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 ГБПОУ «Медицинский колледж имени В.М. Бехтерева»</w:t>
      </w: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</w:t>
      </w:r>
      <w:r w:rsid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>амма рассмотрена</w:t>
      </w: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C229AF"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gramStart"/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«</w:t>
      </w:r>
      <w:proofErr w:type="gramEnd"/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УТВЕРЖДАЮ»</w:t>
      </w: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заседании цик</w:t>
      </w:r>
      <w:r w:rsid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ловой комиссии               </w:t>
      </w: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Директор «М.К. им. В.М. Бехтерева»</w:t>
      </w: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Общепрофессион</w:t>
      </w:r>
      <w:r w:rsid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альных дисциплин</w:t>
      </w:r>
      <w:r w:rsidR="00C229AF"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</w:t>
      </w:r>
      <w:r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</w:t>
      </w:r>
      <w:r w:rsid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_______________ У.Б. Курбатова</w:t>
      </w:r>
    </w:p>
    <w:p w:rsidR="00AA01D0" w:rsidRPr="008A645C" w:rsidRDefault="00AA01D0" w:rsidP="008A645C">
      <w:pPr>
        <w:keepNext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>«____»  _________________201</w:t>
      </w:r>
      <w:r w:rsidR="00213749"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>8</w:t>
      </w:r>
      <w:r w:rsid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г.   </w:t>
      </w:r>
      <w:r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             «____» __________________ 201</w:t>
      </w:r>
      <w:r w:rsidR="00213749"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>8</w:t>
      </w:r>
      <w:r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г.</w:t>
      </w: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>Председатель цикловой комиссии</w:t>
      </w: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</w:p>
    <w:p w:rsidR="00AA01D0" w:rsidRPr="008A645C" w:rsidRDefault="00AA01D0" w:rsidP="008A645C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8A645C">
        <w:rPr>
          <w:rFonts w:ascii="Times New Roman" w:eastAsia="Lucida Sans Unicode" w:hAnsi="Times New Roman" w:cs="Times New Roman"/>
          <w:sz w:val="28"/>
          <w:szCs w:val="28"/>
          <w:lang w:eastAsia="ar-SA"/>
        </w:rPr>
        <w:t>___________________ Васильева Е.Е.</w:t>
      </w:r>
    </w:p>
    <w:p w:rsidR="00AA01D0" w:rsidRPr="008A645C" w:rsidRDefault="00AA01D0" w:rsidP="008A645C">
      <w:pPr>
        <w:keepNext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36"/>
          <w:lang w:val="x-none" w:eastAsia="ar-SA"/>
        </w:rPr>
      </w:pPr>
      <w:r w:rsidRPr="008A645C">
        <w:rPr>
          <w:rFonts w:ascii="Times New Roman" w:eastAsia="Times New Roman" w:hAnsi="Times New Roman" w:cs="Times New Roman"/>
          <w:sz w:val="36"/>
          <w:szCs w:val="36"/>
          <w:lang w:val="x-none" w:eastAsia="ar-SA"/>
        </w:rPr>
        <w:t xml:space="preserve">                                                  </w:t>
      </w:r>
    </w:p>
    <w:p w:rsidR="00AA01D0" w:rsidRPr="008A645C" w:rsidRDefault="00AA01D0" w:rsidP="008A64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AA01D0" w:rsidRPr="008A645C" w:rsidRDefault="00AA01D0" w:rsidP="008A645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ar-SA"/>
        </w:rPr>
      </w:pPr>
    </w:p>
    <w:p w:rsidR="00AA01D0" w:rsidRPr="008A645C" w:rsidRDefault="00213749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  <w:r w:rsidRPr="008A645C"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  <w:t>Программа профориентации школьников</w:t>
      </w: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6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  <w:r w:rsidR="008A6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8A64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Санкт-Петербург</w:t>
      </w:r>
    </w:p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64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</w:t>
      </w:r>
      <w:r w:rsidR="008A64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</w:t>
      </w:r>
      <w:r w:rsidRPr="008A64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201</w:t>
      </w:r>
      <w:r w:rsidR="00213749" w:rsidRPr="008A64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8A645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</w:t>
      </w:r>
    </w:p>
    <w:p w:rsidR="00B21549" w:rsidRPr="008A645C" w:rsidRDefault="00B21549" w:rsidP="00C208CC">
      <w:pPr>
        <w:pStyle w:val="1"/>
        <w:numPr>
          <w:ilvl w:val="0"/>
          <w:numId w:val="0"/>
        </w:numPr>
        <w:spacing w:line="360" w:lineRule="auto"/>
        <w:jc w:val="both"/>
        <w:rPr>
          <w:b/>
          <w:bCs/>
          <w:sz w:val="28"/>
          <w:szCs w:val="28"/>
        </w:rPr>
      </w:pPr>
      <w:r w:rsidRPr="008A645C">
        <w:rPr>
          <w:b/>
          <w:sz w:val="28"/>
          <w:szCs w:val="28"/>
        </w:rPr>
        <w:lastRenderedPageBreak/>
        <w:t>Программа по профориентации школьников</w:t>
      </w:r>
      <w:r w:rsidR="00AA01D0" w:rsidRPr="008A645C">
        <w:rPr>
          <w:b/>
          <w:sz w:val="28"/>
          <w:szCs w:val="28"/>
        </w:rPr>
        <w:t xml:space="preserve"> разработана на основе</w:t>
      </w:r>
      <w:r w:rsidR="008857D4" w:rsidRPr="008A645C">
        <w:rPr>
          <w:b/>
          <w:sz w:val="28"/>
          <w:szCs w:val="28"/>
          <w:lang w:val="ru-RU"/>
        </w:rPr>
        <w:t>:</w:t>
      </w:r>
    </w:p>
    <w:p w:rsidR="00B21549" w:rsidRPr="008A645C" w:rsidRDefault="00B21549" w:rsidP="00C208CC">
      <w:pPr>
        <w:pStyle w:val="1"/>
        <w:numPr>
          <w:ilvl w:val="0"/>
          <w:numId w:val="3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8A645C">
        <w:rPr>
          <w:bCs/>
          <w:sz w:val="28"/>
          <w:szCs w:val="28"/>
        </w:rPr>
        <w:t>Концепцией Модернизации российского образования;</w:t>
      </w:r>
    </w:p>
    <w:p w:rsidR="00B21549" w:rsidRPr="008A645C" w:rsidRDefault="00B21549" w:rsidP="00C208CC">
      <w:pPr>
        <w:pStyle w:val="1"/>
        <w:numPr>
          <w:ilvl w:val="0"/>
          <w:numId w:val="3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8A645C">
        <w:rPr>
          <w:bCs/>
          <w:sz w:val="28"/>
          <w:szCs w:val="28"/>
        </w:rPr>
        <w:t>Стратегией развития воспитания в РФ на период до 2025г. (Распоряжение Правительства РФ от 29 мая 2015 г. № 996-р);</w:t>
      </w:r>
    </w:p>
    <w:p w:rsidR="0035660F" w:rsidRPr="008A645C" w:rsidRDefault="0035660F" w:rsidP="00C208CC">
      <w:pPr>
        <w:pStyle w:val="1"/>
        <w:numPr>
          <w:ilvl w:val="0"/>
          <w:numId w:val="3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8A645C">
        <w:rPr>
          <w:bCs/>
          <w:sz w:val="28"/>
          <w:szCs w:val="28"/>
        </w:rPr>
        <w:t>. Устав</w:t>
      </w:r>
      <w:r w:rsidRPr="008A645C">
        <w:rPr>
          <w:bCs/>
          <w:sz w:val="28"/>
          <w:szCs w:val="28"/>
          <w:lang w:val="ru-RU"/>
        </w:rPr>
        <w:t>а</w:t>
      </w:r>
      <w:r w:rsidR="008E4F31" w:rsidRPr="008A645C">
        <w:rPr>
          <w:bCs/>
          <w:sz w:val="28"/>
          <w:szCs w:val="28"/>
        </w:rPr>
        <w:t xml:space="preserve"> СПб ГБПОУ</w:t>
      </w:r>
      <w:r w:rsidRPr="008A645C">
        <w:rPr>
          <w:bCs/>
          <w:sz w:val="28"/>
          <w:szCs w:val="28"/>
        </w:rPr>
        <w:t xml:space="preserve"> Санкт-Петербургский медицинский колледж имени В. М. Бехтерева</w:t>
      </w:r>
    </w:p>
    <w:p w:rsidR="0035660F" w:rsidRPr="008A645C" w:rsidRDefault="0035660F" w:rsidP="00C208C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60F" w:rsidRPr="008A645C" w:rsidRDefault="0035660F" w:rsidP="00C208C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D0" w:rsidRPr="008A645C" w:rsidRDefault="00AA01D0" w:rsidP="00C208C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разработчик:</w:t>
      </w:r>
      <w:r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1D0" w:rsidRPr="008A645C" w:rsidRDefault="00AA01D0" w:rsidP="00C208C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 ГБПОУ «Медицинский колледж имени В.М. Бехтерева»    </w:t>
      </w:r>
    </w:p>
    <w:p w:rsidR="00AA01D0" w:rsidRPr="008A645C" w:rsidRDefault="00AA01D0" w:rsidP="00C208C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8857D4" w:rsidRPr="008A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</w:t>
      </w: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4070B" w:rsidRPr="008A645C" w:rsidRDefault="00B21549" w:rsidP="00C208C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 Ю.В.  – преподаватель</w:t>
      </w:r>
      <w:r w:rsidR="00AA01D0"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="00AA01D0"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 учебной дисциплины «Анатомии физиологии человека»</w:t>
      </w:r>
      <w:r w:rsidR="008857D4"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70B" w:rsidRPr="008A645C" w:rsidRDefault="0014070B" w:rsidP="00C208C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D0" w:rsidRPr="008A645C" w:rsidRDefault="00AA01D0" w:rsidP="00C208C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Рекомендована:</w:t>
      </w:r>
      <w:r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1D0" w:rsidRPr="008A645C" w:rsidRDefault="00AA01D0" w:rsidP="00C208CC">
      <w:pPr>
        <w:numPr>
          <w:ilvl w:val="0"/>
          <w:numId w:val="1"/>
        </w:numPr>
        <w:suppressAutoHyphens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Цикловой методической комиссией общепрофессиональных дисциплин</w:t>
      </w:r>
      <w:r w:rsidR="008857D4" w:rsidRPr="008A6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1D0" w:rsidRPr="008A645C" w:rsidRDefault="00AA01D0" w:rsidP="008A645C">
      <w:pPr>
        <w:keepNext/>
        <w:pageBreakBefore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8A645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lastRenderedPageBreak/>
        <w:t>СОДЕРЖАНИЕ</w:t>
      </w:r>
    </w:p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AA01D0" w:rsidRPr="008A645C" w:rsidTr="008A645C">
        <w:tc>
          <w:tcPr>
            <w:tcW w:w="9214" w:type="dxa"/>
          </w:tcPr>
          <w:p w:rsidR="00AA01D0" w:rsidRPr="008A645C" w:rsidRDefault="00AA01D0" w:rsidP="008A645C">
            <w:pPr>
              <w:keepNext/>
              <w:tabs>
                <w:tab w:val="num" w:pos="432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AA01D0" w:rsidRPr="008A645C" w:rsidRDefault="00AA01D0" w:rsidP="008A64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стр.</w:t>
            </w:r>
          </w:p>
        </w:tc>
      </w:tr>
      <w:tr w:rsidR="00AA01D0" w:rsidRPr="008A645C" w:rsidTr="008A645C">
        <w:tc>
          <w:tcPr>
            <w:tcW w:w="9214" w:type="dxa"/>
          </w:tcPr>
          <w:p w:rsidR="00AA01D0" w:rsidRPr="008A645C" w:rsidRDefault="00AA01D0" w:rsidP="008A645C">
            <w:pPr>
              <w:keepNext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ПАСПОРТ </w:t>
            </w:r>
            <w:r w:rsidR="008857D4" w:rsidRPr="008A645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>Программы по профориентации школьников</w:t>
            </w:r>
          </w:p>
          <w:p w:rsidR="00AA01D0" w:rsidRPr="008A645C" w:rsidRDefault="00AA01D0" w:rsidP="008A64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AA01D0" w:rsidRPr="008A645C" w:rsidRDefault="00AA01D0" w:rsidP="008A64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A01D0" w:rsidRPr="008A645C" w:rsidTr="008A645C">
        <w:tc>
          <w:tcPr>
            <w:tcW w:w="9214" w:type="dxa"/>
          </w:tcPr>
          <w:p w:rsidR="008A645C" w:rsidRDefault="00AA01D0" w:rsidP="008A645C">
            <w:pPr>
              <w:keepNext/>
              <w:numPr>
                <w:ilvl w:val="0"/>
                <w:numId w:val="2"/>
              </w:numPr>
              <w:suppressAutoHyphens/>
              <w:autoSpaceDE w:val="0"/>
              <w:snapToGrid w:val="0"/>
              <w:spacing w:after="0" w:line="240" w:lineRule="auto"/>
              <w:ind w:left="0" w:firstLine="0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СТРУКТУРА и содержание </w:t>
            </w:r>
            <w:r w:rsidR="008857D4" w:rsidRPr="008A645C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  <w:t xml:space="preserve">Программа по профориентации школьников </w:t>
            </w:r>
          </w:p>
          <w:p w:rsidR="008A645C" w:rsidRPr="008A645C" w:rsidRDefault="008A645C" w:rsidP="008A645C">
            <w:pPr>
              <w:keepNext/>
              <w:suppressAutoHyphens/>
              <w:autoSpaceDE w:val="0"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AA01D0" w:rsidRPr="008A645C" w:rsidRDefault="008857D4" w:rsidP="008A64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A01D0" w:rsidRPr="008A645C" w:rsidTr="008A645C">
        <w:trPr>
          <w:trHeight w:val="670"/>
        </w:trPr>
        <w:tc>
          <w:tcPr>
            <w:tcW w:w="9214" w:type="dxa"/>
          </w:tcPr>
          <w:p w:rsidR="00AA01D0" w:rsidRPr="008A645C" w:rsidRDefault="00AA01D0" w:rsidP="008A645C">
            <w:pPr>
              <w:pStyle w:val="aff3"/>
              <w:keepNext/>
              <w:numPr>
                <w:ilvl w:val="0"/>
                <w:numId w:val="2"/>
              </w:numPr>
              <w:autoSpaceDE w:val="0"/>
              <w:snapToGrid w:val="0"/>
              <w:ind w:left="0" w:firstLine="0"/>
              <w:outlineLvl w:val="0"/>
              <w:rPr>
                <w:b/>
                <w:caps/>
                <w:sz w:val="28"/>
                <w:szCs w:val="28"/>
              </w:rPr>
            </w:pPr>
            <w:r w:rsidRPr="008A645C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3E4940" w:rsidRPr="008A645C">
              <w:rPr>
                <w:b/>
                <w:caps/>
                <w:sz w:val="28"/>
                <w:szCs w:val="28"/>
              </w:rPr>
              <w:t>ПРОГРАММА ПО ПРОФОРИЕНТАЦИИ ШКОЛЬНИКОВ</w:t>
            </w:r>
          </w:p>
        </w:tc>
        <w:tc>
          <w:tcPr>
            <w:tcW w:w="992" w:type="dxa"/>
          </w:tcPr>
          <w:p w:rsidR="00AA01D0" w:rsidRPr="008A645C" w:rsidRDefault="00854714" w:rsidP="008A64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</w:tbl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AA01D0" w:rsidRPr="008A645C" w:rsidRDefault="00AA01D0" w:rsidP="00851D0B">
      <w:pPr>
        <w:pStyle w:val="aff3"/>
        <w:pageBreakBefore/>
        <w:widowControl w:val="0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0" w:firstLine="0"/>
        <w:jc w:val="both"/>
        <w:rPr>
          <w:b/>
          <w:sz w:val="28"/>
          <w:szCs w:val="28"/>
        </w:rPr>
      </w:pPr>
      <w:r w:rsidRPr="008A645C">
        <w:rPr>
          <w:b/>
          <w:caps/>
          <w:sz w:val="28"/>
          <w:szCs w:val="28"/>
        </w:rPr>
        <w:lastRenderedPageBreak/>
        <w:t>паспорт</w:t>
      </w:r>
      <w:r w:rsidR="00656C9C" w:rsidRPr="008A645C">
        <w:rPr>
          <w:b/>
          <w:caps/>
          <w:sz w:val="28"/>
          <w:szCs w:val="28"/>
        </w:rPr>
        <w:t xml:space="preserve"> ПРОГРАММЫ ПРОФОРИЕНТАЦИИ ШКОЛЬНИКОВ</w:t>
      </w:r>
    </w:p>
    <w:p w:rsidR="00851D0B" w:rsidRDefault="00851D0B" w:rsidP="0085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5660F" w:rsidRPr="008A645C" w:rsidRDefault="0035660F" w:rsidP="0085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9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</w:t>
      </w:r>
      <w:r w:rsidR="00AA01D0"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Актуальность:</w:t>
      </w:r>
    </w:p>
    <w:p w:rsidR="00AA01D0" w:rsidRPr="008A645C" w:rsidRDefault="0035660F" w:rsidP="0085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>У детей старшего школьного возраста не всегда есть четкое представление о разнообразии трудовой деятельности. Не сформированы знания о конкретных действиях некоторых профессий. Программа позволяет познакомить детей с учебными предметами, которые изучают бедующие мед</w:t>
      </w:r>
      <w:r w:rsidR="00810A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ицинские </w:t>
      </w:r>
      <w:r w:rsidRPr="008A645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сестры и определиться с профессиональным выбором.</w:t>
      </w:r>
    </w:p>
    <w:p w:rsidR="00AA01D0" w:rsidRPr="008A645C" w:rsidRDefault="00AA01D0" w:rsidP="0085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F5B" w:rsidRPr="008A645C" w:rsidRDefault="0035660F" w:rsidP="00851D0B">
      <w:pPr>
        <w:pStyle w:val="aff3"/>
        <w:numPr>
          <w:ilvl w:val="1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center"/>
        <w:rPr>
          <w:b/>
          <w:sz w:val="28"/>
          <w:szCs w:val="28"/>
          <w:lang w:val="x-none"/>
        </w:rPr>
      </w:pPr>
      <w:r w:rsidRPr="008A645C">
        <w:rPr>
          <w:b/>
          <w:sz w:val="28"/>
          <w:szCs w:val="28"/>
          <w:lang w:val="x-none"/>
        </w:rPr>
        <w:t>Цель</w:t>
      </w:r>
      <w:r w:rsidR="00AA01D0" w:rsidRPr="008A645C">
        <w:rPr>
          <w:b/>
          <w:sz w:val="28"/>
          <w:szCs w:val="28"/>
          <w:lang w:val="x-none"/>
        </w:rPr>
        <w:t xml:space="preserve"> </w:t>
      </w:r>
      <w:r w:rsidRPr="008A645C">
        <w:rPr>
          <w:b/>
          <w:sz w:val="28"/>
          <w:szCs w:val="28"/>
        </w:rPr>
        <w:t>П</w:t>
      </w:r>
      <w:r w:rsidR="005D0F5B" w:rsidRPr="008A645C">
        <w:rPr>
          <w:b/>
          <w:sz w:val="28"/>
          <w:szCs w:val="28"/>
          <w:lang w:val="x-none"/>
        </w:rPr>
        <w:t>рограммы профориентации школьников</w:t>
      </w:r>
      <w:r w:rsidR="00E1403A" w:rsidRPr="008A645C">
        <w:rPr>
          <w:b/>
          <w:sz w:val="28"/>
          <w:szCs w:val="28"/>
        </w:rPr>
        <w:t>:</w:t>
      </w:r>
    </w:p>
    <w:p w:rsidR="00AA01D0" w:rsidRPr="008A645C" w:rsidRDefault="00C208CC" w:rsidP="00851D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опыта самопознания, самореализации, индивидуального и коллективного действия, на основе которого может быть осуществлено личностное, социальное и профессиональное самоопределение</w:t>
      </w:r>
    </w:p>
    <w:p w:rsidR="00E1403A" w:rsidRPr="008A645C" w:rsidRDefault="00E1403A" w:rsidP="00851D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192D" w:rsidRPr="00C208CC" w:rsidRDefault="0009192D" w:rsidP="00851D0B">
      <w:pPr>
        <w:pStyle w:val="aff3"/>
        <w:numPr>
          <w:ilvl w:val="1"/>
          <w:numId w:val="3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center"/>
        <w:rPr>
          <w:b/>
          <w:sz w:val="28"/>
          <w:szCs w:val="28"/>
        </w:rPr>
      </w:pPr>
      <w:r w:rsidRPr="00C208CC">
        <w:rPr>
          <w:b/>
          <w:sz w:val="28"/>
          <w:szCs w:val="28"/>
        </w:rPr>
        <w:t>Задачи</w:t>
      </w:r>
      <w:r w:rsidR="0035660F" w:rsidRPr="00C208CC">
        <w:rPr>
          <w:b/>
          <w:sz w:val="28"/>
          <w:szCs w:val="28"/>
        </w:rPr>
        <w:t xml:space="preserve"> Программы профориентации школьников</w:t>
      </w:r>
      <w:r w:rsidRPr="00C208CC">
        <w:rPr>
          <w:b/>
          <w:sz w:val="28"/>
          <w:szCs w:val="28"/>
        </w:rPr>
        <w:t>:</w:t>
      </w:r>
    </w:p>
    <w:p w:rsidR="00C208CC" w:rsidRPr="00851D0B" w:rsidRDefault="00C208CC" w:rsidP="00851D0B">
      <w:pPr>
        <w:pStyle w:val="aff3"/>
        <w:numPr>
          <w:ilvl w:val="0"/>
          <w:numId w:val="3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851D0B">
        <w:rPr>
          <w:sz w:val="28"/>
          <w:szCs w:val="28"/>
        </w:rPr>
        <w:t>Углубление знаний по анатомии человека, его физиологии и гигиене, профилактика заболеваний.</w:t>
      </w:r>
    </w:p>
    <w:p w:rsidR="00C208CC" w:rsidRPr="00851D0B" w:rsidRDefault="00C208CC" w:rsidP="00851D0B">
      <w:pPr>
        <w:pStyle w:val="aff3"/>
        <w:numPr>
          <w:ilvl w:val="0"/>
          <w:numId w:val="3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851D0B">
        <w:rPr>
          <w:sz w:val="28"/>
          <w:szCs w:val="28"/>
        </w:rPr>
        <w:t>Пропаганда здорового образа жизни для учащихся, а через них – для членов их семей, знакомых.</w:t>
      </w:r>
    </w:p>
    <w:p w:rsidR="00C208CC" w:rsidRPr="00851D0B" w:rsidRDefault="00C208CC" w:rsidP="00851D0B">
      <w:pPr>
        <w:pStyle w:val="aff3"/>
        <w:numPr>
          <w:ilvl w:val="0"/>
          <w:numId w:val="3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851D0B">
        <w:rPr>
          <w:sz w:val="28"/>
          <w:szCs w:val="28"/>
        </w:rPr>
        <w:t>Расширение представлений учащихся о медицинских профессиях.</w:t>
      </w:r>
    </w:p>
    <w:p w:rsidR="00C208CC" w:rsidRPr="00851D0B" w:rsidRDefault="00851D0B" w:rsidP="00851D0B">
      <w:pPr>
        <w:pStyle w:val="aff3"/>
        <w:numPr>
          <w:ilvl w:val="0"/>
          <w:numId w:val="3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851D0B">
        <w:rPr>
          <w:sz w:val="28"/>
          <w:szCs w:val="28"/>
        </w:rPr>
        <w:t>Раскрытие гуманистической сущности профессии медика.</w:t>
      </w:r>
    </w:p>
    <w:p w:rsidR="00851D0B" w:rsidRPr="00851D0B" w:rsidRDefault="00851D0B" w:rsidP="00851D0B">
      <w:pPr>
        <w:pStyle w:val="aff3"/>
        <w:numPr>
          <w:ilvl w:val="0"/>
          <w:numId w:val="3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851D0B">
        <w:rPr>
          <w:sz w:val="28"/>
          <w:szCs w:val="28"/>
        </w:rPr>
        <w:t>Создание условий для профессионального самоопределения школьника.</w:t>
      </w:r>
    </w:p>
    <w:p w:rsidR="00851D0B" w:rsidRDefault="00851D0B" w:rsidP="00851D0B">
      <w:pPr>
        <w:spacing w:after="0" w:line="360" w:lineRule="auto"/>
        <w:ind w:firstLine="91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2. СТРУКТУРА И СОДЕРЖАНИЕ </w:t>
      </w:r>
      <w:r w:rsidR="0035660F"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</w:p>
    <w:p w:rsidR="00851D0B" w:rsidRDefault="00851D0B" w:rsidP="008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01D0" w:rsidRPr="008A645C" w:rsidRDefault="00AA01D0" w:rsidP="008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2.1. Объем </w:t>
      </w:r>
      <w:r w:rsidR="0035660F"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Программы</w:t>
      </w: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A01D0" w:rsidRPr="008A645C" w:rsidTr="00AA01D0">
        <w:trPr>
          <w:trHeight w:val="578"/>
        </w:trPr>
        <w:tc>
          <w:tcPr>
            <w:tcW w:w="7904" w:type="dxa"/>
            <w:shd w:val="clear" w:color="auto" w:fill="auto"/>
          </w:tcPr>
          <w:p w:rsidR="00AA01D0" w:rsidRPr="008A645C" w:rsidRDefault="00AA01D0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AA01D0" w:rsidRPr="008A645C" w:rsidRDefault="00AA01D0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AA01D0" w:rsidRPr="008A645C" w:rsidTr="00AA01D0">
        <w:trPr>
          <w:trHeight w:val="285"/>
        </w:trPr>
        <w:tc>
          <w:tcPr>
            <w:tcW w:w="7904" w:type="dxa"/>
            <w:shd w:val="clear" w:color="auto" w:fill="auto"/>
          </w:tcPr>
          <w:p w:rsidR="00AA01D0" w:rsidRPr="008A645C" w:rsidRDefault="00AA01D0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A01D0" w:rsidRPr="008A645C" w:rsidRDefault="00BD1A79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  <w:tr w:rsidR="00AA01D0" w:rsidRPr="008A645C" w:rsidTr="00AA01D0">
        <w:trPr>
          <w:trHeight w:val="295"/>
        </w:trPr>
        <w:tc>
          <w:tcPr>
            <w:tcW w:w="7904" w:type="dxa"/>
            <w:shd w:val="clear" w:color="auto" w:fill="auto"/>
          </w:tcPr>
          <w:p w:rsidR="00AA01D0" w:rsidRPr="008A645C" w:rsidRDefault="00AA01D0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A01D0" w:rsidRPr="008A645C" w:rsidRDefault="002B5E21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</w:t>
            </w:r>
          </w:p>
        </w:tc>
      </w:tr>
      <w:tr w:rsidR="00AA01D0" w:rsidRPr="008A645C" w:rsidTr="00AA01D0">
        <w:tc>
          <w:tcPr>
            <w:tcW w:w="7904" w:type="dxa"/>
            <w:shd w:val="clear" w:color="auto" w:fill="auto"/>
          </w:tcPr>
          <w:p w:rsidR="00AA01D0" w:rsidRPr="008A645C" w:rsidRDefault="00AA01D0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A01D0" w:rsidRPr="008A645C" w:rsidRDefault="00AA01D0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01D0" w:rsidRPr="008A645C" w:rsidTr="00AA01D0">
        <w:tc>
          <w:tcPr>
            <w:tcW w:w="7904" w:type="dxa"/>
            <w:shd w:val="clear" w:color="auto" w:fill="auto"/>
          </w:tcPr>
          <w:p w:rsidR="00AA01D0" w:rsidRPr="008A645C" w:rsidRDefault="00AA01D0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E1403A"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A01D0" w:rsidRPr="008A645C" w:rsidRDefault="002B5E21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A01D0" w:rsidRPr="008A645C" w:rsidTr="00E1403A">
        <w:trPr>
          <w:trHeight w:val="643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AA01D0" w:rsidRPr="008A645C" w:rsidRDefault="00AA01D0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Самостоятел</w:t>
            </w:r>
            <w:r w:rsidR="00E1403A" w:rsidRPr="008A6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ьная работа обучающегося </w:t>
            </w:r>
          </w:p>
          <w:p w:rsidR="00AA01D0" w:rsidRPr="008A645C" w:rsidRDefault="00AA01D0" w:rsidP="008A645C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сообщений, рефератов</w:t>
            </w:r>
            <w:r w:rsidR="002B5E21"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презентаций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AA01D0" w:rsidRPr="008A645C" w:rsidRDefault="00E1403A" w:rsidP="008A645C">
            <w:pPr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A645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</w:tbl>
    <w:p w:rsidR="00AA01D0" w:rsidRPr="008A645C" w:rsidRDefault="00AA01D0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29AF" w:rsidRPr="008A645C" w:rsidRDefault="0035660F" w:rsidP="008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</w:t>
      </w:r>
      <w:r w:rsidR="00C229AF"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14070B" w:rsidRPr="008A645C">
        <w:rPr>
          <w:rFonts w:ascii="Times New Roman" w:hAnsi="Times New Roman" w:cs="Times New Roman"/>
        </w:rPr>
        <w:t xml:space="preserve"> </w:t>
      </w:r>
      <w:r w:rsidR="0014070B"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Модель </w:t>
      </w:r>
      <w:r w:rsidR="005A31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</w:t>
      </w:r>
      <w:r w:rsidR="005A31F1"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ориентационной</w:t>
      </w:r>
      <w:r w:rsidR="0014070B" w:rsidRPr="008A64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работы</w:t>
      </w:r>
    </w:p>
    <w:p w:rsidR="0035660F" w:rsidRPr="008A645C" w:rsidRDefault="0014070B" w:rsidP="00851D0B">
      <w:pPr>
        <w:pStyle w:val="af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8A645C">
        <w:rPr>
          <w:sz w:val="28"/>
          <w:szCs w:val="28"/>
        </w:rPr>
        <w:t>Модель профориентационной работы, разрабатывалась исходя из необходимости обеспечения выделенных компонентов трудовой социализации учащихся старших классов:</w:t>
      </w:r>
    </w:p>
    <w:p w:rsidR="0014070B" w:rsidRPr="008A645C" w:rsidRDefault="0014070B" w:rsidP="00851D0B">
      <w:pPr>
        <w:pStyle w:val="aff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645C">
        <w:rPr>
          <w:sz w:val="28"/>
          <w:szCs w:val="28"/>
        </w:rPr>
        <w:t>Понимание значимости труда в жизни общества и отдельного человека. Положительное отношение к труду</w:t>
      </w:r>
    </w:p>
    <w:p w:rsidR="0014070B" w:rsidRPr="008A645C" w:rsidRDefault="0014070B" w:rsidP="00851D0B">
      <w:pPr>
        <w:pStyle w:val="aff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645C">
        <w:rPr>
          <w:sz w:val="28"/>
          <w:szCs w:val="28"/>
        </w:rPr>
        <w:t>Потребность в профессиональном самоопределении. Овладение знаниями о возможностях его реализации</w:t>
      </w:r>
    </w:p>
    <w:p w:rsidR="0014070B" w:rsidRPr="008A645C" w:rsidRDefault="0014070B" w:rsidP="00851D0B">
      <w:pPr>
        <w:pStyle w:val="aff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645C">
        <w:rPr>
          <w:sz w:val="28"/>
          <w:szCs w:val="28"/>
        </w:rPr>
        <w:t>Овладение основными доступными видами трудовой деятельности и необходимыми для этого знаниями</w:t>
      </w:r>
    </w:p>
    <w:p w:rsidR="00C229AF" w:rsidRPr="008A645C" w:rsidRDefault="00C229A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29AF" w:rsidRPr="008A645C" w:rsidRDefault="00C229AF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229AF" w:rsidRPr="008A645C" w:rsidSect="00E1403A">
          <w:footerReference w:type="even" r:id="rId8"/>
          <w:footerReference w:type="default" r:id="rId9"/>
          <w:type w:val="continuous"/>
          <w:pgSz w:w="11906" w:h="16838"/>
          <w:pgMar w:top="1440" w:right="1080" w:bottom="1440" w:left="1080" w:header="708" w:footer="708" w:gutter="0"/>
          <w:cols w:space="720"/>
        </w:sectPr>
      </w:pPr>
    </w:p>
    <w:p w:rsidR="002B5E21" w:rsidRPr="008A645C" w:rsidRDefault="00AA01D0" w:rsidP="008547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8A645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lastRenderedPageBreak/>
        <w:t xml:space="preserve">2.2. Тематический план и содержание </w:t>
      </w:r>
      <w:r w:rsidR="002B5E21" w:rsidRPr="008A645C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программы по профориентации школьников</w:t>
      </w:r>
    </w:p>
    <w:p w:rsidR="002B5E21" w:rsidRPr="008A645C" w:rsidRDefault="002B5E21" w:rsidP="008A64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</w:p>
    <w:tbl>
      <w:tblPr>
        <w:tblStyle w:val="18"/>
        <w:tblW w:w="10065" w:type="dxa"/>
        <w:tblLook w:val="04A0" w:firstRow="1" w:lastRow="0" w:firstColumn="1" w:lastColumn="0" w:noHBand="0" w:noVBand="1"/>
      </w:tblPr>
      <w:tblGrid>
        <w:gridCol w:w="417"/>
        <w:gridCol w:w="8210"/>
        <w:gridCol w:w="1438"/>
      </w:tblGrid>
      <w:tr w:rsidR="00E1403A" w:rsidRPr="008A645C" w:rsidTr="00810A4D">
        <w:tc>
          <w:tcPr>
            <w:tcW w:w="417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0" w:type="dxa"/>
          </w:tcPr>
          <w:p w:rsidR="002B5E21" w:rsidRPr="008A645C" w:rsidRDefault="002B5E21" w:rsidP="00810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  <w:p w:rsidR="002B5E21" w:rsidRPr="008A645C" w:rsidRDefault="002B5E21" w:rsidP="00810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Чем привлекательна профессия медика?</w:t>
            </w:r>
          </w:p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необходимые медицинскому работнику. Мифы и реальности. Система здравоохранения. Особенности медицинской карьеры. </w:t>
            </w:r>
            <w:r w:rsidR="004A29D3" w:rsidRPr="008A645C">
              <w:rPr>
                <w:rFonts w:ascii="Times New Roman" w:hAnsi="Times New Roman" w:cs="Times New Roman"/>
                <w:sz w:val="28"/>
                <w:szCs w:val="28"/>
              </w:rPr>
              <w:t>Медицинская э</w:t>
            </w: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 xml:space="preserve">тика и </w:t>
            </w:r>
            <w:r w:rsidR="004A29D3" w:rsidRPr="008A645C">
              <w:rPr>
                <w:rFonts w:ascii="Times New Roman" w:hAnsi="Times New Roman" w:cs="Times New Roman"/>
                <w:sz w:val="28"/>
                <w:szCs w:val="28"/>
              </w:rPr>
              <w:t>деонтология</w:t>
            </w: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 xml:space="preserve">. Краткая характеристика основных медицинских профессий и специальностей. </w:t>
            </w:r>
          </w:p>
        </w:tc>
        <w:tc>
          <w:tcPr>
            <w:tcW w:w="1418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6C346C" w:rsidRPr="008A645C" w:rsidRDefault="006C346C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03A" w:rsidRPr="008A645C" w:rsidTr="00810A4D">
        <w:tc>
          <w:tcPr>
            <w:tcW w:w="417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30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8A645C">
              <w:rPr>
                <w:rFonts w:ascii="Times New Roman" w:hAnsi="Times New Roman" w:cs="Times New Roman"/>
                <w:sz w:val="28"/>
                <w:szCs w:val="28"/>
              </w:rPr>
              <w:t xml:space="preserve"> – медицинский музей. Знакомство школьников с историей развития сестринского дела в России и Петербурге</w:t>
            </w:r>
          </w:p>
        </w:tc>
        <w:tc>
          <w:tcPr>
            <w:tcW w:w="1418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03A" w:rsidRPr="008A645C" w:rsidTr="00810A4D">
        <w:trPr>
          <w:trHeight w:val="1578"/>
        </w:trPr>
        <w:tc>
          <w:tcPr>
            <w:tcW w:w="417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0" w:type="dxa"/>
          </w:tcPr>
          <w:p w:rsidR="002B5E21" w:rsidRPr="005A31F1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1F1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предметами, необходимыми в изучени</w:t>
            </w:r>
            <w:r w:rsidR="00AB534D" w:rsidRPr="005A31F1">
              <w:rPr>
                <w:rFonts w:ascii="Times New Roman" w:hAnsi="Times New Roman" w:cs="Times New Roman"/>
                <w:sz w:val="28"/>
                <w:szCs w:val="28"/>
              </w:rPr>
              <w:t>и медицинского дела:</w:t>
            </w:r>
          </w:p>
          <w:p w:rsidR="005A31F1" w:rsidRPr="005A31F1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1F1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 человека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31F1" w:rsidRPr="005A31F1">
              <w:rPr>
                <w:rFonts w:ascii="Times New Roman" w:hAnsi="Times New Roman" w:cs="Times New Roman"/>
                <w:sz w:val="28"/>
                <w:szCs w:val="28"/>
              </w:rPr>
              <w:t>Организм человека – биологическая целос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>тная саморегулирующаяся система.</w:t>
            </w:r>
            <w:r w:rsidR="005A31F1" w:rsidRPr="005A3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0A4D">
              <w:rPr>
                <w:rFonts w:ascii="Times New Roman" w:hAnsi="Times New Roman" w:cs="Times New Roman"/>
                <w:sz w:val="28"/>
                <w:szCs w:val="28"/>
              </w:rPr>
              <w:t>Понятие об органе и системах органов.</w:t>
            </w:r>
          </w:p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1F1">
              <w:rPr>
                <w:rFonts w:ascii="Times New Roman" w:hAnsi="Times New Roman" w:cs="Times New Roman"/>
                <w:sz w:val="28"/>
                <w:szCs w:val="28"/>
              </w:rPr>
              <w:t>Основы микр</w:t>
            </w:r>
            <w:r w:rsidR="00AB534D" w:rsidRPr="005A31F1">
              <w:rPr>
                <w:rFonts w:ascii="Times New Roman" w:hAnsi="Times New Roman" w:cs="Times New Roman"/>
                <w:sz w:val="28"/>
                <w:szCs w:val="28"/>
              </w:rPr>
              <w:t>обиологии и иммунологии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0A4D">
              <w:rPr>
                <w:rFonts w:ascii="Times New Roman" w:hAnsi="Times New Roman" w:cs="Times New Roman"/>
                <w:sz w:val="28"/>
                <w:szCs w:val="28"/>
              </w:rPr>
              <w:t>Жизнь микроорганизмов в их взаимосвязи с окружающей средой и их влияние на организм человека. Понятие об иммунитете. Виды иммунитета.</w:t>
            </w:r>
          </w:p>
        </w:tc>
        <w:tc>
          <w:tcPr>
            <w:tcW w:w="1418" w:type="dxa"/>
          </w:tcPr>
          <w:p w:rsidR="002B5E21" w:rsidRPr="00810A4D" w:rsidRDefault="00AB534D" w:rsidP="00810A4D">
            <w:pPr>
              <w:pStyle w:val="aff3"/>
              <w:numPr>
                <w:ilvl w:val="0"/>
                <w:numId w:val="33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10A4D">
              <w:rPr>
                <w:sz w:val="28"/>
                <w:szCs w:val="28"/>
              </w:rPr>
              <w:t>часа</w:t>
            </w:r>
            <w:proofErr w:type="gramEnd"/>
          </w:p>
          <w:p w:rsidR="006C346C" w:rsidRDefault="006C346C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4D" w:rsidRPr="00810A4D" w:rsidRDefault="00810A4D" w:rsidP="00810A4D">
            <w:pPr>
              <w:pStyle w:val="aff3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810A4D">
              <w:rPr>
                <w:sz w:val="28"/>
                <w:szCs w:val="28"/>
              </w:rPr>
              <w:t>часа</w:t>
            </w:r>
          </w:p>
          <w:p w:rsidR="00810A4D" w:rsidRDefault="00810A4D" w:rsidP="00810A4D">
            <w:pPr>
              <w:pStyle w:val="aff3"/>
              <w:ind w:left="0"/>
              <w:contextualSpacing/>
              <w:jc w:val="both"/>
              <w:rPr>
                <w:sz w:val="28"/>
                <w:szCs w:val="28"/>
              </w:rPr>
            </w:pPr>
          </w:p>
          <w:p w:rsidR="00810A4D" w:rsidRPr="00810A4D" w:rsidRDefault="00810A4D" w:rsidP="00810A4D">
            <w:pPr>
              <w:pStyle w:val="aff3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6C346C" w:rsidRPr="008A645C" w:rsidTr="00810A4D">
        <w:trPr>
          <w:trHeight w:val="680"/>
        </w:trPr>
        <w:tc>
          <w:tcPr>
            <w:tcW w:w="417" w:type="dxa"/>
          </w:tcPr>
          <w:p w:rsidR="006C346C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30" w:type="dxa"/>
          </w:tcPr>
          <w:p w:rsidR="006C346C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тренинг.</w:t>
            </w:r>
          </w:p>
          <w:p w:rsidR="006C346C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Активизация процесса формирования психологической готовности подростков к профессиональному самоопределению.</w:t>
            </w:r>
          </w:p>
        </w:tc>
        <w:tc>
          <w:tcPr>
            <w:tcW w:w="1418" w:type="dxa"/>
          </w:tcPr>
          <w:p w:rsidR="006C346C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1403A" w:rsidRPr="008A645C" w:rsidTr="00810A4D">
        <w:trPr>
          <w:trHeight w:val="1545"/>
        </w:trPr>
        <w:tc>
          <w:tcPr>
            <w:tcW w:w="417" w:type="dxa"/>
          </w:tcPr>
          <w:p w:rsidR="002B5E21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30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Знакомство школьников с практическими занятиями:</w:t>
            </w:r>
          </w:p>
          <w:p w:rsidR="002B5E21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Уходу за больными</w:t>
            </w:r>
          </w:p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Сестринский уход в педиатрии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1D0B" w:rsidRPr="0012190F">
              <w:rPr>
                <w:rFonts w:ascii="Times New Roman" w:hAnsi="Times New Roman" w:cs="Times New Roman"/>
                <w:sz w:val="28"/>
                <w:szCs w:val="28"/>
              </w:rPr>
              <w:t>Мастер класс по пеленанию детей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Сестринский уход в хирургии</w:t>
            </w:r>
            <w:r w:rsidR="00851D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51D0B" w:rsidRPr="0012190F">
              <w:rPr>
                <w:rFonts w:ascii="Times New Roman" w:hAnsi="Times New Roman" w:cs="Times New Roman"/>
                <w:sz w:val="28"/>
                <w:szCs w:val="28"/>
              </w:rPr>
              <w:t>Мастер класс по наложению</w:t>
            </w:r>
            <w:r w:rsidR="00DF35EB">
              <w:rPr>
                <w:rFonts w:ascii="Times New Roman" w:hAnsi="Times New Roman" w:cs="Times New Roman"/>
                <w:sz w:val="28"/>
                <w:szCs w:val="28"/>
              </w:rPr>
              <w:t xml:space="preserve"> повязок. Косыночная повязка, «ч</w:t>
            </w:r>
            <w:bookmarkStart w:id="0" w:name="_GoBack"/>
            <w:bookmarkEnd w:id="0"/>
            <w:r w:rsidR="00DF35EB">
              <w:rPr>
                <w:rFonts w:ascii="Times New Roman" w:hAnsi="Times New Roman" w:cs="Times New Roman"/>
                <w:sz w:val="28"/>
                <w:szCs w:val="28"/>
              </w:rPr>
              <w:t>епец», крестообразная повязка на лучезапястный/голеностопный сустав.</w:t>
            </w:r>
          </w:p>
        </w:tc>
        <w:tc>
          <w:tcPr>
            <w:tcW w:w="1418" w:type="dxa"/>
          </w:tcPr>
          <w:p w:rsidR="002B5E21" w:rsidRPr="00810A4D" w:rsidRDefault="002B5E21" w:rsidP="00810A4D">
            <w:pPr>
              <w:pStyle w:val="aff3"/>
              <w:numPr>
                <w:ilvl w:val="0"/>
                <w:numId w:val="40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10A4D">
              <w:rPr>
                <w:sz w:val="28"/>
                <w:szCs w:val="28"/>
              </w:rPr>
              <w:t>часа</w:t>
            </w:r>
            <w:proofErr w:type="gramEnd"/>
          </w:p>
          <w:p w:rsidR="00810A4D" w:rsidRPr="00810A4D" w:rsidRDefault="00810A4D" w:rsidP="00810A4D">
            <w:pPr>
              <w:pStyle w:val="aff3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  <w:p w:rsidR="00AB534D" w:rsidRPr="008A645C" w:rsidRDefault="00810A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E1403A" w:rsidRPr="008A645C" w:rsidTr="00810A4D">
        <w:trPr>
          <w:trHeight w:val="375"/>
        </w:trPr>
        <w:tc>
          <w:tcPr>
            <w:tcW w:w="417" w:type="dxa"/>
          </w:tcPr>
          <w:p w:rsidR="002B5E21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30" w:type="dxa"/>
          </w:tcPr>
          <w:p w:rsidR="002B5E21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Получение навыков по оказание первой помощи</w:t>
            </w:r>
          </w:p>
          <w:p w:rsidR="0039228E" w:rsidRPr="0012190F" w:rsidRDefault="0039228E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90F">
              <w:rPr>
                <w:rFonts w:ascii="Times New Roman" w:hAnsi="Times New Roman" w:cs="Times New Roman"/>
                <w:sz w:val="28"/>
                <w:szCs w:val="28"/>
              </w:rPr>
              <w:t xml:space="preserve">Эргономика при оказании первой помощи. </w:t>
            </w:r>
          </w:p>
          <w:p w:rsidR="0039228E" w:rsidRPr="008A645C" w:rsidRDefault="0039228E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90F">
              <w:rPr>
                <w:rFonts w:ascii="Times New Roman" w:hAnsi="Times New Roman" w:cs="Times New Roman"/>
                <w:sz w:val="28"/>
                <w:szCs w:val="28"/>
              </w:rPr>
              <w:t>Использование подручных сред</w:t>
            </w:r>
            <w:r w:rsidR="00810A4D">
              <w:rPr>
                <w:rFonts w:ascii="Times New Roman" w:hAnsi="Times New Roman" w:cs="Times New Roman"/>
                <w:sz w:val="28"/>
                <w:szCs w:val="28"/>
              </w:rPr>
              <w:t>ств при оказании первой помощи.</w:t>
            </w:r>
          </w:p>
        </w:tc>
        <w:tc>
          <w:tcPr>
            <w:tcW w:w="1418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  <w:p w:rsidR="00AB534D" w:rsidRPr="00810A4D" w:rsidRDefault="00810A4D" w:rsidP="00810A4D">
            <w:pPr>
              <w:pStyle w:val="aff3"/>
              <w:numPr>
                <w:ilvl w:val="0"/>
                <w:numId w:val="37"/>
              </w:numPr>
              <w:ind w:left="0" w:firstLine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10A4D">
              <w:rPr>
                <w:sz w:val="28"/>
                <w:szCs w:val="28"/>
              </w:rPr>
              <w:t>часа</w:t>
            </w:r>
            <w:proofErr w:type="gramEnd"/>
          </w:p>
          <w:p w:rsidR="00810A4D" w:rsidRPr="00810A4D" w:rsidRDefault="00810A4D" w:rsidP="00810A4D">
            <w:pPr>
              <w:pStyle w:val="aff3"/>
              <w:ind w:lef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</w:tr>
      <w:tr w:rsidR="00E1403A" w:rsidRPr="008A645C" w:rsidTr="00810A4D">
        <w:tc>
          <w:tcPr>
            <w:tcW w:w="417" w:type="dxa"/>
          </w:tcPr>
          <w:p w:rsidR="002B5E21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30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Самоанализ своих индивидуальных качеств, мотивация к выбору профессии, прогнозирование будущего образования.</w:t>
            </w:r>
            <w:r w:rsidR="00AB534D" w:rsidRPr="008A6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B5E21" w:rsidRPr="008A645C" w:rsidRDefault="002B5E21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45C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  <w:p w:rsidR="00AB534D" w:rsidRPr="008A645C" w:rsidRDefault="00AB534D" w:rsidP="00810A4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03A" w:rsidRDefault="00E1403A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854714" w:rsidRPr="008A645C" w:rsidRDefault="00854714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AA147E" w:rsidRPr="008A645C" w:rsidRDefault="00AA147E" w:rsidP="008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A645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2.3 Ожидаемые конечные результаты реализации Программы:</w:t>
      </w:r>
    </w:p>
    <w:p w:rsidR="00AA147E" w:rsidRPr="008A645C" w:rsidRDefault="00AA147E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Реализация мероприятий, преду</w:t>
      </w:r>
      <w:r w:rsidR="008A645C" w:rsidRPr="008A645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смотренных Программой, позволит прийти к формированию универсальных учебно-практических компетенций:</w:t>
      </w:r>
    </w:p>
    <w:p w:rsidR="008A645C" w:rsidRPr="008A645C" w:rsidRDefault="008A645C" w:rsidP="008A645C">
      <w:pPr>
        <w:pStyle w:val="af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  <w:lang w:eastAsia="x-none"/>
        </w:rPr>
      </w:pPr>
      <w:r w:rsidRPr="008A645C">
        <w:rPr>
          <w:bCs/>
          <w:sz w:val="28"/>
          <w:szCs w:val="28"/>
          <w:lang w:eastAsia="x-none"/>
        </w:rPr>
        <w:lastRenderedPageBreak/>
        <w:t>Способность к исследованию</w:t>
      </w:r>
    </w:p>
    <w:p w:rsidR="008A645C" w:rsidRPr="008A645C" w:rsidRDefault="008A645C" w:rsidP="008A645C">
      <w:pPr>
        <w:pStyle w:val="af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  <w:lang w:eastAsia="x-none"/>
        </w:rPr>
      </w:pPr>
      <w:r w:rsidRPr="008A645C">
        <w:rPr>
          <w:bCs/>
          <w:sz w:val="28"/>
          <w:szCs w:val="28"/>
          <w:lang w:eastAsia="x-none"/>
        </w:rPr>
        <w:t>Способность к умению принимать решения и осуществлять их</w:t>
      </w:r>
    </w:p>
    <w:p w:rsidR="008A645C" w:rsidRPr="008A645C" w:rsidRDefault="008A645C" w:rsidP="008A645C">
      <w:pPr>
        <w:pStyle w:val="af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  <w:lang w:eastAsia="x-none"/>
        </w:rPr>
      </w:pPr>
      <w:r w:rsidRPr="008A645C">
        <w:rPr>
          <w:bCs/>
          <w:sz w:val="28"/>
          <w:szCs w:val="28"/>
          <w:lang w:eastAsia="x-none"/>
        </w:rPr>
        <w:t>Способность к коммуникации и организации взаимодействия</w:t>
      </w:r>
    </w:p>
    <w:p w:rsidR="008A645C" w:rsidRDefault="008A645C" w:rsidP="008A645C">
      <w:pPr>
        <w:pStyle w:val="aff3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  <w:lang w:eastAsia="x-none"/>
        </w:rPr>
      </w:pPr>
      <w:r w:rsidRPr="008A645C">
        <w:rPr>
          <w:bCs/>
          <w:sz w:val="28"/>
          <w:szCs w:val="28"/>
          <w:lang w:eastAsia="x-none"/>
        </w:rPr>
        <w:t>Способность постоянно осваивать новые типы деятельности</w:t>
      </w:r>
    </w:p>
    <w:p w:rsidR="00854714" w:rsidRDefault="00854714">
      <w:pP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br w:type="page"/>
      </w:r>
    </w:p>
    <w:p w:rsidR="00353431" w:rsidRPr="008A645C" w:rsidRDefault="00353431" w:rsidP="0026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A645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lastRenderedPageBreak/>
        <w:t>3. УСЛОВИЯ РЕАЛИЗАЦИИ УЧЕБНОЙ ДИСЦИПЛИНЫ</w:t>
      </w:r>
    </w:p>
    <w:p w:rsidR="00353431" w:rsidRPr="008A645C" w:rsidRDefault="00353431" w:rsidP="0026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A645C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Требования к минимальному материально-техническому обеспечению</w:t>
      </w:r>
    </w:p>
    <w:p w:rsidR="00353431" w:rsidRPr="008A645C" w:rsidRDefault="00353431" w:rsidP="00267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8A645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Реализация </w:t>
      </w:r>
      <w:r w:rsidR="003B320D" w:rsidRPr="008A645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Программы</w:t>
      </w:r>
      <w:r w:rsidR="003B320D" w:rsidRPr="008A645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проходят в учебных</w:t>
      </w:r>
      <w:r w:rsidRPr="008A645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3B320D" w:rsidRPr="008A645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кабинета</w:t>
      </w:r>
      <w:r w:rsidR="003B320D" w:rsidRPr="008A645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</w:t>
      </w:r>
      <w:r w:rsidRPr="008A645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3B320D" w:rsidRPr="008A645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анатомии и физиологии человека, </w:t>
      </w:r>
      <w:r w:rsidRPr="008A645C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генетики человека </w:t>
      </w:r>
      <w:r w:rsidRPr="0012190F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основами медицинской генетики</w:t>
      </w:r>
      <w:r w:rsidR="0012190F" w:rsidRPr="001219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сестринский уход в педиатрии, сестринский уход в хирургии и в кабинете медицины</w:t>
      </w:r>
      <w:r w:rsidR="0012190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катастроф.</w:t>
      </w:r>
    </w:p>
    <w:p w:rsidR="00353431" w:rsidRPr="008A645C" w:rsidRDefault="008A645C" w:rsidP="008A645C">
      <w:pPr>
        <w:pStyle w:val="aff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  <w:lang w:val="x-none" w:eastAsia="x-none"/>
        </w:rPr>
      </w:pPr>
      <w:r w:rsidRPr="008A645C">
        <w:rPr>
          <w:bCs/>
          <w:sz w:val="28"/>
          <w:szCs w:val="28"/>
          <w:lang w:val="x-none" w:eastAsia="x-none"/>
        </w:rPr>
        <w:t>Оборудование учебного кабинета</w:t>
      </w:r>
    </w:p>
    <w:p w:rsidR="00353431" w:rsidRPr="008A645C" w:rsidRDefault="008A645C" w:rsidP="008A645C">
      <w:pPr>
        <w:pStyle w:val="aff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  <w:lang w:val="x-none" w:eastAsia="x-none"/>
        </w:rPr>
      </w:pPr>
      <w:r w:rsidRPr="008A645C">
        <w:rPr>
          <w:bCs/>
          <w:sz w:val="28"/>
          <w:szCs w:val="28"/>
          <w:lang w:val="x-none" w:eastAsia="x-none"/>
        </w:rPr>
        <w:t>Учебно-наглядные пособия</w:t>
      </w:r>
    </w:p>
    <w:p w:rsidR="00353431" w:rsidRPr="008A645C" w:rsidRDefault="00353431" w:rsidP="008A645C">
      <w:pPr>
        <w:pStyle w:val="aff3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bCs/>
          <w:sz w:val="28"/>
          <w:szCs w:val="28"/>
          <w:lang w:val="x-none" w:eastAsia="x-none"/>
        </w:rPr>
      </w:pPr>
      <w:r w:rsidRPr="008A645C">
        <w:rPr>
          <w:bCs/>
          <w:sz w:val="28"/>
          <w:szCs w:val="28"/>
          <w:lang w:val="x-none" w:eastAsia="x-none"/>
        </w:rPr>
        <w:t>Технические средства обучения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</w:p>
    <w:p w:rsidR="008A645C" w:rsidRPr="008A645C" w:rsidRDefault="008A645C" w:rsidP="008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Основная литература: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1.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  <w:t>Антонова М.В. Профессиональный навигатор. 9 класс. Рабочая тетрадь для организации занятий курса по профессиональной ориентации. М.: Русское слово – учебник, 2017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2.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  <w:t xml:space="preserve">Климова Е. К.,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Помазина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О.А. Психология успеха. Практикум по саморазвитию личности.  СПб.: Речь, 2016 – 240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Пряжников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Н.С, Румянцева Л.С. Профориентация в школе и колледже. Игры, дискуссии, задачи-упражнения. Методическое пособие. М.:1-е 2014 – 304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4.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Пряжников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Н.С. , Серебряков А. Г. , Кувшинова О. Л. Диагностические материалы для профессиональной ориентации. М.:1-е 2014 – 368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5.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Пряжников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Н.С. Активизирующая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профконсультация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: теория, методы, программы. М.:1-е 2014 – 416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6.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  <w:t>Романова Е.С. Организация профориентационной работы в школе. М. : Издательский центр «Академия», 2013. — 304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7.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  <w:t xml:space="preserve">Чистякова С.Н. Педагогическое сопровождение самоопределения школьников. М.: 2-е изд.,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перераб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 и доп. 2014 – 256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</w:p>
    <w:p w:rsidR="008A645C" w:rsidRPr="00854714" w:rsidRDefault="008A645C" w:rsidP="00854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  <w:r w:rsidRPr="00854714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Дополнительная литература: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lastRenderedPageBreak/>
        <w:t>1.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Абульханова-Славская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К.А. Философско-психологическая концепция С.Л. Рубинштейна/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Абульханова-Славская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К.А,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Брушлинский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Н.В. – М.: Наука – 2009 – 248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2.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Бедарева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Т.,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Грецов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А. 100 популярных профессий. Психология успешной карьеры для старшеклассников и студентов. СПб.: Питер, 2008 – 272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3.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Божович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Л.И.  Этапы формирования личности в онтогенезе/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Божович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Л.И//Вопросы психологии – 2009..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4.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  <w:t xml:space="preserve">Володина Ю.А. Дорога в жизнь, или Путешествие в будущее [Электронный ресурс]: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тренинговая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программа профессионального и жизненного самоопределения для воспитанников детских домов и школ-интернатов. М.: Генезис, 2012— 200 c.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5.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Зеер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Э.Ф. Психология профессионального самоопределения в ранней юности: Учеб. пособие / Э. Ф.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Зеер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, О. А. </w:t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Рудей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. — М.: Издательство Московского психолого-социального института; Воронеж: Издательство НПО «МОДЭК», 2008 – 256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6.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</w:r>
      <w:proofErr w:type="spellStart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Резапкиной</w:t>
      </w:r>
      <w:proofErr w:type="spellEnd"/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 Г.В. Скорая помощь в выборе профессии. М.: Генезис, 2010. – 48 с.</w:t>
      </w:r>
    </w:p>
    <w:p w:rsidR="008A645C" w:rsidRPr="008A645C" w:rsidRDefault="008A645C" w:rsidP="008A64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x-none" w:eastAsia="x-none"/>
        </w:rPr>
      </w:pP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7.</w:t>
      </w:r>
      <w:r w:rsidRPr="008A645C">
        <w:rPr>
          <w:rFonts w:ascii="Times New Roman" w:hAnsi="Times New Roman" w:cs="Times New Roman"/>
          <w:bCs/>
          <w:sz w:val="28"/>
          <w:szCs w:val="28"/>
          <w:lang w:val="x-none" w:eastAsia="x-none"/>
        </w:rPr>
        <w:tab/>
        <w:t>Якушева С.Д. Эстетическая культура в развитии творческого потенциала личности студента колледжа. М.: АПК  и  ППРО, 2010 – 172 с.</w:t>
      </w:r>
    </w:p>
    <w:sectPr w:rsidR="008A645C" w:rsidRPr="008A645C" w:rsidSect="00E1403A">
      <w:footerReference w:type="even" r:id="rId10"/>
      <w:footerReference w:type="default" r:id="rId11"/>
      <w:footerReference w:type="first" r:id="rId12"/>
      <w:footnotePr>
        <w:pos w:val="beneathText"/>
      </w:footnotePr>
      <w:type w:val="continuous"/>
      <w:pgSz w:w="11905" w:h="16837"/>
      <w:pgMar w:top="1440" w:right="1080" w:bottom="1440" w:left="108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16" w:rsidRDefault="00E85716">
      <w:pPr>
        <w:spacing w:after="0" w:line="240" w:lineRule="auto"/>
      </w:pPr>
      <w:r>
        <w:separator/>
      </w:r>
    </w:p>
  </w:endnote>
  <w:endnote w:type="continuationSeparator" w:id="0">
    <w:p w:rsidR="00E85716" w:rsidRDefault="00E8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D0" w:rsidRDefault="00AA01D0" w:rsidP="00AA01D0">
    <w:pPr>
      <w:pStyle w:val="af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01D0" w:rsidRDefault="00AA01D0" w:rsidP="00AA01D0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D0" w:rsidRDefault="00AA01D0" w:rsidP="00AA01D0">
    <w:pPr>
      <w:pStyle w:val="af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35EB">
      <w:rPr>
        <w:rStyle w:val="a6"/>
        <w:noProof/>
      </w:rPr>
      <w:t>5</w:t>
    </w:r>
    <w:r>
      <w:rPr>
        <w:rStyle w:val="a6"/>
      </w:rPr>
      <w:fldChar w:fldCharType="end"/>
    </w:r>
  </w:p>
  <w:p w:rsidR="00AA01D0" w:rsidRDefault="00AA01D0" w:rsidP="00AA01D0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D0" w:rsidRDefault="00AA01D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D0" w:rsidRDefault="00AA01D0">
    <w:pPr>
      <w:pStyle w:val="a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CF10EC" wp14:editId="7DC8E94D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152400" cy="174625"/>
              <wp:effectExtent l="8890" t="635" r="635" b="5715"/>
              <wp:wrapSquare wrapText="largest"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1D0" w:rsidRDefault="00AA01D0">
                          <w:pPr>
                            <w:pStyle w:val="af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DF35EB">
                            <w:rPr>
                              <w:rStyle w:val="a6"/>
                              <w:noProof/>
                            </w:rPr>
                            <w:t>9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F10EC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6" type="#_x0000_t202" style="position:absolute;margin-left:540.7pt;margin-top:.05pt;width:12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" stroked="f">
              <v:fill opacity="0"/>
              <v:textbox inset="0,0,0,0">
                <w:txbxContent>
                  <w:p w:rsidR="00AA01D0" w:rsidRDefault="00AA01D0">
                    <w:pPr>
                      <w:pStyle w:val="af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DF35EB">
                      <w:rPr>
                        <w:rStyle w:val="a6"/>
                        <w:noProof/>
                      </w:rPr>
                      <w:t>9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D0" w:rsidRDefault="00AA01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16" w:rsidRDefault="00E85716">
      <w:pPr>
        <w:spacing w:after="0" w:line="240" w:lineRule="auto"/>
      </w:pPr>
      <w:r>
        <w:separator/>
      </w:r>
    </w:p>
  </w:footnote>
  <w:footnote w:type="continuationSeparator" w:id="0">
    <w:p w:rsidR="00E85716" w:rsidRDefault="00E8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236D14"/>
    <w:multiLevelType w:val="hybridMultilevel"/>
    <w:tmpl w:val="BB02D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26D3739"/>
    <w:multiLevelType w:val="hybridMultilevel"/>
    <w:tmpl w:val="8D30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A056E8"/>
    <w:multiLevelType w:val="hybridMultilevel"/>
    <w:tmpl w:val="7D6AD8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106C71"/>
    <w:multiLevelType w:val="hybridMultilevel"/>
    <w:tmpl w:val="C7C2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D709D"/>
    <w:multiLevelType w:val="hybridMultilevel"/>
    <w:tmpl w:val="AACCCCB8"/>
    <w:lvl w:ilvl="0" w:tplc="55ECA864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55258"/>
    <w:multiLevelType w:val="multilevel"/>
    <w:tmpl w:val="918293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C522289"/>
    <w:multiLevelType w:val="hybridMultilevel"/>
    <w:tmpl w:val="544E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C79D8"/>
    <w:multiLevelType w:val="hybridMultilevel"/>
    <w:tmpl w:val="47922C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4A779E"/>
    <w:multiLevelType w:val="hybridMultilevel"/>
    <w:tmpl w:val="3C2E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11EAD"/>
    <w:multiLevelType w:val="hybridMultilevel"/>
    <w:tmpl w:val="109EE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23D76"/>
    <w:multiLevelType w:val="multilevel"/>
    <w:tmpl w:val="2A6E4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9">
    <w:nsid w:val="30377120"/>
    <w:multiLevelType w:val="hybridMultilevel"/>
    <w:tmpl w:val="C11E2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444FC2"/>
    <w:multiLevelType w:val="hybridMultilevel"/>
    <w:tmpl w:val="B3A8E84C"/>
    <w:lvl w:ilvl="0" w:tplc="5FE2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635F6B"/>
    <w:multiLevelType w:val="multilevel"/>
    <w:tmpl w:val="97DA36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36" w:hanging="2160"/>
      </w:pPr>
      <w:rPr>
        <w:rFonts w:hint="default"/>
      </w:rPr>
    </w:lvl>
  </w:abstractNum>
  <w:abstractNum w:abstractNumId="22">
    <w:nsid w:val="328547DF"/>
    <w:multiLevelType w:val="hybridMultilevel"/>
    <w:tmpl w:val="F588E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A1099F"/>
    <w:multiLevelType w:val="multilevel"/>
    <w:tmpl w:val="97DA36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36" w:hanging="2160"/>
      </w:pPr>
      <w:rPr>
        <w:rFonts w:hint="default"/>
      </w:rPr>
    </w:lvl>
  </w:abstractNum>
  <w:abstractNum w:abstractNumId="24">
    <w:nsid w:val="36A226DA"/>
    <w:multiLevelType w:val="hybridMultilevel"/>
    <w:tmpl w:val="251C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6758A3"/>
    <w:multiLevelType w:val="hybridMultilevel"/>
    <w:tmpl w:val="651A0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585712"/>
    <w:multiLevelType w:val="hybridMultilevel"/>
    <w:tmpl w:val="4FF0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E7D1C"/>
    <w:multiLevelType w:val="hybridMultilevel"/>
    <w:tmpl w:val="1E68D60A"/>
    <w:lvl w:ilvl="0" w:tplc="D7E4C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E12C82"/>
    <w:multiLevelType w:val="hybridMultilevel"/>
    <w:tmpl w:val="FF0A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071AB"/>
    <w:multiLevelType w:val="hybridMultilevel"/>
    <w:tmpl w:val="6F0EDC32"/>
    <w:lvl w:ilvl="0" w:tplc="927AD34A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CA0FCD"/>
    <w:multiLevelType w:val="hybridMultilevel"/>
    <w:tmpl w:val="9DD69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AE1EAE"/>
    <w:multiLevelType w:val="hybridMultilevel"/>
    <w:tmpl w:val="FB3A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A6FE3"/>
    <w:multiLevelType w:val="hybridMultilevel"/>
    <w:tmpl w:val="691E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D3FB3"/>
    <w:multiLevelType w:val="hybridMultilevel"/>
    <w:tmpl w:val="88D0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353F5"/>
    <w:multiLevelType w:val="hybridMultilevel"/>
    <w:tmpl w:val="41723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619C3"/>
    <w:multiLevelType w:val="hybridMultilevel"/>
    <w:tmpl w:val="1E7C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131384"/>
    <w:multiLevelType w:val="hybridMultilevel"/>
    <w:tmpl w:val="CB02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B3746"/>
    <w:multiLevelType w:val="multilevel"/>
    <w:tmpl w:val="33B86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9">
    <w:nsid w:val="7BDC6C2D"/>
    <w:multiLevelType w:val="hybridMultilevel"/>
    <w:tmpl w:val="7614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7"/>
  </w:num>
  <w:num w:numId="12">
    <w:abstractNumId w:val="24"/>
  </w:num>
  <w:num w:numId="13">
    <w:abstractNumId w:val="19"/>
  </w:num>
  <w:num w:numId="14">
    <w:abstractNumId w:val="31"/>
  </w:num>
  <w:num w:numId="15">
    <w:abstractNumId w:val="34"/>
  </w:num>
  <w:num w:numId="16">
    <w:abstractNumId w:val="39"/>
  </w:num>
  <w:num w:numId="17">
    <w:abstractNumId w:val="9"/>
  </w:num>
  <w:num w:numId="18">
    <w:abstractNumId w:val="35"/>
  </w:num>
  <w:num w:numId="19">
    <w:abstractNumId w:val="8"/>
  </w:num>
  <w:num w:numId="20">
    <w:abstractNumId w:val="25"/>
  </w:num>
  <w:num w:numId="21">
    <w:abstractNumId w:val="36"/>
  </w:num>
  <w:num w:numId="22">
    <w:abstractNumId w:val="32"/>
  </w:num>
  <w:num w:numId="23">
    <w:abstractNumId w:val="7"/>
  </w:num>
  <w:num w:numId="24">
    <w:abstractNumId w:val="14"/>
  </w:num>
  <w:num w:numId="25">
    <w:abstractNumId w:val="26"/>
  </w:num>
  <w:num w:numId="26">
    <w:abstractNumId w:val="16"/>
  </w:num>
  <w:num w:numId="27">
    <w:abstractNumId w:val="17"/>
  </w:num>
  <w:num w:numId="28">
    <w:abstractNumId w:val="15"/>
  </w:num>
  <w:num w:numId="29">
    <w:abstractNumId w:val="33"/>
  </w:num>
  <w:num w:numId="30">
    <w:abstractNumId w:val="38"/>
  </w:num>
  <w:num w:numId="31">
    <w:abstractNumId w:val="18"/>
  </w:num>
  <w:num w:numId="32">
    <w:abstractNumId w:val="21"/>
  </w:num>
  <w:num w:numId="33">
    <w:abstractNumId w:val="23"/>
  </w:num>
  <w:num w:numId="34">
    <w:abstractNumId w:val="10"/>
  </w:num>
  <w:num w:numId="35">
    <w:abstractNumId w:val="37"/>
  </w:num>
  <w:num w:numId="36">
    <w:abstractNumId w:val="22"/>
  </w:num>
  <w:num w:numId="37">
    <w:abstractNumId w:val="13"/>
  </w:num>
  <w:num w:numId="38">
    <w:abstractNumId w:val="28"/>
  </w:num>
  <w:num w:numId="39">
    <w:abstractNumId w:val="1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D0"/>
    <w:rsid w:val="0009192D"/>
    <w:rsid w:val="0012190F"/>
    <w:rsid w:val="0014070B"/>
    <w:rsid w:val="001A6059"/>
    <w:rsid w:val="00213749"/>
    <w:rsid w:val="002676F2"/>
    <w:rsid w:val="002B5E21"/>
    <w:rsid w:val="00353431"/>
    <w:rsid w:val="0035660F"/>
    <w:rsid w:val="0039228E"/>
    <w:rsid w:val="00395780"/>
    <w:rsid w:val="003B320D"/>
    <w:rsid w:val="003E4940"/>
    <w:rsid w:val="004A29D3"/>
    <w:rsid w:val="004C59D1"/>
    <w:rsid w:val="005A31F1"/>
    <w:rsid w:val="005D0F5B"/>
    <w:rsid w:val="00656C9C"/>
    <w:rsid w:val="006C346C"/>
    <w:rsid w:val="00810A4D"/>
    <w:rsid w:val="00851D0B"/>
    <w:rsid w:val="00854714"/>
    <w:rsid w:val="008857D4"/>
    <w:rsid w:val="008A645C"/>
    <w:rsid w:val="008E4F31"/>
    <w:rsid w:val="009E7B5D"/>
    <w:rsid w:val="00AA01D0"/>
    <w:rsid w:val="00AA147E"/>
    <w:rsid w:val="00AB534D"/>
    <w:rsid w:val="00B21549"/>
    <w:rsid w:val="00BD1A79"/>
    <w:rsid w:val="00C208CC"/>
    <w:rsid w:val="00C229AF"/>
    <w:rsid w:val="00CC6E0A"/>
    <w:rsid w:val="00DF35EB"/>
    <w:rsid w:val="00E1403A"/>
    <w:rsid w:val="00E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E2FE9-AE55-4CE1-A18D-51E9BEC3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01D0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1D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AA01D0"/>
  </w:style>
  <w:style w:type="character" w:customStyle="1" w:styleId="WW8Num3z0">
    <w:name w:val="WW8Num3z0"/>
    <w:rsid w:val="00AA01D0"/>
    <w:rPr>
      <w:rFonts w:ascii="Symbol" w:hAnsi="Symbol"/>
      <w:b/>
    </w:rPr>
  </w:style>
  <w:style w:type="character" w:customStyle="1" w:styleId="WW8Num4z0">
    <w:name w:val="WW8Num4z0"/>
    <w:rsid w:val="00AA01D0"/>
    <w:rPr>
      <w:b/>
    </w:rPr>
  </w:style>
  <w:style w:type="character" w:customStyle="1" w:styleId="WW8Num7z0">
    <w:name w:val="WW8Num7z0"/>
    <w:rsid w:val="00AA01D0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A01D0"/>
    <w:rPr>
      <w:b/>
    </w:rPr>
  </w:style>
  <w:style w:type="character" w:customStyle="1" w:styleId="WW8Num10z0">
    <w:name w:val="WW8Num10z0"/>
    <w:rsid w:val="00AA01D0"/>
    <w:rPr>
      <w:rFonts w:ascii="Times New Roman" w:eastAsia="Times New Roman" w:hAnsi="Times New Roman" w:cs="Times New Roman"/>
    </w:rPr>
  </w:style>
  <w:style w:type="character" w:customStyle="1" w:styleId="12">
    <w:name w:val="Основной шрифт абзаца1"/>
    <w:rsid w:val="00AA01D0"/>
  </w:style>
  <w:style w:type="character" w:styleId="a3">
    <w:name w:val="Strong"/>
    <w:qFormat/>
    <w:rsid w:val="00AA01D0"/>
    <w:rPr>
      <w:b/>
      <w:bCs/>
    </w:rPr>
  </w:style>
  <w:style w:type="character" w:customStyle="1" w:styleId="a4">
    <w:name w:val="Символ сноски"/>
    <w:rsid w:val="00AA01D0"/>
    <w:rPr>
      <w:vertAlign w:val="superscript"/>
    </w:rPr>
  </w:style>
  <w:style w:type="character" w:customStyle="1" w:styleId="a5">
    <w:name w:val="Знак Знак"/>
    <w:rsid w:val="00AA01D0"/>
    <w:rPr>
      <w:sz w:val="24"/>
      <w:szCs w:val="24"/>
      <w:lang w:val="ru-RU" w:eastAsia="ar-SA" w:bidi="ar-SA"/>
    </w:rPr>
  </w:style>
  <w:style w:type="character" w:customStyle="1" w:styleId="13">
    <w:name w:val="Знак примечания1"/>
    <w:rsid w:val="00AA01D0"/>
    <w:rPr>
      <w:sz w:val="16"/>
      <w:szCs w:val="16"/>
    </w:rPr>
  </w:style>
  <w:style w:type="character" w:styleId="a6">
    <w:name w:val="page number"/>
    <w:basedOn w:val="12"/>
    <w:rsid w:val="00AA01D0"/>
  </w:style>
  <w:style w:type="paragraph" w:customStyle="1" w:styleId="a7">
    <w:name w:val="Заголовок"/>
    <w:basedOn w:val="a"/>
    <w:next w:val="a8"/>
    <w:rsid w:val="00AA01D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AA01D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AA01D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List"/>
    <w:basedOn w:val="a8"/>
    <w:semiHidden/>
    <w:rsid w:val="00AA01D0"/>
    <w:rPr>
      <w:rFonts w:cs="Tahoma"/>
    </w:rPr>
  </w:style>
  <w:style w:type="paragraph" w:customStyle="1" w:styleId="14">
    <w:name w:val="Название1"/>
    <w:basedOn w:val="a"/>
    <w:rsid w:val="00AA01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A01D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b">
    <w:name w:val="Normal (Web)"/>
    <w:basedOn w:val="a"/>
    <w:rsid w:val="00AA01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AA01D0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A01D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semiHidden/>
    <w:rsid w:val="00AA01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semiHidden/>
    <w:rsid w:val="00AA01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rsid w:val="00AA01D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AA01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AA01D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Текст примечания1"/>
    <w:basedOn w:val="a"/>
    <w:rsid w:val="00AA01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text"/>
    <w:basedOn w:val="a"/>
    <w:link w:val="af1"/>
    <w:uiPriority w:val="99"/>
    <w:semiHidden/>
    <w:unhideWhenUsed/>
    <w:rsid w:val="00AA01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01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annotation subject"/>
    <w:basedOn w:val="16"/>
    <w:next w:val="16"/>
    <w:link w:val="af3"/>
    <w:rsid w:val="00AA01D0"/>
    <w:rPr>
      <w:b/>
      <w:bCs/>
    </w:rPr>
  </w:style>
  <w:style w:type="character" w:customStyle="1" w:styleId="af3">
    <w:name w:val="Тема примечания Знак"/>
    <w:basedOn w:val="af1"/>
    <w:link w:val="af2"/>
    <w:rsid w:val="00AA01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4">
    <w:name w:val="Знак"/>
    <w:basedOn w:val="a"/>
    <w:rsid w:val="00AA01D0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af5">
    <w:name w:val="footer"/>
    <w:basedOn w:val="a"/>
    <w:link w:val="af6"/>
    <w:rsid w:val="00AA01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rsid w:val="00AA01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2"/>
    <w:basedOn w:val="a"/>
    <w:rsid w:val="00AA01D0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7">
    <w:name w:val="header"/>
    <w:basedOn w:val="a"/>
    <w:link w:val="af8"/>
    <w:semiHidden/>
    <w:rsid w:val="00AA01D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8">
    <w:name w:val="Верхний колонтитул Знак"/>
    <w:basedOn w:val="a0"/>
    <w:link w:val="af7"/>
    <w:semiHidden/>
    <w:rsid w:val="00AA01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Title"/>
    <w:basedOn w:val="a"/>
    <w:next w:val="afa"/>
    <w:link w:val="afb"/>
    <w:qFormat/>
    <w:rsid w:val="00AA01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AA01D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a">
    <w:name w:val="Subtitle"/>
    <w:basedOn w:val="a7"/>
    <w:next w:val="a8"/>
    <w:link w:val="afc"/>
    <w:qFormat/>
    <w:rsid w:val="00AA01D0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rsid w:val="00AA01D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d">
    <w:name w:val="литер"/>
    <w:basedOn w:val="a"/>
    <w:rsid w:val="00AA01D0"/>
    <w:pPr>
      <w:suppressAutoHyphens/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AA0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AA01D0"/>
    <w:pPr>
      <w:jc w:val="center"/>
    </w:pPr>
    <w:rPr>
      <w:b/>
      <w:bCs/>
    </w:rPr>
  </w:style>
  <w:style w:type="paragraph" w:customStyle="1" w:styleId="aff0">
    <w:name w:val="Содержимое врезки"/>
    <w:basedOn w:val="a8"/>
    <w:rsid w:val="00AA01D0"/>
  </w:style>
  <w:style w:type="table" w:styleId="aff1">
    <w:name w:val="Table Grid"/>
    <w:basedOn w:val="a1"/>
    <w:rsid w:val="00AA01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AA0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0">
    <w:name w:val="Body Text Indent 2"/>
    <w:basedOn w:val="a"/>
    <w:link w:val="22"/>
    <w:rsid w:val="00AA0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0"/>
    <w:rsid w:val="00AA01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No Spacing"/>
    <w:uiPriority w:val="1"/>
    <w:qFormat/>
    <w:rsid w:val="00AA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AA01D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4">
    <w:name w:val="Hyperlink"/>
    <w:uiPriority w:val="99"/>
    <w:unhideWhenUsed/>
    <w:rsid w:val="00AA01D0"/>
    <w:rPr>
      <w:color w:val="0000FF"/>
      <w:u w:val="single"/>
    </w:rPr>
  </w:style>
  <w:style w:type="paragraph" w:customStyle="1" w:styleId="Style7">
    <w:name w:val="Style7"/>
    <w:basedOn w:val="a"/>
    <w:rsid w:val="00AA01D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AA01D0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AA0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AA0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A0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A01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customStyle="1" w:styleId="18">
    <w:name w:val="Сетка таблицы1"/>
    <w:basedOn w:val="a1"/>
    <w:next w:val="aff1"/>
    <w:uiPriority w:val="39"/>
    <w:rsid w:val="002B5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92D0-F3AB-4105-9760-E6E33DDC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Преподаватель</cp:lastModifiedBy>
  <cp:revision>16</cp:revision>
  <dcterms:created xsi:type="dcterms:W3CDTF">2018-10-09T16:49:00Z</dcterms:created>
  <dcterms:modified xsi:type="dcterms:W3CDTF">2018-10-16T11:55:00Z</dcterms:modified>
</cp:coreProperties>
</file>