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6B" w:rsidRPr="00EE5EC3" w:rsidRDefault="00DD596B" w:rsidP="00D40FF7">
      <w:pPr>
        <w:spacing w:after="0" w:line="240" w:lineRule="auto"/>
        <w:ind w:firstLine="709"/>
        <w:jc w:val="both"/>
        <w:rPr>
          <w:sz w:val="24"/>
          <w:szCs w:val="24"/>
        </w:rPr>
      </w:pPr>
      <w:r w:rsidRPr="00EE5EC3">
        <w:rPr>
          <w:rFonts w:ascii="Times New Roman" w:eastAsia="Times New Roman" w:hAnsi="Times New Roman" w:cs="Times New Roman"/>
          <w:sz w:val="24"/>
          <w:szCs w:val="24"/>
          <w:lang w:eastAsia="ru-RU"/>
        </w:rPr>
        <w:t>Ковтарёв Евгений Сергеевич,</w:t>
      </w:r>
      <w:r w:rsidR="00866365" w:rsidRPr="00EE5EC3">
        <w:rPr>
          <w:rFonts w:ascii="Times New Roman" w:eastAsia="Times New Roman" w:hAnsi="Times New Roman" w:cs="Times New Roman"/>
          <w:sz w:val="24"/>
          <w:szCs w:val="24"/>
          <w:lang w:eastAsia="ru-RU"/>
        </w:rPr>
        <w:t xml:space="preserve"> </w:t>
      </w:r>
      <w:r w:rsidR="00EE5EC3" w:rsidRPr="00EE5EC3">
        <w:rPr>
          <w:rFonts w:ascii="Times New Roman" w:eastAsia="Times New Roman" w:hAnsi="Times New Roman" w:cs="Times New Roman"/>
          <w:sz w:val="24"/>
          <w:szCs w:val="24"/>
          <w:lang w:eastAsia="ru-RU"/>
        </w:rPr>
        <w:t xml:space="preserve">студент, </w:t>
      </w:r>
      <w:r w:rsidRPr="00EE5EC3">
        <w:rPr>
          <w:rFonts w:ascii="Times New Roman" w:eastAsia="Times New Roman" w:hAnsi="Times New Roman" w:cs="Times New Roman"/>
          <w:sz w:val="24"/>
          <w:szCs w:val="24"/>
          <w:lang w:eastAsia="ru-RU"/>
        </w:rPr>
        <w:t>О</w:t>
      </w:r>
      <w:r w:rsidR="00AA4247" w:rsidRPr="00EE5EC3">
        <w:rPr>
          <w:rFonts w:ascii="Times New Roman" w:eastAsia="Times New Roman" w:hAnsi="Times New Roman" w:cs="Times New Roman"/>
          <w:sz w:val="24"/>
          <w:szCs w:val="24"/>
          <w:lang w:eastAsia="ru-RU"/>
        </w:rPr>
        <w:t xml:space="preserve">бразовательное учреждение высшего образования </w:t>
      </w:r>
      <w:r w:rsidRPr="00EE5EC3">
        <w:rPr>
          <w:rFonts w:ascii="Times New Roman" w:eastAsia="Times New Roman" w:hAnsi="Times New Roman" w:cs="Times New Roman"/>
          <w:sz w:val="24"/>
          <w:szCs w:val="24"/>
          <w:lang w:eastAsia="ru-RU"/>
        </w:rPr>
        <w:t>«Южно-Уральский институт управления и экономики»</w:t>
      </w:r>
      <w:r w:rsidR="00866365" w:rsidRPr="00EE5EC3">
        <w:rPr>
          <w:rFonts w:ascii="Times New Roman" w:eastAsia="Times New Roman" w:hAnsi="Times New Roman" w:cs="Times New Roman"/>
          <w:sz w:val="24"/>
          <w:szCs w:val="24"/>
          <w:lang w:eastAsia="ru-RU"/>
        </w:rPr>
        <w:t>.</w:t>
      </w:r>
    </w:p>
    <w:p w:rsidR="00DD596B" w:rsidRPr="00EE5EC3" w:rsidRDefault="00866365" w:rsidP="00D40FF7">
      <w:pPr>
        <w:spacing w:after="0" w:line="240" w:lineRule="auto"/>
        <w:ind w:firstLine="709"/>
        <w:jc w:val="both"/>
        <w:rPr>
          <w:rFonts w:ascii="Times New Roman" w:eastAsia="Times New Roman" w:hAnsi="Times New Roman" w:cs="Times New Roman"/>
          <w:sz w:val="24"/>
          <w:szCs w:val="24"/>
          <w:lang w:eastAsia="ru-RU"/>
        </w:rPr>
      </w:pPr>
      <w:r w:rsidRPr="00EE5EC3">
        <w:rPr>
          <w:rFonts w:ascii="Times New Roman" w:eastAsia="Times New Roman" w:hAnsi="Times New Roman" w:cs="Times New Roman"/>
          <w:sz w:val="24"/>
          <w:szCs w:val="24"/>
          <w:lang w:eastAsia="ru-RU"/>
        </w:rPr>
        <w:t xml:space="preserve">Научный руководитель: </w:t>
      </w:r>
      <w:r w:rsidR="00DD596B" w:rsidRPr="00EE5EC3">
        <w:rPr>
          <w:rFonts w:ascii="Times New Roman" w:eastAsia="Times New Roman" w:hAnsi="Times New Roman" w:cs="Times New Roman"/>
          <w:sz w:val="24"/>
          <w:szCs w:val="24"/>
          <w:lang w:eastAsia="ru-RU"/>
        </w:rPr>
        <w:t>Турлыбекова Оксана Геннадьевна,</w:t>
      </w:r>
      <w:r w:rsidRPr="00EE5EC3">
        <w:rPr>
          <w:rFonts w:ascii="Times New Roman" w:eastAsia="Times New Roman" w:hAnsi="Times New Roman" w:cs="Times New Roman"/>
          <w:sz w:val="24"/>
          <w:szCs w:val="24"/>
          <w:lang w:eastAsia="ru-RU"/>
        </w:rPr>
        <w:t xml:space="preserve"> старший преподаватель кафедры «Гуманитарные и общеправовые дисциплины» </w:t>
      </w:r>
      <w:r w:rsidR="00AA4247" w:rsidRPr="00EE5EC3">
        <w:rPr>
          <w:rFonts w:ascii="Times New Roman" w:eastAsia="Times New Roman" w:hAnsi="Times New Roman" w:cs="Times New Roman"/>
          <w:sz w:val="24"/>
          <w:szCs w:val="24"/>
          <w:lang w:eastAsia="ru-RU"/>
        </w:rPr>
        <w:t xml:space="preserve">Образовательное учреждение высшего образования </w:t>
      </w:r>
      <w:r w:rsidRPr="00EE5EC3">
        <w:rPr>
          <w:rFonts w:ascii="Times New Roman" w:eastAsia="Times New Roman" w:hAnsi="Times New Roman" w:cs="Times New Roman"/>
          <w:sz w:val="24"/>
          <w:szCs w:val="24"/>
          <w:lang w:eastAsia="ru-RU"/>
        </w:rPr>
        <w:t>«Южно-Уральский институт управления и экономики».</w:t>
      </w:r>
    </w:p>
    <w:p w:rsidR="00DD596B" w:rsidRPr="00EE5EC3" w:rsidRDefault="00DD596B" w:rsidP="00D40FF7">
      <w:pPr>
        <w:spacing w:after="0" w:line="240" w:lineRule="auto"/>
        <w:ind w:firstLine="709"/>
        <w:jc w:val="right"/>
        <w:rPr>
          <w:rFonts w:ascii="Times New Roman" w:eastAsia="Times New Roman" w:hAnsi="Times New Roman" w:cs="Times New Roman"/>
          <w:sz w:val="24"/>
          <w:szCs w:val="24"/>
          <w:lang w:eastAsia="ru-RU"/>
        </w:rPr>
      </w:pPr>
    </w:p>
    <w:p w:rsidR="00DD596B" w:rsidRPr="00EE5EC3" w:rsidRDefault="0010254B" w:rsidP="00D40FF7">
      <w:pPr>
        <w:spacing w:after="0" w:line="240" w:lineRule="auto"/>
        <w:jc w:val="center"/>
        <w:rPr>
          <w:rFonts w:ascii="Times New Roman" w:eastAsia="Times New Roman" w:hAnsi="Times New Roman" w:cs="Times New Roman"/>
          <w:b/>
          <w:sz w:val="24"/>
          <w:szCs w:val="24"/>
          <w:lang w:eastAsia="ru-RU"/>
        </w:rPr>
      </w:pPr>
      <w:r w:rsidRPr="00EE5EC3">
        <w:rPr>
          <w:rFonts w:ascii="Times New Roman" w:eastAsia="Times New Roman" w:hAnsi="Times New Roman" w:cs="Times New Roman"/>
          <w:b/>
          <w:sz w:val="24"/>
          <w:szCs w:val="24"/>
          <w:lang w:eastAsia="ru-RU"/>
        </w:rPr>
        <w:t>А</w:t>
      </w:r>
      <w:r w:rsidR="00B93A71" w:rsidRPr="00EE5EC3">
        <w:rPr>
          <w:rFonts w:ascii="Times New Roman" w:eastAsia="Times New Roman" w:hAnsi="Times New Roman" w:cs="Times New Roman"/>
          <w:b/>
          <w:sz w:val="24"/>
          <w:szCs w:val="24"/>
          <w:lang w:eastAsia="ru-RU"/>
        </w:rPr>
        <w:t>СПЕКТЫ ПРАВОВОГО РЕГУЛИРОВАНИЯ ПРИМЕНЕНИЯ СТИМУЛЯТОРОВ (ДОПИНГОВ) В СПОРТЕ ВЫСШИХ ДОСТИЖЕНИЙ</w:t>
      </w:r>
    </w:p>
    <w:p w:rsidR="00866365" w:rsidRPr="00EE5EC3" w:rsidRDefault="00866365" w:rsidP="00D40FF7">
      <w:pPr>
        <w:spacing w:after="0" w:line="240" w:lineRule="auto"/>
        <w:ind w:firstLine="709"/>
        <w:jc w:val="both"/>
        <w:rPr>
          <w:rFonts w:ascii="Times New Roman" w:eastAsia="Times New Roman" w:hAnsi="Times New Roman" w:cs="Times New Roman"/>
          <w:b/>
          <w:i/>
          <w:sz w:val="24"/>
          <w:szCs w:val="24"/>
          <w:lang w:eastAsia="ru-RU"/>
        </w:rPr>
      </w:pPr>
    </w:p>
    <w:p w:rsidR="00DD596B" w:rsidRPr="00EE5EC3" w:rsidRDefault="00DD596B" w:rsidP="00D40FF7">
      <w:pPr>
        <w:spacing w:after="0" w:line="240" w:lineRule="auto"/>
        <w:ind w:firstLine="709"/>
        <w:jc w:val="both"/>
        <w:rPr>
          <w:rFonts w:ascii="Times New Roman" w:eastAsia="Times New Roman" w:hAnsi="Times New Roman" w:cs="Times New Roman"/>
          <w:i/>
          <w:sz w:val="24"/>
          <w:szCs w:val="24"/>
          <w:lang w:eastAsia="ru-RU"/>
        </w:rPr>
      </w:pPr>
      <w:r w:rsidRPr="00EE5EC3">
        <w:rPr>
          <w:rFonts w:ascii="Times New Roman" w:eastAsia="Times New Roman" w:hAnsi="Times New Roman" w:cs="Times New Roman"/>
          <w:b/>
          <w:i/>
          <w:sz w:val="24"/>
          <w:szCs w:val="24"/>
          <w:lang w:eastAsia="ru-RU"/>
        </w:rPr>
        <w:t>Аннотация</w:t>
      </w:r>
      <w:r w:rsidR="00A77A75" w:rsidRPr="00EE5EC3">
        <w:rPr>
          <w:rFonts w:ascii="Times New Roman" w:eastAsia="Times New Roman" w:hAnsi="Times New Roman" w:cs="Times New Roman"/>
          <w:b/>
          <w:i/>
          <w:sz w:val="24"/>
          <w:szCs w:val="24"/>
          <w:lang w:eastAsia="ru-RU"/>
        </w:rPr>
        <w:t>:</w:t>
      </w:r>
      <w:r w:rsidR="00A77A75" w:rsidRPr="00EE5EC3">
        <w:rPr>
          <w:rFonts w:ascii="Times New Roman" w:eastAsia="Times New Roman" w:hAnsi="Times New Roman" w:cs="Times New Roman"/>
          <w:i/>
          <w:sz w:val="24"/>
          <w:szCs w:val="24"/>
          <w:lang w:eastAsia="ru-RU"/>
        </w:rPr>
        <w:t xml:space="preserve"> </w:t>
      </w:r>
      <w:r w:rsidR="00A77A75" w:rsidRPr="00EE5EC3">
        <w:rPr>
          <w:rFonts w:ascii="Times New Roman" w:eastAsia="Times New Roman" w:hAnsi="Times New Roman" w:cs="Times New Roman"/>
          <w:bCs/>
          <w:i/>
          <w:sz w:val="24"/>
          <w:szCs w:val="24"/>
          <w:lang w:eastAsia="ru-RU"/>
        </w:rPr>
        <w:t>Актуальность темы исследования</w:t>
      </w:r>
      <w:r w:rsidR="00A77A75" w:rsidRPr="00EE5EC3">
        <w:rPr>
          <w:rFonts w:ascii="Times New Roman" w:eastAsia="Times New Roman" w:hAnsi="Times New Roman" w:cs="Times New Roman"/>
          <w:b/>
          <w:bCs/>
          <w:i/>
          <w:sz w:val="24"/>
          <w:szCs w:val="24"/>
          <w:lang w:eastAsia="ru-RU"/>
        </w:rPr>
        <w:t> </w:t>
      </w:r>
      <w:r w:rsidR="00A77A75" w:rsidRPr="00EE5EC3">
        <w:rPr>
          <w:rFonts w:ascii="Times New Roman" w:eastAsia="Times New Roman" w:hAnsi="Times New Roman" w:cs="Times New Roman"/>
          <w:i/>
          <w:sz w:val="24"/>
          <w:szCs w:val="24"/>
          <w:lang w:eastAsia="ru-RU"/>
        </w:rPr>
        <w:t>обусловлена тем, что проблема допинга в настоящий м</w:t>
      </w:r>
      <w:r w:rsidR="00A77A75" w:rsidRPr="00EE5EC3">
        <w:rPr>
          <w:rFonts w:ascii="Times New Roman" w:eastAsia="Times New Roman" w:hAnsi="Times New Roman" w:cs="Times New Roman"/>
          <w:i/>
          <w:sz w:val="24"/>
          <w:szCs w:val="24"/>
          <w:lang w:val="en-US" w:eastAsia="ru-RU"/>
        </w:rPr>
        <w:t>o</w:t>
      </w:r>
      <w:r w:rsidR="00A77A75" w:rsidRPr="00EE5EC3">
        <w:rPr>
          <w:rFonts w:ascii="Times New Roman" w:eastAsia="Times New Roman" w:hAnsi="Times New Roman" w:cs="Times New Roman"/>
          <w:i/>
          <w:sz w:val="24"/>
          <w:szCs w:val="24"/>
          <w:lang w:eastAsia="ru-RU"/>
        </w:rPr>
        <w:t>мент является одной из центральных проблем современного</w:t>
      </w:r>
      <w:r w:rsidR="00A77A75" w:rsidRPr="00EE5EC3">
        <w:rPr>
          <w:rFonts w:ascii="Times New Roman" w:eastAsia="Times New Roman" w:hAnsi="Times New Roman" w:cs="Times New Roman"/>
          <w:i/>
          <w:sz w:val="24"/>
          <w:szCs w:val="24"/>
          <w:lang w:val="en-US" w:eastAsia="ru-RU"/>
        </w:rPr>
        <w:t>o</w:t>
      </w:r>
      <w:r w:rsidR="00A77A75" w:rsidRPr="00EE5EC3">
        <w:rPr>
          <w:rFonts w:ascii="Times New Roman" w:eastAsia="Times New Roman" w:hAnsi="Times New Roman" w:cs="Times New Roman"/>
          <w:i/>
          <w:sz w:val="24"/>
          <w:szCs w:val="24"/>
          <w:lang w:eastAsia="ru-RU"/>
        </w:rPr>
        <w:t xml:space="preserve"> спорта не только для РФ, но и для всего мира, поскольку употребление стимуляторов спортсменами не только наносит ущерб их здоровью, н</w:t>
      </w:r>
      <w:r w:rsidR="00A77A75" w:rsidRPr="00EE5EC3">
        <w:rPr>
          <w:rFonts w:ascii="Times New Roman" w:eastAsia="Times New Roman" w:hAnsi="Times New Roman" w:cs="Times New Roman"/>
          <w:i/>
          <w:sz w:val="24"/>
          <w:szCs w:val="24"/>
          <w:lang w:val="en-US" w:eastAsia="ru-RU"/>
        </w:rPr>
        <w:t>o</w:t>
      </w:r>
      <w:r w:rsidR="00A77A75" w:rsidRPr="00EE5EC3">
        <w:rPr>
          <w:rFonts w:ascii="Times New Roman" w:eastAsia="Times New Roman" w:hAnsi="Times New Roman" w:cs="Times New Roman"/>
          <w:i/>
          <w:sz w:val="24"/>
          <w:szCs w:val="24"/>
          <w:lang w:eastAsia="ru-RU"/>
        </w:rPr>
        <w:t xml:space="preserve"> и подрывает </w:t>
      </w:r>
      <w:r w:rsidR="00A77A75" w:rsidRPr="00EE5EC3">
        <w:rPr>
          <w:rFonts w:ascii="Times New Roman" w:eastAsia="Times New Roman" w:hAnsi="Times New Roman" w:cs="Times New Roman"/>
          <w:i/>
          <w:sz w:val="24"/>
          <w:szCs w:val="24"/>
          <w:lang w:val="en-US" w:eastAsia="ru-RU"/>
        </w:rPr>
        <w:t>o</w:t>
      </w:r>
      <w:r w:rsidR="00A77A75" w:rsidRPr="00EE5EC3">
        <w:rPr>
          <w:rFonts w:ascii="Times New Roman" w:eastAsia="Times New Roman" w:hAnsi="Times New Roman" w:cs="Times New Roman"/>
          <w:i/>
          <w:sz w:val="24"/>
          <w:szCs w:val="24"/>
          <w:lang w:eastAsia="ru-RU"/>
        </w:rPr>
        <w:t xml:space="preserve">сновы спорта. </w:t>
      </w:r>
      <w:r w:rsidRPr="00EE5EC3">
        <w:rPr>
          <w:rFonts w:ascii="Times New Roman" w:eastAsia="Times New Roman" w:hAnsi="Times New Roman" w:cs="Times New Roman"/>
          <w:i/>
          <w:sz w:val="24"/>
          <w:szCs w:val="24"/>
          <w:lang w:eastAsia="ru-RU"/>
        </w:rPr>
        <w:t xml:space="preserve"> </w:t>
      </w:r>
    </w:p>
    <w:p w:rsidR="00A77A75" w:rsidRPr="00EE5EC3" w:rsidRDefault="00A77A75" w:rsidP="00D40FF7">
      <w:pPr>
        <w:spacing w:after="0" w:line="240" w:lineRule="auto"/>
        <w:ind w:firstLine="709"/>
        <w:jc w:val="both"/>
        <w:rPr>
          <w:rFonts w:ascii="Times New Roman" w:hAnsi="Times New Roman" w:cs="Times New Roman"/>
          <w:i/>
          <w:sz w:val="24"/>
          <w:szCs w:val="24"/>
        </w:rPr>
      </w:pPr>
      <w:r w:rsidRPr="00EE5EC3">
        <w:rPr>
          <w:rFonts w:ascii="Times New Roman" w:hAnsi="Times New Roman" w:cs="Times New Roman"/>
          <w:b/>
          <w:i/>
          <w:sz w:val="24"/>
          <w:szCs w:val="24"/>
        </w:rPr>
        <w:t>Ключевые слова:</w:t>
      </w:r>
      <w:r w:rsidRPr="00EE5EC3">
        <w:rPr>
          <w:rFonts w:ascii="Times New Roman" w:hAnsi="Times New Roman" w:cs="Times New Roman"/>
          <w:i/>
          <w:sz w:val="24"/>
          <w:szCs w:val="24"/>
        </w:rPr>
        <w:t xml:space="preserve"> ВАДА, МОК, </w:t>
      </w:r>
      <w:r w:rsidR="00A37076" w:rsidRPr="00EE5EC3">
        <w:rPr>
          <w:rFonts w:ascii="Times New Roman" w:hAnsi="Times New Roman" w:cs="Times New Roman"/>
          <w:i/>
          <w:sz w:val="24"/>
          <w:szCs w:val="24"/>
        </w:rPr>
        <w:t>д</w:t>
      </w:r>
      <w:r w:rsidRPr="00EE5EC3">
        <w:rPr>
          <w:rFonts w:ascii="Times New Roman" w:hAnsi="Times New Roman" w:cs="Times New Roman"/>
          <w:i/>
          <w:sz w:val="24"/>
          <w:szCs w:val="24"/>
        </w:rPr>
        <w:t>опинг, стимуляторы, спорт, спортсмены, олимпийские игры.</w:t>
      </w:r>
    </w:p>
    <w:p w:rsidR="00AA4247" w:rsidRPr="00EE5EC3" w:rsidRDefault="00AA4247" w:rsidP="00D40FF7">
      <w:pPr>
        <w:spacing w:after="0" w:line="240" w:lineRule="auto"/>
        <w:ind w:firstLine="709"/>
        <w:jc w:val="both"/>
        <w:rPr>
          <w:rFonts w:ascii="Times New Roman" w:hAnsi="Times New Roman" w:cs="Times New Roman"/>
          <w:i/>
          <w:sz w:val="24"/>
          <w:szCs w:val="24"/>
        </w:rPr>
      </w:pPr>
    </w:p>
    <w:p w:rsidR="00CB14B2" w:rsidRPr="00EE5EC3" w:rsidRDefault="00CB14B2" w:rsidP="00D40FF7">
      <w:pPr>
        <w:spacing w:after="0" w:line="240" w:lineRule="auto"/>
        <w:ind w:firstLine="709"/>
        <w:jc w:val="both"/>
        <w:rPr>
          <w:rFonts w:ascii="Times New Roman" w:eastAsia="Times New Roman" w:hAnsi="Times New Roman"/>
          <w:color w:val="000000"/>
          <w:sz w:val="24"/>
          <w:szCs w:val="24"/>
          <w:lang w:eastAsia="ru-RU"/>
        </w:rPr>
      </w:pPr>
      <w:r w:rsidRPr="00EE5EC3">
        <w:rPr>
          <w:rFonts w:ascii="Times New Roman" w:eastAsia="Times New Roman" w:hAnsi="Times New Roman"/>
          <w:color w:val="000000"/>
          <w:sz w:val="24"/>
          <w:szCs w:val="24"/>
          <w:lang w:eastAsia="ru-RU"/>
        </w:rPr>
        <w:t>Политическое, экономическое, социальное значение спортивных побед в современном мире постоянно возрастает, они способствуют как прославлению победителей и призеров соревнований, так и повышению престижа стран, представляемых спортсменами</w:t>
      </w:r>
      <w:r w:rsidR="004C1D51" w:rsidRPr="00EE5EC3">
        <w:rPr>
          <w:rFonts w:ascii="Times New Roman" w:hAnsi="Times New Roman"/>
          <w:bCs/>
          <w:sz w:val="24"/>
          <w:szCs w:val="24"/>
        </w:rPr>
        <w:t xml:space="preserve"> – </w:t>
      </w:r>
      <w:r w:rsidRPr="00EE5EC3">
        <w:rPr>
          <w:rFonts w:ascii="Times New Roman" w:eastAsia="Times New Roman" w:hAnsi="Times New Roman"/>
          <w:color w:val="000000"/>
          <w:sz w:val="24"/>
          <w:szCs w:val="24"/>
          <w:lang w:eastAsia="ru-RU"/>
        </w:rPr>
        <w:t>триумфаторами. Однако непрекращающийся рост спортивных рекордов порождает весьма острое соперничество на Олимпийских играх, чемпионатах мира и других крупных турнирах, и, естественно, организм спортсменов подвергается высочайшим по интенсивности и объемам (нередко чрезмерным) тренировочным и соревновательным нагрузкам.</w:t>
      </w:r>
    </w:p>
    <w:p w:rsidR="00CB14B2" w:rsidRPr="00EE5EC3" w:rsidRDefault="00CB14B2" w:rsidP="00D40FF7">
      <w:pPr>
        <w:spacing w:after="0" w:line="240" w:lineRule="auto"/>
        <w:ind w:firstLine="709"/>
        <w:jc w:val="both"/>
        <w:outlineLvl w:val="2"/>
        <w:rPr>
          <w:rFonts w:ascii="Times New Roman" w:eastAsia="Times New Roman" w:hAnsi="Times New Roman"/>
          <w:color w:val="000000"/>
          <w:sz w:val="24"/>
          <w:szCs w:val="24"/>
          <w:lang w:eastAsia="ru-RU"/>
        </w:rPr>
      </w:pPr>
      <w:r w:rsidRPr="00EE5EC3">
        <w:rPr>
          <w:rFonts w:ascii="Times New Roman" w:eastAsia="Times New Roman" w:hAnsi="Times New Roman"/>
          <w:color w:val="000000"/>
          <w:sz w:val="24"/>
          <w:szCs w:val="24"/>
          <w:lang w:eastAsia="ru-RU"/>
        </w:rPr>
        <w:t xml:space="preserve">Одним </w:t>
      </w:r>
      <w:r w:rsidR="002E6AB9" w:rsidRPr="00EE5EC3">
        <w:rPr>
          <w:rFonts w:ascii="Times New Roman" w:eastAsia="Times New Roman" w:hAnsi="Times New Roman"/>
          <w:color w:val="000000"/>
          <w:sz w:val="24"/>
          <w:szCs w:val="24"/>
          <w:lang w:eastAsia="ru-RU"/>
        </w:rPr>
        <w:t>из путей,</w:t>
      </w:r>
      <w:r w:rsidRPr="00EE5EC3">
        <w:rPr>
          <w:rFonts w:ascii="Times New Roman" w:eastAsia="Times New Roman" w:hAnsi="Times New Roman"/>
          <w:color w:val="000000"/>
          <w:sz w:val="24"/>
          <w:szCs w:val="24"/>
          <w:lang w:eastAsia="ru-RU"/>
        </w:rPr>
        <w:t xml:space="preserve"> направленны</w:t>
      </w:r>
      <w:r w:rsidR="002E6AB9" w:rsidRPr="00EE5EC3">
        <w:rPr>
          <w:rFonts w:ascii="Times New Roman" w:eastAsia="Times New Roman" w:hAnsi="Times New Roman"/>
          <w:color w:val="000000"/>
          <w:sz w:val="24"/>
          <w:szCs w:val="24"/>
          <w:lang w:eastAsia="ru-RU"/>
        </w:rPr>
        <w:t>х</w:t>
      </w:r>
      <w:r w:rsidRPr="00EE5EC3">
        <w:rPr>
          <w:rFonts w:ascii="Times New Roman" w:eastAsia="Times New Roman" w:hAnsi="Times New Roman"/>
          <w:color w:val="000000"/>
          <w:sz w:val="24"/>
          <w:szCs w:val="24"/>
          <w:lang w:eastAsia="ru-RU"/>
        </w:rPr>
        <w:t xml:space="preserve"> на обеспечение победы на спортивных аренах любой ценой</w:t>
      </w:r>
      <w:r w:rsidR="002E6AB9" w:rsidRPr="00EE5EC3">
        <w:rPr>
          <w:rFonts w:ascii="Times New Roman" w:eastAsia="Times New Roman" w:hAnsi="Times New Roman"/>
          <w:color w:val="000000"/>
          <w:sz w:val="24"/>
          <w:szCs w:val="24"/>
          <w:lang w:eastAsia="ru-RU"/>
        </w:rPr>
        <w:t>,</w:t>
      </w:r>
      <w:r w:rsidRPr="00EE5EC3">
        <w:rPr>
          <w:rFonts w:ascii="Times New Roman" w:eastAsia="Times New Roman" w:hAnsi="Times New Roman"/>
          <w:color w:val="000000"/>
          <w:sz w:val="24"/>
          <w:szCs w:val="24"/>
          <w:lang w:eastAsia="ru-RU"/>
        </w:rPr>
        <w:t xml:space="preserve"> является широкое использование в спорте различных лекарственных средств</w:t>
      </w:r>
      <w:r w:rsidR="004C1D51" w:rsidRPr="00EE5EC3">
        <w:rPr>
          <w:rFonts w:ascii="Times New Roman" w:eastAsia="Times New Roman" w:hAnsi="Times New Roman"/>
          <w:color w:val="000000"/>
          <w:sz w:val="24"/>
          <w:szCs w:val="24"/>
          <w:lang w:eastAsia="ru-RU"/>
        </w:rPr>
        <w:t xml:space="preserve"> </w:t>
      </w:r>
      <w:r w:rsidR="004C1D51" w:rsidRPr="00EE5EC3">
        <w:rPr>
          <w:rFonts w:ascii="Times New Roman" w:hAnsi="Times New Roman"/>
          <w:bCs/>
          <w:sz w:val="24"/>
          <w:szCs w:val="24"/>
        </w:rPr>
        <w:t>– стимуляторов,</w:t>
      </w:r>
      <w:r w:rsidRPr="00EE5EC3">
        <w:rPr>
          <w:rFonts w:ascii="Times New Roman" w:eastAsia="Times New Roman" w:hAnsi="Times New Roman"/>
          <w:color w:val="000000"/>
          <w:sz w:val="24"/>
          <w:szCs w:val="24"/>
          <w:lang w:eastAsia="ru-RU"/>
        </w:rPr>
        <w:t xml:space="preserve"> применяемых в избыточных количествах, неестественными методами, идущими в разрез с интересами здоровья спортсменов, принципами спортивной этики. Эти средства, с одной стороны, стимулируют работоспособность спортсменов, а с другой</w:t>
      </w:r>
      <w:r w:rsidRPr="00EE5EC3">
        <w:rPr>
          <w:rFonts w:ascii="Times New Roman" w:hAnsi="Times New Roman"/>
          <w:bCs/>
          <w:sz w:val="24"/>
          <w:szCs w:val="24"/>
        </w:rPr>
        <w:t xml:space="preserve"> – </w:t>
      </w:r>
      <w:r w:rsidRPr="00EE5EC3">
        <w:rPr>
          <w:rFonts w:ascii="Times New Roman" w:eastAsia="Times New Roman" w:hAnsi="Times New Roman"/>
          <w:color w:val="000000"/>
          <w:sz w:val="24"/>
          <w:szCs w:val="24"/>
          <w:lang w:eastAsia="ru-RU"/>
        </w:rPr>
        <w:t>нарушают естественный ход физиологических и психологических процессов в организме спортсмена. Эти вещества и методы классифицируются как допинг, и их применение в спорте запрещено.</w:t>
      </w:r>
    </w:p>
    <w:p w:rsidR="00CB14B2" w:rsidRPr="00EE5EC3" w:rsidRDefault="002E6AB9" w:rsidP="00D40FF7">
      <w:pPr>
        <w:spacing w:after="0" w:line="240" w:lineRule="auto"/>
        <w:ind w:firstLine="709"/>
        <w:jc w:val="both"/>
        <w:rPr>
          <w:rFonts w:ascii="Times New Roman" w:eastAsia="Times New Roman" w:hAnsi="Times New Roman"/>
          <w:color w:val="000000"/>
          <w:sz w:val="24"/>
          <w:szCs w:val="24"/>
          <w:lang w:eastAsia="ru-RU"/>
        </w:rPr>
      </w:pPr>
      <w:r w:rsidRPr="00EE5EC3">
        <w:rPr>
          <w:rFonts w:ascii="Times New Roman" w:eastAsia="Times New Roman" w:hAnsi="Times New Roman"/>
          <w:color w:val="000000"/>
          <w:sz w:val="24"/>
          <w:szCs w:val="24"/>
          <w:lang w:eastAsia="ru-RU"/>
        </w:rPr>
        <w:t xml:space="preserve">Согласно социологическому исследованию, проведенному центрами автоматической системы мониторинга и анализа СМИ </w:t>
      </w:r>
      <w:r w:rsidRPr="00EE5EC3">
        <w:rPr>
          <w:rFonts w:ascii="Times New Roman" w:eastAsia="Times New Roman" w:hAnsi="Times New Roman"/>
          <w:sz w:val="24"/>
          <w:szCs w:val="24"/>
          <w:lang w:eastAsia="ru-RU"/>
        </w:rPr>
        <w:t>«Ъ» и «Медиалогия».</w:t>
      </w:r>
      <w:r w:rsidRPr="00EE5EC3">
        <w:rPr>
          <w:rFonts w:ascii="Times New Roman" w:eastAsia="Times New Roman" w:hAnsi="Times New Roman"/>
          <w:color w:val="000000"/>
          <w:sz w:val="24"/>
          <w:szCs w:val="24"/>
          <w:lang w:eastAsia="ru-RU"/>
        </w:rPr>
        <w:t xml:space="preserve"> </w:t>
      </w:r>
      <w:r w:rsidR="00A37076" w:rsidRPr="00EE5EC3">
        <w:rPr>
          <w:rFonts w:ascii="Times New Roman" w:eastAsia="Times New Roman" w:hAnsi="Times New Roman"/>
          <w:color w:val="000000"/>
          <w:sz w:val="24"/>
          <w:szCs w:val="24"/>
          <w:lang w:eastAsia="ru-RU"/>
        </w:rPr>
        <w:t>Стало ясно</w:t>
      </w:r>
      <w:r w:rsidRPr="00EE5EC3">
        <w:rPr>
          <w:rFonts w:ascii="Times New Roman" w:eastAsia="Times New Roman" w:hAnsi="Times New Roman"/>
          <w:color w:val="000000"/>
          <w:sz w:val="24"/>
          <w:szCs w:val="24"/>
          <w:lang w:eastAsia="ru-RU"/>
        </w:rPr>
        <w:t>, какие слова и выражения прочно вошли в язык российских СМИ в 2017 г. Первое место заняло слово «реновация», которое 186,6 тыс. раз упоминалось в СМИ, чаще всего в связи с программой сноса ветхих пятиэтажек в Москве. На втором месте по упоминаемости</w:t>
      </w:r>
      <w:r w:rsidRPr="00EE5EC3">
        <w:rPr>
          <w:rFonts w:ascii="Times New Roman" w:hAnsi="Times New Roman"/>
          <w:bCs/>
          <w:sz w:val="24"/>
          <w:szCs w:val="24"/>
        </w:rPr>
        <w:t xml:space="preserve"> – </w:t>
      </w:r>
      <w:r w:rsidRPr="00EE5EC3">
        <w:rPr>
          <w:rFonts w:ascii="Times New Roman" w:eastAsia="Times New Roman" w:hAnsi="Times New Roman"/>
          <w:color w:val="000000"/>
          <w:sz w:val="24"/>
          <w:szCs w:val="24"/>
          <w:lang w:eastAsia="ru-RU"/>
        </w:rPr>
        <w:t>«допинг» (166,1 тыс.). По подсчетам «Ъ», в уходящем году за допинг были наказаны почти 70 российских спортсменов. Самым громким событием года в мире спорта стало декабрьское решение Международного олимпийского комитета не допустить сборную России к зимней Олимпиаде</w:t>
      </w:r>
      <w:r w:rsidRPr="00EE5EC3">
        <w:rPr>
          <w:rFonts w:ascii="Times New Roman" w:hAnsi="Times New Roman"/>
          <w:bCs/>
          <w:sz w:val="24"/>
          <w:szCs w:val="24"/>
        </w:rPr>
        <w:t xml:space="preserve"> – </w:t>
      </w:r>
      <w:r w:rsidRPr="00EE5EC3">
        <w:rPr>
          <w:rFonts w:ascii="Times New Roman" w:eastAsia="Times New Roman" w:hAnsi="Times New Roman"/>
          <w:color w:val="000000"/>
          <w:sz w:val="24"/>
          <w:szCs w:val="24"/>
          <w:lang w:eastAsia="ru-RU"/>
        </w:rPr>
        <w:t>2018. Третье место заняла «криптовалюта»</w:t>
      </w:r>
      <w:r w:rsidRPr="00EE5EC3">
        <w:rPr>
          <w:rFonts w:ascii="Times New Roman" w:hAnsi="Times New Roman"/>
          <w:bCs/>
          <w:sz w:val="24"/>
          <w:szCs w:val="24"/>
        </w:rPr>
        <w:t xml:space="preserve"> – </w:t>
      </w:r>
      <w:r w:rsidRPr="00EE5EC3">
        <w:rPr>
          <w:rFonts w:ascii="Times New Roman" w:eastAsia="Times New Roman" w:hAnsi="Times New Roman"/>
          <w:color w:val="000000"/>
          <w:sz w:val="24"/>
          <w:szCs w:val="24"/>
          <w:lang w:eastAsia="ru-RU"/>
        </w:rPr>
        <w:t>142,9 тыс. упоминаний. [</w:t>
      </w:r>
      <w:r w:rsidR="0019213E" w:rsidRPr="00EE5EC3">
        <w:rPr>
          <w:rFonts w:ascii="Times New Roman" w:eastAsia="Times New Roman" w:hAnsi="Times New Roman"/>
          <w:color w:val="000000"/>
          <w:sz w:val="24"/>
          <w:szCs w:val="24"/>
          <w:lang w:eastAsia="ru-RU"/>
        </w:rPr>
        <w:t>5</w:t>
      </w:r>
      <w:r w:rsidRPr="00EE5EC3">
        <w:rPr>
          <w:rFonts w:ascii="Times New Roman" w:eastAsia="Times New Roman" w:hAnsi="Times New Roman"/>
          <w:color w:val="000000"/>
          <w:sz w:val="24"/>
          <w:szCs w:val="24"/>
          <w:lang w:eastAsia="ru-RU"/>
        </w:rPr>
        <w:t xml:space="preserve">, с. </w:t>
      </w:r>
      <w:r w:rsidR="0071121C" w:rsidRPr="00EE5EC3">
        <w:rPr>
          <w:rFonts w:ascii="Times New Roman" w:eastAsia="Times New Roman" w:hAnsi="Times New Roman"/>
          <w:color w:val="000000"/>
          <w:sz w:val="24"/>
          <w:szCs w:val="24"/>
          <w:lang w:eastAsia="ru-RU"/>
        </w:rPr>
        <w:t>5</w:t>
      </w:r>
      <w:r w:rsidRPr="00EE5EC3">
        <w:rPr>
          <w:rFonts w:ascii="Times New Roman" w:eastAsia="Times New Roman" w:hAnsi="Times New Roman"/>
          <w:color w:val="000000"/>
          <w:sz w:val="24"/>
          <w:szCs w:val="24"/>
          <w:lang w:eastAsia="ru-RU"/>
        </w:rPr>
        <w:t>]</w:t>
      </w:r>
    </w:p>
    <w:p w:rsidR="002E6AB9" w:rsidRPr="00EE5EC3" w:rsidRDefault="002E6AB9" w:rsidP="00D40FF7">
      <w:pPr>
        <w:spacing w:after="0" w:line="240" w:lineRule="auto"/>
        <w:ind w:firstLine="709"/>
        <w:jc w:val="both"/>
        <w:rPr>
          <w:rFonts w:ascii="Times New Roman" w:eastAsia="Times New Roman" w:hAnsi="Times New Roman"/>
          <w:color w:val="000000"/>
          <w:sz w:val="24"/>
          <w:szCs w:val="24"/>
          <w:lang w:eastAsia="ru-RU"/>
        </w:rPr>
      </w:pPr>
      <w:r w:rsidRPr="00EE5EC3">
        <w:rPr>
          <w:rFonts w:ascii="Times New Roman" w:eastAsia="Times New Roman" w:hAnsi="Times New Roman"/>
          <w:sz w:val="24"/>
          <w:szCs w:val="24"/>
          <w:lang w:eastAsia="ru-RU"/>
        </w:rPr>
        <w:t>Допинг (в современном спорте) – это совершение одного или нескольких нарушений антидопинговых правил, предусмотренных пунктами 2.1–2.10 Кодекса Всемирного антидопингового агентства (</w:t>
      </w:r>
      <w:r w:rsidRPr="00EE5EC3">
        <w:rPr>
          <w:rFonts w:ascii="Times New Roman" w:hAnsi="Times New Roman"/>
          <w:bCs/>
          <w:sz w:val="24"/>
          <w:szCs w:val="24"/>
        </w:rPr>
        <w:t>WADA</w:t>
      </w:r>
      <w:r w:rsidRPr="00EE5EC3">
        <w:rPr>
          <w:rFonts w:ascii="Times New Roman" w:eastAsia="Times New Roman" w:hAnsi="Times New Roman"/>
          <w:sz w:val="24"/>
          <w:szCs w:val="24"/>
          <w:lang w:eastAsia="ru-RU"/>
        </w:rPr>
        <w:t xml:space="preserve">) (далее также – Антидопинговый Кодекс или Кодекс), а также Постановлением Пленума Верховного Суда РФ от 24.11.2015 N 52 «О применении судами законодательства, регулирующего труд спортсменов и тренеров». </w:t>
      </w:r>
      <w:r w:rsidRPr="00EE5EC3">
        <w:rPr>
          <w:rFonts w:ascii="Times New Roman" w:eastAsia="Times New Roman" w:hAnsi="Times New Roman"/>
          <w:color w:val="000000"/>
          <w:sz w:val="24"/>
          <w:szCs w:val="24"/>
          <w:lang w:eastAsia="ru-RU"/>
        </w:rPr>
        <w:t>[</w:t>
      </w:r>
      <w:r w:rsidR="0019213E" w:rsidRPr="00EE5EC3">
        <w:rPr>
          <w:rFonts w:ascii="Times New Roman" w:eastAsia="Times New Roman" w:hAnsi="Times New Roman"/>
          <w:color w:val="000000"/>
          <w:sz w:val="24"/>
          <w:szCs w:val="24"/>
          <w:lang w:eastAsia="ru-RU"/>
        </w:rPr>
        <w:t>6</w:t>
      </w:r>
      <w:r w:rsidRPr="00EE5EC3">
        <w:rPr>
          <w:rFonts w:ascii="Times New Roman" w:eastAsia="Times New Roman" w:hAnsi="Times New Roman"/>
          <w:color w:val="000000"/>
          <w:sz w:val="24"/>
          <w:szCs w:val="24"/>
          <w:lang w:eastAsia="ru-RU"/>
        </w:rPr>
        <w:t xml:space="preserve">, с. </w:t>
      </w:r>
      <w:r w:rsidR="0071121C" w:rsidRPr="00EE5EC3">
        <w:rPr>
          <w:rFonts w:ascii="Times New Roman" w:eastAsia="Times New Roman" w:hAnsi="Times New Roman"/>
          <w:color w:val="000000"/>
          <w:sz w:val="24"/>
          <w:szCs w:val="24"/>
          <w:lang w:eastAsia="ru-RU"/>
        </w:rPr>
        <w:t>5</w:t>
      </w:r>
      <w:r w:rsidRPr="00EE5EC3">
        <w:rPr>
          <w:rFonts w:ascii="Times New Roman" w:eastAsia="Times New Roman" w:hAnsi="Times New Roman"/>
          <w:color w:val="000000"/>
          <w:sz w:val="24"/>
          <w:szCs w:val="24"/>
          <w:lang w:eastAsia="ru-RU"/>
        </w:rPr>
        <w:t>]</w:t>
      </w:r>
      <w:r w:rsidR="00782E62" w:rsidRPr="00EE5EC3">
        <w:rPr>
          <w:rFonts w:ascii="Times New Roman" w:eastAsia="Times New Roman" w:hAnsi="Times New Roman"/>
          <w:color w:val="000000"/>
          <w:sz w:val="24"/>
          <w:szCs w:val="24"/>
          <w:lang w:eastAsia="ru-RU"/>
        </w:rPr>
        <w:t>[</w:t>
      </w:r>
      <w:r w:rsidR="0019213E" w:rsidRPr="00EE5EC3">
        <w:rPr>
          <w:rFonts w:ascii="Times New Roman" w:eastAsia="Times New Roman" w:hAnsi="Times New Roman"/>
          <w:color w:val="000000"/>
          <w:sz w:val="24"/>
          <w:szCs w:val="24"/>
          <w:lang w:eastAsia="ru-RU"/>
        </w:rPr>
        <w:t>7</w:t>
      </w:r>
      <w:r w:rsidR="00782E62" w:rsidRPr="00EE5EC3">
        <w:rPr>
          <w:rFonts w:ascii="Times New Roman" w:eastAsia="Times New Roman" w:hAnsi="Times New Roman"/>
          <w:color w:val="000000"/>
          <w:sz w:val="24"/>
          <w:szCs w:val="24"/>
          <w:lang w:eastAsia="ru-RU"/>
        </w:rPr>
        <w:t xml:space="preserve">, с. </w:t>
      </w:r>
      <w:r w:rsidR="0071121C" w:rsidRPr="00EE5EC3">
        <w:rPr>
          <w:rFonts w:ascii="Times New Roman" w:eastAsia="Times New Roman" w:hAnsi="Times New Roman"/>
          <w:color w:val="000000"/>
          <w:sz w:val="24"/>
          <w:szCs w:val="24"/>
          <w:lang w:eastAsia="ru-RU"/>
        </w:rPr>
        <w:t>5</w:t>
      </w:r>
      <w:r w:rsidR="00782E62" w:rsidRPr="00EE5EC3">
        <w:rPr>
          <w:rFonts w:ascii="Times New Roman" w:eastAsia="Times New Roman" w:hAnsi="Times New Roman"/>
          <w:color w:val="000000"/>
          <w:sz w:val="24"/>
          <w:szCs w:val="24"/>
          <w:lang w:eastAsia="ru-RU"/>
        </w:rPr>
        <w:t>]</w:t>
      </w:r>
    </w:p>
    <w:p w:rsidR="002E6AB9" w:rsidRPr="00EE5EC3" w:rsidRDefault="002E6AB9" w:rsidP="00D40FF7">
      <w:pPr>
        <w:spacing w:after="0" w:line="240" w:lineRule="auto"/>
        <w:ind w:firstLine="709"/>
        <w:jc w:val="both"/>
        <w:rPr>
          <w:rFonts w:ascii="Times New Roman" w:eastAsia="Times New Roman" w:hAnsi="Times New Roman"/>
          <w:color w:val="000000"/>
          <w:sz w:val="24"/>
          <w:szCs w:val="24"/>
          <w:lang w:eastAsia="ru-RU"/>
        </w:rPr>
      </w:pPr>
      <w:r w:rsidRPr="00EE5EC3">
        <w:rPr>
          <w:rStyle w:val="fontstyle01"/>
          <w:rFonts w:ascii="Times New Roman" w:hAnsi="Times New Roman"/>
        </w:rPr>
        <w:t xml:space="preserve">22 </w:t>
      </w:r>
      <w:r w:rsidRPr="00EE5EC3">
        <w:rPr>
          <w:rStyle w:val="fontstyle21"/>
          <w:rFonts w:ascii="Times New Roman" w:hAnsi="Times New Roman"/>
        </w:rPr>
        <w:t xml:space="preserve">ноября </w:t>
      </w:r>
      <w:r w:rsidRPr="00EE5EC3">
        <w:rPr>
          <w:rStyle w:val="fontstyle01"/>
          <w:rFonts w:ascii="Times New Roman" w:hAnsi="Times New Roman"/>
        </w:rPr>
        <w:t xml:space="preserve">2011 </w:t>
      </w:r>
      <w:r w:rsidRPr="00EE5EC3">
        <w:rPr>
          <w:rStyle w:val="fontstyle21"/>
          <w:rFonts w:ascii="Times New Roman" w:hAnsi="Times New Roman"/>
        </w:rPr>
        <w:t xml:space="preserve">г. был принят Федеральный закон </w:t>
      </w:r>
      <w:r w:rsidRPr="00EE5EC3">
        <w:rPr>
          <w:rStyle w:val="fontstyle01"/>
          <w:rFonts w:ascii="Times New Roman" w:hAnsi="Times New Roman"/>
        </w:rPr>
        <w:t>«</w:t>
      </w:r>
      <w:r w:rsidRPr="00EE5EC3">
        <w:rPr>
          <w:rStyle w:val="fontstyle21"/>
          <w:rFonts w:ascii="Times New Roman" w:hAnsi="Times New Roman"/>
        </w:rPr>
        <w:t xml:space="preserve">О внесении изменений в Кодекс Российской Федерации об административных правонарушениях и статьи </w:t>
      </w:r>
      <w:r w:rsidRPr="00EE5EC3">
        <w:rPr>
          <w:rStyle w:val="fontstyle01"/>
          <w:rFonts w:ascii="Times New Roman" w:hAnsi="Times New Roman"/>
        </w:rPr>
        <w:t xml:space="preserve">26 </w:t>
      </w:r>
      <w:r w:rsidRPr="00EE5EC3">
        <w:rPr>
          <w:rStyle w:val="fontstyle21"/>
          <w:rFonts w:ascii="Times New Roman" w:hAnsi="Times New Roman"/>
        </w:rPr>
        <w:t xml:space="preserve">и </w:t>
      </w:r>
      <w:r w:rsidRPr="00EE5EC3">
        <w:rPr>
          <w:rStyle w:val="fontstyle01"/>
          <w:rFonts w:ascii="Times New Roman" w:hAnsi="Times New Roman"/>
        </w:rPr>
        <w:t xml:space="preserve">261 </w:t>
      </w:r>
      <w:r w:rsidRPr="00EE5EC3">
        <w:rPr>
          <w:rStyle w:val="fontstyle21"/>
          <w:rFonts w:ascii="Times New Roman" w:hAnsi="Times New Roman"/>
        </w:rPr>
        <w:t xml:space="preserve">Федерального закона </w:t>
      </w:r>
      <w:r w:rsidRPr="00EE5EC3">
        <w:rPr>
          <w:rStyle w:val="fontstyle01"/>
          <w:rFonts w:ascii="Times New Roman" w:hAnsi="Times New Roman"/>
        </w:rPr>
        <w:t>«</w:t>
      </w:r>
      <w:r w:rsidRPr="00EE5EC3">
        <w:rPr>
          <w:rStyle w:val="fontstyle21"/>
          <w:rFonts w:ascii="Times New Roman" w:hAnsi="Times New Roman"/>
        </w:rPr>
        <w:t>О физической культуре и спорте в Российской Федерации</w:t>
      </w:r>
      <w:r w:rsidRPr="00EE5EC3">
        <w:rPr>
          <w:rStyle w:val="fontstyle01"/>
          <w:rFonts w:ascii="Times New Roman" w:hAnsi="Times New Roman"/>
        </w:rPr>
        <w:t xml:space="preserve">», </w:t>
      </w:r>
      <w:r w:rsidRPr="00EE5EC3">
        <w:rPr>
          <w:rStyle w:val="fontstyle21"/>
          <w:rFonts w:ascii="Times New Roman" w:hAnsi="Times New Roman"/>
        </w:rPr>
        <w:t>позволяющий штрафовать и дисквалифицировать тренеров и врачей в области спортивной медицины за нарушение антидопинговых правил</w:t>
      </w:r>
      <w:r w:rsidRPr="00EE5EC3">
        <w:rPr>
          <w:rStyle w:val="fontstyle01"/>
          <w:rFonts w:ascii="Times New Roman" w:hAnsi="Times New Roman"/>
        </w:rPr>
        <w:t xml:space="preserve">. </w:t>
      </w:r>
      <w:r w:rsidRPr="00EE5EC3">
        <w:rPr>
          <w:rStyle w:val="fontstyle21"/>
          <w:rFonts w:ascii="Times New Roman" w:hAnsi="Times New Roman"/>
        </w:rPr>
        <w:t>Также ежегодно обновляются редакции нормативно</w:t>
      </w:r>
      <w:r w:rsidR="00A37076" w:rsidRPr="00EE5EC3">
        <w:rPr>
          <w:rFonts w:ascii="Times New Roman" w:hAnsi="Times New Roman"/>
          <w:bCs/>
          <w:sz w:val="24"/>
          <w:szCs w:val="24"/>
        </w:rPr>
        <w:t xml:space="preserve"> – </w:t>
      </w:r>
      <w:r w:rsidRPr="00EE5EC3">
        <w:rPr>
          <w:rStyle w:val="fontstyle21"/>
          <w:rFonts w:ascii="Times New Roman" w:hAnsi="Times New Roman"/>
        </w:rPr>
        <w:t>правовых актов в области противодействия допингу в спорте</w:t>
      </w:r>
      <w:r w:rsidRPr="00EE5EC3">
        <w:rPr>
          <w:rStyle w:val="fontstyle01"/>
          <w:rFonts w:ascii="Times New Roman" w:hAnsi="Times New Roman"/>
        </w:rPr>
        <w:t xml:space="preserve">. 14 </w:t>
      </w:r>
      <w:r w:rsidRPr="00EE5EC3">
        <w:rPr>
          <w:rStyle w:val="fontstyle21"/>
          <w:rFonts w:ascii="Times New Roman" w:hAnsi="Times New Roman"/>
        </w:rPr>
        <w:t xml:space="preserve">июня </w:t>
      </w:r>
      <w:r w:rsidRPr="00EE5EC3">
        <w:rPr>
          <w:rStyle w:val="fontstyle01"/>
          <w:rFonts w:ascii="Times New Roman" w:hAnsi="Times New Roman"/>
        </w:rPr>
        <w:t xml:space="preserve">2011 </w:t>
      </w:r>
      <w:r w:rsidRPr="00EE5EC3">
        <w:rPr>
          <w:rStyle w:val="fontstyle21"/>
          <w:rFonts w:ascii="Times New Roman" w:hAnsi="Times New Roman"/>
        </w:rPr>
        <w:t>г. была утверждена новая редакция нормативно</w:t>
      </w:r>
      <w:r w:rsidRPr="00EE5EC3">
        <w:rPr>
          <w:rStyle w:val="fontstyle01"/>
          <w:rFonts w:ascii="Times New Roman" w:hAnsi="Times New Roman"/>
        </w:rPr>
        <w:t>-</w:t>
      </w:r>
      <w:r w:rsidRPr="00EE5EC3">
        <w:rPr>
          <w:rStyle w:val="fontstyle21"/>
          <w:rFonts w:ascii="Times New Roman" w:hAnsi="Times New Roman"/>
        </w:rPr>
        <w:t>правового акта о порядке проведения</w:t>
      </w:r>
      <w:r w:rsidR="002B58EB" w:rsidRPr="00EE5EC3">
        <w:rPr>
          <w:rStyle w:val="fontstyle21"/>
          <w:rFonts w:ascii="Times New Roman" w:hAnsi="Times New Roman"/>
        </w:rPr>
        <w:t xml:space="preserve"> </w:t>
      </w:r>
      <w:r w:rsidRPr="00EE5EC3">
        <w:rPr>
          <w:rStyle w:val="fontstyle21"/>
          <w:rFonts w:ascii="Times New Roman" w:hAnsi="Times New Roman"/>
        </w:rPr>
        <w:t>допинг</w:t>
      </w:r>
      <w:r w:rsidR="00A37076" w:rsidRPr="00EE5EC3">
        <w:rPr>
          <w:rFonts w:ascii="Times New Roman" w:hAnsi="Times New Roman"/>
          <w:bCs/>
          <w:sz w:val="24"/>
          <w:szCs w:val="24"/>
        </w:rPr>
        <w:t xml:space="preserve"> – </w:t>
      </w:r>
      <w:r w:rsidRPr="00EE5EC3">
        <w:rPr>
          <w:rStyle w:val="fontstyle21"/>
          <w:rFonts w:ascii="Times New Roman" w:hAnsi="Times New Roman"/>
        </w:rPr>
        <w:lastRenderedPageBreak/>
        <w:t>контроля</w:t>
      </w:r>
      <w:r w:rsidRPr="00EE5EC3">
        <w:rPr>
          <w:rStyle w:val="fontstyle01"/>
          <w:rFonts w:ascii="Times New Roman" w:hAnsi="Times New Roman"/>
        </w:rPr>
        <w:t xml:space="preserve">; </w:t>
      </w:r>
      <w:r w:rsidRPr="00EE5EC3">
        <w:rPr>
          <w:rStyle w:val="fontstyle21"/>
          <w:rFonts w:ascii="Times New Roman" w:hAnsi="Times New Roman"/>
        </w:rPr>
        <w:t xml:space="preserve">ежегодно Минспорттуризм утверждает перечни субстанций и </w:t>
      </w:r>
      <w:r w:rsidRPr="00EE5EC3">
        <w:rPr>
          <w:rStyle w:val="fontstyle01"/>
          <w:rFonts w:ascii="Times New Roman" w:hAnsi="Times New Roman"/>
        </w:rPr>
        <w:t>(</w:t>
      </w:r>
      <w:r w:rsidRPr="00EE5EC3">
        <w:rPr>
          <w:rStyle w:val="fontstyle21"/>
          <w:rFonts w:ascii="Times New Roman" w:hAnsi="Times New Roman"/>
        </w:rPr>
        <w:t>или</w:t>
      </w:r>
      <w:r w:rsidRPr="00EE5EC3">
        <w:rPr>
          <w:rStyle w:val="fontstyle01"/>
          <w:rFonts w:ascii="Times New Roman" w:hAnsi="Times New Roman"/>
        </w:rPr>
        <w:t xml:space="preserve">) </w:t>
      </w:r>
      <w:r w:rsidRPr="00EE5EC3">
        <w:rPr>
          <w:rStyle w:val="fontstyle21"/>
          <w:rFonts w:ascii="Times New Roman" w:hAnsi="Times New Roman"/>
        </w:rPr>
        <w:t>методов</w:t>
      </w:r>
      <w:r w:rsidRPr="00EE5EC3">
        <w:rPr>
          <w:rStyle w:val="fontstyle01"/>
          <w:rFonts w:ascii="Times New Roman" w:hAnsi="Times New Roman"/>
        </w:rPr>
        <w:t xml:space="preserve">, </w:t>
      </w:r>
      <w:r w:rsidRPr="00EE5EC3">
        <w:rPr>
          <w:rStyle w:val="fontstyle21"/>
          <w:rFonts w:ascii="Times New Roman" w:hAnsi="Times New Roman"/>
        </w:rPr>
        <w:t>запрещенных для использования в спорте</w:t>
      </w:r>
      <w:r w:rsidRPr="00EE5EC3">
        <w:rPr>
          <w:rStyle w:val="fontstyle01"/>
          <w:rFonts w:ascii="Times New Roman" w:hAnsi="Times New Roman"/>
        </w:rPr>
        <w:t xml:space="preserve">, </w:t>
      </w:r>
      <w:r w:rsidRPr="00EE5EC3">
        <w:rPr>
          <w:rStyle w:val="fontstyle21"/>
          <w:rFonts w:ascii="Times New Roman" w:hAnsi="Times New Roman"/>
        </w:rPr>
        <w:t xml:space="preserve">которые соответствуют запрещенному списку </w:t>
      </w:r>
      <w:r w:rsidRPr="00EE5EC3">
        <w:rPr>
          <w:rFonts w:ascii="Times New Roman" w:hAnsi="Times New Roman"/>
          <w:bCs/>
          <w:sz w:val="24"/>
          <w:szCs w:val="24"/>
        </w:rPr>
        <w:t>WADA</w:t>
      </w:r>
      <w:r w:rsidRPr="00EE5EC3">
        <w:rPr>
          <w:rStyle w:val="fontstyle21"/>
          <w:rFonts w:ascii="Times New Roman" w:hAnsi="Times New Roman"/>
        </w:rPr>
        <w:t>.</w:t>
      </w:r>
      <w:r w:rsidR="00782E62" w:rsidRPr="00EE5EC3">
        <w:rPr>
          <w:rStyle w:val="fontstyle21"/>
          <w:rFonts w:ascii="Times New Roman" w:hAnsi="Times New Roman"/>
        </w:rPr>
        <w:t xml:space="preserve"> </w:t>
      </w:r>
      <w:r w:rsidR="00782E62" w:rsidRPr="00EE5EC3">
        <w:rPr>
          <w:rFonts w:ascii="Times New Roman" w:eastAsia="Times New Roman" w:hAnsi="Times New Roman"/>
          <w:color w:val="000000"/>
          <w:sz w:val="24"/>
          <w:szCs w:val="24"/>
          <w:lang w:eastAsia="ru-RU"/>
        </w:rPr>
        <w:t>[</w:t>
      </w:r>
      <w:r w:rsidR="0019213E" w:rsidRPr="00EE5EC3">
        <w:rPr>
          <w:rFonts w:ascii="Times New Roman" w:eastAsia="Times New Roman" w:hAnsi="Times New Roman"/>
          <w:color w:val="000000"/>
          <w:sz w:val="24"/>
          <w:szCs w:val="24"/>
          <w:lang w:eastAsia="ru-RU"/>
        </w:rPr>
        <w:t>6</w:t>
      </w:r>
      <w:r w:rsidR="00782E62" w:rsidRPr="00EE5EC3">
        <w:rPr>
          <w:rFonts w:ascii="Times New Roman" w:eastAsia="Times New Roman" w:hAnsi="Times New Roman"/>
          <w:color w:val="000000"/>
          <w:sz w:val="24"/>
          <w:szCs w:val="24"/>
          <w:lang w:eastAsia="ru-RU"/>
        </w:rPr>
        <w:t xml:space="preserve">, с. </w:t>
      </w:r>
      <w:r w:rsidR="0071121C" w:rsidRPr="00EE5EC3">
        <w:rPr>
          <w:rFonts w:ascii="Times New Roman" w:eastAsia="Times New Roman" w:hAnsi="Times New Roman"/>
          <w:color w:val="000000"/>
          <w:sz w:val="24"/>
          <w:szCs w:val="24"/>
          <w:lang w:eastAsia="ru-RU"/>
        </w:rPr>
        <w:t>5</w:t>
      </w:r>
      <w:r w:rsidR="00782E62" w:rsidRPr="00EE5EC3">
        <w:rPr>
          <w:rFonts w:ascii="Times New Roman" w:eastAsia="Times New Roman" w:hAnsi="Times New Roman"/>
          <w:color w:val="000000"/>
          <w:sz w:val="24"/>
          <w:szCs w:val="24"/>
          <w:lang w:eastAsia="ru-RU"/>
        </w:rPr>
        <w:t>]</w:t>
      </w:r>
    </w:p>
    <w:p w:rsidR="00782E62" w:rsidRPr="00EE5EC3" w:rsidRDefault="00782E62" w:rsidP="00D40FF7">
      <w:pPr>
        <w:spacing w:after="0" w:line="240" w:lineRule="auto"/>
        <w:ind w:firstLine="709"/>
        <w:jc w:val="both"/>
        <w:rPr>
          <w:rFonts w:ascii="Times New Roman" w:hAnsi="Times New Roman"/>
          <w:sz w:val="24"/>
          <w:szCs w:val="24"/>
        </w:rPr>
      </w:pPr>
      <w:r w:rsidRPr="00EE5EC3">
        <w:rPr>
          <w:rFonts w:ascii="Times New Roman" w:hAnsi="Times New Roman"/>
          <w:sz w:val="24"/>
          <w:szCs w:val="24"/>
        </w:rPr>
        <w:t xml:space="preserve">По данным международной статистики самыми распространенными видами спорта, где применяется допинг, определяются бодибилдинг (около 90% спортсменов принимают стероиды), велоспорт, плавание, лыжные гонки, тяжелая и легкая атлетика. </w:t>
      </w:r>
      <w:r w:rsidRPr="00EE5EC3">
        <w:rPr>
          <w:rFonts w:ascii="Times New Roman" w:eastAsia="Times New Roman" w:hAnsi="Times New Roman"/>
          <w:color w:val="000000"/>
          <w:sz w:val="24"/>
          <w:szCs w:val="24"/>
          <w:lang w:eastAsia="ru-RU"/>
        </w:rPr>
        <w:t>[</w:t>
      </w:r>
      <w:r w:rsidR="0019213E" w:rsidRPr="00EE5EC3">
        <w:rPr>
          <w:rFonts w:ascii="Times New Roman" w:eastAsia="Times New Roman" w:hAnsi="Times New Roman"/>
          <w:color w:val="000000"/>
          <w:sz w:val="24"/>
          <w:szCs w:val="24"/>
          <w:lang w:eastAsia="ru-RU"/>
        </w:rPr>
        <w:t>6</w:t>
      </w:r>
      <w:r w:rsidRPr="00EE5EC3">
        <w:rPr>
          <w:rFonts w:ascii="Times New Roman" w:eastAsia="Times New Roman" w:hAnsi="Times New Roman"/>
          <w:color w:val="000000"/>
          <w:sz w:val="24"/>
          <w:szCs w:val="24"/>
          <w:lang w:eastAsia="ru-RU"/>
        </w:rPr>
        <w:t xml:space="preserve">, с. </w:t>
      </w:r>
      <w:r w:rsidR="0071121C" w:rsidRPr="00EE5EC3">
        <w:rPr>
          <w:rFonts w:ascii="Times New Roman" w:eastAsia="Times New Roman" w:hAnsi="Times New Roman"/>
          <w:color w:val="000000"/>
          <w:sz w:val="24"/>
          <w:szCs w:val="24"/>
          <w:lang w:eastAsia="ru-RU"/>
        </w:rPr>
        <w:t>5</w:t>
      </w:r>
      <w:r w:rsidRPr="00EE5EC3">
        <w:rPr>
          <w:rFonts w:ascii="Times New Roman" w:eastAsia="Times New Roman" w:hAnsi="Times New Roman"/>
          <w:color w:val="000000"/>
          <w:sz w:val="24"/>
          <w:szCs w:val="24"/>
          <w:lang w:eastAsia="ru-RU"/>
        </w:rPr>
        <w:t>]</w:t>
      </w:r>
    </w:p>
    <w:p w:rsidR="00782E62" w:rsidRPr="00EE5EC3" w:rsidRDefault="00782E62" w:rsidP="00D40FF7">
      <w:pPr>
        <w:spacing w:after="0" w:line="240" w:lineRule="auto"/>
        <w:ind w:firstLine="709"/>
        <w:jc w:val="both"/>
        <w:rPr>
          <w:rFonts w:ascii="Times New Roman" w:eastAsia="Times New Roman" w:hAnsi="Times New Roman"/>
          <w:color w:val="000000"/>
          <w:sz w:val="24"/>
          <w:szCs w:val="24"/>
          <w:lang w:eastAsia="ru-RU"/>
        </w:rPr>
      </w:pPr>
      <w:r w:rsidRPr="00EE5EC3">
        <w:rPr>
          <w:rFonts w:ascii="Times New Roman" w:hAnsi="Times New Roman"/>
          <w:sz w:val="24"/>
          <w:szCs w:val="24"/>
        </w:rPr>
        <w:t xml:space="preserve">Применение допинга спортсменами является общественно опасным деяниям. Это выражается в том, что допинг наносит значительный вред здоровью спортсменам. Также преступления в данной области представляют собой этическую проблему, так как подрывает саму идею проведения честных соревнований. Антидопинговое законодательство нарушается практически во всех странах. Британское издание «Independent» опубликовало на своих страницах статистику потребления допинга спортсменами в разных странах, которая была опубликована в докладе </w:t>
      </w:r>
      <w:r w:rsidRPr="00EE5EC3">
        <w:rPr>
          <w:rFonts w:ascii="Times New Roman" w:hAnsi="Times New Roman"/>
          <w:bCs/>
          <w:sz w:val="24"/>
          <w:szCs w:val="24"/>
        </w:rPr>
        <w:t>WADA</w:t>
      </w:r>
      <w:r w:rsidRPr="00EE5EC3">
        <w:rPr>
          <w:rFonts w:ascii="Times New Roman" w:hAnsi="Times New Roman"/>
          <w:sz w:val="24"/>
          <w:szCs w:val="24"/>
        </w:rPr>
        <w:t xml:space="preserve">. </w:t>
      </w:r>
      <w:r w:rsidRPr="00EE5EC3">
        <w:rPr>
          <w:rFonts w:ascii="Times New Roman" w:eastAsia="Times New Roman" w:hAnsi="Times New Roman"/>
          <w:color w:val="000000"/>
          <w:sz w:val="24"/>
          <w:szCs w:val="24"/>
          <w:lang w:eastAsia="ru-RU"/>
        </w:rPr>
        <w:t>[</w:t>
      </w:r>
      <w:r w:rsidR="0019213E" w:rsidRPr="00EE5EC3">
        <w:rPr>
          <w:rFonts w:ascii="Times New Roman" w:eastAsia="Times New Roman" w:hAnsi="Times New Roman"/>
          <w:color w:val="000000"/>
          <w:sz w:val="24"/>
          <w:szCs w:val="24"/>
          <w:lang w:eastAsia="ru-RU"/>
        </w:rPr>
        <w:t>6</w:t>
      </w:r>
      <w:r w:rsidRPr="00EE5EC3">
        <w:rPr>
          <w:rFonts w:ascii="Times New Roman" w:eastAsia="Times New Roman" w:hAnsi="Times New Roman"/>
          <w:color w:val="000000"/>
          <w:sz w:val="24"/>
          <w:szCs w:val="24"/>
          <w:lang w:eastAsia="ru-RU"/>
        </w:rPr>
        <w:t xml:space="preserve">, с. </w:t>
      </w:r>
      <w:r w:rsidR="0071121C" w:rsidRPr="00EE5EC3">
        <w:rPr>
          <w:rFonts w:ascii="Times New Roman" w:eastAsia="Times New Roman" w:hAnsi="Times New Roman"/>
          <w:color w:val="000000"/>
          <w:sz w:val="24"/>
          <w:szCs w:val="24"/>
          <w:lang w:eastAsia="ru-RU"/>
        </w:rPr>
        <w:t>5</w:t>
      </w:r>
      <w:r w:rsidRPr="00EE5EC3">
        <w:rPr>
          <w:rFonts w:ascii="Times New Roman" w:eastAsia="Times New Roman" w:hAnsi="Times New Roman"/>
          <w:color w:val="000000"/>
          <w:sz w:val="24"/>
          <w:szCs w:val="24"/>
          <w:lang w:eastAsia="ru-RU"/>
        </w:rPr>
        <w:t>]</w:t>
      </w:r>
    </w:p>
    <w:p w:rsidR="00782E62" w:rsidRPr="00EE5EC3" w:rsidRDefault="00782E62" w:rsidP="00D40FF7">
      <w:pPr>
        <w:pStyle w:val="a3"/>
        <w:tabs>
          <w:tab w:val="left" w:pos="1134"/>
        </w:tabs>
        <w:spacing w:after="0" w:line="240" w:lineRule="auto"/>
        <w:ind w:left="0" w:firstLine="709"/>
        <w:jc w:val="both"/>
        <w:rPr>
          <w:rFonts w:ascii="Times New Roman" w:hAnsi="Times New Roman"/>
          <w:bCs/>
          <w:sz w:val="24"/>
          <w:szCs w:val="24"/>
        </w:rPr>
      </w:pPr>
      <w:r w:rsidRPr="00EE5EC3">
        <w:rPr>
          <w:rFonts w:ascii="Times New Roman" w:hAnsi="Times New Roman"/>
          <w:bCs/>
          <w:sz w:val="24"/>
          <w:szCs w:val="24"/>
        </w:rPr>
        <w:t xml:space="preserve">Таким образом, мы видим, что проблема не теряет своей актуальности и </w:t>
      </w:r>
      <w:r w:rsidRPr="00EE5EC3">
        <w:rPr>
          <w:rFonts w:ascii="Times New Roman" w:hAnsi="Times New Roman"/>
          <w:bCs/>
          <w:sz w:val="24"/>
          <w:szCs w:val="24"/>
          <w:lang w:val="en-US"/>
        </w:rPr>
        <w:t>WADA</w:t>
      </w:r>
      <w:r w:rsidRPr="00EE5EC3">
        <w:rPr>
          <w:rFonts w:ascii="Times New Roman" w:hAnsi="Times New Roman"/>
          <w:bCs/>
          <w:sz w:val="24"/>
          <w:szCs w:val="24"/>
        </w:rPr>
        <w:t xml:space="preserve"> регулярно вносит изменения в антидопинговый кодекс, не реже одного раза в год дополняя список не разрешенных субстанций и методов в спорте.</w:t>
      </w:r>
    </w:p>
    <w:p w:rsidR="00782E62" w:rsidRPr="00EE5EC3" w:rsidRDefault="00782E62" w:rsidP="00D40FF7">
      <w:pPr>
        <w:spacing w:after="0" w:line="240" w:lineRule="auto"/>
        <w:ind w:firstLine="709"/>
        <w:jc w:val="both"/>
        <w:rPr>
          <w:rFonts w:ascii="Times New Roman" w:hAnsi="Times New Roman"/>
          <w:bCs/>
          <w:sz w:val="24"/>
          <w:szCs w:val="24"/>
        </w:rPr>
      </w:pPr>
      <w:r w:rsidRPr="00EE5EC3">
        <w:rPr>
          <w:rFonts w:ascii="Times New Roman" w:hAnsi="Times New Roman"/>
          <w:bCs/>
          <w:sz w:val="24"/>
          <w:szCs w:val="24"/>
        </w:rPr>
        <w:t>Борьбу с допингом в мире ведут такие международные организации, как Международный олимпийский комитет, Международный параолимпийский комитет, другие оргкомитеты крупных международных соревнований, проводящие тестирования на своих соревнованиях, WADA, международные федерации, национальные олимпийские и параолимпийские комитеты и национальные антидопинговые организации.</w:t>
      </w:r>
    </w:p>
    <w:p w:rsidR="00782E62" w:rsidRPr="00EE5EC3" w:rsidRDefault="00782E62" w:rsidP="00D40FF7">
      <w:pPr>
        <w:spacing w:after="0" w:line="240" w:lineRule="auto"/>
        <w:ind w:firstLine="709"/>
        <w:jc w:val="both"/>
        <w:rPr>
          <w:rFonts w:ascii="Times New Roman" w:hAnsi="Times New Roman"/>
          <w:bCs/>
          <w:sz w:val="24"/>
          <w:szCs w:val="24"/>
        </w:rPr>
      </w:pPr>
      <w:r w:rsidRPr="00EE5EC3">
        <w:rPr>
          <w:rFonts w:ascii="Times New Roman" w:hAnsi="Times New Roman"/>
          <w:bCs/>
          <w:sz w:val="24"/>
          <w:szCs w:val="24"/>
        </w:rPr>
        <w:t>Основным документом WADA является Всемирный антидопинговый кодекс, последняя редакция вступила в силу с 2015 г. Борьба с допингом регламентируется так называемыми Международными стандартами: Для тестирования, для лабораторий, для терапевтических исключений и Запрещенный список.</w:t>
      </w:r>
    </w:p>
    <w:p w:rsidR="00782E62" w:rsidRPr="00EE5EC3" w:rsidRDefault="00782E62" w:rsidP="00D40FF7">
      <w:pPr>
        <w:spacing w:after="0" w:line="240" w:lineRule="auto"/>
        <w:ind w:firstLine="709"/>
        <w:jc w:val="both"/>
        <w:rPr>
          <w:rFonts w:ascii="Times New Roman" w:hAnsi="Times New Roman"/>
          <w:bCs/>
          <w:sz w:val="24"/>
          <w:szCs w:val="24"/>
        </w:rPr>
      </w:pPr>
      <w:r w:rsidRPr="00EE5EC3">
        <w:rPr>
          <w:rFonts w:ascii="Times New Roman" w:hAnsi="Times New Roman"/>
          <w:bCs/>
          <w:sz w:val="24"/>
          <w:szCs w:val="24"/>
        </w:rPr>
        <w:t xml:space="preserve">Ответственность за использование допинга в спорте. </w:t>
      </w:r>
    </w:p>
    <w:p w:rsidR="00782E62" w:rsidRPr="00EE5EC3" w:rsidRDefault="00782E62" w:rsidP="00D40FF7">
      <w:pPr>
        <w:spacing w:after="0" w:line="240" w:lineRule="auto"/>
        <w:ind w:firstLine="709"/>
        <w:jc w:val="both"/>
        <w:rPr>
          <w:rFonts w:ascii="Times New Roman" w:hAnsi="Times New Roman"/>
          <w:bCs/>
          <w:i/>
          <w:color w:val="FF0000"/>
          <w:sz w:val="24"/>
          <w:szCs w:val="24"/>
        </w:rPr>
      </w:pPr>
      <w:r w:rsidRPr="00EE5EC3">
        <w:rPr>
          <w:rFonts w:ascii="Times New Roman" w:hAnsi="Times New Roman"/>
          <w:bCs/>
          <w:sz w:val="24"/>
          <w:szCs w:val="24"/>
        </w:rPr>
        <w:t xml:space="preserve">Спортсмен, употребляющий допинг, будет привлекаться к наказанию, которое может быть связано с полной его дисквалификацией. Попавшись впервые, спортсмен исключается из спорта на 2 года, при повторном обнаружении – пожизненно. Если у него выявлено употребление симпатомиметиков, то в первый раз – дисквалификация на 6 месяцев, во второй на 2 года, в третий – пожизненно. </w:t>
      </w:r>
      <w:r w:rsidR="002B58EB" w:rsidRPr="00EE5EC3">
        <w:rPr>
          <w:rFonts w:ascii="Times New Roman" w:eastAsia="Times New Roman" w:hAnsi="Times New Roman"/>
          <w:color w:val="000000"/>
          <w:sz w:val="24"/>
          <w:szCs w:val="24"/>
          <w:lang w:eastAsia="ru-RU"/>
        </w:rPr>
        <w:t>[</w:t>
      </w:r>
      <w:r w:rsidR="0019213E" w:rsidRPr="00EE5EC3">
        <w:rPr>
          <w:rFonts w:ascii="Times New Roman" w:eastAsia="Times New Roman" w:hAnsi="Times New Roman"/>
          <w:color w:val="000000"/>
          <w:sz w:val="24"/>
          <w:szCs w:val="24"/>
          <w:lang w:eastAsia="ru-RU"/>
        </w:rPr>
        <w:t>2</w:t>
      </w:r>
      <w:r w:rsidR="002B58EB" w:rsidRPr="00EE5EC3">
        <w:rPr>
          <w:rFonts w:ascii="Times New Roman" w:eastAsia="Times New Roman" w:hAnsi="Times New Roman"/>
          <w:color w:val="000000"/>
          <w:sz w:val="24"/>
          <w:szCs w:val="24"/>
          <w:lang w:eastAsia="ru-RU"/>
        </w:rPr>
        <w:t xml:space="preserve">, с. </w:t>
      </w:r>
      <w:r w:rsidR="0071121C" w:rsidRPr="00EE5EC3">
        <w:rPr>
          <w:rFonts w:ascii="Times New Roman" w:eastAsia="Times New Roman" w:hAnsi="Times New Roman"/>
          <w:color w:val="000000"/>
          <w:sz w:val="24"/>
          <w:szCs w:val="24"/>
          <w:lang w:eastAsia="ru-RU"/>
        </w:rPr>
        <w:t>5</w:t>
      </w:r>
      <w:r w:rsidR="002B58EB" w:rsidRPr="00EE5EC3">
        <w:rPr>
          <w:rFonts w:ascii="Times New Roman" w:eastAsia="Times New Roman" w:hAnsi="Times New Roman"/>
          <w:color w:val="000000"/>
          <w:sz w:val="24"/>
          <w:szCs w:val="24"/>
          <w:lang w:eastAsia="ru-RU"/>
        </w:rPr>
        <w:t>]</w:t>
      </w:r>
    </w:p>
    <w:p w:rsidR="00782E62" w:rsidRPr="00EE5EC3" w:rsidRDefault="00782E62" w:rsidP="00D40FF7">
      <w:pPr>
        <w:spacing w:after="0" w:line="240" w:lineRule="auto"/>
        <w:ind w:firstLine="709"/>
        <w:jc w:val="both"/>
        <w:rPr>
          <w:rFonts w:ascii="Times New Roman" w:hAnsi="Times New Roman"/>
          <w:bCs/>
          <w:sz w:val="24"/>
          <w:szCs w:val="24"/>
        </w:rPr>
      </w:pPr>
      <w:r w:rsidRPr="00EE5EC3">
        <w:rPr>
          <w:rFonts w:ascii="Times New Roman" w:hAnsi="Times New Roman"/>
          <w:bCs/>
          <w:sz w:val="24"/>
          <w:szCs w:val="24"/>
        </w:rPr>
        <w:t>В Российской Федерации согласно Федеральному закону от 04.12.2007 N 329-ФЗ (ред. от 22.11.2016) "О физической культуре и спорте в Российской Федерации" (с изм. и доп., вступ. в силу с 01.01.2017), статья 26. Предотвращение допинга в спорте и борьба с ним, склонение спортсмена к допингу тренером, специалистом по спортивной медицине или специалистом в области физической культуры и спорта будет наказываться штрафом до 300 тысяч рублей. Альтернатива – доход осужденного за период до шести месяцев. Возможно и ограничение свободы на срок до года.</w:t>
      </w:r>
      <w:r w:rsidR="002B58EB" w:rsidRPr="00EE5EC3">
        <w:rPr>
          <w:rFonts w:ascii="Times New Roman" w:hAnsi="Times New Roman"/>
          <w:bCs/>
          <w:sz w:val="24"/>
          <w:szCs w:val="24"/>
        </w:rPr>
        <w:t xml:space="preserve"> </w:t>
      </w:r>
      <w:r w:rsidR="002B58EB" w:rsidRPr="00EE5EC3">
        <w:rPr>
          <w:rFonts w:ascii="Times New Roman" w:eastAsia="Times New Roman" w:hAnsi="Times New Roman"/>
          <w:color w:val="000000"/>
          <w:sz w:val="24"/>
          <w:szCs w:val="24"/>
          <w:lang w:eastAsia="ru-RU"/>
        </w:rPr>
        <w:t>[</w:t>
      </w:r>
      <w:r w:rsidR="0019213E" w:rsidRPr="00EE5EC3">
        <w:rPr>
          <w:rFonts w:ascii="Times New Roman" w:eastAsia="Times New Roman" w:hAnsi="Times New Roman"/>
          <w:color w:val="000000"/>
          <w:sz w:val="24"/>
          <w:szCs w:val="24"/>
          <w:lang w:eastAsia="ru-RU"/>
        </w:rPr>
        <w:t>3</w:t>
      </w:r>
      <w:r w:rsidR="002B58EB" w:rsidRPr="00EE5EC3">
        <w:rPr>
          <w:rFonts w:ascii="Times New Roman" w:eastAsia="Times New Roman" w:hAnsi="Times New Roman"/>
          <w:color w:val="000000"/>
          <w:sz w:val="24"/>
          <w:szCs w:val="24"/>
          <w:lang w:eastAsia="ru-RU"/>
        </w:rPr>
        <w:t xml:space="preserve">, с. </w:t>
      </w:r>
      <w:r w:rsidR="0071121C" w:rsidRPr="00EE5EC3">
        <w:rPr>
          <w:rFonts w:ascii="Times New Roman" w:eastAsia="Times New Roman" w:hAnsi="Times New Roman"/>
          <w:color w:val="000000"/>
          <w:sz w:val="24"/>
          <w:szCs w:val="24"/>
          <w:lang w:eastAsia="ru-RU"/>
        </w:rPr>
        <w:t>5</w:t>
      </w:r>
      <w:r w:rsidR="002B58EB" w:rsidRPr="00EE5EC3">
        <w:rPr>
          <w:rFonts w:ascii="Times New Roman" w:eastAsia="Times New Roman" w:hAnsi="Times New Roman"/>
          <w:color w:val="000000"/>
          <w:sz w:val="24"/>
          <w:szCs w:val="24"/>
          <w:lang w:eastAsia="ru-RU"/>
        </w:rPr>
        <w:t xml:space="preserve">] </w:t>
      </w:r>
    </w:p>
    <w:p w:rsidR="00782E62" w:rsidRPr="00EE5EC3" w:rsidRDefault="00782E62" w:rsidP="00D40FF7">
      <w:pPr>
        <w:spacing w:after="0" w:line="240" w:lineRule="auto"/>
        <w:ind w:firstLine="709"/>
        <w:jc w:val="both"/>
        <w:rPr>
          <w:rFonts w:ascii="Times New Roman" w:hAnsi="Times New Roman"/>
          <w:bCs/>
          <w:sz w:val="24"/>
          <w:szCs w:val="24"/>
        </w:rPr>
      </w:pPr>
      <w:r w:rsidRPr="00EE5EC3">
        <w:rPr>
          <w:rFonts w:ascii="Times New Roman" w:hAnsi="Times New Roman"/>
          <w:bCs/>
          <w:sz w:val="24"/>
          <w:szCs w:val="24"/>
        </w:rPr>
        <w:t>Строже будет наказание, если эти действия совершила группа лиц по предварительному сговору или в отношении несовершеннолетнего или двух и более спортсменов, а также с применением насилия или с угрозой его применения. В таких случаях предусматривается либо штраф до 500 тысяч рублей. Альтернатива – ограничение свободы на срок до двух лет, либо лишение свободы на срок до года.</w:t>
      </w:r>
    </w:p>
    <w:p w:rsidR="00782E62" w:rsidRPr="00EE5EC3" w:rsidRDefault="00782E62" w:rsidP="00D40FF7">
      <w:pPr>
        <w:spacing w:after="0" w:line="240" w:lineRule="auto"/>
        <w:ind w:firstLine="709"/>
        <w:jc w:val="both"/>
        <w:rPr>
          <w:bCs/>
          <w:sz w:val="24"/>
          <w:szCs w:val="24"/>
        </w:rPr>
      </w:pPr>
      <w:r w:rsidRPr="00EE5EC3">
        <w:rPr>
          <w:rStyle w:val="fontstyle01"/>
          <w:rFonts w:ascii="Times New Roman" w:hAnsi="Times New Roman"/>
        </w:rPr>
        <w:t>Все вышесказанное позволяет сделать вывод о том</w:t>
      </w:r>
      <w:r w:rsidRPr="00EE5EC3">
        <w:rPr>
          <w:rStyle w:val="fontstyle21"/>
          <w:rFonts w:ascii="Times New Roman" w:hAnsi="Times New Roman"/>
        </w:rPr>
        <w:t xml:space="preserve">, </w:t>
      </w:r>
      <w:r w:rsidRPr="00EE5EC3">
        <w:rPr>
          <w:rStyle w:val="fontstyle01"/>
          <w:rFonts w:ascii="Times New Roman" w:hAnsi="Times New Roman"/>
        </w:rPr>
        <w:t xml:space="preserve">что </w:t>
      </w:r>
      <w:r w:rsidRPr="00EE5EC3">
        <w:rPr>
          <w:rFonts w:ascii="Times New Roman" w:hAnsi="Times New Roman"/>
          <w:bCs/>
          <w:sz w:val="24"/>
          <w:szCs w:val="24"/>
        </w:rPr>
        <w:t xml:space="preserve">за допинговые правонарушения предусмотрены различные виды ответственности, </w:t>
      </w:r>
      <w:r w:rsidR="002B58EB" w:rsidRPr="00EE5EC3">
        <w:rPr>
          <w:rFonts w:ascii="Times New Roman" w:hAnsi="Times New Roman"/>
          <w:bCs/>
          <w:sz w:val="24"/>
          <w:szCs w:val="24"/>
        </w:rPr>
        <w:t xml:space="preserve">но </w:t>
      </w:r>
      <w:r w:rsidRPr="00EE5EC3">
        <w:rPr>
          <w:rFonts w:ascii="Times New Roman" w:hAnsi="Times New Roman"/>
          <w:bCs/>
          <w:sz w:val="24"/>
          <w:szCs w:val="24"/>
        </w:rPr>
        <w:t xml:space="preserve">правовое регулирование в данной области остается неэффективной. </w:t>
      </w:r>
      <w:r w:rsidRPr="00EE5EC3">
        <w:rPr>
          <w:rStyle w:val="fontstyle21"/>
          <w:rFonts w:ascii="Times New Roman" w:hAnsi="Times New Roman"/>
        </w:rPr>
        <w:t xml:space="preserve">Мы считаем, что </w:t>
      </w:r>
      <w:r w:rsidRPr="00EE5EC3">
        <w:rPr>
          <w:rStyle w:val="fontstyle01"/>
          <w:rFonts w:ascii="Times New Roman" w:hAnsi="Times New Roman"/>
        </w:rPr>
        <w:t>необходим комплексный подход к решению этих проблем</w:t>
      </w:r>
      <w:r w:rsidRPr="00EE5EC3">
        <w:rPr>
          <w:rStyle w:val="fontstyle21"/>
          <w:rFonts w:ascii="Times New Roman" w:hAnsi="Times New Roman"/>
        </w:rPr>
        <w:t xml:space="preserve">, </w:t>
      </w:r>
      <w:r w:rsidRPr="00EE5EC3">
        <w:rPr>
          <w:rStyle w:val="fontstyle01"/>
          <w:rFonts w:ascii="Times New Roman" w:hAnsi="Times New Roman"/>
        </w:rPr>
        <w:t>который мог бы заключаться в следующих рекомендациях</w:t>
      </w:r>
      <w:r w:rsidRPr="00EE5EC3">
        <w:rPr>
          <w:rStyle w:val="fontstyle21"/>
          <w:rFonts w:ascii="Times New Roman" w:hAnsi="Times New Roman"/>
        </w:rPr>
        <w:t xml:space="preserve">, </w:t>
      </w:r>
      <w:r w:rsidRPr="00EE5EC3">
        <w:rPr>
          <w:rStyle w:val="fontstyle01"/>
          <w:rFonts w:ascii="Times New Roman" w:hAnsi="Times New Roman"/>
        </w:rPr>
        <w:t>способствующих совершенствованию антидопингового законодательства</w:t>
      </w:r>
      <w:r w:rsidRPr="00EE5EC3">
        <w:rPr>
          <w:rStyle w:val="fontstyle21"/>
          <w:rFonts w:ascii="Times New Roman" w:hAnsi="Times New Roman"/>
        </w:rPr>
        <w:t xml:space="preserve">: </w:t>
      </w:r>
      <w:r w:rsidR="00F52BAC" w:rsidRPr="00EE5EC3">
        <w:rPr>
          <w:rStyle w:val="fontstyle21"/>
          <w:rFonts w:ascii="Times New Roman" w:hAnsi="Times New Roman"/>
        </w:rPr>
        <w:t>у</w:t>
      </w:r>
      <w:r w:rsidRPr="00EE5EC3">
        <w:rPr>
          <w:rStyle w:val="fontstyle21"/>
          <w:rFonts w:ascii="Times New Roman" w:hAnsi="Times New Roman"/>
        </w:rPr>
        <w:t>жесточить наказание для руководителей спортивных федераций, которые допускают применение допинга: смена руководства, шт</w:t>
      </w:r>
      <w:r w:rsidR="00F52BAC" w:rsidRPr="00EE5EC3">
        <w:rPr>
          <w:rStyle w:val="fontstyle21"/>
          <w:rFonts w:ascii="Times New Roman" w:hAnsi="Times New Roman"/>
        </w:rPr>
        <w:t>раф и уголовная ответственность; у</w:t>
      </w:r>
      <w:r w:rsidRPr="00EE5EC3">
        <w:rPr>
          <w:rStyle w:val="fontstyle21"/>
          <w:rFonts w:ascii="Times New Roman" w:hAnsi="Times New Roman"/>
        </w:rPr>
        <w:t xml:space="preserve">жесточить наказание за применение запрещенных препаратов для всех вовлеченных лиц, включая спортсменов: </w:t>
      </w:r>
      <w:r w:rsidRPr="00EE5EC3">
        <w:rPr>
          <w:rStyle w:val="fontstyle21"/>
          <w:rFonts w:ascii="Times New Roman" w:hAnsi="Times New Roman"/>
        </w:rPr>
        <w:lastRenderedPageBreak/>
        <w:t>шт</w:t>
      </w:r>
      <w:r w:rsidR="00F52BAC" w:rsidRPr="00EE5EC3">
        <w:rPr>
          <w:rStyle w:val="fontstyle21"/>
          <w:rFonts w:ascii="Times New Roman" w:hAnsi="Times New Roman"/>
        </w:rPr>
        <w:t>раф и уголовная ответственность; в</w:t>
      </w:r>
      <w:r w:rsidRPr="00EE5EC3">
        <w:rPr>
          <w:rFonts w:ascii="Times New Roman" w:hAnsi="Times New Roman"/>
          <w:color w:val="000000"/>
          <w:sz w:val="24"/>
          <w:szCs w:val="24"/>
        </w:rPr>
        <w:t xml:space="preserve"> случаях сознательного употребления «тяжелых» допингов</w:t>
      </w:r>
      <w:r w:rsidRPr="00EE5EC3">
        <w:rPr>
          <w:rStyle w:val="fontstyle01"/>
          <w:rFonts w:ascii="Times New Roman" w:hAnsi="Times New Roman"/>
        </w:rPr>
        <w:t xml:space="preserve"> ввести </w:t>
      </w:r>
      <w:r w:rsidRPr="00EE5EC3">
        <w:rPr>
          <w:rFonts w:ascii="Times New Roman" w:hAnsi="Times New Roman"/>
          <w:bCs/>
          <w:color w:val="000000"/>
          <w:sz w:val="24"/>
          <w:szCs w:val="24"/>
        </w:rPr>
        <w:t>пожизненную дисквалификацию спортсмена.</w:t>
      </w:r>
    </w:p>
    <w:p w:rsidR="00866365" w:rsidRPr="00EE5EC3" w:rsidRDefault="00866365" w:rsidP="00D40FF7">
      <w:pPr>
        <w:spacing w:after="0" w:line="240" w:lineRule="auto"/>
        <w:jc w:val="center"/>
        <w:rPr>
          <w:rFonts w:ascii="Times New Roman" w:eastAsia="Times New Roman" w:hAnsi="Times New Roman"/>
          <w:b/>
          <w:sz w:val="24"/>
          <w:szCs w:val="24"/>
          <w:lang w:eastAsia="ru-RU"/>
        </w:rPr>
      </w:pPr>
    </w:p>
    <w:p w:rsidR="002E6AB9" w:rsidRPr="00EE5EC3" w:rsidRDefault="0010254B" w:rsidP="00D40FF7">
      <w:pPr>
        <w:spacing w:after="0" w:line="240" w:lineRule="auto"/>
        <w:jc w:val="center"/>
        <w:rPr>
          <w:rFonts w:ascii="Times New Roman" w:eastAsia="Times New Roman" w:hAnsi="Times New Roman"/>
          <w:b/>
          <w:sz w:val="24"/>
          <w:szCs w:val="24"/>
          <w:lang w:eastAsia="ru-RU"/>
        </w:rPr>
      </w:pPr>
      <w:r w:rsidRPr="00EE5EC3">
        <w:rPr>
          <w:rFonts w:ascii="Times New Roman" w:eastAsia="Times New Roman" w:hAnsi="Times New Roman"/>
          <w:b/>
          <w:sz w:val="24"/>
          <w:szCs w:val="24"/>
          <w:lang w:eastAsia="ru-RU"/>
        </w:rPr>
        <w:t>Библиографический список</w:t>
      </w:r>
    </w:p>
    <w:p w:rsidR="00F3564F" w:rsidRPr="00EE5EC3" w:rsidRDefault="00F3564F" w:rsidP="00D40FF7">
      <w:pPr>
        <w:pStyle w:val="a3"/>
        <w:numPr>
          <w:ilvl w:val="0"/>
          <w:numId w:val="6"/>
        </w:numPr>
        <w:tabs>
          <w:tab w:val="left" w:pos="1134"/>
        </w:tabs>
        <w:spacing w:after="0" w:line="240" w:lineRule="auto"/>
        <w:ind w:left="0" w:firstLine="709"/>
        <w:jc w:val="both"/>
        <w:rPr>
          <w:rStyle w:val="blk"/>
          <w:sz w:val="24"/>
          <w:szCs w:val="24"/>
        </w:rPr>
      </w:pPr>
      <w:r w:rsidRPr="00EE5EC3">
        <w:rPr>
          <w:rStyle w:val="blk"/>
          <w:rFonts w:ascii="Times New Roman" w:eastAsia="Times New Roman" w:hAnsi="Times New Roman"/>
          <w:sz w:val="24"/>
          <w:szCs w:val="24"/>
          <w:lang w:eastAsia="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EE5EC3">
        <w:rPr>
          <w:rFonts w:ascii="Times New Roman" w:eastAsia="Times New Roman" w:hAnsi="Times New Roman"/>
          <w:sz w:val="24"/>
          <w:szCs w:val="24"/>
          <w:lang w:eastAsia="ru-RU"/>
        </w:rPr>
        <w:t>[Электронный ресурс] Режим доступа: http://www.pravo.gov.ru, 01.08.2014, в «Собрании законодательства РФ», 04.08.2014, N 31, ст. 4398.</w:t>
      </w:r>
      <w:r w:rsidRPr="00EE5EC3">
        <w:rPr>
          <w:sz w:val="24"/>
          <w:szCs w:val="24"/>
        </w:rPr>
        <w:t xml:space="preserve"> </w:t>
      </w:r>
      <w:r w:rsidRPr="00EE5EC3">
        <w:rPr>
          <w:rFonts w:ascii="Times New Roman" w:eastAsia="Times New Roman" w:hAnsi="Times New Roman"/>
          <w:sz w:val="24"/>
          <w:szCs w:val="24"/>
          <w:lang w:eastAsia="ru-RU"/>
        </w:rPr>
        <w:t>(Дата обращения 01.03.2018);</w:t>
      </w:r>
    </w:p>
    <w:p w:rsidR="00F3564F" w:rsidRPr="00EE5EC3" w:rsidRDefault="00F3564F" w:rsidP="00D40FF7">
      <w:pPr>
        <w:pStyle w:val="a3"/>
        <w:numPr>
          <w:ilvl w:val="0"/>
          <w:numId w:val="6"/>
        </w:numPr>
        <w:tabs>
          <w:tab w:val="left" w:pos="1134"/>
        </w:tabs>
        <w:spacing w:after="0" w:line="240" w:lineRule="auto"/>
        <w:ind w:left="0" w:firstLine="709"/>
        <w:jc w:val="both"/>
        <w:rPr>
          <w:rFonts w:ascii="Times New Roman" w:hAnsi="Times New Roman"/>
          <w:sz w:val="24"/>
          <w:szCs w:val="24"/>
          <w:lang w:eastAsia="ru-RU"/>
        </w:rPr>
      </w:pPr>
      <w:r w:rsidRPr="00EE5EC3">
        <w:rPr>
          <w:rFonts w:ascii="Times New Roman" w:eastAsia="Times New Roman" w:hAnsi="Times New Roman"/>
          <w:sz w:val="24"/>
          <w:szCs w:val="24"/>
          <w:lang w:eastAsia="ru-RU"/>
        </w:rPr>
        <w:t>Кодекс Всемирного антидопингового агентства (</w:t>
      </w:r>
      <w:r w:rsidRPr="00EE5EC3">
        <w:rPr>
          <w:rFonts w:ascii="Times New Roman" w:hAnsi="Times New Roman"/>
          <w:bCs/>
          <w:sz w:val="24"/>
          <w:szCs w:val="24"/>
        </w:rPr>
        <w:t>WADA</w:t>
      </w:r>
      <w:r w:rsidRPr="00EE5EC3">
        <w:rPr>
          <w:rFonts w:ascii="Times New Roman" w:eastAsia="Times New Roman" w:hAnsi="Times New Roman"/>
          <w:sz w:val="24"/>
          <w:szCs w:val="24"/>
          <w:lang w:eastAsia="ru-RU"/>
        </w:rPr>
        <w:t>) [Электронный ресурс] Режим доступа: http://www.rusada.ru/sportsman/documents/wac (Дата обращения 01.03.2018);</w:t>
      </w:r>
    </w:p>
    <w:p w:rsidR="00F3564F" w:rsidRPr="00EE5EC3" w:rsidRDefault="00F3564F" w:rsidP="00D40FF7">
      <w:pPr>
        <w:pStyle w:val="a3"/>
        <w:numPr>
          <w:ilvl w:val="0"/>
          <w:numId w:val="6"/>
        </w:numPr>
        <w:tabs>
          <w:tab w:val="left" w:pos="1134"/>
        </w:tabs>
        <w:spacing w:after="0" w:line="240" w:lineRule="auto"/>
        <w:ind w:left="0" w:firstLine="709"/>
        <w:jc w:val="both"/>
        <w:rPr>
          <w:rFonts w:ascii="Times New Roman" w:hAnsi="Times New Roman"/>
          <w:sz w:val="24"/>
          <w:szCs w:val="24"/>
          <w:shd w:val="clear" w:color="auto" w:fill="FFFFFF"/>
        </w:rPr>
      </w:pPr>
      <w:r w:rsidRPr="00EE5EC3">
        <w:rPr>
          <w:rFonts w:ascii="Times New Roman" w:hAnsi="Times New Roman"/>
          <w:sz w:val="24"/>
          <w:szCs w:val="24"/>
        </w:rPr>
        <w:t>Федеральный закон</w:t>
      </w:r>
      <w:r w:rsidRPr="00EE5EC3">
        <w:rPr>
          <w:rFonts w:ascii="Times New Roman" w:hAnsi="Times New Roman"/>
          <w:sz w:val="24"/>
          <w:szCs w:val="24"/>
          <w:shd w:val="clear" w:color="auto" w:fill="FFFFFF"/>
        </w:rPr>
        <w:t xml:space="preserve"> </w:t>
      </w:r>
      <w:r w:rsidRPr="00EE5EC3">
        <w:rPr>
          <w:rStyle w:val="blk"/>
          <w:rFonts w:ascii="Times New Roman" w:eastAsia="Times New Roman" w:hAnsi="Times New Roman"/>
          <w:sz w:val="24"/>
          <w:szCs w:val="24"/>
          <w:lang w:eastAsia="ru-RU"/>
        </w:rPr>
        <w:t>Российской Федерации</w:t>
      </w:r>
      <w:r w:rsidRPr="00EE5EC3">
        <w:rPr>
          <w:rFonts w:ascii="Times New Roman" w:hAnsi="Times New Roman"/>
          <w:sz w:val="24"/>
          <w:szCs w:val="24"/>
          <w:shd w:val="clear" w:color="auto" w:fill="FFFFFF"/>
        </w:rPr>
        <w:t xml:space="preserve"> «О физической культуре и спорте в Российской Федерации» от 04.12.2007 N 329-ФЗ (последняя редакция) //Компания </w:t>
      </w:r>
      <w:r w:rsidRPr="00EE5EC3">
        <w:rPr>
          <w:rFonts w:ascii="Times New Roman" w:hAnsi="Times New Roman"/>
          <w:sz w:val="24"/>
          <w:szCs w:val="24"/>
        </w:rPr>
        <w:t xml:space="preserve">«КонсультантПлюс» </w:t>
      </w:r>
      <w:r w:rsidRPr="00EE5EC3">
        <w:rPr>
          <w:rFonts w:ascii="Times New Roman" w:hAnsi="Times New Roman"/>
          <w:sz w:val="24"/>
          <w:szCs w:val="24"/>
          <w:shd w:val="clear" w:color="auto" w:fill="FFFFFF"/>
        </w:rPr>
        <w:t>[Электронный ресурс] Режим доступа: http://www.consultant.ru/document/cons_doc_LAW_73038/ (Дата обращения 01.03.2018);</w:t>
      </w:r>
    </w:p>
    <w:p w:rsidR="00F3564F" w:rsidRPr="00EE5EC3" w:rsidRDefault="00F3564F" w:rsidP="00D40FF7">
      <w:pPr>
        <w:numPr>
          <w:ilvl w:val="0"/>
          <w:numId w:val="6"/>
        </w:numPr>
        <w:tabs>
          <w:tab w:val="left" w:pos="1134"/>
        </w:tabs>
        <w:spacing w:after="0" w:line="240" w:lineRule="auto"/>
        <w:ind w:left="0" w:firstLine="709"/>
        <w:contextualSpacing/>
        <w:jc w:val="both"/>
        <w:rPr>
          <w:rFonts w:ascii="Times New Roman" w:hAnsi="Times New Roman"/>
          <w:sz w:val="24"/>
          <w:szCs w:val="24"/>
        </w:rPr>
      </w:pPr>
      <w:r w:rsidRPr="00EE5EC3">
        <w:rPr>
          <w:rFonts w:ascii="Times New Roman" w:hAnsi="Times New Roman"/>
          <w:sz w:val="24"/>
          <w:szCs w:val="24"/>
        </w:rPr>
        <w:t>Евсеев С.П. Критический анализ базовых понятий всемирного антидопингового кодекса, определяющего всю методологию борьбы с допингом//</w:t>
      </w:r>
      <w:r w:rsidRPr="00EE5EC3">
        <w:rPr>
          <w:sz w:val="24"/>
          <w:szCs w:val="24"/>
        </w:rPr>
        <w:t xml:space="preserve"> </w:t>
      </w:r>
      <w:r w:rsidRPr="00EE5EC3">
        <w:rPr>
          <w:rFonts w:ascii="Times New Roman" w:hAnsi="Times New Roman"/>
          <w:sz w:val="24"/>
          <w:szCs w:val="24"/>
        </w:rPr>
        <w:t>Культура физическая и здоровье. 2016. №5. С.</w:t>
      </w:r>
      <w:r w:rsidRPr="00EE5EC3">
        <w:rPr>
          <w:sz w:val="24"/>
          <w:szCs w:val="24"/>
        </w:rPr>
        <w:t xml:space="preserve"> </w:t>
      </w:r>
      <w:r w:rsidRPr="00EE5EC3">
        <w:rPr>
          <w:rFonts w:ascii="Times New Roman" w:hAnsi="Times New Roman"/>
          <w:sz w:val="24"/>
          <w:szCs w:val="24"/>
        </w:rPr>
        <w:t>3-12;</w:t>
      </w:r>
    </w:p>
    <w:p w:rsidR="00F3564F" w:rsidRPr="00EE5EC3" w:rsidRDefault="00F3564F" w:rsidP="00D40FF7">
      <w:pPr>
        <w:pStyle w:val="a3"/>
        <w:numPr>
          <w:ilvl w:val="0"/>
          <w:numId w:val="6"/>
        </w:numPr>
        <w:tabs>
          <w:tab w:val="left" w:pos="993"/>
          <w:tab w:val="left" w:pos="1134"/>
        </w:tabs>
        <w:spacing w:after="0" w:line="240" w:lineRule="auto"/>
        <w:ind w:left="0" w:firstLine="709"/>
        <w:jc w:val="both"/>
        <w:rPr>
          <w:rFonts w:ascii="Times New Roman" w:hAnsi="Times New Roman"/>
          <w:sz w:val="24"/>
          <w:szCs w:val="24"/>
        </w:rPr>
      </w:pPr>
      <w:r w:rsidRPr="00EE5EC3">
        <w:rPr>
          <w:rFonts w:ascii="Times New Roman" w:hAnsi="Times New Roman"/>
          <w:sz w:val="24"/>
          <w:szCs w:val="24"/>
        </w:rPr>
        <w:t>Информационно-аналитическая система мониторинга и эффективного анализа российских СМИ «Медиалогия» [Электронный ресурс] Режим доступа: http://www.mlg.ru/ (Дата обращения 01.03.2018);</w:t>
      </w:r>
    </w:p>
    <w:p w:rsidR="00F3564F" w:rsidRPr="00EE5EC3" w:rsidRDefault="00F3564F" w:rsidP="00D40FF7">
      <w:pPr>
        <w:pStyle w:val="a3"/>
        <w:numPr>
          <w:ilvl w:val="0"/>
          <w:numId w:val="6"/>
        </w:numPr>
        <w:tabs>
          <w:tab w:val="left" w:pos="993"/>
          <w:tab w:val="left" w:pos="1134"/>
        </w:tabs>
        <w:spacing w:after="0" w:line="240" w:lineRule="auto"/>
        <w:ind w:left="0" w:firstLine="709"/>
        <w:jc w:val="both"/>
        <w:rPr>
          <w:rFonts w:ascii="Times New Roman" w:hAnsi="Times New Roman"/>
          <w:sz w:val="24"/>
          <w:szCs w:val="24"/>
        </w:rPr>
      </w:pPr>
      <w:r w:rsidRPr="00EE5EC3">
        <w:rPr>
          <w:rFonts w:ascii="Times New Roman" w:hAnsi="Times New Roman"/>
          <w:sz w:val="24"/>
          <w:szCs w:val="24"/>
        </w:rPr>
        <w:t>Международное антидопинговое агентство (WADA) [Электронный ресурс] Режим доступа: https://www.wada-ama.org/ (Дата обращения 01.03.2018);</w:t>
      </w:r>
    </w:p>
    <w:p w:rsidR="002E6AB9" w:rsidRPr="00EE5EC3" w:rsidRDefault="00F3564F" w:rsidP="00D40FF7">
      <w:pPr>
        <w:pStyle w:val="a3"/>
        <w:numPr>
          <w:ilvl w:val="0"/>
          <w:numId w:val="6"/>
        </w:numPr>
        <w:tabs>
          <w:tab w:val="left" w:pos="993"/>
          <w:tab w:val="left" w:pos="1134"/>
        </w:tabs>
        <w:spacing w:after="0" w:line="240" w:lineRule="auto"/>
        <w:ind w:left="0" w:firstLine="709"/>
        <w:jc w:val="both"/>
        <w:outlineLvl w:val="2"/>
        <w:rPr>
          <w:rFonts w:ascii="Times New Roman" w:hAnsi="Times New Roman"/>
          <w:sz w:val="24"/>
          <w:szCs w:val="24"/>
        </w:rPr>
      </w:pPr>
      <w:r w:rsidRPr="00EE5EC3">
        <w:rPr>
          <w:rFonts w:ascii="Times New Roman" w:hAnsi="Times New Roman"/>
          <w:sz w:val="24"/>
          <w:szCs w:val="24"/>
        </w:rPr>
        <w:t>Российское антидопинговое агентство «РУСАДА» [Электронный ресурс] Режим доступа: http://www.rusada.r</w:t>
      </w:r>
      <w:r w:rsidR="00F52BAC" w:rsidRPr="00EE5EC3">
        <w:rPr>
          <w:rFonts w:ascii="Times New Roman" w:hAnsi="Times New Roman"/>
          <w:sz w:val="24"/>
          <w:szCs w:val="24"/>
        </w:rPr>
        <w:t>u/ (Дата обращения 01.03.2018).</w:t>
      </w:r>
      <w:bookmarkStart w:id="0" w:name="_GoBack"/>
      <w:bookmarkEnd w:id="0"/>
    </w:p>
    <w:sectPr w:rsidR="002E6AB9" w:rsidRPr="00EE5EC3" w:rsidSect="00DD596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FE" w:rsidRDefault="00770BFE" w:rsidP="002E6AB9">
      <w:pPr>
        <w:spacing w:after="0" w:line="240" w:lineRule="auto"/>
      </w:pPr>
      <w:r>
        <w:separator/>
      </w:r>
    </w:p>
  </w:endnote>
  <w:endnote w:type="continuationSeparator" w:id="0">
    <w:p w:rsidR="00770BFE" w:rsidRDefault="00770BFE" w:rsidP="002E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FE" w:rsidRDefault="00770BFE" w:rsidP="002E6AB9">
      <w:pPr>
        <w:spacing w:after="0" w:line="240" w:lineRule="auto"/>
      </w:pPr>
      <w:r>
        <w:separator/>
      </w:r>
    </w:p>
  </w:footnote>
  <w:footnote w:type="continuationSeparator" w:id="0">
    <w:p w:rsidR="00770BFE" w:rsidRDefault="00770BFE" w:rsidP="002E6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F5102"/>
    <w:multiLevelType w:val="hybridMultilevel"/>
    <w:tmpl w:val="065C7A8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681B2A8D"/>
    <w:multiLevelType w:val="hybridMultilevel"/>
    <w:tmpl w:val="FB545646"/>
    <w:lvl w:ilvl="0" w:tplc="517EA1FC">
      <w:start w:val="1"/>
      <w:numFmt w:val="decimal"/>
      <w:lvlText w:val="%1."/>
      <w:lvlJc w:val="left"/>
      <w:pPr>
        <w:ind w:left="1353" w:hanging="360"/>
      </w:pPr>
      <w:rPr>
        <w:rFonts w:ascii="Times New Roman" w:hAnsi="Times New Roman" w:cs="Times New Roman" w:hint="default"/>
        <w:sz w:val="27"/>
        <w:szCs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0960101"/>
    <w:multiLevelType w:val="hybridMultilevel"/>
    <w:tmpl w:val="7C680C96"/>
    <w:lvl w:ilvl="0" w:tplc="3EA47018">
      <w:start w:val="1"/>
      <w:numFmt w:val="decimal"/>
      <w:lvlText w:val="%1."/>
      <w:lvlJc w:val="left"/>
      <w:pPr>
        <w:ind w:left="1353"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7CBA2C95"/>
    <w:multiLevelType w:val="hybridMultilevel"/>
    <w:tmpl w:val="DC7AEC34"/>
    <w:lvl w:ilvl="0" w:tplc="0F5A615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6B"/>
    <w:rsid w:val="000B5B7E"/>
    <w:rsid w:val="0010254B"/>
    <w:rsid w:val="0019213E"/>
    <w:rsid w:val="002B58EB"/>
    <w:rsid w:val="002C0C10"/>
    <w:rsid w:val="002C64FD"/>
    <w:rsid w:val="002D4520"/>
    <w:rsid w:val="002E6AB9"/>
    <w:rsid w:val="00330021"/>
    <w:rsid w:val="004C1D51"/>
    <w:rsid w:val="00660E0B"/>
    <w:rsid w:val="0071121C"/>
    <w:rsid w:val="00770BFE"/>
    <w:rsid w:val="00782E62"/>
    <w:rsid w:val="00866365"/>
    <w:rsid w:val="008F0EC6"/>
    <w:rsid w:val="00A37076"/>
    <w:rsid w:val="00A77A75"/>
    <w:rsid w:val="00AA4247"/>
    <w:rsid w:val="00B8388E"/>
    <w:rsid w:val="00B93A71"/>
    <w:rsid w:val="00C3343D"/>
    <w:rsid w:val="00CB14B2"/>
    <w:rsid w:val="00D40FF7"/>
    <w:rsid w:val="00DD596B"/>
    <w:rsid w:val="00EC3EF3"/>
    <w:rsid w:val="00EE5EC3"/>
    <w:rsid w:val="00F3564F"/>
    <w:rsid w:val="00F5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DF4AC-63F2-488A-9002-784FDC5B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AB9"/>
    <w:pPr>
      <w:spacing w:line="256" w:lineRule="auto"/>
      <w:ind w:left="720"/>
      <w:contextualSpacing/>
    </w:pPr>
    <w:rPr>
      <w:rFonts w:ascii="Calibri" w:eastAsia="Calibri" w:hAnsi="Calibri" w:cs="Times New Roman"/>
    </w:rPr>
  </w:style>
  <w:style w:type="paragraph" w:styleId="a4">
    <w:name w:val="footnote text"/>
    <w:basedOn w:val="a"/>
    <w:link w:val="a5"/>
    <w:uiPriority w:val="99"/>
    <w:semiHidden/>
    <w:unhideWhenUsed/>
    <w:rsid w:val="002E6AB9"/>
    <w:pPr>
      <w:spacing w:after="0" w:line="240" w:lineRule="auto"/>
    </w:pPr>
    <w:rPr>
      <w:sz w:val="20"/>
      <w:szCs w:val="20"/>
    </w:rPr>
  </w:style>
  <w:style w:type="character" w:customStyle="1" w:styleId="a5">
    <w:name w:val="Текст сноски Знак"/>
    <w:basedOn w:val="a0"/>
    <w:link w:val="a4"/>
    <w:uiPriority w:val="99"/>
    <w:semiHidden/>
    <w:rsid w:val="002E6AB9"/>
    <w:rPr>
      <w:sz w:val="20"/>
      <w:szCs w:val="20"/>
    </w:rPr>
  </w:style>
  <w:style w:type="character" w:styleId="a6">
    <w:name w:val="footnote reference"/>
    <w:basedOn w:val="a0"/>
    <w:semiHidden/>
    <w:unhideWhenUsed/>
    <w:rsid w:val="002E6AB9"/>
    <w:rPr>
      <w:vertAlign w:val="superscript"/>
    </w:rPr>
  </w:style>
  <w:style w:type="character" w:customStyle="1" w:styleId="fontstyle01">
    <w:name w:val="fontstyle01"/>
    <w:rsid w:val="002E6AB9"/>
    <w:rPr>
      <w:rFonts w:ascii="TimesNewRoman" w:hAnsi="TimesNewRoman" w:hint="default"/>
      <w:b w:val="0"/>
      <w:bCs w:val="0"/>
      <w:i w:val="0"/>
      <w:iCs w:val="0"/>
      <w:color w:val="000000"/>
      <w:sz w:val="24"/>
      <w:szCs w:val="24"/>
    </w:rPr>
  </w:style>
  <w:style w:type="character" w:customStyle="1" w:styleId="fontstyle21">
    <w:name w:val="fontstyle21"/>
    <w:rsid w:val="002E6AB9"/>
    <w:rPr>
      <w:rFonts w:ascii="Times-Roman" w:hAnsi="Times-Roman" w:hint="default"/>
      <w:b w:val="0"/>
      <w:bCs w:val="0"/>
      <w:i w:val="0"/>
      <w:iCs w:val="0"/>
      <w:color w:val="000000"/>
      <w:sz w:val="24"/>
      <w:szCs w:val="24"/>
    </w:rPr>
  </w:style>
  <w:style w:type="character" w:customStyle="1" w:styleId="blk">
    <w:name w:val="blk"/>
    <w:basedOn w:val="a0"/>
    <w:rsid w:val="00F3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4557">
      <w:bodyDiv w:val="1"/>
      <w:marLeft w:val="0"/>
      <w:marRight w:val="0"/>
      <w:marTop w:val="0"/>
      <w:marBottom w:val="0"/>
      <w:divBdr>
        <w:top w:val="none" w:sz="0" w:space="0" w:color="auto"/>
        <w:left w:val="none" w:sz="0" w:space="0" w:color="auto"/>
        <w:bottom w:val="none" w:sz="0" w:space="0" w:color="auto"/>
        <w:right w:val="none" w:sz="0" w:space="0" w:color="auto"/>
      </w:divBdr>
    </w:div>
    <w:div w:id="212425648">
      <w:bodyDiv w:val="1"/>
      <w:marLeft w:val="0"/>
      <w:marRight w:val="0"/>
      <w:marTop w:val="0"/>
      <w:marBottom w:val="0"/>
      <w:divBdr>
        <w:top w:val="none" w:sz="0" w:space="0" w:color="auto"/>
        <w:left w:val="none" w:sz="0" w:space="0" w:color="auto"/>
        <w:bottom w:val="none" w:sz="0" w:space="0" w:color="auto"/>
        <w:right w:val="none" w:sz="0" w:space="0" w:color="auto"/>
      </w:divBdr>
    </w:div>
    <w:div w:id="250091275">
      <w:bodyDiv w:val="1"/>
      <w:marLeft w:val="0"/>
      <w:marRight w:val="0"/>
      <w:marTop w:val="0"/>
      <w:marBottom w:val="0"/>
      <w:divBdr>
        <w:top w:val="none" w:sz="0" w:space="0" w:color="auto"/>
        <w:left w:val="none" w:sz="0" w:space="0" w:color="auto"/>
        <w:bottom w:val="none" w:sz="0" w:space="0" w:color="auto"/>
        <w:right w:val="none" w:sz="0" w:space="0" w:color="auto"/>
      </w:divBdr>
    </w:div>
    <w:div w:id="316306695">
      <w:bodyDiv w:val="1"/>
      <w:marLeft w:val="0"/>
      <w:marRight w:val="0"/>
      <w:marTop w:val="0"/>
      <w:marBottom w:val="0"/>
      <w:divBdr>
        <w:top w:val="none" w:sz="0" w:space="0" w:color="auto"/>
        <w:left w:val="none" w:sz="0" w:space="0" w:color="auto"/>
        <w:bottom w:val="none" w:sz="0" w:space="0" w:color="auto"/>
        <w:right w:val="none" w:sz="0" w:space="0" w:color="auto"/>
      </w:divBdr>
    </w:div>
    <w:div w:id="365058521">
      <w:bodyDiv w:val="1"/>
      <w:marLeft w:val="0"/>
      <w:marRight w:val="0"/>
      <w:marTop w:val="0"/>
      <w:marBottom w:val="0"/>
      <w:divBdr>
        <w:top w:val="none" w:sz="0" w:space="0" w:color="auto"/>
        <w:left w:val="none" w:sz="0" w:space="0" w:color="auto"/>
        <w:bottom w:val="none" w:sz="0" w:space="0" w:color="auto"/>
        <w:right w:val="none" w:sz="0" w:space="0" w:color="auto"/>
      </w:divBdr>
    </w:div>
    <w:div w:id="467668187">
      <w:bodyDiv w:val="1"/>
      <w:marLeft w:val="0"/>
      <w:marRight w:val="0"/>
      <w:marTop w:val="0"/>
      <w:marBottom w:val="0"/>
      <w:divBdr>
        <w:top w:val="none" w:sz="0" w:space="0" w:color="auto"/>
        <w:left w:val="none" w:sz="0" w:space="0" w:color="auto"/>
        <w:bottom w:val="none" w:sz="0" w:space="0" w:color="auto"/>
        <w:right w:val="none" w:sz="0" w:space="0" w:color="auto"/>
      </w:divBdr>
    </w:div>
    <w:div w:id="509221504">
      <w:bodyDiv w:val="1"/>
      <w:marLeft w:val="0"/>
      <w:marRight w:val="0"/>
      <w:marTop w:val="0"/>
      <w:marBottom w:val="0"/>
      <w:divBdr>
        <w:top w:val="none" w:sz="0" w:space="0" w:color="auto"/>
        <w:left w:val="none" w:sz="0" w:space="0" w:color="auto"/>
        <w:bottom w:val="none" w:sz="0" w:space="0" w:color="auto"/>
        <w:right w:val="none" w:sz="0" w:space="0" w:color="auto"/>
      </w:divBdr>
    </w:div>
    <w:div w:id="511073630">
      <w:bodyDiv w:val="1"/>
      <w:marLeft w:val="0"/>
      <w:marRight w:val="0"/>
      <w:marTop w:val="0"/>
      <w:marBottom w:val="0"/>
      <w:divBdr>
        <w:top w:val="none" w:sz="0" w:space="0" w:color="auto"/>
        <w:left w:val="none" w:sz="0" w:space="0" w:color="auto"/>
        <w:bottom w:val="none" w:sz="0" w:space="0" w:color="auto"/>
        <w:right w:val="none" w:sz="0" w:space="0" w:color="auto"/>
      </w:divBdr>
    </w:div>
    <w:div w:id="552157977">
      <w:bodyDiv w:val="1"/>
      <w:marLeft w:val="0"/>
      <w:marRight w:val="0"/>
      <w:marTop w:val="0"/>
      <w:marBottom w:val="0"/>
      <w:divBdr>
        <w:top w:val="none" w:sz="0" w:space="0" w:color="auto"/>
        <w:left w:val="none" w:sz="0" w:space="0" w:color="auto"/>
        <w:bottom w:val="none" w:sz="0" w:space="0" w:color="auto"/>
        <w:right w:val="none" w:sz="0" w:space="0" w:color="auto"/>
      </w:divBdr>
    </w:div>
    <w:div w:id="555820677">
      <w:bodyDiv w:val="1"/>
      <w:marLeft w:val="0"/>
      <w:marRight w:val="0"/>
      <w:marTop w:val="0"/>
      <w:marBottom w:val="0"/>
      <w:divBdr>
        <w:top w:val="none" w:sz="0" w:space="0" w:color="auto"/>
        <w:left w:val="none" w:sz="0" w:space="0" w:color="auto"/>
        <w:bottom w:val="none" w:sz="0" w:space="0" w:color="auto"/>
        <w:right w:val="none" w:sz="0" w:space="0" w:color="auto"/>
      </w:divBdr>
    </w:div>
    <w:div w:id="721095877">
      <w:bodyDiv w:val="1"/>
      <w:marLeft w:val="0"/>
      <w:marRight w:val="0"/>
      <w:marTop w:val="0"/>
      <w:marBottom w:val="0"/>
      <w:divBdr>
        <w:top w:val="none" w:sz="0" w:space="0" w:color="auto"/>
        <w:left w:val="none" w:sz="0" w:space="0" w:color="auto"/>
        <w:bottom w:val="none" w:sz="0" w:space="0" w:color="auto"/>
        <w:right w:val="none" w:sz="0" w:space="0" w:color="auto"/>
      </w:divBdr>
    </w:div>
    <w:div w:id="867254342">
      <w:bodyDiv w:val="1"/>
      <w:marLeft w:val="0"/>
      <w:marRight w:val="0"/>
      <w:marTop w:val="0"/>
      <w:marBottom w:val="0"/>
      <w:divBdr>
        <w:top w:val="none" w:sz="0" w:space="0" w:color="auto"/>
        <w:left w:val="none" w:sz="0" w:space="0" w:color="auto"/>
        <w:bottom w:val="none" w:sz="0" w:space="0" w:color="auto"/>
        <w:right w:val="none" w:sz="0" w:space="0" w:color="auto"/>
      </w:divBdr>
    </w:div>
    <w:div w:id="1034500831">
      <w:bodyDiv w:val="1"/>
      <w:marLeft w:val="0"/>
      <w:marRight w:val="0"/>
      <w:marTop w:val="0"/>
      <w:marBottom w:val="0"/>
      <w:divBdr>
        <w:top w:val="none" w:sz="0" w:space="0" w:color="auto"/>
        <w:left w:val="none" w:sz="0" w:space="0" w:color="auto"/>
        <w:bottom w:val="none" w:sz="0" w:space="0" w:color="auto"/>
        <w:right w:val="none" w:sz="0" w:space="0" w:color="auto"/>
      </w:divBdr>
    </w:div>
    <w:div w:id="1045986526">
      <w:bodyDiv w:val="1"/>
      <w:marLeft w:val="0"/>
      <w:marRight w:val="0"/>
      <w:marTop w:val="0"/>
      <w:marBottom w:val="0"/>
      <w:divBdr>
        <w:top w:val="none" w:sz="0" w:space="0" w:color="auto"/>
        <w:left w:val="none" w:sz="0" w:space="0" w:color="auto"/>
        <w:bottom w:val="none" w:sz="0" w:space="0" w:color="auto"/>
        <w:right w:val="none" w:sz="0" w:space="0" w:color="auto"/>
      </w:divBdr>
    </w:div>
    <w:div w:id="1107428547">
      <w:bodyDiv w:val="1"/>
      <w:marLeft w:val="0"/>
      <w:marRight w:val="0"/>
      <w:marTop w:val="0"/>
      <w:marBottom w:val="0"/>
      <w:divBdr>
        <w:top w:val="none" w:sz="0" w:space="0" w:color="auto"/>
        <w:left w:val="none" w:sz="0" w:space="0" w:color="auto"/>
        <w:bottom w:val="none" w:sz="0" w:space="0" w:color="auto"/>
        <w:right w:val="none" w:sz="0" w:space="0" w:color="auto"/>
      </w:divBdr>
    </w:div>
    <w:div w:id="1113089946">
      <w:bodyDiv w:val="1"/>
      <w:marLeft w:val="0"/>
      <w:marRight w:val="0"/>
      <w:marTop w:val="0"/>
      <w:marBottom w:val="0"/>
      <w:divBdr>
        <w:top w:val="none" w:sz="0" w:space="0" w:color="auto"/>
        <w:left w:val="none" w:sz="0" w:space="0" w:color="auto"/>
        <w:bottom w:val="none" w:sz="0" w:space="0" w:color="auto"/>
        <w:right w:val="none" w:sz="0" w:space="0" w:color="auto"/>
      </w:divBdr>
    </w:div>
    <w:div w:id="1234900596">
      <w:bodyDiv w:val="1"/>
      <w:marLeft w:val="0"/>
      <w:marRight w:val="0"/>
      <w:marTop w:val="0"/>
      <w:marBottom w:val="0"/>
      <w:divBdr>
        <w:top w:val="none" w:sz="0" w:space="0" w:color="auto"/>
        <w:left w:val="none" w:sz="0" w:space="0" w:color="auto"/>
        <w:bottom w:val="none" w:sz="0" w:space="0" w:color="auto"/>
        <w:right w:val="none" w:sz="0" w:space="0" w:color="auto"/>
      </w:divBdr>
    </w:div>
    <w:div w:id="1469972903">
      <w:bodyDiv w:val="1"/>
      <w:marLeft w:val="0"/>
      <w:marRight w:val="0"/>
      <w:marTop w:val="0"/>
      <w:marBottom w:val="0"/>
      <w:divBdr>
        <w:top w:val="none" w:sz="0" w:space="0" w:color="auto"/>
        <w:left w:val="none" w:sz="0" w:space="0" w:color="auto"/>
        <w:bottom w:val="none" w:sz="0" w:space="0" w:color="auto"/>
        <w:right w:val="none" w:sz="0" w:space="0" w:color="auto"/>
      </w:divBdr>
    </w:div>
    <w:div w:id="1480227015">
      <w:bodyDiv w:val="1"/>
      <w:marLeft w:val="0"/>
      <w:marRight w:val="0"/>
      <w:marTop w:val="0"/>
      <w:marBottom w:val="0"/>
      <w:divBdr>
        <w:top w:val="none" w:sz="0" w:space="0" w:color="auto"/>
        <w:left w:val="none" w:sz="0" w:space="0" w:color="auto"/>
        <w:bottom w:val="none" w:sz="0" w:space="0" w:color="auto"/>
        <w:right w:val="none" w:sz="0" w:space="0" w:color="auto"/>
      </w:divBdr>
    </w:div>
    <w:div w:id="1507205670">
      <w:bodyDiv w:val="1"/>
      <w:marLeft w:val="0"/>
      <w:marRight w:val="0"/>
      <w:marTop w:val="0"/>
      <w:marBottom w:val="0"/>
      <w:divBdr>
        <w:top w:val="none" w:sz="0" w:space="0" w:color="auto"/>
        <w:left w:val="none" w:sz="0" w:space="0" w:color="auto"/>
        <w:bottom w:val="none" w:sz="0" w:space="0" w:color="auto"/>
        <w:right w:val="none" w:sz="0" w:space="0" w:color="auto"/>
      </w:divBdr>
    </w:div>
    <w:div w:id="1931155518">
      <w:bodyDiv w:val="1"/>
      <w:marLeft w:val="0"/>
      <w:marRight w:val="0"/>
      <w:marTop w:val="0"/>
      <w:marBottom w:val="0"/>
      <w:divBdr>
        <w:top w:val="none" w:sz="0" w:space="0" w:color="auto"/>
        <w:left w:val="none" w:sz="0" w:space="0" w:color="auto"/>
        <w:bottom w:val="none" w:sz="0" w:space="0" w:color="auto"/>
        <w:right w:val="none" w:sz="0" w:space="0" w:color="auto"/>
      </w:divBdr>
    </w:div>
    <w:div w:id="2006123835">
      <w:bodyDiv w:val="1"/>
      <w:marLeft w:val="0"/>
      <w:marRight w:val="0"/>
      <w:marTop w:val="0"/>
      <w:marBottom w:val="0"/>
      <w:divBdr>
        <w:top w:val="none" w:sz="0" w:space="0" w:color="auto"/>
        <w:left w:val="none" w:sz="0" w:space="0" w:color="auto"/>
        <w:bottom w:val="none" w:sz="0" w:space="0" w:color="auto"/>
        <w:right w:val="none" w:sz="0" w:space="0" w:color="auto"/>
      </w:divBdr>
    </w:div>
    <w:div w:id="2007586548">
      <w:bodyDiv w:val="1"/>
      <w:marLeft w:val="0"/>
      <w:marRight w:val="0"/>
      <w:marTop w:val="0"/>
      <w:marBottom w:val="0"/>
      <w:divBdr>
        <w:top w:val="none" w:sz="0" w:space="0" w:color="auto"/>
        <w:left w:val="none" w:sz="0" w:space="0" w:color="auto"/>
        <w:bottom w:val="none" w:sz="0" w:space="0" w:color="auto"/>
        <w:right w:val="none" w:sz="0" w:space="0" w:color="auto"/>
      </w:divBdr>
    </w:div>
    <w:div w:id="2055692956">
      <w:bodyDiv w:val="1"/>
      <w:marLeft w:val="0"/>
      <w:marRight w:val="0"/>
      <w:marTop w:val="0"/>
      <w:marBottom w:val="0"/>
      <w:divBdr>
        <w:top w:val="none" w:sz="0" w:space="0" w:color="auto"/>
        <w:left w:val="none" w:sz="0" w:space="0" w:color="auto"/>
        <w:bottom w:val="none" w:sz="0" w:space="0" w:color="auto"/>
        <w:right w:val="none" w:sz="0" w:space="0" w:color="auto"/>
      </w:divBdr>
    </w:div>
    <w:div w:id="2073960374">
      <w:bodyDiv w:val="1"/>
      <w:marLeft w:val="0"/>
      <w:marRight w:val="0"/>
      <w:marTop w:val="0"/>
      <w:marBottom w:val="0"/>
      <w:divBdr>
        <w:top w:val="none" w:sz="0" w:space="0" w:color="auto"/>
        <w:left w:val="none" w:sz="0" w:space="0" w:color="auto"/>
        <w:bottom w:val="none" w:sz="0" w:space="0" w:color="auto"/>
        <w:right w:val="none" w:sz="0" w:space="0" w:color="auto"/>
      </w:divBdr>
    </w:div>
    <w:div w:id="21303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13D2-E9F1-445E-B0A9-C2A1B50F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2018-06-22T15:18:00Z</dcterms:created>
  <dcterms:modified xsi:type="dcterms:W3CDTF">2018-06-25T17:57:00Z</dcterms:modified>
</cp:coreProperties>
</file>