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CE" w:rsidRPr="00672BD5" w:rsidRDefault="00672BD5" w:rsidP="0008439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BD5">
        <w:rPr>
          <w:rFonts w:ascii="Times New Roman" w:hAnsi="Times New Roman" w:cs="Times New Roman"/>
          <w:b/>
          <w:sz w:val="24"/>
          <w:szCs w:val="24"/>
        </w:rPr>
        <w:t>РАЗРАБОТКА ИС ПЛАНИРОВАНИЯ ПОСТАВОК С ИСПОЛЬЗОВАНИЕМ ИМИТАЦИОННОГО МОДЕЛИРОВАНИЯ</w:t>
      </w:r>
    </w:p>
    <w:p w:rsidR="00672BD5" w:rsidRPr="00672BD5" w:rsidRDefault="0008439B" w:rsidP="0008439B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9D1">
        <w:rPr>
          <w:rFonts w:ascii="Times New Roman" w:hAnsi="Times New Roman"/>
          <w:b/>
          <w:sz w:val="24"/>
          <w:szCs w:val="24"/>
        </w:rPr>
        <w:t>Артюхина Д</w:t>
      </w:r>
      <w:r>
        <w:rPr>
          <w:rFonts w:ascii="Times New Roman" w:hAnsi="Times New Roman"/>
          <w:b/>
          <w:sz w:val="24"/>
          <w:szCs w:val="24"/>
        </w:rPr>
        <w:t>арья Дмитриевна, Коренькова Татьяна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554F1" w:rsidRPr="00672BD5">
        <w:rPr>
          <w:rFonts w:ascii="Times New Roman" w:hAnsi="Times New Roman" w:cs="Times New Roman"/>
          <w:b/>
          <w:sz w:val="24"/>
          <w:szCs w:val="24"/>
        </w:rPr>
        <w:t>Топорова</w:t>
      </w:r>
      <w:proofErr w:type="spellEnd"/>
      <w:r w:rsidR="00B554F1" w:rsidRPr="00672BD5">
        <w:rPr>
          <w:rFonts w:ascii="Times New Roman" w:hAnsi="Times New Roman" w:cs="Times New Roman"/>
          <w:b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sz w:val="24"/>
          <w:szCs w:val="24"/>
        </w:rPr>
        <w:t>атьяна</w:t>
      </w:r>
    </w:p>
    <w:p w:rsidR="00672BD5" w:rsidRPr="00672BD5" w:rsidRDefault="00672BD5" w:rsidP="0008439B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672BD5">
        <w:rPr>
          <w:rFonts w:ascii="Times New Roman" w:hAnsi="Times New Roman" w:cs="Times New Roman"/>
          <w:i/>
          <w:sz w:val="20"/>
          <w:szCs w:val="24"/>
        </w:rPr>
        <w:t xml:space="preserve">Оскольский политехнический колледж Старооскольского технологического института им А.А. </w:t>
      </w:r>
      <w:proofErr w:type="spellStart"/>
      <w:r w:rsidRPr="00672BD5">
        <w:rPr>
          <w:rFonts w:ascii="Times New Roman" w:hAnsi="Times New Roman" w:cs="Times New Roman"/>
          <w:i/>
          <w:sz w:val="20"/>
          <w:szCs w:val="24"/>
        </w:rPr>
        <w:t>Угарова</w:t>
      </w:r>
      <w:proofErr w:type="spellEnd"/>
      <w:r w:rsidRPr="00672BD5">
        <w:rPr>
          <w:rFonts w:ascii="Times New Roman" w:hAnsi="Times New Roman" w:cs="Times New Roman"/>
          <w:i/>
          <w:sz w:val="20"/>
          <w:szCs w:val="24"/>
        </w:rPr>
        <w:t xml:space="preserve"> (филиал) ФГАОУ ВО "Национальный исследовательский технологический университет "МИСиС", Старый Оскол</w:t>
      </w:r>
    </w:p>
    <w:p w:rsidR="00B554F1" w:rsidRPr="00672BD5" w:rsidRDefault="00B554F1" w:rsidP="0008439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4F1" w:rsidRDefault="00B554F1" w:rsidP="0008439B">
      <w:pPr>
        <w:pStyle w:val="a3"/>
        <w:shd w:val="clear" w:color="auto" w:fill="FFFFFF"/>
        <w:spacing w:before="0" w:beforeAutospacing="0" w:after="0" w:afterAutospacing="0" w:line="360" w:lineRule="auto"/>
        <w:ind w:right="57" w:firstLine="709"/>
        <w:jc w:val="both"/>
        <w:rPr>
          <w:color w:val="000000"/>
        </w:rPr>
      </w:pPr>
      <w:r w:rsidRPr="00672BD5">
        <w:rPr>
          <w:color w:val="000000"/>
        </w:rPr>
        <w:t>Сегодня вопр</w:t>
      </w:r>
      <w:bookmarkStart w:id="0" w:name="_GoBack"/>
      <w:bookmarkEnd w:id="0"/>
      <w:r w:rsidRPr="00672BD5">
        <w:rPr>
          <w:color w:val="000000"/>
        </w:rPr>
        <w:t>осы продвижения продукции на внутренний и внешний рынки являются ключевыми для предприятий.</w:t>
      </w:r>
    </w:p>
    <w:p w:rsidR="00B554F1" w:rsidRDefault="00B554F1" w:rsidP="0008439B">
      <w:pPr>
        <w:pStyle w:val="a3"/>
        <w:shd w:val="clear" w:color="auto" w:fill="FFFFFF"/>
        <w:spacing w:before="0" w:beforeAutospacing="0" w:after="0" w:afterAutospacing="0" w:line="360" w:lineRule="auto"/>
        <w:ind w:left="17" w:right="40" w:firstLine="697"/>
        <w:jc w:val="both"/>
        <w:rPr>
          <w:color w:val="000000"/>
        </w:rPr>
      </w:pPr>
      <w:r w:rsidRPr="00672BD5">
        <w:rPr>
          <w:color w:val="000000"/>
        </w:rPr>
        <w:t xml:space="preserve">Особо важными являются задачи удержания и расширения своих позиций в среде, для чего необходимо решение проблем повышения качества и конкурентоспособности отечественных предприятий. </w:t>
      </w:r>
    </w:p>
    <w:p w:rsidR="00672BD5" w:rsidRPr="00672BD5" w:rsidRDefault="00672BD5" w:rsidP="0008439B">
      <w:pPr>
        <w:pStyle w:val="a3"/>
        <w:shd w:val="clear" w:color="auto" w:fill="FFFFFF"/>
        <w:spacing w:before="0" w:beforeAutospacing="0" w:after="0" w:afterAutospacing="0" w:line="360" w:lineRule="auto"/>
        <w:ind w:left="17" w:right="40" w:firstLine="697"/>
        <w:jc w:val="both"/>
        <w:rPr>
          <w:color w:val="000000"/>
        </w:rPr>
      </w:pPr>
      <w:r w:rsidRPr="00672BD5">
        <w:rPr>
          <w:color w:val="000000"/>
        </w:rPr>
        <w:t xml:space="preserve">Опыт работы бизнес-консультантом показывает, что в современной России крайне мало успешных коммерческих проектов, выполненных с применением имитационного моделирования. Это наблюдение подтверждается в том числе, например, материалами главной российской конференции по ИМ – ИММОД. На этой конференции много докладов профессоров, студентов и аспирантов, и крайне мало – представителей коммерческих компаний. На </w:t>
      </w:r>
      <w:proofErr w:type="spellStart"/>
      <w:r w:rsidRPr="00672BD5">
        <w:rPr>
          <w:color w:val="000000"/>
        </w:rPr>
        <w:t>ИММОДе</w:t>
      </w:r>
      <w:proofErr w:type="spellEnd"/>
      <w:r w:rsidRPr="00672BD5">
        <w:rPr>
          <w:color w:val="000000"/>
        </w:rPr>
        <w:t xml:space="preserve"> в основном обсуждаются научные и методологические аспекты имитационного моделирования. Реже – разработки представителей российских научных кругов. Совсем редко встречаются доклады о законченных проектах.</w:t>
      </w:r>
    </w:p>
    <w:p w:rsidR="00672BD5" w:rsidRPr="00672BD5" w:rsidRDefault="00672BD5" w:rsidP="0008439B">
      <w:pPr>
        <w:pStyle w:val="a3"/>
        <w:shd w:val="clear" w:color="auto" w:fill="FFFFFF"/>
        <w:spacing w:before="0" w:beforeAutospacing="0" w:after="0" w:afterAutospacing="0" w:line="360" w:lineRule="auto"/>
        <w:ind w:left="17" w:right="40" w:firstLine="697"/>
        <w:jc w:val="both"/>
        <w:rPr>
          <w:color w:val="000000"/>
        </w:rPr>
      </w:pPr>
      <w:r w:rsidRPr="00672BD5">
        <w:rPr>
          <w:color w:val="000000"/>
        </w:rPr>
        <w:t xml:space="preserve">Немногие проекты, которые можно назвать коммерческими, часто оказываются проектами для государственных или </w:t>
      </w:r>
      <w:proofErr w:type="spellStart"/>
      <w:r w:rsidRPr="00672BD5">
        <w:rPr>
          <w:color w:val="000000"/>
        </w:rPr>
        <w:t>окологосударственных</w:t>
      </w:r>
      <w:proofErr w:type="spellEnd"/>
      <w:r w:rsidRPr="00672BD5">
        <w:rPr>
          <w:color w:val="000000"/>
        </w:rPr>
        <w:t xml:space="preserve"> организаций, в которых говорить об экономической эффективности не приходится. И лишь единицы публикаций посвящены решению конкретных бизнес-задач.</w:t>
      </w:r>
    </w:p>
    <w:p w:rsidR="00672BD5" w:rsidRPr="00672BD5" w:rsidRDefault="00672BD5" w:rsidP="0008439B">
      <w:pPr>
        <w:pStyle w:val="a3"/>
        <w:shd w:val="clear" w:color="auto" w:fill="FFFFFF"/>
        <w:spacing w:before="0" w:beforeAutospacing="0" w:after="0" w:afterAutospacing="0" w:line="360" w:lineRule="auto"/>
        <w:ind w:left="17" w:right="40" w:firstLine="697"/>
        <w:jc w:val="both"/>
        <w:rPr>
          <w:color w:val="000000"/>
        </w:rPr>
      </w:pPr>
      <w:r w:rsidRPr="00672BD5">
        <w:rPr>
          <w:color w:val="000000"/>
        </w:rPr>
        <w:t>Не радуют применением имитационного моделирования и консалтинговые компании, по крайней мере, о проектах с ИМ ничего широкой бизнес-общественности не известно.</w:t>
      </w:r>
    </w:p>
    <w:p w:rsidR="00672BD5" w:rsidRPr="00672BD5" w:rsidRDefault="00672BD5" w:rsidP="0008439B">
      <w:pPr>
        <w:pStyle w:val="a3"/>
        <w:shd w:val="clear" w:color="auto" w:fill="FFFFFF"/>
        <w:spacing w:before="0" w:beforeAutospacing="0" w:after="0" w:afterAutospacing="0" w:line="360" w:lineRule="auto"/>
        <w:ind w:left="17" w:right="40" w:firstLine="697"/>
        <w:jc w:val="both"/>
        <w:rPr>
          <w:color w:val="000000"/>
        </w:rPr>
      </w:pPr>
      <w:r w:rsidRPr="00672BD5">
        <w:rPr>
          <w:color w:val="000000"/>
        </w:rPr>
        <w:t>Конечно, такому положению дел есть свои причины, анализ которых мы оставим для следующих постов нашего блога. В этом же посте хочется отметить, что за рубежом ситуация с использованием имитационного моделирования гораздо радужнее. Впрочем, этот банальный вывод, к сожалению, относится далеко не только к имитационному моделированию.</w:t>
      </w:r>
    </w:p>
    <w:p w:rsidR="00672BD5" w:rsidRPr="00672BD5" w:rsidRDefault="00672BD5" w:rsidP="0008439B">
      <w:pPr>
        <w:pStyle w:val="a3"/>
        <w:shd w:val="clear" w:color="auto" w:fill="FFFFFF"/>
        <w:spacing w:before="0" w:beforeAutospacing="0" w:after="0" w:afterAutospacing="0" w:line="360" w:lineRule="auto"/>
        <w:ind w:left="17" w:right="40" w:firstLine="697"/>
        <w:jc w:val="both"/>
        <w:rPr>
          <w:color w:val="000000"/>
        </w:rPr>
      </w:pPr>
      <w:r w:rsidRPr="00672BD5">
        <w:rPr>
          <w:color w:val="000000"/>
        </w:rPr>
        <w:t xml:space="preserve">Мы провели обзор публикаций главной конференции по имитационному моделированию – Wintersim’2010. Были отобраны публикации, относящиеся к реальным, выполненным проектам, связанные с решением конкретных бизнес-задач. Среди этих </w:t>
      </w:r>
      <w:r w:rsidRPr="00672BD5">
        <w:rPr>
          <w:color w:val="000000"/>
        </w:rPr>
        <w:lastRenderedPageBreak/>
        <w:t>публикаций мы отобрали только те, которые относятся к управлению цепями поставок и логистике. Получилась 21 публикация, результаты обзора – в таблице.</w:t>
      </w:r>
    </w:p>
    <w:p w:rsidR="00672BD5" w:rsidRPr="00672BD5" w:rsidRDefault="00672BD5" w:rsidP="0008439B">
      <w:pPr>
        <w:pStyle w:val="a3"/>
        <w:shd w:val="clear" w:color="auto" w:fill="FFFFFF"/>
        <w:spacing w:before="0" w:beforeAutospacing="0" w:after="0" w:afterAutospacing="0" w:line="360" w:lineRule="auto"/>
        <w:ind w:left="17" w:right="40" w:firstLine="697"/>
        <w:jc w:val="both"/>
        <w:rPr>
          <w:color w:val="000000"/>
        </w:rPr>
      </w:pPr>
      <w:r w:rsidRPr="00672BD5">
        <w:rPr>
          <w:color w:val="000000"/>
        </w:rPr>
        <w:t>Это означает, что ИМ – востребованный подход к повышению эффективности бизнеса и рост спроса на него со стороны российского бизнеса, возможно, еще впереди.</w:t>
      </w:r>
    </w:p>
    <w:p w:rsidR="00F56361" w:rsidRPr="00672BD5" w:rsidRDefault="00F56361" w:rsidP="00084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В данной работе предметной областью является система планирования поставок торговой фирме с использованием имитационного моделирования.</w:t>
      </w:r>
    </w:p>
    <w:p w:rsidR="00F56361" w:rsidRPr="00672BD5" w:rsidRDefault="00F56361" w:rsidP="0008439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 xml:space="preserve">Имитационное моделирование - метод </w:t>
      </w:r>
      <w:hyperlink r:id="rId5" w:tgtFrame="_top" w:history="1">
        <w:r w:rsidRPr="00672BD5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исследования</w:t>
        </w:r>
      </w:hyperlink>
      <w:r w:rsidRPr="00672BD5">
        <w:rPr>
          <w:rFonts w:ascii="Times New Roman" w:hAnsi="Times New Roman" w:cs="Times New Roman"/>
          <w:sz w:val="24"/>
          <w:szCs w:val="24"/>
        </w:rPr>
        <w:t xml:space="preserve">, при котором изучаемая система заменяется </w:t>
      </w:r>
      <w:hyperlink r:id="rId6" w:tgtFrame="_top" w:history="1">
        <w:r w:rsidRPr="00672BD5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моделью</w:t>
        </w:r>
      </w:hyperlink>
      <w:r w:rsidRPr="00672BD5">
        <w:rPr>
          <w:rFonts w:ascii="Times New Roman" w:hAnsi="Times New Roman" w:cs="Times New Roman"/>
          <w:sz w:val="24"/>
          <w:szCs w:val="24"/>
        </w:rPr>
        <w:t xml:space="preserve">, с достаточной точностью описывающей реальную систему (построенная модель описывает процессы так, как они проходили бы в действительности), с которой проводятся </w:t>
      </w:r>
      <w:hyperlink r:id="rId7" w:tgtFrame="_top" w:history="1">
        <w:r w:rsidRPr="00672BD5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эксперименты</w:t>
        </w:r>
      </w:hyperlink>
      <w:r w:rsidRPr="00672BD5">
        <w:rPr>
          <w:rFonts w:ascii="Times New Roman" w:hAnsi="Times New Roman" w:cs="Times New Roman"/>
          <w:sz w:val="24"/>
          <w:szCs w:val="24"/>
        </w:rPr>
        <w:t>, с целью получения информации об этой системе.</w:t>
      </w:r>
    </w:p>
    <w:p w:rsidR="00B554F1" w:rsidRPr="00672BD5" w:rsidRDefault="00B554F1" w:rsidP="00084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2BD5">
        <w:rPr>
          <w:rFonts w:ascii="Times New Roman" w:hAnsi="Times New Roman" w:cs="Times New Roman"/>
          <w:sz w:val="24"/>
          <w:szCs w:val="24"/>
        </w:rPr>
        <w:t xml:space="preserve">Актуальностью разрабатываемой информационной системы является автоматизация планирования поставок для </w:t>
      </w:r>
      <w:r w:rsidRPr="00672BD5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Старооскольского Завода Автотракторного Электрооборудования им. А.М. Мамонова (СОАТЭ) торговым фирмам.</w:t>
      </w:r>
    </w:p>
    <w:p w:rsidR="00B554F1" w:rsidRPr="00672BD5" w:rsidRDefault="00B554F1" w:rsidP="00084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 xml:space="preserve"> Целью работы является разработка информационной системы планирования поставок торговым фирмам с помощью имитационного моделирования.</w:t>
      </w:r>
    </w:p>
    <w:p w:rsidR="00B554F1" w:rsidRPr="00672BD5" w:rsidRDefault="00B554F1" w:rsidP="00084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необходимо выполнить следующие задачи: </w:t>
      </w:r>
    </w:p>
    <w:p w:rsidR="00B554F1" w:rsidRPr="00672BD5" w:rsidRDefault="00B554F1" w:rsidP="0008439B">
      <w:pPr>
        <w:pStyle w:val="a3"/>
        <w:numPr>
          <w:ilvl w:val="0"/>
          <w:numId w:val="2"/>
        </w:numPr>
        <w:tabs>
          <w:tab w:val="clear" w:pos="454"/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72BD5">
        <w:rPr>
          <w:color w:val="000000"/>
        </w:rPr>
        <w:t>провести анализ предметной области;</w:t>
      </w:r>
    </w:p>
    <w:p w:rsidR="00B554F1" w:rsidRPr="00672BD5" w:rsidRDefault="00B554F1" w:rsidP="0008439B">
      <w:pPr>
        <w:pStyle w:val="a3"/>
        <w:numPr>
          <w:ilvl w:val="0"/>
          <w:numId w:val="2"/>
        </w:numPr>
        <w:tabs>
          <w:tab w:val="clear" w:pos="454"/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672BD5">
        <w:t>сформулировать цель проектирования базы данных;</w:t>
      </w:r>
    </w:p>
    <w:p w:rsidR="00B554F1" w:rsidRPr="00672BD5" w:rsidRDefault="00B554F1" w:rsidP="0008439B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определить возможных пользователей базы данных;</w:t>
      </w:r>
    </w:p>
    <w:p w:rsidR="00B554F1" w:rsidRPr="00672BD5" w:rsidRDefault="00B554F1" w:rsidP="0008439B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определить круг запросов и задач, которые предполагается решать с использованием созданной базы данных;</w:t>
      </w:r>
    </w:p>
    <w:p w:rsidR="00B554F1" w:rsidRPr="00672BD5" w:rsidRDefault="00B554F1" w:rsidP="0008439B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построить концептуальную модель;</w:t>
      </w:r>
    </w:p>
    <w:p w:rsidR="00B554F1" w:rsidRPr="00672BD5" w:rsidRDefault="00B554F1" w:rsidP="0008439B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сформулировать требования к базе данных;</w:t>
      </w:r>
    </w:p>
    <w:p w:rsidR="00B554F1" w:rsidRPr="00672BD5" w:rsidRDefault="00B554F1" w:rsidP="0008439B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построить реляционную модель и выполнить её нормализацию;</w:t>
      </w:r>
    </w:p>
    <w:p w:rsidR="00B554F1" w:rsidRPr="00672BD5" w:rsidRDefault="00B554F1" w:rsidP="0008439B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осуществить выбор СУБД и технических средств;</w:t>
      </w:r>
    </w:p>
    <w:p w:rsidR="00B554F1" w:rsidRPr="00672BD5" w:rsidRDefault="00B554F1" w:rsidP="0008439B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создать базу данных с использованием выбранной СУБД;</w:t>
      </w:r>
    </w:p>
    <w:p w:rsidR="00B554F1" w:rsidRPr="00672BD5" w:rsidRDefault="00B554F1" w:rsidP="0008439B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разработать приложение для реализации запросов и решения задач;</w:t>
      </w:r>
    </w:p>
    <w:p w:rsidR="00F56361" w:rsidRPr="00672BD5" w:rsidRDefault="00B554F1" w:rsidP="0008439B">
      <w:pPr>
        <w:pStyle w:val="1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оценить базу данных с точки зрения возмо</w:t>
      </w:r>
      <w:r w:rsidR="00546DF7" w:rsidRPr="00672BD5">
        <w:rPr>
          <w:rFonts w:ascii="Times New Roman" w:hAnsi="Times New Roman" w:cs="Times New Roman"/>
          <w:sz w:val="24"/>
          <w:szCs w:val="24"/>
        </w:rPr>
        <w:t>жностей её дальнейшего развития[1</w:t>
      </w:r>
      <w:proofErr w:type="gramStart"/>
      <w:r w:rsidR="00546DF7" w:rsidRPr="00672BD5">
        <w:rPr>
          <w:rFonts w:ascii="Times New Roman" w:hAnsi="Times New Roman" w:cs="Times New Roman"/>
          <w:sz w:val="24"/>
          <w:szCs w:val="24"/>
        </w:rPr>
        <w:t>]</w:t>
      </w:r>
      <w:r w:rsidR="00F56361" w:rsidRPr="00672BD5">
        <w:rPr>
          <w:rFonts w:ascii="Times New Roman" w:hAnsi="Times New Roman" w:cs="Times New Roman"/>
          <w:sz w:val="24"/>
          <w:szCs w:val="24"/>
        </w:rPr>
        <w:t>.</w:t>
      </w:r>
      <w:r w:rsidR="00F56361" w:rsidRPr="00672BD5">
        <w:rPr>
          <w:rFonts w:ascii="Times New Roman" w:hAnsi="Times New Roman" w:cs="Times New Roman"/>
          <w:sz w:val="24"/>
          <w:szCs w:val="24"/>
        </w:rPr>
        <w:br/>
        <w:t>Для</w:t>
      </w:r>
      <w:proofErr w:type="gramEnd"/>
      <w:r w:rsidR="00F56361" w:rsidRPr="00672BD5">
        <w:rPr>
          <w:rFonts w:ascii="Times New Roman" w:hAnsi="Times New Roman" w:cs="Times New Roman"/>
          <w:sz w:val="24"/>
          <w:szCs w:val="24"/>
        </w:rPr>
        <w:t xml:space="preserve"> построения процессов в БД должна храниться информация, предоставляемая покупателями, а также о товарах, договорах, отгрузках и продажах. </w:t>
      </w:r>
    </w:p>
    <w:p w:rsidR="00B554F1" w:rsidRPr="00672BD5" w:rsidRDefault="00B554F1" w:rsidP="00084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Ходом решения поставленных задач является разработка информационной системы, которая позволяет планировать поставки торговым фирмам.</w:t>
      </w:r>
    </w:p>
    <w:p w:rsidR="00B554F1" w:rsidRPr="00672BD5" w:rsidRDefault="00B554F1" w:rsidP="0008439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72BD5">
        <w:rPr>
          <w:color w:val="000000"/>
        </w:rPr>
        <w:t>Методы достижения поставленных целей:</w:t>
      </w:r>
    </w:p>
    <w:p w:rsidR="00B554F1" w:rsidRPr="00672BD5" w:rsidRDefault="00B554F1" w:rsidP="000843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Проектирование и разработка БД;</w:t>
      </w:r>
    </w:p>
    <w:p w:rsidR="00B554F1" w:rsidRPr="00672BD5" w:rsidRDefault="00B554F1" w:rsidP="0008439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Разработка программного продукта.</w:t>
      </w:r>
    </w:p>
    <w:p w:rsidR="009B2C3F" w:rsidRDefault="009B2C3F" w:rsidP="0008439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72BD5">
        <w:rPr>
          <w:color w:val="000000"/>
        </w:rPr>
        <w:lastRenderedPageBreak/>
        <w:t>База данных – это интегрированная совокупность структурированных и взаимосвязанных данных, организованная по определенным правилам, которые предусматривают общие принципы описания, хранения и обработки данных[2].</w:t>
      </w:r>
    </w:p>
    <w:p w:rsidR="00672BD5" w:rsidRDefault="00672BD5" w:rsidP="0008439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672BD5">
        <w:rPr>
          <w:color w:val="000000"/>
        </w:rPr>
        <w:t xml:space="preserve">Принцип интеграции при управлении в логистических цепях поставок (ЦП) требует минимизации общих логистических издержек с учетом противоречивых целей участников ЦП, что приводит к необходимости решения многокритериальных оптимизационных задач, результаты решения которых задают целевые ориентиры, необходимые для привлечения эвристических методик. Особенностью таких задач в логистике является наличие параметров, связанных со случайными продолжительностями логистических операций. Непредвиденные опоздания и опережения приводят к простоям транспортных средств в ожидании погрузки/разгрузки и к нежелательным издержкам. Снижение неопределенности за счет соблюдения нормативных сроков выполнения операций функциональных циклов в различных отраслях логистики позволяет наладить бесперебойную, равномерную деятельность, синхронизировать работу перевозчиков и складов. Пути решения этой задачи известны: мониторинг перемещения груза, прогноз и приложение управляющих воздействий либо согласование параметров системы обслуживания в ЦП: </w:t>
      </w:r>
      <w:proofErr w:type="spellStart"/>
      <w:r w:rsidRPr="00672BD5">
        <w:rPr>
          <w:color w:val="000000"/>
        </w:rPr>
        <w:t>грузоперерабатывающей</w:t>
      </w:r>
      <w:proofErr w:type="spellEnd"/>
      <w:r w:rsidRPr="00672BD5">
        <w:rPr>
          <w:color w:val="000000"/>
        </w:rPr>
        <w:t xml:space="preserve"> способности пунктов назначения, времени доставки и т.д. – для нахождения компромиссного решения.</w:t>
      </w:r>
    </w:p>
    <w:p w:rsidR="00672BD5" w:rsidRDefault="00672BD5" w:rsidP="0008439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672BD5">
        <w:rPr>
          <w:noProof/>
          <w:color w:val="000000"/>
        </w:rPr>
        <w:drawing>
          <wp:inline distT="0" distB="0" distL="0" distR="0">
            <wp:extent cx="6119359" cy="2924175"/>
            <wp:effectExtent l="0" t="0" r="0" b="0"/>
            <wp:docPr id="2" name="Рисунок 2" descr="ÐÐ»Ð°Ð½Ð¸ÑÐ¾Ð²Ð°Ð½Ð¸Ðµ ÑÐ°ÑÐ¿Ð¸ÑÐ°Ð½Ð¸Ñ Ð´Ð¾ÑÑÐ°Ð²ÐºÐ¸ Ð² ÑÐµÐ¿Ð¸ Ð¿Ð¾ÑÑÐ°Ð²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»Ð°Ð½Ð¸ÑÐ¾Ð²Ð°Ð½Ð¸Ðµ ÑÐ°ÑÐ¿Ð¸ÑÐ°Ð½Ð¸Ñ Ð´Ð¾ÑÑÐ°Ð²ÐºÐ¸ Ð² ÑÐµÐ¿Ð¸ Ð¿Ð¾ÑÑÐ°Ð²Ð¾Ðº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25"/>
                    <a:stretch/>
                  </pic:blipFill>
                  <pic:spPr bwMode="auto">
                    <a:xfrm>
                      <a:off x="0" y="0"/>
                      <a:ext cx="6120130" cy="292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BD5" w:rsidRPr="00672BD5" w:rsidRDefault="00672BD5" w:rsidP="0008439B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>
        <w:rPr>
          <w:color w:val="000000"/>
        </w:rPr>
        <w:t>Рисунок 1 – Схема и результаты моделирования для модели М1 с оптимальными параметрами</w:t>
      </w:r>
    </w:p>
    <w:p w:rsidR="009B2C3F" w:rsidRPr="00672BD5" w:rsidRDefault="00B554F1" w:rsidP="00084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Целью данной работы была разработка программы для планирования поставок торговым фирмам с использованием имитационного моделирования.</w:t>
      </w:r>
    </w:p>
    <w:p w:rsidR="00B554F1" w:rsidRPr="00672BD5" w:rsidRDefault="00B554F1" w:rsidP="00084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Для достижения цели были выполнены следующие задачи:</w:t>
      </w:r>
    </w:p>
    <w:p w:rsidR="00B554F1" w:rsidRPr="00672BD5" w:rsidRDefault="00B554F1" w:rsidP="000843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Произведен анализ предметной области;</w:t>
      </w:r>
    </w:p>
    <w:p w:rsidR="00B554F1" w:rsidRPr="00672BD5" w:rsidRDefault="00B554F1" w:rsidP="000843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lastRenderedPageBreak/>
        <w:t>Определена цель проектирования БД;</w:t>
      </w:r>
    </w:p>
    <w:p w:rsidR="00B554F1" w:rsidRPr="00672BD5" w:rsidRDefault="00B554F1" w:rsidP="000843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Определены возможных пользователей базы данных;</w:t>
      </w:r>
    </w:p>
    <w:p w:rsidR="00B554F1" w:rsidRPr="00672BD5" w:rsidRDefault="00B554F1" w:rsidP="000843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Определены запросов и задачи разрабатываемой системы;</w:t>
      </w:r>
    </w:p>
    <w:p w:rsidR="00B554F1" w:rsidRPr="00672BD5" w:rsidRDefault="00B554F1" w:rsidP="000843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Разработана концептуальная модель БД;</w:t>
      </w:r>
    </w:p>
    <w:p w:rsidR="00B554F1" w:rsidRPr="00672BD5" w:rsidRDefault="00B554F1" w:rsidP="000843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Определены требования к БД;</w:t>
      </w:r>
    </w:p>
    <w:p w:rsidR="00B554F1" w:rsidRPr="00672BD5" w:rsidRDefault="00B554F1" w:rsidP="000843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Построена реляционная модель и её нормализация;</w:t>
      </w:r>
    </w:p>
    <w:p w:rsidR="00B554F1" w:rsidRPr="00672BD5" w:rsidRDefault="00B554F1" w:rsidP="000843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Определен выбор СУБД;</w:t>
      </w:r>
    </w:p>
    <w:p w:rsidR="00B554F1" w:rsidRPr="00672BD5" w:rsidRDefault="00B554F1" w:rsidP="0008439B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066" w:hanging="357"/>
        <w:jc w:val="both"/>
        <w:rPr>
          <w:color w:val="000000"/>
        </w:rPr>
      </w:pPr>
      <w:r w:rsidRPr="00672BD5">
        <w:rPr>
          <w:color w:val="000000"/>
        </w:rPr>
        <w:t>Создана БД средствами выбранной СУБД;</w:t>
      </w:r>
    </w:p>
    <w:p w:rsidR="00F56361" w:rsidRPr="00672BD5" w:rsidRDefault="00B554F1" w:rsidP="0008439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672BD5">
        <w:rPr>
          <w:color w:val="000000"/>
        </w:rPr>
        <w:t xml:space="preserve">Результатом проведенной работы является </w:t>
      </w:r>
      <w:r w:rsidR="00546DF7" w:rsidRPr="00672BD5">
        <w:rPr>
          <w:color w:val="000000"/>
        </w:rPr>
        <w:t xml:space="preserve">база данных, созданная при помощи СУБД </w:t>
      </w:r>
      <w:r w:rsidR="00546DF7" w:rsidRPr="00672BD5">
        <w:rPr>
          <w:color w:val="000000"/>
          <w:lang w:val="en-US"/>
        </w:rPr>
        <w:t>Microsoft</w:t>
      </w:r>
      <w:r w:rsidR="00546DF7" w:rsidRPr="00672BD5">
        <w:rPr>
          <w:color w:val="000000"/>
        </w:rPr>
        <w:t xml:space="preserve"> </w:t>
      </w:r>
      <w:r w:rsidR="00546DF7" w:rsidRPr="00672BD5">
        <w:rPr>
          <w:color w:val="000000"/>
          <w:lang w:val="en-US"/>
        </w:rPr>
        <w:t>Access</w:t>
      </w:r>
      <w:r w:rsidR="00546DF7" w:rsidRPr="00672BD5">
        <w:rPr>
          <w:color w:val="000000"/>
        </w:rPr>
        <w:t>. Разработанная база данных имеет удобный интерфейс для работы пользователям с большим количеством данных. Данная БД обеспечивает пользователей всей нужной информацией по данной предметной области, а также выполнять запросы, с помощью которых пользователь незатруднительно и быстро найдет всю важную для него информацию.</w:t>
      </w:r>
    </w:p>
    <w:p w:rsidR="00F56361" w:rsidRPr="00672BD5" w:rsidRDefault="00F56361" w:rsidP="0008439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546DF7" w:rsidRPr="00672BD5" w:rsidRDefault="00F56361" w:rsidP="0008439B">
      <w:pPr>
        <w:pStyle w:val="a3"/>
        <w:spacing w:before="0" w:beforeAutospacing="0" w:after="0" w:afterAutospacing="0" w:line="360" w:lineRule="auto"/>
        <w:ind w:firstLine="708"/>
      </w:pPr>
      <w:r w:rsidRPr="00672BD5">
        <w:t>Сп</w:t>
      </w:r>
      <w:r w:rsidR="00546DF7" w:rsidRPr="00672BD5">
        <w:t>исок использованных источников</w:t>
      </w:r>
    </w:p>
    <w:p w:rsidR="00546DF7" w:rsidRPr="00672BD5" w:rsidRDefault="00546DF7" w:rsidP="0008439B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>Артюхина Д.Д., Коренькова Т.Н. Основы проектирования баз данных: учебное пособие по выполнению курсовой работы. – Старый Оскол: СТИ НИТУ «МИСиС», 2016. – 5 с.</w:t>
      </w:r>
    </w:p>
    <w:p w:rsidR="00546DF7" w:rsidRPr="00672BD5" w:rsidRDefault="00546DF7" w:rsidP="0008439B">
      <w:pPr>
        <w:pStyle w:val="a5"/>
        <w:numPr>
          <w:ilvl w:val="0"/>
          <w:numId w:val="5"/>
        </w:numPr>
        <w:suppressAutoHyphens/>
        <w:spacing w:after="0" w:line="360" w:lineRule="auto"/>
        <w:ind w:right="-14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BD5">
        <w:rPr>
          <w:rFonts w:ascii="Times New Roman" w:hAnsi="Times New Roman" w:cs="Times New Roman"/>
          <w:sz w:val="24"/>
          <w:szCs w:val="24"/>
        </w:rPr>
        <w:t>КузинА</w:t>
      </w:r>
      <w:proofErr w:type="spellEnd"/>
      <w:r w:rsidRPr="00672BD5">
        <w:rPr>
          <w:rFonts w:ascii="Times New Roman" w:hAnsi="Times New Roman" w:cs="Times New Roman"/>
          <w:sz w:val="24"/>
          <w:szCs w:val="24"/>
        </w:rPr>
        <w:t xml:space="preserve">. В., </w:t>
      </w:r>
      <w:proofErr w:type="spellStart"/>
      <w:r w:rsidRPr="00672BD5">
        <w:rPr>
          <w:rFonts w:ascii="Times New Roman" w:hAnsi="Times New Roman" w:cs="Times New Roman"/>
          <w:sz w:val="24"/>
          <w:szCs w:val="24"/>
        </w:rPr>
        <w:t>Левонисова</w:t>
      </w:r>
      <w:proofErr w:type="spellEnd"/>
      <w:r w:rsidRPr="00672BD5">
        <w:rPr>
          <w:rFonts w:ascii="Times New Roman" w:hAnsi="Times New Roman" w:cs="Times New Roman"/>
          <w:sz w:val="24"/>
          <w:szCs w:val="24"/>
        </w:rPr>
        <w:t xml:space="preserve"> С.В. Базы данных. — </w:t>
      </w:r>
      <w:proofErr w:type="gramStart"/>
      <w:r w:rsidRPr="00672BD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672BD5">
        <w:rPr>
          <w:rFonts w:ascii="Times New Roman" w:hAnsi="Times New Roman" w:cs="Times New Roman"/>
          <w:sz w:val="24"/>
          <w:szCs w:val="24"/>
        </w:rPr>
        <w:t xml:space="preserve"> Издательский центр  «Академия», 2012. – 320 с.</w:t>
      </w:r>
    </w:p>
    <w:p w:rsidR="00546DF7" w:rsidRPr="00672BD5" w:rsidRDefault="00546DF7" w:rsidP="0008439B">
      <w:pPr>
        <w:pStyle w:val="a5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ind w:right="-149"/>
        <w:jc w:val="both"/>
        <w:rPr>
          <w:rFonts w:ascii="Times New Roman" w:hAnsi="Times New Roman" w:cs="Times New Roman"/>
          <w:sz w:val="24"/>
          <w:szCs w:val="24"/>
        </w:rPr>
      </w:pPr>
      <w:r w:rsidRPr="00672BD5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 w:rsidRPr="00672BD5">
        <w:rPr>
          <w:rFonts w:ascii="Times New Roman" w:eastAsia="Calibri" w:hAnsi="Times New Roman" w:cs="Times New Roman"/>
          <w:sz w:val="24"/>
          <w:szCs w:val="24"/>
        </w:rPr>
        <w:t>http://comp-science.narod.ru/KR/BD.htm</w:t>
      </w:r>
      <w:r w:rsidRPr="00672BD5">
        <w:rPr>
          <w:rFonts w:ascii="Times New Roman" w:hAnsi="Times New Roman" w:cs="Times New Roman"/>
          <w:sz w:val="24"/>
          <w:szCs w:val="24"/>
        </w:rPr>
        <w:t xml:space="preserve"> - Уроки по </w:t>
      </w:r>
      <w:proofErr w:type="spellStart"/>
      <w:r w:rsidRPr="00672BD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9B2C3F" w:rsidRPr="00672BD5">
        <w:rPr>
          <w:rFonts w:ascii="Times New Roman" w:hAnsi="Times New Roman" w:cs="Times New Roman"/>
          <w:sz w:val="24"/>
          <w:szCs w:val="24"/>
        </w:rPr>
        <w:t>.</w:t>
      </w:r>
    </w:p>
    <w:p w:rsidR="00546DF7" w:rsidRPr="00672BD5" w:rsidRDefault="00546DF7" w:rsidP="0008439B">
      <w:pPr>
        <w:spacing w:after="0" w:line="36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546DF7" w:rsidRPr="00672BD5" w:rsidRDefault="00546DF7" w:rsidP="0008439B">
      <w:pPr>
        <w:suppressAutoHyphens/>
        <w:spacing w:after="0" w:line="360" w:lineRule="auto"/>
        <w:ind w:right="-149"/>
        <w:jc w:val="both"/>
        <w:rPr>
          <w:rFonts w:ascii="Times New Roman" w:hAnsi="Times New Roman" w:cs="Times New Roman"/>
          <w:sz w:val="24"/>
          <w:szCs w:val="24"/>
        </w:rPr>
      </w:pPr>
    </w:p>
    <w:p w:rsidR="00546DF7" w:rsidRPr="00672BD5" w:rsidRDefault="00546DF7" w:rsidP="000843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46DF7" w:rsidRPr="00672BD5" w:rsidSect="00672B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7057F"/>
    <w:multiLevelType w:val="hybridMultilevel"/>
    <w:tmpl w:val="15A479E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832120C"/>
    <w:multiLevelType w:val="hybridMultilevel"/>
    <w:tmpl w:val="A2B20778"/>
    <w:lvl w:ilvl="0" w:tplc="5220F752">
      <w:start w:val="1"/>
      <w:numFmt w:val="bullet"/>
      <w:lvlText w:val=""/>
      <w:lvlJc w:val="left"/>
      <w:pPr>
        <w:tabs>
          <w:tab w:val="num" w:pos="454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81F1C"/>
    <w:multiLevelType w:val="multilevel"/>
    <w:tmpl w:val="3E744F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505A56C9"/>
    <w:multiLevelType w:val="hybridMultilevel"/>
    <w:tmpl w:val="5BB6B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A495E"/>
    <w:multiLevelType w:val="hybridMultilevel"/>
    <w:tmpl w:val="A21C9CFA"/>
    <w:lvl w:ilvl="0" w:tplc="1D50C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4F1"/>
    <w:rsid w:val="0008439B"/>
    <w:rsid w:val="001025CE"/>
    <w:rsid w:val="002B75A4"/>
    <w:rsid w:val="00546DF7"/>
    <w:rsid w:val="00672BD5"/>
    <w:rsid w:val="00706384"/>
    <w:rsid w:val="009B2C3F"/>
    <w:rsid w:val="00B554F1"/>
    <w:rsid w:val="00D262E5"/>
    <w:rsid w:val="00DD2703"/>
    <w:rsid w:val="00F56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82CD1-3BCB-4563-B85D-3B2C1E70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554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554F1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a4">
    <w:name w:val="caption"/>
    <w:basedOn w:val="a"/>
    <w:next w:val="a"/>
    <w:uiPriority w:val="35"/>
    <w:unhideWhenUsed/>
    <w:qFormat/>
    <w:rsid w:val="00B554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546DF7"/>
    <w:pPr>
      <w:spacing w:after="160" w:line="259" w:lineRule="auto"/>
      <w:ind w:left="720"/>
      <w:contextualSpacing/>
    </w:pPr>
  </w:style>
  <w:style w:type="character" w:styleId="a6">
    <w:name w:val="Hyperlink"/>
    <w:uiPriority w:val="99"/>
    <w:rsid w:val="00F56361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69;&#1082;&#1089;&#1087;&#1077;&#1088;&#1080;&#1084;&#1077;&#1085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2;&#1086;&#1076;&#1077;&#1083;&#1100;" TargetMode="External"/><Relationship Id="rId5" Type="http://schemas.openxmlformats.org/officeDocument/2006/relationships/hyperlink" Target="https://ru.wikipedia.org/wiki/&#1048;&#1089;&#1089;&#1083;&#1077;&#1076;&#1086;&#1074;&#1072;&#1085;&#1080;&#1077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4</cp:revision>
  <dcterms:created xsi:type="dcterms:W3CDTF">2018-04-11T08:59:00Z</dcterms:created>
  <dcterms:modified xsi:type="dcterms:W3CDTF">2018-05-11T09:18:00Z</dcterms:modified>
</cp:coreProperties>
</file>