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A3" w:rsidRPr="00F75CA3" w:rsidRDefault="00F75CA3" w:rsidP="00D628B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75CA3">
        <w:rPr>
          <w:rFonts w:ascii="Times New Roman" w:hAnsi="Times New Roman" w:cs="Times New Roman"/>
          <w:b/>
          <w:sz w:val="24"/>
        </w:rPr>
        <w:t>РАЗРАБОТКА ИС ПО УПРАВЛЕНИЮ ИТ-АКТИВАМИ КОМПАНИИ</w:t>
      </w:r>
    </w:p>
    <w:p w:rsidR="00F75CA3" w:rsidRPr="009C19D1" w:rsidRDefault="00F75CA3" w:rsidP="00D628B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28BB" w:rsidRPr="009C19D1">
        <w:rPr>
          <w:rFonts w:ascii="Times New Roman" w:hAnsi="Times New Roman"/>
          <w:b/>
          <w:sz w:val="24"/>
          <w:szCs w:val="24"/>
        </w:rPr>
        <w:t>Артюхина Д</w:t>
      </w:r>
      <w:r w:rsidR="00D628BB"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 w:rsidR="00D628BB">
        <w:rPr>
          <w:rFonts w:ascii="Times New Roman" w:hAnsi="Times New Roman" w:cs="Times New Roman"/>
          <w:sz w:val="24"/>
        </w:rPr>
        <w:t xml:space="preserve">, </w:t>
      </w:r>
      <w:r w:rsidR="00357AAE" w:rsidRPr="00D628BB">
        <w:rPr>
          <w:rFonts w:ascii="Times New Roman" w:hAnsi="Times New Roman" w:cs="Times New Roman"/>
          <w:b/>
          <w:sz w:val="24"/>
        </w:rPr>
        <w:t>Козловский Б</w:t>
      </w:r>
      <w:r w:rsidR="00D628BB" w:rsidRPr="00D628BB">
        <w:rPr>
          <w:rFonts w:ascii="Times New Roman" w:hAnsi="Times New Roman" w:cs="Times New Roman"/>
          <w:b/>
          <w:sz w:val="24"/>
        </w:rPr>
        <w:t>огдан</w:t>
      </w:r>
    </w:p>
    <w:p w:rsidR="00F75CA3" w:rsidRDefault="00F75CA3" w:rsidP="00D628B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B76FD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2B76FD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2B76FD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F75CA3" w:rsidRPr="002B76FD" w:rsidRDefault="00F75CA3" w:rsidP="00D628B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>Подавляющее большинство российских предприятий уже оставили в прошлом этап первоначального построения ИТ-инфраструктуры, а значит</w:t>
      </w:r>
      <w:r>
        <w:rPr>
          <w:rFonts w:ascii="Times New Roman" w:hAnsi="Times New Roman" w:cs="Times New Roman"/>
          <w:sz w:val="24"/>
        </w:rPr>
        <w:t xml:space="preserve"> </w:t>
      </w:r>
      <w:r w:rsidRPr="00357AAE">
        <w:rPr>
          <w:rFonts w:ascii="Times New Roman" w:hAnsi="Times New Roman" w:cs="Times New Roman"/>
          <w:sz w:val="24"/>
        </w:rPr>
        <w:t>располагают значительными ИТ-активами, которыми, как и</w:t>
      </w:r>
      <w:bookmarkStart w:id="0" w:name="_GoBack"/>
      <w:bookmarkEnd w:id="0"/>
      <w:r w:rsidRPr="00357AAE">
        <w:rPr>
          <w:rFonts w:ascii="Times New Roman" w:hAnsi="Times New Roman" w:cs="Times New Roman"/>
          <w:sz w:val="24"/>
        </w:rPr>
        <w:t xml:space="preserve"> любыми другими, нужно управлять, и желательно управлять эффективно. </w:t>
      </w: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 xml:space="preserve">Такое управление реализуется с помощью набора взаимосвязанных процессов, нацеленных на решение относящихся к ИТ-активам вопросов учёта, финансового контроля и исполнение контрактных обязательств на протяжении всего жизненного цикла принадлежащих к ИТ-активам элементов — от их закупки до вывода из эксплуатации. </w:t>
      </w: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>В каждой конкретной организации, как правило, внедряется свой набор процессов для управления ИТ-активами, но среди них можно выделить ряд наиболее важных и традиционно реализуемых: управление контрактами; управление закупками; перемещением и изменениями, также вывод из эксплуатации.</w:t>
      </w:r>
    </w:p>
    <w:p w:rsidR="00357AAE" w:rsidRPr="00151DB1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>Под ИТ-активами понимается программное обеспечение, оборудование и любые другие физические един</w:t>
      </w:r>
      <w:r w:rsidR="00151DB1">
        <w:rPr>
          <w:rFonts w:ascii="Times New Roman" w:hAnsi="Times New Roman" w:cs="Times New Roman"/>
          <w:sz w:val="24"/>
        </w:rPr>
        <w:t>ицы, которыми владеет компания</w:t>
      </w:r>
      <w:r w:rsidR="00151DB1" w:rsidRPr="00151DB1">
        <w:rPr>
          <w:rFonts w:ascii="Times New Roman" w:hAnsi="Times New Roman" w:cs="Times New Roman"/>
          <w:sz w:val="24"/>
        </w:rPr>
        <w:t>[2].</w:t>
      </w: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>Оборудование, являющееся активами, может включать компьютеры, сети, серверы, принтеры, периферийные устройства, телефоны и другие мобильные устройства. Программные активы могут включать лицензии на ПО, различные версии ПО, а также приложения, установленные на компьютер пользователя.</w:t>
      </w: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>Важно не только знать о своих активах, но и управлять ими. Некоторые компании, занимающиеся управлением активами, до сих пор делают это вручную на бумаге или в таблицах на компьютере и называли такую базу портфелем активов. Несмотря на то, что электронные таблицы поддерживают формулы и макросы, их использование связано с ошибками, так как не дает высокой точности, требует много времени для ведения и в целом морально устарело.</w:t>
      </w:r>
    </w:p>
    <w:p w:rsid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 xml:space="preserve">При ручном учете использования ИТ-активов компании специалисту необходимо физически отслеживать установку и удаление каждой программы, сверять число имеющихся активов с их фактическим использованием, взаимодействовать с бухгалтерией, чтобы знать дату заключения договора и поставки, а также проверить всех текущих и бывших </w:t>
      </w:r>
      <w:r w:rsidRPr="00357AAE">
        <w:rPr>
          <w:rFonts w:ascii="Times New Roman" w:hAnsi="Times New Roman" w:cs="Times New Roman"/>
          <w:sz w:val="24"/>
        </w:rPr>
        <w:lastRenderedPageBreak/>
        <w:t>пользователей, чтобы иметь полную картину использования ПО. Данных сложностей можно избежать, если система управления активами будет автоматизированной.</w:t>
      </w:r>
    </w:p>
    <w:p w:rsidR="00CA55E8" w:rsidRPr="00CA55E8" w:rsidRDefault="00CA55E8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A55E8">
        <w:rPr>
          <w:rFonts w:ascii="Times New Roman" w:hAnsi="Times New Roman" w:cs="Times New Roman"/>
          <w:sz w:val="24"/>
        </w:rPr>
        <w:t>В зависимости от источника знаний виды деятельности и представление жизненного цикла может сильно отличаться, но во всех из них можно выделить следующие фазы:</w:t>
      </w:r>
    </w:p>
    <w:p w:rsidR="00CA55E8" w:rsidRPr="00CA55E8" w:rsidRDefault="00CA55E8" w:rsidP="00D628B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A55E8">
        <w:rPr>
          <w:rFonts w:ascii="Times New Roman" w:hAnsi="Times New Roman" w:cs="Times New Roman"/>
          <w:sz w:val="24"/>
        </w:rPr>
        <w:t>Приобретение: планирование закупок и бюджетирование, приобретение и поставка ИТ-активов</w:t>
      </w:r>
    </w:p>
    <w:p w:rsidR="00CA55E8" w:rsidRPr="00CA55E8" w:rsidRDefault="00CA55E8" w:rsidP="00D628B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A55E8">
        <w:rPr>
          <w:rFonts w:ascii="Times New Roman" w:hAnsi="Times New Roman" w:cs="Times New Roman"/>
          <w:sz w:val="24"/>
        </w:rPr>
        <w:t>Управление изменениями: модернизация, ремонт, замена, перемещения ИТ-активов</w:t>
      </w:r>
    </w:p>
    <w:p w:rsidR="00CA55E8" w:rsidRPr="00CA55E8" w:rsidRDefault="00CA55E8" w:rsidP="00D628B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A55E8">
        <w:rPr>
          <w:rFonts w:ascii="Times New Roman" w:hAnsi="Times New Roman" w:cs="Times New Roman"/>
          <w:sz w:val="24"/>
        </w:rPr>
        <w:t>Вывод из эксплуатации: вывод из эксплуатации и повторное использование ИТ-активов</w:t>
      </w:r>
    </w:p>
    <w:p w:rsidR="00CA55E8" w:rsidRDefault="00CA55E8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20130" cy="1801315"/>
            <wp:effectExtent l="0" t="0" r="0" b="0"/>
            <wp:docPr id="1" name="Рисунок 1" descr="ÐÐ¸Ð·Ð½ÐµÐ½Ð½ÑÐ¹ ÑÐ¸ÐºÐ» ÐÐ¢-Ð°ÐºÑÐ¸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¸Ð·Ð½ÐµÐ½Ð½ÑÐ¹ ÑÐ¸ÐºÐ» ÐÐ¢-Ð°ÐºÑÐ¸Ð²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E8" w:rsidRPr="00357AAE" w:rsidRDefault="00CA55E8" w:rsidP="00D628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 – Схема работы приложения</w:t>
      </w: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7AAE">
        <w:rPr>
          <w:rFonts w:ascii="Times New Roman" w:hAnsi="Times New Roman" w:cs="Times New Roman"/>
          <w:sz w:val="24"/>
        </w:rPr>
        <w:t>Актуальность разработки программного продукта состоит в упрощении и автоматизации работы организации, реализующей приобретение, накопление и хранение ИТ-активов; возможность поиска, добавления новых и редактирования уже имеющихся данных об ИТ-активах компании.</w:t>
      </w:r>
    </w:p>
    <w:p w:rsidR="00357AAE" w:rsidRP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7AAE">
        <w:rPr>
          <w:rFonts w:ascii="Times New Roman" w:hAnsi="Times New Roman" w:cs="Times New Roman"/>
          <w:sz w:val="24"/>
          <w:szCs w:val="28"/>
        </w:rPr>
        <w:t>Целью курсовой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7AAE">
        <w:rPr>
          <w:rFonts w:ascii="Times New Roman" w:hAnsi="Times New Roman" w:cs="Times New Roman"/>
          <w:sz w:val="24"/>
          <w:szCs w:val="28"/>
        </w:rPr>
        <w:t>является разработка программного обеспечения для автоматизации управления ИТ-активами компании.</w:t>
      </w:r>
    </w:p>
    <w:p w:rsidR="00357AAE" w:rsidRDefault="00357AAE" w:rsidP="00D628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Ходом решения данных задач является </w:t>
      </w:r>
      <w:r>
        <w:rPr>
          <w:rFonts w:ascii="Times New Roman" w:hAnsi="Times New Roman"/>
          <w:sz w:val="24"/>
          <w:szCs w:val="24"/>
        </w:rPr>
        <w:t>разработка информационной системы, которая будет способна осуществлять управление ИТ-активами компании.</w:t>
      </w:r>
    </w:p>
    <w:p w:rsidR="00357AAE" w:rsidRDefault="00357AAE" w:rsidP="00D628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Методы достижения поставленных целей:</w:t>
      </w:r>
    </w:p>
    <w:p w:rsidR="00357AAE" w:rsidRDefault="00357AAE" w:rsidP="00D628B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Проектирование и разработка БД;</w:t>
      </w:r>
    </w:p>
    <w:p w:rsidR="00357AAE" w:rsidRDefault="00357AAE" w:rsidP="00D628B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Разработка программного продукта.</w:t>
      </w:r>
    </w:p>
    <w:p w:rsidR="00A1009A" w:rsidRDefault="00A1009A" w:rsidP="00D628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1009A" w:rsidRDefault="00A1009A" w:rsidP="00D628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1009A">
        <w:rPr>
          <w:noProof/>
          <w:color w:val="000000"/>
        </w:rPr>
        <w:lastRenderedPageBreak/>
        <w:drawing>
          <wp:inline distT="0" distB="0" distL="0" distR="0" wp14:anchorId="1CD1DF68" wp14:editId="3A7451F4">
            <wp:extent cx="5815965" cy="3268074"/>
            <wp:effectExtent l="0" t="0" r="0" b="8890"/>
            <wp:docPr id="7" name="Рисунок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F562B56-CC96-4F46-A905-F38C3D516A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F562B56-CC96-4F46-A905-F38C3D516A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085" t="4720"/>
                    <a:stretch/>
                  </pic:blipFill>
                  <pic:spPr bwMode="auto">
                    <a:xfrm>
                      <a:off x="0" y="0"/>
                      <a:ext cx="5816587" cy="326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09A" w:rsidRPr="00151DB1" w:rsidRDefault="00A1009A" w:rsidP="00D628BB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Рисунок </w:t>
      </w:r>
      <w:r w:rsidR="00CA55E8">
        <w:rPr>
          <w:color w:val="000000"/>
        </w:rPr>
        <w:t>2</w:t>
      </w:r>
      <w:r w:rsidR="00F75CA3">
        <w:rPr>
          <w:color w:val="000000"/>
        </w:rPr>
        <w:t>-</w:t>
      </w:r>
      <w:r>
        <w:rPr>
          <w:color w:val="000000"/>
        </w:rPr>
        <w:t xml:space="preserve"> Главная форма</w:t>
      </w:r>
      <w:r w:rsidR="00C84642">
        <w:rPr>
          <w:color w:val="000000"/>
        </w:rPr>
        <w:t xml:space="preserve"> </w:t>
      </w:r>
    </w:p>
    <w:p w:rsidR="00C84642" w:rsidRDefault="00C84642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работы была разработка </w:t>
      </w:r>
      <w:r w:rsidRPr="00357AAE">
        <w:rPr>
          <w:rFonts w:ascii="Times New Roman" w:hAnsi="Times New Roman" w:cs="Times New Roman"/>
          <w:sz w:val="24"/>
          <w:szCs w:val="28"/>
        </w:rPr>
        <w:t>программного обеспечения для автоматизации управления ИТ-активами компании.</w:t>
      </w:r>
    </w:p>
    <w:p w:rsidR="00CA55E8" w:rsidRPr="00CA55E8" w:rsidRDefault="00CA55E8" w:rsidP="00D628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В первую очередь решение необходимо крупным территориально-распределенным компаниям, обладающим большим количеством ИТ-активов. Особенно важно управлять ИТ-активами в процессе слияния компании с другими структурами.</w:t>
      </w:r>
    </w:p>
    <w:p w:rsidR="00CA55E8" w:rsidRPr="00CA55E8" w:rsidRDefault="00CA55E8" w:rsidP="00D628B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5E8" w:rsidRPr="00CA55E8" w:rsidRDefault="00CA55E8" w:rsidP="00D628B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Полный контроль над ИТ-активами в процессе их жизненного цикла.</w:t>
      </w:r>
    </w:p>
    <w:p w:rsidR="00CA55E8" w:rsidRPr="00CA55E8" w:rsidRDefault="00CA55E8" w:rsidP="00D628B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Экономия за счет управления ценообразованием во время плановых централизованных закупок.</w:t>
      </w:r>
    </w:p>
    <w:p w:rsidR="00CA55E8" w:rsidRPr="00151DB1" w:rsidRDefault="00CA55E8" w:rsidP="00D6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84642" w:rsidRDefault="00C84642" w:rsidP="00D628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проведенной работы является </w:t>
      </w:r>
      <w:r w:rsidR="00F75CA3">
        <w:rPr>
          <w:color w:val="000000"/>
        </w:rPr>
        <w:t>приложение, которое</w:t>
      </w:r>
      <w:r>
        <w:rPr>
          <w:color w:val="000000"/>
        </w:rPr>
        <w:t xml:space="preserve"> имеет удобный интерфейс для работы пользователям с большим количеством данных. Разработанная БД предоставляет пользователям доступ к необходимой для них информации по предметной области.</w:t>
      </w:r>
    </w:p>
    <w:p w:rsidR="00C84642" w:rsidRDefault="00C84642" w:rsidP="00D628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84642" w:rsidRDefault="00C84642" w:rsidP="00D628BB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Артюхина Д.Д., Коренькова Т.Н. Основы проектирования баз данных: учебное пособие по выполнению курсовой работы. – Старый Оскол: СТИ НИТУ «МИСиС», 2016. </w:t>
      </w:r>
    </w:p>
    <w:p w:rsidR="00C84642" w:rsidRDefault="00C84642" w:rsidP="00D628BB">
      <w:pPr>
        <w:pStyle w:val="a3"/>
        <w:numPr>
          <w:ilvl w:val="0"/>
          <w:numId w:val="4"/>
        </w:numPr>
        <w:suppressAutoHyphens/>
        <w:spacing w:after="0" w:line="360" w:lineRule="auto"/>
        <w:ind w:left="0" w:right="-1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r w:rsidR="00151DB1">
        <w:rPr>
          <w:rFonts w:ascii="Times New Roman" w:hAnsi="Times New Roman" w:cs="Times New Roman"/>
          <w:sz w:val="24"/>
          <w:szCs w:val="24"/>
        </w:rPr>
        <w:t>вонисова</w:t>
      </w:r>
      <w:proofErr w:type="spellEnd"/>
      <w:r w:rsidR="00151DB1">
        <w:rPr>
          <w:rFonts w:ascii="Times New Roman" w:hAnsi="Times New Roman" w:cs="Times New Roman"/>
          <w:sz w:val="24"/>
          <w:szCs w:val="24"/>
        </w:rPr>
        <w:t xml:space="preserve"> С.В. Базы данных. — М.</w:t>
      </w:r>
      <w:r>
        <w:rPr>
          <w:rFonts w:ascii="Times New Roman" w:hAnsi="Times New Roman" w:cs="Times New Roman"/>
          <w:sz w:val="24"/>
          <w:szCs w:val="24"/>
        </w:rPr>
        <w:t xml:space="preserve">: Издательский центр  «Академия», 2012. </w:t>
      </w:r>
    </w:p>
    <w:p w:rsidR="00C84642" w:rsidRDefault="00C84642" w:rsidP="00D628BB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right="-1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>
        <w:rPr>
          <w:rFonts w:ascii="Times New Roman" w:eastAsia="Calibri" w:hAnsi="Times New Roman" w:cs="Times New Roman"/>
          <w:sz w:val="24"/>
          <w:szCs w:val="24"/>
        </w:rPr>
        <w:t>http://comp-science.narod.ru/KR/BD.htm</w:t>
      </w:r>
      <w:r>
        <w:rPr>
          <w:rFonts w:ascii="Times New Roman" w:hAnsi="Times New Roman" w:cs="Times New Roman"/>
          <w:sz w:val="24"/>
          <w:szCs w:val="24"/>
        </w:rPr>
        <w:t xml:space="preserve"> - Уроки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642" w:rsidRDefault="00C84642" w:rsidP="00D628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84642" w:rsidRPr="00C84642" w:rsidRDefault="00C84642" w:rsidP="00D628BB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sectPr w:rsidR="00C84642" w:rsidRPr="00C84642" w:rsidSect="00F75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042C"/>
    <w:multiLevelType w:val="multilevel"/>
    <w:tmpl w:val="560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010C"/>
    <w:multiLevelType w:val="hybridMultilevel"/>
    <w:tmpl w:val="3F482FB2"/>
    <w:lvl w:ilvl="0" w:tplc="EDC88F6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7057F"/>
    <w:multiLevelType w:val="hybridMultilevel"/>
    <w:tmpl w:val="15A479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81F1C"/>
    <w:multiLevelType w:val="multilevel"/>
    <w:tmpl w:val="3E744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66C7CDB"/>
    <w:multiLevelType w:val="multilevel"/>
    <w:tmpl w:val="882C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A495E"/>
    <w:multiLevelType w:val="hybridMultilevel"/>
    <w:tmpl w:val="A21C9CFA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AE"/>
    <w:rsid w:val="001025CE"/>
    <w:rsid w:val="00151DB1"/>
    <w:rsid w:val="002B75A4"/>
    <w:rsid w:val="00357AAE"/>
    <w:rsid w:val="00A1009A"/>
    <w:rsid w:val="00C84642"/>
    <w:rsid w:val="00CA55E8"/>
    <w:rsid w:val="00D262E5"/>
    <w:rsid w:val="00D628BB"/>
    <w:rsid w:val="00F7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B964-A17B-4477-B68E-1D2F41E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AE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CA5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5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Гнеушев</dc:creator>
  <cp:lastModifiedBy>Преподаватель</cp:lastModifiedBy>
  <cp:revision>7</cp:revision>
  <dcterms:created xsi:type="dcterms:W3CDTF">2018-04-11T08:46:00Z</dcterms:created>
  <dcterms:modified xsi:type="dcterms:W3CDTF">2018-05-11T09:05:00Z</dcterms:modified>
</cp:coreProperties>
</file>