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D9" w:rsidRPr="00E25CB4" w:rsidRDefault="003158F0" w:rsidP="00A830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25CB4">
        <w:rPr>
          <w:rFonts w:ascii="Times New Roman" w:hAnsi="Times New Roman" w:cs="Times New Roman"/>
          <w:b/>
          <w:sz w:val="24"/>
          <w:szCs w:val="24"/>
        </w:rPr>
        <w:t xml:space="preserve">РАЗРАБОТКА ИС УЧЁТА СОСТОЯНИЯ ПАРКА </w:t>
      </w:r>
      <w:r w:rsidRPr="00E25CB4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E25CB4">
        <w:rPr>
          <w:rFonts w:ascii="Times New Roman" w:hAnsi="Times New Roman" w:cs="Times New Roman"/>
          <w:b/>
          <w:sz w:val="24"/>
          <w:szCs w:val="24"/>
        </w:rPr>
        <w:t xml:space="preserve"> ОБОРУДОВАНИЯ НА ПРЕДПРИЯТИИ</w:t>
      </w:r>
    </w:p>
    <w:p w:rsidR="003158F0" w:rsidRPr="00986FC0" w:rsidRDefault="00A83040" w:rsidP="00A830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D1">
        <w:rPr>
          <w:rFonts w:ascii="Times New Roman" w:hAnsi="Times New Roman"/>
          <w:b/>
          <w:sz w:val="24"/>
          <w:szCs w:val="24"/>
        </w:rPr>
        <w:t>Артюхина Д</w:t>
      </w:r>
      <w:r>
        <w:rPr>
          <w:rFonts w:ascii="Times New Roman" w:hAnsi="Times New Roman"/>
          <w:b/>
          <w:sz w:val="24"/>
          <w:szCs w:val="24"/>
        </w:rPr>
        <w:t>арья Дмитриевна, Коренькова Татьяна Николаевна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3BD9" w:rsidRPr="003158F0">
        <w:rPr>
          <w:rFonts w:ascii="Times New Roman" w:hAnsi="Times New Roman" w:cs="Times New Roman"/>
          <w:b/>
          <w:sz w:val="24"/>
          <w:szCs w:val="24"/>
        </w:rPr>
        <w:t xml:space="preserve">Горошенко </w:t>
      </w:r>
      <w:r>
        <w:rPr>
          <w:rFonts w:ascii="Times New Roman" w:hAnsi="Times New Roman" w:cs="Times New Roman"/>
          <w:b/>
          <w:sz w:val="24"/>
          <w:szCs w:val="24"/>
        </w:rPr>
        <w:t>Артем</w:t>
      </w:r>
    </w:p>
    <w:p w:rsidR="003158F0" w:rsidRPr="00986FC0" w:rsidRDefault="003158F0" w:rsidP="00A8304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986FC0">
        <w:rPr>
          <w:rFonts w:ascii="Times New Roman" w:hAnsi="Times New Roman" w:cs="Times New Roman"/>
          <w:i/>
          <w:sz w:val="20"/>
          <w:szCs w:val="24"/>
        </w:rPr>
        <w:t xml:space="preserve">Оскольский политехнический колледж Старооскольского технологического института им А.А. </w:t>
      </w:r>
      <w:proofErr w:type="spellStart"/>
      <w:r w:rsidRPr="00986FC0">
        <w:rPr>
          <w:rFonts w:ascii="Times New Roman" w:hAnsi="Times New Roman" w:cs="Times New Roman"/>
          <w:i/>
          <w:sz w:val="20"/>
          <w:szCs w:val="24"/>
        </w:rPr>
        <w:t>Угарова</w:t>
      </w:r>
      <w:proofErr w:type="spellEnd"/>
      <w:r w:rsidRPr="00986FC0">
        <w:rPr>
          <w:rFonts w:ascii="Times New Roman" w:hAnsi="Times New Roman" w:cs="Times New Roman"/>
          <w:i/>
          <w:sz w:val="20"/>
          <w:szCs w:val="24"/>
        </w:rPr>
        <w:t xml:space="preserve"> (филиал) ФГАОУ ВО "Национальный исследовательский технологический университет "МИСиС", Старый Оскол</w:t>
      </w:r>
    </w:p>
    <w:p w:rsidR="008A3BD9" w:rsidRPr="00CD69C8" w:rsidRDefault="008A3BD9" w:rsidP="00A83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69C8" w:rsidRPr="00CD69C8" w:rsidRDefault="00CD69C8" w:rsidP="00A83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наши дни практически на всех предприятиях используется компьютерная техника. В одних организациях это один или несколько компьютеров, а в других используется большой парк компьютерной техники. И с каждым днём этот парк растёт. Каждый компьютер состоит из процессора, видеокарты, оперативной памяти и т.д. За всю технику в организации отвечает системный администратор. Он может быть один или их несколько. Также они следят за учётом оборудования. Когда на предприятии много компьютеров, а вести постоянный учёт оборудования не хватает времени, администратор через какое-то время не сможет сказать, почему видеокарта из компьютера бухгалтера оказалась в компьютере начальника отдела, и когда проводился ремонт оборудования из кабинета №4. </w:t>
      </w:r>
    </w:p>
    <w:p w:rsidR="00CD69C8" w:rsidRPr="00CD69C8" w:rsidRDefault="00CD69C8" w:rsidP="00A83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настоящее время важную роль в нашей жизни играют базы данных. Базы данных выполняют функции хранения данных в удобном виде для предоставления их пользователю.</w:t>
      </w:r>
    </w:p>
    <w:p w:rsidR="00CD69C8" w:rsidRPr="00CD69C8" w:rsidRDefault="00CD69C8" w:rsidP="00A83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Каждая современная организация нуждается в базе данных, которая будет удовлетворять потребности по хранению и управлению данными.</w:t>
      </w:r>
    </w:p>
    <w:p w:rsidR="00CD69C8" w:rsidRPr="00CD69C8" w:rsidRDefault="00CD69C8" w:rsidP="00A83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данной курсовой работе рассмотрена автоматизированная информационная система организации, предметной областью которой является ведение учета компьютерного оборудования.</w:t>
      </w:r>
    </w:p>
    <w:p w:rsidR="00CD69C8" w:rsidRPr="00CD69C8" w:rsidRDefault="00CD69C8" w:rsidP="00A83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Чтобы автоматизировать процесс и обеспечить удобство пользователю, было разработано приложение, которое ведёт учёт всего оборудования на предприятии.</w:t>
      </w:r>
    </w:p>
    <w:p w:rsidR="00CD69C8" w:rsidRPr="00CD69C8" w:rsidRDefault="00CD69C8" w:rsidP="00A83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Системы управления базами данных (СУБД) — это популярное средство обработки табличной информации. Они являются инструментальным средством проектирования баз данных при обработке больших объемов информации.</w:t>
      </w:r>
    </w:p>
    <w:p w:rsidR="00CD69C8" w:rsidRPr="00CD69C8" w:rsidRDefault="00CD69C8" w:rsidP="00A83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Наиболее распространёнными являются СУБД реляционного типа. СУБД позволяет структурировать, систематизировать и организовать данные для их компьютерного хранения и обработки.</w:t>
      </w:r>
    </w:p>
    <w:p w:rsidR="00CD69C8" w:rsidRPr="00CD69C8" w:rsidRDefault="00CD69C8" w:rsidP="00A83040">
      <w:pPr>
        <w:pStyle w:val="HTML"/>
        <w:spacing w:line="360" w:lineRule="auto"/>
        <w:ind w:firstLine="709"/>
        <w:jc w:val="both"/>
        <w:rPr>
          <w:sz w:val="24"/>
          <w:szCs w:val="24"/>
        </w:rPr>
      </w:pPr>
      <w:r w:rsidRPr="00CD69C8">
        <w:rPr>
          <w:sz w:val="24"/>
          <w:szCs w:val="24"/>
          <w:shd w:val="clear" w:color="auto" w:fill="FFFFFF"/>
        </w:rPr>
        <w:t xml:space="preserve">Когда на предприятии много компьютеров, а вести постоянный учёт оборудования не хватает времени, администратор через какое-то время не сможет сказать, почему видеокарта из компьютера бухгалтера оказалась в компьютере начальника отдела, и когда проводился ремонт оборудования из </w:t>
      </w:r>
      <w:r w:rsidR="00E25CB4">
        <w:rPr>
          <w:sz w:val="24"/>
          <w:szCs w:val="24"/>
          <w:shd w:val="clear" w:color="auto" w:fill="FFFFFF"/>
        </w:rPr>
        <w:t xml:space="preserve">конкретного </w:t>
      </w:r>
      <w:r w:rsidRPr="00CD69C8">
        <w:rPr>
          <w:sz w:val="24"/>
          <w:szCs w:val="24"/>
          <w:shd w:val="clear" w:color="auto" w:fill="FFFFFF"/>
        </w:rPr>
        <w:t xml:space="preserve">кабинета. </w:t>
      </w:r>
    </w:p>
    <w:p w:rsidR="00CD69C8" w:rsidRDefault="00CD69C8" w:rsidP="00A83040">
      <w:pPr>
        <w:pStyle w:val="HTML"/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CD69C8">
        <w:rPr>
          <w:sz w:val="24"/>
          <w:szCs w:val="24"/>
          <w:shd w:val="clear" w:color="auto" w:fill="FFFFFF"/>
        </w:rPr>
        <w:lastRenderedPageBreak/>
        <w:t>Каждая современная организация нуждается в базе данных, которая будет удовлетворять потребности по хранению и управлению данными.</w:t>
      </w:r>
    </w:p>
    <w:p w:rsidR="00E25CB4" w:rsidRPr="00E25CB4" w:rsidRDefault="00E25CB4" w:rsidP="00A83040">
      <w:pPr>
        <w:pStyle w:val="HTML"/>
        <w:spacing w:line="360" w:lineRule="auto"/>
        <w:ind w:firstLine="709"/>
        <w:jc w:val="both"/>
        <w:rPr>
          <w:sz w:val="24"/>
          <w:szCs w:val="24"/>
        </w:rPr>
      </w:pPr>
      <w:r w:rsidRPr="00E25CB4">
        <w:rPr>
          <w:sz w:val="24"/>
          <w:szCs w:val="24"/>
        </w:rPr>
        <w:t xml:space="preserve">Информационные системы, связанные с автоматизацией </w:t>
      </w:r>
      <w:proofErr w:type="gramStart"/>
      <w:r w:rsidRPr="00E25CB4">
        <w:rPr>
          <w:sz w:val="24"/>
          <w:szCs w:val="24"/>
        </w:rPr>
        <w:t>данных</w:t>
      </w:r>
      <w:proofErr w:type="gramEnd"/>
      <w:r w:rsidRPr="00E25CB4">
        <w:rPr>
          <w:sz w:val="24"/>
          <w:szCs w:val="24"/>
        </w:rPr>
        <w:t xml:space="preserve"> уменьшают время, необходимое для решения задач и упрощают принятие решений. Таким образом, они автоматизируют сферу деятельности людей с помощью компьютерных технологий.</w:t>
      </w:r>
      <w:r w:rsidRPr="00E25CB4">
        <w:rPr>
          <w:sz w:val="24"/>
          <w:szCs w:val="24"/>
        </w:rPr>
        <w:tab/>
      </w:r>
    </w:p>
    <w:p w:rsidR="00E25CB4" w:rsidRPr="00E25CB4" w:rsidRDefault="00E25CB4" w:rsidP="00A83040">
      <w:pPr>
        <w:pStyle w:val="HTML"/>
        <w:spacing w:line="360" w:lineRule="auto"/>
        <w:ind w:firstLine="709"/>
        <w:jc w:val="both"/>
        <w:rPr>
          <w:sz w:val="24"/>
          <w:szCs w:val="24"/>
        </w:rPr>
      </w:pPr>
      <w:r w:rsidRPr="00E25CB4">
        <w:rPr>
          <w:sz w:val="24"/>
          <w:szCs w:val="24"/>
        </w:rPr>
        <w:t>Информационные системы нужны для обеспечения пользователя информацией о внешнем мире. Информация представляется в ИС в форме данных.</w:t>
      </w:r>
    </w:p>
    <w:p w:rsidR="00E25CB4" w:rsidRPr="00E25CB4" w:rsidRDefault="00E25CB4" w:rsidP="00A83040">
      <w:pPr>
        <w:pStyle w:val="HTML"/>
        <w:spacing w:line="360" w:lineRule="auto"/>
        <w:ind w:firstLine="709"/>
        <w:jc w:val="both"/>
        <w:rPr>
          <w:sz w:val="24"/>
          <w:szCs w:val="24"/>
        </w:rPr>
      </w:pPr>
      <w:r w:rsidRPr="00E25CB4">
        <w:rPr>
          <w:sz w:val="24"/>
          <w:szCs w:val="24"/>
        </w:rPr>
        <w:t>В современных организациях в настоящее время становится важным учёт оборудования и инвентаря. Постоянный контроль оборудования даёт информацию о состоянии техники и помогает принять решение по её замене или отправке в ремонт. Очень важно проведение технического ремонта оборудования по его состоянию, а не по графику.</w:t>
      </w:r>
      <w:r w:rsidRPr="00E25CB4">
        <w:rPr>
          <w:sz w:val="24"/>
          <w:szCs w:val="24"/>
        </w:rPr>
        <w:tab/>
      </w:r>
    </w:p>
    <w:p w:rsidR="00E25CB4" w:rsidRPr="00CD69C8" w:rsidRDefault="00E25CB4" w:rsidP="00A83040">
      <w:pPr>
        <w:pStyle w:val="HTML"/>
        <w:spacing w:line="360" w:lineRule="auto"/>
        <w:ind w:firstLine="709"/>
        <w:jc w:val="both"/>
        <w:rPr>
          <w:sz w:val="24"/>
          <w:szCs w:val="24"/>
        </w:rPr>
      </w:pPr>
      <w:r w:rsidRPr="00E25CB4">
        <w:rPr>
          <w:sz w:val="24"/>
          <w:szCs w:val="24"/>
        </w:rPr>
        <w:t>При разработке базы данных по учету компьютерного оборудования было проведено исследование предметной области, в которой основными операциями являются операции по учету оборудования.</w:t>
      </w:r>
    </w:p>
    <w:p w:rsidR="00182FC1" w:rsidRPr="00CD69C8" w:rsidRDefault="004E5B2F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bCs/>
          <w:sz w:val="24"/>
          <w:szCs w:val="24"/>
        </w:rPr>
        <w:t>Цель работы:</w:t>
      </w:r>
      <w:r w:rsidRPr="00CD69C8">
        <w:rPr>
          <w:rFonts w:ascii="Times New Roman" w:hAnsi="Times New Roman" w:cs="Times New Roman"/>
          <w:sz w:val="24"/>
          <w:szCs w:val="24"/>
        </w:rPr>
        <w:t xml:space="preserve"> создать информационную систему, в которой будут храниться данные о всей компьютерной технике, используемой на предприятии.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Системой пользуются администраторы предприятия, чтобы никто другой не зашёл в базу данных, при запуске системы нужно ввести логин и пароль.</w:t>
      </w:r>
    </w:p>
    <w:p w:rsid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 xml:space="preserve">После входа в систему администратор может посмотреть интересующую его технику, её движения, а также информацию о сотрудниках и поставщиках.              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Администратор может добавить новые данные или отредактировать имеющиеся.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Запросы в системе составляются на основе данных внесенных администраторами.</w:t>
      </w:r>
    </w:p>
    <w:p w:rsidR="00182FC1" w:rsidRPr="00CD69C8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Если администратору необходима какая-либо информация, преставление данных осуществляется после обработки его запроса, при этом формируются выходные документы. Поиск информации заключается в отборе нужной информации из БД.</w:t>
      </w:r>
    </w:p>
    <w:p w:rsidR="00182FC1" w:rsidRPr="00CD69C8" w:rsidRDefault="004E5B2F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69C8">
        <w:rPr>
          <w:rFonts w:ascii="Times New Roman" w:hAnsi="Times New Roman" w:cs="Times New Roman"/>
          <w:sz w:val="24"/>
          <w:szCs w:val="24"/>
        </w:rPr>
        <w:t>Создана информационная система, в которой хранятся данные о всей компьютерной технике, используемой на предприятии.</w:t>
      </w:r>
    </w:p>
    <w:p w:rsidR="004E5B2F" w:rsidRDefault="004E5B2F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69C8">
        <w:rPr>
          <w:rFonts w:ascii="Times New Roman" w:hAnsi="Times New Roman" w:cs="Times New Roman"/>
          <w:sz w:val="24"/>
          <w:szCs w:val="24"/>
        </w:rPr>
        <w:t xml:space="preserve">Данная система позволяет администраторам просматривать информацию о компьютерной технике в одной базе данных, тем самым упрощая работу. 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Основными функциями в данной предметной области являются: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1) Добавление техники;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2) Добавление информации о ремонте и движениях;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3) Добавление сотрудников и поставщиков;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4) Обработка данных;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5) Редактирование данных;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lastRenderedPageBreak/>
        <w:t>6) Составление запросов на состояние компьютерной техники.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Задачи, которые решает данная предметная область: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1) Хранение данных о технике;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2) Содержит сведения о передвижении техники;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3) Содержит данные о ремонте оборудования;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4) Хранение данных о сотрудниках;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5) Возможность пополнять базу данных необходимой информацией;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6) Корректировка данных.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 xml:space="preserve">Проанализировав наиболее вероятностные запросы, были получены следующие: 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1) Запрос на дату покупки техники;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2) Запрос на дату ремонта;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3) Запрос о заказе новой техники;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4) Запрос о стоимости ремонта;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 xml:space="preserve"> 5) Запрос на специалиста, выполнявшего ремонт;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 xml:space="preserve"> 6) Запрос на поставщика техники.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Входными данными в данной предметной области будут являться данные сотрудников, техники, поставщиков.</w:t>
      </w:r>
      <w:r w:rsidRPr="00E25CB4">
        <w:rPr>
          <w:rFonts w:ascii="Times New Roman" w:hAnsi="Times New Roman" w:cs="Times New Roman"/>
          <w:sz w:val="24"/>
          <w:szCs w:val="24"/>
        </w:rPr>
        <w:tab/>
      </w:r>
    </w:p>
    <w:p w:rsid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Выходными данными в данной предметной области будут являться данные о ремонте, движении, состоянии техники.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Информационные потребности — это потребности каких-либо целевых групп, возникающие в ходе решения стоящих перед ними задач.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Основными информационными потребностями в данной предметной области являются: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1)</w:t>
      </w:r>
      <w:r w:rsidRPr="00E25CB4">
        <w:rPr>
          <w:rFonts w:ascii="Times New Roman" w:hAnsi="Times New Roman" w:cs="Times New Roman"/>
          <w:sz w:val="24"/>
          <w:szCs w:val="24"/>
        </w:rPr>
        <w:tab/>
        <w:t>Информация о сотрудниках;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2)</w:t>
      </w:r>
      <w:r w:rsidRPr="00E25CB4">
        <w:rPr>
          <w:rFonts w:ascii="Times New Roman" w:hAnsi="Times New Roman" w:cs="Times New Roman"/>
          <w:sz w:val="24"/>
          <w:szCs w:val="24"/>
        </w:rPr>
        <w:tab/>
        <w:t>Информация о техники;</w:t>
      </w:r>
    </w:p>
    <w:p w:rsid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3)</w:t>
      </w:r>
      <w:r w:rsidRPr="00E25CB4">
        <w:rPr>
          <w:rFonts w:ascii="Times New Roman" w:hAnsi="Times New Roman" w:cs="Times New Roman"/>
          <w:sz w:val="24"/>
          <w:szCs w:val="24"/>
        </w:rPr>
        <w:tab/>
        <w:t>Информация о поставщиках.</w:t>
      </w:r>
    </w:p>
    <w:p w:rsidR="00E25CB4" w:rsidRPr="00E25CB4" w:rsidRDefault="00E25CB4" w:rsidP="00A83040">
      <w:pPr>
        <w:spacing w:after="0" w:line="360" w:lineRule="auto"/>
        <w:jc w:val="center"/>
        <w:rPr>
          <w:noProof/>
          <w:sz w:val="24"/>
          <w:szCs w:val="24"/>
        </w:rPr>
      </w:pPr>
      <w:r w:rsidRPr="00E25CB4">
        <w:rPr>
          <w:noProof/>
          <w:sz w:val="24"/>
          <w:szCs w:val="24"/>
        </w:rPr>
        <w:lastRenderedPageBreak/>
        <w:drawing>
          <wp:inline distT="0" distB="0" distL="0" distR="0">
            <wp:extent cx="6115050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B4" w:rsidRDefault="00E25CB4" w:rsidP="00A8304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E25CB4">
        <w:rPr>
          <w:rFonts w:ascii="Times New Roman" w:hAnsi="Times New Roman" w:cs="Times New Roman"/>
          <w:noProof/>
          <w:sz w:val="24"/>
          <w:szCs w:val="24"/>
        </w:rPr>
        <w:t>Рисунок 1 – Главная форма</w:t>
      </w:r>
    </w:p>
    <w:p w:rsidR="00E25CB4" w:rsidRPr="00E25CB4" w:rsidRDefault="00E25CB4" w:rsidP="00A8304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1.</w:t>
      </w:r>
      <w:r w:rsidRPr="00E25CB4">
        <w:rPr>
          <w:rFonts w:ascii="Times New Roman" w:hAnsi="Times New Roman" w:cs="Times New Roman"/>
          <w:sz w:val="24"/>
          <w:szCs w:val="24"/>
        </w:rPr>
        <w:tab/>
        <w:t>Артюхина Д.Д., Коренькова Т.Н. Основы проектирования баз данных: учебное пособие по выполнению курсовой работы. – Старый Оскол: СТИ НИТУ «МИСиС», 2015. – 100 с.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2.</w:t>
      </w:r>
      <w:r w:rsidRPr="00E25CB4">
        <w:rPr>
          <w:rFonts w:ascii="Times New Roman" w:hAnsi="Times New Roman" w:cs="Times New Roman"/>
          <w:sz w:val="24"/>
          <w:szCs w:val="24"/>
        </w:rPr>
        <w:tab/>
        <w:t>Артюхина Д.Д. Основы проектирования баз данных: учебное пособие. – Старый Оскол: СТИ НИТУ «МИСиС», 2014. – 60 с.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3.</w:t>
      </w:r>
      <w:r w:rsidRPr="00E25C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CB4">
        <w:rPr>
          <w:rFonts w:ascii="Times New Roman" w:hAnsi="Times New Roman" w:cs="Times New Roman"/>
          <w:sz w:val="24"/>
          <w:szCs w:val="24"/>
        </w:rPr>
        <w:t>ФуфаевЭ.В</w:t>
      </w:r>
      <w:proofErr w:type="spellEnd"/>
      <w:r w:rsidRPr="00E25CB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25CB4">
        <w:rPr>
          <w:rFonts w:ascii="Times New Roman" w:hAnsi="Times New Roman" w:cs="Times New Roman"/>
          <w:sz w:val="24"/>
          <w:szCs w:val="24"/>
        </w:rPr>
        <w:t>Фуфаев</w:t>
      </w:r>
      <w:proofErr w:type="spellEnd"/>
      <w:r w:rsidRPr="00E25CB4">
        <w:rPr>
          <w:rFonts w:ascii="Times New Roman" w:hAnsi="Times New Roman" w:cs="Times New Roman"/>
          <w:sz w:val="24"/>
          <w:szCs w:val="24"/>
        </w:rPr>
        <w:t xml:space="preserve"> Д.Э. Базы данных. — </w:t>
      </w:r>
      <w:proofErr w:type="gramStart"/>
      <w:r w:rsidRPr="00E25CB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25CB4">
        <w:rPr>
          <w:rFonts w:ascii="Times New Roman" w:hAnsi="Times New Roman" w:cs="Times New Roman"/>
          <w:sz w:val="24"/>
          <w:szCs w:val="24"/>
        </w:rPr>
        <w:t xml:space="preserve">  Издательский центр «Академия», 2012. – 320 с.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4.</w:t>
      </w:r>
      <w:r w:rsidRPr="00E25C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CB4">
        <w:rPr>
          <w:rFonts w:ascii="Times New Roman" w:hAnsi="Times New Roman" w:cs="Times New Roman"/>
          <w:sz w:val="24"/>
          <w:szCs w:val="24"/>
        </w:rPr>
        <w:t>КузинА</w:t>
      </w:r>
      <w:proofErr w:type="spellEnd"/>
      <w:r w:rsidRPr="00E25CB4">
        <w:rPr>
          <w:rFonts w:ascii="Times New Roman" w:hAnsi="Times New Roman" w:cs="Times New Roman"/>
          <w:sz w:val="24"/>
          <w:szCs w:val="24"/>
        </w:rPr>
        <w:t xml:space="preserve">. В., </w:t>
      </w:r>
      <w:proofErr w:type="spellStart"/>
      <w:r w:rsidRPr="00E25CB4">
        <w:rPr>
          <w:rFonts w:ascii="Times New Roman" w:hAnsi="Times New Roman" w:cs="Times New Roman"/>
          <w:sz w:val="24"/>
          <w:szCs w:val="24"/>
        </w:rPr>
        <w:t>Левонисова</w:t>
      </w:r>
      <w:proofErr w:type="spellEnd"/>
      <w:r w:rsidRPr="00E25CB4">
        <w:rPr>
          <w:rFonts w:ascii="Times New Roman" w:hAnsi="Times New Roman" w:cs="Times New Roman"/>
          <w:sz w:val="24"/>
          <w:szCs w:val="24"/>
        </w:rPr>
        <w:t xml:space="preserve"> С.В. Базы данных. — </w:t>
      </w:r>
      <w:proofErr w:type="gramStart"/>
      <w:r w:rsidRPr="00E25CB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25CB4">
        <w:rPr>
          <w:rFonts w:ascii="Times New Roman" w:hAnsi="Times New Roman" w:cs="Times New Roman"/>
          <w:sz w:val="24"/>
          <w:szCs w:val="24"/>
        </w:rPr>
        <w:t xml:space="preserve"> Издательский центр  «Академия», 2012. – 320 с.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5.</w:t>
      </w:r>
      <w:r w:rsidRPr="00E25C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CB4">
        <w:rPr>
          <w:rFonts w:ascii="Times New Roman" w:hAnsi="Times New Roman" w:cs="Times New Roman"/>
          <w:sz w:val="24"/>
          <w:szCs w:val="24"/>
        </w:rPr>
        <w:t>Бекаревич</w:t>
      </w:r>
      <w:proofErr w:type="spellEnd"/>
      <w:r w:rsidRPr="00E25CB4">
        <w:rPr>
          <w:rFonts w:ascii="Times New Roman" w:hAnsi="Times New Roman" w:cs="Times New Roman"/>
          <w:sz w:val="24"/>
          <w:szCs w:val="24"/>
        </w:rPr>
        <w:t xml:space="preserve"> Ю. Б. Самоучитель </w:t>
      </w:r>
      <w:proofErr w:type="spellStart"/>
      <w:r w:rsidRPr="00E25CB4">
        <w:rPr>
          <w:rFonts w:ascii="Times New Roman" w:hAnsi="Times New Roman" w:cs="Times New Roman"/>
          <w:sz w:val="24"/>
          <w:szCs w:val="24"/>
        </w:rPr>
        <w:t>MicrosoftAccess</w:t>
      </w:r>
      <w:proofErr w:type="spellEnd"/>
      <w:r w:rsidRPr="00E25CB4">
        <w:rPr>
          <w:rFonts w:ascii="Times New Roman" w:hAnsi="Times New Roman" w:cs="Times New Roman"/>
          <w:sz w:val="24"/>
          <w:szCs w:val="24"/>
        </w:rPr>
        <w:t xml:space="preserve"> 2013 / </w:t>
      </w:r>
      <w:proofErr w:type="spellStart"/>
      <w:r w:rsidRPr="00E25CB4">
        <w:rPr>
          <w:rFonts w:ascii="Times New Roman" w:hAnsi="Times New Roman" w:cs="Times New Roman"/>
          <w:sz w:val="24"/>
          <w:szCs w:val="24"/>
        </w:rPr>
        <w:t>Бекаревич</w:t>
      </w:r>
      <w:proofErr w:type="spellEnd"/>
      <w:r w:rsidRPr="00E25CB4">
        <w:rPr>
          <w:rFonts w:ascii="Times New Roman" w:hAnsi="Times New Roman" w:cs="Times New Roman"/>
          <w:sz w:val="24"/>
          <w:szCs w:val="24"/>
        </w:rPr>
        <w:t xml:space="preserve"> Ю. Б., Пушкина Н. В. -</w:t>
      </w:r>
      <w:proofErr w:type="gramStart"/>
      <w:r w:rsidRPr="00E25CB4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E25CB4">
        <w:rPr>
          <w:rFonts w:ascii="Times New Roman" w:hAnsi="Times New Roman" w:cs="Times New Roman"/>
          <w:sz w:val="24"/>
          <w:szCs w:val="24"/>
        </w:rPr>
        <w:t xml:space="preserve"> БХВ-Петербург, 2014. — 464 с. </w:t>
      </w:r>
    </w:p>
    <w:p w:rsidR="00E25CB4" w:rsidRPr="00E25CB4" w:rsidRDefault="00E25CB4" w:rsidP="00A830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CB4">
        <w:rPr>
          <w:rFonts w:ascii="Times New Roman" w:hAnsi="Times New Roman" w:cs="Times New Roman"/>
          <w:sz w:val="24"/>
          <w:szCs w:val="24"/>
        </w:rPr>
        <w:t>6.</w:t>
      </w:r>
      <w:r w:rsidRPr="00E25C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CB4">
        <w:rPr>
          <w:rFonts w:ascii="Times New Roman" w:hAnsi="Times New Roman" w:cs="Times New Roman"/>
          <w:sz w:val="24"/>
          <w:szCs w:val="24"/>
        </w:rPr>
        <w:t>Гольцман</w:t>
      </w:r>
      <w:proofErr w:type="spellEnd"/>
      <w:r w:rsidRPr="00E25CB4">
        <w:rPr>
          <w:rFonts w:ascii="Times New Roman" w:hAnsi="Times New Roman" w:cs="Times New Roman"/>
          <w:sz w:val="24"/>
          <w:szCs w:val="24"/>
        </w:rPr>
        <w:t xml:space="preserve"> В.И. Базы данных. Общие вопросы/ </w:t>
      </w:r>
      <w:proofErr w:type="spellStart"/>
      <w:r w:rsidRPr="00E25CB4">
        <w:rPr>
          <w:rFonts w:ascii="Times New Roman" w:hAnsi="Times New Roman" w:cs="Times New Roman"/>
          <w:sz w:val="24"/>
          <w:szCs w:val="24"/>
        </w:rPr>
        <w:t>Гольцман</w:t>
      </w:r>
      <w:proofErr w:type="spellEnd"/>
      <w:r w:rsidRPr="00E25CB4">
        <w:rPr>
          <w:rFonts w:ascii="Times New Roman" w:hAnsi="Times New Roman" w:cs="Times New Roman"/>
          <w:sz w:val="24"/>
          <w:szCs w:val="24"/>
        </w:rPr>
        <w:t xml:space="preserve"> В.И. - 1-е издание, 2010. – 424 с.</w:t>
      </w:r>
      <w:bookmarkEnd w:id="0"/>
    </w:p>
    <w:sectPr w:rsidR="00E25CB4" w:rsidRPr="00E25CB4" w:rsidSect="003158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E148A"/>
    <w:multiLevelType w:val="hybridMultilevel"/>
    <w:tmpl w:val="3B7A06CE"/>
    <w:lvl w:ilvl="0" w:tplc="57EEC8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835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C67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CE2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281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402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0DD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ED1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651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60717"/>
    <w:multiLevelType w:val="hybridMultilevel"/>
    <w:tmpl w:val="8ECEE962"/>
    <w:lvl w:ilvl="0" w:tplc="FF5624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A90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D6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682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02B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A18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837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5DF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441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880507"/>
    <w:multiLevelType w:val="hybridMultilevel"/>
    <w:tmpl w:val="15EC4D7C"/>
    <w:lvl w:ilvl="0" w:tplc="F82EBD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AF0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261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446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22F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211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415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A26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C5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BD9"/>
    <w:rsid w:val="00112C23"/>
    <w:rsid w:val="00182FC1"/>
    <w:rsid w:val="00310B84"/>
    <w:rsid w:val="003158F0"/>
    <w:rsid w:val="004E5B2F"/>
    <w:rsid w:val="00806601"/>
    <w:rsid w:val="008A3BD9"/>
    <w:rsid w:val="00A26231"/>
    <w:rsid w:val="00A83040"/>
    <w:rsid w:val="00B502F8"/>
    <w:rsid w:val="00C66D7E"/>
    <w:rsid w:val="00CD69C8"/>
    <w:rsid w:val="00E25CB4"/>
    <w:rsid w:val="00EA040A"/>
    <w:rsid w:val="00F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C0406-F31B-4107-96BC-F9D9819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6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69C8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34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04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086">
          <w:marLeft w:val="79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82">
          <w:marLeft w:val="79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974</Words>
  <Characters>5552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14</cp:revision>
  <dcterms:created xsi:type="dcterms:W3CDTF">2018-04-11T12:43:00Z</dcterms:created>
  <dcterms:modified xsi:type="dcterms:W3CDTF">2018-05-11T08:54:00Z</dcterms:modified>
</cp:coreProperties>
</file>