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62" w:rsidRPr="00623EB1" w:rsidRDefault="00623EB1" w:rsidP="007F7F59">
      <w:pPr>
        <w:spacing w:line="360" w:lineRule="auto"/>
        <w:jc w:val="center"/>
        <w:rPr>
          <w:b/>
        </w:rPr>
      </w:pPr>
      <w:bookmarkStart w:id="0" w:name="_GoBack"/>
      <w:r w:rsidRPr="00623EB1">
        <w:rPr>
          <w:b/>
        </w:rPr>
        <w:t>РАЗРАБОТКА ИС ПРОВЕРКИ КОНТРАКТОВ НА ПРЕДМЕТ СОГЛАСОВАННОГО УРОВНЯ СКЛАДА ДЛЯ МИНИМИЗАЦИИ РИСКОВ КОМПАНИИ</w:t>
      </w:r>
    </w:p>
    <w:p w:rsidR="008105F3" w:rsidRPr="00623EB1" w:rsidRDefault="007F7F59" w:rsidP="007F7F59">
      <w:pPr>
        <w:spacing w:line="360" w:lineRule="auto"/>
        <w:ind w:firstLine="709"/>
        <w:jc w:val="center"/>
        <w:rPr>
          <w:b/>
        </w:rPr>
      </w:pPr>
      <w:r w:rsidRPr="009C19D1">
        <w:rPr>
          <w:b/>
        </w:rPr>
        <w:t>Артюхина Д</w:t>
      </w:r>
      <w:r>
        <w:rPr>
          <w:b/>
        </w:rPr>
        <w:t>арья Дмитриевна, Коренькова Татьяна Николаевна</w:t>
      </w:r>
      <w:r>
        <w:rPr>
          <w:rFonts w:eastAsia="KaiTi"/>
          <w:b/>
        </w:rPr>
        <w:t xml:space="preserve">, </w:t>
      </w:r>
      <w:r w:rsidR="00BB7362" w:rsidRPr="00623EB1">
        <w:rPr>
          <w:rFonts w:eastAsia="KaiTi"/>
          <w:b/>
        </w:rPr>
        <w:t>Емельянов С</w:t>
      </w:r>
      <w:r>
        <w:rPr>
          <w:rFonts w:eastAsia="KaiTi"/>
          <w:b/>
        </w:rPr>
        <w:t>ергей</w:t>
      </w:r>
    </w:p>
    <w:p w:rsidR="00BB7362" w:rsidRPr="00623EB1" w:rsidRDefault="008105F3" w:rsidP="007F7F59">
      <w:pPr>
        <w:spacing w:line="360" w:lineRule="auto"/>
        <w:jc w:val="center"/>
        <w:rPr>
          <w:rFonts w:eastAsia="KaiTi"/>
          <w:sz w:val="20"/>
        </w:rPr>
      </w:pPr>
      <w:r w:rsidRPr="00623EB1">
        <w:rPr>
          <w:i/>
          <w:sz w:val="20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623EB1">
        <w:rPr>
          <w:i/>
          <w:sz w:val="20"/>
        </w:rPr>
        <w:t>Угарова</w:t>
      </w:r>
      <w:proofErr w:type="spellEnd"/>
      <w:r w:rsidRPr="00623EB1">
        <w:rPr>
          <w:i/>
          <w:sz w:val="20"/>
        </w:rPr>
        <w:t xml:space="preserve"> (филиал) ФГАОУ ВО "Национальный исследовательский</w:t>
      </w:r>
      <w:r w:rsidR="00623EB1">
        <w:rPr>
          <w:i/>
          <w:sz w:val="20"/>
        </w:rPr>
        <w:t xml:space="preserve"> </w:t>
      </w:r>
      <w:r w:rsidR="00623EB1" w:rsidRPr="00986FC0">
        <w:rPr>
          <w:i/>
          <w:sz w:val="20"/>
        </w:rPr>
        <w:t>технологический университет "МИСиС", Старый Оскол</w:t>
      </w:r>
    </w:p>
    <w:p w:rsidR="00BB7362" w:rsidRPr="00F16DAA" w:rsidRDefault="00BB7362" w:rsidP="007F7F59">
      <w:pPr>
        <w:spacing w:line="360" w:lineRule="auto"/>
        <w:jc w:val="both"/>
        <w:rPr>
          <w:rFonts w:eastAsia="KaiTi"/>
          <w:b/>
          <w:bCs/>
        </w:rPr>
      </w:pPr>
    </w:p>
    <w:p w:rsidR="00BB7362" w:rsidRDefault="00BB7362" w:rsidP="007F7F59">
      <w:pPr>
        <w:spacing w:line="360" w:lineRule="auto"/>
        <w:ind w:firstLine="708"/>
        <w:jc w:val="both"/>
        <w:rPr>
          <w:rFonts w:eastAsia="KaiTi"/>
        </w:rPr>
      </w:pPr>
      <w:r w:rsidRPr="00A45D16">
        <w:rPr>
          <w:rFonts w:eastAsia="KaiTi"/>
        </w:rPr>
        <w:t xml:space="preserve">Минимизация рисков </w:t>
      </w:r>
      <w:r>
        <w:rPr>
          <w:rFonts w:eastAsia="KaiTi"/>
        </w:rPr>
        <w:t>на предприятии</w:t>
      </w:r>
      <w:r w:rsidRPr="00A45D16">
        <w:rPr>
          <w:rFonts w:eastAsia="KaiTi"/>
        </w:rPr>
        <w:t xml:space="preserve"> - одна из важнейших задач</w:t>
      </w:r>
      <w:r>
        <w:rPr>
          <w:rFonts w:eastAsia="KaiTi"/>
        </w:rPr>
        <w:t xml:space="preserve"> любой</w:t>
      </w:r>
      <w:r w:rsidRPr="00A45D16">
        <w:rPr>
          <w:rFonts w:eastAsia="KaiTi"/>
        </w:rPr>
        <w:t xml:space="preserve"> успешн</w:t>
      </w:r>
      <w:r>
        <w:rPr>
          <w:rFonts w:eastAsia="KaiTi"/>
        </w:rPr>
        <w:t>ой компании</w:t>
      </w:r>
      <w:r w:rsidRPr="00A45D16">
        <w:rPr>
          <w:rFonts w:eastAsia="KaiTi"/>
        </w:rPr>
        <w:t xml:space="preserve">. Способность быстро реагировать на изменения в окружающей среде, способность анализировать текущую ситуацию и находить способ повлиять на возникновение проблемы - </w:t>
      </w:r>
      <w:r>
        <w:rPr>
          <w:rFonts w:eastAsia="KaiTi"/>
        </w:rPr>
        <w:t>это</w:t>
      </w:r>
      <w:r w:rsidRPr="00A45D16">
        <w:rPr>
          <w:rFonts w:eastAsia="KaiTi"/>
        </w:rPr>
        <w:t xml:space="preserve"> ​​наиболее </w:t>
      </w:r>
      <w:r>
        <w:rPr>
          <w:rFonts w:eastAsia="KaiTi"/>
        </w:rPr>
        <w:t>необходимо</w:t>
      </w:r>
      <w:r w:rsidRPr="00A45D16">
        <w:rPr>
          <w:rFonts w:eastAsia="KaiTi"/>
        </w:rPr>
        <w:t xml:space="preserve"> в </w:t>
      </w:r>
      <w:r>
        <w:rPr>
          <w:rFonts w:eastAsia="KaiTi"/>
        </w:rPr>
        <w:t>нынешней</w:t>
      </w:r>
      <w:r w:rsidRPr="00A45D16">
        <w:rPr>
          <w:rFonts w:eastAsia="KaiTi"/>
        </w:rPr>
        <w:t xml:space="preserve"> </w:t>
      </w:r>
      <w:r>
        <w:rPr>
          <w:rFonts w:eastAsia="KaiTi"/>
        </w:rPr>
        <w:t xml:space="preserve">бизнес - </w:t>
      </w:r>
      <w:r w:rsidR="008105F3">
        <w:rPr>
          <w:rFonts w:eastAsia="KaiTi"/>
        </w:rPr>
        <w:t>среде</w:t>
      </w:r>
      <w:r w:rsidRPr="00A45D16">
        <w:rPr>
          <w:rFonts w:eastAsia="KaiTi"/>
        </w:rPr>
        <w:t xml:space="preserve"> [1]</w:t>
      </w:r>
      <w:r w:rsidR="008105F3">
        <w:rPr>
          <w:rFonts w:eastAsia="KaiTi"/>
        </w:rPr>
        <w:t>.</w:t>
      </w:r>
    </w:p>
    <w:p w:rsidR="00623EB1" w:rsidRPr="00623EB1" w:rsidRDefault="00623EB1" w:rsidP="007F7F59">
      <w:pPr>
        <w:spacing w:line="360" w:lineRule="auto"/>
        <w:ind w:firstLine="708"/>
        <w:jc w:val="both"/>
        <w:rPr>
          <w:rFonts w:eastAsia="KaiTi"/>
        </w:rPr>
      </w:pPr>
      <w:r w:rsidRPr="00623EB1">
        <w:rPr>
          <w:rFonts w:eastAsia="KaiTi"/>
        </w:rPr>
        <w:t>Склад является не просто помещением, где находятся различные грузы. У него есть определенная внутренняя структура, которая бывает довольно развитой. Склад состоит из нескольких зон, различающихся по назначению и используемому оборудованию.</w:t>
      </w:r>
    </w:p>
    <w:p w:rsidR="00623EB1" w:rsidRDefault="00623EB1" w:rsidP="007F7F59">
      <w:pPr>
        <w:spacing w:line="360" w:lineRule="auto"/>
        <w:ind w:firstLine="708"/>
        <w:jc w:val="both"/>
        <w:rPr>
          <w:rFonts w:eastAsia="KaiTi"/>
        </w:rPr>
      </w:pPr>
      <w:r w:rsidRPr="00623EB1">
        <w:rPr>
          <w:rFonts w:eastAsia="KaiTi"/>
        </w:rPr>
        <w:t>Существует различная классификация складов.</w:t>
      </w:r>
      <w:r>
        <w:rPr>
          <w:rFonts w:eastAsia="KaiTi"/>
        </w:rPr>
        <w:t xml:space="preserve"> </w:t>
      </w:r>
      <w:r w:rsidRPr="00623EB1">
        <w:rPr>
          <w:rFonts w:eastAsia="KaiTi"/>
        </w:rPr>
        <w:t xml:space="preserve">По размерам: от небольших помещений, общей площадью в несколько сотен квадратных метров, до складов—гигантов, покрывающих площади в сотни тысяч квадратных метров. По высоте укладки грузов: в одних груз хранится не выше человеческого роста, в других необходимы специальные устройства, способные поднять и точно уложить груз в ячейку на высоте 24 м и более. По конструкции: размещаться в отдельных помещениях (закрытые), иметь только крышу или крышу и одну, две или три стены (полузакрытые). Некоторые грузы хранятся вообще вне помещений на специально оборудованных площадках, в так называемых открытых складах. По необходимости создавать и поддерживать специальный режим, например, температура, влажность. По количеству пользователей: склад может предназначаться для хранения товаров одного предприятия (индивидуальное пользование), а может, на условиях лизинга сдаваться в аренду физическим или юридическим лицам (коллективное пользование или склад—отель). По степени механизации складских операций: немеханизированные, механизированные, комплексно—механизированные, автоматизированные и автоматические. По возможностям доставки и вывоза груза с помощью железнодорожного или водного транспорта: пристанционные или портовые склады (расположенные на территории железнодорожной станции или порта), прирельсовые (имеющие подведенную железнодорожную ветку для подачи и уборки вагонов) и глубинные. Для того чтобы доставить груз от станции, пристани или порта в глубинный склад, необходимо воспользоваться автомобильным или другим видом транспорта. По широте ассортимента </w:t>
      </w:r>
      <w:r w:rsidRPr="00623EB1">
        <w:rPr>
          <w:rFonts w:eastAsia="KaiTi"/>
        </w:rPr>
        <w:lastRenderedPageBreak/>
        <w:t>хранимого груза: специализированные склады, склады со смешанным или с универсальным ассортиментом.</w:t>
      </w:r>
    </w:p>
    <w:p w:rsidR="00BB7362" w:rsidRDefault="00BB7362" w:rsidP="007F7F59">
      <w:pPr>
        <w:spacing w:line="360" w:lineRule="auto"/>
        <w:ind w:firstLine="708"/>
        <w:jc w:val="both"/>
        <w:rPr>
          <w:rFonts w:eastAsia="KaiTi"/>
        </w:rPr>
      </w:pPr>
      <w:r w:rsidRPr="00A45D16">
        <w:rPr>
          <w:rFonts w:eastAsia="KaiTi"/>
        </w:rPr>
        <w:t>Автоматизация процесса проверки</w:t>
      </w:r>
      <w:r>
        <w:rPr>
          <w:rFonts w:eastAsia="KaiTi"/>
        </w:rPr>
        <w:t xml:space="preserve"> с</w:t>
      </w:r>
      <w:r w:rsidRPr="00A45D16">
        <w:rPr>
          <w:rFonts w:eastAsia="KaiTi"/>
        </w:rPr>
        <w:t>клад</w:t>
      </w:r>
      <w:r>
        <w:rPr>
          <w:rFonts w:eastAsia="KaiTi"/>
        </w:rPr>
        <w:t>а</w:t>
      </w:r>
      <w:r w:rsidRPr="00A45D16">
        <w:rPr>
          <w:rFonts w:eastAsia="KaiTi"/>
        </w:rPr>
        <w:t xml:space="preserve"> - это одно из важнейших </w:t>
      </w:r>
      <w:r>
        <w:rPr>
          <w:rFonts w:eastAsia="KaiTi"/>
        </w:rPr>
        <w:t>звеньев</w:t>
      </w:r>
      <w:r w:rsidRPr="00A45D16">
        <w:rPr>
          <w:rFonts w:eastAsia="KaiTi"/>
        </w:rPr>
        <w:t xml:space="preserve"> в отрасли - разработка систем и хранилищ</w:t>
      </w:r>
      <w:r>
        <w:rPr>
          <w:rFonts w:eastAsia="KaiTi"/>
        </w:rPr>
        <w:t xml:space="preserve"> складских предприятий. Замена </w:t>
      </w:r>
      <w:r w:rsidRPr="00A45D16">
        <w:rPr>
          <w:rFonts w:eastAsia="KaiTi"/>
        </w:rPr>
        <w:t>умственной работы</w:t>
      </w:r>
      <w:r>
        <w:rPr>
          <w:rFonts w:eastAsia="KaiTi"/>
        </w:rPr>
        <w:t xml:space="preserve"> машинным трудом</w:t>
      </w:r>
      <w:r w:rsidRPr="00A45D16">
        <w:rPr>
          <w:rFonts w:eastAsia="KaiTi"/>
        </w:rPr>
        <w:t xml:space="preserve"> приводит к разделению </w:t>
      </w:r>
      <w:r>
        <w:rPr>
          <w:rFonts w:eastAsia="KaiTi"/>
        </w:rPr>
        <w:t>функций</w:t>
      </w:r>
      <w:r w:rsidRPr="00A45D16">
        <w:rPr>
          <w:rFonts w:eastAsia="KaiTi"/>
        </w:rPr>
        <w:t xml:space="preserve"> между человеком и компьютером в области управления технологиями для повышения эффективности и качества принятия решений, снижения риска и минимизации издержек, более эффективного исп</w:t>
      </w:r>
      <w:r>
        <w:rPr>
          <w:rFonts w:eastAsia="KaiTi"/>
        </w:rPr>
        <w:t>ользования имеющихся резервов</w:t>
      </w:r>
      <w:r w:rsidRPr="00A45D16">
        <w:rPr>
          <w:rFonts w:eastAsia="KaiTi"/>
        </w:rPr>
        <w:t xml:space="preserve"> </w:t>
      </w:r>
      <w:r w:rsidRPr="008105F3">
        <w:rPr>
          <w:rFonts w:eastAsia="KaiTi"/>
        </w:rPr>
        <w:t>[2]</w:t>
      </w:r>
      <w:r w:rsidR="008105F3">
        <w:rPr>
          <w:rFonts w:eastAsia="KaiTi"/>
        </w:rPr>
        <w:t>.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На сегодняшний день наиболее простым и быстрым способ проверки контракта склада является проверка контракта при помощи Информационной системы.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Продуктом проекта будет являться Информационная система, состоящая из программы проверки и БД, хранящую данные о контрактах. Система может быть использована на любом предприятии и управляться подготовленным пользователем.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Организация должна принимать оплачиваемый заказ на проверку склада любого типа за недельный срок, после чего предоставлять результат заказчику. Достигнуть положительного потока денежных средств по этому продукту в течение 12 месяцев.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Успехом компании будет являться выполнении заказа в срок не превышающий заявленный. Возможные факторы, влияющие на проект, на которые может влиять компания: скорость обработки контракта Информационной системой, правильность проверки контракта. Факторы, не зависящие от компании: не предоставление контракта организацией в отмеченный срок.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Для государства или организации заказчика, которое должно проверить уровень склада эта информационная система является средством проверки, которая будет осуществлять проверку уровня контракта и предоставлять результат в короткий срок. В отличие от существующего способа проверки человеческими усилиями, наш продукт делает это гораздо быстрее, без ошибок и человеческого фактора.</w:t>
      </w:r>
    </w:p>
    <w:p w:rsid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Возможные Риски: появление конкурентов, временные факторы, приемлемость для пользователей, проблемы, связанные с реализацией.</w:t>
      </w:r>
    </w:p>
    <w:p w:rsidR="00BB7362" w:rsidRPr="00A45D16" w:rsidRDefault="00BB7362" w:rsidP="007F7F59">
      <w:pPr>
        <w:spacing w:line="360" w:lineRule="auto"/>
        <w:ind w:firstLine="709"/>
        <w:jc w:val="both"/>
        <w:rPr>
          <w:rFonts w:eastAsia="KaiTi"/>
        </w:rPr>
      </w:pPr>
      <w:r w:rsidRPr="00A45D16">
        <w:rPr>
          <w:rFonts w:eastAsia="KaiTi"/>
        </w:rPr>
        <w:t xml:space="preserve">Цель создания ИС - автоматизировать процессы </w:t>
      </w:r>
      <w:r>
        <w:rPr>
          <w:rFonts w:eastAsia="KaiTi"/>
        </w:rPr>
        <w:t>проверки складов</w:t>
      </w:r>
      <w:r w:rsidRPr="00A45D16">
        <w:rPr>
          <w:rFonts w:eastAsia="KaiTi"/>
        </w:rPr>
        <w:t>.</w:t>
      </w:r>
      <w:r w:rsidR="008105F3">
        <w:rPr>
          <w:rFonts w:eastAsia="KaiTi"/>
        </w:rPr>
        <w:t xml:space="preserve"> </w:t>
      </w:r>
      <w:r w:rsidRPr="00A45D16">
        <w:rPr>
          <w:rFonts w:eastAsia="KaiTi"/>
        </w:rPr>
        <w:t>Система должна принять заказ д</w:t>
      </w:r>
      <w:r w:rsidR="008105F3">
        <w:rPr>
          <w:rFonts w:eastAsia="KaiTi"/>
        </w:rPr>
        <w:t>ля проверки каждого типа склада, п</w:t>
      </w:r>
      <w:r>
        <w:rPr>
          <w:rFonts w:eastAsia="KaiTi"/>
        </w:rPr>
        <w:t>роизводить проверку, находить</w:t>
      </w:r>
      <w:r w:rsidRPr="00A45D16">
        <w:rPr>
          <w:rFonts w:eastAsia="KaiTi"/>
        </w:rPr>
        <w:t xml:space="preserve"> риски и </w:t>
      </w:r>
      <w:r w:rsidR="008105F3">
        <w:rPr>
          <w:rFonts w:eastAsia="KaiTi"/>
        </w:rPr>
        <w:t>находите способы их минимизации, п</w:t>
      </w:r>
      <w:r>
        <w:rPr>
          <w:rFonts w:eastAsia="KaiTi"/>
        </w:rPr>
        <w:t>редоставлять</w:t>
      </w:r>
      <w:r w:rsidRPr="00A45D16">
        <w:rPr>
          <w:rFonts w:eastAsia="KaiTi"/>
        </w:rPr>
        <w:t xml:space="preserve"> результат клиенту.</w:t>
      </w:r>
    </w:p>
    <w:p w:rsidR="00BB7362" w:rsidRPr="00B7286E" w:rsidRDefault="00BB7362" w:rsidP="007F7F59">
      <w:pPr>
        <w:spacing w:line="360" w:lineRule="auto"/>
        <w:ind w:firstLine="708"/>
        <w:jc w:val="both"/>
        <w:rPr>
          <w:rFonts w:eastAsia="KaiTi"/>
        </w:rPr>
      </w:pPr>
      <w:r>
        <w:rPr>
          <w:rFonts w:eastAsia="KaiTi"/>
        </w:rPr>
        <w:t>Создание БД, хранящей информацию о проверяемых складах и о возможных рисках для складов. Также создание СУБД позволяющей пользователю легко взаи</w:t>
      </w:r>
      <w:r w:rsidR="008105F3">
        <w:rPr>
          <w:rFonts w:eastAsia="KaiTi"/>
        </w:rPr>
        <w:t xml:space="preserve">модействовать с системой. </w:t>
      </w:r>
      <w:proofErr w:type="gramStart"/>
      <w:r w:rsidR="008105F3">
        <w:rPr>
          <w:rFonts w:eastAsia="KaiTi"/>
        </w:rPr>
        <w:t xml:space="preserve">После </w:t>
      </w:r>
      <w:r>
        <w:rPr>
          <w:rFonts w:eastAsia="KaiTi"/>
        </w:rPr>
        <w:t>создание</w:t>
      </w:r>
      <w:proofErr w:type="gramEnd"/>
      <w:r>
        <w:rPr>
          <w:rFonts w:eastAsia="KaiTi"/>
        </w:rPr>
        <w:t xml:space="preserve"> системы, процесс выполнения задачи выглядит следующим образом:</w:t>
      </w:r>
    </w:p>
    <w:p w:rsidR="00BB7362" w:rsidRPr="00F16DAA" w:rsidRDefault="00BB7362" w:rsidP="007F7F59">
      <w:pPr>
        <w:spacing w:line="360" w:lineRule="auto"/>
        <w:ind w:firstLine="708"/>
        <w:jc w:val="both"/>
        <w:rPr>
          <w:rFonts w:eastAsia="KaiTi"/>
        </w:rPr>
      </w:pPr>
      <w:r w:rsidRPr="00F16DAA">
        <w:rPr>
          <w:rFonts w:eastAsia="KaiTi"/>
        </w:rPr>
        <w:lastRenderedPageBreak/>
        <w:t>Заказчик посылает запрос, который заносится в систему в таблицу заказы, после этого подсистема обработки заказов производит выбор и заносит информацию в ИС проверки контрактов. ИС проверки контрактов запрашивает информацию на проверяемом складе. При получении ответа происходит проверка посредством сравнивания с возможными результатами.</w:t>
      </w:r>
    </w:p>
    <w:p w:rsidR="00BB7362" w:rsidRPr="00F16DAA" w:rsidRDefault="00BB7362" w:rsidP="007F7F59">
      <w:pPr>
        <w:spacing w:line="360" w:lineRule="auto"/>
        <w:ind w:firstLine="709"/>
        <w:jc w:val="both"/>
        <w:rPr>
          <w:rFonts w:eastAsia="KaiTi"/>
        </w:rPr>
      </w:pPr>
      <w:r w:rsidRPr="00F16DAA">
        <w:rPr>
          <w:rFonts w:eastAsia="KaiTi"/>
        </w:rPr>
        <w:t>Полученные данных ИС проверки контрактов посылает в бухгалтерский отдел. По результатам проверки создается отчет. После того как заказчик отправит деньги за заказ, ему отсылается готовый отчет.</w:t>
      </w:r>
    </w:p>
    <w:p w:rsidR="00BB7362" w:rsidRDefault="00BB7362" w:rsidP="007F7F59">
      <w:pPr>
        <w:spacing w:line="360" w:lineRule="auto"/>
        <w:ind w:firstLine="709"/>
        <w:jc w:val="both"/>
        <w:rPr>
          <w:noProof/>
        </w:rPr>
      </w:pPr>
    </w:p>
    <w:p w:rsidR="008105F3" w:rsidRPr="00E412CD" w:rsidRDefault="008105F3" w:rsidP="007F7F59">
      <w:pPr>
        <w:spacing w:line="360" w:lineRule="auto"/>
        <w:ind w:firstLine="709"/>
        <w:jc w:val="both"/>
        <w:rPr>
          <w:noProof/>
        </w:rPr>
      </w:pPr>
    </w:p>
    <w:p w:rsidR="00BB7362" w:rsidRPr="00E412CD" w:rsidRDefault="00BB7362" w:rsidP="007F7F59">
      <w:pPr>
        <w:spacing w:line="360" w:lineRule="auto"/>
        <w:ind w:firstLine="709"/>
        <w:jc w:val="both"/>
        <w:rPr>
          <w:noProof/>
        </w:rPr>
      </w:pPr>
    </w:p>
    <w:p w:rsidR="00BB7362" w:rsidRDefault="00BB7362" w:rsidP="007F7F59">
      <w:pPr>
        <w:spacing w:line="360" w:lineRule="auto"/>
        <w:ind w:firstLine="708"/>
        <w:jc w:val="both"/>
        <w:rPr>
          <w:rFonts w:eastAsia="KaiTi"/>
        </w:rPr>
      </w:pPr>
      <w:r>
        <w:rPr>
          <w:rFonts w:eastAsia="KaiTi"/>
        </w:rPr>
        <w:t>Результатом проведенной работы является создание программы проверки склада и минимизации рисков</w:t>
      </w:r>
      <w:r w:rsidRPr="00D4461D">
        <w:rPr>
          <w:rFonts w:eastAsia="KaiTi"/>
        </w:rPr>
        <w:t xml:space="preserve">, </w:t>
      </w:r>
      <w:r>
        <w:rPr>
          <w:rFonts w:eastAsia="KaiTi"/>
        </w:rPr>
        <w:t>позволяющей при помощи оператора ЭВМ производить необходимые операции.</w:t>
      </w:r>
    </w:p>
    <w:p w:rsidR="008105F3" w:rsidRDefault="007F7F59" w:rsidP="007F7F59">
      <w:pPr>
        <w:spacing w:line="360" w:lineRule="auto"/>
        <w:ind w:firstLine="708"/>
        <w:jc w:val="center"/>
        <w:rPr>
          <w:rFonts w:eastAsia="KaiTi"/>
        </w:rPr>
      </w:pPr>
      <w:r>
        <w:rPr>
          <w:rFonts w:eastAsia="KaiTi"/>
        </w:rPr>
        <w:pict w14:anchorId="04E54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38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 gain="109227f" blacklevel="13107f"/>
          </v:shape>
        </w:pict>
      </w:r>
    </w:p>
    <w:p w:rsidR="008105F3" w:rsidRDefault="008105F3" w:rsidP="007F7F59">
      <w:pPr>
        <w:spacing w:line="360" w:lineRule="auto"/>
        <w:ind w:firstLine="708"/>
        <w:jc w:val="center"/>
        <w:rPr>
          <w:rFonts w:eastAsia="KaiTi"/>
        </w:rPr>
      </w:pPr>
      <w:r>
        <w:rPr>
          <w:rFonts w:eastAsia="KaiTi"/>
        </w:rPr>
        <w:t>Рисунок 1 – Главная форма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Для достижения цели были выполнены следующие задачи: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1)</w:t>
      </w:r>
      <w:r>
        <w:rPr>
          <w:rFonts w:eastAsia="KaiTi"/>
        </w:rPr>
        <w:t xml:space="preserve"> п</w:t>
      </w:r>
      <w:r w:rsidRPr="008105F3">
        <w:rPr>
          <w:rFonts w:eastAsia="KaiTi"/>
        </w:rPr>
        <w:t>роизведен анализ предметной области;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2)</w:t>
      </w:r>
      <w:r>
        <w:rPr>
          <w:rFonts w:eastAsia="KaiTi"/>
        </w:rPr>
        <w:t xml:space="preserve"> о</w:t>
      </w:r>
      <w:r w:rsidRPr="008105F3">
        <w:rPr>
          <w:rFonts w:eastAsia="KaiTi"/>
        </w:rPr>
        <w:t>пределена цель проектирования БД;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3)</w:t>
      </w:r>
      <w:r>
        <w:rPr>
          <w:rFonts w:eastAsia="KaiTi"/>
        </w:rPr>
        <w:t xml:space="preserve"> о</w:t>
      </w:r>
      <w:r w:rsidRPr="008105F3">
        <w:rPr>
          <w:rFonts w:eastAsia="KaiTi"/>
        </w:rPr>
        <w:t>пределены возможных пользователей базы данных;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4)</w:t>
      </w:r>
      <w:r>
        <w:rPr>
          <w:rFonts w:eastAsia="KaiTi"/>
        </w:rPr>
        <w:t xml:space="preserve"> о</w:t>
      </w:r>
      <w:r w:rsidRPr="008105F3">
        <w:rPr>
          <w:rFonts w:eastAsia="KaiTi"/>
        </w:rPr>
        <w:t>пределены запросов и задачи системы;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5)</w:t>
      </w:r>
      <w:r>
        <w:rPr>
          <w:rFonts w:eastAsia="KaiTi"/>
        </w:rPr>
        <w:t xml:space="preserve"> р</w:t>
      </w:r>
      <w:r w:rsidRPr="008105F3">
        <w:rPr>
          <w:rFonts w:eastAsia="KaiTi"/>
        </w:rPr>
        <w:t>азработана концептуальная модель БД;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6)</w:t>
      </w:r>
      <w:r>
        <w:rPr>
          <w:rFonts w:eastAsia="KaiTi"/>
        </w:rPr>
        <w:t xml:space="preserve"> о</w:t>
      </w:r>
      <w:r w:rsidRPr="008105F3">
        <w:rPr>
          <w:rFonts w:eastAsia="KaiTi"/>
        </w:rPr>
        <w:t>пределены требования к БД;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>7)</w:t>
      </w:r>
      <w:r>
        <w:rPr>
          <w:rFonts w:eastAsia="KaiTi"/>
        </w:rPr>
        <w:t xml:space="preserve"> п</w:t>
      </w:r>
      <w:r w:rsidRPr="008105F3">
        <w:rPr>
          <w:rFonts w:eastAsia="KaiTi"/>
        </w:rPr>
        <w:t>остроена реляционная модели и её нормализация;</w:t>
      </w:r>
    </w:p>
    <w:p w:rsidR="008105F3" w:rsidRP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lastRenderedPageBreak/>
        <w:t xml:space="preserve">8) </w:t>
      </w:r>
      <w:r>
        <w:rPr>
          <w:rFonts w:eastAsia="KaiTi"/>
        </w:rPr>
        <w:t>в</w:t>
      </w:r>
      <w:r w:rsidRPr="008105F3">
        <w:rPr>
          <w:rFonts w:eastAsia="KaiTi"/>
        </w:rPr>
        <w:t>ыбраны и определены требования к СУБД;</w:t>
      </w:r>
    </w:p>
    <w:p w:rsidR="008105F3" w:rsidRDefault="008105F3" w:rsidP="007F7F59">
      <w:pPr>
        <w:spacing w:line="360" w:lineRule="auto"/>
        <w:ind w:firstLine="708"/>
        <w:jc w:val="both"/>
        <w:rPr>
          <w:rFonts w:eastAsia="KaiTi"/>
        </w:rPr>
      </w:pPr>
      <w:r w:rsidRPr="008105F3">
        <w:rPr>
          <w:rFonts w:eastAsia="KaiTi"/>
        </w:rPr>
        <w:t xml:space="preserve">9) </w:t>
      </w:r>
      <w:r>
        <w:rPr>
          <w:rFonts w:eastAsia="KaiTi"/>
        </w:rPr>
        <w:t>с</w:t>
      </w:r>
      <w:r w:rsidRPr="008105F3">
        <w:rPr>
          <w:rFonts w:eastAsia="KaiTi"/>
        </w:rPr>
        <w:t>озда</w:t>
      </w:r>
      <w:r>
        <w:rPr>
          <w:rFonts w:eastAsia="KaiTi"/>
        </w:rPr>
        <w:t xml:space="preserve">на БД средствами выбранной СУБД. </w:t>
      </w:r>
    </w:p>
    <w:p w:rsidR="008105F3" w:rsidRPr="00356BB5" w:rsidRDefault="008105F3" w:rsidP="007F7F59">
      <w:pPr>
        <w:spacing w:line="360" w:lineRule="auto"/>
        <w:ind w:firstLine="709"/>
        <w:contextualSpacing/>
        <w:jc w:val="both"/>
      </w:pPr>
      <w:r>
        <w:t>С</w:t>
      </w:r>
      <w:r w:rsidRPr="00356BB5">
        <w:t>писок использованных источников</w:t>
      </w:r>
    </w:p>
    <w:p w:rsidR="008105F3" w:rsidRPr="00356BB5" w:rsidRDefault="008105F3" w:rsidP="007F7F59">
      <w:pPr>
        <w:spacing w:line="360" w:lineRule="auto"/>
        <w:ind w:firstLine="709"/>
        <w:contextualSpacing/>
        <w:jc w:val="both"/>
      </w:pPr>
      <w:r w:rsidRPr="00356BB5">
        <w:t>1.</w:t>
      </w:r>
      <w:r w:rsidRPr="00356BB5"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8105F3" w:rsidRPr="00356BB5" w:rsidRDefault="008105F3" w:rsidP="007F7F59">
      <w:pPr>
        <w:spacing w:line="360" w:lineRule="auto"/>
        <w:ind w:firstLine="709"/>
        <w:contextualSpacing/>
        <w:jc w:val="both"/>
      </w:pPr>
      <w:r w:rsidRPr="00356BB5">
        <w:t>2.</w:t>
      </w:r>
      <w:r w:rsidRPr="00356BB5">
        <w:tab/>
        <w:t>Артюхина Д.Д. Основы проектирования баз данных: учебное пособие. – Старый Оскол: СТИ НИТУ «МИСиС», 2014. – 60 с.</w:t>
      </w:r>
    </w:p>
    <w:p w:rsidR="008105F3" w:rsidRPr="00356BB5" w:rsidRDefault="008105F3" w:rsidP="007F7F59">
      <w:pPr>
        <w:spacing w:line="360" w:lineRule="auto"/>
        <w:ind w:firstLine="709"/>
        <w:contextualSpacing/>
        <w:jc w:val="both"/>
      </w:pPr>
      <w:r w:rsidRPr="00356BB5">
        <w:t>3.</w:t>
      </w:r>
      <w:r w:rsidRPr="00356BB5">
        <w:tab/>
      </w:r>
      <w:proofErr w:type="spellStart"/>
      <w:r w:rsidRPr="00356BB5">
        <w:t>ФуфаевЭ.В</w:t>
      </w:r>
      <w:proofErr w:type="spellEnd"/>
      <w:r w:rsidRPr="00356BB5">
        <w:t xml:space="preserve">., </w:t>
      </w:r>
      <w:proofErr w:type="spellStart"/>
      <w:r w:rsidRPr="00356BB5">
        <w:t>Фуфаев</w:t>
      </w:r>
      <w:proofErr w:type="spellEnd"/>
      <w:r w:rsidRPr="00356BB5">
        <w:t xml:space="preserve"> Д.Э. Базы данных. — </w:t>
      </w:r>
      <w:proofErr w:type="gramStart"/>
      <w:r w:rsidRPr="00356BB5">
        <w:t>М. :</w:t>
      </w:r>
      <w:proofErr w:type="gramEnd"/>
      <w:r w:rsidRPr="00356BB5">
        <w:t xml:space="preserve">  Издательский центр «Академия», 2012. – 320 с.</w:t>
      </w:r>
    </w:p>
    <w:p w:rsidR="008105F3" w:rsidRPr="00356BB5" w:rsidRDefault="008105F3" w:rsidP="007F7F59">
      <w:pPr>
        <w:spacing w:line="360" w:lineRule="auto"/>
        <w:ind w:firstLine="709"/>
        <w:contextualSpacing/>
        <w:jc w:val="both"/>
      </w:pPr>
      <w:r w:rsidRPr="00356BB5">
        <w:t>4.</w:t>
      </w:r>
      <w:r w:rsidRPr="00356BB5">
        <w:tab/>
      </w:r>
      <w:proofErr w:type="spellStart"/>
      <w:r w:rsidRPr="00356BB5">
        <w:t>КузинА</w:t>
      </w:r>
      <w:proofErr w:type="spellEnd"/>
      <w:r w:rsidRPr="00356BB5">
        <w:t xml:space="preserve">. В., </w:t>
      </w:r>
      <w:proofErr w:type="spellStart"/>
      <w:r w:rsidRPr="00356BB5">
        <w:t>Левонисова</w:t>
      </w:r>
      <w:proofErr w:type="spellEnd"/>
      <w:r w:rsidRPr="00356BB5">
        <w:t xml:space="preserve"> С.В. Базы данных. — </w:t>
      </w:r>
      <w:proofErr w:type="gramStart"/>
      <w:r w:rsidRPr="00356BB5">
        <w:t>М. :</w:t>
      </w:r>
      <w:proofErr w:type="gramEnd"/>
      <w:r w:rsidRPr="00356BB5">
        <w:t xml:space="preserve"> Издательский центр  «Академия», 2012. – 320 с.</w:t>
      </w:r>
    </w:p>
    <w:p w:rsidR="008105F3" w:rsidRPr="00356BB5" w:rsidRDefault="008105F3" w:rsidP="007F7F59">
      <w:pPr>
        <w:spacing w:line="360" w:lineRule="auto"/>
        <w:ind w:firstLine="709"/>
        <w:contextualSpacing/>
        <w:jc w:val="both"/>
      </w:pPr>
      <w:r w:rsidRPr="00356BB5">
        <w:t>5.</w:t>
      </w:r>
      <w:r w:rsidRPr="00356BB5">
        <w:tab/>
      </w:r>
      <w:proofErr w:type="spellStart"/>
      <w:r w:rsidRPr="00356BB5">
        <w:t>Бекаревич</w:t>
      </w:r>
      <w:proofErr w:type="spellEnd"/>
      <w:r w:rsidRPr="00356BB5">
        <w:t xml:space="preserve"> Ю. Б. Самоучитель </w:t>
      </w:r>
      <w:proofErr w:type="spellStart"/>
      <w:r w:rsidRPr="00356BB5">
        <w:t>MicrosoftAccess</w:t>
      </w:r>
      <w:proofErr w:type="spellEnd"/>
      <w:r w:rsidRPr="00356BB5">
        <w:t xml:space="preserve"> 2013 / </w:t>
      </w:r>
      <w:proofErr w:type="spellStart"/>
      <w:r w:rsidRPr="00356BB5">
        <w:t>Бекаревич</w:t>
      </w:r>
      <w:proofErr w:type="spellEnd"/>
      <w:r w:rsidRPr="00356BB5">
        <w:t xml:space="preserve"> Ю. Б., Пушкина Н. В. -</w:t>
      </w:r>
      <w:proofErr w:type="gramStart"/>
      <w:r w:rsidRPr="00356BB5">
        <w:t>СПб.:</w:t>
      </w:r>
      <w:proofErr w:type="gramEnd"/>
      <w:r w:rsidRPr="00356BB5">
        <w:t xml:space="preserve"> БХВ-Петербург, 2014. — 464 с. </w:t>
      </w:r>
    </w:p>
    <w:p w:rsidR="008105F3" w:rsidRPr="00356BB5" w:rsidRDefault="008105F3" w:rsidP="007F7F59">
      <w:pPr>
        <w:spacing w:line="360" w:lineRule="auto"/>
        <w:ind w:firstLine="709"/>
        <w:contextualSpacing/>
        <w:jc w:val="both"/>
      </w:pPr>
      <w:r w:rsidRPr="00356BB5">
        <w:t>6.</w:t>
      </w:r>
      <w:r w:rsidRPr="00356BB5">
        <w:tab/>
      </w:r>
      <w:proofErr w:type="spellStart"/>
      <w:r w:rsidRPr="00356BB5">
        <w:t>Гольцман</w:t>
      </w:r>
      <w:proofErr w:type="spellEnd"/>
      <w:r w:rsidRPr="00356BB5">
        <w:t xml:space="preserve"> В.И. Базы данных. Общие вопросы/ </w:t>
      </w:r>
      <w:proofErr w:type="spellStart"/>
      <w:r w:rsidRPr="00356BB5">
        <w:t>Гольцман</w:t>
      </w:r>
      <w:proofErr w:type="spellEnd"/>
      <w:r w:rsidRPr="00356BB5">
        <w:t xml:space="preserve"> В.И. - 1-е издание, 2010. – 424 с.</w:t>
      </w:r>
    </w:p>
    <w:bookmarkEnd w:id="0"/>
    <w:p w:rsidR="008105F3" w:rsidRPr="00D4461D" w:rsidRDefault="008105F3" w:rsidP="007F7F59">
      <w:pPr>
        <w:spacing w:line="360" w:lineRule="auto"/>
        <w:ind w:firstLine="708"/>
        <w:jc w:val="both"/>
        <w:rPr>
          <w:rFonts w:eastAsia="KaiTi"/>
        </w:rPr>
      </w:pPr>
    </w:p>
    <w:sectPr w:rsidR="008105F3" w:rsidRPr="00D4461D" w:rsidSect="008105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10641"/>
    <w:multiLevelType w:val="hybridMultilevel"/>
    <w:tmpl w:val="4684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2B1AD7"/>
    <w:multiLevelType w:val="hybridMultilevel"/>
    <w:tmpl w:val="C142B2DC"/>
    <w:lvl w:ilvl="0" w:tplc="D654EB6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C4E"/>
    <w:rsid w:val="00005DEA"/>
    <w:rsid w:val="00186FD0"/>
    <w:rsid w:val="002248DB"/>
    <w:rsid w:val="002A62B1"/>
    <w:rsid w:val="00471592"/>
    <w:rsid w:val="00623EB1"/>
    <w:rsid w:val="006E78B1"/>
    <w:rsid w:val="00752A29"/>
    <w:rsid w:val="007C366F"/>
    <w:rsid w:val="007F7F59"/>
    <w:rsid w:val="008105F3"/>
    <w:rsid w:val="00952CE5"/>
    <w:rsid w:val="00955FFC"/>
    <w:rsid w:val="00981289"/>
    <w:rsid w:val="009F2EAE"/>
    <w:rsid w:val="00A377A1"/>
    <w:rsid w:val="00A44C4E"/>
    <w:rsid w:val="00A45D16"/>
    <w:rsid w:val="00B7286E"/>
    <w:rsid w:val="00BB527D"/>
    <w:rsid w:val="00BB7362"/>
    <w:rsid w:val="00C02AF8"/>
    <w:rsid w:val="00C73E65"/>
    <w:rsid w:val="00CC5A73"/>
    <w:rsid w:val="00D4461D"/>
    <w:rsid w:val="00E412CD"/>
    <w:rsid w:val="00EB06E7"/>
    <w:rsid w:val="00F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DDD3B-F467-4469-98E0-E90B0B7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7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6E78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C5A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СТИ НИТУ МИСиС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8</cp:revision>
  <dcterms:created xsi:type="dcterms:W3CDTF">2018-06-11T12:40:00Z</dcterms:created>
  <dcterms:modified xsi:type="dcterms:W3CDTF">2018-05-11T09:00:00Z</dcterms:modified>
</cp:coreProperties>
</file>