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55" w:rsidRDefault="00524155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434" w:rsidRPr="00524155" w:rsidRDefault="006A6500" w:rsidP="00524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Северные росписи, их роль в формировании творческого потенциала и экологической культуры обучающихся</w:t>
      </w:r>
    </w:p>
    <w:p w:rsidR="00F04D90" w:rsidRDefault="00882276" w:rsidP="00F0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4D90" w:rsidRPr="00524155" w:rsidRDefault="00F04D90" w:rsidP="00F0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4155">
        <w:rPr>
          <w:rFonts w:ascii="Times New Roman" w:hAnsi="Times New Roman" w:cs="Times New Roman"/>
          <w:sz w:val="24"/>
          <w:szCs w:val="24"/>
        </w:rPr>
        <w:t>Осекина</w:t>
      </w:r>
      <w:proofErr w:type="spellEnd"/>
      <w:r w:rsidRPr="00524155">
        <w:rPr>
          <w:rFonts w:ascii="Times New Roman" w:hAnsi="Times New Roman" w:cs="Times New Roman"/>
          <w:sz w:val="24"/>
          <w:szCs w:val="24"/>
        </w:rPr>
        <w:t xml:space="preserve"> Юлия Александровна, </w:t>
      </w:r>
    </w:p>
    <w:p w:rsidR="00F04D90" w:rsidRPr="00524155" w:rsidRDefault="00F04D90" w:rsidP="00F0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преподаватель общеобразовательных дисциплин </w:t>
      </w:r>
    </w:p>
    <w:p w:rsidR="00F04D90" w:rsidRPr="00524155" w:rsidRDefault="00F04D90" w:rsidP="00F04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ГАПОУ АО «Вельский сельскохозяйственный техникум» </w:t>
      </w:r>
    </w:p>
    <w:p w:rsidR="00524155" w:rsidRDefault="00524155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2A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72662A" w:rsidRPr="00524155">
        <w:rPr>
          <w:rFonts w:ascii="Times New Roman" w:hAnsi="Times New Roman" w:cs="Times New Roman"/>
          <w:sz w:val="24"/>
          <w:szCs w:val="24"/>
        </w:rPr>
        <w:t>Во все времена человеческий ум пытался решить две задачи: чему учиться и как учиться, чтобы постичь законы мироздания и в соответствии с ними построить свою жизнь.</w:t>
      </w:r>
    </w:p>
    <w:p w:rsidR="0038374E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r w:rsidR="0038374E" w:rsidRPr="00524155">
        <w:rPr>
          <w:rFonts w:ascii="Times New Roman" w:hAnsi="Times New Roman" w:cs="Times New Roman"/>
          <w:sz w:val="24"/>
          <w:szCs w:val="24"/>
        </w:rPr>
        <w:t xml:space="preserve">Доктор педагогических наук М. М. Поташник так охарактеризовал труд учителя: «Педагогический труд не творческим не </w:t>
      </w:r>
      <w:proofErr w:type="gramStart"/>
      <w:r w:rsidR="0038374E" w:rsidRPr="00524155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="0038374E" w:rsidRPr="00524155">
        <w:rPr>
          <w:rFonts w:ascii="Times New Roman" w:hAnsi="Times New Roman" w:cs="Times New Roman"/>
          <w:sz w:val="24"/>
          <w:szCs w:val="24"/>
        </w:rPr>
        <w:t xml:space="preserve"> и быть не может, ибо неповторимы дети, обстоятельства, личность самого учителя, и любое</w:t>
      </w:r>
      <w:r w:rsidR="005A572D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38374E" w:rsidRPr="00524155">
        <w:rPr>
          <w:rFonts w:ascii="Times New Roman" w:hAnsi="Times New Roman" w:cs="Times New Roman"/>
          <w:sz w:val="24"/>
          <w:szCs w:val="24"/>
        </w:rPr>
        <w:t>педагогическое решение должно исходить из этих всегда нестандартных факторов. Если же действия человека, работающего с детьми, не учитывают этих особенностей, то его труд лежит уже за гранью того, что называется словом «педагогический».</w:t>
      </w:r>
    </w:p>
    <w:p w:rsidR="00E11D40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Т</w:t>
      </w:r>
      <w:r w:rsidR="00667098" w:rsidRPr="00524155">
        <w:rPr>
          <w:rFonts w:ascii="Times New Roman" w:hAnsi="Times New Roman" w:cs="Times New Roman"/>
          <w:sz w:val="24"/>
          <w:szCs w:val="24"/>
        </w:rPr>
        <w:t>ворчество - деятельность людей, преобразующая природный и социальный мир в соответствии с целями и потребностями человека</w:t>
      </w:r>
    </w:p>
    <w:p w:rsidR="00E11D40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 </w:t>
      </w:r>
      <w:r w:rsidR="00E11D40" w:rsidRPr="00524155">
        <w:rPr>
          <w:rFonts w:ascii="Times New Roman" w:hAnsi="Times New Roman" w:cs="Times New Roman"/>
          <w:sz w:val="24"/>
          <w:szCs w:val="24"/>
        </w:rPr>
        <w:t>Цель педагогики творчества - формирование творческой личности, для которой характерна устойчивая, высокого уровня направленность на творчество, творческий стиль в одном или нескольких видах деятельности.</w:t>
      </w:r>
    </w:p>
    <w:p w:rsidR="00667098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 </w:t>
      </w:r>
      <w:r w:rsidR="00667098" w:rsidRPr="00524155">
        <w:rPr>
          <w:rFonts w:ascii="Times New Roman" w:hAnsi="Times New Roman" w:cs="Times New Roman"/>
          <w:sz w:val="24"/>
          <w:szCs w:val="24"/>
        </w:rPr>
        <w:t>Главные признаки творчества:</w:t>
      </w:r>
    </w:p>
    <w:p w:rsidR="00DF48D0" w:rsidRPr="00524155" w:rsidRDefault="00667098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создание нового или существенное усовершенствование известного;</w:t>
      </w:r>
    </w:p>
    <w:p w:rsidR="00667098" w:rsidRPr="00524155" w:rsidRDefault="00667098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-оригинальность,      неповторимость      продукта      деятельности,      её</w:t>
      </w:r>
    </w:p>
    <w:p w:rsidR="00667098" w:rsidRPr="00524155" w:rsidRDefault="00667098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A94476" w:rsidRPr="00524155" w:rsidRDefault="00667098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-   взаимосвязь творчества и </w:t>
      </w:r>
      <w:proofErr w:type="spellStart"/>
      <w:r w:rsidRPr="00524155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524155">
        <w:rPr>
          <w:rFonts w:ascii="Times New Roman" w:hAnsi="Times New Roman" w:cs="Times New Roman"/>
          <w:sz w:val="24"/>
          <w:szCs w:val="24"/>
        </w:rPr>
        <w:t>,</w:t>
      </w:r>
      <w:r w:rsidR="00DF48D0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5">
        <w:rPr>
          <w:rFonts w:ascii="Times New Roman" w:hAnsi="Times New Roman" w:cs="Times New Roman"/>
          <w:sz w:val="24"/>
          <w:szCs w:val="24"/>
        </w:rPr>
        <w:t>самосозидания</w:t>
      </w:r>
      <w:proofErr w:type="spellEnd"/>
      <w:r w:rsidRPr="00524155">
        <w:rPr>
          <w:rFonts w:ascii="Times New Roman" w:hAnsi="Times New Roman" w:cs="Times New Roman"/>
          <w:sz w:val="24"/>
          <w:szCs w:val="24"/>
        </w:rPr>
        <w:t xml:space="preserve">, </w:t>
      </w:r>
      <w:r w:rsidR="00DF48D0" w:rsidRPr="00524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55">
        <w:rPr>
          <w:rFonts w:ascii="Times New Roman" w:hAnsi="Times New Roman" w:cs="Times New Roman"/>
          <w:sz w:val="24"/>
          <w:szCs w:val="24"/>
        </w:rPr>
        <w:t>т</w:t>
      </w:r>
      <w:r w:rsidR="00DF48D0" w:rsidRPr="00524155">
        <w:rPr>
          <w:rFonts w:ascii="Times New Roman" w:hAnsi="Times New Roman" w:cs="Times New Roman"/>
          <w:sz w:val="24"/>
          <w:szCs w:val="24"/>
        </w:rPr>
        <w:t>о</w:t>
      </w:r>
      <w:r w:rsidRPr="00524155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524155">
        <w:rPr>
          <w:rFonts w:ascii="Times New Roman" w:hAnsi="Times New Roman" w:cs="Times New Roman"/>
          <w:sz w:val="24"/>
          <w:szCs w:val="24"/>
        </w:rPr>
        <w:t xml:space="preserve"> творческий человек постоянно работает над собой, над созданием нового.</w:t>
      </w:r>
    </w:p>
    <w:p w:rsidR="0030564A" w:rsidRPr="00524155" w:rsidRDefault="00A944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r w:rsidR="00BC7B5F" w:rsidRPr="00524155">
        <w:rPr>
          <w:rFonts w:ascii="Times New Roman" w:hAnsi="Times New Roman" w:cs="Times New Roman"/>
          <w:iCs/>
          <w:sz w:val="24"/>
          <w:szCs w:val="24"/>
        </w:rPr>
        <w:t>Наши студенты по возрасту относятся к периоду ранней юности. Это своеобразная и очень важная для будущей жизни пора взросления. Именно возраст ранней юности (15</w:t>
      </w:r>
      <w:r w:rsidR="00BC7B5F" w:rsidRPr="00524155">
        <w:rPr>
          <w:rFonts w:ascii="Times New Roman" w:hAnsi="Times New Roman" w:cs="Times New Roman"/>
          <w:sz w:val="24"/>
          <w:szCs w:val="24"/>
        </w:rPr>
        <w:t>—</w:t>
      </w:r>
      <w:r w:rsidR="00BC7B5F" w:rsidRPr="00524155">
        <w:rPr>
          <w:rFonts w:ascii="Times New Roman" w:hAnsi="Times New Roman" w:cs="Times New Roman"/>
          <w:iCs/>
          <w:sz w:val="24"/>
          <w:szCs w:val="24"/>
        </w:rPr>
        <w:t>17 лет) является периодом жизни, когда личностно значимой деятельностью становится учебно-профессиональная, благодаря которой у юношей и девушек развиваются потребность в труде, профессиональные интересы, формируются элементы исследовательских умений, способность строить жизненные планы.</w:t>
      </w:r>
      <w:r w:rsidR="00BC21D3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30564A" w:rsidRPr="00524155">
        <w:rPr>
          <w:rFonts w:ascii="Times New Roman" w:hAnsi="Times New Roman" w:cs="Times New Roman"/>
          <w:sz w:val="24"/>
          <w:szCs w:val="24"/>
        </w:rPr>
        <w:t>Всегда следует помнить и о том, что в основе подростковой натуры лежит чувственно-эмоциональный фактор. Для сохранения и укрепления психологического здоровья подростка рекомендуется:</w:t>
      </w:r>
    </w:p>
    <w:p w:rsidR="0030564A" w:rsidRPr="00524155" w:rsidRDefault="0030564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учитывать каналы восприятия (аудиовизуальный, кинетический);</w:t>
      </w:r>
    </w:p>
    <w:p w:rsidR="0030564A" w:rsidRPr="00524155" w:rsidRDefault="0030564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проявлять эмоцио</w:t>
      </w:r>
      <w:r w:rsidR="00DF48D0" w:rsidRPr="00524155">
        <w:rPr>
          <w:rFonts w:ascii="Times New Roman" w:hAnsi="Times New Roman" w:cs="Times New Roman"/>
          <w:sz w:val="24"/>
          <w:szCs w:val="24"/>
        </w:rPr>
        <w:t>нальное отношение к своему уроку</w:t>
      </w:r>
      <w:r w:rsidRPr="00524155">
        <w:rPr>
          <w:rFonts w:ascii="Times New Roman" w:hAnsi="Times New Roman" w:cs="Times New Roman"/>
          <w:sz w:val="24"/>
          <w:szCs w:val="24"/>
        </w:rPr>
        <w:t>;</w:t>
      </w:r>
    </w:p>
    <w:p w:rsidR="0030564A" w:rsidRPr="00524155" w:rsidRDefault="0030564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опираться на наглядно-образное мышление студента;</w:t>
      </w:r>
    </w:p>
    <w:p w:rsidR="00F316B6" w:rsidRPr="00524155" w:rsidRDefault="0030564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помочь раскрыть каждому студенту его творческие способности.</w:t>
      </w:r>
    </w:p>
    <w:p w:rsidR="00137879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r w:rsidR="0030564A" w:rsidRPr="00524155">
        <w:rPr>
          <w:rFonts w:ascii="Times New Roman" w:hAnsi="Times New Roman" w:cs="Times New Roman"/>
          <w:sz w:val="24"/>
          <w:szCs w:val="24"/>
        </w:rPr>
        <w:t>Если образовательные</w:t>
      </w:r>
      <w:r w:rsidR="00DF48D0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30564A" w:rsidRPr="00524155">
        <w:rPr>
          <w:rFonts w:ascii="Times New Roman" w:hAnsi="Times New Roman" w:cs="Times New Roman"/>
          <w:sz w:val="24"/>
          <w:szCs w:val="24"/>
        </w:rPr>
        <w:t xml:space="preserve"> и спец</w:t>
      </w:r>
      <w:r w:rsidR="00137879" w:rsidRPr="00524155">
        <w:rPr>
          <w:rFonts w:ascii="Times New Roman" w:hAnsi="Times New Roman" w:cs="Times New Roman"/>
          <w:sz w:val="24"/>
          <w:szCs w:val="24"/>
        </w:rPr>
        <w:t xml:space="preserve">иальные </w:t>
      </w:r>
      <w:r w:rsidR="0030564A" w:rsidRPr="00524155">
        <w:rPr>
          <w:rFonts w:ascii="Times New Roman" w:hAnsi="Times New Roman" w:cs="Times New Roman"/>
          <w:sz w:val="24"/>
          <w:szCs w:val="24"/>
        </w:rPr>
        <w:t>дисциплины - это сердце техникумовского</w:t>
      </w:r>
      <w:r w:rsidR="00137879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30564A" w:rsidRPr="00524155">
        <w:rPr>
          <w:rFonts w:ascii="Times New Roman" w:hAnsi="Times New Roman" w:cs="Times New Roman"/>
          <w:sz w:val="24"/>
          <w:szCs w:val="24"/>
        </w:rPr>
        <w:t>организма, то творчество - лёгкие. И чтобы сердце билось в нужном ритме, чтобы личность развивалась достойно, нужен доступ свежего воздуха, а это и есть творческий потенциал человека.</w:t>
      </w: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DF48D0" w:rsidRPr="00524155">
        <w:rPr>
          <w:rFonts w:ascii="Times New Roman" w:hAnsi="Times New Roman" w:cs="Times New Roman"/>
          <w:sz w:val="24"/>
          <w:szCs w:val="24"/>
        </w:rPr>
        <w:t>При всей значимости знаний, образованности человека, для раскрытия творческого потенциала студентов системообразующей основой воспитания в своей деятельности как педагог всё же считаю – духовность -</w:t>
      </w:r>
      <w:r w:rsidR="005A572D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DF48D0" w:rsidRPr="00524155">
        <w:rPr>
          <w:rFonts w:ascii="Times New Roman" w:hAnsi="Times New Roman" w:cs="Times New Roman"/>
          <w:sz w:val="24"/>
          <w:szCs w:val="24"/>
        </w:rPr>
        <w:t xml:space="preserve">способность понимать другого, сострадание, милосердие и доброта. Ведь моральные ценности и нравственные принципы и есть истинное богатство человека. Вот поэтому в процессе воспитания жизнеспособной личности особое значение следует придавать развитию эмоциональной сферы и духовным качествам подростка. Именно они создают творческое отношение к жизни, формируя при этом нравственные, духовные, познавательные </w:t>
      </w:r>
      <w:r w:rsidR="005A572D" w:rsidRPr="00524155">
        <w:rPr>
          <w:rFonts w:ascii="Times New Roman" w:hAnsi="Times New Roman" w:cs="Times New Roman"/>
          <w:sz w:val="24"/>
          <w:szCs w:val="24"/>
        </w:rPr>
        <w:t>и эстетические чувства личности.</w:t>
      </w: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6E4CC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данном направлении ведётся уже не первый год. Каждый год тематика деятельности обновляется,</w:t>
      </w:r>
      <w:r w:rsidR="00BC21D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BC21D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работает на общий результат 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21D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с высокой нравственной позицией.</w:t>
      </w:r>
      <w:r w:rsidR="005A572D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1716E" w:rsidRPr="00524155" w:rsidRDefault="0061716E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В 2017 учебном году вместе с обучающимися проводилась работа по реализации проекта «Эколог</w:t>
      </w:r>
      <w:r w:rsidR="008E56C0" w:rsidRPr="00524155">
        <w:rPr>
          <w:rFonts w:ascii="Times New Roman" w:hAnsi="Times New Roman" w:cs="Times New Roman"/>
          <w:sz w:val="24"/>
          <w:szCs w:val="24"/>
        </w:rPr>
        <w:t>ический марафон», представленного</w:t>
      </w:r>
      <w:r w:rsidRPr="00524155">
        <w:rPr>
          <w:rFonts w:ascii="Times New Roman" w:hAnsi="Times New Roman" w:cs="Times New Roman"/>
          <w:sz w:val="24"/>
          <w:szCs w:val="24"/>
        </w:rPr>
        <w:t xml:space="preserve">  в рамках мероприятий, посвящённых 80-летию Архангельской области, а также </w:t>
      </w:r>
      <w:r w:rsidR="008E56C0" w:rsidRPr="00524155">
        <w:rPr>
          <w:rFonts w:ascii="Times New Roman" w:hAnsi="Times New Roman" w:cs="Times New Roman"/>
          <w:sz w:val="24"/>
          <w:szCs w:val="24"/>
        </w:rPr>
        <w:t>приуроченного</w:t>
      </w:r>
      <w:r w:rsidRPr="00524155">
        <w:rPr>
          <w:rFonts w:ascii="Times New Roman" w:hAnsi="Times New Roman" w:cs="Times New Roman"/>
          <w:sz w:val="24"/>
          <w:szCs w:val="24"/>
        </w:rPr>
        <w:t xml:space="preserve"> к году Экологии в Российской Федерации. Это позволило затронуть самые актуальные вопросы современности:</w:t>
      </w:r>
    </w:p>
    <w:p w:rsidR="008B1363" w:rsidRPr="00524155" w:rsidRDefault="006C17F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- </w:t>
      </w:r>
      <w:r w:rsidR="008B1363" w:rsidRPr="00524155">
        <w:rPr>
          <w:rFonts w:ascii="Times New Roman" w:hAnsi="Times New Roman" w:cs="Times New Roman"/>
          <w:sz w:val="24"/>
          <w:szCs w:val="24"/>
        </w:rPr>
        <w:t xml:space="preserve"> воспитание неравнодушного, порядочного, эмоционального человека, любящего то место (независимо от его местонахождения</w:t>
      </w:r>
      <w:r w:rsidR="000B5D1C" w:rsidRPr="00524155">
        <w:rPr>
          <w:rFonts w:ascii="Times New Roman" w:hAnsi="Times New Roman" w:cs="Times New Roman"/>
          <w:sz w:val="24"/>
          <w:szCs w:val="24"/>
        </w:rPr>
        <w:t>), где он родился</w:t>
      </w:r>
      <w:r w:rsidR="008B1363" w:rsidRPr="00524155">
        <w:rPr>
          <w:rFonts w:ascii="Times New Roman" w:hAnsi="Times New Roman" w:cs="Times New Roman"/>
          <w:sz w:val="24"/>
          <w:szCs w:val="24"/>
        </w:rPr>
        <w:t>;</w:t>
      </w:r>
    </w:p>
    <w:p w:rsidR="008B1363" w:rsidRPr="00524155" w:rsidRDefault="008B1363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- </w:t>
      </w:r>
      <w:r w:rsidR="000B5D1C" w:rsidRPr="00524155">
        <w:rPr>
          <w:rFonts w:ascii="Times New Roman" w:hAnsi="Times New Roman" w:cs="Times New Roman"/>
          <w:sz w:val="24"/>
          <w:szCs w:val="24"/>
        </w:rPr>
        <w:t>создание условий формирования экологической ку</w:t>
      </w:r>
      <w:r w:rsidR="00371206" w:rsidRPr="00524155">
        <w:rPr>
          <w:rFonts w:ascii="Times New Roman" w:hAnsi="Times New Roman" w:cs="Times New Roman"/>
          <w:sz w:val="24"/>
          <w:szCs w:val="24"/>
        </w:rPr>
        <w:t>льтуры, основной чертой которой</w:t>
      </w:r>
      <w:r w:rsidR="000B5D1C" w:rsidRPr="00524155">
        <w:rPr>
          <w:rFonts w:ascii="Times New Roman" w:hAnsi="Times New Roman" w:cs="Times New Roman"/>
          <w:sz w:val="24"/>
          <w:szCs w:val="24"/>
        </w:rPr>
        <w:t xml:space="preserve"> является ответственное отношение к природе;</w:t>
      </w:r>
    </w:p>
    <w:p w:rsidR="008B1363" w:rsidRPr="00524155" w:rsidRDefault="008B1363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- </w:t>
      </w:r>
      <w:r w:rsidR="000B5D1C" w:rsidRPr="00524155">
        <w:rPr>
          <w:rFonts w:ascii="Times New Roman" w:hAnsi="Times New Roman" w:cs="Times New Roman"/>
          <w:sz w:val="24"/>
          <w:szCs w:val="24"/>
        </w:rPr>
        <w:t>расширение и обогащение знаний, способствующих развитию экологической культуры обучающихся;</w:t>
      </w:r>
    </w:p>
    <w:p w:rsidR="008B1363" w:rsidRPr="00524155" w:rsidRDefault="008B1363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- развитие творческо</w:t>
      </w:r>
      <w:r w:rsidR="000B5D1C" w:rsidRPr="00524155">
        <w:rPr>
          <w:rFonts w:ascii="Times New Roman" w:hAnsi="Times New Roman" w:cs="Times New Roman"/>
          <w:sz w:val="24"/>
          <w:szCs w:val="24"/>
        </w:rPr>
        <w:t>го потенциала личности студента.</w:t>
      </w:r>
    </w:p>
    <w:p w:rsidR="00E77FDF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r w:rsidR="00F316B6" w:rsidRPr="00524155">
        <w:rPr>
          <w:rFonts w:ascii="Times New Roman" w:hAnsi="Times New Roman" w:cs="Times New Roman"/>
          <w:sz w:val="24"/>
          <w:szCs w:val="24"/>
        </w:rPr>
        <w:t>Одна из ступеней</w:t>
      </w:r>
      <w:r w:rsidR="000B5D1C" w:rsidRPr="0052415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F316B6" w:rsidRPr="0052415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B5D1C" w:rsidRPr="00524155">
        <w:rPr>
          <w:rFonts w:ascii="Times New Roman" w:hAnsi="Times New Roman" w:cs="Times New Roman"/>
          <w:sz w:val="24"/>
          <w:szCs w:val="24"/>
        </w:rPr>
        <w:t xml:space="preserve"> «Экологический Марафон»</w:t>
      </w:r>
      <w:r w:rsidR="006E4CC3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0B5D1C" w:rsidRPr="00524155">
        <w:rPr>
          <w:rFonts w:ascii="Times New Roman" w:hAnsi="Times New Roman" w:cs="Times New Roman"/>
          <w:sz w:val="24"/>
          <w:szCs w:val="24"/>
        </w:rPr>
        <w:t xml:space="preserve">  </w:t>
      </w:r>
      <w:r w:rsidR="00F316B6" w:rsidRPr="00524155">
        <w:rPr>
          <w:rFonts w:ascii="Times New Roman" w:hAnsi="Times New Roman" w:cs="Times New Roman"/>
          <w:sz w:val="24"/>
          <w:szCs w:val="24"/>
        </w:rPr>
        <w:t xml:space="preserve"> – создание скворечников</w:t>
      </w:r>
      <w:r w:rsidR="005A572D" w:rsidRPr="00524155">
        <w:rPr>
          <w:rFonts w:ascii="Times New Roman" w:hAnsi="Times New Roman" w:cs="Times New Roman"/>
          <w:sz w:val="24"/>
          <w:szCs w:val="24"/>
        </w:rPr>
        <w:t xml:space="preserve">, </w:t>
      </w:r>
      <w:r w:rsidR="00F316B6" w:rsidRPr="00524155">
        <w:rPr>
          <w:rFonts w:ascii="Times New Roman" w:hAnsi="Times New Roman" w:cs="Times New Roman"/>
          <w:sz w:val="24"/>
          <w:szCs w:val="24"/>
        </w:rPr>
        <w:t xml:space="preserve"> оформленных росписями Архангельской области.</w:t>
      </w:r>
    </w:p>
    <w:p w:rsidR="00E77FDF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r w:rsidR="00E77FDF" w:rsidRPr="00524155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77FDF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1.</w:t>
      </w:r>
      <w:r w:rsidR="00E77FDF" w:rsidRPr="00524155">
        <w:rPr>
          <w:rFonts w:ascii="Times New Roman" w:hAnsi="Times New Roman" w:cs="Times New Roman"/>
          <w:sz w:val="24"/>
          <w:szCs w:val="24"/>
        </w:rPr>
        <w:t>Определение  важности создания скворечников</w:t>
      </w:r>
      <w:r w:rsidR="004C04D9" w:rsidRPr="00524155">
        <w:rPr>
          <w:rFonts w:ascii="Times New Roman" w:hAnsi="Times New Roman" w:cs="Times New Roman"/>
          <w:sz w:val="24"/>
          <w:szCs w:val="24"/>
        </w:rPr>
        <w:t xml:space="preserve"> для сохранения видового разнообразия птиц</w:t>
      </w:r>
      <w:r w:rsidR="00E77FDF" w:rsidRPr="00524155">
        <w:rPr>
          <w:rFonts w:ascii="Times New Roman" w:hAnsi="Times New Roman" w:cs="Times New Roman"/>
          <w:sz w:val="24"/>
          <w:szCs w:val="24"/>
        </w:rPr>
        <w:t>;</w:t>
      </w:r>
    </w:p>
    <w:p w:rsidR="00E77FDF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2. </w:t>
      </w:r>
      <w:r w:rsidR="00E77FDF" w:rsidRPr="00524155">
        <w:rPr>
          <w:rFonts w:ascii="Times New Roman" w:hAnsi="Times New Roman" w:cs="Times New Roman"/>
          <w:sz w:val="24"/>
          <w:szCs w:val="24"/>
        </w:rPr>
        <w:t>Создание скворечников по представленной схеме;</w:t>
      </w:r>
    </w:p>
    <w:p w:rsidR="00E77FDF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3. </w:t>
      </w:r>
      <w:r w:rsidR="00E77FDF" w:rsidRPr="00524155">
        <w:rPr>
          <w:rFonts w:ascii="Times New Roman" w:hAnsi="Times New Roman" w:cs="Times New Roman"/>
          <w:sz w:val="24"/>
          <w:szCs w:val="24"/>
        </w:rPr>
        <w:t>Изучение основных элементов росписей Русского Севера;</w:t>
      </w:r>
    </w:p>
    <w:p w:rsidR="00E77FDF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4. </w:t>
      </w:r>
      <w:r w:rsidR="00E77FDF" w:rsidRPr="00524155">
        <w:rPr>
          <w:rFonts w:ascii="Times New Roman" w:hAnsi="Times New Roman" w:cs="Times New Roman"/>
          <w:sz w:val="24"/>
          <w:szCs w:val="24"/>
        </w:rPr>
        <w:t xml:space="preserve">Представление информации о </w:t>
      </w:r>
      <w:r w:rsidR="00530653" w:rsidRPr="00524155">
        <w:rPr>
          <w:rFonts w:ascii="Times New Roman" w:hAnsi="Times New Roman" w:cs="Times New Roman"/>
          <w:sz w:val="24"/>
          <w:szCs w:val="24"/>
        </w:rPr>
        <w:t>северной росписи по дереву</w:t>
      </w:r>
      <w:r w:rsidR="00E77FDF" w:rsidRPr="00524155">
        <w:rPr>
          <w:rFonts w:ascii="Times New Roman" w:hAnsi="Times New Roman" w:cs="Times New Roman"/>
          <w:sz w:val="24"/>
          <w:szCs w:val="24"/>
        </w:rPr>
        <w:t xml:space="preserve"> в виде докладов на уроках экологии, посвящённых воспитанию экологической культуры;</w:t>
      </w:r>
    </w:p>
    <w:p w:rsidR="00E77FDF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5. </w:t>
      </w:r>
      <w:r w:rsidR="00E77FDF" w:rsidRPr="00524155">
        <w:rPr>
          <w:rFonts w:ascii="Times New Roman" w:hAnsi="Times New Roman" w:cs="Times New Roman"/>
          <w:sz w:val="24"/>
          <w:szCs w:val="24"/>
        </w:rPr>
        <w:t>Оформление скворечников росписями Русского Севера;</w:t>
      </w:r>
    </w:p>
    <w:p w:rsidR="004C04D9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6. </w:t>
      </w:r>
      <w:r w:rsidR="00E77FDF" w:rsidRPr="00524155">
        <w:rPr>
          <w:rFonts w:ascii="Times New Roman" w:hAnsi="Times New Roman" w:cs="Times New Roman"/>
          <w:sz w:val="24"/>
          <w:szCs w:val="24"/>
        </w:rPr>
        <w:t>Выс</w:t>
      </w:r>
      <w:r w:rsidR="004C04D9" w:rsidRPr="00524155">
        <w:rPr>
          <w:rFonts w:ascii="Times New Roman" w:hAnsi="Times New Roman" w:cs="Times New Roman"/>
          <w:sz w:val="24"/>
          <w:szCs w:val="24"/>
        </w:rPr>
        <w:t>тавка скворечников,  а также применение полученной информации о росписях Русского Севера в рамках дня общеобразовательных дисциплин «Край родной, навек любимый!», посвящённого 80-летию Архангельской области;</w:t>
      </w:r>
    </w:p>
    <w:p w:rsidR="00882276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7. </w:t>
      </w:r>
      <w:r w:rsidR="000A0D7B" w:rsidRPr="00524155">
        <w:rPr>
          <w:rFonts w:ascii="Times New Roman" w:hAnsi="Times New Roman" w:cs="Times New Roman"/>
          <w:sz w:val="24"/>
          <w:szCs w:val="24"/>
        </w:rPr>
        <w:t>Подведение итогов, реализации данной ступени проекта «Экологический марафон»</w:t>
      </w:r>
    </w:p>
    <w:p w:rsidR="006C7FBB" w:rsidRPr="00524155" w:rsidRDefault="0088227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 </w:t>
      </w:r>
      <w:r w:rsidR="006C7FBB" w:rsidRPr="00524155">
        <w:rPr>
          <w:rFonts w:ascii="Times New Roman" w:hAnsi="Times New Roman" w:cs="Times New Roman"/>
          <w:sz w:val="24"/>
          <w:szCs w:val="24"/>
        </w:rPr>
        <w:t xml:space="preserve"> Почему скворечники?</w:t>
      </w:r>
    </w:p>
    <w:p w:rsidR="006C7FBB" w:rsidRPr="00524155" w:rsidRDefault="006C7FBB" w:rsidP="00524155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 w:rsidRPr="00524155">
        <w:rPr>
          <w:sz w:val="24"/>
          <w:szCs w:val="24"/>
        </w:rPr>
        <w:t xml:space="preserve">    «Бог дал нам птиц, чтобы мы видели каждый день, что такое красота. Но мы редко смотрим в небо и забываем про красоту и свободу» (Конфуций) Благополучие человека зависит от его правильно построенных взаимоотношений с природой. И бережное отношение к природе должно стать нормой поведения людей.</w:t>
      </w:r>
    </w:p>
    <w:p w:rsidR="00A80325" w:rsidRPr="00524155" w:rsidRDefault="00882276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6C7FBB" w:rsidRPr="00524155">
        <w:rPr>
          <w:rFonts w:ascii="Times New Roman" w:hAnsi="Times New Roman" w:cs="Times New Roman"/>
          <w:sz w:val="24"/>
          <w:szCs w:val="24"/>
        </w:rPr>
        <w:t>Почему С</w:t>
      </w:r>
      <w:r w:rsidR="00BC79E2" w:rsidRPr="00524155">
        <w:rPr>
          <w:rFonts w:ascii="Times New Roman" w:hAnsi="Times New Roman" w:cs="Times New Roman"/>
          <w:sz w:val="24"/>
          <w:szCs w:val="24"/>
        </w:rPr>
        <w:t>еверные росписи?</w:t>
      </w:r>
      <w:r w:rsidR="00A80325" w:rsidRPr="005241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80325" w:rsidRPr="00524155" w:rsidRDefault="00A80325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«Человек живёт не только в природной среде, но и в среде, созданной культурой его предков и им самим. Сохранение культурной среды – задача не менее важная, чем сохранение окружающей природы»   </w:t>
      </w:r>
      <w:r w:rsidRPr="00524155">
        <w:rPr>
          <w:rFonts w:ascii="Times New Roman" w:eastAsia="Times New Roman" w:hAnsi="Times New Roman" w:cs="Times New Roman"/>
          <w:bCs/>
          <w:sz w:val="24"/>
          <w:szCs w:val="24"/>
        </w:rPr>
        <w:t>Д.С.Лихачёв</w:t>
      </w:r>
    </w:p>
    <w:p w:rsidR="00A80325" w:rsidRPr="00524155" w:rsidRDefault="007545F2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северный край интересен своей удивительной неброской по красоте природой, славен он своей историей, культурой. А ещё наш Север – край песенный, сказочный, былинный. К</w:t>
      </w:r>
      <w:r w:rsidR="00185A1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 литературный, художественный.</w:t>
      </w:r>
      <w:r w:rsidR="00F0566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AF5" w:rsidRPr="00524155" w:rsidRDefault="00802250" w:rsidP="0052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простого списка северных стилей росписи по дереву достаточно, чтобы объяснить, почему Русский Север всегда считался кладовой народного творчества. На территории Архангельской области сегодня уверенно различают двенадцать стилей: мезенскую,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ракульскую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пермогорскую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пучужскую</w:t>
      </w:r>
      <w:proofErr w:type="spellEnd"/>
      <w:r w:rsidR="007F698A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698A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пижем</w:t>
      </w:r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тоемскую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уфтюжскую</w:t>
      </w:r>
      <w:proofErr w:type="spellEnd"/>
      <w:r w:rsidR="004C04D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онежскую росписи. Много это или мало? Например, в ближайшей к Архангельской, Вологодской области, насчитывают четыре-пять стилей; а в Нижегородской – три-четыре. Во всех остальных субъектах нашей необъятной – по одному.</w:t>
      </w:r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</w:t>
      </w:r>
      <w:r w:rsidR="009A51F4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олимпиаде в Сочи 2014 года Мезенская, </w:t>
      </w:r>
      <w:proofErr w:type="spellStart"/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Уфтюжская</w:t>
      </w:r>
      <w:proofErr w:type="spellEnd"/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Ракульская</w:t>
      </w:r>
      <w:proofErr w:type="spellEnd"/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Северодвинская росписи достойно украсили олимпийское</w:t>
      </w:r>
      <w:r w:rsidR="009A51F4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лоскутное</w:t>
      </w:r>
      <w:r w:rsidR="003066C9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одеяло ремёсел.</w:t>
      </w:r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CD7" w:rsidRPr="00524155" w:rsidRDefault="000947A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народной росписи уходят корнями в глубокую древность. Они получили широкое распространение по всему Северному краю. Центры росписей зарождались по берегам рек, от них, чаще всего, росписи и получали свое название. В русском народном </w:t>
      </w:r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искусстве XVIII - XX вв. сложились два основных направления декоративной росписи: </w:t>
      </w:r>
      <w:proofErr w:type="gramStart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</w:t>
      </w:r>
      <w:proofErr w:type="gramEnd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живописная, свободно-кистевая. К графической росписи, уходящей корнями в XVII в., относятся росписи Борка, Пучуги, Нижней Тоймы, </w:t>
      </w:r>
      <w:proofErr w:type="spellStart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Пермогорья</w:t>
      </w:r>
      <w:proofErr w:type="spellEnd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росписи, бытовавшие по рекам Пинеги, Мезени, Печоры. В них присутствуют геометризованные, сюжетные, растительные, зооморфные и антропоморфные мотивы. Их объединяла техника росписи по предварительной грунтовке левкасом яичными и клеевыми красками (техника, связанная с иконописью с профессиональным искусством). Росписью, как и резьбой, украшены предметы крестьянского быта: ендовы, </w:t>
      </w:r>
      <w:proofErr w:type="spellStart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скобкари</w:t>
      </w:r>
      <w:proofErr w:type="spellEnd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ковши, ставы, жбаны и </w:t>
      </w:r>
      <w:proofErr w:type="spellStart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солоницы</w:t>
      </w:r>
      <w:proofErr w:type="spellEnd"/>
      <w:r w:rsidR="009F2A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берестяные туеса и лубяные короба, люльки и сундуки, дуги и грабли, вальки и прялки. </w:t>
      </w:r>
    </w:p>
    <w:p w:rsidR="007E0D78" w:rsidRPr="00524155" w:rsidRDefault="00675CD7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6F2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Архангельской области я</w:t>
      </w:r>
      <w:r w:rsidR="0070122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ркими представителями свободной </w:t>
      </w:r>
      <w:r w:rsidR="00956F2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кистевой</w:t>
      </w:r>
      <w:r w:rsidR="00956F2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росписи был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Вельский и Шенкурский районы.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особенности кистевых росписей в значительной степени обусловлены приемом выполнения орнамента кистью от руки без предварительного рисунка.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Этот, на первый взгляд, 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чисто технический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момент, во многом определил ее стилистический характер. От него шли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приемы живописной раскладки по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«чувству» красочных пятен, свобода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непринужденность композиции,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знообразие трактовки мотивов. В </w:t>
      </w:r>
      <w:r w:rsidR="00102B3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северных кистевых росписях цвет, цветовое пятно играют большую роль. Мастер работает крупными сочными мазками с применением белильных оживок.</w:t>
      </w:r>
      <w:r w:rsidR="00ED0E1E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Чаще всего северные кистевые росписи украшали прялки, свесы кровли, фасады жилища, перегородки, двери в интерьере избы, мебель, сундуки, дуги, сани. Растительный орнамент, как правило, исполнялся на плоскости.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По композиции он обычно напоминал небольшое декоративное панно, отличающееся своеобразной монументальностью. Особенности символического образного строя этого орнамента основаны на отношении к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 природы как источнику человеческого счастья. В. М. Вишневская отмечает: «Народный идеал счастливой, привольной жизни раскрывался в образе не небесного, а реального, земного рая, поэтическим олицетворением которого является изображение бутонов и цветов, цве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тущих ветвей, букетов, вазонов, винограда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 на ветвях. Ком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с цветущими деревьями и цветами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</w:t>
      </w:r>
      <w:r w:rsidR="007E0D7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инимались как символ прекрасной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дарованной людям для жизни привольной и счастливой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="008E56C0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Таким образом, в северных кистевых росписях в создании общего эмоционального настроя огромную роль играет как символика орнаме</w:t>
      </w:r>
      <w:r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нтов, так и символика цветового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решения.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="007E0D7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947A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7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росписи:</w:t>
      </w:r>
    </w:p>
    <w:p w:rsidR="007322F3" w:rsidRPr="00524155" w:rsidRDefault="000947A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Старой </w:t>
      </w:r>
      <w:proofErr w:type="spellStart"/>
      <w:r w:rsidR="007E0D78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322F3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лонецкой</w:t>
      </w:r>
      <w:proofErr w:type="spellEnd"/>
      <w:r w:rsidR="007E0D78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(Онежской)</w:t>
      </w:r>
      <w:r w:rsidR="007322F3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росписи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дереву свойственен синий, реже зеленый фон (позже появился красно-коричневый). Основой украшения был цветочный узор в виде вытянутого букета, раскинутого на плоскости. Характерной чертой является декоративность, крупномасштабность письма и свободная, непринужденная кистевая манера; иногда встречаются прялки этого вида, на которых роспись выполнена более сухо и симметрично. </w:t>
      </w:r>
    </w:p>
    <w:p w:rsidR="007322F3" w:rsidRPr="00524155" w:rsidRDefault="000947A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7E0D78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322F3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аргопольских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росписей характерен аналогичный цветочный рисунок, порой это букет из четырех красных роз в вазоне. Листья цветов имеют простую форму.  В начале XX века на роспись прялок, как и на многие другие элементы народной культуры, оказала влияние городская культура и различные художественные стили, в том числе и стиль модерн. Следы такого влияния можно заметить в росписях прялок, интерьеров и фасадов домов (в т.ч. оконных наличников, ставней). </w:t>
      </w:r>
    </w:p>
    <w:p w:rsidR="000F3A96" w:rsidRPr="00524155" w:rsidRDefault="00675CD7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Шенкурская роспись.</w:t>
        </w:r>
      </w:hyperlink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о </w:t>
      </w:r>
      <w:r w:rsidR="007322F3" w:rsidRPr="0052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росписях бассейна реки Ваги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значимого центра художественной живописной культуры Русского Севера, следует помнить, что так называемые </w:t>
      </w:r>
      <w:proofErr w:type="spell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шенкурские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имеют отношение только к росписи прялок и других бытовых предметов (коробов, сундуков, плетеных корзин и пр.). </w:t>
      </w:r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зарождения Шенкурской росписи считаются деревня </w:t>
      </w:r>
      <w:proofErr w:type="spellStart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Глубоковка</w:t>
      </w:r>
      <w:proofErr w:type="spellEnd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 Шенкурск. Предположительно в начале зарождения </w:t>
      </w:r>
      <w:proofErr w:type="spellStart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шенкурской</w:t>
      </w:r>
      <w:proofErr w:type="spellEnd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стояли выходцы из Новгорода, люди, близко знакомые с живописными и графическими орнаментами Древней Руси, возможно – переписчики книг и раскольники. К тому же, существует мнение, что в основе </w:t>
      </w:r>
      <w:proofErr w:type="spellStart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шенкурской</w:t>
      </w:r>
      <w:proofErr w:type="spellEnd"/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29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росписи лежат резные орнаменты по дереву, а позже резьба была заменена на роспись</w:t>
      </w:r>
      <w:r w:rsidR="00BD4E5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</w:t>
      </w:r>
      <w:proofErr w:type="spellStart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шенкурской</w:t>
      </w:r>
      <w:proofErr w:type="spellEnd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в основе имеет оранжевый или красный фон. Иногда встречаются охристо-желтый, изумрудно-зеленый или темно-синий тона. Наиболее популярный сюжет </w:t>
      </w:r>
      <w:proofErr w:type="spellStart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шенкурской</w:t>
      </w:r>
      <w:proofErr w:type="spellEnd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– три светлых цветка, напоминающих розы, вертикально расположены на красном фоне. Цветки, как правило, разных размеров, но </w:t>
      </w:r>
      <w:proofErr w:type="gramStart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proofErr w:type="gramEnd"/>
      <w:r w:rsidR="000F3A9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пышнее остальных. Каждый отдельный лепесток «розы» делится на несколько разноокрашенных частей, прорисовывается черными линиями и покрывается белыми, золотыми или серебряными «оживками».</w:t>
      </w:r>
    </w:p>
    <w:p w:rsidR="007322F3" w:rsidRPr="00524155" w:rsidRDefault="000947A3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Предполагают, что </w:t>
      </w:r>
      <w:proofErr w:type="spellStart"/>
      <w:r w:rsidR="00941458" w:rsidRPr="00524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Важская</w:t>
      </w:r>
      <w:proofErr w:type="spellEnd"/>
      <w:r w:rsidR="00941458" w:rsidRPr="00524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роспись</w:t>
      </w:r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развивалась из старообрядческой иконописи в конце XVIII века. Уже в середине XIX века </w:t>
      </w:r>
      <w:proofErr w:type="spellStart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Поважье</w:t>
      </w:r>
      <w:proofErr w:type="spellEnd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известным центром северной росписи по дереву. Наверное, человек, попадавший в </w:t>
      </w:r>
      <w:proofErr w:type="spellStart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Поважье</w:t>
      </w:r>
      <w:proofErr w:type="spellEnd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время, ощущал себя прямо посередине настоящей русской былинной сказки, потому что расписано здесь было буквально всё: корзины и оконные ставни, шкафчики и скамейки, подшивка балкона и наличники, фасады и фронтоны домов, дуги и туеса, сани и детали ткацких станков, прялки и колокольчики. Украшение жилища  и предметов быта расписным орнаментом указывало на зажиточность хозяина, являлось индикатором его социального статуса (как татуировки у африканских племён или золотые украшения современных рэперов), а, следовательно – произрастало из какой-то древней, весьма чтимой традиции. Если же предполагать, что </w:t>
      </w:r>
      <w:proofErr w:type="spellStart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важские</w:t>
      </w:r>
      <w:proofErr w:type="spellEnd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 зародились в конце XVIII века, тогда причины повсеместного распространения бытовой росписи надо искать… в чём? В тяге «к </w:t>
      </w:r>
      <w:proofErr w:type="gramStart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="00941458" w:rsidRPr="0052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 У крестьянина, занимавшегося тяжёлым трудом? </w:t>
      </w:r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</w:t>
      </w:r>
      <w:proofErr w:type="spellStart"/>
      <w:r w:rsidR="007E0D7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ажской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прялочной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широка: от зеленовато-золотистых оттенков </w:t>
      </w:r>
      <w:proofErr w:type="gram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тёмно-оливковых. Яркие краски - например, красная охра - появляются позже. Устойчивым мотивом на прялках являются солярные символы, первоначально связанные с солнцем, небом и грозой. В росписи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Поважья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солярный знак претерпевал постоянное развитие: он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трасформировался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кувшин или вазу; самовары (как символ достатка в семье); с начала XX века самовар сменил цветок или геометрическая розетка; а затем наступила очередь советской символики. Но не только символика и растительные мотивы являлись сюжетами деревенских домовых росписей. На прялках рисовали изображениями настоящих и мифических животных и птиц – коров, львов, кур, петухов и единорогов. При этом львы символизировали мужское начало, а единороги - женское. Общим для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важской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 по дереву считается тёмно-коричневый фон с цветками-розетками, которые обрамлены изогнутыми листьями, бутонами и цветами. На языке специалистов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важская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росписть</w:t>
      </w:r>
      <w:proofErr w:type="spellEnd"/>
      <w:r w:rsidR="00EC5568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«занимает переходное положение между свободно-кистевыми и графическими росписями и характеризуется свободной манерой исполнения без предварительной прорисовки».</w:t>
      </w:r>
    </w:p>
    <w:p w:rsidR="00DB096A" w:rsidRPr="00524155" w:rsidRDefault="000947A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82408" w:rsidRPr="00524155">
        <w:rPr>
          <w:rFonts w:ascii="Times New Roman" w:hAnsi="Times New Roman" w:cs="Times New Roman"/>
          <w:sz w:val="24"/>
          <w:szCs w:val="24"/>
        </w:rPr>
        <w:fldChar w:fldCharType="begin"/>
      </w:r>
      <w:r w:rsidRPr="00524155">
        <w:rPr>
          <w:rFonts w:ascii="Times New Roman" w:hAnsi="Times New Roman" w:cs="Times New Roman"/>
          <w:sz w:val="24"/>
          <w:szCs w:val="24"/>
        </w:rPr>
        <w:instrText xml:space="preserve"> HYPERLINK "http://www.cultnord.ru/Permogorskaja_rospis.html" </w:instrText>
      </w:r>
      <w:r w:rsidR="00E82408" w:rsidRPr="0052415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7322F3" w:rsidRPr="0052415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Пермогорские</w:t>
      </w:r>
      <w:proofErr w:type="spellEnd"/>
      <w:r w:rsidR="007322F3" w:rsidRPr="0052415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росписи</w:t>
      </w:r>
      <w:r w:rsidR="00E82408" w:rsidRPr="0052415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fldChar w:fldCharType="end"/>
      </w:r>
      <w:r w:rsidR="007322F3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северодвинскому кругу, их мастера проживали в деревнях, расположенных </w:t>
      </w:r>
      <w:r w:rsidR="007322F3" w:rsidRPr="0052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Красноборском районе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области, центром этих росписей считается дер. </w:t>
      </w:r>
      <w:proofErr w:type="gram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</w:t>
      </w:r>
      <w:proofErr w:type="gram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Едома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proofErr w:type="spell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прялочных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росписей отличается самобытным рисунком и ярким цветом, роспись лопасти прялки по белому фону делится, как правило, на две части: на верхней, большей, в круге находится Райская птица (или Сирин), а в нижней части - выезд на коне, запряженном в сани, имеющие силуэтный рисунок.</w:t>
      </w:r>
      <w:proofErr w:type="gram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Плоскости между частями сплошь заняты красными, черными и темно-зелеными витиеватыми рисунками листьев, бутонов цветов. </w:t>
      </w:r>
    </w:p>
    <w:p w:rsidR="0028364F" w:rsidRPr="00524155" w:rsidRDefault="00DB096A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28364F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Ракульская</w:t>
      </w:r>
      <w:proofErr w:type="spellEnd"/>
      <w:r w:rsidR="0028364F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роспись</w:t>
      </w:r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центр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росписи на реке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Ракулке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(приток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Двины) был открыт в 1959 году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экспедициеи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Загорского музея-заповедника. Из материалов, полученных тогда, известно, что с середины </w:t>
      </w:r>
      <w:proofErr w:type="gram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века росписью в этих местах занималась семья Витязевых. Тот факт, что больше никто росписью в округе не занимался, позволил исследователям предположить, что эта династия я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влялась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старообрядцев. </w:t>
      </w:r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ракульскои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росписи искусствоведы связывают с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живописно-графическои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Рисунок на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стороне прялки имел, как правило, трехъярусную композицию: пышная извивающаяся ветвь наверху, изображение птицы 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середине, и цветок тюльпана-на ножке. </w:t>
      </w:r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росписи была достаточно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̆: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золотои</w:t>
      </w:r>
      <w:proofErr w:type="spellEnd"/>
      <w:r w:rsidR="0028364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̆ цвета создавали впечатление игры солнечных бликов. Особое значение придавалось желтому и золотому цветам — символам солнца, которое в жизни крестьян играло знаковую роль. Солнце — это жизнь, это лето, это урожай.</w:t>
      </w:r>
    </w:p>
    <w:p w:rsidR="00524155" w:rsidRDefault="00DB096A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24526" w:rsidRPr="0052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Верхнеуфтюж</w:t>
      </w:r>
      <w:r w:rsidR="007322F3" w:rsidRPr="0052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</w:t>
      </w:r>
      <w:proofErr w:type="spellEnd"/>
      <w:r w:rsidR="007322F3" w:rsidRPr="0052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роспись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Район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Уфтюги,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так по имени реки — небольшого притока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Двины, является настоящим музеем народного искусства. Местные крестьяне, лишенные из-за полного бездорожья общения с внешним миром, занимались здесь бондарным делом и мастерили туеса — небольшие берестяные короба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цилиндрическои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формы с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крышкои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</w:t>
      </w:r>
      <w:proofErr w:type="spellStart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Веснои</w:t>
      </w:r>
      <w:proofErr w:type="spellEnd"/>
      <w:r w:rsidR="0012452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̆, во время разлива реки Уфтюги, вниз на Двину отправлялись баржи, наполненные туесами, которые затем продавались на базаре в Архангельске, Вологде, Великом Устюге и Сольвычегодске.</w:t>
      </w:r>
    </w:p>
    <w:p w:rsidR="00124526" w:rsidRPr="00524155" w:rsidRDefault="00124526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возник этот промысел — неизвестно, однако в XIX веке он был очень широко развит, и росписью туесов занимались во многих деревнях, расположенных по обоим берегам реки Уфтюги. Самые известные — </w:t>
      </w:r>
      <w:proofErr w:type="gram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Ново-Андреевская</w:t>
      </w:r>
      <w:proofErr w:type="gram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Якшаково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уфтюжскои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росписи характерно то, что большая часть поверхности остается не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орнаментом, тем самым сохраняется красота материала. Фон часто подкрашивается тонким слоем краски,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подчеркивающеи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теплоту и мягкость бересты. Композиция росписи всегда одна и та же - это гибкая веточка, несущая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цветок, раскинувшиеся, опушенные ресничками листья, несколько ягод,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птички-кутеньки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позах. Со временем мастера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уфтюжскои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̆ росписи перенесли эти мотивы с туесов на прялки, а потом и в интерьеры избы.</w:t>
      </w:r>
    </w:p>
    <w:p w:rsidR="001968E1" w:rsidRPr="00524155" w:rsidRDefault="00124526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7322F3" w:rsidRPr="0052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Борецская</w:t>
      </w:r>
      <w:proofErr w:type="spellEnd"/>
      <w:r w:rsidR="007322F3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6" w:history="1">
        <w:proofErr w:type="spellStart"/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Нижнетоемская</w:t>
        </w:r>
        <w:proofErr w:type="spellEnd"/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росписи</w:t>
        </w:r>
      </w:hyperlink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два куста этого вида народного искусства. </w:t>
      </w:r>
    </w:p>
    <w:p w:rsidR="001968E1" w:rsidRPr="00524155" w:rsidRDefault="001968E1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«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борецкая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происходит от села Борок в Шенкурском уезде (ныне – пристань деревни Борок в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Виноградовском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районе Архангельской области). 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Борок относится к наиболее древнему поселению, известному уже в XV веке, и является важным центром </w:t>
      </w:r>
      <w:proofErr w:type="spell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прялочной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росписи.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F3" w:rsidRPr="00524155" w:rsidRDefault="007322F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куст - это многие селения вдоль речки </w:t>
      </w:r>
      <w:r w:rsidRPr="0052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Нижняя Тойма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22F3" w:rsidRPr="00524155" w:rsidRDefault="007322F3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росписи схожи, но имеют особенности, которые заметны при их детальном сравнении. В целом они все нарядные, многоцветные, имеют трехъярусный рисунок с золотом по белому фону и красный травный рисунок. В Верхней части изображены, как правило, два золотых окна, между ними многоцветный узорный куст, а на нем сказочная красного цвета птица с зелеными крыльями. В средней части - с полукружием - находится "древо жизни", а по бокам - две птицы. Нижняя часть прялки - это приезд жениха на красном или золотом коне. Возможны и другие интересные рисунки и сюжеты </w:t>
      </w:r>
      <w:proofErr w:type="spellStart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прялочных</w:t>
      </w:r>
      <w:proofErr w:type="spellEnd"/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росписей в этом районе. </w:t>
      </w:r>
    </w:p>
    <w:p w:rsidR="00792E9F" w:rsidRPr="00524155" w:rsidRDefault="00DB096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7" w:history="1">
        <w:proofErr w:type="spellStart"/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Пучугская</w:t>
        </w:r>
        <w:proofErr w:type="spellEnd"/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роспись</w:t>
        </w:r>
      </w:hyperlink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распространена вокруг </w:t>
      </w:r>
      <w:r w:rsidR="007322F3" w:rsidRPr="0052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Пучуга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севернее Нижней Тоймы. Здесь можно встретить и сцены крестьянског</w:t>
      </w:r>
      <w:r w:rsidR="00BD4E5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труда,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сцены отдыха. Лопасть прялок, как и у </w:t>
      </w:r>
      <w:proofErr w:type="spellStart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борецких</w:t>
      </w:r>
      <w:proofErr w:type="spellEnd"/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трехчастная, в верхней части - окно золотого цвета, с причудливыми цветами, между ними - сказочная птичка. В средней части - "древо жизни" с витиеватыми ветвями, вписанное в арочную форму обрамления, по бокам также расположены птицы. В нижней части плоскости - на белом фоне - традиционный свадебный выезд с золотыми и зелеными конями и повозкой, на которой видна мужская фигура. </w:t>
      </w:r>
    </w:p>
    <w:p w:rsidR="00792E9F" w:rsidRPr="00524155" w:rsidRDefault="00DB096A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="007322F3" w:rsidRPr="00524155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Мезенская роспись</w:t>
        </w:r>
      </w:hyperlink>
      <w:r w:rsidR="00F43561" w:rsidRPr="0052415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. </w:t>
      </w:r>
      <w:r w:rsidR="00F43561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F7AC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есомненно, самая таинственная и загадочная из всех северных росписей – роспись мезенская, воспроизводящая в своих сюжетах древнейшие архетипы Севера. Интересно, что название «мезенская» не имеет никакого отношения к городу Мезень, потому что центром росписи была деревня </w:t>
      </w:r>
      <w:proofErr w:type="spellStart"/>
      <w:r w:rsidR="001F7AC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Палащелье</w:t>
      </w:r>
      <w:proofErr w:type="spellEnd"/>
      <w:r w:rsidR="001F7AC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 Мезень. Глубокая насыщенность мезенской росписи различной символикой позволяет трактовать её не просто как бытовую роспись, а как </w:t>
      </w:r>
      <w:proofErr w:type="spellStart"/>
      <w:r w:rsidR="001F7AC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мироописание</w:t>
      </w:r>
      <w:proofErr w:type="spellEnd"/>
      <w:r w:rsidR="001F7AC6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мироощущение древнего покорителя Севера, столкнувшегося с неизведанными силами природы и новыми народами, которые только предстояло покорить.</w:t>
      </w:r>
      <w:r w:rsidR="003466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одним указанием на глубокую древность мезенской росписи является тот факт, что первоначально росписью занимались только мужчины. И использовали эти первые художники всего два цвета – красный и чёрный. Красный получали </w:t>
      </w:r>
      <w:r w:rsidR="003466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охры – древнейшего красителя на Земле, а чёрный – из сажи. Сажу и охру смешивали со смолой и выдерживали в печи. Полученные краски наносили на негрунтованное дерево палочкой (</w:t>
      </w:r>
      <w:proofErr w:type="spellStart"/>
      <w:r w:rsidR="003466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тиской</w:t>
      </w:r>
      <w:proofErr w:type="spellEnd"/>
      <w:r w:rsidR="003466F5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пером или кистью из человеческого волоса. После высыхания красок поверхность олифилась, что давало дереву золотистый цвет. Так получались знаменитые мезенские росписи, завораживающие зрителя своей древней простотой рисунка и крайней сложностью символики одновременно. Обилие символики в мезенской росписи заслуживает самого пристального внимания исследователей. Именно в мезенской росписи наиболее полно отражены мифологические представления жителей древнего севера.</w:t>
      </w:r>
      <w:r w:rsidR="00792E9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композиции мезенской росписи – </w:t>
      </w:r>
      <w:proofErr w:type="spellStart"/>
      <w:r w:rsidR="00792E9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трёхярусное</w:t>
      </w:r>
      <w:proofErr w:type="spellEnd"/>
      <w:r w:rsidR="00792E9F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росписи – относит нас к шаманским традициям, где мир делится на три яруса (нижний, средний и верхний; или явь, правь и навь, или подземный, наземный и небесный). В мезенской росписи на верхнем ярусе изображаются птицы, на среднем и нижнем – олени и кони. Это не просто олени и кони. Видимо, образ оленя здесь древнейший, родом из северного неолита, память о кочевых временах Севера. Образ коня явно связан с приходом русского населения. Конь на Руси считался оберегом, потому и появился «конёк» в русском деревянном зодчестве. Буквально каждый ярус мезенской росписи щедро укрыт вязью символических изображений солнца, неба, воды, дождя, плодородия, огня, урожая, зверей и птиц. При этом людей в мезенских росписях рисуют редко, и всегда – схематично. Мезенская роспись – это не просто красивая картинка. Это древний язык символов, неолитическая письменность, известная благодаря северным петроглифам и повторённая в мезенской росписи.</w:t>
      </w:r>
    </w:p>
    <w:p w:rsidR="00701225" w:rsidRPr="00524155" w:rsidRDefault="00DB096A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Печорские рукописи, выполненные староверами, отличались особенной пышностью растительного орнамента заставок и красотой заглавных литер. Этот средневековый орнамент и лег в основу </w:t>
      </w:r>
      <w:hyperlink r:id="rId9" w:history="1">
        <w:proofErr w:type="spellStart"/>
        <w:r w:rsidR="007E0D78" w:rsidRPr="0052415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</w:t>
        </w:r>
        <w:r w:rsidR="007322F3" w:rsidRPr="0052415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ижемской</w:t>
        </w:r>
        <w:proofErr w:type="spellEnd"/>
        <w:r w:rsidR="007322F3" w:rsidRPr="00524155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росписи</w:t>
        </w:r>
      </w:hyperlink>
      <w:r w:rsidR="00775DE0" w:rsidRPr="0052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Пижемская</w:t>
      </w:r>
      <w:proofErr w:type="spellEnd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известна с XVII века. Одна из древнейших росписей Русского Севера. Северная река Печора и ее притоки </w:t>
      </w:r>
      <w:proofErr w:type="spellStart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Цильма</w:t>
      </w:r>
      <w:proofErr w:type="spellEnd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Пижма и другие - места, где в XIX-начале XX в. существовал небольшой центр графической росписи. </w:t>
      </w:r>
      <w:proofErr w:type="spellStart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Пижемская</w:t>
      </w:r>
      <w:proofErr w:type="spellEnd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выполнялась акварельными красками - красной, зеленой, желтой, черной. Этот вид росписи значительно отличается от пышных и ярких северных росписей тем, что основной ее рисунок - это геометрический орнамент, выполненный черной краской (сажа с использованием смолы лиственницы) в виде ромбов, крестов, точек и т.д., с незначительным добавлением красной и зеленой краски. Эта роспись ближе всего к мезенской росписи, но в отличие от нее в </w:t>
      </w:r>
      <w:proofErr w:type="spellStart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пижемской</w:t>
      </w:r>
      <w:proofErr w:type="spellEnd"/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нет ни коней, ни пти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ц, которыми славится Мезень. </w:t>
      </w:r>
      <w:r w:rsidR="007322F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Расписывали туеса, солонки, ложа кремневых ружей и в большом количестве ложки. Деревня Замежная на Пижме особенно славилась своими ложками. Ложки сохранили древнюю овальную форму и традиционный орнамент, они - легкие, прозрачные, как восковые.</w:t>
      </w: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узоры - линии, точки, крестики - имели глубокий смысл для древнего человека, который украшал свои предметы быта. Прямая линия может обозначать твердь небесную и твердь земную. Плавная линия обозначает воду, крест - символ огня или солнца. Ромб это земной знак, точки - семена, а ромб, разделенный крестом с ростками на краях, - это символ изобилия и плодородия, его помещали и на дне ложки, и на свадебном полотенце, и на подоле свадебной рубахи невесты как пожелание большой и полной семьи. Незнание законов природы вызывало страх перед стихийными бедствиями, и человек, изображая эти символы, пытался таким образом защитить себя от сил природы, т.е. символы были не только украшением предметов быта, но и являлись оберегами. </w:t>
      </w:r>
      <w:r w:rsidR="00775DE0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D9F" w:rsidRPr="00524155">
        <w:rPr>
          <w:rFonts w:ascii="Times New Roman" w:hAnsi="Times New Roman" w:cs="Times New Roman"/>
          <w:sz w:val="24"/>
          <w:szCs w:val="24"/>
        </w:rPr>
        <w:t xml:space="preserve">   </w:t>
      </w:r>
      <w:r w:rsidR="009725C3" w:rsidRPr="00524155">
        <w:rPr>
          <w:rFonts w:ascii="Times New Roman" w:hAnsi="Times New Roman" w:cs="Times New Roman"/>
          <w:sz w:val="24"/>
          <w:szCs w:val="24"/>
        </w:rPr>
        <w:t xml:space="preserve">  Русский Север является сокровищницей культурных традиций.</w:t>
      </w:r>
      <w:r w:rsidR="00CF6D9F" w:rsidRPr="00524155">
        <w:rPr>
          <w:rFonts w:ascii="Times New Roman" w:hAnsi="Times New Roman" w:cs="Times New Roman"/>
          <w:sz w:val="24"/>
          <w:szCs w:val="24"/>
        </w:rPr>
        <w:t xml:space="preserve"> 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725C3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C531F7"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являемся наследниками нашей прекрасной северной земли: её истории, её культуры, всех тех бесценных богатств, которые созданы руками старших поколений. Нам, наследникам, бережно сохранять щедрые нивы и луга, звонкие песни, память о нашей малой Родине. Нам приумножать богатства родного края и его замечательные традиции,  славить родную Архангельскую область. </w:t>
      </w:r>
    </w:p>
    <w:p w:rsidR="000F7EB6" w:rsidRPr="00524155" w:rsidRDefault="007E0D78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</w:t>
      </w:r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"Русский Север - это огромный, раскинувшийся на </w:t>
      </w:r>
      <w:proofErr w:type="gramStart"/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тысячах квадратных километров</w:t>
      </w:r>
      <w:proofErr w:type="gramEnd"/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музей, причем музей с большим запасом </w:t>
      </w:r>
      <w:proofErr w:type="spellStart"/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невыявленных</w:t>
      </w:r>
      <w:proofErr w:type="spellEnd"/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неисследованных экспонатов. </w:t>
      </w:r>
      <w:r w:rsidR="000F7EB6" w:rsidRPr="00524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Сохранить все это историко-культурное богатство для потомков - задача государственной важности, наш гражданский, патриотический долг. Необходимо сделать все возможное, чтобы сохранить Север как единое целое" - Д. С. Лихачев. </w:t>
      </w:r>
    </w:p>
    <w:p w:rsidR="000F7EB6" w:rsidRPr="00524155" w:rsidRDefault="000F7EB6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патриотов Русской земли начинается с воспитания любви к своей малой Родине. </w:t>
      </w:r>
    </w:p>
    <w:p w:rsidR="000D7A93" w:rsidRPr="00524155" w:rsidRDefault="000F7EB6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A93" w:rsidRPr="00524155">
        <w:rPr>
          <w:rFonts w:ascii="Times New Roman" w:hAnsi="Times New Roman" w:cs="Times New Roman"/>
          <w:sz w:val="24"/>
          <w:szCs w:val="24"/>
        </w:rPr>
        <w:t xml:space="preserve">Литературные и </w:t>
      </w:r>
      <w:proofErr w:type="gramStart"/>
      <w:r w:rsidR="000D7A93" w:rsidRPr="00524155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="000D7A93" w:rsidRPr="00524155">
        <w:rPr>
          <w:rFonts w:ascii="Times New Roman" w:hAnsi="Times New Roman" w:cs="Times New Roman"/>
          <w:sz w:val="24"/>
          <w:szCs w:val="24"/>
        </w:rPr>
        <w:t>:</w:t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http://www.cultnord.ru/Narodnaja_rospis.html</w:t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http://харовчане</w:t>
      </w:r>
      <w:proofErr w:type="gramStart"/>
      <w:r w:rsidRPr="005241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4155">
        <w:rPr>
          <w:rFonts w:ascii="Times New Roman" w:hAnsi="Times New Roman" w:cs="Times New Roman"/>
          <w:sz w:val="24"/>
          <w:szCs w:val="24"/>
        </w:rPr>
        <w:t>ф/clubs/34_simvolika-severnyh-svobodnyh-kistevyh-rospisei.html</w:t>
      </w:r>
    </w:p>
    <w:p w:rsidR="000D7A93" w:rsidRPr="00524155" w:rsidRDefault="000D7A93" w:rsidP="00524155">
      <w:pPr>
        <w:tabs>
          <w:tab w:val="left" w:pos="51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http://cozyhome.ucoz.ru/forum/6-80-2</w:t>
      </w:r>
      <w:r w:rsidRPr="00524155">
        <w:rPr>
          <w:rFonts w:ascii="Times New Roman" w:hAnsi="Times New Roman" w:cs="Times New Roman"/>
          <w:sz w:val="24"/>
          <w:szCs w:val="24"/>
        </w:rPr>
        <w:tab/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http://rusnardom.ru/musey/hudozhestvennaya-rospis-po-derevu/severodvinskaya-rospis/</w:t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https://www.semenkovo.ru/ru/node/1031</w:t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http://smittik.livejournal.com/82396.html</w:t>
      </w:r>
    </w:p>
    <w:p w:rsidR="000D7A93" w:rsidRPr="00524155" w:rsidRDefault="000D7A9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http://pomorsv.ru/index.php?option=com_content&amp;view=article&amp;id=133&amp;Itemid=541</w:t>
      </w:r>
    </w:p>
    <w:p w:rsidR="000D7A93" w:rsidRPr="00524155" w:rsidRDefault="000D7A93" w:rsidP="0052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155">
        <w:rPr>
          <w:rFonts w:ascii="Times New Roman" w:hAnsi="Times New Roman" w:cs="Times New Roman"/>
          <w:color w:val="000000"/>
          <w:sz w:val="24"/>
          <w:szCs w:val="24"/>
        </w:rPr>
        <w:t>Осекина</w:t>
      </w:r>
      <w:proofErr w:type="spellEnd"/>
      <w:r w:rsidRPr="00524155">
        <w:rPr>
          <w:rFonts w:ascii="Times New Roman" w:hAnsi="Times New Roman" w:cs="Times New Roman"/>
          <w:color w:val="000000"/>
          <w:sz w:val="24"/>
          <w:szCs w:val="24"/>
        </w:rPr>
        <w:t xml:space="preserve"> Ю. А.  Дидактический потенциал домашнего задания и наглядности в становлении специалиста. - Вельск:  ГАОУ СПО «Вельский сельскохозяйственный техникум», 2012</w:t>
      </w:r>
    </w:p>
    <w:p w:rsidR="000F7EB6" w:rsidRPr="00524155" w:rsidRDefault="000F7EB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EB6" w:rsidRPr="00524155" w:rsidRDefault="000F7EB6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1F7" w:rsidRPr="00524155" w:rsidRDefault="00C531F7" w:rsidP="0052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55" w:rsidRPr="00524155" w:rsidRDefault="00767F55" w:rsidP="0052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1C" w:rsidRPr="00524155" w:rsidRDefault="005A572D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1C" w:rsidRPr="00524155" w:rsidRDefault="000B5D1C" w:rsidP="00524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D23" w:rsidRPr="00524155" w:rsidRDefault="006C7D23" w:rsidP="00524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C7D23" w:rsidRPr="00524155" w:rsidSect="005241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3F"/>
    <w:multiLevelType w:val="hybridMultilevel"/>
    <w:tmpl w:val="AA0A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68F"/>
    <w:multiLevelType w:val="multilevel"/>
    <w:tmpl w:val="885E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2D92"/>
    <w:multiLevelType w:val="multilevel"/>
    <w:tmpl w:val="CF48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462C4"/>
    <w:multiLevelType w:val="hybridMultilevel"/>
    <w:tmpl w:val="392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39"/>
    <w:rsid w:val="000947A3"/>
    <w:rsid w:val="000A0D7B"/>
    <w:rsid w:val="000A1C39"/>
    <w:rsid w:val="000B5D1C"/>
    <w:rsid w:val="000C5D4B"/>
    <w:rsid w:val="000D7A93"/>
    <w:rsid w:val="000F3A96"/>
    <w:rsid w:val="000F7EB6"/>
    <w:rsid w:val="00102B3E"/>
    <w:rsid w:val="00124526"/>
    <w:rsid w:val="00137879"/>
    <w:rsid w:val="00165E46"/>
    <w:rsid w:val="00185A13"/>
    <w:rsid w:val="001968E1"/>
    <w:rsid w:val="001F7AC6"/>
    <w:rsid w:val="0028364F"/>
    <w:rsid w:val="00297434"/>
    <w:rsid w:val="002F3F84"/>
    <w:rsid w:val="0030564A"/>
    <w:rsid w:val="003066C9"/>
    <w:rsid w:val="00314098"/>
    <w:rsid w:val="003466F5"/>
    <w:rsid w:val="00364872"/>
    <w:rsid w:val="00366502"/>
    <w:rsid w:val="00371206"/>
    <w:rsid w:val="0038374E"/>
    <w:rsid w:val="00394C5D"/>
    <w:rsid w:val="003C716A"/>
    <w:rsid w:val="003F65B6"/>
    <w:rsid w:val="004C032F"/>
    <w:rsid w:val="004C04D9"/>
    <w:rsid w:val="004E6C14"/>
    <w:rsid w:val="00500A6A"/>
    <w:rsid w:val="00524155"/>
    <w:rsid w:val="00530653"/>
    <w:rsid w:val="005623EB"/>
    <w:rsid w:val="005A572D"/>
    <w:rsid w:val="005F70F4"/>
    <w:rsid w:val="00614278"/>
    <w:rsid w:val="0061716E"/>
    <w:rsid w:val="00667098"/>
    <w:rsid w:val="00672293"/>
    <w:rsid w:val="00675CD7"/>
    <w:rsid w:val="006A6500"/>
    <w:rsid w:val="006C17FA"/>
    <w:rsid w:val="006C7D23"/>
    <w:rsid w:val="006C7FBB"/>
    <w:rsid w:val="006E4CC3"/>
    <w:rsid w:val="00701225"/>
    <w:rsid w:val="0072662A"/>
    <w:rsid w:val="007322F3"/>
    <w:rsid w:val="007545F2"/>
    <w:rsid w:val="00767F55"/>
    <w:rsid w:val="00775DE0"/>
    <w:rsid w:val="00792E9F"/>
    <w:rsid w:val="007E0D78"/>
    <w:rsid w:val="007F0EB7"/>
    <w:rsid w:val="007F698A"/>
    <w:rsid w:val="00802250"/>
    <w:rsid w:val="008113D9"/>
    <w:rsid w:val="00816345"/>
    <w:rsid w:val="008638B3"/>
    <w:rsid w:val="00882276"/>
    <w:rsid w:val="008B1363"/>
    <w:rsid w:val="008E56C0"/>
    <w:rsid w:val="00941458"/>
    <w:rsid w:val="00956F20"/>
    <w:rsid w:val="009725C3"/>
    <w:rsid w:val="009877BE"/>
    <w:rsid w:val="009A51F4"/>
    <w:rsid w:val="009D6E2E"/>
    <w:rsid w:val="009F2AF5"/>
    <w:rsid w:val="00A80325"/>
    <w:rsid w:val="00A941FC"/>
    <w:rsid w:val="00A94476"/>
    <w:rsid w:val="00BC21D3"/>
    <w:rsid w:val="00BC6CFA"/>
    <w:rsid w:val="00BC79E2"/>
    <w:rsid w:val="00BC7B5F"/>
    <w:rsid w:val="00BD4E53"/>
    <w:rsid w:val="00C531F7"/>
    <w:rsid w:val="00C53AE4"/>
    <w:rsid w:val="00CF6D9F"/>
    <w:rsid w:val="00D4001D"/>
    <w:rsid w:val="00D5701C"/>
    <w:rsid w:val="00DB096A"/>
    <w:rsid w:val="00DF48D0"/>
    <w:rsid w:val="00E11D40"/>
    <w:rsid w:val="00E77FDF"/>
    <w:rsid w:val="00E82408"/>
    <w:rsid w:val="00EC5568"/>
    <w:rsid w:val="00ED0E1E"/>
    <w:rsid w:val="00F04D90"/>
    <w:rsid w:val="00F05663"/>
    <w:rsid w:val="00F316B6"/>
    <w:rsid w:val="00F43561"/>
    <w:rsid w:val="00FD5DEF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5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B5D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2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5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B5D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2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nord.ru/Mezenskaja_rosp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nord.ru/Puchugskaja_rospi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nord.ru/Nizhnetoemskaja_rospi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ltnord.ru/Shenkurskaja_rospi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nord.ru/Pizhemskaja_ros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ВСХТ</cp:lastModifiedBy>
  <cp:revision>62</cp:revision>
  <dcterms:created xsi:type="dcterms:W3CDTF">2017-06-13T21:13:00Z</dcterms:created>
  <dcterms:modified xsi:type="dcterms:W3CDTF">2018-03-21T08:11:00Z</dcterms:modified>
</cp:coreProperties>
</file>