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коммерческо-технический техникум»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И.К. </w:t>
      </w:r>
      <w:proofErr w:type="spellStart"/>
      <w:r>
        <w:rPr>
          <w:rFonts w:ascii="Times New Roman" w:hAnsi="Times New Roman" w:cs="Times New Roman"/>
          <w:b/>
          <w:sz w:val="36"/>
          <w:szCs w:val="28"/>
        </w:rPr>
        <w:t>Забродкина</w:t>
      </w:r>
      <w:proofErr w:type="spellEnd"/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открытого занятия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специальности 22.02.06 Сварочное производство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8"/>
        </w:rPr>
      </w:pPr>
      <w:r>
        <w:rPr>
          <w:rFonts w:ascii="Times New Roman" w:hAnsi="Times New Roman" w:cs="Times New Roman"/>
          <w:b/>
          <w:sz w:val="36"/>
          <w:szCs w:val="48"/>
        </w:rPr>
        <w:t>по дисциплине «Инженерная графика»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48"/>
        </w:rPr>
      </w:pPr>
      <w:r>
        <w:rPr>
          <w:rFonts w:ascii="Times New Roman" w:hAnsi="Times New Roman" w:cs="Times New Roman"/>
          <w:sz w:val="36"/>
          <w:szCs w:val="48"/>
        </w:rPr>
        <w:t>(тема «Сопряжения линий»)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Арзамас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Одобрено методическим объединением технических дисциплин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29 августа 2017 г.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Рецензент: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Дондук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 специальных дисциплин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Забродкина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И.К.</w:t>
      </w:r>
    </w:p>
    <w:p w:rsidR="00C95312" w:rsidRDefault="00C95312" w:rsidP="00C95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открытого занятия </w:t>
      </w:r>
    </w:p>
    <w:p w:rsidR="00C95312" w:rsidRDefault="00C95312" w:rsidP="00C95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специальности 22.02.06 Сварочное производство</w:t>
      </w:r>
    </w:p>
    <w:p w:rsidR="00C95312" w:rsidRDefault="00C95312" w:rsidP="00C95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дисциплине «Инженерная графика» (тема «Сопряжение линий»). – Арзамас: ГБПОУ АКТТ, 2017. – </w:t>
      </w:r>
      <w:r w:rsidR="00F02149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7009" w:rsidRDefault="00C95312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содержат материал </w:t>
      </w:r>
    </w:p>
    <w:p w:rsidR="00CB7009" w:rsidRDefault="00CB7009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педагогическую характеристику группы; диагностику ЗУН; Содержание и самоанализ занятия.</w:t>
      </w:r>
    </w:p>
    <w:p w:rsidR="00CB7009" w:rsidRDefault="00CB7009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призваны помочь </w:t>
      </w:r>
    </w:p>
    <w:p w:rsidR="00CB7009" w:rsidRDefault="005422FB" w:rsidP="00CB70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проведение занятия по дисциплине «Инженерная графика» по теме «Сопряжения линий».</w:t>
      </w: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©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Арзамасский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коммерческо-технический </w:t>
      </w:r>
    </w:p>
    <w:p w:rsidR="00C95312" w:rsidRDefault="00C95312" w:rsidP="00C95312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техникум, 201</w:t>
      </w:r>
      <w:r w:rsidR="00686613">
        <w:rPr>
          <w:rFonts w:ascii="Times New Roman" w:hAnsi="Times New Roman" w:cs="Times New Roman"/>
          <w:sz w:val="28"/>
          <w:szCs w:val="28"/>
        </w:rPr>
        <w:t>7</w:t>
      </w: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5312" w:rsidRDefault="00C95312" w:rsidP="00C953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6004" w:rsidRPr="00AD6004" w:rsidRDefault="00AD6004" w:rsidP="00AD600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D6004">
        <w:rPr>
          <w:rFonts w:ascii="Times New Roman" w:hAnsi="Times New Roman" w:cs="Times New Roman"/>
          <w:sz w:val="28"/>
          <w:szCs w:val="28"/>
        </w:rPr>
        <w:t xml:space="preserve">                       План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D6004" w:rsidTr="00597579">
        <w:tc>
          <w:tcPr>
            <w:tcW w:w="4785" w:type="dxa"/>
          </w:tcPr>
          <w:p w:rsidR="00AD6004" w:rsidRDefault="00AD6004" w:rsidP="00AD6004">
            <w:r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  Введение                                                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tabs>
                <w:tab w:val="right" w:pos="4570"/>
              </w:tabs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597579">
              <w:rPr>
                <w:rFonts w:ascii="Times New Roman" w:hAnsi="Times New Roman" w:cs="Times New Roman"/>
              </w:rPr>
              <w:tab/>
              <w:t>4</w:t>
            </w:r>
          </w:p>
        </w:tc>
      </w:tr>
      <w:tr w:rsidR="00AD6004" w:rsidTr="00597579">
        <w:tc>
          <w:tcPr>
            <w:tcW w:w="4785" w:type="dxa"/>
          </w:tcPr>
          <w:p w:rsidR="00AD6004" w:rsidRDefault="00597579" w:rsidP="00AD600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6004" w:rsidRPr="00AD6004">
              <w:rPr>
                <w:rFonts w:ascii="Times New Roman" w:hAnsi="Times New Roman" w:cs="Times New Roman"/>
                <w:sz w:val="28"/>
                <w:szCs w:val="28"/>
              </w:rPr>
              <w:t>1. Психолого-педа</w:t>
            </w:r>
            <w:r w:rsidR="003B14AF">
              <w:rPr>
                <w:rFonts w:ascii="Times New Roman" w:hAnsi="Times New Roman" w:cs="Times New Roman"/>
                <w:sz w:val="28"/>
                <w:szCs w:val="28"/>
              </w:rPr>
              <w:t>гогическая характеристика подгруппы</w:t>
            </w:r>
            <w:r w:rsidR="00AD6004"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5</w:t>
            </w:r>
          </w:p>
        </w:tc>
      </w:tr>
      <w:tr w:rsidR="00AD6004" w:rsidTr="00597579">
        <w:tc>
          <w:tcPr>
            <w:tcW w:w="4785" w:type="dxa"/>
          </w:tcPr>
          <w:p w:rsidR="00AD6004" w:rsidRDefault="00AD6004" w:rsidP="00AD6004">
            <w:r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 2. Диагностика ЗУН.                         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6</w:t>
            </w:r>
          </w:p>
        </w:tc>
      </w:tr>
      <w:tr w:rsidR="00AD6004" w:rsidTr="00597579">
        <w:tc>
          <w:tcPr>
            <w:tcW w:w="4785" w:type="dxa"/>
          </w:tcPr>
          <w:p w:rsidR="00AD6004" w:rsidRDefault="00DC376E" w:rsidP="00AD6004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Проект занятия</w:t>
            </w:r>
            <w:r w:rsidR="00AD6004"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7</w:t>
            </w:r>
          </w:p>
        </w:tc>
      </w:tr>
      <w:tr w:rsidR="00DC376E" w:rsidTr="00597579">
        <w:tc>
          <w:tcPr>
            <w:tcW w:w="4785" w:type="dxa"/>
          </w:tcPr>
          <w:p w:rsidR="00DC376E" w:rsidRDefault="00597579" w:rsidP="00AD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376E">
              <w:rPr>
                <w:rFonts w:ascii="Times New Roman" w:hAnsi="Times New Roman" w:cs="Times New Roman"/>
                <w:sz w:val="28"/>
                <w:szCs w:val="28"/>
              </w:rPr>
              <w:t>4. Ход занятия</w:t>
            </w:r>
          </w:p>
        </w:tc>
        <w:tc>
          <w:tcPr>
            <w:tcW w:w="4786" w:type="dxa"/>
          </w:tcPr>
          <w:p w:rsidR="00DC376E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10</w:t>
            </w:r>
          </w:p>
        </w:tc>
      </w:tr>
      <w:tr w:rsidR="00DC376E" w:rsidTr="00597579">
        <w:tc>
          <w:tcPr>
            <w:tcW w:w="4785" w:type="dxa"/>
          </w:tcPr>
          <w:p w:rsidR="00DC376E" w:rsidRDefault="00597579" w:rsidP="00AD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376E">
              <w:rPr>
                <w:rFonts w:ascii="Times New Roman" w:hAnsi="Times New Roman" w:cs="Times New Roman"/>
                <w:sz w:val="28"/>
                <w:szCs w:val="28"/>
              </w:rPr>
              <w:t>5. Самоанализ занятия</w:t>
            </w:r>
          </w:p>
        </w:tc>
        <w:tc>
          <w:tcPr>
            <w:tcW w:w="4786" w:type="dxa"/>
          </w:tcPr>
          <w:p w:rsidR="00DC376E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23</w:t>
            </w:r>
          </w:p>
        </w:tc>
      </w:tr>
      <w:tr w:rsidR="00AD6004" w:rsidTr="00597579">
        <w:tc>
          <w:tcPr>
            <w:tcW w:w="4785" w:type="dxa"/>
          </w:tcPr>
          <w:p w:rsidR="00AD6004" w:rsidRDefault="00D24DBD" w:rsidP="00AD6004">
            <w:r w:rsidRPr="00AD6004">
              <w:rPr>
                <w:rFonts w:ascii="Times New Roman" w:hAnsi="Times New Roman" w:cs="Times New Roman"/>
                <w:sz w:val="28"/>
                <w:szCs w:val="28"/>
              </w:rPr>
              <w:t xml:space="preserve">Список использованной литературы                                                                    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25</w:t>
            </w:r>
          </w:p>
        </w:tc>
      </w:tr>
      <w:tr w:rsidR="00AD6004" w:rsidTr="00597579">
        <w:tc>
          <w:tcPr>
            <w:tcW w:w="4785" w:type="dxa"/>
          </w:tcPr>
          <w:p w:rsidR="00AD6004" w:rsidRDefault="00D24DBD" w:rsidP="00AD6004"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4786" w:type="dxa"/>
          </w:tcPr>
          <w:p w:rsidR="00AD6004" w:rsidRPr="00597579" w:rsidRDefault="00F02149" w:rsidP="00F02149">
            <w:pPr>
              <w:jc w:val="right"/>
              <w:rPr>
                <w:rFonts w:ascii="Times New Roman" w:hAnsi="Times New Roman" w:cs="Times New Roman"/>
              </w:rPr>
            </w:pPr>
            <w:r w:rsidRPr="00597579">
              <w:rPr>
                <w:rFonts w:ascii="Times New Roman" w:hAnsi="Times New Roman" w:cs="Times New Roman"/>
              </w:rPr>
              <w:t>26</w:t>
            </w:r>
          </w:p>
        </w:tc>
      </w:tr>
    </w:tbl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Pr="00AD6004" w:rsidRDefault="00AD6004" w:rsidP="00AD6004"/>
    <w:p w:rsidR="00AD6004" w:rsidRDefault="00AD6004" w:rsidP="00AD6004"/>
    <w:p w:rsidR="00AD6004" w:rsidRDefault="00AD6004" w:rsidP="00AD6004">
      <w:pPr>
        <w:tabs>
          <w:tab w:val="left" w:pos="3930"/>
        </w:tabs>
      </w:pPr>
    </w:p>
    <w:p w:rsidR="00AD6004" w:rsidRDefault="00AD6004" w:rsidP="00AD6004">
      <w:pPr>
        <w:tabs>
          <w:tab w:val="left" w:pos="3930"/>
        </w:tabs>
      </w:pPr>
    </w:p>
    <w:p w:rsidR="00AD6004" w:rsidRDefault="00AD6004" w:rsidP="00AD6004">
      <w:pPr>
        <w:tabs>
          <w:tab w:val="left" w:pos="3930"/>
        </w:tabs>
      </w:pPr>
    </w:p>
    <w:p w:rsidR="00AD6004" w:rsidRDefault="00AD6004" w:rsidP="00AD6004">
      <w:pPr>
        <w:tabs>
          <w:tab w:val="left" w:pos="3930"/>
        </w:tabs>
      </w:pPr>
    </w:p>
    <w:p w:rsidR="002156AC" w:rsidRDefault="00AD6004" w:rsidP="00AD6004">
      <w:pPr>
        <w:tabs>
          <w:tab w:val="left" w:pos="3930"/>
        </w:tabs>
      </w:pPr>
      <w:r>
        <w:tab/>
      </w:r>
    </w:p>
    <w:p w:rsidR="00AD6004" w:rsidRPr="00AD6004" w:rsidRDefault="00DC376E" w:rsidP="00AD6004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AD6004" w:rsidRPr="00AD6004">
        <w:rPr>
          <w:rFonts w:ascii="Times New Roman" w:hAnsi="Times New Roman" w:cs="Times New Roman"/>
          <w:sz w:val="28"/>
          <w:szCs w:val="28"/>
        </w:rPr>
        <w:t>Введение</w:t>
      </w:r>
    </w:p>
    <w:p w:rsidR="00AD6004" w:rsidRDefault="00AD6004" w:rsidP="00AD6004">
      <w:pPr>
        <w:tabs>
          <w:tab w:val="left" w:pos="393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D6004">
        <w:rPr>
          <w:rFonts w:ascii="Times New Roman" w:hAnsi="Times New Roman" w:cs="Times New Roman"/>
          <w:sz w:val="28"/>
          <w:szCs w:val="28"/>
        </w:rPr>
        <w:t xml:space="preserve">Учебная </w:t>
      </w:r>
      <w:r>
        <w:rPr>
          <w:rFonts w:ascii="Times New Roman" w:hAnsi="Times New Roman" w:cs="Times New Roman"/>
          <w:sz w:val="28"/>
          <w:szCs w:val="28"/>
        </w:rPr>
        <w:t>дисциплина «Инженерная графика</w:t>
      </w:r>
      <w:r w:rsidRPr="00AD6004">
        <w:rPr>
          <w:rFonts w:ascii="Times New Roman" w:hAnsi="Times New Roman" w:cs="Times New Roman"/>
          <w:sz w:val="28"/>
          <w:szCs w:val="28"/>
        </w:rPr>
        <w:t>» является общепрофессиональной, устанавливающей базовые знания для освоения специальных дисциплин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6004" w:rsidRDefault="00AD6004" w:rsidP="00AD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004">
        <w:rPr>
          <w:rFonts w:ascii="Times New Roman" w:hAnsi="Times New Roman" w:cs="Times New Roman"/>
          <w:sz w:val="28"/>
          <w:szCs w:val="28"/>
        </w:rPr>
        <w:t xml:space="preserve">             Особенностью дисциплины «Инженерная графика»  является изучение правил построения и оформления технических чертежей.</w:t>
      </w:r>
      <w:r w:rsidRPr="00AD6004">
        <w:rPr>
          <w:rFonts w:ascii="Times New Roman" w:hAnsi="Times New Roman" w:cs="Times New Roman"/>
        </w:rPr>
        <w:t xml:space="preserve"> </w:t>
      </w:r>
      <w:r w:rsidRPr="00AD6004">
        <w:rPr>
          <w:rFonts w:ascii="Times New Roman" w:hAnsi="Times New Roman" w:cs="Times New Roman"/>
          <w:sz w:val="28"/>
          <w:szCs w:val="28"/>
        </w:rPr>
        <w:t>А чертёж - это документ, содержащий контурное изображение изделия и другие данные, необходимые как для изготовления, контроля и идентификации изделия, так и для операций с самим документом.</w:t>
      </w:r>
    </w:p>
    <w:p w:rsidR="00594C88" w:rsidRDefault="00594C88" w:rsidP="00594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4C88">
        <w:rPr>
          <w:rFonts w:ascii="Times New Roman" w:hAnsi="Times New Roman" w:cs="Times New Roman"/>
          <w:sz w:val="28"/>
          <w:szCs w:val="28"/>
        </w:rPr>
        <w:t xml:space="preserve">Она воспитывает способность и стремление к творчеству, конструированию и рационализации, развивает графическую грамотность, внимание и наблюдательность, аккуратность и точность, самостоятельность и плановость </w:t>
      </w:r>
      <w:proofErr w:type="gramStart"/>
      <w:r w:rsidRPr="00594C88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594C88">
        <w:rPr>
          <w:rFonts w:ascii="Times New Roman" w:hAnsi="Times New Roman" w:cs="Times New Roman"/>
          <w:sz w:val="28"/>
          <w:szCs w:val="28"/>
        </w:rPr>
        <w:t>ажнейшие элементы культуры труда, развивающие эстетический вкус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986" w:rsidRPr="00B24986" w:rsidRDefault="00B24986" w:rsidP="00594C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986">
        <w:rPr>
          <w:rFonts w:ascii="Times New Roman" w:hAnsi="Times New Roman" w:cs="Times New Roman"/>
          <w:sz w:val="28"/>
          <w:szCs w:val="28"/>
        </w:rPr>
        <w:t xml:space="preserve">     Успешному развитию пространственных представлений способствуют различные методы обучения, виды задач, упражнения, а также наглядные пособия, применяемые на занятиях инженерной графики. На первоначальном этапе обучения необходимо широко использовать средства ИКТ, которые позволяют очень динамично проводить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986">
        <w:rPr>
          <w:rFonts w:ascii="Times New Roman" w:hAnsi="Times New Roman" w:cs="Times New Roman"/>
          <w:sz w:val="28"/>
          <w:szCs w:val="28"/>
        </w:rPr>
        <w:t>занятия. Модели и реальные детали не исключаются на таких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986">
        <w:rPr>
          <w:rFonts w:ascii="Times New Roman" w:hAnsi="Times New Roman" w:cs="Times New Roman"/>
          <w:sz w:val="28"/>
          <w:szCs w:val="28"/>
        </w:rPr>
        <w:t xml:space="preserve">занятиях, так как именно они позволяют, использую </w:t>
      </w:r>
      <w:proofErr w:type="spellStart"/>
      <w:r w:rsidRPr="00B24986">
        <w:rPr>
          <w:rFonts w:ascii="Times New Roman" w:hAnsi="Times New Roman" w:cs="Times New Roman"/>
          <w:sz w:val="28"/>
          <w:szCs w:val="28"/>
        </w:rPr>
        <w:t>тактильность</w:t>
      </w:r>
      <w:proofErr w:type="spellEnd"/>
      <w:r w:rsidRPr="00B24986">
        <w:rPr>
          <w:rFonts w:ascii="Times New Roman" w:hAnsi="Times New Roman" w:cs="Times New Roman"/>
          <w:sz w:val="28"/>
          <w:szCs w:val="28"/>
        </w:rPr>
        <w:t>, развивать пространственные представления.</w:t>
      </w:r>
    </w:p>
    <w:p w:rsidR="00AD6004" w:rsidRDefault="00AD6004" w:rsidP="00AD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D6004">
        <w:rPr>
          <w:rFonts w:ascii="Times New Roman" w:hAnsi="Times New Roman" w:cs="Times New Roman"/>
          <w:sz w:val="28"/>
          <w:szCs w:val="28"/>
        </w:rPr>
        <w:t>Приобретенные  в курсе «Инженерная графика» знания, находят отражение при проектировании  сварочных конструкций общего и спец.</w:t>
      </w:r>
      <w:r w:rsidR="00B24986">
        <w:rPr>
          <w:rFonts w:ascii="Times New Roman" w:hAnsi="Times New Roman" w:cs="Times New Roman"/>
          <w:sz w:val="28"/>
          <w:szCs w:val="28"/>
        </w:rPr>
        <w:t xml:space="preserve"> </w:t>
      </w:r>
      <w:r w:rsidRPr="00AD6004">
        <w:rPr>
          <w:rFonts w:ascii="Times New Roman" w:hAnsi="Times New Roman" w:cs="Times New Roman"/>
          <w:sz w:val="28"/>
          <w:szCs w:val="28"/>
        </w:rPr>
        <w:t>назначения при выполнении курсовых работ и дипломного проектирования по специальности Сварочное производство.</w:t>
      </w:r>
    </w:p>
    <w:p w:rsidR="00594C88" w:rsidRPr="00AD6004" w:rsidRDefault="00594C88" w:rsidP="00AD6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6004" w:rsidRPr="00594C88" w:rsidRDefault="00AD6004" w:rsidP="00AD6004">
      <w:pPr>
        <w:jc w:val="both"/>
        <w:rPr>
          <w:rFonts w:ascii="Times New Roman" w:hAnsi="Times New Roman" w:cs="Times New Roman"/>
          <w:sz w:val="28"/>
          <w:szCs w:val="28"/>
        </w:rPr>
      </w:pPr>
      <w:r w:rsidRPr="00594C88">
        <w:rPr>
          <w:rFonts w:ascii="Times New Roman" w:hAnsi="Times New Roman" w:cs="Times New Roman"/>
          <w:sz w:val="28"/>
          <w:szCs w:val="28"/>
        </w:rPr>
        <w:t>Поэтому проведенное занятие на тему «</w:t>
      </w:r>
      <w:r w:rsidR="00594C88" w:rsidRPr="00594C88">
        <w:rPr>
          <w:rFonts w:ascii="Times New Roman" w:hAnsi="Times New Roman" w:cs="Times New Roman"/>
          <w:sz w:val="28"/>
          <w:szCs w:val="28"/>
        </w:rPr>
        <w:t>Сопряжения линий</w:t>
      </w:r>
      <w:r w:rsidRPr="00594C88">
        <w:rPr>
          <w:rFonts w:ascii="Times New Roman" w:hAnsi="Times New Roman" w:cs="Times New Roman"/>
          <w:sz w:val="28"/>
          <w:szCs w:val="28"/>
        </w:rPr>
        <w:t>» способствовало пополнению профессиональных знаний, расширило кругозор студентов</w:t>
      </w:r>
      <w:proofErr w:type="gramStart"/>
      <w:r w:rsidRPr="00594C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94C88">
        <w:rPr>
          <w:rFonts w:ascii="Times New Roman" w:hAnsi="Times New Roman" w:cs="Times New Roman"/>
          <w:sz w:val="28"/>
          <w:szCs w:val="28"/>
        </w:rPr>
        <w:t xml:space="preserve"> позволило закрепить знания </w:t>
      </w:r>
      <w:r w:rsidR="00594C88" w:rsidRPr="00594C88">
        <w:rPr>
          <w:rFonts w:ascii="Times New Roman" w:hAnsi="Times New Roman" w:cs="Times New Roman"/>
          <w:sz w:val="28"/>
          <w:szCs w:val="28"/>
        </w:rPr>
        <w:t>по выполнению сопряжений .</w:t>
      </w:r>
      <w:r w:rsidRPr="00594C8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D6004" w:rsidRDefault="00AD6004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3703C9" w:rsidRDefault="003703C9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B24986" w:rsidRDefault="00B24986" w:rsidP="00B249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986">
        <w:rPr>
          <w:rFonts w:ascii="Times New Roman" w:hAnsi="Times New Roman" w:cs="Times New Roman"/>
          <w:b/>
          <w:sz w:val="28"/>
          <w:szCs w:val="28"/>
        </w:rPr>
        <w:lastRenderedPageBreak/>
        <w:t>1.Психолого-педа</w:t>
      </w:r>
      <w:r w:rsidR="003B14AF">
        <w:rPr>
          <w:rFonts w:ascii="Times New Roman" w:hAnsi="Times New Roman" w:cs="Times New Roman"/>
          <w:b/>
          <w:sz w:val="28"/>
          <w:szCs w:val="28"/>
        </w:rPr>
        <w:t>гогическая характеристика подгруппы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подгруппе 13</w:t>
      </w:r>
      <w:r w:rsidRPr="003B14AF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 Исследования показали, что в </w:t>
      </w:r>
      <w:r>
        <w:rPr>
          <w:rFonts w:ascii="Times New Roman" w:hAnsi="Times New Roman" w:cs="Times New Roman"/>
          <w:sz w:val="28"/>
          <w:szCs w:val="28"/>
        </w:rPr>
        <w:t>подгруппе</w:t>
      </w:r>
      <w:r w:rsidRPr="003B14AF">
        <w:rPr>
          <w:rFonts w:ascii="Times New Roman" w:hAnsi="Times New Roman" w:cs="Times New Roman"/>
          <w:sz w:val="28"/>
          <w:szCs w:val="28"/>
        </w:rPr>
        <w:t xml:space="preserve"> 82 % студентов выбрали специальность сознательно.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 Познавательная потребность у 59.5% студентов умеренная, сильная у 13.5%, низкая у 27 %.</w:t>
      </w:r>
    </w:p>
    <w:p w:rsidR="003B14AF" w:rsidRP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 В результате низкой потребности в обучении студенты </w:t>
      </w:r>
      <w:r>
        <w:rPr>
          <w:rFonts w:ascii="Times New Roman" w:hAnsi="Times New Roman" w:cs="Times New Roman"/>
          <w:sz w:val="28"/>
          <w:szCs w:val="28"/>
        </w:rPr>
        <w:t>подгру</w:t>
      </w:r>
      <w:r w:rsidRPr="003B14AF">
        <w:rPr>
          <w:rFonts w:ascii="Times New Roman" w:hAnsi="Times New Roman" w:cs="Times New Roman"/>
          <w:sz w:val="28"/>
          <w:szCs w:val="28"/>
        </w:rPr>
        <w:t>ппы легко отвлекаются от происходящего на занятии, их внимание изменчиво и зависит от настроения. Многие студенты отличаются слабо развитой речью (ее скудным словарным запасом), а так же врожденным стеснением, что сильно затрудняет работу во время занятия. Коллектив</w:t>
      </w:r>
      <w:r>
        <w:rPr>
          <w:rFonts w:ascii="Times New Roman" w:hAnsi="Times New Roman" w:cs="Times New Roman"/>
          <w:sz w:val="28"/>
          <w:szCs w:val="28"/>
        </w:rPr>
        <w:t xml:space="preserve"> полгруппы</w:t>
      </w:r>
      <w:r w:rsidRPr="003B14AF">
        <w:rPr>
          <w:rFonts w:ascii="Times New Roman" w:hAnsi="Times New Roman" w:cs="Times New Roman"/>
          <w:sz w:val="28"/>
          <w:szCs w:val="28"/>
        </w:rPr>
        <w:t xml:space="preserve"> достаточно сплоченный, присутствует взаимоуважение и взаимовыручка.</w:t>
      </w:r>
    </w:p>
    <w:p w:rsidR="003B14AF" w:rsidRDefault="003B14AF" w:rsidP="003B14AF">
      <w:pPr>
        <w:jc w:val="both"/>
        <w:rPr>
          <w:rFonts w:ascii="Times New Roman" w:hAnsi="Times New Roman" w:cs="Times New Roman"/>
          <w:sz w:val="28"/>
          <w:szCs w:val="28"/>
        </w:rPr>
      </w:pPr>
      <w:r w:rsidRPr="003B14AF">
        <w:rPr>
          <w:rFonts w:ascii="Times New Roman" w:hAnsi="Times New Roman" w:cs="Times New Roman"/>
          <w:sz w:val="28"/>
          <w:szCs w:val="28"/>
        </w:rPr>
        <w:t xml:space="preserve">            Новый материал усваивается легче поэтапно. У  70 % студентов </w:t>
      </w:r>
      <w:r>
        <w:rPr>
          <w:rFonts w:ascii="Times New Roman" w:hAnsi="Times New Roman" w:cs="Times New Roman"/>
          <w:sz w:val="28"/>
          <w:szCs w:val="28"/>
        </w:rPr>
        <w:t>подгруппы</w:t>
      </w:r>
      <w:r w:rsidRPr="003B14AF">
        <w:rPr>
          <w:rFonts w:ascii="Times New Roman" w:hAnsi="Times New Roman" w:cs="Times New Roman"/>
          <w:sz w:val="28"/>
          <w:szCs w:val="28"/>
        </w:rPr>
        <w:t xml:space="preserve"> средняя и низкая творческая активность, но они исполнительны. Чтобы пробудить активность студентов, развить речь, память, студентам можно предлагать опережающие домашние задания. Для поддержания внимания и формирования навыков </w:t>
      </w:r>
      <w:r>
        <w:rPr>
          <w:rFonts w:ascii="Times New Roman" w:hAnsi="Times New Roman" w:cs="Times New Roman"/>
          <w:sz w:val="28"/>
          <w:szCs w:val="28"/>
        </w:rPr>
        <w:t>по выполнению творческих работ</w:t>
      </w:r>
      <w:r w:rsidRPr="003B14AF">
        <w:rPr>
          <w:rFonts w:ascii="Times New Roman" w:hAnsi="Times New Roman" w:cs="Times New Roman"/>
          <w:sz w:val="28"/>
          <w:szCs w:val="28"/>
        </w:rPr>
        <w:t xml:space="preserve">, а так же воспитания ответственности за свою работу студентам показана работа </w:t>
      </w:r>
      <w:r>
        <w:rPr>
          <w:rFonts w:ascii="Times New Roman" w:hAnsi="Times New Roman" w:cs="Times New Roman"/>
          <w:sz w:val="28"/>
          <w:szCs w:val="28"/>
        </w:rPr>
        <w:t>с использованием элементов проектной деятельности</w:t>
      </w:r>
      <w:r w:rsidR="009158B1">
        <w:rPr>
          <w:rFonts w:ascii="Times New Roman" w:hAnsi="Times New Roman" w:cs="Times New Roman"/>
          <w:sz w:val="28"/>
          <w:szCs w:val="28"/>
        </w:rPr>
        <w:t xml:space="preserve"> на занятиях.</w:t>
      </w: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58B1" w:rsidRDefault="009158B1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2B16" w:rsidRDefault="005C2B16" w:rsidP="003B14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B16">
        <w:rPr>
          <w:rFonts w:ascii="Times New Roman" w:hAnsi="Times New Roman" w:cs="Times New Roman"/>
          <w:b/>
          <w:sz w:val="28"/>
          <w:szCs w:val="28"/>
        </w:rPr>
        <w:lastRenderedPageBreak/>
        <w:t>2. Диагностика  ЗУН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>Успешность проведенного занятия зависит от опорных знаний студентов: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</w:p>
    <w:p w:rsidR="005C2B16" w:rsidRPr="005C2B16" w:rsidRDefault="005C2B16" w:rsidP="005C2B1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C2B16">
        <w:rPr>
          <w:rFonts w:ascii="Times New Roman" w:hAnsi="Times New Roman" w:cs="Times New Roman"/>
          <w:sz w:val="28"/>
          <w:szCs w:val="28"/>
        </w:rPr>
        <w:t>должны знать понятия</w:t>
      </w:r>
      <w:r w:rsidRPr="005C2B1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центр сопряжения</w:t>
      </w:r>
      <w:r w:rsidRPr="005C2B1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C2B16">
        <w:rPr>
          <w:rFonts w:ascii="Times New Roman" w:hAnsi="Times New Roman" w:cs="Times New Roman"/>
          <w:sz w:val="28"/>
          <w:szCs w:val="28"/>
          <w:lang w:val="en-US"/>
        </w:rPr>
        <w:t xml:space="preserve">        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радиус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сопряжения</w:t>
      </w:r>
      <w:r w:rsidRPr="005C2B16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   - </w:t>
      </w:r>
      <w:r>
        <w:rPr>
          <w:rFonts w:ascii="Times New Roman" w:hAnsi="Times New Roman" w:cs="Times New Roman"/>
          <w:sz w:val="28"/>
          <w:szCs w:val="28"/>
        </w:rPr>
        <w:t>точка сопряжения</w:t>
      </w:r>
      <w:r w:rsidRPr="005C2B16">
        <w:rPr>
          <w:rFonts w:ascii="Times New Roman" w:hAnsi="Times New Roman" w:cs="Times New Roman"/>
          <w:sz w:val="28"/>
          <w:szCs w:val="28"/>
        </w:rPr>
        <w:t>;</w:t>
      </w:r>
    </w:p>
    <w:p w:rsid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сопрягаемые прямые;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-сопрягающая дуга.     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2) должны уметь: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C2B16">
        <w:rPr>
          <w:rFonts w:ascii="Times New Roman" w:hAnsi="Times New Roman" w:cs="Times New Roman"/>
          <w:sz w:val="28"/>
          <w:szCs w:val="28"/>
        </w:rPr>
        <w:t xml:space="preserve"> - выполнять</w:t>
      </w:r>
      <w:r>
        <w:rPr>
          <w:rFonts w:ascii="Times New Roman" w:hAnsi="Times New Roman" w:cs="Times New Roman"/>
          <w:sz w:val="28"/>
          <w:szCs w:val="28"/>
        </w:rPr>
        <w:t xml:space="preserve"> правила сопряжений</w:t>
      </w:r>
      <w:r w:rsidRPr="005C2B16">
        <w:rPr>
          <w:rFonts w:ascii="Times New Roman" w:hAnsi="Times New Roman" w:cs="Times New Roman"/>
          <w:sz w:val="28"/>
          <w:szCs w:val="28"/>
        </w:rPr>
        <w:t>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3) должны иметь навык:</w:t>
      </w:r>
    </w:p>
    <w:p w:rsid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b/>
          <w:sz w:val="28"/>
          <w:szCs w:val="28"/>
        </w:rPr>
        <w:t xml:space="preserve">        - </w:t>
      </w:r>
      <w:r w:rsidR="003316B7">
        <w:rPr>
          <w:rFonts w:ascii="Times New Roman" w:hAnsi="Times New Roman" w:cs="Times New Roman"/>
          <w:sz w:val="28"/>
          <w:szCs w:val="28"/>
        </w:rPr>
        <w:t xml:space="preserve">Заполнения основной надписи </w:t>
      </w:r>
      <w:r>
        <w:rPr>
          <w:rFonts w:ascii="Times New Roman" w:hAnsi="Times New Roman" w:cs="Times New Roman"/>
          <w:sz w:val="28"/>
          <w:szCs w:val="28"/>
        </w:rPr>
        <w:t xml:space="preserve"> чертежа</w:t>
      </w:r>
      <w:r w:rsidRPr="005C2B16">
        <w:rPr>
          <w:rFonts w:ascii="Times New Roman" w:hAnsi="Times New Roman" w:cs="Times New Roman"/>
          <w:sz w:val="28"/>
          <w:szCs w:val="28"/>
        </w:rPr>
        <w:t>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- </w:t>
      </w:r>
      <w:r w:rsidR="003316B7">
        <w:rPr>
          <w:rFonts w:ascii="Times New Roman" w:hAnsi="Times New Roman" w:cs="Times New Roman"/>
          <w:sz w:val="28"/>
          <w:szCs w:val="28"/>
        </w:rPr>
        <w:t>составления презентаций;</w:t>
      </w:r>
    </w:p>
    <w:p w:rsidR="005C2B16" w:rsidRPr="005C2B16" w:rsidRDefault="005C2B16" w:rsidP="005C2B16">
      <w:pPr>
        <w:rPr>
          <w:rFonts w:ascii="Times New Roman" w:hAnsi="Times New Roman" w:cs="Times New Roman"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5C2B1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5C2B16">
        <w:rPr>
          <w:rFonts w:ascii="Times New Roman" w:hAnsi="Times New Roman" w:cs="Times New Roman"/>
          <w:sz w:val="28"/>
          <w:szCs w:val="28"/>
        </w:rPr>
        <w:t xml:space="preserve"> работы со справочной литературой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2B16" w:rsidRPr="005C2B16" w:rsidRDefault="005C2B16" w:rsidP="005C2B16">
      <w:pPr>
        <w:rPr>
          <w:rFonts w:ascii="Times New Roman" w:hAnsi="Times New Roman" w:cs="Times New Roman"/>
          <w:b/>
          <w:sz w:val="28"/>
          <w:szCs w:val="28"/>
        </w:rPr>
      </w:pPr>
      <w:r w:rsidRPr="005C2B1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C2B16" w:rsidRDefault="005C2B16" w:rsidP="005C2B16">
      <w:pPr>
        <w:rPr>
          <w:b/>
          <w:sz w:val="28"/>
          <w:szCs w:val="28"/>
        </w:rPr>
      </w:pPr>
    </w:p>
    <w:p w:rsidR="005C2B16" w:rsidRDefault="005C2B16" w:rsidP="005C2B16">
      <w:pPr>
        <w:rPr>
          <w:b/>
          <w:sz w:val="28"/>
          <w:szCs w:val="28"/>
        </w:rPr>
      </w:pPr>
    </w:p>
    <w:p w:rsidR="005C2B16" w:rsidRPr="005C2B16" w:rsidRDefault="005C2B16" w:rsidP="003B14A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4AF" w:rsidRPr="00B24986" w:rsidRDefault="003B14AF" w:rsidP="00B249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986" w:rsidRDefault="00B24986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243D0B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DC376E" w:rsidRPr="00353BEF" w:rsidRDefault="00243D0B" w:rsidP="00DC376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3D0B">
        <w:rPr>
          <w:rFonts w:ascii="Times New Roman" w:hAnsi="Times New Roman" w:cs="Times New Roman"/>
          <w:sz w:val="28"/>
          <w:szCs w:val="28"/>
        </w:rPr>
        <w:lastRenderedPageBreak/>
        <w:t>3</w:t>
      </w:r>
      <w:bookmarkStart w:id="0" w:name="_GoBack"/>
      <w:bookmarkEnd w:id="0"/>
      <w:r w:rsidRPr="00243D0B">
        <w:rPr>
          <w:rFonts w:ascii="Times New Roman" w:hAnsi="Times New Roman" w:cs="Times New Roman"/>
          <w:sz w:val="28"/>
          <w:szCs w:val="28"/>
        </w:rPr>
        <w:t xml:space="preserve">. </w:t>
      </w:r>
      <w:r w:rsidR="00DC376E">
        <w:rPr>
          <w:rFonts w:ascii="Times New Roman" w:hAnsi="Times New Roman" w:cs="Times New Roman"/>
          <w:b/>
          <w:sz w:val="26"/>
          <w:szCs w:val="26"/>
        </w:rPr>
        <w:t>Проект</w:t>
      </w:r>
    </w:p>
    <w:p w:rsidR="00DC376E" w:rsidRPr="00353BEF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b/>
          <w:sz w:val="26"/>
          <w:szCs w:val="26"/>
        </w:rPr>
        <w:t>открытого занят</w:t>
      </w:r>
      <w:r>
        <w:rPr>
          <w:rFonts w:ascii="Times New Roman" w:hAnsi="Times New Roman" w:cs="Times New Roman"/>
          <w:b/>
          <w:sz w:val="26"/>
          <w:szCs w:val="26"/>
        </w:rPr>
        <w:t>ия по дисциплине «Инженерная графика</w:t>
      </w:r>
      <w:r w:rsidRPr="00353BEF">
        <w:rPr>
          <w:rFonts w:ascii="Times New Roman" w:hAnsi="Times New Roman" w:cs="Times New Roman"/>
          <w:b/>
          <w:sz w:val="26"/>
          <w:szCs w:val="26"/>
        </w:rPr>
        <w:t>»</w:t>
      </w:r>
    </w:p>
    <w:p w:rsidR="00DC376E" w:rsidRPr="00353BEF" w:rsidRDefault="00DC376E" w:rsidP="00DC376E">
      <w:pPr>
        <w:spacing w:after="0" w:line="240" w:lineRule="auto"/>
        <w:ind w:left="-567" w:right="-284"/>
        <w:rPr>
          <w:rFonts w:ascii="Times New Roman" w:hAnsi="Times New Roman" w:cs="Times New Roman"/>
          <w:sz w:val="26"/>
          <w:szCs w:val="26"/>
        </w:rPr>
      </w:pPr>
    </w:p>
    <w:p w:rsidR="00DC376E" w:rsidRPr="008301A3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Группа:</w:t>
      </w:r>
      <w:r w:rsidRPr="00D96DDB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96DDB">
        <w:rPr>
          <w:rFonts w:ascii="Times New Roman" w:hAnsi="Times New Roman" w:cs="Times New Roman"/>
          <w:b/>
          <w:sz w:val="26"/>
          <w:szCs w:val="26"/>
        </w:rPr>
        <w:t>16-05 СП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Специальность:</w:t>
      </w:r>
      <w:r w:rsidRPr="00D96DDB">
        <w:rPr>
          <w:rFonts w:ascii="Times New Roman" w:hAnsi="Times New Roman" w:cs="Times New Roman"/>
          <w:b/>
          <w:i/>
          <w:sz w:val="26"/>
          <w:szCs w:val="26"/>
        </w:rPr>
        <w:t>22.02.06 Сварочное производство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Дата проведения:  </w:t>
      </w:r>
      <w:r w:rsidRPr="00D96DDB">
        <w:rPr>
          <w:rFonts w:ascii="Times New Roman" w:hAnsi="Times New Roman" w:cs="Times New Roman"/>
          <w:b/>
          <w:sz w:val="26"/>
          <w:szCs w:val="26"/>
        </w:rPr>
        <w:t>03.10.2017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 xml:space="preserve"> Преподаватель:</w:t>
      </w:r>
      <w:r w:rsidRPr="00353BE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96DDB">
        <w:rPr>
          <w:rFonts w:ascii="Times New Roman" w:hAnsi="Times New Roman" w:cs="Times New Roman"/>
          <w:b/>
          <w:sz w:val="26"/>
          <w:szCs w:val="26"/>
        </w:rPr>
        <w:t>Забродкина</w:t>
      </w:r>
      <w:proofErr w:type="spellEnd"/>
      <w:r w:rsidRPr="00D96DDB">
        <w:rPr>
          <w:rFonts w:ascii="Times New Roman" w:hAnsi="Times New Roman" w:cs="Times New Roman"/>
          <w:b/>
          <w:sz w:val="26"/>
          <w:szCs w:val="26"/>
        </w:rPr>
        <w:t xml:space="preserve"> И.К.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Тема урока: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96DDB">
        <w:rPr>
          <w:rFonts w:ascii="Times New Roman" w:hAnsi="Times New Roman" w:cs="Times New Roman"/>
          <w:b/>
          <w:sz w:val="26"/>
          <w:szCs w:val="26"/>
        </w:rPr>
        <w:t>Сопряжение линий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Вид занятия:</w:t>
      </w:r>
      <w:r>
        <w:rPr>
          <w:rFonts w:ascii="Times New Roman" w:hAnsi="Times New Roman" w:cs="Times New Roman"/>
          <w:sz w:val="26"/>
          <w:szCs w:val="26"/>
        </w:rPr>
        <w:t xml:space="preserve"> практическое занятие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353BEF">
        <w:rPr>
          <w:rFonts w:ascii="Times New Roman" w:hAnsi="Times New Roman" w:cs="Times New Roman"/>
          <w:i/>
          <w:sz w:val="26"/>
          <w:szCs w:val="26"/>
        </w:rPr>
        <w:t>Тип урока:</w:t>
      </w:r>
      <w:r>
        <w:rPr>
          <w:rFonts w:ascii="Times New Roman" w:hAnsi="Times New Roman" w:cs="Times New Roman"/>
          <w:sz w:val="26"/>
          <w:szCs w:val="26"/>
        </w:rPr>
        <w:t xml:space="preserve"> комбинированный урок</w:t>
      </w:r>
    </w:p>
    <w:p w:rsidR="00DC376E" w:rsidRPr="00353BEF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Педагогическая технология:</w:t>
      </w:r>
      <w:r>
        <w:rPr>
          <w:rFonts w:ascii="Times New Roman" w:hAnsi="Times New Roman" w:cs="Times New Roman"/>
          <w:sz w:val="26"/>
          <w:szCs w:val="26"/>
        </w:rPr>
        <w:t xml:space="preserve"> использование элементов проектной деятельности и личностно ориентированного подхода в обучении.</w:t>
      </w:r>
    </w:p>
    <w:p w:rsidR="00DC376E" w:rsidRDefault="00DC376E" w:rsidP="00DC376E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10314" w:type="dxa"/>
        <w:tblInd w:w="-567" w:type="dxa"/>
        <w:tblLook w:val="04A0" w:firstRow="1" w:lastRow="0" w:firstColumn="1" w:lastColumn="0" w:noHBand="0" w:noVBand="1"/>
      </w:tblPr>
      <w:tblGrid>
        <w:gridCol w:w="4077"/>
        <w:gridCol w:w="6237"/>
      </w:tblGrid>
      <w:tr w:rsidR="00DC376E" w:rsidTr="004B5D44">
        <w:tc>
          <w:tcPr>
            <w:tcW w:w="4077" w:type="dxa"/>
          </w:tcPr>
          <w:p w:rsidR="00DC376E" w:rsidRPr="00D307A1" w:rsidRDefault="00DC376E" w:rsidP="004B5D44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7A1">
              <w:rPr>
                <w:rFonts w:ascii="Times New Roman" w:hAnsi="Times New Roman" w:cs="Times New Roman"/>
                <w:b/>
                <w:sz w:val="28"/>
                <w:szCs w:val="28"/>
              </w:rPr>
              <w:t>Целевые ориентации занятия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237" w:type="dxa"/>
          </w:tcPr>
          <w:p w:rsidR="00DC376E" w:rsidRPr="007166FF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Образовательная: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  <w:r>
              <w:t xml:space="preserve">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и оформлять конструкторскую, технологическую и техническую документацию в соответствии с действующими нормативными правовыми актами </w:t>
            </w:r>
            <w:r w:rsidRPr="005E2C92">
              <w:rPr>
                <w:rFonts w:ascii="Times New Roman" w:hAnsi="Times New Roman" w:cs="Times New Roman"/>
                <w:b/>
                <w:sz w:val="24"/>
                <w:szCs w:val="24"/>
              </w:rPr>
              <w:t>(ПК3.3)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t xml:space="preserve"> </w:t>
            </w:r>
            <w:r w:rsidRPr="005E2C9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информационные технологии для решения прикладных задач по специальности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(ПК3.4).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Развивающая:</w:t>
            </w:r>
          </w:p>
          <w:p w:rsidR="00DC376E" w:rsidRDefault="00DC376E" w:rsidP="004B5D44">
            <w:pPr>
              <w:ind w:right="-284"/>
            </w:pP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</w:t>
            </w:r>
            <w:proofErr w:type="gramStart"/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ОК5);</w:t>
            </w:r>
          </w:p>
          <w:p w:rsidR="00DC376E" w:rsidRPr="007166FF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4C0CC4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</w:t>
            </w:r>
            <w:proofErr w:type="gramStart"/>
            <w:r w:rsidRPr="004C0CC4">
              <w:rPr>
                <w:rFonts w:ascii="Times New Roman" w:hAnsi="Times New Roman" w:cs="Times New Roman"/>
                <w:sz w:val="24"/>
                <w:szCs w:val="24"/>
              </w:rPr>
              <w:t>о(</w:t>
            </w:r>
            <w:proofErr w:type="gramEnd"/>
            <w:r w:rsidRPr="004C0CC4">
              <w:rPr>
                <w:rFonts w:ascii="Times New Roman" w:hAnsi="Times New Roman" w:cs="Times New Roman"/>
                <w:sz w:val="24"/>
                <w:szCs w:val="24"/>
              </w:rPr>
              <w:t>ОК2).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Воспитательная: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t xml:space="preserve"> </w:t>
            </w:r>
            <w:r w:rsidRPr="007166FF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(ОК</w:t>
            </w:r>
            <w:proofErr w:type="gramStart"/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7166F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376E" w:rsidRPr="007166FF" w:rsidRDefault="00DC376E" w:rsidP="004B5D44">
            <w:pPr>
              <w:ind w:right="-28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</w:tr>
      <w:tr w:rsidR="00DC376E" w:rsidTr="004B5D44">
        <w:tc>
          <w:tcPr>
            <w:tcW w:w="4077" w:type="dxa"/>
          </w:tcPr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35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темы</w:t>
            </w:r>
          </w:p>
        </w:tc>
        <w:tc>
          <w:tcPr>
            <w:tcW w:w="6237" w:type="dxa"/>
          </w:tcPr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2535B">
              <w:rPr>
                <w:rFonts w:ascii="Times New Roman" w:hAnsi="Times New Roman" w:cs="Times New Roman"/>
                <w:sz w:val="26"/>
                <w:szCs w:val="26"/>
              </w:rPr>
              <w:t>Сопряжение линий</w:t>
            </w:r>
          </w:p>
        </w:tc>
      </w:tr>
      <w:tr w:rsidR="00DC376E" w:rsidTr="004B5D44">
        <w:tc>
          <w:tcPr>
            <w:tcW w:w="4077" w:type="dxa"/>
          </w:tcPr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35B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понятия</w:t>
            </w:r>
          </w:p>
        </w:tc>
        <w:tc>
          <w:tcPr>
            <w:tcW w:w="6237" w:type="dxa"/>
          </w:tcPr>
          <w:p w:rsidR="00DC376E" w:rsidRPr="0002535B" w:rsidRDefault="00DC376E" w:rsidP="004B5D44">
            <w:pPr>
              <w:ind w:right="-284"/>
              <w:rPr>
                <w:rFonts w:ascii="Times New Roman" w:hAnsi="Times New Roman" w:cs="Times New Roman"/>
                <w:sz w:val="26"/>
                <w:szCs w:val="26"/>
              </w:rPr>
            </w:pPr>
            <w:r w:rsidRPr="0002535B">
              <w:rPr>
                <w:rFonts w:ascii="Times New Roman" w:hAnsi="Times New Roman" w:cs="Times New Roman"/>
                <w:sz w:val="26"/>
                <w:szCs w:val="26"/>
              </w:rPr>
              <w:t>Центр сопряжения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точка сопряжения, сопрягающая дуга, касательная к окружности, сопрягаемые прямые.</w:t>
            </w:r>
          </w:p>
        </w:tc>
      </w:tr>
      <w:tr w:rsidR="00DC376E" w:rsidTr="004B5D44">
        <w:tc>
          <w:tcPr>
            <w:tcW w:w="10314" w:type="dxa"/>
            <w:gridSpan w:val="2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                                  Планируемые результаты</w:t>
            </w: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2535B">
              <w:rPr>
                <w:rFonts w:ascii="Times New Roman" w:hAnsi="Times New Roman" w:cs="Times New Roman"/>
                <w:b/>
                <w:bCs/>
              </w:rPr>
              <w:t>Умения:</w:t>
            </w:r>
          </w:p>
          <w:p w:rsidR="00DC376E" w:rsidRPr="009B0508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выполнять чертежи технических деталей в ручной и машинной графике;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9B05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читать чертежи и схемы.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2535B">
              <w:rPr>
                <w:rFonts w:ascii="Times New Roman" w:hAnsi="Times New Roman" w:cs="Times New Roman"/>
                <w:b/>
                <w:bCs/>
              </w:rPr>
              <w:t>Знания: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_  правила выполнения и чтения конструкторской и технологической документации;</w:t>
            </w:r>
          </w:p>
          <w:p w:rsidR="00DC376E" w:rsidRPr="009B0508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9B0508">
              <w:rPr>
                <w:rFonts w:ascii="Times New Roman" w:hAnsi="Times New Roman" w:cs="Times New Roman"/>
                <w:sz w:val="24"/>
                <w:szCs w:val="24"/>
              </w:rPr>
              <w:t>правила оформления чертежей</w:t>
            </w:r>
            <w:proofErr w:type="gramStart"/>
            <w:r w:rsidRPr="009B050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B050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геометрические построения и правила  вычерчи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вания технических деталей.</w:t>
            </w:r>
          </w:p>
        </w:tc>
        <w:tc>
          <w:tcPr>
            <w:tcW w:w="6237" w:type="dxa"/>
          </w:tcPr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  </w:t>
            </w:r>
            <w:proofErr w:type="spellStart"/>
            <w:r w:rsidRPr="00353BEF">
              <w:rPr>
                <w:rFonts w:ascii="Times New Roman" w:hAnsi="Times New Roman" w:cs="Times New Roman"/>
                <w:i/>
                <w:sz w:val="26"/>
                <w:szCs w:val="26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кв</w:t>
            </w:r>
            <w:r w:rsidRPr="00353BEF">
              <w:rPr>
                <w:rFonts w:ascii="Times New Roman" w:hAnsi="Times New Roman" w:cs="Times New Roman"/>
                <w:i/>
                <w:sz w:val="26"/>
                <w:szCs w:val="26"/>
              </w:rPr>
              <w:t>алификационные требования: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                        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        Студент должен иметь представление: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- о сопряжении линий;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        - о графической части чертежа.</w:t>
            </w:r>
          </w:p>
          <w:p w:rsidR="00DC376E" w:rsidRDefault="00DC376E" w:rsidP="004B5D44">
            <w:pPr>
              <w:ind w:left="-567" w:right="-284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Знать:</w:t>
            </w:r>
          </w:p>
          <w:p w:rsidR="00DC376E" w:rsidRDefault="00DC376E" w:rsidP="004B5D44">
            <w:pPr>
              <w:ind w:left="-567" w:right="-284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D85AA2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 </w:t>
            </w:r>
            <w:r w:rsidRPr="00D85A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Правила вычерчивания и построение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DC376E" w:rsidRDefault="00DC376E" w:rsidP="004B5D44">
            <w:pPr>
              <w:ind w:left="-567" w:right="-284"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D85AA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сопряжений.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DC376E" w:rsidRDefault="00DC376E" w:rsidP="004B5D44">
            <w:pPr>
              <w:ind w:left="-567" w:right="-28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53BEF">
              <w:rPr>
                <w:rFonts w:ascii="Times New Roman" w:hAnsi="Times New Roman" w:cs="Times New Roman"/>
                <w:i/>
                <w:sz w:val="26"/>
                <w:szCs w:val="26"/>
              </w:rPr>
              <w:t>уметь:</w:t>
            </w:r>
          </w:p>
          <w:p w:rsidR="00DC376E" w:rsidRPr="009052AA" w:rsidRDefault="00DC376E" w:rsidP="004B5D44">
            <w:pPr>
              <w:ind w:left="-567" w:right="-284" w:firstLine="567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выполнять сопряжения</w:t>
            </w:r>
          </w:p>
          <w:p w:rsidR="00DC376E" w:rsidRPr="0002535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связи</w:t>
            </w:r>
          </w:p>
        </w:tc>
        <w:tc>
          <w:tcPr>
            <w:tcW w:w="6237" w:type="dxa"/>
          </w:tcPr>
          <w:p w:rsidR="00DC376E" w:rsidRPr="00AC07DB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07DB">
              <w:rPr>
                <w:rFonts w:ascii="Times New Roman" w:hAnsi="Times New Roman" w:cs="Times New Roman"/>
                <w:sz w:val="26"/>
                <w:szCs w:val="26"/>
              </w:rPr>
              <w:t>Основы геометрических и гра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фических построений; в</w:t>
            </w:r>
            <w:r w:rsidRPr="00AC07D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курсовое и дипломное проектирование</w:t>
            </w:r>
            <w:r w:rsidRPr="00AC07DB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Средства обучения</w:t>
            </w:r>
          </w:p>
        </w:tc>
        <w:tc>
          <w:tcPr>
            <w:tcW w:w="6237" w:type="dxa"/>
          </w:tcPr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задания для индивидуальной работы;</w:t>
            </w:r>
          </w:p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плакаты;</w:t>
            </w:r>
          </w:p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мультимедийная установка.</w:t>
            </w:r>
          </w:p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DC376E" w:rsidTr="004B5D44">
        <w:tc>
          <w:tcPr>
            <w:tcW w:w="4077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Литература</w:t>
            </w:r>
          </w:p>
        </w:tc>
        <w:tc>
          <w:tcPr>
            <w:tcW w:w="6237" w:type="dxa"/>
          </w:tcPr>
          <w:p w:rsidR="00DC376E" w:rsidRDefault="00DC376E" w:rsidP="004B5D44">
            <w:pPr>
              <w:ind w:left="-567" w:right="-284"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E3458">
              <w:rPr>
                <w:rFonts w:ascii="Times New Roman" w:hAnsi="Times New Roman" w:cs="Times New Roman"/>
                <w:sz w:val="26"/>
                <w:szCs w:val="26"/>
              </w:rPr>
              <w:t>1. Боголюбов В.П., Кузин А.В. Инженерная графика. М.: Форум, 2009.</w:t>
            </w:r>
          </w:p>
        </w:tc>
      </w:tr>
    </w:tbl>
    <w:p w:rsidR="00DC376E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376E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C376E" w:rsidRDefault="00DC376E" w:rsidP="00DC376E">
      <w:pPr>
        <w:spacing w:after="0" w:line="240" w:lineRule="auto"/>
        <w:ind w:left="-567"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4915">
        <w:rPr>
          <w:rFonts w:ascii="Times New Roman" w:hAnsi="Times New Roman" w:cs="Times New Roman"/>
          <w:b/>
          <w:sz w:val="26"/>
          <w:szCs w:val="26"/>
        </w:rPr>
        <w:t>Структура занятия</w:t>
      </w:r>
    </w:p>
    <w:tbl>
      <w:tblPr>
        <w:tblStyle w:val="a3"/>
        <w:tblW w:w="10632" w:type="dxa"/>
        <w:tblInd w:w="-885" w:type="dxa"/>
        <w:tblLook w:val="04A0" w:firstRow="1" w:lastRow="0" w:firstColumn="1" w:lastColumn="0" w:noHBand="0" w:noVBand="1"/>
      </w:tblPr>
      <w:tblGrid>
        <w:gridCol w:w="3261"/>
        <w:gridCol w:w="3119"/>
        <w:gridCol w:w="3260"/>
        <w:gridCol w:w="992"/>
      </w:tblGrid>
      <w:tr w:rsidR="00DC376E" w:rsidRPr="00D577E2" w:rsidTr="004B5D44">
        <w:tc>
          <w:tcPr>
            <w:tcW w:w="3261" w:type="dxa"/>
          </w:tcPr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Структурная </w:t>
            </w:r>
          </w:p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часть</w:t>
            </w:r>
          </w:p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DC376E" w:rsidRPr="00D577E2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3260" w:type="dxa"/>
          </w:tcPr>
          <w:p w:rsidR="00DC376E" w:rsidRPr="00D577E2" w:rsidRDefault="00DC376E" w:rsidP="004B5D44">
            <w:pPr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Прогнозируемая д</w:t>
            </w: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еятельность студентов</w:t>
            </w:r>
          </w:p>
        </w:tc>
        <w:tc>
          <w:tcPr>
            <w:tcW w:w="992" w:type="dxa"/>
          </w:tcPr>
          <w:p w:rsidR="00DC376E" w:rsidRPr="00D577E2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77E2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DC376E" w:rsidRPr="00D577E2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Организационный 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студентов. Проверка готовности к занятию. Психологический настрой студентов на работу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преподавателя. Доброжелательный настрой и включение в деятельность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Сообщение темы и целей занятия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Слушает стихотворение студента.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Сообщает тему и цели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Настраиваются на практическую работу и мыслительную деятельность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C376E" w:rsidTr="004B5D44">
        <w:tc>
          <w:tcPr>
            <w:tcW w:w="3261" w:type="dxa"/>
            <w:vMerge w:val="restart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Мотивация и актуализация учебной деятельности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Сообщает значимость темы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проводит анализ стихотворения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целью выявления знакомых понятий.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Понимают важность данной темы, анализируют стихотворение и дают ответы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376E" w:rsidTr="004B5D44">
        <w:trPr>
          <w:trHeight w:val="569"/>
        </w:trPr>
        <w:tc>
          <w:tcPr>
            <w:tcW w:w="3261" w:type="dxa"/>
            <w:vMerge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словарный диктант и проводит контроль знаний.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Пишут словарный диктант и осуществляют самоконтроль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376E" w:rsidTr="004B5D44">
        <w:tc>
          <w:tcPr>
            <w:tcW w:w="3261" w:type="dxa"/>
            <w:vMerge w:val="restart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Изучение нового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условия для подготовки студентов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самостоятельной работе</w:t>
            </w:r>
          </w:p>
        </w:tc>
        <w:tc>
          <w:tcPr>
            <w:tcW w:w="3260" w:type="dxa"/>
          </w:tcPr>
          <w:p w:rsidR="00DC376E" w:rsidRPr="00B46CAC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B46CA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правила сопряжения,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B46CAC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анализируют, делают выводы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C376E" w:rsidTr="004B5D44">
        <w:tc>
          <w:tcPr>
            <w:tcW w:w="3261" w:type="dxa"/>
            <w:vMerge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условия для восприятия, осмысления,  изучаемого материала и развития творческой активности студентов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 презентации   по заранее заданным темам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Сопряжения в архитектуре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-Сопряжение в природе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Сопряжение в профессиональной деятельности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Выполнение практической работы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Организует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самостоятельную работу студентов по выполнению практического задания. Контролирует и консультирует студентов в процессе выполнения практической работы.</w:t>
            </w:r>
          </w:p>
        </w:tc>
        <w:tc>
          <w:tcPr>
            <w:tcW w:w="3260" w:type="dxa"/>
          </w:tcPr>
          <w:p w:rsidR="00DC376E" w:rsidRDefault="00DC376E" w:rsidP="004B5D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Совершенствуют учебные навыки, закрепляют изученный материал путем выполнения практической работы.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Подведение итогов занятия, оценка деятельности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Студентов.</w:t>
            </w:r>
          </w:p>
        </w:tc>
        <w:tc>
          <w:tcPr>
            <w:tcW w:w="3119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Психологическая разгрузка студентов. Подведение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 и оценивание работы студентов.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Слушают информацию, высказывают свою точку зрения.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C376E" w:rsidTr="004B5D44">
        <w:tc>
          <w:tcPr>
            <w:tcW w:w="3261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 Домашнее задание</w:t>
            </w:r>
          </w:p>
        </w:tc>
        <w:tc>
          <w:tcPr>
            <w:tcW w:w="3119" w:type="dxa"/>
          </w:tcPr>
          <w:p w:rsidR="00DC376E" w:rsidRPr="006236AD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задания на дом.</w:t>
            </w:r>
          </w:p>
        </w:tc>
        <w:tc>
          <w:tcPr>
            <w:tcW w:w="3260" w:type="dxa"/>
          </w:tcPr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</w:t>
            </w:r>
          </w:p>
          <w:p w:rsidR="00DC376E" w:rsidRDefault="00DC376E" w:rsidP="004B5D44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</w:p>
        </w:tc>
        <w:tc>
          <w:tcPr>
            <w:tcW w:w="992" w:type="dxa"/>
          </w:tcPr>
          <w:p w:rsidR="00DC376E" w:rsidRDefault="00DC376E" w:rsidP="004B5D44">
            <w:pPr>
              <w:ind w:right="-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43D0B" w:rsidRPr="00AD6004" w:rsidRDefault="00243D0B" w:rsidP="00AD6004">
      <w:pPr>
        <w:tabs>
          <w:tab w:val="left" w:pos="3930"/>
        </w:tabs>
        <w:rPr>
          <w:rFonts w:ascii="Times New Roman" w:hAnsi="Times New Roman" w:cs="Times New Roman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76E" w:rsidRDefault="00DC376E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Ход занятия</w:t>
      </w:r>
    </w:p>
    <w:p w:rsidR="00333E6D" w:rsidRPr="00622131" w:rsidRDefault="00333E6D" w:rsidP="00333E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131">
        <w:rPr>
          <w:rFonts w:ascii="Times New Roman" w:hAnsi="Times New Roman" w:cs="Times New Roman"/>
          <w:b/>
          <w:sz w:val="28"/>
          <w:szCs w:val="28"/>
        </w:rPr>
        <w:t>Тема урока: «Сопряжение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линий</w:t>
      </w:r>
      <w:r w:rsidRPr="00622131">
        <w:rPr>
          <w:rFonts w:ascii="Times New Roman" w:hAnsi="Times New Roman" w:cs="Times New Roman"/>
          <w:b/>
          <w:sz w:val="28"/>
          <w:szCs w:val="28"/>
        </w:rPr>
        <w:t>».</w:t>
      </w:r>
    </w:p>
    <w:p w:rsidR="00333E6D" w:rsidRPr="00676263" w:rsidRDefault="00333E6D" w:rsidP="00333E6D">
      <w:pPr>
        <w:jc w:val="center"/>
        <w:rPr>
          <w:b/>
          <w:sz w:val="28"/>
          <w:szCs w:val="28"/>
        </w:rPr>
      </w:pPr>
    </w:p>
    <w:p w:rsidR="00333E6D" w:rsidRPr="00F80C31" w:rsidRDefault="005404D9" w:rsidP="00333E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занятия</w:t>
      </w:r>
      <w:r w:rsidR="00333E6D" w:rsidRPr="00F80C31">
        <w:rPr>
          <w:rFonts w:ascii="Times New Roman" w:hAnsi="Times New Roman" w:cs="Times New Roman"/>
          <w:b/>
          <w:sz w:val="28"/>
          <w:szCs w:val="28"/>
        </w:rPr>
        <w:t>:</w:t>
      </w:r>
    </w:p>
    <w:p w:rsidR="00333E6D" w:rsidRPr="00333E6D" w:rsidRDefault="00333E6D" w:rsidP="00333E6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33E6D">
        <w:rPr>
          <w:rFonts w:ascii="Times New Roman" w:hAnsi="Times New Roman" w:cs="Times New Roman"/>
          <w:sz w:val="28"/>
          <w:szCs w:val="28"/>
          <w:u w:val="single"/>
        </w:rPr>
        <w:t>Образовательная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3E6D">
        <w:rPr>
          <w:rFonts w:ascii="Times New Roman" w:hAnsi="Times New Roman" w:cs="Times New Roman"/>
          <w:sz w:val="28"/>
          <w:szCs w:val="28"/>
        </w:rPr>
        <w:t>Формирование новых понятий.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3E6D">
        <w:rPr>
          <w:rFonts w:ascii="Times New Roman" w:hAnsi="Times New Roman" w:cs="Times New Roman"/>
          <w:sz w:val="28"/>
          <w:szCs w:val="28"/>
        </w:rPr>
        <w:t>Углубление знаний.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Систематизация обобщения знаний.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33E6D">
        <w:rPr>
          <w:rFonts w:ascii="Times New Roman" w:hAnsi="Times New Roman" w:cs="Times New Roman"/>
          <w:sz w:val="28"/>
          <w:szCs w:val="28"/>
          <w:u w:val="single"/>
        </w:rPr>
        <w:t xml:space="preserve">Развивающая  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sz w:val="28"/>
          <w:szCs w:val="28"/>
        </w:rPr>
        <w:t xml:space="preserve">- Развитие умений и навыков работы с </w:t>
      </w:r>
      <w:proofErr w:type="gramStart"/>
      <w:r w:rsidRPr="00333E6D">
        <w:rPr>
          <w:rFonts w:ascii="Times New Roman" w:hAnsi="Times New Roman" w:cs="Times New Roman"/>
          <w:sz w:val="28"/>
          <w:szCs w:val="28"/>
        </w:rPr>
        <w:t>чертежными</w:t>
      </w:r>
      <w:proofErr w:type="gramEnd"/>
      <w:r w:rsidRPr="00333E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sz w:val="28"/>
          <w:szCs w:val="28"/>
        </w:rPr>
        <w:t xml:space="preserve">  инструментами.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Формирование каче</w:t>
      </w:r>
      <w:proofErr w:type="gramStart"/>
      <w:r w:rsidRPr="00333E6D">
        <w:rPr>
          <w:rFonts w:ascii="Times New Roman" w:hAnsi="Times New Roman" w:cs="Times New Roman"/>
          <w:sz w:val="28"/>
          <w:szCs w:val="28"/>
        </w:rPr>
        <w:t>ств тв</w:t>
      </w:r>
      <w:proofErr w:type="gramEnd"/>
      <w:r w:rsidRPr="00333E6D">
        <w:rPr>
          <w:rFonts w:ascii="Times New Roman" w:hAnsi="Times New Roman" w:cs="Times New Roman"/>
          <w:sz w:val="28"/>
          <w:szCs w:val="28"/>
        </w:rPr>
        <w:t>орческой личности.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-Интерес к творческим проектам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333E6D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Показ важности изучаемой темы.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Показ значимости приобретенных знаний.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b/>
          <w:sz w:val="28"/>
          <w:szCs w:val="28"/>
        </w:rPr>
        <w:t>-</w:t>
      </w:r>
      <w:r w:rsidRPr="00333E6D">
        <w:rPr>
          <w:rFonts w:ascii="Times New Roman" w:hAnsi="Times New Roman" w:cs="Times New Roman"/>
          <w:sz w:val="28"/>
          <w:szCs w:val="28"/>
        </w:rPr>
        <w:t xml:space="preserve"> Формирование умений осуществлять контроль.</w:t>
      </w:r>
    </w:p>
    <w:p w:rsidR="00333E6D" w:rsidRPr="00333E6D" w:rsidRDefault="00333E6D" w:rsidP="00333E6D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 w:rsidRPr="00333E6D">
        <w:rPr>
          <w:rFonts w:ascii="Times New Roman" w:hAnsi="Times New Roman" w:cs="Times New Roman"/>
          <w:sz w:val="28"/>
          <w:szCs w:val="28"/>
        </w:rPr>
        <w:t xml:space="preserve">- Воспитать аккуратность, четкость, самостоятельность       </w:t>
      </w:r>
    </w:p>
    <w:p w:rsidR="00522DBF" w:rsidRPr="00F80C31" w:rsidRDefault="00522DBF" w:rsidP="00522DBF">
      <w:pPr>
        <w:pStyle w:val="a4"/>
        <w:spacing w:before="120" w:after="216" w:line="30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80C31">
        <w:rPr>
          <w:rFonts w:ascii="Times New Roman" w:eastAsia="Times New Roman" w:hAnsi="Times New Roman" w:cs="Times New Roman"/>
          <w:b/>
          <w:bCs/>
          <w:sz w:val="28"/>
          <w:szCs w:val="28"/>
        </w:rPr>
        <w:t>Опорные понятия: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сопряжение; виды сопряжений (сопряжение прямых, сопряжение дуг окружностей, сопряжение прямой и дуги); сопряжение внутреннее, внешнее, смешанное; центр сопряжения; точки сопряжения; сопрягающая дуга; последовательность построения сопряжений.</w:t>
      </w:r>
      <w:proofErr w:type="gramEnd"/>
    </w:p>
    <w:p w:rsidR="00522DBF" w:rsidRPr="00F80C31" w:rsidRDefault="00522DBF" w:rsidP="00522DBF">
      <w:pPr>
        <w:pStyle w:val="a4"/>
        <w:spacing w:before="120" w:after="216" w:line="30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Оборудование:</w:t>
      </w:r>
    </w:p>
    <w:p w:rsidR="005D72D5" w:rsidRDefault="00522DBF" w:rsidP="00522DBF">
      <w:pPr>
        <w:tabs>
          <w:tab w:val="left" w:pos="393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Мультимедийный компьютер для учителя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br/>
        <w:t>Мультимедийный проектор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br/>
        <w:t>Презентация</w:t>
      </w:r>
    </w:p>
    <w:p w:rsidR="00F02149" w:rsidRDefault="00F02149" w:rsidP="005D72D5">
      <w:pPr>
        <w:pStyle w:val="a4"/>
        <w:tabs>
          <w:tab w:val="left" w:pos="142"/>
        </w:tabs>
        <w:ind w:left="0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F02149" w:rsidRDefault="00F02149" w:rsidP="005D72D5">
      <w:pPr>
        <w:pStyle w:val="a4"/>
        <w:tabs>
          <w:tab w:val="left" w:pos="142"/>
        </w:tabs>
        <w:ind w:left="0"/>
        <w:jc w:val="center"/>
        <w:rPr>
          <w:rStyle w:val="a5"/>
          <w:rFonts w:ascii="Times New Roman" w:hAnsi="Times New Roman" w:cs="Times New Roman"/>
          <w:sz w:val="28"/>
          <w:szCs w:val="28"/>
        </w:rPr>
      </w:pPr>
    </w:p>
    <w:p w:rsidR="005D72D5" w:rsidRDefault="005D72D5" w:rsidP="005D72D5">
      <w:pPr>
        <w:pStyle w:val="a4"/>
        <w:tabs>
          <w:tab w:val="left" w:pos="142"/>
        </w:tabs>
        <w:ind w:left="0"/>
        <w:jc w:val="center"/>
        <w:rPr>
          <w:rStyle w:val="a5"/>
          <w:rFonts w:ascii="Times New Roman" w:hAnsi="Times New Roman" w:cs="Times New Roman"/>
          <w:sz w:val="28"/>
          <w:szCs w:val="28"/>
        </w:rPr>
      </w:pPr>
      <w:r w:rsidRPr="00F80C31">
        <w:rPr>
          <w:rStyle w:val="a5"/>
          <w:rFonts w:ascii="Times New Roman" w:hAnsi="Times New Roman" w:cs="Times New Roman"/>
          <w:sz w:val="28"/>
          <w:szCs w:val="28"/>
        </w:rPr>
        <w:lastRenderedPageBreak/>
        <w:t>Ход занятия</w:t>
      </w:r>
    </w:p>
    <w:p w:rsidR="005D72D5" w:rsidRDefault="005D72D5" w:rsidP="00522DBF">
      <w:pPr>
        <w:tabs>
          <w:tab w:val="left" w:pos="3930"/>
        </w:tabs>
        <w:rPr>
          <w:rFonts w:ascii="Times New Roman" w:hAnsi="Times New Roman" w:cs="Times New Roman"/>
        </w:rPr>
      </w:pPr>
      <w:r w:rsidRPr="00F80C31">
        <w:rPr>
          <w:rStyle w:val="a5"/>
          <w:rFonts w:ascii="Times New Roman" w:hAnsi="Times New Roman" w:cs="Times New Roman"/>
          <w:sz w:val="28"/>
          <w:szCs w:val="28"/>
        </w:rPr>
        <w:t>1. Организационная часть.</w:t>
      </w:r>
      <w:r w:rsidRPr="00F80C31">
        <w:rPr>
          <w:rFonts w:ascii="Times New Roman" w:hAnsi="Times New Roman" w:cs="Times New Roman"/>
          <w:sz w:val="28"/>
          <w:szCs w:val="28"/>
        </w:rPr>
        <w:t xml:space="preserve">  Проверка готовности, заполнение   журнала.   </w:t>
      </w:r>
    </w:p>
    <w:p w:rsidR="00453319" w:rsidRDefault="005404D9" w:rsidP="005D72D5">
      <w:pPr>
        <w:rPr>
          <w:rFonts w:ascii="Times New Roman" w:hAnsi="Times New Roman" w:cs="Times New Roman"/>
          <w:b/>
          <w:sz w:val="28"/>
          <w:szCs w:val="28"/>
        </w:rPr>
      </w:pPr>
      <w:r w:rsidRPr="005404D9">
        <w:rPr>
          <w:rFonts w:ascii="Times New Roman" w:hAnsi="Times New Roman" w:cs="Times New Roman"/>
          <w:b/>
        </w:rPr>
        <w:t xml:space="preserve">2. </w:t>
      </w:r>
      <w:r w:rsidRPr="005404D9">
        <w:rPr>
          <w:rFonts w:ascii="Times New Roman" w:hAnsi="Times New Roman" w:cs="Times New Roman"/>
          <w:b/>
          <w:sz w:val="28"/>
          <w:szCs w:val="28"/>
        </w:rPr>
        <w:t>Сообщение темы и целей занятия</w:t>
      </w:r>
    </w:p>
    <w:p w:rsidR="005404D9" w:rsidRDefault="005404D9" w:rsidP="005D72D5">
      <w:pPr>
        <w:rPr>
          <w:rFonts w:ascii="Times New Roman" w:hAnsi="Times New Roman" w:cs="Times New Roman"/>
          <w:sz w:val="28"/>
          <w:szCs w:val="28"/>
        </w:rPr>
      </w:pPr>
      <w:r w:rsidRPr="005404D9">
        <w:rPr>
          <w:rFonts w:ascii="Times New Roman" w:hAnsi="Times New Roman" w:cs="Times New Roman"/>
          <w:sz w:val="28"/>
          <w:szCs w:val="28"/>
        </w:rPr>
        <w:t>Давайте послушаем стихотворение</w:t>
      </w:r>
    </w:p>
    <w:p w:rsidR="005404D9" w:rsidRDefault="005404D9" w:rsidP="005404D9">
      <w:pPr>
        <w:tabs>
          <w:tab w:val="left" w:pos="3810"/>
        </w:tabs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Геометрические построения я робко начал изучать.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Но вводит в заблуждение, как острые углы мне сопрягать?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Начну, пожалуй, с центра сопряжения,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найти который сразу нелегко.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Затем отметить надо точки сопряжения,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сделать это аккуратно и умно.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 завершить чертеж смогу я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лишь плавным переходом линии одной в другую.</w:t>
      </w:r>
    </w:p>
    <w:p w:rsidR="005404D9" w:rsidRDefault="005404D9" w:rsidP="005D7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говорится в стихотворении?</w:t>
      </w:r>
    </w:p>
    <w:p w:rsidR="005404D9" w:rsidRDefault="005404D9" w:rsidP="0054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 тема сегодняшнего занятия «Сопряжение линий ». </w:t>
      </w:r>
    </w:p>
    <w:p w:rsidR="005404D9" w:rsidRPr="00F80C31" w:rsidRDefault="005404D9" w:rsidP="0054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 </w:t>
      </w:r>
      <w:r w:rsidRPr="00F80C31">
        <w:rPr>
          <w:rFonts w:ascii="Times New Roman" w:hAnsi="Times New Roman" w:cs="Times New Roman"/>
          <w:sz w:val="28"/>
          <w:szCs w:val="28"/>
        </w:rPr>
        <w:t>овладеть методикой п</w:t>
      </w:r>
      <w:r>
        <w:rPr>
          <w:rFonts w:ascii="Times New Roman" w:hAnsi="Times New Roman" w:cs="Times New Roman"/>
          <w:sz w:val="28"/>
          <w:szCs w:val="28"/>
        </w:rPr>
        <w:t>остроения сопряжений технических деталей</w:t>
      </w:r>
      <w:r w:rsidRPr="00F80C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404D9" w:rsidRPr="00F80C31" w:rsidRDefault="005404D9" w:rsidP="005404D9">
      <w:pPr>
        <w:jc w:val="both"/>
        <w:rPr>
          <w:rFonts w:ascii="Times New Roman" w:hAnsi="Times New Roman" w:cs="Times New Roman"/>
          <w:sz w:val="28"/>
          <w:szCs w:val="28"/>
        </w:rPr>
      </w:pPr>
      <w:r w:rsidRPr="00F80C31">
        <w:rPr>
          <w:rFonts w:ascii="Times New Roman" w:hAnsi="Times New Roman" w:cs="Times New Roman"/>
          <w:sz w:val="28"/>
          <w:szCs w:val="28"/>
        </w:rPr>
        <w:t>найти области применения графических знаний в практике.</w:t>
      </w:r>
    </w:p>
    <w:p w:rsidR="005404D9" w:rsidRDefault="005404D9" w:rsidP="005D72D5">
      <w:pPr>
        <w:rPr>
          <w:rFonts w:ascii="Times New Roman" w:hAnsi="Times New Roman" w:cs="Times New Roman"/>
          <w:b/>
          <w:sz w:val="28"/>
          <w:szCs w:val="28"/>
        </w:rPr>
      </w:pPr>
      <w:r w:rsidRPr="005404D9">
        <w:rPr>
          <w:rFonts w:ascii="Times New Roman" w:hAnsi="Times New Roman" w:cs="Times New Roman"/>
          <w:b/>
          <w:sz w:val="28"/>
          <w:szCs w:val="28"/>
        </w:rPr>
        <w:t>3. Мотивация и актуализация учебной деятельности</w:t>
      </w:r>
    </w:p>
    <w:p w:rsidR="005404D9" w:rsidRDefault="005404D9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Проанализируем данное стихотворение с целью выявления знакомых понятий</w:t>
      </w:r>
    </w:p>
    <w:p w:rsidR="005404D9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сопряжения,</w:t>
      </w:r>
    </w:p>
    <w:p w:rsidR="003D7A45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Точки сопряжения,</w:t>
      </w:r>
    </w:p>
    <w:p w:rsidR="003D7A45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сопряжения</w:t>
      </w:r>
    </w:p>
    <w:p w:rsidR="003D7A45" w:rsidRDefault="003D7A45" w:rsidP="0054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целом спрятан алгоритм построения сопряжения.</w:t>
      </w:r>
    </w:p>
    <w:p w:rsidR="007A7C88" w:rsidRDefault="007A7C88" w:rsidP="005404D9">
      <w:pPr>
        <w:rPr>
          <w:rFonts w:ascii="Times New Roman" w:hAnsi="Times New Roman" w:cs="Times New Roman"/>
          <w:sz w:val="28"/>
          <w:szCs w:val="28"/>
        </w:rPr>
      </w:pPr>
      <w:r w:rsidRPr="007A7C88">
        <w:rPr>
          <w:rFonts w:ascii="Times New Roman" w:hAnsi="Times New Roman" w:cs="Times New Roman"/>
          <w:sz w:val="28"/>
          <w:szCs w:val="28"/>
        </w:rPr>
        <w:t xml:space="preserve">Значение темы «Сопряжения», объясняется распространением </w:t>
      </w:r>
      <w:proofErr w:type="spellStart"/>
      <w:r w:rsidRPr="007A7C88">
        <w:rPr>
          <w:rFonts w:ascii="Times New Roman" w:hAnsi="Times New Roman" w:cs="Times New Roman"/>
          <w:sz w:val="28"/>
          <w:szCs w:val="28"/>
        </w:rPr>
        <w:t>скруглений</w:t>
      </w:r>
      <w:proofErr w:type="spellEnd"/>
      <w:r w:rsidRPr="007A7C88">
        <w:rPr>
          <w:rFonts w:ascii="Times New Roman" w:hAnsi="Times New Roman" w:cs="Times New Roman"/>
          <w:sz w:val="28"/>
          <w:szCs w:val="28"/>
        </w:rPr>
        <w:t xml:space="preserve"> в технических формах деталей машин и строительных конструкций.    </w:t>
      </w:r>
      <w:r w:rsidR="00D64246">
        <w:rPr>
          <w:rFonts w:ascii="Times New Roman" w:hAnsi="Times New Roman" w:cs="Times New Roman"/>
          <w:sz w:val="28"/>
          <w:szCs w:val="28"/>
        </w:rPr>
        <w:t>Сегодня мы должны убедиться</w:t>
      </w:r>
      <w:r w:rsidR="00DC376E">
        <w:rPr>
          <w:rFonts w:ascii="Times New Roman" w:hAnsi="Times New Roman" w:cs="Times New Roman"/>
          <w:sz w:val="28"/>
          <w:szCs w:val="28"/>
        </w:rPr>
        <w:t xml:space="preserve">, </w:t>
      </w:r>
      <w:r w:rsidR="00D642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4246"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 w:rsidR="00D64246">
        <w:rPr>
          <w:rFonts w:ascii="Times New Roman" w:hAnsi="Times New Roman" w:cs="Times New Roman"/>
          <w:sz w:val="28"/>
          <w:szCs w:val="28"/>
        </w:rPr>
        <w:t xml:space="preserve"> важно сопряжение в вашей профессиональной деятельности и как сильно оно пригодится при выполнении курсовых и дипломных </w:t>
      </w:r>
      <w:r w:rsidR="00DC376E">
        <w:rPr>
          <w:rFonts w:ascii="Times New Roman" w:hAnsi="Times New Roman" w:cs="Times New Roman"/>
          <w:sz w:val="28"/>
          <w:szCs w:val="28"/>
        </w:rPr>
        <w:t>проектов</w:t>
      </w:r>
      <w:r w:rsidR="00D64246">
        <w:rPr>
          <w:rFonts w:ascii="Times New Roman" w:hAnsi="Times New Roman" w:cs="Times New Roman"/>
          <w:sz w:val="28"/>
          <w:szCs w:val="28"/>
        </w:rPr>
        <w:t>.</w:t>
      </w:r>
      <w:r w:rsidRPr="007A7C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7A7C88" w:rsidRPr="00B65A2C" w:rsidRDefault="007A7C88" w:rsidP="007A7C88">
      <w:pPr>
        <w:shd w:val="clear" w:color="auto" w:fill="FFFFFF"/>
        <w:spacing w:after="135"/>
        <w:rPr>
          <w:rFonts w:ascii="Helvetica" w:hAnsi="Helvetica" w:cs="Helvetica"/>
          <w:color w:val="333333"/>
          <w:sz w:val="21"/>
          <w:szCs w:val="21"/>
          <w:lang w:eastAsia="ru-RU"/>
        </w:rPr>
      </w:pPr>
      <w:r w:rsidRPr="007A7C88">
        <w:rPr>
          <w:rFonts w:ascii="Times New Roman" w:hAnsi="Times New Roman" w:cs="Times New Roman"/>
          <w:sz w:val="28"/>
          <w:szCs w:val="28"/>
          <w:lang w:eastAsia="ru-RU"/>
        </w:rPr>
        <w:t xml:space="preserve">Сейчас мы с вами посмотрим технические детали и </w:t>
      </w:r>
      <w:proofErr w:type="gramStart"/>
      <w:r w:rsidRPr="007A7C88">
        <w:rPr>
          <w:rFonts w:ascii="Times New Roman" w:hAnsi="Times New Roman" w:cs="Times New Roman"/>
          <w:sz w:val="28"/>
          <w:szCs w:val="28"/>
          <w:lang w:eastAsia="ru-RU"/>
        </w:rPr>
        <w:t>определим</w:t>
      </w:r>
      <w:proofErr w:type="gramEnd"/>
      <w:r w:rsidRPr="007A7C88">
        <w:rPr>
          <w:rFonts w:ascii="Times New Roman" w:hAnsi="Times New Roman" w:cs="Times New Roman"/>
          <w:sz w:val="28"/>
          <w:szCs w:val="28"/>
          <w:lang w:eastAsia="ru-RU"/>
        </w:rPr>
        <w:t xml:space="preserve"> есть ли на них сопряжения. Действительно есть</w:t>
      </w:r>
      <w:r w:rsidRPr="00B65A2C">
        <w:rPr>
          <w:rFonts w:ascii="Helvetica" w:hAnsi="Helvetica" w:cs="Helvetica"/>
          <w:color w:val="333333"/>
          <w:sz w:val="21"/>
          <w:szCs w:val="21"/>
          <w:lang w:eastAsia="ru-RU"/>
        </w:rPr>
        <w:t>.</w:t>
      </w:r>
    </w:p>
    <w:p w:rsidR="007A7C88" w:rsidRDefault="007A7C88" w:rsidP="007A7C88">
      <w:pPr>
        <w:rPr>
          <w:rFonts w:ascii="Times New Roman" w:hAnsi="Times New Roman" w:cs="Times New Roman"/>
          <w:b/>
          <w:sz w:val="28"/>
          <w:szCs w:val="28"/>
        </w:rPr>
      </w:pPr>
      <w:r w:rsidRPr="007A7C88">
        <w:rPr>
          <w:rFonts w:ascii="Times New Roman" w:hAnsi="Times New Roman" w:cs="Times New Roman"/>
          <w:b/>
          <w:sz w:val="28"/>
          <w:szCs w:val="28"/>
        </w:rPr>
        <w:t>4. Опрос домашнего задания</w:t>
      </w:r>
    </w:p>
    <w:p w:rsidR="00FD252D" w:rsidRDefault="00FD252D" w:rsidP="007A7C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5625" cy="1878936"/>
            <wp:effectExtent l="0" t="0" r="0" b="7620"/>
            <wp:docPr id="5" name="Рисунок 5" descr="http://oplib.ru/image.php?way=oplib/baza11/2723199106224.files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plib.ru/image.php?way=oplib/baza11/2723199106224.files/image0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C88" w:rsidRDefault="007A7C88" w:rsidP="007A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мы с вами нашли для вас не новы. Мы изучали тему сопряжение в прошлом году  в курсе дисциплины «</w:t>
      </w:r>
      <w:r w:rsidR="00406318">
        <w:rPr>
          <w:rFonts w:ascii="Times New Roman" w:hAnsi="Times New Roman" w:cs="Times New Roman"/>
          <w:sz w:val="28"/>
          <w:szCs w:val="28"/>
        </w:rPr>
        <w:t>Основы геометрических и графических построений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6318">
        <w:rPr>
          <w:rFonts w:ascii="Times New Roman" w:hAnsi="Times New Roman" w:cs="Times New Roman"/>
          <w:sz w:val="28"/>
          <w:szCs w:val="28"/>
        </w:rPr>
        <w:t xml:space="preserve">. И на дом вам было задано повторить этот материал. 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проверить подготовку вами домашнего задания в форме словарного диктанта.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 w:rsidRPr="00707D54">
        <w:rPr>
          <w:rFonts w:ascii="Times New Roman" w:hAnsi="Times New Roman" w:cs="Times New Roman"/>
          <w:b/>
          <w:sz w:val="28"/>
          <w:szCs w:val="28"/>
        </w:rPr>
        <w:t>Центр сопряжени</w:t>
      </w:r>
      <w:proofErr w:type="gramStart"/>
      <w:r w:rsidRPr="00707D5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458D8" w:rsidRPr="00E458D8">
        <w:rPr>
          <w:rFonts w:ascii="Arial" w:hAnsi="Arial" w:cs="Arial"/>
          <w:color w:val="000000"/>
          <w:sz w:val="21"/>
          <w:szCs w:val="21"/>
        </w:rPr>
        <w:t xml:space="preserve"> </w:t>
      </w:r>
      <w:r w:rsidR="00E458D8" w:rsidRPr="00E458D8">
        <w:rPr>
          <w:rFonts w:ascii="Times New Roman" w:hAnsi="Times New Roman" w:cs="Times New Roman"/>
          <w:color w:val="000000"/>
          <w:sz w:val="28"/>
          <w:szCs w:val="28"/>
        </w:rPr>
        <w:t>точка, равноудаленная от сопрягаемых линий.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 w:rsidRPr="00707D54">
        <w:rPr>
          <w:rFonts w:ascii="Times New Roman" w:hAnsi="Times New Roman" w:cs="Times New Roman"/>
          <w:b/>
          <w:sz w:val="28"/>
          <w:szCs w:val="28"/>
        </w:rPr>
        <w:t xml:space="preserve">Радиус </w:t>
      </w:r>
      <w:proofErr w:type="gramStart"/>
      <w:r w:rsidRPr="00707D54">
        <w:rPr>
          <w:rFonts w:ascii="Times New Roman" w:hAnsi="Times New Roman" w:cs="Times New Roman"/>
          <w:b/>
          <w:sz w:val="28"/>
          <w:szCs w:val="28"/>
        </w:rPr>
        <w:t>сопряжения</w:t>
      </w:r>
      <w:r>
        <w:rPr>
          <w:rFonts w:ascii="Times New Roman" w:hAnsi="Times New Roman" w:cs="Times New Roman"/>
          <w:sz w:val="28"/>
          <w:szCs w:val="28"/>
        </w:rPr>
        <w:t>-</w:t>
      </w:r>
      <w:r w:rsidR="0061311C">
        <w:rPr>
          <w:rFonts w:ascii="Times New Roman" w:hAnsi="Times New Roman" w:cs="Times New Roman"/>
          <w:sz w:val="28"/>
          <w:szCs w:val="28"/>
        </w:rPr>
        <w:t>расстояние</w:t>
      </w:r>
      <w:proofErr w:type="gramEnd"/>
      <w:r w:rsidR="0061311C">
        <w:rPr>
          <w:rFonts w:ascii="Times New Roman" w:hAnsi="Times New Roman" w:cs="Times New Roman"/>
          <w:sz w:val="28"/>
          <w:szCs w:val="28"/>
        </w:rPr>
        <w:t xml:space="preserve"> от центра сопряжения до точек сопряжения</w:t>
      </w:r>
    </w:p>
    <w:p w:rsidR="00406318" w:rsidRDefault="00406318" w:rsidP="007A7C88">
      <w:pPr>
        <w:rPr>
          <w:rFonts w:ascii="Times New Roman" w:hAnsi="Times New Roman" w:cs="Times New Roman"/>
          <w:sz w:val="28"/>
          <w:szCs w:val="28"/>
        </w:rPr>
      </w:pPr>
      <w:r w:rsidRPr="00707D54">
        <w:rPr>
          <w:rFonts w:ascii="Times New Roman" w:hAnsi="Times New Roman" w:cs="Times New Roman"/>
          <w:b/>
          <w:sz w:val="28"/>
          <w:szCs w:val="28"/>
        </w:rPr>
        <w:t>Точка сопряжени</w:t>
      </w:r>
      <w:proofErr w:type="gramStart"/>
      <w:r w:rsidRPr="00707D54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458D8" w:rsidRPr="00E458D8">
        <w:rPr>
          <w:rFonts w:ascii="Verdana" w:hAnsi="Verdana"/>
          <w:color w:val="666666"/>
          <w:sz w:val="23"/>
          <w:szCs w:val="23"/>
          <w:shd w:val="clear" w:color="auto" w:fill="F8F8F8"/>
        </w:rPr>
        <w:t xml:space="preserve"> </w:t>
      </w:r>
      <w:r w:rsidR="00E458D8" w:rsidRPr="00E458D8">
        <w:rPr>
          <w:rFonts w:ascii="Times New Roman" w:hAnsi="Times New Roman" w:cs="Times New Roman"/>
          <w:sz w:val="28"/>
          <w:szCs w:val="28"/>
        </w:rPr>
        <w:t>это общая точка для сопрягаемых линий.</w:t>
      </w:r>
      <w:r w:rsidR="00E458D8" w:rsidRPr="00E458D8">
        <w:rPr>
          <w:rFonts w:ascii="Verdana" w:hAnsi="Verdana"/>
          <w:sz w:val="23"/>
          <w:szCs w:val="23"/>
          <w:shd w:val="clear" w:color="auto" w:fill="F8F8F8"/>
        </w:rPr>
        <w:t> </w:t>
      </w:r>
    </w:p>
    <w:p w:rsidR="00707D54" w:rsidRDefault="00707D54" w:rsidP="00707D54">
      <w:pPr>
        <w:pStyle w:val="p13"/>
        <w:spacing w:before="30" w:beforeAutospacing="0" w:after="0" w:afterAutospacing="0" w:line="300" w:lineRule="atLeast"/>
        <w:rPr>
          <w:rFonts w:ascii="Arial" w:hAnsi="Arial" w:cs="Arial"/>
          <w:color w:val="000000"/>
        </w:rPr>
      </w:pPr>
      <w:r w:rsidRPr="00707D54">
        <w:rPr>
          <w:b/>
          <w:bCs/>
          <w:color w:val="000000"/>
          <w:sz w:val="28"/>
          <w:szCs w:val="28"/>
        </w:rPr>
        <w:t>Касательная к окружност</w:t>
      </w:r>
      <w:proofErr w:type="gramStart"/>
      <w:r w:rsidRPr="00707D54">
        <w:rPr>
          <w:b/>
          <w:bCs/>
          <w:color w:val="000000"/>
          <w:sz w:val="28"/>
          <w:szCs w:val="28"/>
        </w:rPr>
        <w:t>и-</w:t>
      </w:r>
      <w:proofErr w:type="gramEnd"/>
      <w:r w:rsidRPr="00707D54">
        <w:rPr>
          <w:color w:val="000000"/>
          <w:sz w:val="28"/>
          <w:szCs w:val="28"/>
        </w:rPr>
        <w:t xml:space="preserve"> это такая прямая, котор</w:t>
      </w:r>
      <w:r>
        <w:rPr>
          <w:color w:val="000000"/>
          <w:sz w:val="28"/>
          <w:szCs w:val="28"/>
        </w:rPr>
        <w:t>ая имеет только одну общую с ок</w:t>
      </w:r>
      <w:r w:rsidRPr="00707D54">
        <w:rPr>
          <w:color w:val="000000"/>
          <w:sz w:val="28"/>
          <w:szCs w:val="28"/>
        </w:rPr>
        <w:t>ружностью точку, называемую точкой касания</w:t>
      </w:r>
      <w:r>
        <w:rPr>
          <w:rFonts w:ascii="Arial" w:hAnsi="Arial" w:cs="Arial"/>
          <w:color w:val="000000"/>
        </w:rPr>
        <w:t>.</w:t>
      </w:r>
    </w:p>
    <w:p w:rsidR="00781642" w:rsidRDefault="00781642" w:rsidP="00707D54">
      <w:pPr>
        <w:pStyle w:val="p13"/>
        <w:spacing w:before="30" w:beforeAutospacing="0" w:after="0" w:afterAutospacing="0" w:line="300" w:lineRule="atLeast"/>
        <w:rPr>
          <w:rFonts w:ascii="Arial" w:hAnsi="Arial" w:cs="Arial"/>
          <w:color w:val="000000"/>
        </w:rPr>
      </w:pPr>
    </w:p>
    <w:p w:rsidR="00406318" w:rsidRPr="00707D54" w:rsidRDefault="0061311C" w:rsidP="007A7C88">
      <w:pPr>
        <w:rPr>
          <w:rFonts w:ascii="Times New Roman" w:hAnsi="Times New Roman" w:cs="Times New Roman"/>
          <w:sz w:val="28"/>
          <w:szCs w:val="28"/>
        </w:rPr>
      </w:pPr>
      <w:r w:rsidRPr="0061311C"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 </w:t>
      </w:r>
      <w:r w:rsidRPr="00707D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Обычно плавный переход от одной линии к другой осуществляется с помощью промежуточной линии - </w:t>
      </w:r>
      <w:r w:rsidRPr="00781642">
        <w:rPr>
          <w:rStyle w:val="HTML"/>
          <w:rFonts w:ascii="Times New Roman" w:hAnsi="Times New Roman" w:cs="Times New Roman"/>
          <w:b/>
          <w:bCs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сопрягающей дуги</w:t>
      </w:r>
      <w:r w:rsidRPr="007816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707D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406318" w:rsidRDefault="00406318" w:rsidP="00406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Ручки кладут на парты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руки берут карандаши. Правильные ответы выносятся на слайд. Осуществляется самоконтроль. Выставляются оценки.</w:t>
      </w:r>
    </w:p>
    <w:p w:rsidR="00D64246" w:rsidRDefault="00406318" w:rsidP="00D64246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D6424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64246" w:rsidRPr="00D64246">
        <w:rPr>
          <w:rFonts w:ascii="Times New Roman" w:hAnsi="Times New Roman" w:cs="Times New Roman"/>
          <w:b/>
          <w:sz w:val="28"/>
          <w:szCs w:val="28"/>
        </w:rPr>
        <w:t>Изложение нового материала</w:t>
      </w:r>
    </w:p>
    <w:p w:rsidR="00DC4B3C" w:rsidRPr="00F64292" w:rsidRDefault="00DC4B3C" w:rsidP="00DC4B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6429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сравнение форм предметов (ваз).</w:t>
      </w:r>
    </w:p>
    <w:p w:rsidR="00406318" w:rsidRDefault="00DC4B3C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2D280" wp14:editId="5E925DA7">
            <wp:extent cx="1685925" cy="1676400"/>
            <wp:effectExtent l="0" t="0" r="0" b="0"/>
            <wp:docPr id="33" name="Рисунок 33" descr="http://shkolnie.ru/pars_docs/refs/123/122514/122514_html_m570fef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nie.ru/pars_docs/refs/123/122514/122514_html_m570fefd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078F57" wp14:editId="1612C60A">
            <wp:extent cx="1838325" cy="1619250"/>
            <wp:effectExtent l="0" t="0" r="9525" b="0"/>
            <wp:docPr id="29" name="Рисунок 29" descr="http://shkolnie.ru/pars_docs/refs/123/122514/122514_html_mc32a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kolnie.ru/pars_docs/refs/123/122514/122514_html_mc32a88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9C9" w:rsidRPr="00F80C31" w:rsidRDefault="005619C9" w:rsidP="005619C9">
      <w:pPr>
        <w:pStyle w:val="a8"/>
        <w:tabs>
          <w:tab w:val="left" w:pos="142"/>
        </w:tabs>
        <w:jc w:val="both"/>
        <w:rPr>
          <w:b/>
          <w:sz w:val="28"/>
          <w:szCs w:val="28"/>
        </w:rPr>
      </w:pPr>
      <w:r w:rsidRPr="00F80C31">
        <w:rPr>
          <w:sz w:val="28"/>
          <w:szCs w:val="28"/>
        </w:rPr>
        <w:lastRenderedPageBreak/>
        <w:t>Как Вы считаете: если мы в жизни всегда использовали только переходы  острые угловатые или рез</w:t>
      </w:r>
      <w:r w:rsidRPr="00F80C31">
        <w:rPr>
          <w:sz w:val="28"/>
          <w:szCs w:val="28"/>
        </w:rPr>
        <w:softHyphen/>
        <w:t>ко пересекающиеся формы к чему это привело бы?</w:t>
      </w:r>
      <w:r>
        <w:rPr>
          <w:i/>
          <w:iCs/>
          <w:sz w:val="28"/>
          <w:szCs w:val="28"/>
        </w:rPr>
        <w:t xml:space="preserve"> (Студентам</w:t>
      </w:r>
      <w:r w:rsidRPr="00F80C31">
        <w:rPr>
          <w:i/>
          <w:iCs/>
          <w:sz w:val="28"/>
          <w:szCs w:val="28"/>
        </w:rPr>
        <w:t xml:space="preserve"> предлагается ответить на этот вопрос)</w:t>
      </w:r>
      <w:r w:rsidRPr="00F80C31">
        <w:rPr>
          <w:sz w:val="28"/>
          <w:szCs w:val="28"/>
        </w:rPr>
        <w:t xml:space="preserve"> </w:t>
      </w:r>
    </w:p>
    <w:p w:rsidR="00DC4B3C" w:rsidRDefault="005619C9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66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9E13C4" wp14:editId="2E691122">
            <wp:extent cx="1943100" cy="1628775"/>
            <wp:effectExtent l="0" t="0" r="0" b="9525"/>
            <wp:docPr id="28" name="Рисунок 28" descr="http://shkolnie.ru/pars_docs/refs/123/122514/122514_html_m6376d8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kolnie.ru/pars_docs/refs/123/122514/122514_html_m6376d84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6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21B77" wp14:editId="37E47A40">
            <wp:extent cx="1905000" cy="1657350"/>
            <wp:effectExtent l="0" t="0" r="0" b="0"/>
            <wp:docPr id="27" name="Рисунок 27" descr="http://shkolnie.ru/pars_docs/refs/123/122514/122514_html_mc32a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kolnie.ru/pars_docs/refs/123/122514/122514_html_mc32a8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7C" w:rsidRPr="00F80C31" w:rsidRDefault="00B97D7C" w:rsidP="00B97D7C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t>В ряде случаев плавные переходы не только обеспечивают удобство пользования деталью, и ее красоту, но также прочность и безопасность.</w:t>
      </w:r>
    </w:p>
    <w:p w:rsidR="00A4664B" w:rsidRDefault="00C75032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98B8703" wp14:editId="78C78735">
            <wp:extent cx="5838825" cy="1066800"/>
            <wp:effectExtent l="19050" t="0" r="9525" b="0"/>
            <wp:docPr id="1" name="Рисунок 25" descr="http://www.gimnasi7.1class.ru/images/sopryazhenie_ug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ww.gimnasi7.1class.ru/images/sopryazhenie_ugl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32" w:rsidRDefault="00C75032" w:rsidP="00D64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Вспомним правила сопряжения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нам будут необходимы для выполнения графической работы: </w:t>
      </w:r>
    </w:p>
    <w:p w:rsidR="00C75032" w:rsidRPr="00F80C31" w:rsidRDefault="00C75032" w:rsidP="00C7503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Первое сопряжение, с которым мы с вами знакомились – это:</w:t>
      </w:r>
    </w:p>
    <w:p w:rsidR="00C75032" w:rsidRPr="00622131" w:rsidRDefault="00C75032" w:rsidP="00C75032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«Сопряжение двух прямых (угла) дугой заданного радиуса»</w:t>
      </w:r>
    </w:p>
    <w:p w:rsidR="00C75032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Даны две прямые, которые составляют прямой, острый и тупой углы, наша задача построить сопряжение: (</w:t>
      </w:r>
      <w:r w:rsidRPr="00F80C31">
        <w:rPr>
          <w:rFonts w:ascii="Times New Roman" w:eastAsia="Times New Roman" w:hAnsi="Times New Roman" w:cs="Times New Roman"/>
          <w:i/>
          <w:sz w:val="28"/>
          <w:szCs w:val="28"/>
        </w:rPr>
        <w:t>ответ учащихся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57394" w:rsidRPr="00F80C31" w:rsidRDefault="00C57394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6325" cy="2524125"/>
            <wp:effectExtent l="0" t="0" r="9525" b="9525"/>
            <wp:docPr id="3" name="Рисунок 3" descr="https://ds02.infourok.ru/uploads/ex/0725/0004e924-42895024/hello_html_m32c355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725/0004e924-42895024/hello_html_m32c355c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57" cy="25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F80C31" w:rsidRDefault="00C75032" w:rsidP="00C7503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любых двух точек прямой откладываем расстояние равное радиусу сопряжения. Полученные точки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lastRenderedPageBreak/>
        <w:t>соединяем, получили точку пересечения – это и есть центр сопряжения - точка Ос.</w:t>
      </w:r>
    </w:p>
    <w:p w:rsidR="00C75032" w:rsidRPr="00F80C31" w:rsidRDefault="00C75032" w:rsidP="00C7503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центра сопряжения опускаем перпендикуляры к заданным прямым и на </w:t>
      </w:r>
      <w:proofErr w:type="gramStart"/>
      <w:r w:rsidRPr="00F80C31">
        <w:rPr>
          <w:rFonts w:ascii="Times New Roman" w:eastAsia="Times New Roman" w:hAnsi="Times New Roman" w:cs="Times New Roman"/>
          <w:sz w:val="28"/>
          <w:szCs w:val="28"/>
        </w:rPr>
        <w:t>прямых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получили точки пересечения – это и есть точки сопряжения.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 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прямых дугой заданного радиуса.</w:t>
      </w:r>
    </w:p>
    <w:p w:rsidR="00C75032" w:rsidRPr="00F80C31" w:rsidRDefault="00C75032" w:rsidP="00C75032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Следующее сопряжение, с которым мы с вами знакомились – это:</w:t>
      </w:r>
    </w:p>
    <w:p w:rsidR="00C75032" w:rsidRPr="00622131" w:rsidRDefault="00C75032" w:rsidP="00C7503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«Сопряжение прямой и окружности дугой заданного радиуса»</w:t>
      </w:r>
    </w:p>
    <w:p w:rsidR="00C75032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80C31">
        <w:rPr>
          <w:rFonts w:ascii="Times New Roman" w:eastAsia="Times New Roman" w:hAnsi="Times New Roman" w:cs="Times New Roman"/>
          <w:sz w:val="28"/>
          <w:szCs w:val="28"/>
        </w:rPr>
        <w:t>Даны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прямая и окружность, наша задача построить сопряжение заданным радиусом.</w:t>
      </w:r>
    </w:p>
    <w:p w:rsidR="00C57394" w:rsidRPr="00F80C31" w:rsidRDefault="00C57394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300" cy="1619250"/>
            <wp:effectExtent l="0" t="0" r="0" b="0"/>
            <wp:docPr id="4" name="Рисунок 4" descr="https://image.jimcdn.com/app/cms/image/transf/none/path/s607b1dbc5c97968b/image/ief81bea3d49b594f/version/1454009566/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jimcdn.com/app/cms/image/transf/none/path/s607b1dbc5c97968b/image/ief81bea3d49b594f/version/1454009566/imag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622131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любых двух точек прямой  откладываем расстояние равное радиусу сопряжения. Полученные точки соединяем, получили </w:t>
      </w:r>
      <w:proofErr w:type="gramStart"/>
      <w:r w:rsidRPr="00F80C31">
        <w:rPr>
          <w:rFonts w:ascii="Times New Roman" w:eastAsia="Times New Roman" w:hAnsi="Times New Roman" w:cs="Times New Roman"/>
          <w:sz w:val="28"/>
          <w:szCs w:val="28"/>
        </w:rPr>
        <w:t>прямую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>, параллельную данной.</w:t>
      </w:r>
    </w:p>
    <w:p w:rsidR="00C75032" w:rsidRPr="00622131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Ставим ножку циркуля в центр окружности и проводим дугу радиусом  равным  радиус окружности + радиус сопряжения. Получили точку пересечения – это </w:t>
      </w:r>
      <w:r w:rsidR="00C57394">
        <w:rPr>
          <w:rFonts w:ascii="Times New Roman" w:eastAsia="Times New Roman" w:hAnsi="Times New Roman" w:cs="Times New Roman"/>
          <w:sz w:val="28"/>
          <w:szCs w:val="28"/>
        </w:rPr>
        <w:t>и есть центр сопряжения точка О</w:t>
      </w:r>
      <w:proofErr w:type="gramStart"/>
      <w:r w:rsidR="00C5739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F80C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032" w:rsidRPr="00C57394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739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для этого из центра сопряжения опускаем перпендикуляр </w:t>
      </w:r>
      <w:proofErr w:type="gramStart"/>
      <w:r w:rsidRPr="00C57394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заданной прямой. И на прямой получили точку пересечения – это и ес</w:t>
      </w:r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>ть</w:t>
      </w:r>
      <w:proofErr w:type="gramStart"/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точка сопряжения. 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>очка</w:t>
      </w:r>
      <w:proofErr w:type="gramStart"/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C57394">
        <w:rPr>
          <w:rFonts w:ascii="Times New Roman" w:eastAsia="Times New Roman" w:hAnsi="Times New Roman" w:cs="Times New Roman"/>
          <w:sz w:val="28"/>
          <w:szCs w:val="28"/>
        </w:rPr>
        <w:t xml:space="preserve"> сопряжения лежит на дуге окружности, полученная при пересечении дуги окружности с прямой, соединяющей</w:t>
      </w:r>
      <w:r w:rsidR="00C57394" w:rsidRPr="00C573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7394">
        <w:rPr>
          <w:rFonts w:ascii="Times New Roman" w:eastAsia="Times New Roman" w:hAnsi="Times New Roman" w:cs="Times New Roman"/>
          <w:sz w:val="28"/>
          <w:szCs w:val="28"/>
        </w:rPr>
        <w:t>центр окружности с центром сопряжения.</w:t>
      </w:r>
    </w:p>
    <w:p w:rsidR="00C75032" w:rsidRPr="00F80C31" w:rsidRDefault="00C75032" w:rsidP="00C75032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сопряжения.Получили: </w:t>
      </w:r>
    </w:p>
    <w:p w:rsidR="00C75032" w:rsidRPr="00F80C31" w:rsidRDefault="00C75032" w:rsidP="00C75032">
      <w:pPr>
        <w:ind w:firstLine="12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прямой и окружности дугой заданного радиуса.</w:t>
      </w:r>
    </w:p>
    <w:p w:rsidR="00C75032" w:rsidRPr="00F80C31" w:rsidRDefault="00C75032" w:rsidP="00C75032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>Следующее сопряжение, которое мы научились строить – это: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Сопряжение двух окружностей дугой заданного радиуса» 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F80C31">
        <w:rPr>
          <w:rFonts w:ascii="Times New Roman" w:eastAsia="Times New Roman" w:hAnsi="Times New Roman" w:cs="Times New Roman"/>
          <w:i/>
          <w:sz w:val="28"/>
          <w:szCs w:val="28"/>
        </w:rPr>
        <w:t>внешнее)</w:t>
      </w:r>
    </w:p>
    <w:p w:rsidR="00C75032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lastRenderedPageBreak/>
        <w:t>Даны две окружности, наша задача построить внешнее сопряжение заданным радиусом.</w:t>
      </w:r>
    </w:p>
    <w:p w:rsidR="00FD252D" w:rsidRPr="00F80C31" w:rsidRDefault="00B50CE0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AC581" wp14:editId="39C7DA14">
            <wp:extent cx="3552825" cy="1428750"/>
            <wp:effectExtent l="0" t="0" r="9525" b="0"/>
            <wp:docPr id="6" name="Рисунок 6" descr="http://mognovse.ru/mogno/950/949422/949422_html_899c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gnovse.ru/mogno/950/949422/949422_html_899c42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622131" w:rsidRDefault="00C75032" w:rsidP="00C75032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ставим ножку циркуля в центры окружностей и проводим дугу радиусом  равным  радиус окружности + радиус сопряжения. Получили точку пересечения – это и есть центр сопряжения точка Ос.</w:t>
      </w:r>
    </w:p>
    <w:p w:rsidR="00C75032" w:rsidRPr="00622131" w:rsidRDefault="00C75032" w:rsidP="00C75032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соединяем центр сопряжения с центрами окружностей и на дугах окружностей получаем точки пересечения – это и есть точки сопряжения.</w:t>
      </w:r>
    </w:p>
    <w:p w:rsidR="00C75032" w:rsidRPr="00F80C31" w:rsidRDefault="00C75032" w:rsidP="00C75032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сопряжения.Получили: 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внешнее 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окружностей дугой заданного радиуса.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Последнее сопряжение, которое нам знакомо – это: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Сопряжение двух окружностей дугой заданного радиуса»</w:t>
      </w:r>
    </w:p>
    <w:p w:rsidR="00C75032" w:rsidRPr="00F80C31" w:rsidRDefault="00C75032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F80C31">
        <w:rPr>
          <w:rFonts w:ascii="Times New Roman" w:eastAsia="Times New Roman" w:hAnsi="Times New Roman" w:cs="Times New Roman"/>
          <w:i/>
          <w:sz w:val="28"/>
          <w:szCs w:val="28"/>
        </w:rPr>
        <w:t>внутреннее)</w:t>
      </w:r>
    </w:p>
    <w:p w:rsidR="00C75032" w:rsidRDefault="00C75032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0CE0" w:rsidRPr="00F80C31" w:rsidRDefault="00B50CE0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5D1957" wp14:editId="4CA1F73F">
            <wp:extent cx="2867025" cy="1571625"/>
            <wp:effectExtent l="0" t="0" r="9525" b="9525"/>
            <wp:docPr id="7" name="Рисунок 7" descr="http://mognovse.ru/mogno/950/949422/949422_html_m28a4d9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gnovse.ru/mogno/950/949422/949422_html_m28a4d98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Даны две  окружности, наша задача построить внутреннее сопряжение окружностей заданным радиусом.</w:t>
      </w:r>
    </w:p>
    <w:p w:rsidR="00C75032" w:rsidRPr="00F80C31" w:rsidRDefault="00C75032" w:rsidP="00C75032">
      <w:pPr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9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центр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ставим ножку циркуля в центры окружностей и проводим дугу радиусом  равным  радиус сопряжения - радиус окружности. Получили точку пересечения – это и есть центр сопряжения точка Ос.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numPr>
          <w:ilvl w:val="0"/>
          <w:numId w:val="9"/>
        </w:numPr>
        <w:tabs>
          <w:tab w:val="clear" w:pos="1080"/>
          <w:tab w:val="num" w:pos="0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Находим точки сопряжения,</w:t>
      </w:r>
      <w:r w:rsidRPr="00F80C31">
        <w:rPr>
          <w:rFonts w:ascii="Times New Roman" w:eastAsia="Times New Roman" w:hAnsi="Times New Roman" w:cs="Times New Roman"/>
          <w:sz w:val="28"/>
          <w:szCs w:val="28"/>
        </w:rPr>
        <w:t xml:space="preserve"> для этого соединяем центр сопряжения с центрами окружностей и на дальних дугах окружностей получаем точки пересечения – это и есть точки сопряжения.</w:t>
      </w:r>
    </w:p>
    <w:p w:rsidR="00C75032" w:rsidRPr="00F80C31" w:rsidRDefault="00C75032" w:rsidP="00C7503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5032" w:rsidRPr="00F80C31" w:rsidRDefault="00C75032" w:rsidP="00C7503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>Проводим дугу</w:t>
      </w:r>
      <w:r w:rsidRPr="00F80C3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из центра сопряжения, радиусом равным радиусу сопряжения, соединяя точки сопряжения. Получили: </w:t>
      </w:r>
    </w:p>
    <w:p w:rsidR="00C75032" w:rsidRPr="00F80C31" w:rsidRDefault="00C75032" w:rsidP="00C7503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0C31">
        <w:rPr>
          <w:rFonts w:ascii="Times New Roman" w:eastAsia="Times New Roman" w:hAnsi="Times New Roman" w:cs="Times New Roman"/>
          <w:b/>
          <w:noProof/>
          <w:sz w:val="28"/>
          <w:szCs w:val="28"/>
        </w:rPr>
        <w:t>внутреннее сопряжение</w:t>
      </w:r>
      <w:r w:rsidRPr="00F80C31">
        <w:rPr>
          <w:rFonts w:ascii="Times New Roman" w:eastAsia="Times New Roman" w:hAnsi="Times New Roman" w:cs="Times New Roman"/>
          <w:b/>
          <w:sz w:val="28"/>
          <w:szCs w:val="28"/>
        </w:rPr>
        <w:t xml:space="preserve"> двух окружностей дугой заданного радиуса.</w:t>
      </w:r>
    </w:p>
    <w:p w:rsidR="00B50CE0" w:rsidRDefault="00B50CE0" w:rsidP="00B50CE0">
      <w:pPr>
        <w:ind w:righ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0CE0" w:rsidRDefault="00B50CE0" w:rsidP="00B50CE0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B50CE0">
        <w:rPr>
          <w:rFonts w:ascii="Times New Roman" w:hAnsi="Times New Roman" w:cs="Times New Roman"/>
          <w:b/>
          <w:sz w:val="28"/>
          <w:szCs w:val="28"/>
        </w:rPr>
        <w:t>Обобщение и систематизация изученного материала.</w:t>
      </w:r>
    </w:p>
    <w:p w:rsidR="00B50CE0" w:rsidRPr="00B50CE0" w:rsidRDefault="00B50CE0" w:rsidP="00B50CE0">
      <w:pPr>
        <w:pStyle w:val="a4"/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</w:rPr>
      </w:pPr>
      <w:r w:rsidRPr="00B50CE0">
        <w:rPr>
          <w:rFonts w:ascii="Times New Roman" w:hAnsi="Times New Roman" w:cs="Times New Roman"/>
          <w:color w:val="333333"/>
          <w:sz w:val="28"/>
          <w:szCs w:val="28"/>
        </w:rPr>
        <w:t>применение сопряжений очень разнообразно.</w:t>
      </w:r>
    </w:p>
    <w:p w:rsidR="00B50CE0" w:rsidRPr="00B50CE0" w:rsidRDefault="00B1106F" w:rsidP="00B50CE0">
      <w:pPr>
        <w:shd w:val="clear" w:color="auto" w:fill="FFFFFF"/>
        <w:spacing w:after="135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B50CE0">
        <w:rPr>
          <w:rFonts w:ascii="Times New Roman" w:hAnsi="Times New Roman" w:cs="Times New Roman"/>
          <w:sz w:val="28"/>
          <w:szCs w:val="28"/>
          <w:lang w:eastAsia="ru-RU"/>
        </w:rPr>
        <w:t>Приведите</w:t>
      </w:r>
      <w:r w:rsidR="00B50CE0" w:rsidRPr="00B50CE0">
        <w:rPr>
          <w:rFonts w:ascii="Times New Roman" w:hAnsi="Times New Roman" w:cs="Times New Roman"/>
          <w:sz w:val="28"/>
          <w:szCs w:val="28"/>
          <w:lang w:eastAsia="ru-RU"/>
        </w:rPr>
        <w:t xml:space="preserve"> примеры. </w:t>
      </w:r>
      <w:r w:rsidR="00B50CE0" w:rsidRPr="002C6C1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Правильно: рукоятки инструментов, изгибы музыкальных инструментов, мебели</w:t>
      </w:r>
      <w:r w:rsidR="002C6C17" w:rsidRPr="002C6C17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75032" w:rsidRDefault="008E576A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E576A">
        <w:rPr>
          <w:rFonts w:ascii="Times New Roman" w:hAnsi="Times New Roman" w:cs="Times New Roman"/>
          <w:sz w:val="28"/>
          <w:szCs w:val="28"/>
          <w:lang w:eastAsia="ru-RU"/>
        </w:rPr>
        <w:t xml:space="preserve">Посмотрим приготовленные вами презентации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применении сопряжений </w:t>
      </w:r>
    </w:p>
    <w:p w:rsidR="008E576A" w:rsidRDefault="008E576A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 В архитектуре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61CBD">
        <w:rPr>
          <w:rFonts w:ascii="Times New Roman" w:hAnsi="Times New Roman"/>
          <w:sz w:val="28"/>
          <w:szCs w:val="28"/>
        </w:rPr>
        <w:t>Задумывались ли мы когда-нибудь над ролью сопряжений? Мало кто знает, что эти кривые линии в нашей жизни называются сопряжениями. Эти кривые повороты, сглаженные формы окружают человечество с незапамятных времен. Нет такой отрасли, в которой невозможно не встретить сопряжение.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3D9A">
        <w:rPr>
          <w:rFonts w:ascii="Times New Roman" w:hAnsi="Times New Roman"/>
          <w:sz w:val="28"/>
          <w:szCs w:val="28"/>
        </w:rPr>
        <w:t>Мы предположили, что сопряжения часто встречаются в быту, а наиболее яркий и заметный результат их применения – архитектура.</w:t>
      </w:r>
    </w:p>
    <w:p w:rsidR="008E576A" w:rsidRPr="00D93D9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27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D32EA3" wp14:editId="66B10422">
            <wp:extent cx="3092240" cy="2319260"/>
            <wp:effectExtent l="0" t="0" r="0" b="5080"/>
            <wp:docPr id="2" name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1705" cy="231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76A" w:rsidRPr="0092271F" w:rsidRDefault="008E576A" w:rsidP="008E576A">
      <w:p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proofErr w:type="gram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Римская архитектура при самом своём зарождении усвоила себе важнейшую форму этрусского зодчества — циркульную арку, то есть полукруглое каменное покрытие, перекинутое с одного устоя на другой, и сложенное так, что соприкасающиеся между собой стороны составляющих его отдельных камней расположены по направлению радиусов круга, удерживаются своим взаимным распором и передают общее давление тому и другому устою.</w:t>
      </w:r>
      <w:proofErr w:type="gramEnd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Употребление этой архитектурной формы и происходящих от неё </w:t>
      </w:r>
      <w:proofErr w:type="spell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fldChar w:fldCharType="begin"/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instrText xml:space="preserve"> HYPERLINK "https://ru.wikipedia.org/wiki/%D0%9A%D0%BE%D1%80%D0%BE%D0%B1%D0%BE%D0%B2%D1%8B%D0%B9_%D1%81%D0%B2%D0%BE%D0%B4" \o "Коробовый свод" </w:instrTex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fldChar w:fldCharType="separate"/>
      </w:r>
      <w:r w:rsidRPr="0092271F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коробового</w:t>
      </w:r>
      <w:proofErr w:type="spellEnd"/>
      <w:r w:rsidRPr="0092271F">
        <w:rPr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 xml:space="preserve"> свода</w: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fldChar w:fldCharType="end"/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19" w:tooltip="Крестовый свод" w:history="1">
        <w:r w:rsidRPr="0092271F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крестового свода</w:t>
        </w:r>
      </w:hyperlink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и </w:t>
      </w:r>
      <w:hyperlink r:id="rId20" w:tooltip="Купол" w:history="1">
        <w:r w:rsidRPr="0092271F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купола</w:t>
        </w:r>
      </w:hyperlink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неизвестных грекам, дало римлянам возможность придавать большое разнообразие их сооружениям, воздвигать огромные здания, сообщать крупный размер и простор внутренним помещениям и смело строить этаж над этажом.</w:t>
      </w:r>
    </w:p>
    <w:p w:rsidR="00B1106F" w:rsidRDefault="008E576A" w:rsidP="00B1106F">
      <w:pP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   </w:t>
      </w:r>
      <w:r w:rsidRPr="0092271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ED72A7" wp14:editId="385444D0">
            <wp:extent cx="2247823" cy="1685925"/>
            <wp:effectExtent l="0" t="0" r="635" b="0"/>
            <wp:docPr id="8" name="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47434" cy="16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</w: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Основное понимание древнеегипетской архитектуры основано на изучении религиозных памятников</w:t>
      </w:r>
      <w:proofErr w:type="gramStart"/>
      <w:r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</w:t>
      </w:r>
      <w:proofErr w:type="gramEnd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удя по некоторым сохранившимся колоннам храма в </w:t>
      </w:r>
      <w:proofErr w:type="spell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Карнаке</w:t>
      </w:r>
      <w:proofErr w:type="spellEnd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египтяне перед укладкой камня кантовали начисто лишь постели и вертикальные швы; лицевая же поверхность камней обтесывалась по окончании постройки здания. Этим приемом пользовались впоследствии греки. Камни клались без раствора и без всяких искусственных связей. В фиванскую эпоху металлические скрепления, по-видимому, совершенно не употреблялись, и лишь изредка </w:t>
      </w:r>
      <w:proofErr w:type="gramStart"/>
      <w:r w:rsidRPr="0092271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использовались деревянные скобы в форме ласточкина хвоста для связи камней между собой </w:t>
      </w:r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Подавляющее большинство строений в древнем </w:t>
      </w:r>
      <w:hyperlink r:id="rId22" w:tooltip="Китай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Китае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 строились</w:t>
      </w:r>
      <w:proofErr w:type="gramEnd"/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из дерева. Будь то жилой дом или императорский дворец, в первую очередь в землю вбивали деревянные </w:t>
      </w:r>
      <w:hyperlink r:id="rId23" w:tooltip="Столб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u w:val="single"/>
            <w:lang w:eastAsia="ru-RU"/>
          </w:rPr>
          <w:t>столбы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которые вверху соединялись </w:t>
      </w:r>
      <w:hyperlink r:id="rId24" w:tooltip="Балка (техника)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балками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На этом основании затем возводилась </w:t>
      </w:r>
      <w:hyperlink r:id="rId25" w:tooltip="Кровля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кровля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покрываемая впоследствии </w:t>
      </w:r>
      <w:hyperlink r:id="rId26" w:tooltip="Черепица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черепицей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. Проёмы между столбами заполнялись </w:t>
      </w:r>
      <w:hyperlink r:id="rId27" w:tooltip="Кирпич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кирпичами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8" w:tooltip="Глина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глиной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 </w:t>
      </w:r>
      <w:hyperlink r:id="rId29" w:tooltip="Бамбуковые" w:history="1">
        <w:r w:rsidRPr="006B5356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бамбуком</w:t>
        </w:r>
      </w:hyperlink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 или другим материалом. Таким образом, стены не </w:t>
      </w:r>
      <w:proofErr w:type="gramStart"/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несли функции</w:t>
      </w:r>
      <w:proofErr w:type="gramEnd"/>
      <w:r w:rsidRPr="006B5356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несущей конструкции.</w:t>
      </w:r>
    </w:p>
    <w:p w:rsidR="00B1106F" w:rsidRDefault="00B1106F" w:rsidP="00B1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использования сопряжения прямого угла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сопряжение острого и тупого углов; сопряжение параллельных прямых; внутреннее и смешанное сопряжение дуг окружностей.</w:t>
      </w:r>
    </w:p>
    <w:p w:rsidR="00B1106F" w:rsidRDefault="00B1106F" w:rsidP="00B1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 я не мог не рассмотреть Сопряжения в архитектуре города Арзамаса.</w:t>
      </w:r>
    </w:p>
    <w:p w:rsidR="00B1106F" w:rsidRPr="00536218" w:rsidRDefault="00B1106F" w:rsidP="00B1106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Воскресенский собор ” – округлые формы куполов,  белоснежные колонны</w:t>
      </w:r>
    </w:p>
    <w:p w:rsidR="00B1106F" w:rsidRPr="00536218" w:rsidRDefault="00B1106F" w:rsidP="00B1106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Сопряжения присутствуют как в архитектуре старого Арзамаса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</w:t>
      </w: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 и в современной архитектуре города.</w:t>
      </w:r>
    </w:p>
    <w:p w:rsidR="00B1106F" w:rsidRPr="00536218" w:rsidRDefault="00B1106F" w:rsidP="00B110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362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 есть архитектура яркий и достойный пример применения сопряжения.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>
        <w:rPr>
          <w:rFonts w:ascii="Times New Roman" w:hAnsi="Times New Roman"/>
          <w:sz w:val="28"/>
          <w:szCs w:val="28"/>
        </w:rPr>
        <w:t>Первое что, мы открыли для себя, что в</w:t>
      </w:r>
      <w:r w:rsidRPr="00D93D9A">
        <w:rPr>
          <w:rFonts w:ascii="Times New Roman" w:hAnsi="Times New Roman"/>
          <w:sz w:val="28"/>
          <w:szCs w:val="28"/>
        </w:rPr>
        <w:t xml:space="preserve"> природе сопряжения </w:t>
      </w:r>
      <w:r>
        <w:rPr>
          <w:rFonts w:ascii="Times New Roman" w:hAnsi="Times New Roman"/>
          <w:sz w:val="28"/>
          <w:szCs w:val="28"/>
        </w:rPr>
        <w:t>повсеместно. Наглядный пример –</w:t>
      </w:r>
      <w:r w:rsidRPr="00D93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цветы</w:t>
      </w:r>
      <w:r w:rsidRPr="00D93D9A">
        <w:rPr>
          <w:rFonts w:ascii="Times New Roman" w:hAnsi="Times New Roman"/>
          <w:sz w:val="28"/>
          <w:szCs w:val="28"/>
        </w:rPr>
        <w:t xml:space="preserve">.  Все соцветия грамотно </w:t>
      </w:r>
      <w:r>
        <w:rPr>
          <w:rFonts w:ascii="Times New Roman" w:hAnsi="Times New Roman"/>
          <w:sz w:val="28"/>
          <w:szCs w:val="28"/>
        </w:rPr>
        <w:t>«</w:t>
      </w:r>
      <w:r w:rsidRPr="00D93D9A">
        <w:rPr>
          <w:rFonts w:ascii="Times New Roman" w:hAnsi="Times New Roman"/>
          <w:sz w:val="28"/>
          <w:szCs w:val="28"/>
        </w:rPr>
        <w:t>выстроены</w:t>
      </w:r>
      <w:r>
        <w:rPr>
          <w:rFonts w:ascii="Times New Roman" w:hAnsi="Times New Roman"/>
          <w:sz w:val="28"/>
          <w:szCs w:val="28"/>
        </w:rPr>
        <w:t>»</w:t>
      </w:r>
      <w:r w:rsidRPr="00D93D9A">
        <w:rPr>
          <w:rFonts w:ascii="Times New Roman" w:hAnsi="Times New Roman"/>
          <w:sz w:val="28"/>
          <w:szCs w:val="28"/>
        </w:rPr>
        <w:t xml:space="preserve"> матушкой-природой.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7510">
        <w:rPr>
          <w:rFonts w:ascii="Arial" w:hAnsi="Arial" w:cs="Arial"/>
          <w:color w:val="888888"/>
          <w:sz w:val="20"/>
          <w:szCs w:val="20"/>
          <w:shd w:val="clear" w:color="auto" w:fill="FFFFFF"/>
        </w:rPr>
        <w:t xml:space="preserve"> </w:t>
      </w:r>
      <w:r w:rsidRPr="00517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Графство </w:t>
      </w:r>
      <w:proofErr w:type="spellStart"/>
      <w:r w:rsidRPr="00517510">
        <w:rPr>
          <w:rFonts w:ascii="Times New Roman" w:hAnsi="Times New Roman" w:cs="Times New Roman"/>
          <w:sz w:val="28"/>
          <w:szCs w:val="28"/>
          <w:shd w:val="clear" w:color="auto" w:fill="FFFFFF"/>
        </w:rPr>
        <w:t>Уилтшир</w:t>
      </w:r>
      <w:proofErr w:type="spellEnd"/>
      <w:r w:rsidRPr="005175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считается мировым центром странных рисунков предположительно нечеловеческой природы. </w:t>
      </w:r>
    </w:p>
    <w:p w:rsidR="008E576A" w:rsidRDefault="008E576A" w:rsidP="008E576A">
      <w:pPr>
        <w:spacing w:after="4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Грибницы очаровывают своими возможностями сопряжений</w:t>
      </w:r>
    </w:p>
    <w:p w:rsidR="008E576A" w:rsidRDefault="008E576A" w:rsidP="008E576A">
      <w:pP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</w:pPr>
      <w: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>В природе сопряжения встречаются как на микр</w:t>
      </w:r>
      <w:proofErr w:type="gramStart"/>
      <w: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>о-</w:t>
      </w:r>
      <w:proofErr w:type="gramEnd"/>
      <w:r>
        <w:rPr>
          <w:rFonts w:ascii="Helvetica" w:hAnsi="Helvetica" w:cs="Helvetica"/>
          <w:color w:val="000000"/>
          <w:sz w:val="25"/>
          <w:szCs w:val="25"/>
          <w:shd w:val="clear" w:color="auto" w:fill="FFFFFF"/>
        </w:rPr>
        <w:t>, так и на макроуровнях. </w:t>
      </w:r>
    </w:p>
    <w:p w:rsidR="008E576A" w:rsidRDefault="008E576A" w:rsidP="008E576A">
      <w:r>
        <w:rPr>
          <w:noProof/>
          <w:lang w:eastAsia="ru-RU"/>
        </w:rPr>
        <w:drawing>
          <wp:inline distT="0" distB="0" distL="0" distR="0" wp14:anchorId="5C5FF6DD" wp14:editId="688E6495">
            <wp:extent cx="2095500" cy="1895475"/>
            <wp:effectExtent l="0" t="0" r="0" b="9525"/>
            <wp:docPr id="21" name="Рисунок 21" descr="Картинки по запросу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цвет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1" cy="18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D26615D" wp14:editId="1471DD0B">
            <wp:extent cx="2349501" cy="1152525"/>
            <wp:effectExtent l="0" t="0" r="0" b="0"/>
            <wp:docPr id="20" name="Рисунок 20" descr="Картинки по запросу шляпки срощенных гри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шляпки срощенных грибов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12" cy="115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6A" w:rsidRDefault="008E576A" w:rsidP="008E57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Сопряжения в сварочном производстве</w:t>
      </w:r>
    </w:p>
    <w:p w:rsidR="008E576A" w:rsidRDefault="008E576A" w:rsidP="008E576A">
      <w:pPr>
        <w:rPr>
          <w:sz w:val="28"/>
          <w:szCs w:val="28"/>
        </w:rPr>
      </w:pPr>
      <w:r w:rsidRPr="00F80C31">
        <w:rPr>
          <w:sz w:val="28"/>
          <w:szCs w:val="28"/>
        </w:rPr>
        <w:t xml:space="preserve">Значение темы «Сопряжения», объясняется распространением </w:t>
      </w:r>
      <w:proofErr w:type="spellStart"/>
      <w:r w:rsidRPr="00F80C31">
        <w:rPr>
          <w:sz w:val="28"/>
          <w:szCs w:val="28"/>
        </w:rPr>
        <w:t>скруглений</w:t>
      </w:r>
      <w:proofErr w:type="spellEnd"/>
      <w:r w:rsidRPr="00F80C31">
        <w:rPr>
          <w:sz w:val="28"/>
          <w:szCs w:val="28"/>
        </w:rPr>
        <w:t xml:space="preserve"> в технических формах деталей машин и строительных конструкций.                                                                                          </w:t>
      </w:r>
    </w:p>
    <w:p w:rsidR="008E576A" w:rsidRPr="00F80C31" w:rsidRDefault="008E576A" w:rsidP="008E576A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t>Поворот скоростной автотрассы чаще всего имеет форму дуги. Одно направление скоростной трассы должно плавно переходить в другое. Величина радиуса поворота должна быть строго рассчитана с учетом веса и скорости автомашин. Ведь если автомобилист на скорости не "вписался" в поворот, его отбросит центробежная сила, и тогда произойдет катастрофа. Поэтому каждая категория трасс рассчитана на свою скорость и радиусы вставок-поворотов строго нормированы.</w:t>
      </w:r>
    </w:p>
    <w:p w:rsidR="008E576A" w:rsidRPr="00F80C31" w:rsidRDefault="008E576A" w:rsidP="008E576A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lastRenderedPageBreak/>
        <w:t>Однако сопряжения применяются не только в решении таких сложных проблем, они встречаются в нашей жизни повсеместно.</w:t>
      </w:r>
    </w:p>
    <w:p w:rsidR="008E576A" w:rsidRPr="00F80C31" w:rsidRDefault="008E576A" w:rsidP="008E576A">
      <w:pPr>
        <w:pStyle w:val="a8"/>
        <w:tabs>
          <w:tab w:val="left" w:pos="142"/>
        </w:tabs>
        <w:jc w:val="both"/>
        <w:rPr>
          <w:sz w:val="28"/>
          <w:szCs w:val="28"/>
        </w:rPr>
      </w:pPr>
      <w:r w:rsidRPr="00F80C31">
        <w:rPr>
          <w:sz w:val="28"/>
          <w:szCs w:val="28"/>
        </w:rPr>
        <w:t xml:space="preserve">Чтобы создать рукоятки инструментов (отвертка, рубанок, топор и т.д.) конструктор, прежде </w:t>
      </w:r>
      <w:proofErr w:type="gramStart"/>
      <w:r w:rsidRPr="00F80C31">
        <w:rPr>
          <w:sz w:val="28"/>
          <w:szCs w:val="28"/>
        </w:rPr>
        <w:t>всего</w:t>
      </w:r>
      <w:proofErr w:type="gramEnd"/>
      <w:r w:rsidRPr="00F80C31">
        <w:rPr>
          <w:sz w:val="28"/>
          <w:szCs w:val="28"/>
        </w:rPr>
        <w:t xml:space="preserve"> думает о том, чтобы они были удобны для руки.</w:t>
      </w:r>
    </w:p>
    <w:p w:rsidR="008E576A" w:rsidRPr="008E576A" w:rsidRDefault="008E576A" w:rsidP="008E576A">
      <w:pPr>
        <w:rPr>
          <w:rFonts w:ascii="Times New Roman" w:hAnsi="Times New Roman" w:cs="Times New Roman"/>
          <w:sz w:val="28"/>
          <w:szCs w:val="28"/>
        </w:rPr>
      </w:pPr>
      <w:r w:rsidRPr="008E576A">
        <w:rPr>
          <w:rFonts w:ascii="Times New Roman" w:hAnsi="Times New Roman" w:cs="Times New Roman"/>
          <w:sz w:val="28"/>
          <w:szCs w:val="28"/>
        </w:rPr>
        <w:t>Например, острые выступы на мебели не просто не практичны и не функциональны, а подчас опасны. Поэтому чаще всего мебель изготавливают со скругленными формами.</w:t>
      </w:r>
    </w:p>
    <w:p w:rsidR="008E576A" w:rsidRPr="008E576A" w:rsidRDefault="008E576A" w:rsidP="008E576A">
      <w:pPr>
        <w:rPr>
          <w:rFonts w:ascii="Times New Roman" w:hAnsi="Times New Roman" w:cs="Times New Roman"/>
          <w:sz w:val="28"/>
          <w:szCs w:val="28"/>
        </w:rPr>
      </w:pPr>
      <w:r w:rsidRPr="008E576A">
        <w:rPr>
          <w:rFonts w:ascii="Times New Roman" w:hAnsi="Times New Roman" w:cs="Times New Roman"/>
          <w:sz w:val="28"/>
          <w:szCs w:val="28"/>
        </w:rPr>
        <w:t>Применение сопряжений  настолько разнообразно и многопланово, что перечислить все примеры их использования очень сложно.   Рассмотрим лишь некоторые из них.</w:t>
      </w:r>
    </w:p>
    <w:p w:rsidR="008E576A" w:rsidRPr="008E576A" w:rsidRDefault="008E576A" w:rsidP="008E576A">
      <w:pPr>
        <w:rPr>
          <w:rFonts w:ascii="Times New Roman" w:hAnsi="Times New Roman" w:cs="Times New Roman"/>
          <w:sz w:val="28"/>
          <w:szCs w:val="28"/>
        </w:rPr>
      </w:pPr>
      <w:r w:rsidRPr="008E576A">
        <w:rPr>
          <w:rFonts w:ascii="Times New Roman" w:hAnsi="Times New Roman" w:cs="Times New Roman"/>
          <w:sz w:val="28"/>
          <w:szCs w:val="28"/>
        </w:rPr>
        <w:t>И так как мы специальность сварочное производство мы постарались показать возможность применения сопряжений согласно нашей специальности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E576A" w:rsidRDefault="00683190" w:rsidP="008E57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499825"/>
            <wp:effectExtent l="0" t="0" r="0" b="0"/>
            <wp:docPr id="9" name="Рисунок 9" descr="C:\Users\Пользователь\Desktop\фото откр кл час\tp_FlRiGk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откр кл час\tp_FlRiGkj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69" cy="24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6F" w:rsidRPr="004155A6" w:rsidRDefault="00B1106F" w:rsidP="008E576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включает видео «Сварочный цех ». На котором рассказывается о месте прохождения практики студентами данной специальности и делается акцент на свариваемые конструкции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конфигурация которых имеет сопряжения.</w:t>
      </w:r>
    </w:p>
    <w:p w:rsidR="008E576A" w:rsidRDefault="00683190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Предлагаю объявить конкурс творчества по теме «Сопряжение»</w:t>
      </w:r>
    </w:p>
    <w:p w:rsidR="00683190" w:rsidRDefault="00683190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вы можете сделать  или предложить на этот конкурс?</w:t>
      </w:r>
    </w:p>
    <w:p w:rsidR="00683190" w:rsidRDefault="00683190" w:rsidP="00B50CE0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Предоставляются работы прошлых лет</w:t>
      </w:r>
    </w:p>
    <w:p w:rsidR="00B87A66" w:rsidRDefault="00B87A66" w:rsidP="00B1106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совместить работы всех выступающих то можем получить одну хорошую творческую работу, которую можно защищать весной на студенческой конференции. </w:t>
      </w:r>
    </w:p>
    <w:p w:rsidR="00683190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Давайте посмотрим на слайд. Участие в подготовке творческих проектов  это ступенька к реализации реальных дипломных проектов.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тогда вами будет гордиться не только техникум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но город Арзамас.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Посмотрите какие реальные проекты выполнили студенты старшекурсники специальности Сварочное производство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обратите внимание там тоже используется сопряжения.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3619500"/>
            <wp:effectExtent l="0" t="0" r="9525" b="0"/>
            <wp:docPr id="10" name="Рисунок 10" descr="C:\Users\Пользователь\Desktop\фото откр кл час\SwWWmHplX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откр кл час\SwWWmHplXc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36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87A66" w:rsidRDefault="00B87A66" w:rsidP="00B87A6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 чтобы достичь такого мастерства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приступим к практической работе.</w:t>
      </w:r>
    </w:p>
    <w:p w:rsidR="00FE560B" w:rsidRDefault="00FE560B" w:rsidP="00FE560B">
      <w:pPr>
        <w:ind w:righ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E560B">
        <w:rPr>
          <w:rFonts w:ascii="Times New Roman" w:hAnsi="Times New Roman" w:cs="Times New Roman"/>
          <w:b/>
          <w:sz w:val="28"/>
          <w:szCs w:val="28"/>
        </w:rPr>
        <w:t>7. Выполнение практической работы</w:t>
      </w:r>
    </w:p>
    <w:p w:rsidR="008D013B" w:rsidRDefault="008D013B" w:rsidP="00FE560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Дифференцированные задания Приложение 1</w:t>
      </w:r>
    </w:p>
    <w:p w:rsidR="008D013B" w:rsidRPr="008D013B" w:rsidRDefault="008D013B" w:rsidP="008D013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t>Приступаем к работе. Во время работы учащихся необходимо следить за ходом выполнения данного задания, помогать тем, у кого будут вопросы.</w:t>
      </w:r>
    </w:p>
    <w:p w:rsidR="008D013B" w:rsidRDefault="008D013B" w:rsidP="008D013B">
      <w:pPr>
        <w:ind w:right="-28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013B">
        <w:rPr>
          <w:rFonts w:ascii="Times New Roman" w:hAnsi="Times New Roman" w:cs="Times New Roman"/>
          <w:b/>
          <w:sz w:val="28"/>
          <w:szCs w:val="28"/>
        </w:rPr>
        <w:t>8. Подведение итогов занятия, оценка деятельности студентов</w:t>
      </w:r>
    </w:p>
    <w:p w:rsidR="00B1106F" w:rsidRDefault="008D013B" w:rsidP="008D013B">
      <w:pPr>
        <w:ind w:right="-284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t>Психологическая разгрузка студентов.</w:t>
      </w:r>
    </w:p>
    <w:p w:rsidR="00B1106F" w:rsidRDefault="00B1106F" w:rsidP="00B1106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 нас будет много интересных тем, по которым можно провести аналогичную работу.  Послушаем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стихотворение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в котором кратко изложено содержание нашей дисциплины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Трудно видеть связь 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проекций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,П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ропустив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12 лекций.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сдать зачёт на «ПЯТЬ»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Нужно очень твёрдо знать: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чём значение черчения,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разрез, а где сечение,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Чем отличен карандаш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– бэ от 2- 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аш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Как штрихуется металл,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рисуется овал.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такое габарит,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 принять за главный вид?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Привести 5 -6 примеров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нанесение размеров.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Написать по ГОСТу строчку,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найти на теле точку.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Применить из геометрии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 последних лет.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Начертить в аксонометрии.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Цилиндрический предмет.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соответствии с заданием,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Сделать четвертной разрез.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Хорошо бы - с пониманием,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похуже, если без.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Закрутить трубу в трубу,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Показать на них резьбу.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Твёрдо знать и не гадать 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М20, где R5. 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Набросать эскиз детали.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Только так чертить эскиз,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 хотя бы узнавали,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в эскизе верх, где низ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Выполнить чертёж задвижки.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Корпус отличить от крышки,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-Чтоб не сдать весь труд на «слом»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не выглядеть ослом.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Наконец деталировка!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обдирка?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Где шлифовка?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Где 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скругления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где их нет?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масштаб?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Каков ответ?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покажите ли Вы,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 чертить сварные швы?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дали две детали,</w:t>
      </w:r>
    </w:p>
    <w:p w:rsidR="00B1106F" w:rsidRPr="00B1106F" w:rsidRDefault="00B1106F" w:rsidP="00B1106F">
      <w:pPr>
        <w:shd w:val="clear" w:color="auto" w:fill="FFFFFF"/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 конспе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кт вдр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уг отобрали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СДАТЬ ЗАЧЁТ НА «</w:t>
      </w:r>
      <w:proofErr w:type="spell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ПЯТЬ»</w:t>
      </w:r>
      <w:proofErr w:type="gramStart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,н</w:t>
      </w:r>
      <w:proofErr w:type="gram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ужно</w:t>
      </w:r>
      <w:proofErr w:type="spellEnd"/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B1106F" w:rsidRPr="00B1106F" w:rsidRDefault="00B1106F" w:rsidP="00B1106F">
      <w:pPr>
        <w:spacing w:after="0" w:line="281" w:lineRule="atLeast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ЭТО   ТВЁРДО    ЗНАТЬ!</w:t>
      </w:r>
    </w:p>
    <w:p w:rsidR="00B1106F" w:rsidRPr="00B1106F" w:rsidRDefault="00B1106F" w:rsidP="00B1106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110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1106F" w:rsidRPr="00B1106F" w:rsidRDefault="00B1106F" w:rsidP="008D013B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B87A66" w:rsidRDefault="008D013B" w:rsidP="008D013B">
      <w:pPr>
        <w:ind w:right="-284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t>Подведение итогов и оценивание работы студентов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13B" w:rsidRPr="008D013B" w:rsidRDefault="008D013B" w:rsidP="008D013B">
      <w:pPr>
        <w:tabs>
          <w:tab w:val="left" w:pos="25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D013B">
        <w:rPr>
          <w:rFonts w:ascii="Times New Roman" w:hAnsi="Times New Roman" w:cs="Times New Roman"/>
          <w:sz w:val="28"/>
          <w:szCs w:val="28"/>
        </w:rPr>
        <w:lastRenderedPageBreak/>
        <w:t xml:space="preserve">Я думаю, что убедила вас в том, что знание способов построения сопряжений линий необходимо. 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380"/>
      </w:tblGrid>
      <w:tr w:rsidR="008D013B" w:rsidRPr="00E6448E" w:rsidTr="007F6600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13B" w:rsidRPr="008D013B" w:rsidRDefault="008D013B" w:rsidP="007F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Насколько комфортно вы себя чувствовали во время занятия.</w:t>
            </w:r>
          </w:p>
        </w:tc>
      </w:tr>
      <w:tr w:rsidR="008D013B" w:rsidRPr="00E6448E" w:rsidTr="007F6600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13B" w:rsidRPr="008D013B" w:rsidRDefault="008D013B" w:rsidP="007F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Интересен ли был данный урок.</w:t>
            </w:r>
          </w:p>
        </w:tc>
      </w:tr>
      <w:tr w:rsidR="008D013B" w:rsidRPr="00E6448E" w:rsidTr="007F6600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D013B" w:rsidRPr="008D013B" w:rsidRDefault="008D013B" w:rsidP="007F6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01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оцениваете свою работу на уроке.</w:t>
            </w:r>
          </w:p>
        </w:tc>
      </w:tr>
    </w:tbl>
    <w:p w:rsidR="008D013B" w:rsidRPr="008D013B" w:rsidRDefault="008D013B" w:rsidP="008D013B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8D013B">
        <w:rPr>
          <w:rFonts w:ascii="Times New Roman" w:hAnsi="Times New Roman" w:cs="Times New Roman"/>
          <w:b/>
          <w:sz w:val="28"/>
          <w:szCs w:val="28"/>
        </w:rPr>
        <w:t>9.  Домашнее задание</w:t>
      </w:r>
    </w:p>
    <w:p w:rsidR="008D013B" w:rsidRDefault="008D013B" w:rsidP="008D013B">
      <w:pPr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Заполнить основную надпись чертежа.</w:t>
      </w:r>
    </w:p>
    <w:p w:rsidR="00D24DBD" w:rsidRDefault="008D013B" w:rsidP="008D013B">
      <w:pPr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Начать подготовку к творческому конкурсу по теме «Сопряжение»</w:t>
      </w:r>
    </w:p>
    <w:p w:rsid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02149" w:rsidRDefault="00F02149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24DBD" w:rsidRDefault="00D24385" w:rsidP="00D24385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5.Самоанализ занятия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Для группы </w:t>
      </w:r>
      <w:r>
        <w:rPr>
          <w:rFonts w:ascii="Times New Roman" w:hAnsi="Times New Roman" w:cs="Times New Roman"/>
          <w:sz w:val="28"/>
          <w:szCs w:val="28"/>
        </w:rPr>
        <w:t xml:space="preserve">16-05 СП </w:t>
      </w:r>
      <w:r w:rsidRPr="002E3B8D">
        <w:rPr>
          <w:rFonts w:ascii="Times New Roman" w:hAnsi="Times New Roman" w:cs="Times New Roman"/>
          <w:sz w:val="28"/>
          <w:szCs w:val="28"/>
        </w:rPr>
        <w:t>проведено  занятие по теме: «</w:t>
      </w:r>
      <w:r>
        <w:rPr>
          <w:rFonts w:ascii="Times New Roman" w:hAnsi="Times New Roman" w:cs="Times New Roman"/>
          <w:sz w:val="28"/>
          <w:szCs w:val="28"/>
        </w:rPr>
        <w:t>Сопряжение линий</w:t>
      </w:r>
      <w:r w:rsidRPr="002E3B8D">
        <w:rPr>
          <w:rFonts w:ascii="Times New Roman" w:hAnsi="Times New Roman" w:cs="Times New Roman"/>
          <w:sz w:val="28"/>
          <w:szCs w:val="28"/>
        </w:rPr>
        <w:t>»,  соответствующее типу «</w:t>
      </w:r>
      <w:r>
        <w:rPr>
          <w:rFonts w:ascii="Times New Roman" w:hAnsi="Times New Roman" w:cs="Times New Roman"/>
          <w:sz w:val="28"/>
          <w:szCs w:val="28"/>
        </w:rPr>
        <w:t>комбинированный урок</w:t>
      </w:r>
      <w:r w:rsidRPr="002E3B8D">
        <w:rPr>
          <w:rFonts w:ascii="Times New Roman" w:hAnsi="Times New Roman" w:cs="Times New Roman"/>
          <w:sz w:val="28"/>
          <w:szCs w:val="28"/>
        </w:rPr>
        <w:t>»,</w:t>
      </w:r>
      <w:r w:rsidRPr="002E3B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3B8D">
        <w:rPr>
          <w:rFonts w:ascii="Times New Roman" w:hAnsi="Times New Roman" w:cs="Times New Roman"/>
          <w:sz w:val="28"/>
          <w:szCs w:val="28"/>
        </w:rPr>
        <w:t xml:space="preserve">вид занятия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E3B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практическое занятие</w:t>
      </w:r>
      <w:r w:rsidRPr="002E3B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2E3B8D">
        <w:rPr>
          <w:rFonts w:ascii="Times New Roman" w:hAnsi="Times New Roman" w:cs="Times New Roman"/>
          <w:sz w:val="28"/>
          <w:szCs w:val="28"/>
        </w:rPr>
        <w:t xml:space="preserve"> В данной методической разработке представлен  анализ урока, который основан на закреплении  материала по двум дисциплинам «Инженерная графика» и «</w:t>
      </w:r>
      <w:r>
        <w:rPr>
          <w:rFonts w:ascii="Times New Roman" w:hAnsi="Times New Roman" w:cs="Times New Roman"/>
          <w:sz w:val="28"/>
          <w:szCs w:val="28"/>
        </w:rPr>
        <w:t>Основы геометрических и графических построений</w:t>
      </w:r>
      <w:r w:rsidRPr="002E3B8D">
        <w:rPr>
          <w:rFonts w:ascii="Times New Roman" w:hAnsi="Times New Roman" w:cs="Times New Roman"/>
          <w:sz w:val="28"/>
          <w:szCs w:val="28"/>
        </w:rPr>
        <w:t>» и одновременном закреплении изложенн</w:t>
      </w:r>
      <w:r>
        <w:rPr>
          <w:rFonts w:ascii="Times New Roman" w:hAnsi="Times New Roman" w:cs="Times New Roman"/>
          <w:sz w:val="28"/>
          <w:szCs w:val="28"/>
        </w:rPr>
        <w:t>ого, в виде выполнения графической работы</w:t>
      </w:r>
      <w:r w:rsidRPr="002E3B8D">
        <w:rPr>
          <w:rFonts w:ascii="Times New Roman" w:hAnsi="Times New Roman" w:cs="Times New Roman"/>
          <w:sz w:val="28"/>
          <w:szCs w:val="28"/>
        </w:rPr>
        <w:t>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Во время учебного занятия многократно повторялся материал, для наглядности использовался мультимедийная установка, что способствовало лучшему усвоению и закреплению изучаемого материала.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Сопряжение линий </w:t>
      </w:r>
      <w:r w:rsidRPr="002E3B8D">
        <w:rPr>
          <w:rFonts w:ascii="Times New Roman" w:hAnsi="Times New Roman" w:cs="Times New Roman"/>
          <w:sz w:val="28"/>
          <w:szCs w:val="28"/>
        </w:rPr>
        <w:t>является важным этапом в обучающем процессе,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>способствует  применению теоретических знаний на практике, т.е. формирует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профессиональные навыки и умения студентов, расширяет кругозор. 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Данное занятие  проведено в группе со слабой базовой подготовкой студентов по инженерной графике. </w:t>
      </w:r>
      <w:proofErr w:type="gramStart"/>
      <w:r w:rsidRPr="002E3B8D">
        <w:rPr>
          <w:rFonts w:ascii="Times New Roman" w:hAnsi="Times New Roman" w:cs="Times New Roman"/>
          <w:sz w:val="28"/>
          <w:szCs w:val="28"/>
        </w:rPr>
        <w:t>Большая половина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студентов легко отвлекается, внимание изменяется в зависимости от настроения и от интереса к предлагаемой работе. У большинства студентов слабо развита речь, память. Новый материал усваивается легче поэтапно, показана индивидуальная работа со студентами.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  Воспитательная цель предусматривала формирование у студентов навыков работы в  коллективе, чувство самоуважения и гордость за проделанную работу. За учебное время на занятии отличные показатели выявлены </w:t>
      </w:r>
      <w:proofErr w:type="spellStart"/>
      <w:r w:rsidRPr="002E3B8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Алексея</w:t>
      </w:r>
      <w:r w:rsidRPr="002E3B8D">
        <w:rPr>
          <w:rFonts w:ascii="Times New Roman" w:hAnsi="Times New Roman" w:cs="Times New Roman"/>
          <w:sz w:val="28"/>
          <w:szCs w:val="28"/>
        </w:rPr>
        <w:t>, который грамотно спланировал работу а и</w:t>
      </w:r>
      <w:r>
        <w:rPr>
          <w:rFonts w:ascii="Times New Roman" w:hAnsi="Times New Roman" w:cs="Times New Roman"/>
          <w:sz w:val="28"/>
          <w:szCs w:val="28"/>
        </w:rPr>
        <w:t xml:space="preserve"> проявил организаторские способности</w:t>
      </w:r>
      <w:r w:rsidRPr="002E3B8D">
        <w:rPr>
          <w:rFonts w:ascii="Times New Roman" w:hAnsi="Times New Roman" w:cs="Times New Roman"/>
          <w:sz w:val="28"/>
          <w:szCs w:val="28"/>
        </w:rPr>
        <w:t>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Основное время на занятии отводилось выполнению самостоятельного задания; оно было</w:t>
      </w:r>
      <w:r>
        <w:rPr>
          <w:rFonts w:ascii="Times New Roman" w:hAnsi="Times New Roman" w:cs="Times New Roman"/>
          <w:sz w:val="28"/>
          <w:szCs w:val="28"/>
        </w:rPr>
        <w:t xml:space="preserve"> дифференцировано, что заранее создало ситуацию успеха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3B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 Прогнозируя деятельность студентов, во время</w:t>
      </w:r>
      <w:r>
        <w:rPr>
          <w:rFonts w:ascii="Times New Roman" w:hAnsi="Times New Roman" w:cs="Times New Roman"/>
          <w:sz w:val="28"/>
          <w:szCs w:val="28"/>
        </w:rPr>
        <w:t xml:space="preserve"> мотивации учебной деятельности,</w:t>
      </w:r>
      <w:r w:rsidRPr="002E3B8D">
        <w:rPr>
          <w:rFonts w:ascii="Times New Roman" w:hAnsi="Times New Roman" w:cs="Times New Roman"/>
          <w:sz w:val="28"/>
          <w:szCs w:val="28"/>
        </w:rPr>
        <w:t xml:space="preserve"> учитывали, что у 70% студентов группы визуальное восприятие, поэтому данную структурную часть, разнообразили наглядными материалами. Считаю, данный элемент способствовал хорошей мотивации,  росту интереса к изучаемой теме и нацелила студентов на результативность работы в течение всего занятия.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lastRenderedPageBreak/>
        <w:t xml:space="preserve">          Основная часть занятия проведена в виде</w:t>
      </w:r>
      <w:r>
        <w:rPr>
          <w:rFonts w:ascii="Times New Roman" w:hAnsi="Times New Roman" w:cs="Times New Roman"/>
          <w:sz w:val="28"/>
          <w:szCs w:val="28"/>
        </w:rPr>
        <w:t xml:space="preserve"> графической работы.</w:t>
      </w:r>
      <w:r w:rsidRPr="002E3B8D">
        <w:rPr>
          <w:rFonts w:ascii="Times New Roman" w:hAnsi="Times New Roman" w:cs="Times New Roman"/>
          <w:sz w:val="28"/>
          <w:szCs w:val="28"/>
        </w:rPr>
        <w:t xml:space="preserve">      Контроль действий студентов осуществлялся в виде индивидуальной корректировки действий студентов.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 Чтобы успеть рассмотреть на занятии весь запланированный материал, з</w:t>
      </w:r>
      <w:r>
        <w:rPr>
          <w:rFonts w:ascii="Times New Roman" w:hAnsi="Times New Roman" w:cs="Times New Roman"/>
          <w:sz w:val="28"/>
          <w:szCs w:val="28"/>
        </w:rPr>
        <w:t xml:space="preserve">аписи студентов были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уменьшены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2E3B8D">
        <w:rPr>
          <w:rFonts w:ascii="Times New Roman" w:hAnsi="Times New Roman" w:cs="Times New Roman"/>
          <w:sz w:val="28"/>
          <w:szCs w:val="28"/>
        </w:rPr>
        <w:t xml:space="preserve"> позволило резко сократить время на оформление самостоятельной работы.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Урок получится, если есть сотрудничество «учител</w:t>
      </w:r>
      <w:proofErr w:type="gramStart"/>
      <w:r w:rsidRPr="002E3B8D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ученик- ученик- учитель».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  Стараясь предусмотреть педагогику сотрудничества, считаем, что между нами есть взаимопонимание, чему способствует и тон общения со студентами, и учет их психологических особенностей.    </w:t>
      </w:r>
    </w:p>
    <w:p w:rsid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E3B8D">
        <w:rPr>
          <w:rFonts w:ascii="Times New Roman" w:hAnsi="Times New Roman" w:cs="Times New Roman"/>
          <w:sz w:val="28"/>
          <w:szCs w:val="28"/>
        </w:rPr>
        <w:t xml:space="preserve">В конце занятия  проведена рефлексия и оценка деятельности </w:t>
      </w:r>
      <w:proofErr w:type="spellStart"/>
      <w:r w:rsidRPr="002E3B8D">
        <w:rPr>
          <w:rFonts w:ascii="Times New Roman" w:hAnsi="Times New Roman" w:cs="Times New Roman"/>
          <w:sz w:val="28"/>
          <w:szCs w:val="28"/>
        </w:rPr>
        <w:t>каждого</w:t>
      </w:r>
      <w:r>
        <w:rPr>
          <w:rFonts w:ascii="Times New Roman" w:hAnsi="Times New Roman" w:cs="Times New Roman"/>
          <w:sz w:val="28"/>
          <w:szCs w:val="28"/>
        </w:rPr>
        <w:t>студента</w:t>
      </w:r>
      <w:proofErr w:type="spellEnd"/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Итог: </w:t>
      </w:r>
    </w:p>
    <w:p w:rsidR="002E3B8D" w:rsidRPr="002E3B8D" w:rsidRDefault="002E3B8D" w:rsidP="002E3B8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Место данного урока определено в соответствии с планированием, </w:t>
      </w:r>
      <w:proofErr w:type="gramStart"/>
      <w:r w:rsidRPr="002E3B8D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2E3B8D">
        <w:rPr>
          <w:rFonts w:ascii="Times New Roman" w:hAnsi="Times New Roman" w:cs="Times New Roman"/>
          <w:sz w:val="28"/>
          <w:szCs w:val="28"/>
        </w:rPr>
        <w:t xml:space="preserve"> оценена его роль, определен его тип и поставлены цели;</w:t>
      </w:r>
    </w:p>
    <w:p w:rsidR="002E3B8D" w:rsidRPr="002E3B8D" w:rsidRDefault="002E3B8D" w:rsidP="002E3B8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>Содержание и объем материала определе</w:t>
      </w:r>
      <w:r w:rsidR="008F2F5D">
        <w:rPr>
          <w:rFonts w:ascii="Times New Roman" w:hAnsi="Times New Roman" w:cs="Times New Roman"/>
          <w:sz w:val="28"/>
          <w:szCs w:val="28"/>
        </w:rPr>
        <w:t>ны с учетом особенностей группы</w:t>
      </w:r>
    </w:p>
    <w:p w:rsidR="002E3B8D" w:rsidRPr="002E3B8D" w:rsidRDefault="002E3B8D" w:rsidP="002E3B8D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>Работа на уроке показала, что материал доступен студентам, они могут рационально  организовать свою деятельность, поэтому можно сделать вывод: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– Темп работы выбран правильно;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-   В связи с психологическими особенностями студентов мы старались сочетать различные формы, методы и средства обучения;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-   Все этапы урока  были продуманы в соответствии с типом занятия, а так же</w:t>
      </w:r>
      <w:r w:rsidR="008F2F5D">
        <w:rPr>
          <w:rFonts w:ascii="Times New Roman" w:hAnsi="Times New Roman" w:cs="Times New Roman"/>
          <w:sz w:val="28"/>
          <w:szCs w:val="28"/>
        </w:rPr>
        <w:t xml:space="preserve"> </w:t>
      </w:r>
      <w:r w:rsidRPr="002E3B8D">
        <w:rPr>
          <w:rFonts w:ascii="Times New Roman" w:hAnsi="Times New Roman" w:cs="Times New Roman"/>
          <w:sz w:val="28"/>
          <w:szCs w:val="28"/>
        </w:rPr>
        <w:t xml:space="preserve">     с точки зрения рационального расхода времени;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-   Поставленные цели достигнуты! Мы  уверены, что на данном занятии: 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а) реализованы основные принципы обучения;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б) удалась педагогика сотрудничества;</w:t>
      </w:r>
    </w:p>
    <w:p w:rsidR="002E3B8D" w:rsidRPr="002E3B8D" w:rsidRDefault="002E3B8D" w:rsidP="002E3B8D">
      <w:pPr>
        <w:jc w:val="both"/>
        <w:rPr>
          <w:rFonts w:ascii="Times New Roman" w:hAnsi="Times New Roman" w:cs="Times New Roman"/>
          <w:sz w:val="28"/>
          <w:szCs w:val="28"/>
        </w:rPr>
      </w:pPr>
      <w:r w:rsidRPr="002E3B8D">
        <w:rPr>
          <w:rFonts w:ascii="Times New Roman" w:hAnsi="Times New Roman" w:cs="Times New Roman"/>
          <w:sz w:val="28"/>
          <w:szCs w:val="28"/>
        </w:rPr>
        <w:t xml:space="preserve">      в) урок был результативен.</w:t>
      </w:r>
    </w:p>
    <w:p w:rsidR="00F02149" w:rsidRDefault="002E3B8D" w:rsidP="008F2F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F2F5D">
        <w:rPr>
          <w:sz w:val="28"/>
          <w:szCs w:val="28"/>
        </w:rPr>
        <w:t xml:space="preserve">                    </w:t>
      </w:r>
    </w:p>
    <w:p w:rsidR="00F02149" w:rsidRDefault="00F02149" w:rsidP="008F2F5D">
      <w:pPr>
        <w:jc w:val="both"/>
        <w:rPr>
          <w:sz w:val="28"/>
          <w:szCs w:val="28"/>
        </w:rPr>
      </w:pPr>
    </w:p>
    <w:p w:rsidR="00F02149" w:rsidRDefault="00F02149" w:rsidP="008F2F5D">
      <w:pPr>
        <w:jc w:val="both"/>
        <w:rPr>
          <w:sz w:val="28"/>
          <w:szCs w:val="28"/>
        </w:rPr>
      </w:pPr>
    </w:p>
    <w:p w:rsidR="00F02149" w:rsidRDefault="00F02149" w:rsidP="008F2F5D">
      <w:pPr>
        <w:jc w:val="both"/>
        <w:rPr>
          <w:sz w:val="28"/>
          <w:szCs w:val="28"/>
        </w:rPr>
      </w:pPr>
    </w:p>
    <w:p w:rsidR="00D24DBD" w:rsidRPr="00D24DBD" w:rsidRDefault="00F02149" w:rsidP="008F2F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</w:t>
      </w:r>
      <w:r w:rsidR="008F2F5D">
        <w:rPr>
          <w:sz w:val="28"/>
          <w:szCs w:val="28"/>
        </w:rPr>
        <w:t xml:space="preserve">  </w:t>
      </w:r>
      <w:r w:rsidR="00D24DBD" w:rsidRPr="00D24DB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D24DBD" w:rsidRPr="002E668A" w:rsidRDefault="00D24DBD" w:rsidP="00D24DBD">
      <w:pPr>
        <w:pStyle w:val="a4"/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0" w:line="259" w:lineRule="auto"/>
        <w:jc w:val="both"/>
        <w:rPr>
          <w:rFonts w:ascii="Times New Roman" w:hAnsi="Times New Roman"/>
          <w:bCs/>
          <w:sz w:val="28"/>
          <w:szCs w:val="28"/>
        </w:rPr>
      </w:pPr>
      <w:r w:rsidRPr="002E668A">
        <w:rPr>
          <w:rFonts w:ascii="Times New Roman" w:hAnsi="Times New Roman"/>
          <w:bCs/>
          <w:sz w:val="28"/>
          <w:szCs w:val="28"/>
        </w:rPr>
        <w:t>Боголюбов С.К. Инженерная графика М.:Машиностроение,2006.351с.</w:t>
      </w:r>
    </w:p>
    <w:p w:rsid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Pr="00D24DBD" w:rsidRDefault="00D24DBD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B1106F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06F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1106F" w:rsidRDefault="00B1106F" w:rsidP="00D24DB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8D013B" w:rsidRDefault="008D013B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2F5D" w:rsidRDefault="00B1106F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8F2F5D" w:rsidRDefault="008F2F5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2149" w:rsidRDefault="00F02149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8F2F5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B1106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D24DBD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Задания на «отлично»</w:t>
      </w: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348FC12" wp14:editId="41FB0100">
            <wp:extent cx="5940425" cy="7343675"/>
            <wp:effectExtent l="0" t="0" r="3175" b="0"/>
            <wp:docPr id="116" name="Рисунок 12" descr="C:\Documents and Settings\admin\Рабочий стол\Новикова И.В\Леванова Н.М\Леванова Н.М. Сканер\стр.4-12, 30-32, 34-35, 37-41, 43-45\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икова И.В\Леванова Н.М\Леванова Н.М. Сканер\стр.4-12, 30-32, 34-35, 37-41, 43-45\Стр.1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Задания на «хорошо»</w:t>
      </w:r>
    </w:p>
    <w:p w:rsidR="00D65A5E" w:rsidRDefault="00D65A5E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A5E" w:rsidRDefault="00D13B3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553109" wp14:editId="31470D26">
            <wp:extent cx="5940425" cy="7922260"/>
            <wp:effectExtent l="0" t="0" r="3175" b="2540"/>
            <wp:docPr id="14" name="Рисунок 14" descr="http://i1.studmed.ru/view/4/3/e/4/a/43e4ae31d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1.studmed.ru/view/4/3/e/4/a/43e4ae31d43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A5E" w:rsidRDefault="00D65A5E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A5E" w:rsidRDefault="00D65A5E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4DBD" w:rsidRDefault="00D24DB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удовлетворительно</w:t>
      </w:r>
    </w:p>
    <w:p w:rsidR="00D24DBD" w:rsidRPr="00D24DBD" w:rsidRDefault="00D13B3D" w:rsidP="00D24DB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DF0951" wp14:editId="22755BF8">
            <wp:extent cx="5343525" cy="3476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DBD" w:rsidRPr="00D24DBD" w:rsidSect="00F02149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3F9" w:rsidRDefault="006023F9" w:rsidP="008E576A">
      <w:pPr>
        <w:spacing w:after="0" w:line="240" w:lineRule="auto"/>
      </w:pPr>
      <w:r>
        <w:separator/>
      </w:r>
    </w:p>
  </w:endnote>
  <w:endnote w:type="continuationSeparator" w:id="0">
    <w:p w:rsidR="006023F9" w:rsidRDefault="006023F9" w:rsidP="008E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9115133"/>
      <w:docPartObj>
        <w:docPartGallery w:val="Page Numbers (Bottom of Page)"/>
        <w:docPartUnique/>
      </w:docPartObj>
    </w:sdtPr>
    <w:sdtEndPr/>
    <w:sdtContent>
      <w:p w:rsidR="00F02149" w:rsidRDefault="00F0214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3C9">
          <w:rPr>
            <w:noProof/>
          </w:rPr>
          <w:t>25</w:t>
        </w:r>
        <w:r>
          <w:fldChar w:fldCharType="end"/>
        </w:r>
      </w:p>
    </w:sdtContent>
  </w:sdt>
  <w:p w:rsidR="00F02149" w:rsidRDefault="00F0214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3F9" w:rsidRDefault="006023F9" w:rsidP="008E576A">
      <w:pPr>
        <w:spacing w:after="0" w:line="240" w:lineRule="auto"/>
      </w:pPr>
      <w:r>
        <w:separator/>
      </w:r>
    </w:p>
  </w:footnote>
  <w:footnote w:type="continuationSeparator" w:id="0">
    <w:p w:rsidR="006023F9" w:rsidRDefault="006023F9" w:rsidP="008E57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D668D"/>
    <w:multiLevelType w:val="hybridMultilevel"/>
    <w:tmpl w:val="92A0AE0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8018B"/>
    <w:multiLevelType w:val="hybridMultilevel"/>
    <w:tmpl w:val="1FDC8E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C0573E2"/>
    <w:multiLevelType w:val="hybridMultilevel"/>
    <w:tmpl w:val="D6228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2C209B"/>
    <w:multiLevelType w:val="hybridMultilevel"/>
    <w:tmpl w:val="2F68F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396221"/>
    <w:multiLevelType w:val="hybridMultilevel"/>
    <w:tmpl w:val="E9366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CCB5DA6"/>
    <w:multiLevelType w:val="hybridMultilevel"/>
    <w:tmpl w:val="8C2E67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923943"/>
    <w:multiLevelType w:val="hybridMultilevel"/>
    <w:tmpl w:val="72D83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190498"/>
    <w:multiLevelType w:val="hybridMultilevel"/>
    <w:tmpl w:val="EB5C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D54332"/>
    <w:multiLevelType w:val="hybridMultilevel"/>
    <w:tmpl w:val="DEE44F0E"/>
    <w:lvl w:ilvl="0" w:tplc="3B988D3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103ECA"/>
    <w:multiLevelType w:val="multilevel"/>
    <w:tmpl w:val="1902D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137045"/>
    <w:multiLevelType w:val="hybridMultilevel"/>
    <w:tmpl w:val="E93667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E47410A"/>
    <w:multiLevelType w:val="hybridMultilevel"/>
    <w:tmpl w:val="A1CEDF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5"/>
  </w:num>
  <w:num w:numId="9">
    <w:abstractNumId w:val="11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EB"/>
    <w:rsid w:val="00073636"/>
    <w:rsid w:val="002156AC"/>
    <w:rsid w:val="00243D0B"/>
    <w:rsid w:val="002A4587"/>
    <w:rsid w:val="002C6C17"/>
    <w:rsid w:val="002E3B8D"/>
    <w:rsid w:val="003316B7"/>
    <w:rsid w:val="00333E6D"/>
    <w:rsid w:val="003703C9"/>
    <w:rsid w:val="003B14AF"/>
    <w:rsid w:val="003D7A45"/>
    <w:rsid w:val="00406318"/>
    <w:rsid w:val="00453319"/>
    <w:rsid w:val="00522DBF"/>
    <w:rsid w:val="005404D9"/>
    <w:rsid w:val="005422FB"/>
    <w:rsid w:val="005619C9"/>
    <w:rsid w:val="00594C88"/>
    <w:rsid w:val="00597579"/>
    <w:rsid w:val="005C2B16"/>
    <w:rsid w:val="005D72D5"/>
    <w:rsid w:val="006023F9"/>
    <w:rsid w:val="0061311C"/>
    <w:rsid w:val="00683190"/>
    <w:rsid w:val="00686613"/>
    <w:rsid w:val="00707D54"/>
    <w:rsid w:val="007425E5"/>
    <w:rsid w:val="00781642"/>
    <w:rsid w:val="007A7C88"/>
    <w:rsid w:val="0087352E"/>
    <w:rsid w:val="008D013B"/>
    <w:rsid w:val="008E576A"/>
    <w:rsid w:val="008F2F5D"/>
    <w:rsid w:val="009158B1"/>
    <w:rsid w:val="00A4664B"/>
    <w:rsid w:val="00A80729"/>
    <w:rsid w:val="00AD6004"/>
    <w:rsid w:val="00B1106F"/>
    <w:rsid w:val="00B24986"/>
    <w:rsid w:val="00B50CE0"/>
    <w:rsid w:val="00B87A66"/>
    <w:rsid w:val="00B97D7C"/>
    <w:rsid w:val="00BF5903"/>
    <w:rsid w:val="00C524C0"/>
    <w:rsid w:val="00C57394"/>
    <w:rsid w:val="00C75032"/>
    <w:rsid w:val="00C95312"/>
    <w:rsid w:val="00CB7009"/>
    <w:rsid w:val="00D13B3D"/>
    <w:rsid w:val="00D24385"/>
    <w:rsid w:val="00D24DBD"/>
    <w:rsid w:val="00D64246"/>
    <w:rsid w:val="00D65A5E"/>
    <w:rsid w:val="00DB2C79"/>
    <w:rsid w:val="00DC376E"/>
    <w:rsid w:val="00DC4B3C"/>
    <w:rsid w:val="00E458D8"/>
    <w:rsid w:val="00F02149"/>
    <w:rsid w:val="00FD252D"/>
    <w:rsid w:val="00FE560B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1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DB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qFormat/>
    <w:rsid w:val="005D72D5"/>
    <w:rPr>
      <w:b/>
      <w:bCs/>
    </w:rPr>
  </w:style>
  <w:style w:type="character" w:styleId="HTML">
    <w:name w:val="HTML Cite"/>
    <w:basedOn w:val="a0"/>
    <w:uiPriority w:val="99"/>
    <w:semiHidden/>
    <w:unhideWhenUsed/>
    <w:rsid w:val="0061311C"/>
    <w:rPr>
      <w:i/>
      <w:iCs/>
    </w:rPr>
  </w:style>
  <w:style w:type="paragraph" w:customStyle="1" w:styleId="p13">
    <w:name w:val="p13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B3C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56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576A"/>
  </w:style>
  <w:style w:type="paragraph" w:styleId="ab">
    <w:name w:val="footer"/>
    <w:basedOn w:val="a"/>
    <w:link w:val="ac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57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1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2DB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qFormat/>
    <w:rsid w:val="005D72D5"/>
    <w:rPr>
      <w:b/>
      <w:bCs/>
    </w:rPr>
  </w:style>
  <w:style w:type="character" w:styleId="HTML">
    <w:name w:val="HTML Cite"/>
    <w:basedOn w:val="a0"/>
    <w:uiPriority w:val="99"/>
    <w:semiHidden/>
    <w:unhideWhenUsed/>
    <w:rsid w:val="0061311C"/>
    <w:rPr>
      <w:i/>
      <w:iCs/>
    </w:rPr>
  </w:style>
  <w:style w:type="paragraph" w:customStyle="1" w:styleId="p13">
    <w:name w:val="p13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707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C4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4B3C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5619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E576A"/>
  </w:style>
  <w:style w:type="paragraph" w:styleId="ab">
    <w:name w:val="footer"/>
    <w:basedOn w:val="a"/>
    <w:link w:val="ac"/>
    <w:uiPriority w:val="99"/>
    <w:unhideWhenUsed/>
    <w:rsid w:val="008E57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E5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ru.wikipedia.org/wiki/%D0%A7%D0%B5%D1%80%D0%B5%D0%BF%D0%B8%D1%86%D0%B0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ru.wikipedia.org/wiki/%D0%9A%D1%80%D0%BE%D0%B2%D0%BB%D1%8F" TargetMode="External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ru.wikipedia.org/wiki/%D0%9A%D1%83%D0%BF%D0%BE%D0%BB" TargetMode="External"/><Relationship Id="rId29" Type="http://schemas.openxmlformats.org/officeDocument/2006/relationships/hyperlink" Target="https://ru.wikipedia.org/wiki/%D0%91%D0%B0%D0%BC%D0%B1%D1%83%D0%BA%D0%BE%D0%B2%D1%8B%D0%B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1%D0%B0%D0%BB%D0%BA%D0%B0_(%D1%82%D0%B5%D1%85%D0%BD%D0%B8%D0%BA%D0%B0)" TargetMode="External"/><Relationship Id="rId32" Type="http://schemas.openxmlformats.org/officeDocument/2006/relationships/image" Target="media/image1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yperlink" Target="https://ru.wikipedia.org/wiki/%D0%A1%D1%82%D0%BE%D0%BB%D0%B1" TargetMode="External"/><Relationship Id="rId28" Type="http://schemas.openxmlformats.org/officeDocument/2006/relationships/hyperlink" Target="https://ru.wikipedia.org/wiki/%D0%93%D0%BB%D0%B8%D0%BD%D0%B0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1%80%D0%B5%D1%81%D1%82%D0%BE%D0%B2%D1%8B%D0%B9_%D1%81%D0%B2%D0%BE%D0%B4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A%D0%B8%D1%82%D0%B0%D0%B9" TargetMode="External"/><Relationship Id="rId27" Type="http://schemas.openxmlformats.org/officeDocument/2006/relationships/hyperlink" Target="https://ru.wikipedia.org/wiki/%D0%9A%D0%B8%D1%80%D0%BF%D0%B8%D1%87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4372</Words>
  <Characters>24925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38</cp:revision>
  <dcterms:created xsi:type="dcterms:W3CDTF">2017-09-17T09:25:00Z</dcterms:created>
  <dcterms:modified xsi:type="dcterms:W3CDTF">2017-12-19T19:32:00Z</dcterms:modified>
</cp:coreProperties>
</file>