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2" w:rsidRPr="00D22342" w:rsidRDefault="00D22342" w:rsidP="00D223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D2234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Деятельностный</w:t>
      </w:r>
      <w:proofErr w:type="spellEnd"/>
      <w:r w:rsidRPr="00D2234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подход в образовании</w:t>
      </w:r>
    </w:p>
    <w:p w:rsidR="00D22342" w:rsidRPr="00D22342" w:rsidRDefault="00D22342" w:rsidP="00D22342">
      <w:pPr>
        <w:pStyle w:val="a3"/>
        <w:spacing w:before="0" w:beforeAutospacing="0" w:after="0" w:afterAutospacing="0"/>
        <w:ind w:firstLine="851"/>
        <w:jc w:val="both"/>
        <w:rPr>
          <w:rStyle w:val="a4"/>
          <w:b/>
          <w:i w:val="0"/>
          <w:color w:val="000000" w:themeColor="text1"/>
        </w:rPr>
      </w:pPr>
    </w:p>
    <w:p w:rsidR="00D22342" w:rsidRPr="00D22342" w:rsidRDefault="00D22342" w:rsidP="00D22342">
      <w:pPr>
        <w:tabs>
          <w:tab w:val="left" w:pos="42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22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D22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D22342" w:rsidRPr="00D22342" w:rsidRDefault="00D22342" w:rsidP="00D22342">
      <w:pPr>
        <w:tabs>
          <w:tab w:val="left" w:pos="42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2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D22342" w:rsidRPr="00D22342" w:rsidRDefault="00D22342" w:rsidP="00D22342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23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D22342" w:rsidRPr="00D22342" w:rsidRDefault="00D22342" w:rsidP="00D22342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22342" w:rsidRPr="00D22342" w:rsidRDefault="00D22342" w:rsidP="00D22342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«Процесс учения — это процесс деятельности ученика, направленный на становление его сознания и его личности в целом том, что новые знания не даются в готовом виде. Вот что такое “</w:t>
      </w:r>
      <w:proofErr w:type="spellStart"/>
      <w:r w:rsidRPr="00D22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 w:rsidRPr="00D22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подход” в образовании!» </w:t>
      </w:r>
    </w:p>
    <w:p w:rsidR="009A0B80" w:rsidRPr="00D22342" w:rsidRDefault="00D22342" w:rsidP="00D22342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22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А.А.Леонтьев</w:t>
      </w:r>
      <w:proofErr w:type="spellEnd"/>
      <w:r w:rsidRPr="00D223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4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особенность </w:t>
      </w:r>
      <w:proofErr w:type="spellStart"/>
      <w:r w:rsidRPr="00D2234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D22342">
        <w:rPr>
          <w:rFonts w:ascii="Times New Roman" w:hAnsi="Times New Roman" w:cs="Times New Roman"/>
          <w:color w:val="000000"/>
          <w:sz w:val="24"/>
          <w:szCs w:val="24"/>
        </w:rPr>
        <w:t xml:space="preserve"> метода заключается в деятельности </w:t>
      </w:r>
      <w:proofErr w:type="gramStart"/>
      <w:r w:rsidRPr="00D2234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22342">
        <w:rPr>
          <w:rFonts w:ascii="Times New Roman" w:hAnsi="Times New Roman" w:cs="Times New Roman"/>
          <w:color w:val="000000"/>
          <w:sz w:val="24"/>
          <w:szCs w:val="24"/>
        </w:rPr>
        <w:t>. Дети «открывают» их сами в процессе самостоятельной исследовательской деятельности. Учитель  лишь направляет эту деятельность  и подводит итог, давая точную формулировку установленных алгоритмов действия. Таким образом, полученные знания приобретают личностную значимость и становятся интересными не с внешней стороны, а по сути.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процесс деятельности человека, направленный на становление его сознания и его личности в целом.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человек, личность выступает как активное творческое начало. Взаимодействуя с миром, человек учится строить самого себя. Именно через деятельность и в процессе деятельности человек становится самим собой, происходит его саморазвитие и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самоактуализация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личности.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Концепцию «учения через деятельность» впервые предложил американский учёный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Дьюи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 были определены основные принципы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обучении:</w:t>
      </w:r>
    </w:p>
    <w:p w:rsidR="00D22342" w:rsidRPr="00D22342" w:rsidRDefault="00D22342" w:rsidP="00D22342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интересов учащихся;</w:t>
      </w:r>
    </w:p>
    <w:p w:rsidR="00D22342" w:rsidRPr="00D22342" w:rsidRDefault="00D22342" w:rsidP="00D22342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через обучение мысли и действию;</w:t>
      </w:r>
    </w:p>
    <w:p w:rsidR="00D22342" w:rsidRPr="00D22342" w:rsidRDefault="00D22342" w:rsidP="00D22342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и знание как  следствие преодоления трудностей;</w:t>
      </w:r>
    </w:p>
    <w:p w:rsidR="00D22342" w:rsidRPr="00D22342" w:rsidRDefault="00D22342" w:rsidP="00D22342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творческая работа и сотрудничество.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«Сведений науки не следует сообщать учащемуся готовыми, но его надо привести к тому, чтобы он сам их находил, сам ими овладевал. Такой метод обучения наилучший, самый трудный, самый редкий…»  (А.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Дистервег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разработанный  в трудах Л.С. Выготского, А.Н. Леонтьева, Д.Б.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П.Я. Гальперина, В.В. Давыдова признает, что развитие личности в системе образования обеспечивается, прежде всего, формированием универсальных учебных действий, выступающих основой образовательного и воспитательного процесса.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Прошло 50 лет с тех пор, как авторы развивающей системы Д.Б.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Давыдов,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Репкин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выдвинули принципы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начальном звене школы, но и запустили его механизм в обычные школы, в практику учителей. И только сейчас наша страна осознала значимость данного подхода не только в начальной школе, но и в средней и старшей.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 в образовании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совсем не совокупность образовательных технологий или методических приемов. Это своего рода философия образования, методологический базис. На первом месте стоит не накопление учащимися ЗУН в узкой предметной области, а становление личности, ее “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самостроительство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в процессе деятельности ребенка в предметном мире.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учения — это процесс деятельности ученика, направленный на становление его сознания и его личности в  целом том, что новые знания не даются в готовом виде. Вот что такое “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подход” в образовании!» (Леонтьев).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понимают такой способ организации учебно-познавательной деятельности обучаемых, при котором они являются не пассивными «приёмниками» информации, а сами активно участвуют в учебном процессе.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 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 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 состоит в направлении «всех педагогических мер на организацию интенсивной, постоянно усложняющейся деятельности, ибо только через собственную деятельность человек усваивает науку и культуру, способы познания и преобразования мира, формирует и совершенствует личностные качества».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  в практике преподавания обеспечивается следующей системой дидактических принципов:</w:t>
      </w:r>
    </w:p>
    <w:p w:rsidR="00D22342" w:rsidRPr="00D22342" w:rsidRDefault="00D22342" w:rsidP="00D2234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деятельности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заключается в том, что ученик, получая знания не в готовом виде, а, добывая их сам, осознает при этом содержание и формы своей учебной деятельности,  что способствует успешному формированию его способностей,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 Об этом принципе мы поговорим подробно.</w:t>
      </w:r>
    </w:p>
    <w:p w:rsidR="00D22342" w:rsidRPr="00D22342" w:rsidRDefault="00D22342" w:rsidP="00D2234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непрерывности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преемственность между всеми ступенями и этапами обучения с учетом возрастных психологических особенностей развития детей. Непрерывность процесса обеспечивает инвариантностью технологии, а также преемственностью между всеми ступенями обучения содержания и методики.</w:t>
      </w:r>
    </w:p>
    <w:p w:rsidR="00D22342" w:rsidRPr="00D22342" w:rsidRDefault="00D22342" w:rsidP="00D2234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целостности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формирование учащимися системного представления о мире, о роли и месте каждой науки в системе наук. У ребёнка должно быть сформировано обобщённое, целостное представление о мире (природе — обществе — самом себе), о роли и месте каждой науки в системе наук.</w:t>
      </w:r>
    </w:p>
    <w:p w:rsidR="00D22342" w:rsidRPr="00D22342" w:rsidRDefault="00D22342" w:rsidP="00D2234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минимакса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  и обеспечить при этом его усвоение на уровне социально безопасного минимума (государственного стандарта знаний).</w:t>
      </w:r>
    </w:p>
    <w:p w:rsidR="00D22342" w:rsidRPr="00D22342" w:rsidRDefault="00D22342" w:rsidP="00D2234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психологической комфортности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предполагает снятие всех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  на уроках доброжелательной атмосферы, развитие диалоговых форм общения.</w:t>
      </w:r>
    </w:p>
    <w:p w:rsidR="00D22342" w:rsidRPr="00D22342" w:rsidRDefault="00D22342" w:rsidP="00D2234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вариативности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формирование учащимися способностей к адекватному принятию решений в ситуациях выбора,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D22342" w:rsidRPr="00D22342" w:rsidRDefault="00D22342" w:rsidP="00D22342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творчества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означает максимальную ориентацию на творческое начало в образовательном процессе, приобретение ими собственного опыта творческой деятельности. </w:t>
      </w:r>
      <w:proofErr w:type="gram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Л.С. Выготский в замечательной книге «Педагогическая психология», опередившей свое время как минимум лет на 60 (она была опубликована в 1926 г.), говорил о том, что в новой педагогике жизнь «раскрывается как система творчества… Каждая наша мысль, каждое наше движение и переживание являются стремлением к созданию новой действительности, прорывом вперед к чему-то новому».</w:t>
      </w:r>
      <w:proofErr w:type="gram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и сам процесс учения должен быть творческим. Он должен звать ребенка из «ограниченной и уравновешенной, устоявшейся абстракции к новому, еще не оцененному».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Сущность </w:t>
      </w:r>
      <w:proofErr w:type="spellStart"/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подхода 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 в принципе деятельности, который  можно охарактеризовать  китайской мудростью «Я слышу – я забываю, я вижу – я запоминаю, я делаю – я усваиваю». Еще Сократ говорил о том, что научиться играть на флейте можно только, играя  самому.  Точно также способности учащихся формируются лишь тогда, когда они  включены в самостоятельную учебно-познавательную деятельность.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означает, что в центре обучении находится личность, её мотивы, цели, потребности, а условием самореализации личности является деятельность.</w:t>
      </w:r>
    </w:p>
    <w:p w:rsid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еятельностный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применим практически ко всем учебным </w:t>
      </w:r>
      <w:proofErr w:type="gram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proofErr w:type="gram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предполагает своей целью включение учащихся в учебную деятельность, обучение ее приемам.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D223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Деятельность</w:t>
      </w:r>
      <w:r w:rsidRPr="00D223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такая активность, которая связана с существенным преобразованием предметной и социальной действительности, окружающей человека».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Едва ли не самым распространенным и часто употребительным словосочетанием в педагогической практике является «учебная деятельность». Но если мы употребляем понятие «учебная деятельность», то должны вкладывать в него определенный смысл. Выше уже говорилось о том, что основная масса учителей  воспринимает это понятие на наивно-бытовом уровне, а не как научную категорию. В то же время ясно, что о научном подходе в обучении можно говорить только тогда, учебная деятельность понимается именно как научная категория. 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цель и продукт учебной деятельности совпадали, т.е. в результате получалось то, что наметил обучаемый, необходимо управление учебной деятельностью.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 </w:t>
      </w:r>
      <w:r w:rsidRPr="00D223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обучать деятельности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значит делать учение мотивированным, учить ребенка самостоятельно ставить перед собой цель и находить пути, в том числе средства, ее достижения (т.е. оптимально организовывать свою </w:t>
      </w:r>
      <w:r w:rsidR="0060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деятельность), помогать ребенку, 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себя умения контроля и самоконтроля, оценки и самооценки.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деятельности ученик осваивает новое и продвигается вперёд по пути своего развития. Процесс усвоения знаний – это всегда выполнение учащимися определённых познавательных действий.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умения учиться предполагает полноценное </w:t>
      </w:r>
      <w:r w:rsidR="006062CF"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освоение,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школьниками всех компонентов учебной деятельности, включая учебные действия:</w:t>
      </w:r>
    </w:p>
    <w:p w:rsidR="00D22342" w:rsidRPr="00D22342" w:rsidRDefault="00D22342" w:rsidP="00D2234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целеполагания,</w:t>
      </w:r>
    </w:p>
    <w:p w:rsidR="00D22342" w:rsidRPr="00D22342" w:rsidRDefault="00D22342" w:rsidP="00D2234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программирования,</w:t>
      </w:r>
    </w:p>
    <w:p w:rsidR="00D22342" w:rsidRPr="00D22342" w:rsidRDefault="00D22342" w:rsidP="00D2234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планирования,</w:t>
      </w:r>
    </w:p>
    <w:p w:rsidR="00D22342" w:rsidRPr="00D22342" w:rsidRDefault="00D22342" w:rsidP="00D2234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и самоконтроля,</w:t>
      </w:r>
    </w:p>
    <w:p w:rsidR="00D22342" w:rsidRPr="00D22342" w:rsidRDefault="00D22342" w:rsidP="00D22342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оценивания и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развивать такие стороны: рефлексию, анализ, планирование. Они нацелены на самостоятельность человека, его самоопределение, действие.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организация учебной деятельности на уроке построена с опорой:</w:t>
      </w:r>
    </w:p>
    <w:p w:rsidR="00D22342" w:rsidRPr="00D22342" w:rsidRDefault="00D22342" w:rsidP="00D22342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мысленные и практические действия учащихся в целях поиска и обоснования наиболее оптимальных вариантов разрешения учебной проблемы;</w:t>
      </w:r>
    </w:p>
    <w:p w:rsidR="00D22342" w:rsidRPr="00D22342" w:rsidRDefault="00D22342" w:rsidP="00D22342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значительно возрастающую долю самостоятельной познавательной деятельности учащихся по разрешению проблемных ситуаций;</w:t>
      </w:r>
    </w:p>
    <w:p w:rsidR="00D22342" w:rsidRPr="00D22342" w:rsidRDefault="00D22342" w:rsidP="00D22342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усиление интенсивности мышления учащихся в результате поиска новых знаний и новых способов решения учебных задач;</w:t>
      </w:r>
    </w:p>
    <w:p w:rsidR="00D22342" w:rsidRPr="00D22342" w:rsidRDefault="00D22342" w:rsidP="00D22342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прогресса в когнитивном и культурном развитии учащихся, творческом преобразовании мира.</w:t>
      </w:r>
    </w:p>
    <w:p w:rsidR="00D22342" w:rsidRPr="00D22342" w:rsidRDefault="00D22342" w:rsidP="00D22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А. </w:t>
      </w:r>
      <w:proofErr w:type="spell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Цукерман</w:t>
      </w:r>
      <w:proofErr w:type="spell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психологических наук определяет основания нетрадиционной педагогики, построенной на психологической теории учебной деятельности, следующим образом: «…не давать образцов, ставить ребенка в ситуацию, где его привычные </w:t>
      </w:r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действия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очевидностью непригодны и </w:t>
      </w:r>
      <w:proofErr w:type="gramStart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</w:t>
      </w:r>
      <w:proofErr w:type="gramEnd"/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существенных особенностей новой ситуации, в которой </w:t>
      </w:r>
      <w:r w:rsidRPr="00D223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действовать</w:t>
      </w:r>
      <w:r w:rsidRPr="00D2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062CF" w:rsidRDefault="00D22342" w:rsidP="006062CF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062CF">
        <w:rPr>
          <w:color w:val="000000"/>
        </w:rPr>
        <w:t xml:space="preserve">Принцип деятельности в процессе </w:t>
      </w:r>
      <w:proofErr w:type="gramStart"/>
      <w:r w:rsidRPr="006062CF">
        <w:rPr>
          <w:color w:val="000000"/>
        </w:rPr>
        <w:t>обучения по</w:t>
      </w:r>
      <w:proofErr w:type="gramEnd"/>
      <w:r w:rsidRPr="006062CF">
        <w:rPr>
          <w:color w:val="000000"/>
        </w:rPr>
        <w:t xml:space="preserve"> развивающей системе выделяет ученика как деятеля в образовательном процессе, а учителю отводится роль организатора и управленца этого процесса.</w:t>
      </w:r>
    </w:p>
    <w:p w:rsidR="006062CF" w:rsidRPr="006062CF" w:rsidRDefault="006062CF" w:rsidP="006062CF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r w:rsidRPr="006062CF">
        <w:rPr>
          <w:bCs/>
          <w:color w:val="000000"/>
        </w:rPr>
        <w:t>Деятельностный</w:t>
      </w:r>
      <w:proofErr w:type="spellEnd"/>
      <w:r w:rsidRPr="006062CF">
        <w:rPr>
          <w:bCs/>
          <w:color w:val="000000"/>
        </w:rPr>
        <w:t xml:space="preserve"> подход</w:t>
      </w:r>
      <w:r w:rsidRPr="006062CF">
        <w:rPr>
          <w:color w:val="000000"/>
        </w:rPr>
        <w:t>  лежит в основе</w:t>
      </w:r>
      <w:r w:rsidRPr="006062CF">
        <w:rPr>
          <w:bCs/>
          <w:color w:val="000000"/>
        </w:rPr>
        <w:t> многих </w:t>
      </w:r>
      <w:r w:rsidRPr="006062CF">
        <w:rPr>
          <w:color w:val="000000"/>
        </w:rPr>
        <w:t>педагогических технологий:</w:t>
      </w:r>
    </w:p>
    <w:p w:rsidR="006062CF" w:rsidRPr="006062CF" w:rsidRDefault="006062CF" w:rsidP="006062C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деятельности.</w:t>
      </w:r>
    </w:p>
    <w:p w:rsidR="006062CF" w:rsidRPr="006062CF" w:rsidRDefault="006062CF" w:rsidP="006062C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Интерактивных методов обучения</w:t>
      </w:r>
    </w:p>
    <w:p w:rsidR="006062CF" w:rsidRPr="006062CF" w:rsidRDefault="006062CF" w:rsidP="006062C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диалогового обучения</w:t>
      </w:r>
    </w:p>
    <w:p w:rsidR="006062CF" w:rsidRPr="006062CF" w:rsidRDefault="006062CF" w:rsidP="006062C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Витагенного</w:t>
      </w:r>
      <w:proofErr w:type="spellEnd"/>
      <w:r w:rsidRPr="00606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преподавании</w:t>
      </w:r>
    </w:p>
    <w:p w:rsidR="00D22342" w:rsidRPr="00177801" w:rsidRDefault="006062CF" w:rsidP="006062CF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778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Интегрированного обучения </w:t>
      </w:r>
      <w:r w:rsidRPr="0017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proofErr w:type="spellStart"/>
      <w:r w:rsidRPr="0017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77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  <w:bookmarkEnd w:id="0"/>
    </w:p>
    <w:sectPr w:rsidR="00D22342" w:rsidRPr="00177801" w:rsidSect="006062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E72"/>
    <w:multiLevelType w:val="multilevel"/>
    <w:tmpl w:val="7C183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93CB0"/>
    <w:multiLevelType w:val="multilevel"/>
    <w:tmpl w:val="E668E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3D79"/>
    <w:multiLevelType w:val="multilevel"/>
    <w:tmpl w:val="F9A0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324E"/>
    <w:multiLevelType w:val="multilevel"/>
    <w:tmpl w:val="4F58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668B2"/>
    <w:multiLevelType w:val="multilevel"/>
    <w:tmpl w:val="63F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2132B"/>
    <w:multiLevelType w:val="multilevel"/>
    <w:tmpl w:val="05C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53A87"/>
    <w:multiLevelType w:val="multilevel"/>
    <w:tmpl w:val="1CE02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04C99"/>
    <w:multiLevelType w:val="multilevel"/>
    <w:tmpl w:val="C34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C025A"/>
    <w:multiLevelType w:val="multilevel"/>
    <w:tmpl w:val="C1D2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E560D"/>
    <w:multiLevelType w:val="multilevel"/>
    <w:tmpl w:val="045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85589"/>
    <w:multiLevelType w:val="multilevel"/>
    <w:tmpl w:val="768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B6876"/>
    <w:multiLevelType w:val="multilevel"/>
    <w:tmpl w:val="824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A0252"/>
    <w:multiLevelType w:val="multilevel"/>
    <w:tmpl w:val="662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C6549"/>
    <w:multiLevelType w:val="multilevel"/>
    <w:tmpl w:val="E72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876C7"/>
    <w:multiLevelType w:val="multilevel"/>
    <w:tmpl w:val="2922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E130E"/>
    <w:multiLevelType w:val="multilevel"/>
    <w:tmpl w:val="525CE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F7"/>
    <w:rsid w:val="00177801"/>
    <w:rsid w:val="006062CF"/>
    <w:rsid w:val="009A0B80"/>
    <w:rsid w:val="00C04CF7"/>
    <w:rsid w:val="00D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1500</Words>
  <Characters>8553</Characters>
  <Application>Microsoft Office Word</Application>
  <DocSecurity>0</DocSecurity>
  <Lines>71</Lines>
  <Paragraphs>20</Paragraphs>
  <ScaleCrop>false</ScaleCrop>
  <Company>Microsoft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</cp:revision>
  <dcterms:created xsi:type="dcterms:W3CDTF">2017-10-04T12:21:00Z</dcterms:created>
  <dcterms:modified xsi:type="dcterms:W3CDTF">2017-10-04T12:35:00Z</dcterms:modified>
</cp:coreProperties>
</file>