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0" w:rsidRPr="00E565D0" w:rsidRDefault="00E565D0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proofErr w:type="spellStart"/>
      <w:r w:rsidRPr="00E565D0">
        <w:rPr>
          <w:color w:val="000000"/>
        </w:rPr>
        <w:t>Туркова</w:t>
      </w:r>
      <w:proofErr w:type="spellEnd"/>
      <w:r w:rsidRPr="00E565D0">
        <w:rPr>
          <w:color w:val="000000"/>
        </w:rPr>
        <w:t xml:space="preserve"> Полина Владимировна – студентка 2 курса специальности «Народное художественное творчество» (вид: Фото- и видео творчество)</w:t>
      </w:r>
    </w:p>
    <w:p w:rsidR="00E565D0" w:rsidRPr="00E565D0" w:rsidRDefault="00E565D0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E565D0">
        <w:rPr>
          <w:color w:val="000000"/>
        </w:rPr>
        <w:t>Научный руководитель</w:t>
      </w:r>
      <w:r>
        <w:rPr>
          <w:color w:val="000000"/>
        </w:rPr>
        <w:t xml:space="preserve"> –</w:t>
      </w:r>
      <w:r w:rsidRPr="00E565D0">
        <w:rPr>
          <w:color w:val="000000"/>
        </w:rPr>
        <w:t xml:space="preserve"> </w:t>
      </w:r>
      <w:proofErr w:type="spellStart"/>
      <w:r w:rsidRPr="00E565D0">
        <w:rPr>
          <w:color w:val="000000"/>
        </w:rPr>
        <w:t>Чернядьева</w:t>
      </w:r>
      <w:proofErr w:type="spellEnd"/>
      <w:r w:rsidRPr="00E565D0">
        <w:rPr>
          <w:color w:val="000000"/>
        </w:rPr>
        <w:t xml:space="preserve"> Елена Николаевна</w:t>
      </w:r>
    </w:p>
    <w:p w:rsidR="001E35F0" w:rsidRPr="001E35F0" w:rsidRDefault="001E35F0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</w:rPr>
      </w:pPr>
      <w:r w:rsidRPr="001E35F0">
        <w:rPr>
          <w:b/>
          <w:color w:val="000000"/>
        </w:rPr>
        <w:t>Тайны пирамид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right"/>
        <w:rPr>
          <w:i/>
          <w:color w:val="000000"/>
        </w:rPr>
      </w:pPr>
      <w:r w:rsidRPr="009D0013">
        <w:rPr>
          <w:i/>
          <w:color w:val="000000"/>
        </w:rPr>
        <w:t>«Стоя перед пирамидами,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right"/>
        <w:rPr>
          <w:i/>
          <w:color w:val="000000"/>
        </w:rPr>
      </w:pPr>
      <w:r w:rsidRPr="009D0013">
        <w:rPr>
          <w:i/>
          <w:color w:val="000000"/>
        </w:rPr>
        <w:t>вы плотно запахиваете пальто, потому что вас бьет дрожь,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right"/>
        <w:rPr>
          <w:i/>
          <w:color w:val="000000"/>
        </w:rPr>
      </w:pPr>
      <w:r w:rsidRPr="009D0013">
        <w:rPr>
          <w:i/>
          <w:color w:val="000000"/>
        </w:rPr>
        <w:t xml:space="preserve">и вы не можете вымолвить ни слова» 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right"/>
        <w:rPr>
          <w:i/>
          <w:color w:val="000000"/>
        </w:rPr>
      </w:pPr>
      <w:r w:rsidRPr="009D0013">
        <w:rPr>
          <w:i/>
          <w:color w:val="000000"/>
        </w:rPr>
        <w:t>Гюстав Флобер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right"/>
        <w:rPr>
          <w:i/>
          <w:color w:val="000000"/>
        </w:rPr>
      </w:pP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>Пирамиды представляют интерес для многих людей. Чем больше мы узнаем о них, тем больше у нас возникает вопросов.</w:t>
      </w:r>
      <w:r w:rsidR="0077503F">
        <w:rPr>
          <w:color w:val="000000"/>
        </w:rPr>
        <w:t xml:space="preserve"> </w:t>
      </w:r>
      <w:r w:rsidRPr="009D0013">
        <w:rPr>
          <w:color w:val="000000"/>
        </w:rPr>
        <w:t>Изучением пирамид занимались многие математики, исследователи, археологи, и каждый из них открывал новые свойства этих сооружений. В наше время интерес к пирамидам не спал. По-прежнему огромное количество ученых и исследователей из разных стран пытаются разгадать загадки этих сооружений, познать и объяснить целебные свойства пирамидальных форм.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>Пирамиды - это огромное количество загадок, которые не просто тревожат воображение и заставляют нас потрудиться и разгадать их, они все время рождают новые тайны.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 xml:space="preserve">Прежде всего, пирамида </w:t>
      </w:r>
      <w:r w:rsidR="0077503F">
        <w:rPr>
          <w:color w:val="000000"/>
        </w:rPr>
        <w:t xml:space="preserve">является </w:t>
      </w:r>
      <w:r w:rsidRPr="009D0013">
        <w:rPr>
          <w:color w:val="000000"/>
        </w:rPr>
        <w:t>геометрическ</w:t>
      </w:r>
      <w:r w:rsidR="0077503F">
        <w:rPr>
          <w:color w:val="000000"/>
        </w:rPr>
        <w:t>ой</w:t>
      </w:r>
      <w:r w:rsidRPr="009D0013">
        <w:rPr>
          <w:color w:val="000000"/>
        </w:rPr>
        <w:t xml:space="preserve"> фигур</w:t>
      </w:r>
      <w:r w:rsidR="0077503F">
        <w:rPr>
          <w:color w:val="000000"/>
        </w:rPr>
        <w:t xml:space="preserve">ой, которая считается одной </w:t>
      </w:r>
      <w:r w:rsidRPr="009D0013">
        <w:rPr>
          <w:color w:val="000000"/>
        </w:rPr>
        <w:t xml:space="preserve">из самых совершенных в природе. Пирамида - (от греч. </w:t>
      </w:r>
      <w:proofErr w:type="spellStart"/>
      <w:r w:rsidRPr="009D0013">
        <w:rPr>
          <w:color w:val="000000"/>
        </w:rPr>
        <w:t>pyramis</w:t>
      </w:r>
      <w:proofErr w:type="spellEnd"/>
      <w:r w:rsidRPr="009D0013">
        <w:rPr>
          <w:color w:val="000000"/>
        </w:rPr>
        <w:t>,) - многогранник, основанием которого является многоугольник, а остальные грани - треугольниками, имеющими общую вершину. По числу углов основания пирамиды бывают треуго</w:t>
      </w:r>
      <w:r w:rsidR="001052F8">
        <w:rPr>
          <w:color w:val="000000"/>
        </w:rPr>
        <w:t>льными, четырехугольными и т.д.</w:t>
      </w:r>
    </w:p>
    <w:p w:rsidR="0090532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jc w:val="left"/>
        <w:rPr>
          <w:color w:val="000000"/>
        </w:rPr>
      </w:pPr>
      <w:r w:rsidRPr="009D0013">
        <w:rPr>
          <w:color w:val="000000"/>
        </w:rPr>
        <w:t>Сущ</w:t>
      </w:r>
      <w:r w:rsidR="001052F8">
        <w:rPr>
          <w:color w:val="000000"/>
        </w:rPr>
        <w:t>ествует несколько видов пирамид.</w:t>
      </w:r>
    </w:p>
    <w:p w:rsidR="00905323" w:rsidRPr="009D0013" w:rsidRDefault="00905323" w:rsidP="00E565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>Пирамида правильная – это такая пирамида, у которой в основании лежит правильный многоугольник, а высота, опущенная из вершины пирамиды на плоскость основания, является отрезком, соединяющим вершину пирамиды с центром основания.</w:t>
      </w:r>
    </w:p>
    <w:p w:rsidR="00905323" w:rsidRPr="0077503F" w:rsidRDefault="00905323" w:rsidP="00E565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proofErr w:type="gramStart"/>
      <w:r w:rsidRPr="009D0013">
        <w:rPr>
          <w:color w:val="000000"/>
        </w:rPr>
        <w:t>Пирамида</w:t>
      </w:r>
      <w:proofErr w:type="gramEnd"/>
      <w:r w:rsidRPr="009D0013">
        <w:rPr>
          <w:color w:val="000000"/>
        </w:rPr>
        <w:t xml:space="preserve"> усечённая - это такая пирамида, которая получается следующим способом: берется произвольная пирамида, и через точку бокового ребра проводится плоскость, параллельная основанию пирамиды. Данная плоскость разделила пирамиду на две фигуры: подобную исходной пирамиду и многогранник, который называется усеченной пирамидой. Основаниями усеченной пирамиды служат подобные многоугольники.</w:t>
      </w:r>
      <w:r w:rsidR="001052F8">
        <w:rPr>
          <w:color w:val="000000"/>
        </w:rPr>
        <w:t xml:space="preserve"> </w:t>
      </w:r>
      <w:r w:rsidRPr="001052F8">
        <w:rPr>
          <w:color w:val="000000"/>
        </w:rPr>
        <w:t xml:space="preserve">Если усеченная пирамида получается из правильной пирамиды, то она называется </w:t>
      </w:r>
      <w:r w:rsidRPr="0077503F">
        <w:rPr>
          <w:color w:val="000000"/>
        </w:rPr>
        <w:t xml:space="preserve">правильной усеченной пирамидой. </w:t>
      </w:r>
    </w:p>
    <w:p w:rsidR="009D0013" w:rsidRPr="009D0013" w:rsidRDefault="0090532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lastRenderedPageBreak/>
        <w:t xml:space="preserve">Пирамидальная форма издавна привлекала людей. Она широко применяется в архитектуре. </w:t>
      </w:r>
      <w:r w:rsidR="009D0013" w:rsidRPr="009D0013">
        <w:rPr>
          <w:color w:val="000000"/>
        </w:rPr>
        <w:t>Все знают известнейшие пирамиды в Египте.</w:t>
      </w:r>
      <w:r w:rsidR="001052F8">
        <w:rPr>
          <w:color w:val="000000"/>
        </w:rPr>
        <w:t xml:space="preserve"> </w:t>
      </w:r>
      <w:r w:rsidR="009D0013" w:rsidRPr="009D0013">
        <w:rPr>
          <w:color w:val="000000"/>
        </w:rPr>
        <w:t xml:space="preserve">Крупнейшие усыпальницы египетских фараонов </w:t>
      </w:r>
      <w:r w:rsidR="001052F8">
        <w:rPr>
          <w:color w:val="000000"/>
        </w:rPr>
        <w:t>–</w:t>
      </w:r>
      <w:r w:rsidR="009D0013" w:rsidRPr="009D0013">
        <w:rPr>
          <w:color w:val="000000"/>
        </w:rPr>
        <w:t xml:space="preserve"> пирамиды Хеопса, </w:t>
      </w:r>
      <w:proofErr w:type="spellStart"/>
      <w:r w:rsidR="009D0013" w:rsidRPr="009D0013">
        <w:rPr>
          <w:color w:val="000000"/>
        </w:rPr>
        <w:t>Хефрена</w:t>
      </w:r>
      <w:proofErr w:type="spellEnd"/>
      <w:r w:rsidR="009D0013" w:rsidRPr="009D0013">
        <w:rPr>
          <w:color w:val="000000"/>
        </w:rPr>
        <w:t xml:space="preserve"> и </w:t>
      </w:r>
      <w:proofErr w:type="spellStart"/>
      <w:r w:rsidR="009D0013" w:rsidRPr="009D0013">
        <w:rPr>
          <w:color w:val="000000"/>
        </w:rPr>
        <w:t>Микерина</w:t>
      </w:r>
      <w:proofErr w:type="spellEnd"/>
      <w:r w:rsidR="009D0013" w:rsidRPr="009D0013">
        <w:rPr>
          <w:color w:val="000000"/>
        </w:rPr>
        <w:t xml:space="preserve"> в Эль-Гизе в древности считались одним из Семи чудес света.</w:t>
      </w:r>
      <w:r w:rsidR="001052F8">
        <w:rPr>
          <w:color w:val="000000"/>
        </w:rPr>
        <w:t xml:space="preserve"> </w:t>
      </w:r>
      <w:r w:rsidR="009D0013" w:rsidRPr="009D0013">
        <w:rPr>
          <w:color w:val="000000"/>
        </w:rPr>
        <w:t>Пирамиды служили фараонам, согласно их религии, лестницей, по которой они восходили на небо. Поэтому самые древние пирамиды были ступенчатыми, имели форму лестниц, и только у более поздних стены гладкие.</w:t>
      </w:r>
    </w:p>
    <w:p w:rsid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9D0013">
        <w:rPr>
          <w:color w:val="000000" w:themeColor="text1"/>
        </w:rPr>
        <w:t>Во всем мире строятся здания в форме пирамид. Одними из известнейших являются Лувр (</w:t>
      </w:r>
      <w:r w:rsidR="0077503F">
        <w:rPr>
          <w:color w:val="000000" w:themeColor="text1"/>
        </w:rPr>
        <w:t>рис.1</w:t>
      </w:r>
      <w:r w:rsidRPr="009D0013">
        <w:rPr>
          <w:color w:val="000000" w:themeColor="text1"/>
        </w:rPr>
        <w:t>)</w:t>
      </w:r>
      <w:r w:rsidRPr="009D0013">
        <w:rPr>
          <w:i/>
          <w:color w:val="000000" w:themeColor="text1"/>
        </w:rPr>
        <w:t>,</w:t>
      </w:r>
      <w:r w:rsidRPr="009D0013">
        <w:rPr>
          <w:color w:val="000000" w:themeColor="text1"/>
        </w:rPr>
        <w:t xml:space="preserve"> Луксор Лас- Вегас (</w:t>
      </w:r>
      <w:r w:rsidR="0077503F">
        <w:rPr>
          <w:color w:val="000000" w:themeColor="text1"/>
        </w:rPr>
        <w:t>рис.2</w:t>
      </w:r>
      <w:r w:rsidRPr="009D0013">
        <w:rPr>
          <w:color w:val="000000" w:themeColor="text1"/>
        </w:rPr>
        <w:t>)</w:t>
      </w:r>
      <w:r w:rsidRPr="009D0013">
        <w:rPr>
          <w:i/>
          <w:color w:val="000000" w:themeColor="text1"/>
        </w:rPr>
        <w:t>,</w:t>
      </w:r>
      <w:r w:rsidRPr="009D0013">
        <w:rPr>
          <w:color w:val="000000" w:themeColor="text1"/>
        </w:rPr>
        <w:t xml:space="preserve"> </w:t>
      </w:r>
      <w:proofErr w:type="spellStart"/>
      <w:r w:rsidR="0077503F">
        <w:rPr>
          <w:rFonts w:eastAsiaTheme="minorHAnsi"/>
          <w:color w:val="000000" w:themeColor="text1"/>
          <w:shd w:val="clear" w:color="auto" w:fill="FFFFFF"/>
          <w:lang w:eastAsia="en-US"/>
        </w:rPr>
        <w:t>в</w:t>
      </w:r>
      <w:r w:rsidRPr="009D0013">
        <w:rPr>
          <w:rFonts w:eastAsiaTheme="minorHAnsi"/>
          <w:color w:val="000000" w:themeColor="text1"/>
          <w:shd w:val="clear" w:color="auto" w:fill="FFFFFF"/>
          <w:lang w:eastAsia="en-US"/>
        </w:rPr>
        <w:t>олейбольно</w:t>
      </w:r>
      <w:proofErr w:type="spellEnd"/>
      <w:r w:rsidRPr="009D0013">
        <w:rPr>
          <w:rFonts w:eastAsiaTheme="minorHAnsi"/>
          <w:color w:val="000000" w:themeColor="text1"/>
          <w:shd w:val="clear" w:color="auto" w:fill="FFFFFF"/>
          <w:lang w:eastAsia="en-US"/>
        </w:rPr>
        <w:t>-баскетбольный стадион в</w:t>
      </w:r>
      <w:r w:rsidR="0077503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9D0013">
        <w:rPr>
          <w:rFonts w:eastAsiaTheme="minorHAnsi"/>
          <w:color w:val="000000" w:themeColor="text1"/>
          <w:shd w:val="clear" w:color="auto" w:fill="FFFFFF"/>
          <w:lang w:eastAsia="en-US"/>
        </w:rPr>
        <w:t>Калифорнии</w:t>
      </w:r>
      <w:r w:rsidRPr="009D0013">
        <w:rPr>
          <w:rFonts w:eastAsiaTheme="minorHAnsi"/>
          <w:color w:val="000000" w:themeColor="text1"/>
          <w:lang w:eastAsia="en-US"/>
        </w:rPr>
        <w:t xml:space="preserve"> (</w:t>
      </w:r>
      <w:r w:rsidR="0077503F">
        <w:rPr>
          <w:rFonts w:eastAsiaTheme="minorHAnsi"/>
          <w:color w:val="000000" w:themeColor="text1"/>
          <w:lang w:eastAsia="en-US"/>
        </w:rPr>
        <w:t>рис.3</w:t>
      </w:r>
      <w:r w:rsidRPr="009D0013">
        <w:rPr>
          <w:rFonts w:eastAsiaTheme="minorHAnsi"/>
          <w:color w:val="000000" w:themeColor="text1"/>
          <w:lang w:eastAsia="en-US"/>
        </w:rPr>
        <w:t>)</w:t>
      </w:r>
      <w:r w:rsidR="00E73FC2">
        <w:rPr>
          <w:rFonts w:eastAsiaTheme="minorHAnsi"/>
          <w:color w:val="000000" w:themeColor="text1"/>
          <w:lang w:eastAsia="en-US"/>
        </w:rPr>
        <w:t xml:space="preserve"> </w:t>
      </w:r>
      <w:r w:rsidRPr="009D0013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и др. </w:t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BDA178C" wp14:editId="28C6517E">
            <wp:extent cx="3891949" cy="2619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ув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44" cy="26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</w:t>
      </w:r>
      <w:r w:rsidR="0077503F">
        <w:rPr>
          <w:color w:val="000000" w:themeColor="text1"/>
        </w:rPr>
        <w:t xml:space="preserve">1 </w:t>
      </w:r>
      <w:r>
        <w:rPr>
          <w:color w:val="000000" w:themeColor="text1"/>
        </w:rPr>
        <w:t>Лувр (Париж, Франция)</w:t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C7131A3" wp14:editId="7D8A3099">
            <wp:extent cx="3325319" cy="24066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yi-v-Hurgadu-v-aprele-lyuks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82" cy="24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</w:t>
      </w:r>
      <w:r w:rsidR="0077503F">
        <w:rPr>
          <w:color w:val="000000" w:themeColor="text1"/>
        </w:rPr>
        <w:t xml:space="preserve">2 </w:t>
      </w:r>
      <w:r w:rsidRPr="00E73FC2">
        <w:rPr>
          <w:color w:val="000000" w:themeColor="text1"/>
        </w:rPr>
        <w:t>Луксор Лас- Вегас (Лас-Вегас, США)</w:t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301D776" wp14:editId="48B37BEB">
            <wp:extent cx="3416300" cy="25621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вб стади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440" cy="256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C2" w:rsidRDefault="00E73FC2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 w:themeColor="text1"/>
        </w:rPr>
      </w:pPr>
      <w:r w:rsidRPr="00E73FC2">
        <w:rPr>
          <w:color w:val="000000" w:themeColor="text1"/>
        </w:rPr>
        <w:t xml:space="preserve">Рис. </w:t>
      </w:r>
      <w:r w:rsidR="0077503F">
        <w:rPr>
          <w:color w:val="000000" w:themeColor="text1"/>
        </w:rPr>
        <w:t xml:space="preserve">3 </w:t>
      </w:r>
      <w:proofErr w:type="spellStart"/>
      <w:r w:rsidRPr="00E73FC2">
        <w:rPr>
          <w:color w:val="000000" w:themeColor="text1"/>
          <w:shd w:val="clear" w:color="auto" w:fill="FFFFFF"/>
        </w:rPr>
        <w:t>Волейбольно</w:t>
      </w:r>
      <w:proofErr w:type="spellEnd"/>
      <w:r w:rsidRPr="00E73FC2">
        <w:rPr>
          <w:color w:val="000000" w:themeColor="text1"/>
          <w:shd w:val="clear" w:color="auto" w:fill="FFFFFF"/>
        </w:rPr>
        <w:t>-баскетбольный стадион в Калифорнии</w:t>
      </w:r>
      <w:r w:rsidRPr="00E73FC2">
        <w:rPr>
          <w:color w:val="000000" w:themeColor="text1"/>
        </w:rPr>
        <w:t xml:space="preserve"> (США)</w:t>
      </w:r>
    </w:p>
    <w:p w:rsidR="009D0013" w:rsidRP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>В России тоже немало построек в виде пирами</w:t>
      </w:r>
      <w:r w:rsidR="0077503F">
        <w:rPr>
          <w:color w:val="000000"/>
        </w:rPr>
        <w:t>ды</w:t>
      </w:r>
      <w:r w:rsidRPr="009D0013">
        <w:rPr>
          <w:color w:val="000000"/>
        </w:rPr>
        <w:t xml:space="preserve">. Как пишет один из журналистов, </w:t>
      </w:r>
      <w:proofErr w:type="spellStart"/>
      <w:r w:rsidRPr="009D0013">
        <w:rPr>
          <w:color w:val="000000"/>
        </w:rPr>
        <w:t>пирамидомания</w:t>
      </w:r>
      <w:proofErr w:type="spellEnd"/>
      <w:r w:rsidRPr="009D0013">
        <w:rPr>
          <w:color w:val="000000"/>
        </w:rPr>
        <w:t xml:space="preserve"> ширится, пирамиды растут, как грибы, поскольку им приписываются необычные свойства и целительные силы.</w:t>
      </w:r>
    </w:p>
    <w:p w:rsid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 xml:space="preserve">Среди них 22-метровая пирамида близ озера Селигер, 44-метровая пирамида, расположенная на 38-ом километре шоссе Москва </w:t>
      </w:r>
      <w:r w:rsidR="0077503F">
        <w:rPr>
          <w:color w:val="000000"/>
        </w:rPr>
        <w:t>–</w:t>
      </w:r>
      <w:r w:rsidRPr="009D0013">
        <w:rPr>
          <w:color w:val="000000"/>
        </w:rPr>
        <w:t xml:space="preserve"> Рига, в Петербурге, Тольятти</w:t>
      </w:r>
      <w:r w:rsidR="0077503F">
        <w:rPr>
          <w:color w:val="000000"/>
        </w:rPr>
        <w:t xml:space="preserve"> (рис.4)</w:t>
      </w:r>
      <w:r w:rsidRPr="009D0013">
        <w:rPr>
          <w:color w:val="000000"/>
        </w:rPr>
        <w:t>.</w:t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C7B9C75" wp14:editId="198AAD37">
            <wp:extent cx="3343275" cy="1743075"/>
            <wp:effectExtent l="0" t="0" r="0" b="9525"/>
            <wp:docPr id="10" name="Рисунок 10" descr="http://img-fotki.yandex.ru/get/55/ser2362.4/0_111b4_e785987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5/ser2362.4/0_111b4_e7859870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797" r="2446" b="27899"/>
                    <a:stretch/>
                  </pic:blipFill>
                  <pic:spPr bwMode="auto">
                    <a:xfrm>
                      <a:off x="0" y="0"/>
                      <a:ext cx="3346771" cy="17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</w:rPr>
      </w:pPr>
      <w:r>
        <w:rPr>
          <w:color w:val="000000"/>
        </w:rPr>
        <w:t xml:space="preserve">Рис. </w:t>
      </w:r>
      <w:r w:rsidR="0077503F">
        <w:rPr>
          <w:color w:val="000000"/>
        </w:rPr>
        <w:t xml:space="preserve">4 </w:t>
      </w:r>
      <w:r>
        <w:rPr>
          <w:color w:val="000000"/>
        </w:rPr>
        <w:t>Москва-Рига, Тольятти</w:t>
      </w:r>
    </w:p>
    <w:p w:rsidR="009D0013" w:rsidRP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D0013">
        <w:rPr>
          <w:color w:val="000000"/>
        </w:rPr>
        <w:t xml:space="preserve">Инициатором строительства пирамид в России является Александр Голод, директор московского НПО </w:t>
      </w:r>
      <w:proofErr w:type="spellStart"/>
      <w:r w:rsidRPr="009D0013">
        <w:rPr>
          <w:color w:val="000000"/>
        </w:rPr>
        <w:t>Гидрометеоприбор</w:t>
      </w:r>
      <w:proofErr w:type="spellEnd"/>
      <w:r w:rsidRPr="009D0013">
        <w:rPr>
          <w:color w:val="000000"/>
        </w:rPr>
        <w:t>.</w:t>
      </w:r>
      <w:r w:rsidR="0077503F">
        <w:rPr>
          <w:color w:val="000000"/>
        </w:rPr>
        <w:t xml:space="preserve"> </w:t>
      </w:r>
      <w:r w:rsidRPr="009D0013">
        <w:rPr>
          <w:color w:val="000000"/>
        </w:rPr>
        <w:t xml:space="preserve">Первопроходец «пирамидного дела» из России убежден, что если на каждом континенте установить по одной гигантской пирамиде, то болезней на Земле станет значительно меньше. Пирамиды </w:t>
      </w:r>
      <w:r w:rsidR="0077503F">
        <w:rPr>
          <w:color w:val="000000"/>
        </w:rPr>
        <w:t>–</w:t>
      </w:r>
      <w:r w:rsidRPr="009D0013">
        <w:rPr>
          <w:color w:val="000000"/>
        </w:rPr>
        <w:t xml:space="preserve"> бесценный подарок человечеству для сохранения здоровья и Земли. Они благотворно воздействует на окружающую среду, улучшая экологию.</w:t>
      </w:r>
    </w:p>
    <w:p w:rsidR="009D0013" w:rsidRP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  <w:shd w:val="clear" w:color="auto" w:fill="FFFFFF"/>
        </w:rPr>
      </w:pPr>
      <w:r w:rsidRPr="009D0013">
        <w:rPr>
          <w:color w:val="000000"/>
        </w:rPr>
        <w:t xml:space="preserve">Ученые выявили немало удивительных свойств пирамид. </w:t>
      </w:r>
      <w:r w:rsidRPr="009D0013">
        <w:rPr>
          <w:color w:val="000000"/>
          <w:shd w:val="clear" w:color="auto" w:fill="FFFFFF"/>
        </w:rPr>
        <w:t>Целительными свойствами обладает практически любая пирамида, похожая пропорциями на египетские, но эти свойства сосредоточены только внутри пирамид</w:t>
      </w:r>
      <w:r w:rsidR="001E35F0">
        <w:rPr>
          <w:color w:val="000000"/>
          <w:shd w:val="clear" w:color="auto" w:fill="FFFFFF"/>
        </w:rPr>
        <w:t>ы, и только в верхней ее трети.</w:t>
      </w:r>
      <w:r w:rsidR="001052F8" w:rsidRPr="009D0013">
        <w:rPr>
          <w:color w:val="000000"/>
          <w:shd w:val="clear" w:color="auto" w:fill="FFFFFF"/>
        </w:rPr>
        <w:t xml:space="preserve"> </w:t>
      </w:r>
      <w:r w:rsidRPr="009D0013">
        <w:rPr>
          <w:color w:val="000000"/>
          <w:shd w:val="clear" w:color="auto" w:fill="FFFFFF"/>
        </w:rPr>
        <w:t>Энергии внутри пирамиды изменяют внутреннюю структур</w:t>
      </w:r>
      <w:r w:rsidR="0077503F">
        <w:rPr>
          <w:color w:val="000000"/>
          <w:shd w:val="clear" w:color="auto" w:fill="FFFFFF"/>
        </w:rPr>
        <w:t>у объектов, находящихся в ней.</w:t>
      </w:r>
    </w:p>
    <w:p w:rsidR="0077503F" w:rsidRDefault="009D0013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Происходят: 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мумифицирование;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регенерация повреждённых тканей;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даёт оздорови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тельный эффект всего организма;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улучшаются показатели крови; 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уменьшается болевой синдром; 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увеличивается работоспособность; </w:t>
      </w:r>
    </w:p>
    <w:p w:rsidR="0077503F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восстанавливается сон; </w:t>
      </w:r>
    </w:p>
    <w:p w:rsidR="009D0013" w:rsidRDefault="0077503F" w:rsidP="00E565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повышается устойчивость к стрессам. </w:t>
      </w:r>
    </w:p>
    <w:p w:rsidR="00124139" w:rsidRDefault="00124139" w:rsidP="00E56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A1EFD4" wp14:editId="23F4F0AE">
            <wp:extent cx="3276600" cy="2457450"/>
            <wp:effectExtent l="0" t="0" r="0" b="0"/>
            <wp:docPr id="5122" name="Picture 2" descr="https://im1-tub-ru.yandex.net/i?id=7748f049f96fafa72dd6eb501d70d77e-l&amp;n=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im1-tub-ru.yandex.net/i?id=7748f049f96fafa72dd6eb501d70d77e-l&amp;n=1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06" cy="24688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24139" w:rsidRDefault="00124139" w:rsidP="00E56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77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пирамид на здоровье </w:t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  <w:shd w:val="clear" w:color="auto" w:fill="FFFFFF"/>
        </w:rPr>
      </w:pPr>
      <w:r w:rsidRPr="00124139">
        <w:rPr>
          <w:color w:val="000000"/>
          <w:shd w:val="clear" w:color="auto" w:fill="FFFFFF"/>
        </w:rPr>
        <w:t>Пирамиды имеют свойство увеличивать влияние космических излучений на растения. Исследования учёного из Чехии указывают на то, что, растения внутри пирамиды растут быстрее и цветут чаще и обильней тех, что находятся вне пирамидальных форм, а также быстрее тех, что помещены в кубические формы.</w:t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7364FAF" wp14:editId="699BACDC">
            <wp:extent cx="2348865" cy="2348865"/>
            <wp:effectExtent l="0" t="0" r="0" b="0"/>
            <wp:docPr id="6146" name="Picture 2" descr="http://ankety.eu/wp-content/uploads/2016/06/51eOL1AjFy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ankety.eu/wp-content/uploads/2016/06/51eOL1AjFyL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63" cy="234916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Рис. </w:t>
      </w:r>
      <w:r w:rsidR="0077503F">
        <w:rPr>
          <w:color w:val="000000"/>
          <w:shd w:val="clear" w:color="auto" w:fill="FFFFFF"/>
        </w:rPr>
        <w:t xml:space="preserve">6 </w:t>
      </w:r>
      <w:r>
        <w:rPr>
          <w:color w:val="000000"/>
          <w:shd w:val="clear" w:color="auto" w:fill="FFFFFF"/>
        </w:rPr>
        <w:t xml:space="preserve">Влияние пирамиды на растения </w:t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  <w:shd w:val="clear" w:color="auto" w:fill="FFFFFF"/>
        </w:rPr>
      </w:pPr>
    </w:p>
    <w:p w:rsidR="009D0013" w:rsidRDefault="009D0013" w:rsidP="00E565D0">
      <w:pPr>
        <w:pStyle w:val="a3"/>
        <w:spacing w:before="0" w:beforeAutospacing="0" w:after="0" w:afterAutospacing="0" w:line="360" w:lineRule="auto"/>
        <w:ind w:left="0" w:firstLine="709"/>
        <w:rPr>
          <w:color w:val="000000"/>
          <w:shd w:val="clear" w:color="auto" w:fill="FFFFFF"/>
        </w:rPr>
      </w:pPr>
      <w:r w:rsidRPr="009D0013">
        <w:rPr>
          <w:color w:val="000000"/>
          <w:shd w:val="clear" w:color="auto" w:fill="FFFFFF"/>
        </w:rPr>
        <w:lastRenderedPageBreak/>
        <w:t>В течение ряда лет ученые из различных стран проводят опыты по использованию пирамид для хранения продуктов питания. Лабораторные эксперименты показали, что внутри пирамид рост микроорганизмов уменьшается, а в некоторых случаях вовсе останавливается, поэтому не происходит порчи продуктов. Улучшаются вкусовые качества продуктов, увеличивается их срок хранения.</w:t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357107D" wp14:editId="15F3FDD2">
            <wp:extent cx="2835487" cy="2126615"/>
            <wp:effectExtent l="0" t="0" r="3175" b="6985"/>
            <wp:docPr id="7170" name="Picture 2" descr="https://im1-tub-ru.yandex.net/i?id=4ac8f8090e99440a685427b27fa901ad-l&amp;n=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im1-tub-ru.yandex.net/i?id=4ac8f8090e99440a685427b27fa901ad-l&amp;n=1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29" cy="212972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24139" w:rsidRDefault="00124139" w:rsidP="00E565D0">
      <w:pPr>
        <w:pStyle w:val="a3"/>
        <w:spacing w:before="0" w:beforeAutospacing="0" w:after="0" w:afterAutospacing="0" w:line="360" w:lineRule="auto"/>
        <w:ind w:left="0"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Рис. </w:t>
      </w:r>
      <w:r w:rsidR="0077503F">
        <w:rPr>
          <w:color w:val="000000"/>
          <w:shd w:val="clear" w:color="auto" w:fill="FFFFFF"/>
        </w:rPr>
        <w:t xml:space="preserve">7 </w:t>
      </w:r>
      <w:r>
        <w:rPr>
          <w:color w:val="000000"/>
          <w:shd w:val="clear" w:color="auto" w:fill="FFFFFF"/>
        </w:rPr>
        <w:t xml:space="preserve">Влияние пирамид на продукты </w:t>
      </w:r>
    </w:p>
    <w:p w:rsidR="0077503F" w:rsidRDefault="0077503F" w:rsidP="00E56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</w:t>
      </w:r>
      <w:r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ирамида имеет не только математические свойства, но и другие свойства, связанные с внутренним пространством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 фигурами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постоянно встречаемся в нашей жизни – это и </w:t>
      </w:r>
      <w:r w:rsidR="00E5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архитектуры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элеменнты</w:t>
      </w:r>
      <w:proofErr w:type="spellEnd"/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кристаллы,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вирусы, которые можно рассмотреть только в электронный микроскоп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многие тысячелетия своего существования, пирамиды превратились в некий символ, олицетворяющий стремление человека достичь вершины знаний, стремление ввысь.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идах можно говорить бесконечно</w:t>
      </w:r>
      <w:r w:rsidR="00E5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</w:t>
      </w:r>
      <w:r w:rsidR="009D0013" w:rsidRPr="009D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поражают своей величественностью, подавляют своей массивностью, удивляют своими простыми и гармоничными формами, ст</w:t>
      </w:r>
      <w:bookmarkStart w:id="0" w:name="_Toc475828327"/>
      <w:r w:rsidR="00E5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ремящими к космосу.</w:t>
      </w:r>
      <w:bookmarkStart w:id="1" w:name="_GoBack"/>
      <w:bookmarkEnd w:id="1"/>
    </w:p>
    <w:p w:rsidR="00E565D0" w:rsidRDefault="00E565D0" w:rsidP="00E56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9D0013" w:rsidRPr="0077503F" w:rsidRDefault="0077503F" w:rsidP="00E56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</w:rPr>
        <w:t>Список использованной литературы</w:t>
      </w:r>
    </w:p>
    <w:p w:rsidR="009D0013" w:rsidRPr="009D0013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В. Каргополов. Пирамида как экологическая мина замедленного действия [Электронный ресурс]. – Режим доступа: </w:t>
      </w:r>
      <w:hyperlink r:id="rId12" w:history="1">
        <w:r w:rsidRPr="009D00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http://kargopolov.spb.ru/library/pub-lib/85-kargopolovpiramida.html</w:t>
        </w:r>
      </w:hyperlink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 (25.02.2017) </w:t>
      </w:r>
    </w:p>
    <w:p w:rsidR="009D0013" w:rsidRPr="009D0013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Ганс </w:t>
      </w:r>
      <w:proofErr w:type="spellStart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77503F">
        <w:rPr>
          <w:rFonts w:ascii="Times New Roman" w:eastAsia="Times New Roman" w:hAnsi="Times New Roman" w:cs="Times New Roman"/>
          <w:color w:val="000000"/>
          <w:lang w:eastAsia="ru-RU"/>
        </w:rPr>
        <w:t>айхардт</w:t>
      </w:r>
      <w:proofErr w:type="spellEnd"/>
      <w:r w:rsidR="0077503F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 чудес света [Текст</w:t>
      </w: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] </w:t>
      </w:r>
      <w:r w:rsidR="00E565D0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="00E565D0">
        <w:rPr>
          <w:rFonts w:ascii="Times New Roman" w:eastAsia="Times New Roman" w:hAnsi="Times New Roman" w:cs="Times New Roman"/>
          <w:color w:val="000000"/>
          <w:lang w:eastAsia="ru-RU"/>
        </w:rPr>
        <w:t>льшой энциклопедический словарь. -</w:t>
      </w: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Москва, 1988. </w:t>
      </w:r>
    </w:p>
    <w:p w:rsidR="009D0013" w:rsidRPr="009D0013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 Л.С. Геометрия [Текст]: учебник для 10-11 </w:t>
      </w:r>
      <w:proofErr w:type="spellStart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. / М: Просвещение, 2013. </w:t>
      </w:r>
    </w:p>
    <w:p w:rsidR="009D0013" w:rsidRPr="009D0013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Джилберт</w:t>
      </w:r>
      <w:proofErr w:type="spellEnd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Э .</w:t>
      </w:r>
      <w:proofErr w:type="gramEnd"/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Р. Секреты пирамид [Текс</w:t>
      </w:r>
      <w:r w:rsidR="00E565D0">
        <w:rPr>
          <w:rFonts w:ascii="Times New Roman" w:eastAsia="Times New Roman" w:hAnsi="Times New Roman" w:cs="Times New Roman"/>
          <w:color w:val="000000"/>
          <w:lang w:eastAsia="ru-RU"/>
        </w:rPr>
        <w:t xml:space="preserve">т:] Москва: </w:t>
      </w:r>
      <w:proofErr w:type="spellStart"/>
      <w:r w:rsidR="00E565D0">
        <w:rPr>
          <w:rFonts w:ascii="Times New Roman" w:eastAsia="Times New Roman" w:hAnsi="Times New Roman" w:cs="Times New Roman"/>
          <w:color w:val="000000"/>
          <w:lang w:eastAsia="ru-RU"/>
        </w:rPr>
        <w:t>Рипол</w:t>
      </w:r>
      <w:proofErr w:type="spellEnd"/>
      <w:r w:rsidR="00E565D0">
        <w:rPr>
          <w:rFonts w:ascii="Times New Roman" w:eastAsia="Times New Roman" w:hAnsi="Times New Roman" w:cs="Times New Roman"/>
          <w:color w:val="000000"/>
          <w:lang w:eastAsia="ru-RU"/>
        </w:rPr>
        <w:t>\классик, 2003.</w:t>
      </w:r>
    </w:p>
    <w:p w:rsidR="009D0013" w:rsidRPr="009D0013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>Уваров В. Волшебные свойства пирам</w:t>
      </w:r>
      <w:r w:rsidR="00E565D0">
        <w:rPr>
          <w:rFonts w:ascii="Times New Roman" w:eastAsia="Times New Roman" w:hAnsi="Times New Roman" w:cs="Times New Roman"/>
          <w:color w:val="000000"/>
          <w:lang w:eastAsia="ru-RU"/>
        </w:rPr>
        <w:t xml:space="preserve">ид [Текст:] СПб: </w:t>
      </w:r>
      <w:proofErr w:type="spellStart"/>
      <w:r w:rsidR="00E565D0">
        <w:rPr>
          <w:rFonts w:ascii="Times New Roman" w:eastAsia="Times New Roman" w:hAnsi="Times New Roman" w:cs="Times New Roman"/>
          <w:color w:val="000000"/>
          <w:lang w:eastAsia="ru-RU"/>
        </w:rPr>
        <w:t>Лениздат</w:t>
      </w:r>
      <w:proofErr w:type="spellEnd"/>
      <w:r w:rsidR="00E565D0">
        <w:rPr>
          <w:rFonts w:ascii="Times New Roman" w:eastAsia="Times New Roman" w:hAnsi="Times New Roman" w:cs="Times New Roman"/>
          <w:color w:val="000000"/>
          <w:lang w:eastAsia="ru-RU"/>
        </w:rPr>
        <w:t>, 2006.</w:t>
      </w:r>
    </w:p>
    <w:p w:rsidR="00521981" w:rsidRPr="00E565D0" w:rsidRDefault="009D0013" w:rsidP="00E565D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0013">
        <w:rPr>
          <w:rFonts w:ascii="Times New Roman" w:eastAsia="Times New Roman" w:hAnsi="Times New Roman" w:cs="Times New Roman"/>
          <w:color w:val="000000"/>
          <w:lang w:eastAsia="ru-RU"/>
        </w:rPr>
        <w:t xml:space="preserve">Египетские пирамиды. Архитектурный комплекс Гиза [Электронный ресурс] - Режим доступа: </w:t>
      </w:r>
      <w:hyperlink r:id="rId13" w:history="1">
        <w:proofErr w:type="gramStart"/>
        <w:r w:rsidRPr="009D00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http://www.totzyv.ru/egypt/history-pyramid/history-pyramid_p-92.html</w:t>
        </w:r>
      </w:hyperlink>
      <w:r w:rsidRPr="009D001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 </w:t>
      </w:r>
      <w:r w:rsidRPr="009D0013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Pr="009D0013">
        <w:rPr>
          <w:rFonts w:ascii="Times New Roman" w:eastAsia="Times New Roman" w:hAnsi="Times New Roman" w:cs="Times New Roman"/>
          <w:color w:val="000000" w:themeColor="text1"/>
          <w:lang w:eastAsia="ru-RU"/>
        </w:rPr>
        <w:t>03.02.2017)</w:t>
      </w:r>
      <w:r w:rsidR="00E565D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sectPr w:rsidR="00521981" w:rsidRPr="00E565D0" w:rsidSect="00E56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068"/>
    <w:multiLevelType w:val="multilevel"/>
    <w:tmpl w:val="193E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0658"/>
    <w:multiLevelType w:val="hybridMultilevel"/>
    <w:tmpl w:val="38A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5C8F"/>
    <w:multiLevelType w:val="hybridMultilevel"/>
    <w:tmpl w:val="2C8C7D7E"/>
    <w:lvl w:ilvl="0" w:tplc="9ACAA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5"/>
    <w:rsid w:val="001052F8"/>
    <w:rsid w:val="00124139"/>
    <w:rsid w:val="001E35F0"/>
    <w:rsid w:val="00521981"/>
    <w:rsid w:val="00531065"/>
    <w:rsid w:val="0077503F"/>
    <w:rsid w:val="00905323"/>
    <w:rsid w:val="009D0013"/>
    <w:rsid w:val="00E565D0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8FCD-23A5-4A79-9D8F-1AB4A69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323"/>
    <w:pPr>
      <w:spacing w:before="100" w:beforeAutospacing="1" w:after="100" w:afterAutospacing="1" w:line="240" w:lineRule="auto"/>
      <w:ind w:left="-284" w:firstLine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otzyv.ru/egypt/history-pyramid/history-pyramid_p-9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argopolov.spb.ru/library/pub-lib/85-kargopolovpirami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Туркова</dc:creator>
  <cp:keywords/>
  <dc:description/>
  <cp:lastModifiedBy>romm</cp:lastModifiedBy>
  <cp:revision>3</cp:revision>
  <dcterms:created xsi:type="dcterms:W3CDTF">2017-06-19T17:45:00Z</dcterms:created>
  <dcterms:modified xsi:type="dcterms:W3CDTF">2017-06-19T19:50:00Z</dcterms:modified>
</cp:coreProperties>
</file>