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552E" w:rsidRDefault="00A9552E" w:rsidP="00A9552E">
      <w:pPr>
        <w:spacing w:after="0" w:line="240" w:lineRule="auto"/>
        <w:ind w:firstLine="709"/>
        <w:jc w:val="center"/>
        <w:rPr>
          <w:rFonts w:ascii="Times New Roman" w:eastAsia="Calibri" w:hAnsi="Times New Roman" w:cs="Times New Roman"/>
          <w:b/>
          <w:sz w:val="24"/>
          <w:szCs w:val="24"/>
        </w:rPr>
      </w:pPr>
      <w:r w:rsidRPr="00A9552E">
        <w:rPr>
          <w:rFonts w:ascii="Times New Roman" w:eastAsia="Calibri" w:hAnsi="Times New Roman" w:cs="Times New Roman"/>
          <w:b/>
          <w:sz w:val="24"/>
          <w:szCs w:val="24"/>
        </w:rPr>
        <w:t>Экологическая безопасность при проведении технического обслуживания</w:t>
      </w:r>
    </w:p>
    <w:p w:rsidR="00A9552E" w:rsidRPr="00A9552E" w:rsidRDefault="00A9552E" w:rsidP="00A9552E">
      <w:pPr>
        <w:spacing w:after="0" w:line="240" w:lineRule="auto"/>
        <w:ind w:firstLine="709"/>
        <w:jc w:val="center"/>
        <w:rPr>
          <w:rFonts w:ascii="Times New Roman" w:eastAsia="Calibri" w:hAnsi="Times New Roman" w:cs="Times New Roman"/>
          <w:b/>
          <w:sz w:val="24"/>
          <w:szCs w:val="24"/>
        </w:rPr>
      </w:pPr>
      <w:r w:rsidRPr="00A9552E">
        <w:rPr>
          <w:rFonts w:ascii="Times New Roman" w:eastAsia="Calibri" w:hAnsi="Times New Roman" w:cs="Times New Roman"/>
          <w:b/>
          <w:sz w:val="24"/>
          <w:szCs w:val="24"/>
        </w:rPr>
        <w:t xml:space="preserve"> и ремонта автомобилей</w:t>
      </w:r>
    </w:p>
    <w:p w:rsidR="000C61A8" w:rsidRDefault="00022150" w:rsidP="008D0A48">
      <w:pPr>
        <w:spacing w:after="0" w:line="240" w:lineRule="auto"/>
        <w:ind w:firstLine="709"/>
        <w:jc w:val="right"/>
        <w:rPr>
          <w:rFonts w:ascii="Times New Roman" w:eastAsia="Times New Roman CYR" w:hAnsi="Times New Roman" w:cs="Times New Roman"/>
          <w:i/>
          <w:sz w:val="24"/>
          <w:szCs w:val="24"/>
        </w:rPr>
      </w:pPr>
      <w:r>
        <w:rPr>
          <w:rFonts w:ascii="Times New Roman" w:eastAsia="Times New Roman CYR" w:hAnsi="Times New Roman" w:cs="Times New Roman"/>
          <w:i/>
          <w:sz w:val="24"/>
          <w:szCs w:val="24"/>
        </w:rPr>
        <w:t>Абакумов Дмитрий</w:t>
      </w:r>
      <w:r w:rsidR="00E759DA">
        <w:rPr>
          <w:rFonts w:ascii="Times New Roman" w:eastAsia="Times New Roman CYR" w:hAnsi="Times New Roman" w:cs="Times New Roman"/>
          <w:i/>
          <w:sz w:val="24"/>
          <w:szCs w:val="24"/>
        </w:rPr>
        <w:t>, Новохатский Ев</w:t>
      </w:r>
      <w:r w:rsidR="000C61A8">
        <w:rPr>
          <w:rFonts w:ascii="Times New Roman" w:eastAsia="Times New Roman CYR" w:hAnsi="Times New Roman" w:cs="Times New Roman"/>
          <w:i/>
          <w:sz w:val="24"/>
          <w:szCs w:val="24"/>
        </w:rPr>
        <w:t>гений – студенты,</w:t>
      </w:r>
    </w:p>
    <w:p w:rsidR="000C61A8" w:rsidRDefault="000C61A8" w:rsidP="008D0A48">
      <w:pPr>
        <w:spacing w:after="0" w:line="240" w:lineRule="auto"/>
        <w:ind w:firstLine="709"/>
        <w:jc w:val="right"/>
        <w:rPr>
          <w:rFonts w:ascii="Times New Roman" w:eastAsia="Times New Roman CYR" w:hAnsi="Times New Roman" w:cs="Times New Roman"/>
          <w:i/>
          <w:sz w:val="24"/>
          <w:szCs w:val="24"/>
        </w:rPr>
      </w:pPr>
      <w:r>
        <w:rPr>
          <w:rFonts w:ascii="Times New Roman" w:eastAsia="Times New Roman CYR" w:hAnsi="Times New Roman" w:cs="Times New Roman"/>
          <w:i/>
          <w:sz w:val="24"/>
          <w:szCs w:val="24"/>
        </w:rPr>
        <w:t xml:space="preserve"> специальность «Техническое обслуживание</w:t>
      </w:r>
    </w:p>
    <w:p w:rsidR="00DD0987" w:rsidRPr="008D0A48" w:rsidRDefault="000C61A8" w:rsidP="008D0A48">
      <w:pPr>
        <w:spacing w:after="0" w:line="240" w:lineRule="auto"/>
        <w:ind w:firstLine="709"/>
        <w:jc w:val="right"/>
        <w:rPr>
          <w:rFonts w:ascii="Times New Roman" w:eastAsia="Times New Roman CYR" w:hAnsi="Times New Roman" w:cs="Times New Roman"/>
          <w:i/>
          <w:sz w:val="24"/>
          <w:szCs w:val="24"/>
        </w:rPr>
      </w:pPr>
      <w:r>
        <w:rPr>
          <w:rFonts w:ascii="Times New Roman" w:eastAsia="Times New Roman CYR" w:hAnsi="Times New Roman" w:cs="Times New Roman"/>
          <w:i/>
          <w:sz w:val="24"/>
          <w:szCs w:val="24"/>
        </w:rPr>
        <w:t xml:space="preserve"> и ремонт автомобильного транспорта»</w:t>
      </w:r>
    </w:p>
    <w:p w:rsidR="00DD0987" w:rsidRPr="008D0A48" w:rsidRDefault="0004715F" w:rsidP="008D0A48">
      <w:pPr>
        <w:spacing w:after="0" w:line="240" w:lineRule="auto"/>
        <w:ind w:firstLine="709"/>
        <w:jc w:val="right"/>
        <w:rPr>
          <w:rFonts w:ascii="Times New Roman" w:eastAsia="Times New Roman CYR" w:hAnsi="Times New Roman" w:cs="Times New Roman"/>
          <w:i/>
          <w:sz w:val="24"/>
          <w:szCs w:val="24"/>
        </w:rPr>
      </w:pPr>
      <w:r w:rsidRPr="008D0A48">
        <w:rPr>
          <w:rFonts w:ascii="Times New Roman" w:eastAsia="Calibri" w:hAnsi="Times New Roman" w:cs="Times New Roman"/>
          <w:i/>
          <w:sz w:val="24"/>
          <w:szCs w:val="24"/>
        </w:rPr>
        <w:t>Р</w:t>
      </w:r>
      <w:bookmarkStart w:id="0" w:name="_GoBack"/>
      <w:bookmarkEnd w:id="0"/>
      <w:r w:rsidRPr="008D0A48">
        <w:rPr>
          <w:rFonts w:ascii="Times New Roman" w:eastAsia="Calibri" w:hAnsi="Times New Roman" w:cs="Times New Roman"/>
          <w:i/>
          <w:sz w:val="24"/>
          <w:szCs w:val="24"/>
        </w:rPr>
        <w:t>уководитель</w:t>
      </w:r>
      <w:r w:rsidRPr="008D0A48">
        <w:rPr>
          <w:rFonts w:ascii="Times New Roman" w:eastAsia="Times New Roman CYR" w:hAnsi="Times New Roman" w:cs="Times New Roman"/>
          <w:i/>
          <w:sz w:val="24"/>
          <w:szCs w:val="24"/>
        </w:rPr>
        <w:t xml:space="preserve"> </w:t>
      </w:r>
      <w:r w:rsidR="008D0A48" w:rsidRPr="008D0A48">
        <w:rPr>
          <w:rFonts w:ascii="Times New Roman" w:eastAsia="Times New Roman CYR" w:hAnsi="Times New Roman" w:cs="Times New Roman"/>
          <w:i/>
          <w:sz w:val="24"/>
          <w:szCs w:val="24"/>
        </w:rPr>
        <w:t>Говорова Ирина Евгеньевна, преподаватель</w:t>
      </w:r>
    </w:p>
    <w:p w:rsidR="00DD0987" w:rsidRPr="008D0A48" w:rsidRDefault="0004715F" w:rsidP="008D0A48">
      <w:pPr>
        <w:spacing w:after="0" w:line="240" w:lineRule="auto"/>
        <w:ind w:firstLine="709"/>
        <w:jc w:val="right"/>
        <w:rPr>
          <w:rFonts w:ascii="Times New Roman" w:eastAsia="Times New Roman" w:hAnsi="Times New Roman" w:cs="Times New Roman"/>
          <w:i/>
          <w:sz w:val="24"/>
          <w:szCs w:val="24"/>
        </w:rPr>
      </w:pPr>
      <w:r w:rsidRPr="008D0A48">
        <w:rPr>
          <w:rFonts w:ascii="Times New Roman" w:eastAsia="Calibri" w:hAnsi="Times New Roman" w:cs="Times New Roman"/>
          <w:i/>
          <w:sz w:val="24"/>
          <w:szCs w:val="24"/>
        </w:rPr>
        <w:t>ГБПОУ</w:t>
      </w:r>
      <w:r w:rsidRPr="008D0A48">
        <w:rPr>
          <w:rFonts w:ascii="Times New Roman" w:eastAsia="Times New Roman CYR" w:hAnsi="Times New Roman" w:cs="Times New Roman"/>
          <w:i/>
          <w:sz w:val="24"/>
          <w:szCs w:val="24"/>
        </w:rPr>
        <w:t xml:space="preserve"> </w:t>
      </w:r>
      <w:r w:rsidRPr="008D0A48">
        <w:rPr>
          <w:rFonts w:ascii="Times New Roman" w:eastAsia="Times New Roman" w:hAnsi="Times New Roman" w:cs="Times New Roman"/>
          <w:i/>
          <w:sz w:val="24"/>
          <w:szCs w:val="24"/>
        </w:rPr>
        <w:t>«Волгоградский</w:t>
      </w:r>
      <w:r w:rsidRPr="008D0A48">
        <w:rPr>
          <w:rFonts w:ascii="Times New Roman" w:eastAsia="Times New Roman CYR" w:hAnsi="Times New Roman" w:cs="Times New Roman"/>
          <w:i/>
          <w:sz w:val="24"/>
          <w:szCs w:val="24"/>
        </w:rPr>
        <w:t xml:space="preserve"> </w:t>
      </w:r>
      <w:r w:rsidRPr="008D0A48">
        <w:rPr>
          <w:rFonts w:ascii="Times New Roman" w:eastAsia="Times New Roman" w:hAnsi="Times New Roman" w:cs="Times New Roman"/>
          <w:i/>
          <w:sz w:val="24"/>
          <w:szCs w:val="24"/>
        </w:rPr>
        <w:t>профессиональный</w:t>
      </w:r>
      <w:r w:rsidRPr="008D0A48">
        <w:rPr>
          <w:rFonts w:ascii="Times New Roman" w:eastAsia="Times New Roman CYR" w:hAnsi="Times New Roman" w:cs="Times New Roman"/>
          <w:i/>
          <w:sz w:val="24"/>
          <w:szCs w:val="24"/>
        </w:rPr>
        <w:t xml:space="preserve"> </w:t>
      </w:r>
      <w:r w:rsidRPr="008D0A48">
        <w:rPr>
          <w:rFonts w:ascii="Times New Roman" w:eastAsia="Times New Roman" w:hAnsi="Times New Roman" w:cs="Times New Roman"/>
          <w:i/>
          <w:sz w:val="24"/>
          <w:szCs w:val="24"/>
        </w:rPr>
        <w:t>техникум</w:t>
      </w:r>
      <w:r w:rsidRPr="008D0A48">
        <w:rPr>
          <w:rFonts w:ascii="Times New Roman" w:eastAsia="Times New Roman CYR" w:hAnsi="Times New Roman" w:cs="Times New Roman"/>
          <w:i/>
          <w:sz w:val="24"/>
          <w:szCs w:val="24"/>
        </w:rPr>
        <w:t xml:space="preserve"> </w:t>
      </w:r>
      <w:r w:rsidRPr="008D0A48">
        <w:rPr>
          <w:rFonts w:ascii="Times New Roman" w:eastAsia="Times New Roman" w:hAnsi="Times New Roman" w:cs="Times New Roman"/>
          <w:i/>
          <w:sz w:val="24"/>
          <w:szCs w:val="24"/>
        </w:rPr>
        <w:t>кадровых</w:t>
      </w:r>
      <w:r w:rsidRPr="008D0A48">
        <w:rPr>
          <w:rFonts w:ascii="Times New Roman" w:eastAsia="Times New Roman CYR" w:hAnsi="Times New Roman" w:cs="Times New Roman"/>
          <w:i/>
          <w:sz w:val="24"/>
          <w:szCs w:val="24"/>
        </w:rPr>
        <w:t xml:space="preserve"> </w:t>
      </w:r>
      <w:r w:rsidRPr="008D0A48">
        <w:rPr>
          <w:rFonts w:ascii="Times New Roman" w:eastAsia="Times New Roman" w:hAnsi="Times New Roman" w:cs="Times New Roman"/>
          <w:i/>
          <w:sz w:val="24"/>
          <w:szCs w:val="24"/>
        </w:rPr>
        <w:t>ресурсов»</w:t>
      </w:r>
    </w:p>
    <w:p w:rsidR="00DD0987" w:rsidRPr="008D0A48" w:rsidRDefault="00C17D95" w:rsidP="00C17D95">
      <w:pPr>
        <w:spacing w:after="0" w:line="240" w:lineRule="auto"/>
        <w:ind w:right="113" w:firstLine="709"/>
        <w:rPr>
          <w:rFonts w:ascii="Times New Roman" w:eastAsia="Sylfaen" w:hAnsi="Times New Roman" w:cs="Times New Roman"/>
          <w:b/>
          <w:color w:val="000000"/>
          <w:sz w:val="24"/>
          <w:szCs w:val="24"/>
          <w:shd w:val="clear" w:color="auto" w:fill="FFFFFF"/>
        </w:rPr>
      </w:pPr>
      <w:r>
        <w:rPr>
          <w:rFonts w:ascii="Times New Roman" w:eastAsia="Sylfaen" w:hAnsi="Times New Roman" w:cs="Times New Roman"/>
          <w:b/>
          <w:color w:val="000000"/>
          <w:sz w:val="24"/>
          <w:szCs w:val="24"/>
          <w:shd w:val="clear" w:color="auto" w:fill="FFFFFF"/>
        </w:rPr>
        <w:t>Актуальность</w:t>
      </w:r>
    </w:p>
    <w:p w:rsidR="00BA4F30" w:rsidRDefault="0003207A" w:rsidP="00082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Современные автомобили занимает важное место в экономике и жизни людей. Но непомерное увеличение их количества вызвало появление глобальных экологических проблем. На сегодняшний день количество только легковых автомобилей в мире приближается к отметке 1 миллиард, что не очень благоприятно сказывается на окружающем нас мире. </w:t>
      </w:r>
      <w:r w:rsidR="008F3FB3">
        <w:rPr>
          <w:rFonts w:ascii="Times New Roman" w:hAnsi="Times New Roman" w:cs="Times New Roman"/>
          <w:sz w:val="24"/>
          <w:szCs w:val="24"/>
        </w:rPr>
        <w:t>Автомобильная</w:t>
      </w:r>
      <w:r w:rsidR="008F3FB3" w:rsidRPr="008F3FB3">
        <w:rPr>
          <w:rFonts w:ascii="Times New Roman" w:hAnsi="Times New Roman" w:cs="Times New Roman"/>
          <w:sz w:val="24"/>
          <w:szCs w:val="24"/>
        </w:rPr>
        <w:t xml:space="preserve"> </w:t>
      </w:r>
      <w:r w:rsidR="008F3FB3">
        <w:rPr>
          <w:rFonts w:ascii="Times New Roman" w:hAnsi="Times New Roman" w:cs="Times New Roman"/>
          <w:sz w:val="24"/>
          <w:szCs w:val="24"/>
        </w:rPr>
        <w:t xml:space="preserve">отрасль является </w:t>
      </w:r>
      <w:r w:rsidR="008F3FB3" w:rsidRPr="003D1B2C">
        <w:rPr>
          <w:rFonts w:ascii="Times New Roman" w:hAnsi="Times New Roman" w:cs="Times New Roman"/>
          <w:sz w:val="24"/>
          <w:szCs w:val="24"/>
        </w:rPr>
        <w:t xml:space="preserve"> одним из основных источник</w:t>
      </w:r>
      <w:r w:rsidR="008F3FB3">
        <w:rPr>
          <w:rFonts w:ascii="Times New Roman" w:hAnsi="Times New Roman" w:cs="Times New Roman"/>
          <w:sz w:val="24"/>
          <w:szCs w:val="24"/>
        </w:rPr>
        <w:t>ов</w:t>
      </w:r>
      <w:r w:rsidR="00082768">
        <w:rPr>
          <w:rFonts w:ascii="Times New Roman" w:hAnsi="Times New Roman" w:cs="Times New Roman"/>
          <w:sz w:val="24"/>
          <w:szCs w:val="24"/>
        </w:rPr>
        <w:t xml:space="preserve"> загрязнения окружающей среды. </w:t>
      </w:r>
      <w:r w:rsidR="003A0F36">
        <w:rPr>
          <w:rFonts w:ascii="Times New Roman" w:hAnsi="Times New Roman" w:cs="Times New Roman"/>
          <w:color w:val="000000"/>
          <w:sz w:val="24"/>
          <w:szCs w:val="24"/>
        </w:rPr>
        <w:t>Техногенные</w:t>
      </w:r>
      <w:r w:rsidR="003A0F36" w:rsidRPr="003D1B2C">
        <w:rPr>
          <w:rFonts w:ascii="Times New Roman" w:hAnsi="Times New Roman" w:cs="Times New Roman"/>
          <w:color w:val="000000"/>
          <w:sz w:val="24"/>
          <w:szCs w:val="24"/>
        </w:rPr>
        <w:t xml:space="preserve"> воздействия </w:t>
      </w:r>
      <w:r w:rsidR="003A0F36">
        <w:rPr>
          <w:rFonts w:ascii="Times New Roman" w:hAnsi="Times New Roman" w:cs="Times New Roman"/>
          <w:color w:val="000000"/>
          <w:sz w:val="24"/>
          <w:szCs w:val="24"/>
        </w:rPr>
        <w:t xml:space="preserve">автомобильного транспорта </w:t>
      </w:r>
      <w:r w:rsidR="003A0F36" w:rsidRPr="003D1B2C">
        <w:rPr>
          <w:rFonts w:ascii="Times New Roman" w:hAnsi="Times New Roman" w:cs="Times New Roman"/>
          <w:color w:val="000000"/>
          <w:sz w:val="24"/>
          <w:szCs w:val="24"/>
        </w:rPr>
        <w:t>на природную среду породило ряд экологических проблем. Самые острые связаны с состоянием атмосферы, гидросферы и литосферы.</w:t>
      </w:r>
      <w:r w:rsidR="003A0F36">
        <w:rPr>
          <w:rFonts w:ascii="Times New Roman" w:hAnsi="Times New Roman" w:cs="Times New Roman"/>
          <w:color w:val="000000"/>
          <w:sz w:val="24"/>
          <w:szCs w:val="24"/>
        </w:rPr>
        <w:t xml:space="preserve"> </w:t>
      </w:r>
    </w:p>
    <w:p w:rsidR="00082768" w:rsidRPr="003D1B2C" w:rsidRDefault="00082768" w:rsidP="00082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Использование автомобилей наносит</w:t>
      </w:r>
      <w:r w:rsidRPr="003D1B2C">
        <w:rPr>
          <w:rFonts w:ascii="Times New Roman" w:hAnsi="Times New Roman" w:cs="Times New Roman"/>
          <w:sz w:val="24"/>
          <w:szCs w:val="24"/>
        </w:rPr>
        <w:t xml:space="preserve"> ощутимый вред окружающей среде</w:t>
      </w:r>
      <w:r>
        <w:rPr>
          <w:rFonts w:ascii="Times New Roman" w:hAnsi="Times New Roman" w:cs="Times New Roman"/>
          <w:sz w:val="24"/>
          <w:szCs w:val="24"/>
        </w:rPr>
        <w:t xml:space="preserve">: водным ресурсам, почве, а </w:t>
      </w:r>
      <w:r w:rsidR="008F3FB3">
        <w:rPr>
          <w:rFonts w:ascii="Times New Roman" w:hAnsi="Times New Roman" w:cs="Times New Roman"/>
          <w:sz w:val="24"/>
          <w:szCs w:val="24"/>
        </w:rPr>
        <w:t xml:space="preserve">сжигая </w:t>
      </w:r>
      <w:r w:rsidR="008F3FB3" w:rsidRPr="003D1B2C">
        <w:rPr>
          <w:rFonts w:ascii="Times New Roman" w:hAnsi="Times New Roman" w:cs="Times New Roman"/>
          <w:sz w:val="24"/>
          <w:szCs w:val="24"/>
        </w:rPr>
        <w:t xml:space="preserve"> огромное количество ценных нефтепродуктов</w:t>
      </w:r>
      <w:r>
        <w:rPr>
          <w:rFonts w:ascii="Times New Roman" w:hAnsi="Times New Roman" w:cs="Times New Roman"/>
          <w:sz w:val="24"/>
          <w:szCs w:val="24"/>
        </w:rPr>
        <w:t xml:space="preserve"> - главным образом атмосфере.</w:t>
      </w:r>
      <w:r w:rsidR="00AA7190" w:rsidRPr="00AA7190">
        <w:rPr>
          <w:rFonts w:ascii="Times New Roman" w:hAnsi="Times New Roman" w:cs="Times New Roman"/>
          <w:color w:val="000000"/>
          <w:sz w:val="24"/>
          <w:szCs w:val="24"/>
        </w:rPr>
        <w:t xml:space="preserve"> </w:t>
      </w:r>
      <w:r w:rsidR="00AA7190" w:rsidRPr="003D1B2C">
        <w:rPr>
          <w:rFonts w:ascii="Times New Roman" w:hAnsi="Times New Roman" w:cs="Times New Roman"/>
          <w:color w:val="000000"/>
          <w:sz w:val="24"/>
          <w:szCs w:val="24"/>
        </w:rPr>
        <w:t>В результате накопления различных загрязнений в атмосфере</w:t>
      </w:r>
      <w:r w:rsidR="00AA7190" w:rsidRPr="00E067F3">
        <w:rPr>
          <w:rFonts w:ascii="Times New Roman" w:hAnsi="Times New Roman" w:cs="Times New Roman"/>
          <w:color w:val="000000"/>
          <w:sz w:val="24"/>
          <w:szCs w:val="24"/>
        </w:rPr>
        <w:t xml:space="preserve"> </w:t>
      </w:r>
      <w:r w:rsidR="00AA7190" w:rsidRPr="003D1B2C">
        <w:rPr>
          <w:rFonts w:ascii="Times New Roman" w:hAnsi="Times New Roman" w:cs="Times New Roman"/>
          <w:color w:val="000000"/>
          <w:sz w:val="24"/>
          <w:szCs w:val="24"/>
        </w:rPr>
        <w:t xml:space="preserve"> происходит разрушение озонного слоя, который предохраняет земную поверхност</w:t>
      </w:r>
      <w:r w:rsidR="00AA7190">
        <w:rPr>
          <w:rFonts w:ascii="Times New Roman" w:hAnsi="Times New Roman" w:cs="Times New Roman"/>
          <w:color w:val="000000"/>
          <w:sz w:val="24"/>
          <w:szCs w:val="24"/>
        </w:rPr>
        <w:t>ь от солнечной радиации. С</w:t>
      </w:r>
      <w:r w:rsidR="00AA7190" w:rsidRPr="003D1B2C">
        <w:rPr>
          <w:rFonts w:ascii="Times New Roman" w:hAnsi="Times New Roman" w:cs="Times New Roman"/>
          <w:color w:val="000000"/>
          <w:sz w:val="24"/>
          <w:szCs w:val="24"/>
        </w:rPr>
        <w:t xml:space="preserve"> осадками </w:t>
      </w:r>
      <w:r w:rsidR="00AA7190">
        <w:rPr>
          <w:rFonts w:ascii="Times New Roman" w:hAnsi="Times New Roman" w:cs="Times New Roman"/>
          <w:color w:val="000000"/>
          <w:sz w:val="24"/>
          <w:szCs w:val="24"/>
        </w:rPr>
        <w:t xml:space="preserve">загрязняющие вещества </w:t>
      </w:r>
      <w:r w:rsidR="00AA7190" w:rsidRPr="003D1B2C">
        <w:rPr>
          <w:rFonts w:ascii="Times New Roman" w:hAnsi="Times New Roman" w:cs="Times New Roman"/>
          <w:color w:val="000000"/>
          <w:sz w:val="24"/>
          <w:szCs w:val="24"/>
        </w:rPr>
        <w:t>возвращаются на Землю и попадают в водоемы и почву. Сточными водами</w:t>
      </w:r>
      <w:r w:rsidR="00AA7190">
        <w:rPr>
          <w:rFonts w:ascii="Times New Roman" w:hAnsi="Times New Roman" w:cs="Times New Roman"/>
          <w:color w:val="000000"/>
          <w:sz w:val="24"/>
          <w:szCs w:val="24"/>
        </w:rPr>
        <w:t>, которые содержат  и т</w:t>
      </w:r>
      <w:r w:rsidR="00AA7190" w:rsidRPr="003D1B2C">
        <w:rPr>
          <w:rFonts w:ascii="Times New Roman" w:hAnsi="Times New Roman" w:cs="Times New Roman"/>
          <w:color w:val="000000"/>
          <w:sz w:val="24"/>
          <w:szCs w:val="24"/>
        </w:rPr>
        <w:t>яжелые металлы – св</w:t>
      </w:r>
      <w:r w:rsidR="00AA7190">
        <w:rPr>
          <w:rFonts w:ascii="Times New Roman" w:hAnsi="Times New Roman" w:cs="Times New Roman"/>
          <w:color w:val="000000"/>
          <w:sz w:val="24"/>
          <w:szCs w:val="24"/>
        </w:rPr>
        <w:t>инец, ртуть, цинк, медь, кадмий</w:t>
      </w:r>
      <w:r w:rsidR="00AA7190" w:rsidRPr="003D1B2C">
        <w:rPr>
          <w:rFonts w:ascii="Times New Roman" w:hAnsi="Times New Roman" w:cs="Times New Roman"/>
          <w:color w:val="000000"/>
          <w:sz w:val="24"/>
          <w:szCs w:val="24"/>
        </w:rPr>
        <w:t xml:space="preserve"> </w:t>
      </w:r>
      <w:r w:rsidR="00AA7190">
        <w:rPr>
          <w:rFonts w:ascii="Times New Roman" w:hAnsi="Times New Roman" w:cs="Times New Roman"/>
          <w:sz w:val="24"/>
          <w:szCs w:val="24"/>
        </w:rPr>
        <w:t xml:space="preserve"> </w:t>
      </w:r>
      <w:r w:rsidR="00AA7190" w:rsidRPr="003D1B2C">
        <w:rPr>
          <w:rFonts w:ascii="Times New Roman" w:hAnsi="Times New Roman" w:cs="Times New Roman"/>
          <w:color w:val="000000"/>
          <w:sz w:val="24"/>
          <w:szCs w:val="24"/>
        </w:rPr>
        <w:t>загрязняются</w:t>
      </w:r>
      <w:r w:rsidR="00AA7190">
        <w:rPr>
          <w:rFonts w:ascii="Times New Roman" w:hAnsi="Times New Roman" w:cs="Times New Roman"/>
          <w:color w:val="000000"/>
          <w:sz w:val="24"/>
          <w:szCs w:val="24"/>
        </w:rPr>
        <w:t xml:space="preserve"> водные пространства и почва.</w:t>
      </w:r>
      <w:r w:rsidR="00AA7190" w:rsidRPr="003D1B2C">
        <w:rPr>
          <w:rFonts w:ascii="Times New Roman" w:hAnsi="Times New Roman" w:cs="Times New Roman"/>
          <w:color w:val="000000"/>
          <w:sz w:val="24"/>
          <w:szCs w:val="24"/>
        </w:rPr>
        <w:t xml:space="preserve"> </w:t>
      </w:r>
      <w:r>
        <w:rPr>
          <w:rFonts w:ascii="Times New Roman" w:hAnsi="Times New Roman" w:cs="Times New Roman"/>
          <w:sz w:val="24"/>
          <w:szCs w:val="24"/>
        </w:rPr>
        <w:t>Среди всех сфер деятельности человека автомобильный транспо</w:t>
      </w:r>
      <w:proofErr w:type="gramStart"/>
      <w:r>
        <w:rPr>
          <w:rFonts w:ascii="Times New Roman" w:hAnsi="Times New Roman" w:cs="Times New Roman"/>
          <w:sz w:val="24"/>
          <w:szCs w:val="24"/>
        </w:rPr>
        <w:t>рт в пр</w:t>
      </w:r>
      <w:proofErr w:type="gramEnd"/>
      <w:r>
        <w:rPr>
          <w:rFonts w:ascii="Times New Roman" w:hAnsi="Times New Roman" w:cs="Times New Roman"/>
          <w:sz w:val="24"/>
          <w:szCs w:val="24"/>
        </w:rPr>
        <w:t>оцессе эксплуатации определяется как основной источник негативного воздействия на окружающую среду.</w:t>
      </w:r>
      <w:r w:rsidRPr="00082768">
        <w:rPr>
          <w:rFonts w:ascii="Times New Roman" w:hAnsi="Times New Roman" w:cs="Times New Roman"/>
          <w:sz w:val="24"/>
          <w:szCs w:val="24"/>
        </w:rPr>
        <w:t xml:space="preserve"> </w:t>
      </w:r>
      <w:r w:rsidRPr="003D1B2C">
        <w:rPr>
          <w:rFonts w:ascii="Times New Roman" w:hAnsi="Times New Roman" w:cs="Times New Roman"/>
          <w:sz w:val="24"/>
          <w:szCs w:val="24"/>
        </w:rPr>
        <w:t xml:space="preserve">Доля загрязнений от различных сфер деятельности человека приведена на рис.1. </w:t>
      </w:r>
    </w:p>
    <w:p w:rsidR="00AA7190" w:rsidRDefault="00AA7190" w:rsidP="008F3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p>
    <w:p w:rsidR="00082768" w:rsidRDefault="00AA7190" w:rsidP="00AA71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48226" cy="902525"/>
            <wp:effectExtent l="19050" t="0" r="9674" b="0"/>
            <wp:docPr id="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1E4A6B" w:rsidRDefault="001E4A6B" w:rsidP="00EB5078">
      <w:pPr>
        <w:tabs>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color w:val="000000"/>
          <w:sz w:val="24"/>
          <w:szCs w:val="24"/>
        </w:rPr>
      </w:pPr>
    </w:p>
    <w:p w:rsidR="001E4A6B" w:rsidRDefault="001E4A6B" w:rsidP="001E4A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xml:space="preserve">Рисунок 1  </w:t>
      </w:r>
      <w:r w:rsidRPr="003D1B2C">
        <w:rPr>
          <w:rFonts w:ascii="Times New Roman" w:hAnsi="Times New Roman" w:cs="Times New Roman"/>
          <w:sz w:val="24"/>
          <w:szCs w:val="24"/>
        </w:rPr>
        <w:t>Доля загрязнений от различных сфер деятельнос</w:t>
      </w:r>
      <w:r>
        <w:rPr>
          <w:rFonts w:ascii="Times New Roman" w:hAnsi="Times New Roman" w:cs="Times New Roman"/>
          <w:sz w:val="24"/>
          <w:szCs w:val="24"/>
        </w:rPr>
        <w:t>ти человека</w:t>
      </w:r>
    </w:p>
    <w:p w:rsidR="001E4A6B" w:rsidRDefault="001E4A6B" w:rsidP="00EB5078">
      <w:pPr>
        <w:tabs>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color w:val="000000"/>
          <w:sz w:val="24"/>
          <w:szCs w:val="24"/>
        </w:rPr>
      </w:pPr>
    </w:p>
    <w:p w:rsidR="00B635D4" w:rsidRPr="007304F9" w:rsidRDefault="007304F9" w:rsidP="00C17D95">
      <w:pPr>
        <w:tabs>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bCs/>
          <w:color w:val="000000"/>
          <w:sz w:val="24"/>
          <w:szCs w:val="24"/>
        </w:rPr>
        <w:t xml:space="preserve">В связи с динамичным ростом автомобилизации </w:t>
      </w:r>
      <w:proofErr w:type="gramStart"/>
      <w:r>
        <w:rPr>
          <w:rFonts w:ascii="Times New Roman" w:hAnsi="Times New Roman" w:cs="Times New Roman"/>
          <w:bCs/>
          <w:color w:val="000000"/>
          <w:sz w:val="24"/>
          <w:szCs w:val="24"/>
        </w:rPr>
        <w:t>и</w:t>
      </w:r>
      <w:proofErr w:type="gramEnd"/>
      <w:r>
        <w:rPr>
          <w:rFonts w:ascii="Times New Roman" w:hAnsi="Times New Roman" w:cs="Times New Roman"/>
          <w:bCs/>
          <w:color w:val="000000"/>
          <w:sz w:val="24"/>
          <w:szCs w:val="24"/>
        </w:rPr>
        <w:t xml:space="preserve"> в особенности с ее негативными последствиями, во всем мире возрастают требования к безопасности в процессе эксплуатации автомобильной техники. Перед автомобильной промышленностью стоит задача создания безопасных, экономичных, эргономичных и </w:t>
      </w:r>
      <w:proofErr w:type="spellStart"/>
      <w:r>
        <w:rPr>
          <w:rFonts w:ascii="Times New Roman" w:hAnsi="Times New Roman" w:cs="Times New Roman"/>
          <w:bCs/>
          <w:color w:val="000000"/>
          <w:sz w:val="24"/>
          <w:szCs w:val="24"/>
        </w:rPr>
        <w:t>экологичных</w:t>
      </w:r>
      <w:proofErr w:type="spellEnd"/>
      <w:r>
        <w:rPr>
          <w:rFonts w:ascii="Times New Roman" w:hAnsi="Times New Roman" w:cs="Times New Roman"/>
          <w:bCs/>
          <w:color w:val="000000"/>
          <w:sz w:val="24"/>
          <w:szCs w:val="24"/>
        </w:rPr>
        <w:t xml:space="preserve"> автомобилей.</w:t>
      </w:r>
      <w:r w:rsidR="008F3FB3" w:rsidRPr="008F3FB3">
        <w:rPr>
          <w:rFonts w:ascii="Times New Roman" w:hAnsi="Times New Roman" w:cs="Times New Roman"/>
          <w:bCs/>
          <w:color w:val="000000"/>
          <w:sz w:val="24"/>
          <w:szCs w:val="24"/>
        </w:rPr>
        <w:t xml:space="preserve"> </w:t>
      </w:r>
      <w:r w:rsidR="003A0F36">
        <w:rPr>
          <w:rFonts w:ascii="Times New Roman" w:hAnsi="Times New Roman" w:cs="Times New Roman"/>
          <w:bCs/>
          <w:color w:val="000000"/>
          <w:sz w:val="24"/>
          <w:szCs w:val="24"/>
        </w:rPr>
        <w:t>В связи с этим - п</w:t>
      </w:r>
      <w:r w:rsidR="008F3FB3">
        <w:rPr>
          <w:rFonts w:ascii="Times New Roman" w:hAnsi="Times New Roman" w:cs="Times New Roman"/>
          <w:bCs/>
          <w:color w:val="000000"/>
          <w:sz w:val="24"/>
          <w:szCs w:val="24"/>
        </w:rPr>
        <w:t>овышение безопасности э</w:t>
      </w:r>
      <w:r w:rsidR="003A0F36">
        <w:rPr>
          <w:rFonts w:ascii="Times New Roman" w:hAnsi="Times New Roman" w:cs="Times New Roman"/>
          <w:bCs/>
          <w:color w:val="000000"/>
          <w:sz w:val="24"/>
          <w:szCs w:val="24"/>
        </w:rPr>
        <w:t>ксплуатации автомобилей стало</w:t>
      </w:r>
      <w:r w:rsidR="008F3FB3">
        <w:rPr>
          <w:rFonts w:ascii="Times New Roman" w:hAnsi="Times New Roman" w:cs="Times New Roman"/>
          <w:bCs/>
          <w:color w:val="000000"/>
          <w:sz w:val="24"/>
          <w:szCs w:val="24"/>
        </w:rPr>
        <w:t xml:space="preserve"> комплексной проблемой, а обеспечение экологической безопасности –  одним из важнейших направле</w:t>
      </w:r>
      <w:r w:rsidR="003A0F36">
        <w:rPr>
          <w:rFonts w:ascii="Times New Roman" w:hAnsi="Times New Roman" w:cs="Times New Roman"/>
          <w:bCs/>
          <w:color w:val="000000"/>
          <w:sz w:val="24"/>
          <w:szCs w:val="24"/>
        </w:rPr>
        <w:t>ний решения этой проблемы</w:t>
      </w:r>
      <w:r w:rsidR="008F3FB3">
        <w:rPr>
          <w:rFonts w:ascii="Times New Roman" w:hAnsi="Times New Roman" w:cs="Times New Roman"/>
          <w:bCs/>
          <w:color w:val="000000"/>
          <w:sz w:val="24"/>
          <w:szCs w:val="24"/>
        </w:rPr>
        <w:t>.</w:t>
      </w:r>
      <w:r w:rsidR="00C17D95">
        <w:rPr>
          <w:rFonts w:ascii="Times New Roman" w:hAnsi="Times New Roman" w:cs="Times New Roman"/>
          <w:bCs/>
          <w:color w:val="000000"/>
          <w:sz w:val="24"/>
          <w:szCs w:val="24"/>
        </w:rPr>
        <w:t xml:space="preserve"> </w:t>
      </w:r>
      <w:r w:rsidR="00B635D4" w:rsidRPr="003D1B2C">
        <w:rPr>
          <w:rFonts w:ascii="Times New Roman" w:hAnsi="Times New Roman" w:cs="Times New Roman"/>
          <w:color w:val="000000"/>
          <w:sz w:val="24"/>
          <w:szCs w:val="24"/>
        </w:rPr>
        <w:t xml:space="preserve">В настоящее время уменьшение загрязнения атмосферного воздуха токсичными веществами, выделяемыми автомобильным транспортом, является одной из важнейших проблем, стоящих перед человечеством. </w:t>
      </w:r>
    </w:p>
    <w:p w:rsidR="00F57862" w:rsidRPr="003D1B2C" w:rsidRDefault="00C17D95" w:rsidP="00C17D95">
      <w:pPr>
        <w:spacing w:after="0" w:line="240" w:lineRule="auto"/>
        <w:ind w:firstLine="567"/>
        <w:rPr>
          <w:rFonts w:ascii="Times New Roman" w:hAnsi="Times New Roman" w:cs="Times New Roman"/>
          <w:b/>
          <w:sz w:val="24"/>
          <w:szCs w:val="24"/>
        </w:rPr>
      </w:pPr>
      <w:r w:rsidRPr="003D1B2C">
        <w:rPr>
          <w:rFonts w:ascii="Times New Roman" w:hAnsi="Times New Roman" w:cs="Times New Roman"/>
          <w:b/>
          <w:sz w:val="24"/>
          <w:szCs w:val="24"/>
        </w:rPr>
        <w:t>Обоснование</w:t>
      </w:r>
      <w:r w:rsidR="00E067F3" w:rsidRPr="003D1B2C">
        <w:rPr>
          <w:rFonts w:ascii="Times New Roman" w:hAnsi="Times New Roman" w:cs="Times New Roman"/>
          <w:b/>
          <w:sz w:val="24"/>
          <w:szCs w:val="24"/>
        </w:rPr>
        <w:t xml:space="preserve"> </w:t>
      </w:r>
    </w:p>
    <w:p w:rsidR="00D54354" w:rsidRDefault="00F57862" w:rsidP="00D54354">
      <w:pPr>
        <w:tabs>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color w:val="000000"/>
          <w:sz w:val="24"/>
          <w:szCs w:val="24"/>
        </w:rPr>
      </w:pPr>
      <w:r w:rsidRPr="003D1B2C">
        <w:rPr>
          <w:rFonts w:ascii="Times New Roman" w:hAnsi="Times New Roman" w:cs="Times New Roman"/>
          <w:b/>
          <w:i/>
          <w:sz w:val="24"/>
          <w:szCs w:val="24"/>
        </w:rPr>
        <w:t>Целью</w:t>
      </w:r>
      <w:r w:rsidRPr="003D1B2C">
        <w:rPr>
          <w:rFonts w:ascii="Times New Roman" w:hAnsi="Times New Roman" w:cs="Times New Roman"/>
          <w:sz w:val="24"/>
          <w:szCs w:val="24"/>
        </w:rPr>
        <w:t xml:space="preserve"> работы является определение </w:t>
      </w:r>
      <w:r w:rsidRPr="003D1B2C">
        <w:rPr>
          <w:rFonts w:ascii="Times New Roman" w:hAnsi="Times New Roman" w:cs="Times New Roman"/>
          <w:bCs/>
          <w:iCs/>
          <w:color w:val="000000"/>
          <w:sz w:val="24"/>
          <w:szCs w:val="24"/>
        </w:rPr>
        <w:t>антропогенных факторов</w:t>
      </w:r>
      <w:r w:rsidR="00D54354">
        <w:rPr>
          <w:rFonts w:ascii="Times New Roman" w:hAnsi="Times New Roman" w:cs="Times New Roman"/>
          <w:bCs/>
          <w:iCs/>
          <w:color w:val="000000"/>
          <w:sz w:val="24"/>
          <w:szCs w:val="24"/>
        </w:rPr>
        <w:t xml:space="preserve"> </w:t>
      </w:r>
      <w:r w:rsidR="00D54354" w:rsidRPr="003D1B2C">
        <w:rPr>
          <w:rFonts w:ascii="Times New Roman" w:hAnsi="Times New Roman" w:cs="Times New Roman"/>
          <w:bCs/>
          <w:iCs/>
          <w:color w:val="000000"/>
          <w:sz w:val="24"/>
          <w:szCs w:val="24"/>
        </w:rPr>
        <w:t>при проведении технического обслуживания и ремонта автомобилей</w:t>
      </w:r>
      <w:r w:rsidRPr="003D1B2C">
        <w:rPr>
          <w:rFonts w:ascii="Times New Roman" w:hAnsi="Times New Roman" w:cs="Times New Roman"/>
          <w:bCs/>
          <w:iCs/>
          <w:color w:val="000000"/>
          <w:sz w:val="24"/>
          <w:szCs w:val="24"/>
        </w:rPr>
        <w:t>, приводящие к изменению экологических условий</w:t>
      </w:r>
      <w:r w:rsidR="00D54354">
        <w:rPr>
          <w:rFonts w:ascii="Times New Roman" w:hAnsi="Times New Roman" w:cs="Times New Roman"/>
          <w:bCs/>
          <w:iCs/>
          <w:color w:val="000000"/>
          <w:sz w:val="24"/>
          <w:szCs w:val="24"/>
        </w:rPr>
        <w:t xml:space="preserve">. </w:t>
      </w:r>
    </w:p>
    <w:p w:rsidR="00F57862" w:rsidRPr="003D1B2C" w:rsidRDefault="00F57862" w:rsidP="00EB5078">
      <w:pPr>
        <w:spacing w:after="0" w:line="240" w:lineRule="auto"/>
        <w:ind w:firstLine="709"/>
        <w:rPr>
          <w:rFonts w:ascii="Times New Roman" w:hAnsi="Times New Roman" w:cs="Times New Roman"/>
          <w:b/>
          <w:sz w:val="24"/>
          <w:szCs w:val="24"/>
        </w:rPr>
      </w:pPr>
      <w:r w:rsidRPr="003D1B2C">
        <w:rPr>
          <w:rFonts w:ascii="Times New Roman" w:hAnsi="Times New Roman" w:cs="Times New Roman"/>
          <w:b/>
          <w:i/>
          <w:sz w:val="24"/>
          <w:szCs w:val="24"/>
        </w:rPr>
        <w:t>Задачи исследования</w:t>
      </w:r>
      <w:r w:rsidRPr="003D1B2C">
        <w:rPr>
          <w:rFonts w:ascii="Times New Roman" w:hAnsi="Times New Roman" w:cs="Times New Roman"/>
          <w:b/>
          <w:sz w:val="24"/>
          <w:szCs w:val="24"/>
        </w:rPr>
        <w:t>:</w:t>
      </w:r>
    </w:p>
    <w:p w:rsidR="00F57862" w:rsidRPr="003D1B2C" w:rsidRDefault="00F57862" w:rsidP="00EB5078">
      <w:pPr>
        <w:spacing w:after="0" w:line="240" w:lineRule="auto"/>
        <w:ind w:firstLine="709"/>
        <w:jc w:val="both"/>
        <w:rPr>
          <w:rFonts w:ascii="Times New Roman" w:hAnsi="Times New Roman" w:cs="Times New Roman"/>
          <w:sz w:val="24"/>
          <w:szCs w:val="24"/>
        </w:rPr>
      </w:pPr>
      <w:r w:rsidRPr="003D1B2C">
        <w:rPr>
          <w:rFonts w:ascii="Times New Roman" w:hAnsi="Times New Roman" w:cs="Times New Roman"/>
          <w:sz w:val="24"/>
          <w:szCs w:val="24"/>
        </w:rPr>
        <w:t>-изучение приемов и методов исследования применительно к техническим системам;</w:t>
      </w:r>
    </w:p>
    <w:p w:rsidR="00F57862" w:rsidRPr="003D1B2C" w:rsidRDefault="00F57862" w:rsidP="00EB5078">
      <w:pPr>
        <w:spacing w:after="0" w:line="240" w:lineRule="auto"/>
        <w:ind w:firstLine="709"/>
        <w:jc w:val="both"/>
        <w:rPr>
          <w:rFonts w:ascii="Times New Roman" w:hAnsi="Times New Roman" w:cs="Times New Roman"/>
          <w:sz w:val="24"/>
          <w:szCs w:val="24"/>
        </w:rPr>
      </w:pPr>
      <w:r w:rsidRPr="003D1B2C">
        <w:rPr>
          <w:rFonts w:ascii="Times New Roman" w:hAnsi="Times New Roman" w:cs="Times New Roman"/>
          <w:sz w:val="24"/>
          <w:szCs w:val="24"/>
        </w:rPr>
        <w:t>- поиск,  подбор, систематизация  информации;</w:t>
      </w:r>
    </w:p>
    <w:p w:rsidR="00F57862" w:rsidRDefault="00F57862" w:rsidP="00EB5078">
      <w:pPr>
        <w:spacing w:after="0" w:line="240" w:lineRule="auto"/>
        <w:ind w:firstLine="709"/>
        <w:jc w:val="both"/>
        <w:rPr>
          <w:rFonts w:ascii="Times New Roman" w:hAnsi="Times New Roman" w:cs="Times New Roman"/>
          <w:sz w:val="24"/>
          <w:szCs w:val="24"/>
        </w:rPr>
      </w:pPr>
      <w:r w:rsidRPr="003D1B2C">
        <w:rPr>
          <w:rFonts w:ascii="Times New Roman" w:hAnsi="Times New Roman" w:cs="Times New Roman"/>
          <w:sz w:val="24"/>
          <w:szCs w:val="24"/>
        </w:rPr>
        <w:lastRenderedPageBreak/>
        <w:t>- изучение вредных воздействий</w:t>
      </w:r>
      <w:r w:rsidR="005F3D2D">
        <w:rPr>
          <w:rFonts w:ascii="Times New Roman" w:hAnsi="Times New Roman" w:cs="Times New Roman"/>
          <w:sz w:val="24"/>
          <w:szCs w:val="24"/>
        </w:rPr>
        <w:t>, влияющих</w:t>
      </w:r>
      <w:r w:rsidRPr="003D1B2C">
        <w:rPr>
          <w:rFonts w:ascii="Times New Roman" w:hAnsi="Times New Roman" w:cs="Times New Roman"/>
          <w:sz w:val="24"/>
          <w:szCs w:val="24"/>
        </w:rPr>
        <w:t xml:space="preserve"> </w:t>
      </w:r>
      <w:r w:rsidR="00D548EC" w:rsidRPr="003D1B2C">
        <w:rPr>
          <w:rFonts w:ascii="Times New Roman" w:hAnsi="Times New Roman" w:cs="Times New Roman"/>
          <w:sz w:val="24"/>
          <w:szCs w:val="24"/>
        </w:rPr>
        <w:t xml:space="preserve">на экологию в процессе технического обслуживания и ремонта </w:t>
      </w:r>
      <w:r w:rsidRPr="003D1B2C">
        <w:rPr>
          <w:rFonts w:ascii="Times New Roman" w:hAnsi="Times New Roman" w:cs="Times New Roman"/>
          <w:sz w:val="24"/>
          <w:szCs w:val="24"/>
        </w:rPr>
        <w:t>автомобильного транспорта;</w:t>
      </w:r>
    </w:p>
    <w:p w:rsidR="005F3D2D" w:rsidRPr="003D1B2C" w:rsidRDefault="005F3D2D" w:rsidP="00EB5078">
      <w:pPr>
        <w:spacing w:after="0" w:line="240" w:lineRule="auto"/>
        <w:ind w:firstLine="709"/>
        <w:jc w:val="both"/>
        <w:rPr>
          <w:rFonts w:ascii="Times New Roman" w:hAnsi="Times New Roman" w:cs="Times New Roman"/>
          <w:sz w:val="24"/>
          <w:szCs w:val="24"/>
        </w:rPr>
      </w:pPr>
      <w:r w:rsidRPr="003D1B2C">
        <w:rPr>
          <w:rFonts w:ascii="Times New Roman" w:hAnsi="Times New Roman" w:cs="Times New Roman"/>
          <w:sz w:val="24"/>
          <w:szCs w:val="24"/>
        </w:rPr>
        <w:t xml:space="preserve">-определение </w:t>
      </w:r>
      <w:r>
        <w:rPr>
          <w:rFonts w:ascii="Times New Roman" w:hAnsi="Times New Roman" w:cs="Times New Roman"/>
          <w:sz w:val="24"/>
          <w:szCs w:val="24"/>
        </w:rPr>
        <w:t xml:space="preserve">производственных процессов </w:t>
      </w:r>
      <w:r w:rsidRPr="003D1B2C">
        <w:rPr>
          <w:rFonts w:ascii="Times New Roman" w:hAnsi="Times New Roman" w:cs="Times New Roman"/>
          <w:sz w:val="24"/>
          <w:szCs w:val="24"/>
        </w:rPr>
        <w:t>технического обслуживания и ремонта автомобилей, влияющи</w:t>
      </w:r>
      <w:r>
        <w:rPr>
          <w:rFonts w:ascii="Times New Roman" w:hAnsi="Times New Roman" w:cs="Times New Roman"/>
          <w:sz w:val="24"/>
          <w:szCs w:val="24"/>
        </w:rPr>
        <w:t>х на экологическую безопасность</w:t>
      </w:r>
      <w:r w:rsidRPr="003D1B2C">
        <w:rPr>
          <w:rFonts w:ascii="Times New Roman" w:hAnsi="Times New Roman" w:cs="Times New Roman"/>
          <w:sz w:val="24"/>
          <w:szCs w:val="24"/>
        </w:rPr>
        <w:t>;</w:t>
      </w:r>
    </w:p>
    <w:p w:rsidR="00F57862" w:rsidRPr="003D1B2C" w:rsidRDefault="00F57862" w:rsidP="00EB5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3D1B2C">
        <w:rPr>
          <w:rFonts w:ascii="Times New Roman" w:hAnsi="Times New Roman" w:cs="Times New Roman"/>
          <w:sz w:val="24"/>
          <w:szCs w:val="24"/>
        </w:rPr>
        <w:t>-</w:t>
      </w:r>
      <w:r w:rsidRPr="003D1B2C">
        <w:rPr>
          <w:rFonts w:ascii="Times New Roman" w:hAnsi="Times New Roman" w:cs="Times New Roman"/>
          <w:color w:val="000000"/>
          <w:sz w:val="24"/>
          <w:szCs w:val="24"/>
        </w:rPr>
        <w:t xml:space="preserve"> рассмотрение путей и способов решения (осуществляемые и потенциально возможные) рассматриваемой проблемы;</w:t>
      </w:r>
    </w:p>
    <w:p w:rsidR="00F57862" w:rsidRPr="003D1B2C" w:rsidRDefault="00F57862" w:rsidP="00EB5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cs="Times New Roman"/>
          <w:sz w:val="24"/>
          <w:szCs w:val="24"/>
        </w:rPr>
      </w:pPr>
      <w:r w:rsidRPr="003D1B2C">
        <w:rPr>
          <w:rFonts w:ascii="Times New Roman" w:hAnsi="Times New Roman" w:cs="Times New Roman"/>
          <w:b/>
          <w:i/>
          <w:sz w:val="24"/>
          <w:szCs w:val="24"/>
        </w:rPr>
        <w:t>Объект исследования:</w:t>
      </w:r>
      <w:r w:rsidRPr="003D1B2C">
        <w:rPr>
          <w:rFonts w:ascii="Times New Roman" w:hAnsi="Times New Roman" w:cs="Times New Roman"/>
          <w:b/>
          <w:sz w:val="24"/>
          <w:szCs w:val="24"/>
        </w:rPr>
        <w:t xml:space="preserve"> </w:t>
      </w:r>
      <w:r w:rsidRPr="003D1B2C">
        <w:rPr>
          <w:rFonts w:ascii="Times New Roman" w:hAnsi="Times New Roman" w:cs="Times New Roman"/>
          <w:sz w:val="24"/>
          <w:szCs w:val="24"/>
        </w:rPr>
        <w:t xml:space="preserve"> </w:t>
      </w:r>
      <w:r w:rsidR="00D548EC" w:rsidRPr="003D1B2C">
        <w:rPr>
          <w:rFonts w:ascii="Times New Roman" w:hAnsi="Times New Roman" w:cs="Times New Roman"/>
          <w:bCs/>
          <w:iCs/>
          <w:color w:val="000000"/>
          <w:sz w:val="24"/>
          <w:szCs w:val="24"/>
        </w:rPr>
        <w:t>деятельность  по техническому обслуживанию и ремонту автомобильного транспорта,</w:t>
      </w:r>
      <w:r w:rsidRPr="003D1B2C">
        <w:rPr>
          <w:rFonts w:ascii="Times New Roman" w:hAnsi="Times New Roman" w:cs="Times New Roman"/>
          <w:bCs/>
          <w:iCs/>
          <w:color w:val="000000"/>
          <w:sz w:val="24"/>
          <w:szCs w:val="24"/>
        </w:rPr>
        <w:t xml:space="preserve"> приводящие к изменению экологических условий.</w:t>
      </w:r>
    </w:p>
    <w:p w:rsidR="00F447D4" w:rsidRPr="00F447D4" w:rsidRDefault="003D1B2C" w:rsidP="00EB5078">
      <w:pPr>
        <w:spacing w:after="0" w:line="240" w:lineRule="auto"/>
        <w:ind w:firstLine="709"/>
        <w:jc w:val="both"/>
        <w:rPr>
          <w:rFonts w:ascii="Times New Roman" w:hAnsi="Times New Roman" w:cs="Times New Roman"/>
          <w:sz w:val="24"/>
          <w:szCs w:val="24"/>
        </w:rPr>
      </w:pPr>
      <w:r w:rsidRPr="003D1B2C">
        <w:rPr>
          <w:rFonts w:ascii="Times New Roman" w:hAnsi="Times New Roman" w:cs="Times New Roman"/>
          <w:b/>
          <w:i/>
          <w:sz w:val="24"/>
          <w:szCs w:val="24"/>
        </w:rPr>
        <w:t>Предмет исследования:</w:t>
      </w:r>
      <w:r w:rsidR="00C17D95">
        <w:rPr>
          <w:rFonts w:ascii="Times New Roman" w:hAnsi="Times New Roman" w:cs="Times New Roman"/>
          <w:b/>
          <w:i/>
          <w:sz w:val="24"/>
          <w:szCs w:val="24"/>
        </w:rPr>
        <w:t xml:space="preserve"> </w:t>
      </w:r>
      <w:r w:rsidR="00F447D4" w:rsidRPr="00F447D4">
        <w:rPr>
          <w:rFonts w:ascii="Times New Roman" w:hAnsi="Times New Roman" w:cs="Times New Roman"/>
          <w:sz w:val="24"/>
          <w:szCs w:val="24"/>
        </w:rPr>
        <w:t>Факторы, влияющие на экологическую безопасность, при техническом обслуживании и ремонте автомобилей</w:t>
      </w:r>
      <w:r w:rsidR="00FA589C">
        <w:rPr>
          <w:rFonts w:ascii="Times New Roman" w:hAnsi="Times New Roman" w:cs="Times New Roman"/>
          <w:sz w:val="24"/>
          <w:szCs w:val="24"/>
        </w:rPr>
        <w:t>.</w:t>
      </w:r>
    </w:p>
    <w:p w:rsidR="003D1B2C" w:rsidRPr="001A4733" w:rsidRDefault="00C17D95" w:rsidP="00C17D95">
      <w:pPr>
        <w:tabs>
          <w:tab w:val="left" w:pos="10992"/>
          <w:tab w:val="left" w:pos="11908"/>
          <w:tab w:val="left" w:pos="12824"/>
          <w:tab w:val="left" w:pos="13740"/>
          <w:tab w:val="left" w:pos="14656"/>
        </w:tabs>
        <w:spacing w:after="0" w:line="240" w:lineRule="auto"/>
        <w:ind w:firstLine="709"/>
        <w:rPr>
          <w:rFonts w:ascii="Times New Roman" w:hAnsi="Times New Roman" w:cs="Times New Roman"/>
          <w:b/>
          <w:color w:val="000000"/>
          <w:sz w:val="24"/>
          <w:szCs w:val="24"/>
        </w:rPr>
      </w:pPr>
      <w:r w:rsidRPr="001A4733">
        <w:rPr>
          <w:rFonts w:ascii="Times New Roman" w:hAnsi="Times New Roman" w:cs="Times New Roman"/>
          <w:b/>
          <w:color w:val="000000"/>
          <w:sz w:val="24"/>
          <w:szCs w:val="24"/>
        </w:rPr>
        <w:t>Описание</w:t>
      </w:r>
    </w:p>
    <w:p w:rsidR="00BE2C3E" w:rsidRPr="00BE2C3E" w:rsidRDefault="0000084D" w:rsidP="00EB5078">
      <w:pPr>
        <w:tabs>
          <w:tab w:val="left" w:pos="4447"/>
        </w:tabs>
        <w:spacing w:after="0" w:line="240" w:lineRule="auto"/>
        <w:ind w:firstLine="709"/>
        <w:jc w:val="both"/>
        <w:rPr>
          <w:rFonts w:ascii="Times New Roman" w:hAnsi="Times New Roman" w:cs="Times New Roman"/>
          <w:sz w:val="24"/>
          <w:szCs w:val="24"/>
        </w:rPr>
      </w:pPr>
      <w:r w:rsidRPr="00BE2C3E">
        <w:rPr>
          <w:rFonts w:ascii="Times New Roman" w:hAnsi="Times New Roman" w:cs="Times New Roman"/>
          <w:sz w:val="24"/>
          <w:szCs w:val="24"/>
        </w:rPr>
        <w:t xml:space="preserve">Волгоград сегодня – один из крупных промышленных центров России с </w:t>
      </w:r>
      <w:r w:rsidR="000D6FE9">
        <w:rPr>
          <w:rFonts w:ascii="Times New Roman" w:hAnsi="Times New Roman" w:cs="Times New Roman"/>
          <w:sz w:val="24"/>
          <w:szCs w:val="24"/>
        </w:rPr>
        <w:t>хоро</w:t>
      </w:r>
      <w:r w:rsidRPr="00BE2C3E">
        <w:rPr>
          <w:rFonts w:ascii="Times New Roman" w:hAnsi="Times New Roman" w:cs="Times New Roman"/>
          <w:sz w:val="24"/>
          <w:szCs w:val="24"/>
        </w:rPr>
        <w:t>шо развитой многоотраслевой промышленностью и высокой концентрацией транспорта. Процессы модернизации экономики города развиваются по индустриальной модели, для которой характерно усиление роли развития транспортной сферы в экономической структуре города. Такое развитие города тесно сопряжено с природно-экологическими факторами и состоянием окружающей среды. По кла</w:t>
      </w:r>
      <w:r w:rsidR="00BE2C3E" w:rsidRPr="00BE2C3E">
        <w:rPr>
          <w:rFonts w:ascii="Times New Roman" w:hAnsi="Times New Roman" w:cs="Times New Roman"/>
          <w:sz w:val="24"/>
          <w:szCs w:val="24"/>
        </w:rPr>
        <w:t>ссификации институ</w:t>
      </w:r>
      <w:r w:rsidRPr="00BE2C3E">
        <w:rPr>
          <w:rFonts w:ascii="Times New Roman" w:hAnsi="Times New Roman" w:cs="Times New Roman"/>
          <w:sz w:val="24"/>
          <w:szCs w:val="24"/>
        </w:rPr>
        <w:t>та географии РАН регион Нижн</w:t>
      </w:r>
      <w:r w:rsidR="00BE2C3E" w:rsidRPr="00BE2C3E">
        <w:rPr>
          <w:rFonts w:ascii="Times New Roman" w:hAnsi="Times New Roman" w:cs="Times New Roman"/>
          <w:sz w:val="24"/>
          <w:szCs w:val="24"/>
        </w:rPr>
        <w:t>его Поволжья, к которому терри</w:t>
      </w:r>
      <w:r w:rsidRPr="00BE2C3E">
        <w:rPr>
          <w:rFonts w:ascii="Times New Roman" w:hAnsi="Times New Roman" w:cs="Times New Roman"/>
          <w:sz w:val="24"/>
          <w:szCs w:val="24"/>
        </w:rPr>
        <w:t>ториально принадлежит Волгоград, относится к седьмому рангу, оценивающему степень эколог</w:t>
      </w:r>
      <w:r w:rsidR="00BE2C3E" w:rsidRPr="00BE2C3E">
        <w:rPr>
          <w:rFonts w:ascii="Times New Roman" w:hAnsi="Times New Roman" w:cs="Times New Roman"/>
          <w:sz w:val="24"/>
          <w:szCs w:val="24"/>
        </w:rPr>
        <w:t>ической напряженности на территории как очень высокую [1</w:t>
      </w:r>
      <w:r w:rsidR="000D6FE9">
        <w:rPr>
          <w:rFonts w:ascii="Times New Roman" w:hAnsi="Times New Roman" w:cs="Times New Roman"/>
          <w:sz w:val="24"/>
          <w:szCs w:val="24"/>
        </w:rPr>
        <w:t>4</w:t>
      </w:r>
      <w:r w:rsidRPr="00BE2C3E">
        <w:rPr>
          <w:rFonts w:ascii="Times New Roman" w:hAnsi="Times New Roman" w:cs="Times New Roman"/>
          <w:sz w:val="24"/>
          <w:szCs w:val="24"/>
        </w:rPr>
        <w:t>].</w:t>
      </w:r>
    </w:p>
    <w:p w:rsidR="00E067F3" w:rsidRDefault="00C17D95" w:rsidP="00EB5078">
      <w:pPr>
        <w:tabs>
          <w:tab w:val="left" w:pos="4447"/>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w:t>
      </w:r>
      <w:r w:rsidR="00E067F3">
        <w:rPr>
          <w:rFonts w:ascii="Times New Roman" w:hAnsi="Times New Roman" w:cs="Times New Roman"/>
          <w:sz w:val="24"/>
          <w:szCs w:val="24"/>
        </w:rPr>
        <w:t xml:space="preserve">удущая профессиональная деятельность связана с техническим обслуживанием и ремонтом автомобилей. </w:t>
      </w:r>
      <w:r w:rsidR="00BE2C3E">
        <w:rPr>
          <w:rFonts w:ascii="Times New Roman" w:hAnsi="Times New Roman" w:cs="Times New Roman"/>
          <w:sz w:val="24"/>
          <w:szCs w:val="24"/>
        </w:rPr>
        <w:t xml:space="preserve">Исследовательская работа посвящена </w:t>
      </w:r>
      <w:r w:rsidR="00E067F3">
        <w:rPr>
          <w:rFonts w:ascii="Times New Roman" w:hAnsi="Times New Roman" w:cs="Times New Roman"/>
          <w:sz w:val="24"/>
          <w:szCs w:val="24"/>
        </w:rPr>
        <w:t>определению факторов негати</w:t>
      </w:r>
      <w:r w:rsidR="00D54354">
        <w:rPr>
          <w:rFonts w:ascii="Times New Roman" w:hAnsi="Times New Roman" w:cs="Times New Roman"/>
          <w:sz w:val="24"/>
          <w:szCs w:val="24"/>
        </w:rPr>
        <w:t>вного воздействия на экологию в</w:t>
      </w:r>
      <w:r w:rsidR="0003207A">
        <w:rPr>
          <w:rFonts w:ascii="Times New Roman" w:hAnsi="Times New Roman" w:cs="Times New Roman"/>
          <w:sz w:val="24"/>
          <w:szCs w:val="24"/>
        </w:rPr>
        <w:t xml:space="preserve"> </w:t>
      </w:r>
      <w:r w:rsidR="00D54354">
        <w:rPr>
          <w:rFonts w:ascii="Times New Roman" w:hAnsi="Times New Roman" w:cs="Times New Roman"/>
          <w:sz w:val="24"/>
          <w:szCs w:val="24"/>
        </w:rPr>
        <w:t>процессе</w:t>
      </w:r>
      <w:r w:rsidR="00E067F3">
        <w:rPr>
          <w:rFonts w:ascii="Times New Roman" w:hAnsi="Times New Roman" w:cs="Times New Roman"/>
          <w:sz w:val="24"/>
          <w:szCs w:val="24"/>
        </w:rPr>
        <w:t xml:space="preserve"> моей профессиональной деятельности.</w:t>
      </w:r>
    </w:p>
    <w:p w:rsidR="006E5A06" w:rsidRDefault="006E5A06" w:rsidP="00EB5078">
      <w:pPr>
        <w:tabs>
          <w:tab w:val="left" w:pos="4447"/>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исследовательской работе  использованы материалы </w:t>
      </w:r>
      <w:r w:rsidR="00E067F3">
        <w:rPr>
          <w:rFonts w:ascii="Times New Roman" w:hAnsi="Times New Roman" w:cs="Times New Roman"/>
          <w:sz w:val="24"/>
          <w:szCs w:val="24"/>
        </w:rPr>
        <w:t xml:space="preserve">законодательных </w:t>
      </w:r>
      <w:r>
        <w:rPr>
          <w:rFonts w:ascii="Times New Roman" w:hAnsi="Times New Roman" w:cs="Times New Roman"/>
          <w:sz w:val="24"/>
          <w:szCs w:val="24"/>
        </w:rPr>
        <w:t>природоохранных документов, теоретические знания, по</w:t>
      </w:r>
      <w:r w:rsidR="00D54354">
        <w:rPr>
          <w:rFonts w:ascii="Times New Roman" w:hAnsi="Times New Roman" w:cs="Times New Roman"/>
          <w:sz w:val="24"/>
          <w:szCs w:val="24"/>
        </w:rPr>
        <w:t>лученные при изучении дисциплин</w:t>
      </w:r>
      <w:r>
        <w:rPr>
          <w:rFonts w:ascii="Times New Roman" w:hAnsi="Times New Roman" w:cs="Times New Roman"/>
          <w:sz w:val="24"/>
          <w:szCs w:val="24"/>
        </w:rPr>
        <w:t xml:space="preserve"> «Охрана труда</w:t>
      </w:r>
      <w:r w:rsidR="00E067F3">
        <w:rPr>
          <w:rFonts w:ascii="Times New Roman" w:hAnsi="Times New Roman" w:cs="Times New Roman"/>
          <w:sz w:val="24"/>
          <w:szCs w:val="24"/>
        </w:rPr>
        <w:t>»</w:t>
      </w:r>
      <w:r>
        <w:rPr>
          <w:rFonts w:ascii="Times New Roman" w:hAnsi="Times New Roman" w:cs="Times New Roman"/>
          <w:sz w:val="24"/>
          <w:szCs w:val="24"/>
        </w:rPr>
        <w:t xml:space="preserve">, «Безопасность жизнедеятельности», профессиональных модулей и информация экскурсионных занятий на автотранспортных предприятиях по сервисному обслуживанию автомобильного транспорта. Исследование проводилось с применением научного метода </w:t>
      </w:r>
      <w:r w:rsidR="00D54354">
        <w:rPr>
          <w:rFonts w:ascii="Times New Roman" w:hAnsi="Times New Roman" w:cs="Times New Roman"/>
          <w:sz w:val="24"/>
          <w:szCs w:val="24"/>
        </w:rPr>
        <w:t xml:space="preserve">системного </w:t>
      </w:r>
      <w:r>
        <w:rPr>
          <w:rFonts w:ascii="Times New Roman" w:hAnsi="Times New Roman" w:cs="Times New Roman"/>
          <w:sz w:val="24"/>
          <w:szCs w:val="24"/>
        </w:rPr>
        <w:t>и частично структурно-функционального анализа.</w:t>
      </w:r>
      <w:r w:rsidR="00E067F3">
        <w:rPr>
          <w:rFonts w:ascii="Times New Roman" w:hAnsi="Times New Roman" w:cs="Times New Roman"/>
          <w:sz w:val="24"/>
          <w:szCs w:val="24"/>
        </w:rPr>
        <w:t xml:space="preserve"> </w:t>
      </w:r>
    </w:p>
    <w:p w:rsidR="006E5A06" w:rsidRPr="006E5A06" w:rsidRDefault="006E5A06" w:rsidP="006E5A06">
      <w:pPr>
        <w:tabs>
          <w:tab w:val="left" w:pos="4447"/>
        </w:tabs>
        <w:spacing w:after="0" w:line="240" w:lineRule="auto"/>
        <w:ind w:firstLine="567"/>
        <w:jc w:val="center"/>
        <w:rPr>
          <w:rFonts w:ascii="Times New Roman" w:hAnsi="Times New Roman" w:cs="Times New Roman"/>
          <w:b/>
          <w:sz w:val="24"/>
          <w:szCs w:val="24"/>
        </w:rPr>
      </w:pPr>
      <w:r w:rsidRPr="006E5A06">
        <w:rPr>
          <w:rFonts w:ascii="Times New Roman" w:hAnsi="Times New Roman" w:cs="Times New Roman"/>
          <w:b/>
          <w:sz w:val="24"/>
          <w:szCs w:val="24"/>
        </w:rPr>
        <w:t>Техническое обслуживание и ремонт автомобиля как структурная составляющая</w:t>
      </w:r>
    </w:p>
    <w:p w:rsidR="006E5A06" w:rsidRDefault="006E5A06" w:rsidP="00E759DA">
      <w:pPr>
        <w:spacing w:after="0" w:line="240" w:lineRule="auto"/>
        <w:jc w:val="center"/>
        <w:rPr>
          <w:rFonts w:ascii="Times New Roman" w:hAnsi="Times New Roman" w:cs="Times New Roman"/>
          <w:b/>
          <w:sz w:val="24"/>
          <w:szCs w:val="24"/>
        </w:rPr>
      </w:pPr>
      <w:r w:rsidRPr="006E5A06">
        <w:rPr>
          <w:rFonts w:ascii="Times New Roman" w:hAnsi="Times New Roman" w:cs="Times New Roman"/>
          <w:b/>
          <w:sz w:val="24"/>
          <w:szCs w:val="24"/>
        </w:rPr>
        <w:t>в обеспечении экологической безопасности в системе жизненного цикла</w:t>
      </w:r>
      <w:r w:rsidR="00E759DA">
        <w:rPr>
          <w:rFonts w:ascii="Times New Roman" w:hAnsi="Times New Roman" w:cs="Times New Roman"/>
          <w:b/>
          <w:sz w:val="24"/>
          <w:szCs w:val="24"/>
        </w:rPr>
        <w:t xml:space="preserve"> </w:t>
      </w:r>
      <w:r w:rsidRPr="006E5A06">
        <w:rPr>
          <w:rFonts w:ascii="Times New Roman" w:hAnsi="Times New Roman" w:cs="Times New Roman"/>
          <w:b/>
          <w:sz w:val="24"/>
          <w:szCs w:val="24"/>
        </w:rPr>
        <w:t>автомобиля</w:t>
      </w:r>
    </w:p>
    <w:p w:rsidR="00E85BC5" w:rsidRDefault="001C3C5E" w:rsidP="00EB5078">
      <w:pPr>
        <w:tabs>
          <w:tab w:val="left" w:pos="4447"/>
        </w:tabs>
        <w:spacing w:after="0" w:line="240" w:lineRule="auto"/>
        <w:ind w:firstLine="709"/>
        <w:jc w:val="both"/>
        <w:rPr>
          <w:rFonts w:ascii="Times New Roman" w:hAnsi="Times New Roman" w:cs="Times New Roman"/>
          <w:sz w:val="24"/>
          <w:szCs w:val="24"/>
        </w:rPr>
      </w:pPr>
      <w:r w:rsidRPr="001C3C5E">
        <w:rPr>
          <w:rFonts w:ascii="Times New Roman" w:hAnsi="Times New Roman" w:cs="Times New Roman"/>
          <w:sz w:val="24"/>
          <w:szCs w:val="24"/>
        </w:rPr>
        <w:t>Весь жизненный цикл автомобиля включает в себя три стадии: собственно его создание</w:t>
      </w:r>
      <w:r w:rsidR="00E85BC5">
        <w:rPr>
          <w:rFonts w:ascii="Times New Roman" w:hAnsi="Times New Roman" w:cs="Times New Roman"/>
          <w:sz w:val="24"/>
          <w:szCs w:val="24"/>
        </w:rPr>
        <w:t xml:space="preserve"> </w:t>
      </w:r>
      <w:r w:rsidRPr="001C3C5E">
        <w:rPr>
          <w:rFonts w:ascii="Times New Roman" w:hAnsi="Times New Roman" w:cs="Times New Roman"/>
          <w:sz w:val="24"/>
          <w:szCs w:val="24"/>
        </w:rPr>
        <w:t>(проектирование и производство), эксплуатация и утилизация. Каждый этап является предметом человеческой деятельности</w:t>
      </w:r>
      <w:r>
        <w:rPr>
          <w:rFonts w:ascii="Times New Roman" w:hAnsi="Times New Roman" w:cs="Times New Roman"/>
          <w:sz w:val="24"/>
          <w:szCs w:val="24"/>
        </w:rPr>
        <w:t xml:space="preserve"> и использования природных ресурсов,</w:t>
      </w:r>
      <w:r w:rsidRPr="001C3C5E">
        <w:rPr>
          <w:rFonts w:ascii="Times New Roman" w:hAnsi="Times New Roman" w:cs="Times New Roman"/>
          <w:sz w:val="24"/>
          <w:szCs w:val="24"/>
        </w:rPr>
        <w:t xml:space="preserve"> </w:t>
      </w:r>
      <w:proofErr w:type="gramStart"/>
      <w:r w:rsidRPr="001C3C5E">
        <w:rPr>
          <w:rFonts w:ascii="Times New Roman" w:hAnsi="Times New Roman" w:cs="Times New Roman"/>
          <w:sz w:val="24"/>
          <w:szCs w:val="24"/>
        </w:rPr>
        <w:t>а</w:t>
      </w:r>
      <w:proofErr w:type="gramEnd"/>
      <w:r w:rsidRPr="001C3C5E">
        <w:rPr>
          <w:rFonts w:ascii="Times New Roman" w:hAnsi="Times New Roman" w:cs="Times New Roman"/>
          <w:sz w:val="24"/>
          <w:szCs w:val="24"/>
        </w:rPr>
        <w:t xml:space="preserve"> следовательно</w:t>
      </w:r>
      <w:r>
        <w:rPr>
          <w:rFonts w:ascii="Times New Roman" w:hAnsi="Times New Roman" w:cs="Times New Roman"/>
          <w:sz w:val="24"/>
          <w:szCs w:val="24"/>
        </w:rPr>
        <w:t>, оказывает техногенное воздействие на экологию. Наиболее ощутимый вред наносится а</w:t>
      </w:r>
      <w:r w:rsidR="00DA2018">
        <w:rPr>
          <w:rFonts w:ascii="Times New Roman" w:hAnsi="Times New Roman" w:cs="Times New Roman"/>
          <w:sz w:val="24"/>
          <w:szCs w:val="24"/>
        </w:rPr>
        <w:t>в</w:t>
      </w:r>
      <w:r>
        <w:rPr>
          <w:rFonts w:ascii="Times New Roman" w:hAnsi="Times New Roman" w:cs="Times New Roman"/>
          <w:sz w:val="24"/>
          <w:szCs w:val="24"/>
        </w:rPr>
        <w:t>томобилем во время его эксплуатации</w:t>
      </w:r>
      <w:r w:rsidR="00DA2018">
        <w:rPr>
          <w:rFonts w:ascii="Times New Roman" w:hAnsi="Times New Roman" w:cs="Times New Roman"/>
          <w:sz w:val="24"/>
          <w:szCs w:val="24"/>
        </w:rPr>
        <w:t xml:space="preserve">. </w:t>
      </w:r>
      <w:r w:rsidR="00E85BC5">
        <w:rPr>
          <w:rFonts w:ascii="Times New Roman" w:hAnsi="Times New Roman" w:cs="Times New Roman"/>
          <w:sz w:val="24"/>
          <w:szCs w:val="24"/>
        </w:rPr>
        <w:t>Этап эксплуатации автомобиля состоит из двух взаимосвязанных частей:</w:t>
      </w:r>
    </w:p>
    <w:p w:rsidR="00E85BC5" w:rsidRDefault="00E85BC5" w:rsidP="001C3C5E">
      <w:pPr>
        <w:tabs>
          <w:tab w:val="left" w:pos="444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-осуществление автомобилем грузовых и (или) пассажирских перевозок</w:t>
      </w:r>
      <w:r w:rsidR="00EB5078">
        <w:rPr>
          <w:rFonts w:ascii="Times New Roman" w:hAnsi="Times New Roman" w:cs="Times New Roman"/>
          <w:sz w:val="24"/>
          <w:szCs w:val="24"/>
        </w:rPr>
        <w:t>,</w:t>
      </w:r>
    </w:p>
    <w:p w:rsidR="0076237E" w:rsidRDefault="00E85BC5" w:rsidP="001C3C5E">
      <w:pPr>
        <w:tabs>
          <w:tab w:val="left" w:pos="444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-техническое обслуживание и ремонт автомобиля</w:t>
      </w:r>
      <w:r w:rsidR="0076237E">
        <w:rPr>
          <w:rFonts w:ascii="Times New Roman" w:hAnsi="Times New Roman" w:cs="Times New Roman"/>
          <w:sz w:val="24"/>
          <w:szCs w:val="24"/>
        </w:rPr>
        <w:t>.</w:t>
      </w:r>
    </w:p>
    <w:p w:rsidR="00D854EF" w:rsidRDefault="0076237E" w:rsidP="00EB5078">
      <w:pPr>
        <w:tabs>
          <w:tab w:val="left" w:pos="4447"/>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рисунке 2 представлена </w:t>
      </w:r>
      <w:r w:rsidR="001C3C5E" w:rsidRPr="001C3C5E">
        <w:rPr>
          <w:rFonts w:ascii="Times New Roman" w:hAnsi="Times New Roman" w:cs="Times New Roman"/>
          <w:sz w:val="24"/>
          <w:szCs w:val="24"/>
        </w:rPr>
        <w:t xml:space="preserve"> </w:t>
      </w:r>
      <w:r>
        <w:rPr>
          <w:rFonts w:ascii="Times New Roman" w:hAnsi="Times New Roman" w:cs="Times New Roman"/>
          <w:sz w:val="24"/>
          <w:szCs w:val="24"/>
        </w:rPr>
        <w:t>структурно-функциональная схема жизненного цикла автомобиля.</w:t>
      </w:r>
    </w:p>
    <w:p w:rsidR="00DA2018" w:rsidRDefault="00DA2018" w:rsidP="0003207A">
      <w:pPr>
        <w:tabs>
          <w:tab w:val="left" w:pos="4447"/>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69527" cy="1153886"/>
            <wp:effectExtent l="0" t="133350" r="0" b="84364"/>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DA2018" w:rsidRPr="001C3C5E" w:rsidRDefault="00DA2018" w:rsidP="00E85BC5">
      <w:pPr>
        <w:tabs>
          <w:tab w:val="left" w:pos="4447"/>
        </w:tabs>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 xml:space="preserve">Рисунок 2 </w:t>
      </w:r>
      <w:r w:rsidR="00E85BC5">
        <w:rPr>
          <w:rFonts w:ascii="Times New Roman" w:hAnsi="Times New Roman" w:cs="Times New Roman"/>
          <w:sz w:val="24"/>
          <w:szCs w:val="24"/>
        </w:rPr>
        <w:t>Структурно-функциональная схема жизненного цикла автомобиля</w:t>
      </w:r>
    </w:p>
    <w:p w:rsidR="00D854EF" w:rsidRDefault="00D854EF" w:rsidP="006E5A06">
      <w:pPr>
        <w:tabs>
          <w:tab w:val="left" w:pos="4447"/>
        </w:tabs>
        <w:spacing w:after="0" w:line="240" w:lineRule="auto"/>
        <w:ind w:firstLine="567"/>
        <w:jc w:val="center"/>
        <w:rPr>
          <w:rFonts w:ascii="Times New Roman" w:hAnsi="Times New Roman" w:cs="Times New Roman"/>
          <w:b/>
          <w:sz w:val="24"/>
          <w:szCs w:val="24"/>
        </w:rPr>
      </w:pPr>
    </w:p>
    <w:p w:rsidR="005F3D2D" w:rsidRPr="004508EE" w:rsidRDefault="005F3D2D" w:rsidP="005F3D2D">
      <w:pPr>
        <w:tabs>
          <w:tab w:val="left" w:pos="4447"/>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lastRenderedPageBreak/>
        <w:t>Вредные  воздействия, влияющие</w:t>
      </w:r>
      <w:r w:rsidRPr="004508EE">
        <w:rPr>
          <w:rFonts w:ascii="Times New Roman" w:hAnsi="Times New Roman" w:cs="Times New Roman"/>
          <w:b/>
          <w:sz w:val="24"/>
          <w:szCs w:val="24"/>
        </w:rPr>
        <w:t xml:space="preserve"> на экологию в процессе технического обслуживания и ремонта автомобильного транспорта</w:t>
      </w:r>
    </w:p>
    <w:p w:rsidR="00D06C29" w:rsidRPr="00AF1571" w:rsidRDefault="00D06C29" w:rsidP="00AF1571">
      <w:pPr>
        <w:shd w:val="clear" w:color="auto" w:fill="FFFFFF"/>
        <w:spacing w:after="0" w:line="240" w:lineRule="auto"/>
        <w:ind w:firstLine="709"/>
        <w:jc w:val="both"/>
        <w:textAlignment w:val="baseline"/>
        <w:rPr>
          <w:rFonts w:ascii="Times New Roman" w:eastAsia="Times New Roman" w:hAnsi="Times New Roman" w:cs="Times New Roman"/>
          <w:color w:val="2D2D2D"/>
          <w:spacing w:val="2"/>
          <w:sz w:val="24"/>
          <w:szCs w:val="24"/>
        </w:rPr>
      </w:pPr>
      <w:r w:rsidRPr="00AF1571">
        <w:rPr>
          <w:rFonts w:ascii="Times New Roman" w:eastAsia="Times New Roman" w:hAnsi="Times New Roman" w:cs="Times New Roman"/>
          <w:bCs/>
          <w:color w:val="2D2D2D"/>
          <w:spacing w:val="2"/>
          <w:sz w:val="24"/>
          <w:szCs w:val="24"/>
        </w:rPr>
        <w:t>В процессе технического обслуживания и ремонта автотранспортных средств негативное воздействие на окружающую среду оказывают следующие факторы</w:t>
      </w:r>
      <w:r w:rsidR="00AF1571" w:rsidRPr="00AF1571">
        <w:rPr>
          <w:rFonts w:ascii="Times New Roman" w:eastAsia="Times New Roman" w:hAnsi="Times New Roman" w:cs="Times New Roman"/>
          <w:bCs/>
          <w:color w:val="2D2D2D"/>
          <w:spacing w:val="2"/>
          <w:sz w:val="24"/>
          <w:szCs w:val="24"/>
        </w:rPr>
        <w:t>:</w:t>
      </w:r>
    </w:p>
    <w:p w:rsidR="00AF1571" w:rsidRDefault="00AF1571" w:rsidP="00AF1571">
      <w:pPr>
        <w:shd w:val="clear" w:color="auto" w:fill="FFFFFF"/>
        <w:spacing w:after="0" w:line="240" w:lineRule="auto"/>
        <w:jc w:val="both"/>
        <w:textAlignment w:val="baseline"/>
        <w:rPr>
          <w:rFonts w:ascii="Times New Roman" w:eastAsia="Times New Roman" w:hAnsi="Times New Roman" w:cs="Times New Roman"/>
          <w:color w:val="2D2D2D"/>
          <w:spacing w:val="2"/>
          <w:sz w:val="24"/>
          <w:szCs w:val="24"/>
        </w:rPr>
      </w:pPr>
      <w:r w:rsidRPr="00AF1571">
        <w:rPr>
          <w:rFonts w:ascii="Times New Roman" w:eastAsia="Times New Roman" w:hAnsi="Times New Roman" w:cs="Times New Roman"/>
          <w:color w:val="2D2D2D"/>
          <w:spacing w:val="2"/>
          <w:sz w:val="24"/>
          <w:szCs w:val="24"/>
        </w:rPr>
        <w:t>-</w:t>
      </w:r>
      <w:r w:rsidR="00D06C29" w:rsidRPr="00AF1571">
        <w:rPr>
          <w:rFonts w:ascii="Times New Roman" w:eastAsia="Times New Roman" w:hAnsi="Times New Roman" w:cs="Times New Roman"/>
          <w:color w:val="2D2D2D"/>
          <w:spacing w:val="2"/>
          <w:sz w:val="24"/>
          <w:szCs w:val="24"/>
        </w:rPr>
        <w:t>Выбросы в атмосферный воздух загрязняющих веществ и иных веществ;</w:t>
      </w:r>
    </w:p>
    <w:p w:rsidR="0060451E" w:rsidRDefault="00AF1571" w:rsidP="00AF1571">
      <w:pPr>
        <w:shd w:val="clear" w:color="auto" w:fill="FFFFFF"/>
        <w:spacing w:after="0" w:line="240" w:lineRule="auto"/>
        <w:jc w:val="both"/>
        <w:textAlignment w:val="baseline"/>
        <w:rPr>
          <w:rFonts w:ascii="Times New Roman" w:eastAsia="Times New Roman" w:hAnsi="Times New Roman" w:cs="Times New Roman"/>
          <w:color w:val="2D2D2D"/>
          <w:spacing w:val="2"/>
          <w:sz w:val="24"/>
          <w:szCs w:val="24"/>
        </w:rPr>
      </w:pPr>
      <w:r w:rsidRPr="00AF1571">
        <w:rPr>
          <w:rFonts w:ascii="Times New Roman" w:eastAsia="Times New Roman" w:hAnsi="Times New Roman" w:cs="Times New Roman"/>
          <w:color w:val="2D2D2D"/>
          <w:spacing w:val="2"/>
          <w:sz w:val="24"/>
          <w:szCs w:val="24"/>
        </w:rPr>
        <w:t>-</w:t>
      </w:r>
      <w:r w:rsidR="00D06C29" w:rsidRPr="00AF1571">
        <w:rPr>
          <w:rFonts w:ascii="Times New Roman" w:eastAsia="Times New Roman" w:hAnsi="Times New Roman" w:cs="Times New Roman"/>
          <w:color w:val="2D2D2D"/>
          <w:spacing w:val="2"/>
          <w:sz w:val="24"/>
          <w:szCs w:val="24"/>
        </w:rPr>
        <w:t>Сбросы загрязняющих веществ, иных веществ и микроорганизмов в поверхностные водные объекты, подземные водные объекты и на водосборные площади;</w:t>
      </w:r>
    </w:p>
    <w:p w:rsidR="00AF1571" w:rsidRDefault="00AF1571" w:rsidP="00AF1571">
      <w:pPr>
        <w:shd w:val="clear" w:color="auto" w:fill="FFFFFF"/>
        <w:spacing w:after="0" w:line="240" w:lineRule="auto"/>
        <w:jc w:val="both"/>
        <w:textAlignment w:val="baseline"/>
        <w:rPr>
          <w:rFonts w:ascii="Times New Roman" w:eastAsia="Times New Roman" w:hAnsi="Times New Roman" w:cs="Times New Roman"/>
          <w:color w:val="2D2D2D"/>
          <w:spacing w:val="2"/>
          <w:sz w:val="24"/>
          <w:szCs w:val="24"/>
        </w:rPr>
      </w:pPr>
      <w:r w:rsidRPr="00AF1571">
        <w:rPr>
          <w:rFonts w:ascii="Times New Roman" w:eastAsia="Times New Roman" w:hAnsi="Times New Roman" w:cs="Times New Roman"/>
          <w:color w:val="2D2D2D"/>
          <w:spacing w:val="2"/>
          <w:sz w:val="24"/>
          <w:szCs w:val="24"/>
        </w:rPr>
        <w:t>-</w:t>
      </w:r>
      <w:r w:rsidR="00D06C29" w:rsidRPr="00AF1571">
        <w:rPr>
          <w:rFonts w:ascii="Times New Roman" w:eastAsia="Times New Roman" w:hAnsi="Times New Roman" w:cs="Times New Roman"/>
          <w:color w:val="2D2D2D"/>
          <w:spacing w:val="2"/>
          <w:sz w:val="24"/>
          <w:szCs w:val="24"/>
        </w:rPr>
        <w:t>Загрязнение недр, почв</w:t>
      </w:r>
      <w:r w:rsidR="00D06C29" w:rsidRPr="00D06C29">
        <w:rPr>
          <w:rFonts w:ascii="Times New Roman" w:eastAsia="Times New Roman" w:hAnsi="Times New Roman" w:cs="Times New Roman"/>
          <w:color w:val="2D2D2D"/>
          <w:spacing w:val="2"/>
          <w:sz w:val="24"/>
          <w:szCs w:val="24"/>
        </w:rPr>
        <w:t>;</w:t>
      </w:r>
    </w:p>
    <w:p w:rsidR="00AF1571" w:rsidRDefault="00AF1571" w:rsidP="00AF1571">
      <w:pPr>
        <w:shd w:val="clear" w:color="auto" w:fill="FFFFFF"/>
        <w:spacing w:after="0" w:line="240" w:lineRule="auto"/>
        <w:jc w:val="both"/>
        <w:textAlignment w:val="baseline"/>
        <w:rPr>
          <w:rFonts w:ascii="Times New Roman" w:eastAsia="Times New Roman" w:hAnsi="Times New Roman" w:cs="Times New Roman"/>
          <w:color w:val="2D2D2D"/>
          <w:spacing w:val="2"/>
          <w:sz w:val="24"/>
          <w:szCs w:val="24"/>
        </w:rPr>
      </w:pPr>
      <w:r>
        <w:rPr>
          <w:rFonts w:ascii="Times New Roman" w:eastAsia="Times New Roman" w:hAnsi="Times New Roman" w:cs="Times New Roman"/>
          <w:color w:val="2D2D2D"/>
          <w:spacing w:val="2"/>
          <w:sz w:val="24"/>
          <w:szCs w:val="24"/>
        </w:rPr>
        <w:t>-</w:t>
      </w:r>
      <w:r w:rsidR="00D06C29" w:rsidRPr="00D06C29">
        <w:rPr>
          <w:rFonts w:ascii="Times New Roman" w:eastAsia="Times New Roman" w:hAnsi="Times New Roman" w:cs="Times New Roman"/>
          <w:color w:val="2D2D2D"/>
          <w:spacing w:val="2"/>
          <w:sz w:val="24"/>
          <w:szCs w:val="24"/>
        </w:rPr>
        <w:t>Размещение отходов производства и потребления;</w:t>
      </w:r>
    </w:p>
    <w:p w:rsidR="00AF1571" w:rsidRDefault="00AF1571" w:rsidP="00AF1571">
      <w:pPr>
        <w:shd w:val="clear" w:color="auto" w:fill="FFFFFF"/>
        <w:spacing w:after="0" w:line="240" w:lineRule="auto"/>
        <w:jc w:val="both"/>
        <w:textAlignment w:val="baseline"/>
        <w:rPr>
          <w:rFonts w:ascii="Times New Roman" w:eastAsia="Times New Roman" w:hAnsi="Times New Roman" w:cs="Times New Roman"/>
          <w:color w:val="2D2D2D"/>
          <w:spacing w:val="2"/>
          <w:sz w:val="24"/>
          <w:szCs w:val="24"/>
        </w:rPr>
      </w:pPr>
      <w:r>
        <w:rPr>
          <w:rFonts w:ascii="Times New Roman" w:eastAsia="Times New Roman" w:hAnsi="Times New Roman" w:cs="Times New Roman"/>
          <w:color w:val="2D2D2D"/>
          <w:spacing w:val="2"/>
          <w:sz w:val="24"/>
          <w:szCs w:val="24"/>
        </w:rPr>
        <w:t>-</w:t>
      </w:r>
      <w:r w:rsidR="00D06C29" w:rsidRPr="00D06C29">
        <w:rPr>
          <w:rFonts w:ascii="Times New Roman" w:eastAsia="Times New Roman" w:hAnsi="Times New Roman" w:cs="Times New Roman"/>
          <w:color w:val="2D2D2D"/>
          <w:spacing w:val="2"/>
          <w:sz w:val="24"/>
          <w:szCs w:val="24"/>
        </w:rPr>
        <w:t xml:space="preserve">Загрязнение окружающей среды шумом, теплом, </w:t>
      </w:r>
      <w:proofErr w:type="gramStart"/>
      <w:r w:rsidR="00D06C29" w:rsidRPr="00D06C29">
        <w:rPr>
          <w:rFonts w:ascii="Times New Roman" w:eastAsia="Times New Roman" w:hAnsi="Times New Roman" w:cs="Times New Roman"/>
          <w:color w:val="2D2D2D"/>
          <w:spacing w:val="2"/>
          <w:sz w:val="24"/>
          <w:szCs w:val="24"/>
        </w:rPr>
        <w:t>электромагнитными</w:t>
      </w:r>
      <w:proofErr w:type="gramEnd"/>
      <w:r w:rsidR="00D06C29" w:rsidRPr="00D06C29">
        <w:rPr>
          <w:rFonts w:ascii="Times New Roman" w:eastAsia="Times New Roman" w:hAnsi="Times New Roman" w:cs="Times New Roman"/>
          <w:color w:val="2D2D2D"/>
          <w:spacing w:val="2"/>
          <w:sz w:val="24"/>
          <w:szCs w:val="24"/>
        </w:rPr>
        <w:t>, ионизирующими и</w:t>
      </w:r>
    </w:p>
    <w:p w:rsidR="00AF1571" w:rsidRDefault="00D06C29" w:rsidP="00AF1571">
      <w:pPr>
        <w:shd w:val="clear" w:color="auto" w:fill="FFFFFF"/>
        <w:spacing w:after="0" w:line="240" w:lineRule="auto"/>
        <w:jc w:val="both"/>
        <w:textAlignment w:val="baseline"/>
        <w:rPr>
          <w:rFonts w:ascii="Times New Roman" w:eastAsia="Times New Roman" w:hAnsi="Times New Roman" w:cs="Times New Roman"/>
          <w:color w:val="2D2D2D"/>
          <w:spacing w:val="2"/>
          <w:sz w:val="24"/>
          <w:szCs w:val="24"/>
        </w:rPr>
      </w:pPr>
      <w:r w:rsidRPr="00D06C29">
        <w:rPr>
          <w:rFonts w:ascii="Times New Roman" w:eastAsia="Times New Roman" w:hAnsi="Times New Roman" w:cs="Times New Roman"/>
          <w:color w:val="2D2D2D"/>
          <w:spacing w:val="2"/>
          <w:sz w:val="24"/>
          <w:szCs w:val="24"/>
        </w:rPr>
        <w:t xml:space="preserve"> другими видами физических воздействий;</w:t>
      </w:r>
    </w:p>
    <w:p w:rsidR="004E0474" w:rsidRDefault="00AF1571" w:rsidP="004E0474">
      <w:pPr>
        <w:tabs>
          <w:tab w:val="left" w:pos="4447"/>
        </w:tabs>
        <w:spacing w:after="0" w:line="240" w:lineRule="auto"/>
        <w:jc w:val="both"/>
        <w:rPr>
          <w:rFonts w:ascii="Times New Roman" w:hAnsi="Times New Roman" w:cs="Times New Roman"/>
          <w:b/>
          <w:sz w:val="24"/>
          <w:szCs w:val="24"/>
        </w:rPr>
      </w:pPr>
      <w:r>
        <w:rPr>
          <w:rFonts w:ascii="Times New Roman" w:eastAsia="Times New Roman" w:hAnsi="Times New Roman" w:cs="Times New Roman"/>
          <w:color w:val="2D2D2D"/>
          <w:spacing w:val="2"/>
          <w:sz w:val="24"/>
          <w:szCs w:val="24"/>
        </w:rPr>
        <w:t>-</w:t>
      </w:r>
      <w:r w:rsidR="00D06C29" w:rsidRPr="00D06C29">
        <w:rPr>
          <w:rFonts w:ascii="Times New Roman" w:eastAsia="Times New Roman" w:hAnsi="Times New Roman" w:cs="Times New Roman"/>
          <w:color w:val="2D2D2D"/>
          <w:spacing w:val="2"/>
          <w:sz w:val="24"/>
          <w:szCs w:val="24"/>
        </w:rPr>
        <w:t>Иные виды негативного воздействия на окружающую среду.</w:t>
      </w:r>
      <m:oMath>
        <m:d>
          <m:dPr>
            <m:begChr m:val="["/>
            <m:endChr m:val="]"/>
            <m:ctrlPr>
              <w:rPr>
                <w:rFonts w:ascii="Cambria Math" w:hAnsi="Times New Roman" w:cs="Times New Roman"/>
                <w:sz w:val="24"/>
                <w:szCs w:val="24"/>
              </w:rPr>
            </m:ctrlPr>
          </m:dPr>
          <m:e>
            <m:r>
              <m:rPr>
                <m:sty m:val="p"/>
              </m:rPr>
              <w:rPr>
                <w:rFonts w:ascii="Cambria Math" w:hAnsi="Times New Roman" w:cs="Times New Roman"/>
                <w:sz w:val="24"/>
                <w:szCs w:val="24"/>
              </w:rPr>
              <m:t>12</m:t>
            </m:r>
          </m:e>
        </m:d>
      </m:oMath>
    </w:p>
    <w:p w:rsidR="0060451E" w:rsidRPr="0060451E" w:rsidRDefault="00D06C29" w:rsidP="00C17D95">
      <w:pPr>
        <w:tabs>
          <w:tab w:val="left" w:pos="4447"/>
        </w:tabs>
        <w:spacing w:after="0" w:line="240" w:lineRule="auto"/>
        <w:ind w:firstLine="709"/>
        <w:jc w:val="both"/>
        <w:rPr>
          <w:rFonts w:ascii="Times New Roman" w:eastAsia="Times New Roman" w:hAnsi="Times New Roman" w:cs="Times New Roman"/>
          <w:bCs/>
          <w:sz w:val="24"/>
          <w:szCs w:val="24"/>
        </w:rPr>
      </w:pPr>
      <w:r w:rsidRPr="0060451E">
        <w:rPr>
          <w:rFonts w:ascii="Times New Roman" w:eastAsia="Times New Roman" w:hAnsi="Times New Roman" w:cs="Times New Roman"/>
          <w:color w:val="2D2D2D"/>
          <w:spacing w:val="2"/>
          <w:sz w:val="24"/>
          <w:szCs w:val="24"/>
        </w:rPr>
        <w:t>П</w:t>
      </w:r>
      <w:r w:rsidR="00AF1571" w:rsidRPr="0060451E">
        <w:rPr>
          <w:rFonts w:ascii="Times New Roman" w:eastAsia="Times New Roman" w:hAnsi="Times New Roman" w:cs="Times New Roman"/>
          <w:color w:val="2D2D2D"/>
          <w:spacing w:val="2"/>
          <w:sz w:val="24"/>
          <w:szCs w:val="24"/>
        </w:rPr>
        <w:t>оэтому п</w:t>
      </w:r>
      <w:r w:rsidRPr="0060451E">
        <w:rPr>
          <w:rFonts w:ascii="Times New Roman" w:eastAsia="Times New Roman" w:hAnsi="Times New Roman" w:cs="Times New Roman"/>
          <w:color w:val="2D2D2D"/>
          <w:spacing w:val="2"/>
          <w:sz w:val="24"/>
          <w:szCs w:val="24"/>
        </w:rPr>
        <w:t>ри проведении процессов технического обслуживания и ремонта автотранспортных средств необходимо учитывать требования по экологической безопасности</w:t>
      </w:r>
      <w:r w:rsidR="004508EE" w:rsidRPr="0060451E">
        <w:rPr>
          <w:rFonts w:ascii="Times New Roman" w:eastAsia="Times New Roman" w:hAnsi="Times New Roman" w:cs="Times New Roman"/>
          <w:color w:val="2D2D2D"/>
          <w:spacing w:val="2"/>
          <w:sz w:val="24"/>
          <w:szCs w:val="24"/>
        </w:rPr>
        <w:t>, которые заложены в нормативных документах</w:t>
      </w:r>
      <w:r w:rsidRPr="0060451E">
        <w:rPr>
          <w:rFonts w:ascii="Times New Roman" w:eastAsia="Times New Roman" w:hAnsi="Times New Roman" w:cs="Times New Roman"/>
          <w:color w:val="2D2D2D"/>
          <w:spacing w:val="2"/>
          <w:sz w:val="24"/>
          <w:szCs w:val="24"/>
        </w:rPr>
        <w:t xml:space="preserve"> в области охраны окружающей среды </w:t>
      </w:r>
      <w:r w:rsidR="004508EE" w:rsidRPr="0060451E">
        <w:rPr>
          <w:rFonts w:ascii="Times New Roman" w:eastAsia="Times New Roman" w:hAnsi="Times New Roman" w:cs="Times New Roman"/>
          <w:color w:val="2D2D2D"/>
          <w:spacing w:val="2"/>
          <w:sz w:val="24"/>
          <w:szCs w:val="24"/>
        </w:rPr>
        <w:t xml:space="preserve">и разрабатываются </w:t>
      </w:r>
      <w:r w:rsidRPr="0060451E">
        <w:rPr>
          <w:rFonts w:ascii="Times New Roman" w:eastAsia="Times New Roman" w:hAnsi="Times New Roman" w:cs="Times New Roman"/>
          <w:color w:val="2D2D2D"/>
          <w:spacing w:val="2"/>
          <w:sz w:val="24"/>
          <w:szCs w:val="24"/>
        </w:rPr>
        <w:t>на основе современных достижений науки и техники с учетом международных правил и стандартов</w:t>
      </w:r>
      <w:r w:rsidR="004508EE" w:rsidRPr="0060451E">
        <w:rPr>
          <w:rFonts w:ascii="Times New Roman" w:eastAsia="Times New Roman" w:hAnsi="Times New Roman" w:cs="Times New Roman"/>
          <w:color w:val="2D2D2D"/>
          <w:spacing w:val="2"/>
          <w:sz w:val="24"/>
          <w:szCs w:val="24"/>
        </w:rPr>
        <w:t xml:space="preserve"> по химическим, физическим и биологическим показателям состояния окружающей среды.</w:t>
      </w:r>
      <w:r w:rsidRPr="0060451E">
        <w:rPr>
          <w:rFonts w:ascii="Times New Roman" w:eastAsia="Times New Roman" w:hAnsi="Times New Roman" w:cs="Times New Roman"/>
          <w:color w:val="2D2D2D"/>
          <w:spacing w:val="2"/>
          <w:sz w:val="24"/>
          <w:szCs w:val="24"/>
        </w:rPr>
        <w:t xml:space="preserve"> </w:t>
      </w:r>
      <w:r w:rsidR="00E759DA">
        <w:rPr>
          <w:rFonts w:ascii="Times New Roman" w:eastAsia="Times New Roman" w:hAnsi="Times New Roman" w:cs="Times New Roman"/>
          <w:color w:val="2D2D2D"/>
          <w:spacing w:val="2"/>
          <w:sz w:val="24"/>
          <w:szCs w:val="24"/>
        </w:rPr>
        <w:t xml:space="preserve"> </w:t>
      </w:r>
      <w:r w:rsidR="004508EE" w:rsidRPr="0060451E">
        <w:rPr>
          <w:rFonts w:ascii="Times New Roman" w:hAnsi="Times New Roman" w:cs="Times New Roman"/>
          <w:sz w:val="24"/>
          <w:szCs w:val="24"/>
        </w:rPr>
        <w:t xml:space="preserve">К ним относятся </w:t>
      </w:r>
      <w:hyperlink r:id="rId14" w:history="1">
        <w:r w:rsidR="0060451E">
          <w:rPr>
            <w:rFonts w:ascii="Times New Roman" w:eastAsia="Times New Roman" w:hAnsi="Times New Roman" w:cs="Times New Roman"/>
            <w:spacing w:val="2"/>
            <w:sz w:val="24"/>
            <w:szCs w:val="24"/>
          </w:rPr>
          <w:t>Федеральный закон «Об охране окружающей среды»</w:t>
        </w:r>
        <w:r w:rsidR="004508EE" w:rsidRPr="0060451E">
          <w:rPr>
            <w:rFonts w:ascii="Times New Roman" w:eastAsia="Times New Roman" w:hAnsi="Times New Roman" w:cs="Times New Roman"/>
            <w:spacing w:val="2"/>
            <w:sz w:val="24"/>
            <w:szCs w:val="24"/>
          </w:rPr>
          <w:t xml:space="preserve"> </w:t>
        </w:r>
      </w:hyperlink>
      <w:r w:rsidR="0060451E">
        <w:rPr>
          <w:rFonts w:ascii="Times New Roman" w:eastAsia="Times New Roman" w:hAnsi="Times New Roman" w:cs="Times New Roman"/>
          <w:spacing w:val="2"/>
          <w:sz w:val="24"/>
          <w:szCs w:val="24"/>
        </w:rPr>
        <w:t>,</w:t>
      </w:r>
      <w:r w:rsidR="004508EE" w:rsidRPr="0060451E">
        <w:rPr>
          <w:rFonts w:ascii="Times New Roman" w:eastAsia="Times New Roman" w:hAnsi="Times New Roman" w:cs="Times New Roman"/>
          <w:spacing w:val="2"/>
          <w:sz w:val="24"/>
          <w:szCs w:val="24"/>
        </w:rPr>
        <w:t> </w:t>
      </w:r>
      <w:hyperlink r:id="rId15" w:history="1">
        <w:r w:rsidR="0060451E">
          <w:rPr>
            <w:rFonts w:ascii="Times New Roman" w:eastAsia="Times New Roman" w:hAnsi="Times New Roman" w:cs="Times New Roman"/>
            <w:spacing w:val="2"/>
            <w:sz w:val="24"/>
            <w:szCs w:val="24"/>
          </w:rPr>
          <w:t>Федеральный закон «</w:t>
        </w:r>
        <w:r w:rsidR="004508EE" w:rsidRPr="0060451E">
          <w:rPr>
            <w:rFonts w:ascii="Times New Roman" w:eastAsia="Times New Roman" w:hAnsi="Times New Roman" w:cs="Times New Roman"/>
            <w:spacing w:val="2"/>
            <w:sz w:val="24"/>
            <w:szCs w:val="24"/>
          </w:rPr>
          <w:t xml:space="preserve">Об отходах производства и </w:t>
        </w:r>
        <w:r w:rsidR="0060451E">
          <w:rPr>
            <w:rFonts w:ascii="Times New Roman" w:eastAsia="Times New Roman" w:hAnsi="Times New Roman" w:cs="Times New Roman"/>
            <w:spacing w:val="2"/>
            <w:sz w:val="24"/>
            <w:szCs w:val="24"/>
          </w:rPr>
          <w:t>потребления»,</w:t>
        </w:r>
        <w:r w:rsidR="004508EE" w:rsidRPr="0060451E">
          <w:rPr>
            <w:rFonts w:ascii="Times New Roman" w:eastAsia="Times New Roman" w:hAnsi="Times New Roman" w:cs="Times New Roman"/>
            <w:spacing w:val="2"/>
            <w:sz w:val="24"/>
            <w:szCs w:val="24"/>
          </w:rPr>
          <w:t xml:space="preserve"> </w:t>
        </w:r>
      </w:hyperlink>
      <w:r w:rsidR="004508EE" w:rsidRPr="0060451E">
        <w:rPr>
          <w:rFonts w:ascii="Times New Roman" w:eastAsia="Times New Roman" w:hAnsi="Times New Roman" w:cs="Times New Roman"/>
          <w:spacing w:val="2"/>
          <w:sz w:val="24"/>
          <w:szCs w:val="24"/>
        </w:rPr>
        <w:t> </w:t>
      </w:r>
      <w:hyperlink r:id="rId16" w:history="1">
        <w:r w:rsidR="0060451E">
          <w:rPr>
            <w:rFonts w:ascii="Times New Roman" w:eastAsia="Times New Roman" w:hAnsi="Times New Roman" w:cs="Times New Roman"/>
            <w:spacing w:val="2"/>
            <w:sz w:val="24"/>
            <w:szCs w:val="24"/>
          </w:rPr>
          <w:t>Федеральный закон «О пожарной безопасности»,</w:t>
        </w:r>
        <w:r w:rsidR="004508EE" w:rsidRPr="0060451E">
          <w:rPr>
            <w:rFonts w:ascii="Times New Roman" w:eastAsia="Times New Roman" w:hAnsi="Times New Roman" w:cs="Times New Roman"/>
            <w:spacing w:val="2"/>
            <w:sz w:val="24"/>
            <w:szCs w:val="24"/>
          </w:rPr>
          <w:t xml:space="preserve"> </w:t>
        </w:r>
      </w:hyperlink>
      <w:r w:rsidR="004508EE" w:rsidRPr="0060451E">
        <w:rPr>
          <w:rFonts w:ascii="Times New Roman" w:eastAsia="Times New Roman" w:hAnsi="Times New Roman" w:cs="Times New Roman"/>
          <w:spacing w:val="2"/>
          <w:sz w:val="24"/>
          <w:szCs w:val="24"/>
        </w:rPr>
        <w:t> </w:t>
      </w:r>
      <w:hyperlink r:id="rId17" w:history="1">
        <w:r w:rsidR="0060451E">
          <w:rPr>
            <w:rFonts w:ascii="Times New Roman" w:eastAsia="Times New Roman" w:hAnsi="Times New Roman" w:cs="Times New Roman"/>
            <w:spacing w:val="2"/>
            <w:sz w:val="24"/>
            <w:szCs w:val="24"/>
          </w:rPr>
          <w:t>Федеральный закон «</w:t>
        </w:r>
        <w:r w:rsidR="004508EE" w:rsidRPr="0060451E">
          <w:rPr>
            <w:rFonts w:ascii="Times New Roman" w:eastAsia="Times New Roman" w:hAnsi="Times New Roman" w:cs="Times New Roman"/>
            <w:spacing w:val="2"/>
            <w:sz w:val="24"/>
            <w:szCs w:val="24"/>
          </w:rPr>
          <w:t>О промышленной безопасности опасных производственных объектов</w:t>
        </w:r>
        <w:r w:rsidR="0060451E">
          <w:rPr>
            <w:rFonts w:ascii="Times New Roman" w:eastAsia="Times New Roman" w:hAnsi="Times New Roman" w:cs="Times New Roman"/>
            <w:spacing w:val="2"/>
            <w:sz w:val="24"/>
            <w:szCs w:val="24"/>
          </w:rPr>
          <w:t>»</w:t>
        </w:r>
        <w:r w:rsidR="0060451E" w:rsidRPr="0060451E">
          <w:rPr>
            <w:rFonts w:ascii="Times New Roman" w:eastAsia="Times New Roman" w:hAnsi="Times New Roman" w:cs="Times New Roman"/>
            <w:spacing w:val="2"/>
            <w:sz w:val="24"/>
            <w:szCs w:val="24"/>
          </w:rPr>
          <w:t xml:space="preserve">, </w:t>
        </w:r>
        <w:r w:rsidR="004508EE" w:rsidRPr="0060451E">
          <w:rPr>
            <w:rFonts w:ascii="Times New Roman" w:eastAsia="Times New Roman" w:hAnsi="Times New Roman" w:cs="Times New Roman"/>
            <w:spacing w:val="2"/>
            <w:sz w:val="24"/>
            <w:szCs w:val="24"/>
          </w:rPr>
          <w:t xml:space="preserve"> </w:t>
        </w:r>
      </w:hyperlink>
      <w:r w:rsidR="005F3D2D" w:rsidRPr="0060451E">
        <w:rPr>
          <w:rFonts w:ascii="Times New Roman" w:eastAsia="Times New Roman" w:hAnsi="Times New Roman" w:cs="Times New Roman"/>
          <w:color w:val="2D2D2D"/>
          <w:spacing w:val="2"/>
          <w:sz w:val="24"/>
          <w:szCs w:val="24"/>
        </w:rPr>
        <w:t>технические регламенты:</w:t>
      </w:r>
      <w:r w:rsidR="0060451E" w:rsidRPr="0060451E">
        <w:rPr>
          <w:rFonts w:ascii="Verdana" w:hAnsi="Verdana"/>
          <w:color w:val="000000"/>
        </w:rPr>
        <w:t xml:space="preserve"> </w:t>
      </w:r>
      <w:r w:rsidR="0060451E" w:rsidRPr="0060451E">
        <w:rPr>
          <w:rFonts w:ascii="Times New Roman" w:hAnsi="Times New Roman" w:cs="Times New Roman"/>
          <w:color w:val="000000"/>
          <w:sz w:val="24"/>
          <w:szCs w:val="24"/>
        </w:rPr>
        <w:t>Технический регламент Таможенного союза "О безопасности колесных транспортных средств" (</w:t>
      </w:r>
      <w:proofErr w:type="gramStart"/>
      <w:r w:rsidR="0060451E" w:rsidRPr="0060451E">
        <w:rPr>
          <w:rFonts w:ascii="Times New Roman" w:hAnsi="Times New Roman" w:cs="Times New Roman"/>
          <w:color w:val="000000"/>
          <w:sz w:val="24"/>
          <w:szCs w:val="24"/>
        </w:rPr>
        <w:t>ТР</w:t>
      </w:r>
      <w:proofErr w:type="gramEnd"/>
      <w:r w:rsidR="0060451E" w:rsidRPr="0060451E">
        <w:rPr>
          <w:rFonts w:ascii="Times New Roman" w:hAnsi="Times New Roman" w:cs="Times New Roman"/>
          <w:color w:val="000000"/>
          <w:sz w:val="24"/>
          <w:szCs w:val="24"/>
        </w:rPr>
        <w:t xml:space="preserve"> ТС - 018 - 2011)</w:t>
      </w:r>
      <w:r w:rsidR="0060451E">
        <w:rPr>
          <w:rFonts w:ascii="Times New Roman" w:hAnsi="Times New Roman" w:cs="Times New Roman"/>
          <w:color w:val="000000"/>
          <w:sz w:val="24"/>
          <w:szCs w:val="24"/>
        </w:rPr>
        <w:t xml:space="preserve">, </w:t>
      </w:r>
      <w:r w:rsidR="00C17D95">
        <w:rPr>
          <w:rFonts w:ascii="Times New Roman" w:hAnsi="Times New Roman" w:cs="Times New Roman"/>
          <w:color w:val="000000"/>
          <w:sz w:val="24"/>
          <w:szCs w:val="24"/>
        </w:rPr>
        <w:t xml:space="preserve"> </w:t>
      </w:r>
      <w:r w:rsidR="0060451E">
        <w:rPr>
          <w:rFonts w:ascii="Times New Roman" w:eastAsia="Times New Roman" w:hAnsi="Times New Roman" w:cs="Times New Roman"/>
          <w:color w:val="2D2D2D"/>
          <w:spacing w:val="2"/>
          <w:sz w:val="24"/>
          <w:szCs w:val="24"/>
        </w:rPr>
        <w:t>и</w:t>
      </w:r>
      <w:r w:rsidR="0060451E" w:rsidRPr="0060451E">
        <w:rPr>
          <w:rFonts w:ascii="Verdana" w:eastAsia="Times New Roman" w:hAnsi="Verdana" w:cs="Times New Roman"/>
          <w:b/>
          <w:bCs/>
          <w:sz w:val="21"/>
          <w:szCs w:val="21"/>
        </w:rPr>
        <w:t xml:space="preserve"> </w:t>
      </w:r>
      <w:r w:rsidR="0060451E" w:rsidRPr="0060451E">
        <w:rPr>
          <w:rFonts w:ascii="Times New Roman" w:eastAsia="Times New Roman" w:hAnsi="Times New Roman" w:cs="Times New Roman"/>
          <w:bCs/>
          <w:sz w:val="24"/>
          <w:szCs w:val="24"/>
        </w:rPr>
        <w:t>руководящий документ РД 152-001-94</w:t>
      </w:r>
      <w:r w:rsidR="0060451E" w:rsidRPr="0060451E">
        <w:rPr>
          <w:rFonts w:ascii="Times New Roman" w:eastAsia="Times New Roman" w:hAnsi="Times New Roman" w:cs="Times New Roman"/>
          <w:color w:val="2D2D2D"/>
          <w:spacing w:val="2"/>
          <w:sz w:val="24"/>
          <w:szCs w:val="24"/>
        </w:rPr>
        <w:t xml:space="preserve"> </w:t>
      </w:r>
      <w:r w:rsidR="0060451E">
        <w:rPr>
          <w:rFonts w:ascii="Times New Roman" w:eastAsia="Times New Roman" w:hAnsi="Times New Roman" w:cs="Times New Roman"/>
          <w:color w:val="2D2D2D"/>
          <w:spacing w:val="2"/>
          <w:sz w:val="24"/>
          <w:szCs w:val="24"/>
        </w:rPr>
        <w:t>«</w:t>
      </w:r>
      <w:r w:rsidR="0060451E" w:rsidRPr="0060451E">
        <w:rPr>
          <w:rFonts w:ascii="Times New Roman" w:eastAsia="Times New Roman" w:hAnsi="Times New Roman" w:cs="Times New Roman"/>
          <w:bCs/>
          <w:sz w:val="24"/>
          <w:szCs w:val="24"/>
        </w:rPr>
        <w:t>Экологические требования к предприятиям</w:t>
      </w:r>
      <w:r w:rsidR="00C17D95">
        <w:rPr>
          <w:rFonts w:ascii="Times New Roman" w:eastAsia="Times New Roman" w:hAnsi="Times New Roman" w:cs="Times New Roman"/>
          <w:bCs/>
          <w:sz w:val="24"/>
          <w:szCs w:val="24"/>
        </w:rPr>
        <w:t xml:space="preserve"> </w:t>
      </w:r>
      <w:r w:rsidR="0060451E">
        <w:rPr>
          <w:rFonts w:ascii="Times New Roman" w:eastAsia="Times New Roman" w:hAnsi="Times New Roman" w:cs="Times New Roman"/>
          <w:bCs/>
          <w:sz w:val="24"/>
          <w:szCs w:val="24"/>
        </w:rPr>
        <w:t>т</w:t>
      </w:r>
      <w:r w:rsidR="0060451E" w:rsidRPr="0060451E">
        <w:rPr>
          <w:rFonts w:ascii="Times New Roman" w:eastAsia="Times New Roman" w:hAnsi="Times New Roman" w:cs="Times New Roman"/>
          <w:bCs/>
          <w:sz w:val="24"/>
          <w:szCs w:val="24"/>
        </w:rPr>
        <w:t>ранспортно-дорожного комплекса</w:t>
      </w:r>
      <w:r w:rsidR="0060451E">
        <w:rPr>
          <w:rFonts w:ascii="Times New Roman" w:eastAsia="Times New Roman" w:hAnsi="Times New Roman" w:cs="Times New Roman"/>
          <w:bCs/>
          <w:sz w:val="24"/>
          <w:szCs w:val="24"/>
        </w:rPr>
        <w:t>».</w:t>
      </w:r>
    </w:p>
    <w:p w:rsidR="005F3D2D" w:rsidRDefault="005F3D2D" w:rsidP="005F3D2D">
      <w:pPr>
        <w:tabs>
          <w:tab w:val="left" w:pos="4447"/>
        </w:tabs>
        <w:spacing w:after="0" w:line="240" w:lineRule="auto"/>
        <w:ind w:firstLine="567"/>
        <w:jc w:val="center"/>
        <w:rPr>
          <w:rFonts w:ascii="Times New Roman" w:hAnsi="Times New Roman" w:cs="Times New Roman"/>
          <w:b/>
          <w:sz w:val="24"/>
          <w:szCs w:val="24"/>
        </w:rPr>
      </w:pPr>
      <w:r w:rsidRPr="00D854EF">
        <w:rPr>
          <w:rFonts w:ascii="Times New Roman" w:hAnsi="Times New Roman" w:cs="Times New Roman"/>
          <w:b/>
          <w:sz w:val="24"/>
          <w:szCs w:val="24"/>
        </w:rPr>
        <w:t>Определение объе</w:t>
      </w:r>
      <w:r>
        <w:rPr>
          <w:rFonts w:ascii="Times New Roman" w:hAnsi="Times New Roman" w:cs="Times New Roman"/>
          <w:b/>
          <w:sz w:val="24"/>
          <w:szCs w:val="24"/>
        </w:rPr>
        <w:t>к</w:t>
      </w:r>
      <w:r w:rsidRPr="00D854EF">
        <w:rPr>
          <w:rFonts w:ascii="Times New Roman" w:hAnsi="Times New Roman" w:cs="Times New Roman"/>
          <w:b/>
          <w:sz w:val="24"/>
          <w:szCs w:val="24"/>
        </w:rPr>
        <w:t>тов профессиональной деятельности, функ</w:t>
      </w:r>
      <w:r>
        <w:rPr>
          <w:rFonts w:ascii="Times New Roman" w:hAnsi="Times New Roman" w:cs="Times New Roman"/>
          <w:b/>
          <w:sz w:val="24"/>
          <w:szCs w:val="24"/>
        </w:rPr>
        <w:t>ц</w:t>
      </w:r>
      <w:r w:rsidRPr="00D854EF">
        <w:rPr>
          <w:rFonts w:ascii="Times New Roman" w:hAnsi="Times New Roman" w:cs="Times New Roman"/>
          <w:b/>
          <w:sz w:val="24"/>
          <w:szCs w:val="24"/>
        </w:rPr>
        <w:t>ионирование котор</w:t>
      </w:r>
      <w:r>
        <w:rPr>
          <w:rFonts w:ascii="Times New Roman" w:hAnsi="Times New Roman" w:cs="Times New Roman"/>
          <w:b/>
          <w:sz w:val="24"/>
          <w:szCs w:val="24"/>
        </w:rPr>
        <w:t>ы</w:t>
      </w:r>
      <w:r w:rsidRPr="00D854EF">
        <w:rPr>
          <w:rFonts w:ascii="Times New Roman" w:hAnsi="Times New Roman" w:cs="Times New Roman"/>
          <w:b/>
          <w:sz w:val="24"/>
          <w:szCs w:val="24"/>
        </w:rPr>
        <w:t>х приносит наибольший вред экологии</w:t>
      </w:r>
    </w:p>
    <w:p w:rsidR="00FA589C" w:rsidRDefault="004E0221" w:rsidP="00B85EBD">
      <w:pPr>
        <w:tabs>
          <w:tab w:val="left" w:pos="4447"/>
        </w:tabs>
        <w:spacing w:after="0" w:line="240" w:lineRule="auto"/>
        <w:ind w:firstLine="567"/>
        <w:jc w:val="both"/>
        <w:rPr>
          <w:rFonts w:ascii="Times New Roman" w:eastAsia="Times New Roman" w:hAnsi="Times New Roman" w:cs="Times New Roman"/>
          <w:color w:val="2D2D2D"/>
          <w:spacing w:val="2"/>
          <w:sz w:val="24"/>
          <w:szCs w:val="24"/>
        </w:rPr>
      </w:pPr>
      <w:r>
        <w:rPr>
          <w:rFonts w:ascii="Times New Roman" w:hAnsi="Times New Roman" w:cs="Times New Roman"/>
          <w:sz w:val="24"/>
          <w:szCs w:val="24"/>
        </w:rPr>
        <w:t xml:space="preserve">Компонентами </w:t>
      </w:r>
      <w:r w:rsidR="00FA589C">
        <w:rPr>
          <w:rFonts w:ascii="Times New Roman" w:hAnsi="Times New Roman" w:cs="Times New Roman"/>
          <w:sz w:val="24"/>
          <w:szCs w:val="24"/>
        </w:rPr>
        <w:t>окружающей среды, подвергающиеся негативному воздействию от деятельности человека</w:t>
      </w:r>
      <w:r w:rsidR="00B85EBD">
        <w:rPr>
          <w:rFonts w:ascii="Times New Roman" w:hAnsi="Times New Roman" w:cs="Times New Roman"/>
          <w:sz w:val="24"/>
          <w:szCs w:val="24"/>
        </w:rPr>
        <w:t>,</w:t>
      </w:r>
      <w:r w:rsidR="00FA589C">
        <w:rPr>
          <w:rFonts w:ascii="Times New Roman" w:hAnsi="Times New Roman" w:cs="Times New Roman"/>
          <w:sz w:val="24"/>
          <w:szCs w:val="24"/>
        </w:rPr>
        <w:t xml:space="preserve"> являются:</w:t>
      </w:r>
      <w:r w:rsidR="00C17D95">
        <w:rPr>
          <w:rFonts w:ascii="Times New Roman" w:hAnsi="Times New Roman" w:cs="Times New Roman"/>
          <w:sz w:val="24"/>
          <w:szCs w:val="24"/>
        </w:rPr>
        <w:t xml:space="preserve"> </w:t>
      </w:r>
      <w:r w:rsidR="00F74657" w:rsidRPr="00F74657">
        <w:rPr>
          <w:rFonts w:ascii="Times New Roman" w:eastAsia="Times New Roman" w:hAnsi="Times New Roman" w:cs="Times New Roman"/>
          <w:b/>
          <w:color w:val="2D2D2D"/>
          <w:spacing w:val="2"/>
          <w:sz w:val="24"/>
          <w:szCs w:val="24"/>
        </w:rPr>
        <w:t>Атмосфера</w:t>
      </w:r>
      <w:r w:rsidR="00C17D95">
        <w:rPr>
          <w:rFonts w:ascii="Times New Roman" w:eastAsia="Times New Roman" w:hAnsi="Times New Roman" w:cs="Times New Roman"/>
          <w:color w:val="2D2D2D"/>
          <w:spacing w:val="2"/>
          <w:sz w:val="24"/>
          <w:szCs w:val="24"/>
        </w:rPr>
        <w:t xml:space="preserve">, </w:t>
      </w:r>
      <w:r w:rsidR="00EB5078">
        <w:rPr>
          <w:rFonts w:ascii="Times New Roman" w:hAnsi="Times New Roman" w:cs="Times New Roman"/>
          <w:b/>
          <w:sz w:val="24"/>
          <w:szCs w:val="24"/>
        </w:rPr>
        <w:t>Гидросфера</w:t>
      </w:r>
      <w:r w:rsidR="00C17D95">
        <w:rPr>
          <w:rFonts w:ascii="Times New Roman" w:eastAsia="Times New Roman" w:hAnsi="Times New Roman" w:cs="Times New Roman"/>
          <w:color w:val="2D2D2D"/>
          <w:spacing w:val="2"/>
          <w:sz w:val="24"/>
          <w:szCs w:val="24"/>
        </w:rPr>
        <w:t xml:space="preserve">, </w:t>
      </w:r>
      <w:r w:rsidR="00EB5078">
        <w:rPr>
          <w:rFonts w:ascii="Times New Roman" w:hAnsi="Times New Roman" w:cs="Times New Roman"/>
          <w:b/>
          <w:sz w:val="24"/>
          <w:szCs w:val="24"/>
        </w:rPr>
        <w:t>Литосфера</w:t>
      </w:r>
      <w:r w:rsidR="00C17D95">
        <w:rPr>
          <w:rFonts w:ascii="Times New Roman" w:eastAsia="Times New Roman" w:hAnsi="Times New Roman" w:cs="Times New Roman"/>
          <w:color w:val="2D2D2D"/>
          <w:spacing w:val="2"/>
          <w:sz w:val="24"/>
          <w:szCs w:val="24"/>
        </w:rPr>
        <w:t xml:space="preserve">, </w:t>
      </w:r>
      <w:r w:rsidR="00C17D95">
        <w:rPr>
          <w:rFonts w:ascii="Times New Roman" w:eastAsia="Times New Roman" w:hAnsi="Times New Roman" w:cs="Times New Roman"/>
          <w:b/>
          <w:color w:val="2D2D2D"/>
          <w:spacing w:val="2"/>
          <w:sz w:val="24"/>
          <w:szCs w:val="24"/>
        </w:rPr>
        <w:t>Физические</w:t>
      </w:r>
      <w:r w:rsidR="00F74657" w:rsidRPr="00F74657">
        <w:rPr>
          <w:rFonts w:ascii="Times New Roman" w:eastAsia="Times New Roman" w:hAnsi="Times New Roman" w:cs="Times New Roman"/>
          <w:b/>
          <w:color w:val="2D2D2D"/>
          <w:spacing w:val="2"/>
          <w:sz w:val="24"/>
          <w:szCs w:val="24"/>
        </w:rPr>
        <w:t xml:space="preserve"> воздействи</w:t>
      </w:r>
      <w:r w:rsidR="00C17D95">
        <w:rPr>
          <w:rFonts w:ascii="Times New Roman" w:eastAsia="Times New Roman" w:hAnsi="Times New Roman" w:cs="Times New Roman"/>
          <w:b/>
          <w:color w:val="2D2D2D"/>
          <w:spacing w:val="2"/>
          <w:sz w:val="24"/>
          <w:szCs w:val="24"/>
        </w:rPr>
        <w:t>я</w:t>
      </w:r>
      <w:r w:rsidR="00C17D95">
        <w:rPr>
          <w:rFonts w:ascii="Times New Roman" w:eastAsia="Times New Roman" w:hAnsi="Times New Roman" w:cs="Times New Roman"/>
          <w:color w:val="2D2D2D"/>
          <w:spacing w:val="2"/>
          <w:sz w:val="24"/>
          <w:szCs w:val="24"/>
        </w:rPr>
        <w:t>.</w:t>
      </w:r>
    </w:p>
    <w:p w:rsidR="00B85EBD" w:rsidRPr="00B85EBD" w:rsidRDefault="00B85EBD" w:rsidP="00746AD9">
      <w:pPr>
        <w:shd w:val="clear" w:color="auto" w:fill="FFFFFF"/>
        <w:spacing w:after="0" w:line="240" w:lineRule="auto"/>
        <w:ind w:firstLine="709"/>
        <w:jc w:val="both"/>
        <w:rPr>
          <w:rFonts w:ascii="Times New Roman" w:eastAsia="Times New Roman" w:hAnsi="Times New Roman" w:cs="Times New Roman"/>
          <w:sz w:val="24"/>
          <w:szCs w:val="24"/>
        </w:rPr>
      </w:pPr>
      <w:r w:rsidRPr="00B85EBD">
        <w:rPr>
          <w:rFonts w:ascii="Times New Roman" w:eastAsia="Times New Roman" w:hAnsi="Times New Roman" w:cs="Times New Roman"/>
          <w:sz w:val="24"/>
          <w:szCs w:val="24"/>
        </w:rPr>
        <w:t>Техническое обслуживание и ремонт автомобилей приводят к образованию на автотранспортных предприятиях отходов, которые оказывают вредное влияние на окружающую среду. Основу классификации отходов, образующихся на предприятиях автотранспорта, составляет деление их по агрегатному состоянию. По агрегатному состоянию отходы автотранспортного производства разделяются на пять классов: твердые, жидкие, пастообразные, пылеобразные и газообразные.</w:t>
      </w:r>
    </w:p>
    <w:p w:rsidR="00503AD8" w:rsidRDefault="00503AD8" w:rsidP="00746AD9">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процессе исследования был проведен анализ операций технологического процесса технического обслуживания и ремонта автомобилей по воздействию на компоненты окружающей среды. </w:t>
      </w:r>
    </w:p>
    <w:p w:rsidR="00746AD9" w:rsidRPr="00C14BDB" w:rsidRDefault="00746AD9" w:rsidP="00746AD9">
      <w:pPr>
        <w:shd w:val="clear" w:color="auto" w:fill="FFFFFF"/>
        <w:spacing w:after="0" w:line="240" w:lineRule="auto"/>
        <w:ind w:firstLine="709"/>
        <w:jc w:val="both"/>
        <w:rPr>
          <w:rFonts w:ascii="Times New Roman" w:eastAsia="Times New Roman" w:hAnsi="Times New Roman" w:cs="Times New Roman"/>
          <w:sz w:val="24"/>
          <w:szCs w:val="24"/>
        </w:rPr>
      </w:pPr>
      <w:r w:rsidRPr="001324E6">
        <w:rPr>
          <w:rFonts w:ascii="Times New Roman" w:eastAsia="Times New Roman" w:hAnsi="Times New Roman" w:cs="Times New Roman"/>
          <w:sz w:val="24"/>
          <w:szCs w:val="24"/>
        </w:rPr>
        <w:t>Газообразные отходы,</w:t>
      </w:r>
      <w:r w:rsidRPr="00C14BDB">
        <w:rPr>
          <w:rFonts w:ascii="Times New Roman" w:eastAsia="Times New Roman" w:hAnsi="Times New Roman" w:cs="Times New Roman"/>
          <w:sz w:val="24"/>
          <w:szCs w:val="24"/>
        </w:rPr>
        <w:t xml:space="preserve"> загрязняющие </w:t>
      </w:r>
      <w:r w:rsidRPr="001324E6">
        <w:rPr>
          <w:rFonts w:ascii="Times New Roman" w:eastAsia="Times New Roman" w:hAnsi="Times New Roman" w:cs="Times New Roman"/>
          <w:i/>
          <w:sz w:val="24"/>
          <w:szCs w:val="24"/>
          <w:u w:val="single"/>
        </w:rPr>
        <w:t>воздух</w:t>
      </w:r>
      <w:r w:rsidRPr="00C14BDB">
        <w:rPr>
          <w:rFonts w:ascii="Times New Roman" w:eastAsia="Times New Roman" w:hAnsi="Times New Roman" w:cs="Times New Roman"/>
          <w:sz w:val="24"/>
          <w:szCs w:val="24"/>
        </w:rPr>
        <w:t xml:space="preserve">, образуются </w:t>
      </w:r>
      <w:proofErr w:type="gramStart"/>
      <w:r w:rsidRPr="00C14BDB">
        <w:rPr>
          <w:rFonts w:ascii="Times New Roman" w:eastAsia="Times New Roman" w:hAnsi="Times New Roman" w:cs="Times New Roman"/>
          <w:sz w:val="24"/>
          <w:szCs w:val="24"/>
        </w:rPr>
        <w:t>при</w:t>
      </w:r>
      <w:proofErr w:type="gramEnd"/>
    </w:p>
    <w:p w:rsidR="00746AD9" w:rsidRPr="00C14BDB" w:rsidRDefault="00C14BDB" w:rsidP="00746AD9">
      <w:pPr>
        <w:shd w:val="clear" w:color="auto" w:fill="FFFFFF"/>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w:t>
      </w:r>
      <w:r w:rsidR="00746AD9" w:rsidRPr="00C14BDB">
        <w:rPr>
          <w:rFonts w:ascii="Times New Roman" w:eastAsia="Times New Roman" w:hAnsi="Times New Roman" w:cs="Times New Roman"/>
          <w:sz w:val="24"/>
          <w:szCs w:val="24"/>
        </w:rPr>
        <w:t xml:space="preserve"> </w:t>
      </w:r>
      <w:r w:rsidR="00746AD9" w:rsidRPr="00C14BDB">
        <w:rPr>
          <w:rFonts w:ascii="Times New Roman" w:hAnsi="Times New Roman" w:cs="Times New Roman"/>
          <w:sz w:val="24"/>
          <w:szCs w:val="24"/>
        </w:rPr>
        <w:t>работе на диагностических и других постах с работающим двигателем АТС в виде отработавших газов</w:t>
      </w:r>
      <w:r>
        <w:rPr>
          <w:rFonts w:ascii="Times New Roman" w:hAnsi="Times New Roman" w:cs="Times New Roman"/>
          <w:sz w:val="24"/>
          <w:szCs w:val="24"/>
        </w:rPr>
        <w:t>;</w:t>
      </w:r>
    </w:p>
    <w:p w:rsidR="00B85EBD" w:rsidRPr="00C14BDB" w:rsidRDefault="00C14BDB" w:rsidP="00746AD9">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746AD9" w:rsidRPr="00C14BDB">
        <w:rPr>
          <w:rFonts w:ascii="Times New Roman" w:hAnsi="Times New Roman" w:cs="Times New Roman"/>
          <w:sz w:val="24"/>
          <w:szCs w:val="24"/>
        </w:rPr>
        <w:t>при выполнении работ с аккумуляторными батареями в виде кислотных</w:t>
      </w:r>
      <w:r>
        <w:rPr>
          <w:rFonts w:ascii="Times New Roman" w:hAnsi="Times New Roman" w:cs="Times New Roman"/>
          <w:sz w:val="24"/>
          <w:szCs w:val="24"/>
        </w:rPr>
        <w:t xml:space="preserve"> и щелочных</w:t>
      </w:r>
      <w:r w:rsidR="00746AD9" w:rsidRPr="00C14BDB">
        <w:rPr>
          <w:rFonts w:ascii="Times New Roman" w:hAnsi="Times New Roman" w:cs="Times New Roman"/>
          <w:sz w:val="24"/>
          <w:szCs w:val="24"/>
        </w:rPr>
        <w:t xml:space="preserve"> испарений</w:t>
      </w:r>
      <w:r>
        <w:rPr>
          <w:rFonts w:ascii="Times New Roman" w:hAnsi="Times New Roman" w:cs="Times New Roman"/>
          <w:sz w:val="24"/>
          <w:szCs w:val="24"/>
        </w:rPr>
        <w:t>;</w:t>
      </w:r>
    </w:p>
    <w:p w:rsidR="00746AD9" w:rsidRDefault="00C14BDB" w:rsidP="00746AD9">
      <w:pPr>
        <w:shd w:val="clear" w:color="auto" w:fill="FFFFFF"/>
        <w:spacing w:after="0" w:line="240" w:lineRule="auto"/>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sidRPr="00C14BDB">
        <w:rPr>
          <w:rFonts w:ascii="Times New Roman" w:eastAsia="Times New Roman" w:hAnsi="Times New Roman" w:cs="Times New Roman"/>
          <w:sz w:val="24"/>
          <w:szCs w:val="24"/>
        </w:rPr>
        <w:t xml:space="preserve">при проведении работ с тормозной системой, ходовой частью, связанных с использованием тормозной и амортизационной жидкостями, в виде </w:t>
      </w:r>
      <w:r w:rsidR="00746AD9" w:rsidRPr="00F15415">
        <w:rPr>
          <w:rFonts w:ascii="Times New Roman" w:eastAsia="Times New Roman" w:hAnsi="Times New Roman" w:cs="Times New Roman"/>
          <w:sz w:val="24"/>
          <w:szCs w:val="24"/>
        </w:rPr>
        <w:t>взрывоопасных, токсичных</w:t>
      </w:r>
      <w:r w:rsidRPr="00C14BDB">
        <w:rPr>
          <w:rFonts w:ascii="Times New Roman" w:eastAsia="Times New Roman" w:hAnsi="Times New Roman" w:cs="Times New Roman"/>
          <w:sz w:val="24"/>
          <w:szCs w:val="24"/>
        </w:rPr>
        <w:t xml:space="preserve"> испарений</w:t>
      </w:r>
      <w:r>
        <w:rPr>
          <w:rFonts w:ascii="Times New Roman" w:eastAsia="Times New Roman" w:hAnsi="Times New Roman" w:cs="Times New Roman"/>
          <w:sz w:val="24"/>
          <w:szCs w:val="24"/>
        </w:rPr>
        <w:t>;</w:t>
      </w:r>
      <w:proofErr w:type="gramEnd"/>
    </w:p>
    <w:p w:rsidR="00BF014A" w:rsidRPr="00BF014A" w:rsidRDefault="00BF014A" w:rsidP="00BF014A">
      <w:pPr>
        <w:spacing w:after="0" w:line="240" w:lineRule="auto"/>
        <w:ind w:left="-142" w:firstLine="851"/>
        <w:rPr>
          <w:rFonts w:ascii="Times New Roman" w:hAnsi="Times New Roman" w:cs="Times New Roman"/>
          <w:bCs/>
          <w:color w:val="000000"/>
          <w:sz w:val="24"/>
          <w:szCs w:val="24"/>
        </w:rPr>
      </w:pPr>
      <w:r w:rsidRPr="00BF014A">
        <w:rPr>
          <w:rFonts w:ascii="Times New Roman" w:eastAsia="Times New Roman" w:hAnsi="Times New Roman" w:cs="Times New Roman"/>
          <w:sz w:val="24"/>
          <w:szCs w:val="24"/>
        </w:rPr>
        <w:t xml:space="preserve">-при </w:t>
      </w:r>
      <w:r w:rsidRPr="00BF014A">
        <w:rPr>
          <w:rFonts w:ascii="Times New Roman" w:hAnsi="Times New Roman" w:cs="Times New Roman"/>
          <w:bCs/>
          <w:color w:val="000000"/>
          <w:sz w:val="24"/>
          <w:szCs w:val="24"/>
        </w:rPr>
        <w:t>вулканизационных  и шиноремонтных работы, выполнение которых производится с использованием бензина и клеев;</w:t>
      </w:r>
    </w:p>
    <w:p w:rsidR="00BF014A" w:rsidRDefault="00BF014A" w:rsidP="00BF014A">
      <w:pPr>
        <w:spacing w:after="0" w:line="240" w:lineRule="auto"/>
        <w:ind w:left="-142" w:firstLine="851"/>
        <w:rPr>
          <w:rFonts w:ascii="Times New Roman" w:hAnsi="Times New Roman" w:cs="Times New Roman"/>
          <w:color w:val="000000"/>
          <w:sz w:val="24"/>
          <w:szCs w:val="24"/>
        </w:rPr>
      </w:pPr>
      <w:r w:rsidRPr="00BF014A">
        <w:rPr>
          <w:rFonts w:ascii="Times New Roman" w:hAnsi="Times New Roman" w:cs="Times New Roman"/>
          <w:bCs/>
          <w:color w:val="000000"/>
          <w:sz w:val="24"/>
          <w:szCs w:val="24"/>
        </w:rPr>
        <w:t xml:space="preserve">-при лакокрасочных работах, где происходит загрязнение рабочей зоны </w:t>
      </w:r>
      <w:r w:rsidRPr="00BF014A">
        <w:rPr>
          <w:rFonts w:ascii="Times New Roman" w:hAnsi="Times New Roman" w:cs="Times New Roman"/>
          <w:color w:val="000000"/>
          <w:sz w:val="24"/>
          <w:szCs w:val="24"/>
        </w:rPr>
        <w:t>аэрозолем, парами красок и лаков</w:t>
      </w:r>
      <w:r>
        <w:rPr>
          <w:color w:val="000000"/>
          <w:sz w:val="27"/>
          <w:szCs w:val="27"/>
        </w:rPr>
        <w:t xml:space="preserve">, </w:t>
      </w:r>
      <w:r w:rsidRPr="00205DC4">
        <w:rPr>
          <w:rFonts w:ascii="Times New Roman" w:hAnsi="Times New Roman" w:cs="Times New Roman"/>
          <w:color w:val="000000"/>
          <w:sz w:val="24"/>
          <w:szCs w:val="24"/>
        </w:rPr>
        <w:t xml:space="preserve">в состав которых </w:t>
      </w:r>
      <w:r w:rsidR="00205DC4" w:rsidRPr="00205DC4">
        <w:rPr>
          <w:rFonts w:ascii="Times New Roman" w:hAnsi="Times New Roman" w:cs="Times New Roman"/>
          <w:color w:val="000000"/>
          <w:sz w:val="24"/>
          <w:szCs w:val="24"/>
        </w:rPr>
        <w:t xml:space="preserve">иногда </w:t>
      </w:r>
      <w:r w:rsidRPr="00205DC4">
        <w:rPr>
          <w:rFonts w:ascii="Times New Roman" w:hAnsi="Times New Roman" w:cs="Times New Roman"/>
          <w:color w:val="000000"/>
          <w:sz w:val="24"/>
          <w:szCs w:val="24"/>
        </w:rPr>
        <w:t>входят дихлорэтан и метанол;</w:t>
      </w:r>
    </w:p>
    <w:p w:rsidR="00E0346A" w:rsidRPr="00E76945" w:rsidRDefault="00E76945" w:rsidP="00E76945">
      <w:pPr>
        <w:spacing w:after="0" w:line="240" w:lineRule="auto"/>
        <w:ind w:firstLine="485"/>
        <w:jc w:val="both"/>
        <w:rPr>
          <w:rFonts w:ascii="Times New Roman" w:hAnsi="Times New Roman" w:cs="Times New Roman"/>
          <w:color w:val="000000"/>
          <w:sz w:val="24"/>
          <w:szCs w:val="24"/>
        </w:rPr>
      </w:pPr>
      <w:r>
        <w:rPr>
          <w:rFonts w:ascii="Times New Roman" w:hAnsi="Times New Roman" w:cs="Times New Roman"/>
          <w:bCs/>
          <w:color w:val="000000"/>
          <w:sz w:val="24"/>
          <w:szCs w:val="24"/>
        </w:rPr>
        <w:t>-при медницко-жестяницких и кузовных работах</w:t>
      </w:r>
      <w:r w:rsidRPr="00E76945">
        <w:rPr>
          <w:color w:val="000000"/>
        </w:rPr>
        <w:t xml:space="preserve"> </w:t>
      </w:r>
      <w:r w:rsidRPr="00E76945">
        <w:rPr>
          <w:rFonts w:ascii="Times New Roman" w:hAnsi="Times New Roman" w:cs="Times New Roman"/>
          <w:color w:val="000000"/>
          <w:sz w:val="24"/>
          <w:szCs w:val="24"/>
        </w:rPr>
        <w:t>выделяются вредные испарения при зачистке деталей абразивным инструментом</w:t>
      </w:r>
      <w:r>
        <w:rPr>
          <w:rFonts w:ascii="Times New Roman" w:hAnsi="Times New Roman" w:cs="Times New Roman"/>
          <w:color w:val="000000"/>
          <w:sz w:val="24"/>
          <w:szCs w:val="24"/>
        </w:rPr>
        <w:t xml:space="preserve"> и проведении паяльных операций;</w:t>
      </w:r>
      <w:r w:rsidRPr="00E76945">
        <w:rPr>
          <w:rFonts w:ascii="Times New Roman" w:hAnsi="Times New Roman" w:cs="Times New Roman"/>
          <w:color w:val="000000"/>
          <w:sz w:val="24"/>
          <w:szCs w:val="24"/>
        </w:rPr>
        <w:t xml:space="preserve"> </w:t>
      </w:r>
    </w:p>
    <w:p w:rsidR="004E0474" w:rsidRDefault="004E0474" w:rsidP="004E0474">
      <w:pPr>
        <w:tabs>
          <w:tab w:val="left" w:pos="4447"/>
        </w:tabs>
        <w:spacing w:after="0" w:line="240" w:lineRule="auto"/>
        <w:ind w:firstLine="567"/>
        <w:jc w:val="both"/>
        <w:rPr>
          <w:rFonts w:ascii="Times New Roman" w:hAnsi="Times New Roman" w:cs="Times New Roman"/>
          <w:b/>
          <w:sz w:val="24"/>
          <w:szCs w:val="24"/>
        </w:rPr>
      </w:pPr>
      <w:r>
        <w:rPr>
          <w:rFonts w:ascii="Times New Roman" w:hAnsi="Times New Roman" w:cs="Times New Roman"/>
          <w:color w:val="000000"/>
          <w:sz w:val="24"/>
          <w:szCs w:val="24"/>
        </w:rPr>
        <w:lastRenderedPageBreak/>
        <w:t xml:space="preserve">-и сварочных </w:t>
      </w:r>
      <w:r w:rsidR="00BF014A">
        <w:rPr>
          <w:rFonts w:ascii="Times New Roman" w:hAnsi="Times New Roman" w:cs="Times New Roman"/>
          <w:color w:val="000000"/>
          <w:sz w:val="24"/>
          <w:szCs w:val="24"/>
        </w:rPr>
        <w:t>работах</w:t>
      </w:r>
      <w:proofErr w:type="gramStart"/>
      <w:r>
        <w:rPr>
          <w:rFonts w:ascii="Times New Roman" w:hAnsi="Times New Roman" w:cs="Times New Roman"/>
          <w:color w:val="000000"/>
          <w:sz w:val="24"/>
          <w:szCs w:val="24"/>
        </w:rPr>
        <w:t xml:space="preserve"> </w:t>
      </w:r>
      <w:r w:rsidR="00BE340E">
        <w:rPr>
          <w:rFonts w:ascii="Times New Roman" w:hAnsi="Times New Roman" w:cs="Times New Roman"/>
          <w:color w:val="000000"/>
          <w:sz w:val="24"/>
          <w:szCs w:val="24"/>
        </w:rPr>
        <w:t>.</w:t>
      </w:r>
      <w:proofErr w:type="gramEnd"/>
    </w:p>
    <w:p w:rsidR="00BF014A" w:rsidRPr="00D00E1B" w:rsidRDefault="00BF014A" w:rsidP="00746AD9">
      <w:pPr>
        <w:shd w:val="clear" w:color="auto" w:fill="FFFFFF"/>
        <w:spacing w:after="0" w:line="240" w:lineRule="auto"/>
        <w:ind w:firstLine="709"/>
        <w:jc w:val="both"/>
        <w:rPr>
          <w:rFonts w:ascii="Times New Roman" w:hAnsi="Times New Roman" w:cs="Times New Roman"/>
          <w:color w:val="000000"/>
          <w:sz w:val="24"/>
          <w:szCs w:val="24"/>
        </w:rPr>
      </w:pPr>
      <w:r>
        <w:rPr>
          <w:rFonts w:ascii="Times New Roman" w:eastAsia="Times New Roman" w:hAnsi="Times New Roman" w:cs="Times New Roman"/>
          <w:sz w:val="24"/>
          <w:szCs w:val="24"/>
        </w:rPr>
        <w:t xml:space="preserve">Указанные технологические процессы </w:t>
      </w:r>
      <w:r w:rsidR="00D00E1B" w:rsidRPr="00D00E1B">
        <w:rPr>
          <w:rFonts w:ascii="Times New Roman" w:hAnsi="Times New Roman" w:cs="Times New Roman"/>
          <w:color w:val="000000"/>
          <w:sz w:val="24"/>
          <w:szCs w:val="24"/>
        </w:rPr>
        <w:t xml:space="preserve">разрешается проводить только </w:t>
      </w:r>
      <w:r w:rsidR="00D00E1B" w:rsidRPr="00D00E1B">
        <w:rPr>
          <w:rFonts w:ascii="Times New Roman" w:eastAsia="Times New Roman" w:hAnsi="Times New Roman" w:cs="Times New Roman"/>
          <w:sz w:val="24"/>
          <w:szCs w:val="24"/>
        </w:rPr>
        <w:t xml:space="preserve">при </w:t>
      </w:r>
      <w:r w:rsidR="00D00E1B" w:rsidRPr="00D00E1B">
        <w:rPr>
          <w:rFonts w:ascii="Times New Roman" w:hAnsi="Times New Roman" w:cs="Times New Roman"/>
          <w:color w:val="000000"/>
          <w:sz w:val="24"/>
          <w:szCs w:val="24"/>
        </w:rPr>
        <w:t xml:space="preserve">оборудованной приточно-вытяжной вентиляции, удаляющей </w:t>
      </w:r>
      <w:r w:rsidR="00205DC4" w:rsidRPr="00D00E1B">
        <w:rPr>
          <w:rFonts w:ascii="Times New Roman" w:hAnsi="Times New Roman" w:cs="Times New Roman"/>
          <w:color w:val="000000"/>
          <w:sz w:val="24"/>
          <w:szCs w:val="24"/>
        </w:rPr>
        <w:t>газообразные отходы в атмосферу</w:t>
      </w:r>
      <m:oMath>
        <m:r>
          <w:rPr>
            <w:rFonts w:ascii="Cambria Math" w:eastAsia="Times New Roman" w:hAnsi="Cambria Math" w:cs="Times New Roman"/>
            <w:sz w:val="24"/>
            <w:szCs w:val="24"/>
          </w:rPr>
          <m:t xml:space="preserve"> </m:t>
        </m:r>
        <m:d>
          <m:dPr>
            <m:begChr m:val="["/>
            <m:endChr m:val="]"/>
            <m:ctrlPr>
              <w:rPr>
                <w:rFonts w:ascii="Cambria Math" w:eastAsia="Times New Roman" w:hAnsi="Times New Roman" w:cs="Times New Roman"/>
                <w:i/>
                <w:sz w:val="24"/>
                <w:szCs w:val="24"/>
              </w:rPr>
            </m:ctrlPr>
          </m:dPr>
          <m:e>
            <m:r>
              <w:rPr>
                <w:rFonts w:ascii="Cambria Math" w:eastAsia="Times New Roman" w:hAnsi="Times New Roman" w:cs="Times New Roman"/>
                <w:sz w:val="24"/>
                <w:szCs w:val="24"/>
              </w:rPr>
              <m:t>9</m:t>
            </m:r>
          </m:e>
        </m:d>
      </m:oMath>
      <w:r w:rsidR="00C17D95">
        <w:rPr>
          <w:rFonts w:ascii="Times New Roman" w:hAnsi="Times New Roman" w:cs="Times New Roman"/>
          <w:color w:val="000000"/>
          <w:sz w:val="24"/>
          <w:szCs w:val="24"/>
        </w:rPr>
        <w:t>.</w:t>
      </w:r>
    </w:p>
    <w:p w:rsidR="00863225" w:rsidRPr="00C14BDB" w:rsidRDefault="00205DC4" w:rsidP="00863225">
      <w:pPr>
        <w:spacing w:after="0" w:line="240" w:lineRule="auto"/>
        <w:ind w:firstLine="485"/>
        <w:jc w:val="both"/>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Еще одним негативным воздействием на атмосферу при выполнении работ по техническому обслуживанию является </w:t>
      </w:r>
      <w:proofErr w:type="gramStart"/>
      <w:r>
        <w:rPr>
          <w:rFonts w:ascii="Times New Roman" w:hAnsi="Times New Roman" w:cs="Times New Roman"/>
          <w:color w:val="000000"/>
          <w:sz w:val="24"/>
          <w:szCs w:val="24"/>
        </w:rPr>
        <w:t>повышенная</w:t>
      </w:r>
      <w:proofErr w:type="gramEnd"/>
      <w:r>
        <w:rPr>
          <w:rFonts w:ascii="Times New Roman" w:hAnsi="Times New Roman" w:cs="Times New Roman"/>
          <w:color w:val="000000"/>
          <w:sz w:val="24"/>
          <w:szCs w:val="24"/>
        </w:rPr>
        <w:t xml:space="preserve"> пожароопасность от применения легковоспламеняющихся эксплуатационных материалов</w:t>
      </w:r>
      <w:r w:rsidR="00863225">
        <w:rPr>
          <w:rFonts w:ascii="Times New Roman" w:hAnsi="Times New Roman" w:cs="Times New Roman"/>
          <w:color w:val="000000"/>
          <w:sz w:val="24"/>
          <w:szCs w:val="24"/>
        </w:rPr>
        <w:t xml:space="preserve"> и</w:t>
      </w:r>
      <w:r>
        <w:rPr>
          <w:rFonts w:ascii="Times New Roman" w:hAnsi="Times New Roman" w:cs="Times New Roman"/>
          <w:color w:val="000000"/>
          <w:sz w:val="24"/>
          <w:szCs w:val="24"/>
        </w:rPr>
        <w:t xml:space="preserve"> электрооборудования</w:t>
      </w:r>
      <w:r w:rsidR="00863225">
        <w:rPr>
          <w:rFonts w:ascii="Times New Roman" w:hAnsi="Times New Roman" w:cs="Times New Roman"/>
          <w:color w:val="000000"/>
          <w:sz w:val="24"/>
          <w:szCs w:val="24"/>
        </w:rPr>
        <w:t>. Повышенным источником возгорания является</w:t>
      </w:r>
      <w:r w:rsidR="00863225" w:rsidRPr="00863225">
        <w:rPr>
          <w:color w:val="000000"/>
          <w:sz w:val="27"/>
          <w:szCs w:val="27"/>
        </w:rPr>
        <w:t xml:space="preserve"> </w:t>
      </w:r>
      <w:r w:rsidR="00863225" w:rsidRPr="00863225">
        <w:rPr>
          <w:rFonts w:ascii="Times New Roman" w:hAnsi="Times New Roman" w:cs="Times New Roman"/>
          <w:color w:val="000000"/>
          <w:sz w:val="24"/>
          <w:szCs w:val="24"/>
        </w:rPr>
        <w:t>электропроводка, источники освещения и электродвигатели</w:t>
      </w:r>
      <w:r w:rsidR="00863225">
        <w:rPr>
          <w:rFonts w:ascii="Times New Roman" w:hAnsi="Times New Roman" w:cs="Times New Roman"/>
          <w:color w:val="000000"/>
          <w:sz w:val="24"/>
          <w:szCs w:val="24"/>
        </w:rPr>
        <w:t xml:space="preserve"> поста моечных работ.</w:t>
      </w:r>
      <w:r>
        <w:rPr>
          <w:rFonts w:ascii="Times New Roman" w:hAnsi="Times New Roman" w:cs="Times New Roman"/>
          <w:color w:val="000000"/>
          <w:sz w:val="24"/>
          <w:szCs w:val="24"/>
        </w:rPr>
        <w:t xml:space="preserve"> </w:t>
      </w:r>
    </w:p>
    <w:p w:rsidR="00863225" w:rsidRPr="00D00E1B" w:rsidRDefault="00863225" w:rsidP="009D1AD2">
      <w:pPr>
        <w:tabs>
          <w:tab w:val="left" w:pos="4447"/>
        </w:tabs>
        <w:spacing w:after="0" w:line="240" w:lineRule="auto"/>
        <w:ind w:firstLine="567"/>
        <w:jc w:val="both"/>
        <w:rPr>
          <w:rFonts w:ascii="Times New Roman" w:hAnsi="Times New Roman" w:cs="Times New Roman"/>
          <w:sz w:val="24"/>
          <w:szCs w:val="24"/>
        </w:rPr>
      </w:pPr>
      <w:r w:rsidRPr="00D00E1B">
        <w:rPr>
          <w:rFonts w:ascii="Times New Roman" w:eastAsia="Times New Roman" w:hAnsi="Times New Roman" w:cs="Times New Roman"/>
          <w:spacing w:val="2"/>
          <w:sz w:val="24"/>
          <w:szCs w:val="24"/>
        </w:rPr>
        <w:t xml:space="preserve">При исследовании негативного воздействия на </w:t>
      </w:r>
      <w:r w:rsidRPr="00D00E1B">
        <w:rPr>
          <w:rFonts w:ascii="Times New Roman" w:eastAsia="Times New Roman" w:hAnsi="Times New Roman" w:cs="Times New Roman"/>
          <w:i/>
          <w:spacing w:val="2"/>
          <w:sz w:val="24"/>
          <w:szCs w:val="24"/>
          <w:u w:val="single"/>
        </w:rPr>
        <w:t xml:space="preserve">водные объекты и подземные водные </w:t>
      </w:r>
      <w:proofErr w:type="gramStart"/>
      <w:r w:rsidRPr="00D00E1B">
        <w:rPr>
          <w:rFonts w:ascii="Times New Roman" w:eastAsia="Times New Roman" w:hAnsi="Times New Roman" w:cs="Times New Roman"/>
          <w:i/>
          <w:spacing w:val="2"/>
          <w:sz w:val="24"/>
          <w:szCs w:val="24"/>
          <w:u w:val="single"/>
        </w:rPr>
        <w:t>объекты</w:t>
      </w:r>
      <w:proofErr w:type="gramEnd"/>
      <w:r w:rsidR="001F03BA">
        <w:rPr>
          <w:rFonts w:ascii="Times New Roman" w:hAnsi="Times New Roman" w:cs="Times New Roman"/>
          <w:i/>
          <w:sz w:val="24"/>
          <w:szCs w:val="24"/>
          <w:u w:val="single"/>
        </w:rPr>
        <w:t xml:space="preserve"> и почву</w:t>
      </w:r>
      <w:r w:rsidR="001F03BA">
        <w:rPr>
          <w:rFonts w:ascii="Times New Roman" w:hAnsi="Times New Roman" w:cs="Times New Roman"/>
          <w:i/>
          <w:sz w:val="24"/>
          <w:szCs w:val="24"/>
        </w:rPr>
        <w:t xml:space="preserve"> </w:t>
      </w:r>
      <w:r w:rsidR="00D00E1B">
        <w:rPr>
          <w:rFonts w:ascii="Times New Roman" w:hAnsi="Times New Roman" w:cs="Times New Roman"/>
          <w:sz w:val="24"/>
          <w:szCs w:val="24"/>
        </w:rPr>
        <w:t>определено, что самым загрязняющим процессом в системе технического обслуживания и ремонта автомобильного транспорта является операция</w:t>
      </w:r>
      <w:r w:rsidR="00D00E1B" w:rsidRPr="00D00E1B">
        <w:rPr>
          <w:rFonts w:ascii="Times New Roman" w:hAnsi="Times New Roman" w:cs="Times New Roman"/>
          <w:bCs/>
          <w:color w:val="000000"/>
        </w:rPr>
        <w:t xml:space="preserve"> </w:t>
      </w:r>
      <w:r w:rsidR="00D00E1B" w:rsidRPr="00D00E1B">
        <w:rPr>
          <w:rFonts w:ascii="Times New Roman" w:hAnsi="Times New Roman" w:cs="Times New Roman"/>
          <w:bCs/>
          <w:color w:val="000000"/>
          <w:sz w:val="24"/>
          <w:szCs w:val="24"/>
        </w:rPr>
        <w:t>мойки автотранспортных средств,  его агрегатов и деталей</w:t>
      </w:r>
      <w:r w:rsidR="001F03BA">
        <w:rPr>
          <w:rFonts w:ascii="Times New Roman" w:hAnsi="Times New Roman" w:cs="Times New Roman"/>
          <w:sz w:val="24"/>
          <w:szCs w:val="24"/>
        </w:rPr>
        <w:t xml:space="preserve">, особенно </w:t>
      </w:r>
      <w:r w:rsidR="001F03BA">
        <w:rPr>
          <w:rFonts w:ascii="Times New Roman" w:eastAsia="Times New Roman" w:hAnsi="Times New Roman" w:cs="Times New Roman"/>
          <w:color w:val="000000"/>
          <w:sz w:val="24"/>
          <w:szCs w:val="24"/>
        </w:rPr>
        <w:t>автомобилей-цистерн</w:t>
      </w:r>
      <w:r w:rsidR="001F03BA" w:rsidRPr="00F15415">
        <w:rPr>
          <w:rFonts w:ascii="Times New Roman" w:eastAsia="Times New Roman" w:hAnsi="Times New Roman" w:cs="Times New Roman"/>
          <w:color w:val="000000"/>
          <w:sz w:val="24"/>
          <w:szCs w:val="24"/>
        </w:rPr>
        <w:t xml:space="preserve"> для перевозки легковоспламеняющихся, взрывоопасных, токсичных и т.п. грузов</w:t>
      </w:r>
      <w:r w:rsidR="001F03BA">
        <w:rPr>
          <w:rFonts w:ascii="Times New Roman" w:eastAsia="Times New Roman" w:hAnsi="Times New Roman" w:cs="Times New Roman"/>
          <w:color w:val="000000"/>
          <w:sz w:val="24"/>
          <w:szCs w:val="24"/>
        </w:rPr>
        <w:t>.</w:t>
      </w:r>
      <w:r w:rsidR="00D00E1B" w:rsidRPr="00D00E1B">
        <w:rPr>
          <w:rFonts w:ascii="Times New Roman" w:hAnsi="Times New Roman" w:cs="Times New Roman"/>
          <w:sz w:val="24"/>
          <w:szCs w:val="24"/>
        </w:rPr>
        <w:t> </w:t>
      </w:r>
    </w:p>
    <w:p w:rsidR="001F03BA" w:rsidRPr="001F03BA" w:rsidRDefault="001F03BA" w:rsidP="00F83376">
      <w:pPr>
        <w:shd w:val="clear" w:color="auto" w:fill="FFFFFF"/>
        <w:spacing w:after="0" w:line="240" w:lineRule="auto"/>
        <w:ind w:firstLine="709"/>
        <w:jc w:val="both"/>
        <w:rPr>
          <w:rFonts w:ascii="Times New Roman" w:eastAsia="Times New Roman" w:hAnsi="Times New Roman" w:cs="Times New Roman"/>
          <w:sz w:val="24"/>
          <w:szCs w:val="24"/>
        </w:rPr>
      </w:pPr>
      <w:r w:rsidRPr="001F03BA">
        <w:rPr>
          <w:rFonts w:ascii="Times New Roman" w:eastAsia="Times New Roman" w:hAnsi="Times New Roman" w:cs="Times New Roman"/>
          <w:sz w:val="24"/>
          <w:szCs w:val="24"/>
        </w:rPr>
        <w:t>Нефтепродукты  представляют опасность в связи с их подвижностью при попадании в почву или воду. При концентрации нефтяных загрязнителей более 0,05 мг/л портятся вкусовые качества воды.</w:t>
      </w:r>
    </w:p>
    <w:p w:rsidR="003C257B" w:rsidRDefault="001F03BA" w:rsidP="00F83376">
      <w:pPr>
        <w:shd w:val="clear" w:color="auto" w:fill="FFFFFF"/>
        <w:spacing w:after="0" w:line="240" w:lineRule="auto"/>
        <w:ind w:firstLine="709"/>
        <w:jc w:val="both"/>
        <w:rPr>
          <w:color w:val="000000"/>
          <w:sz w:val="27"/>
          <w:szCs w:val="27"/>
        </w:rPr>
      </w:pPr>
      <w:r w:rsidRPr="001F03BA">
        <w:rPr>
          <w:rFonts w:ascii="Times New Roman" w:eastAsia="Times New Roman" w:hAnsi="Times New Roman" w:cs="Times New Roman"/>
          <w:sz w:val="24"/>
          <w:szCs w:val="24"/>
        </w:rPr>
        <w:t>Источниками загрязнения окружающей среды нефтепродуктами на АТП могут быть сточные воды от установок для наружной мойки автомобилей</w:t>
      </w:r>
      <w:r w:rsidR="0089455E">
        <w:rPr>
          <w:rFonts w:ascii="Times New Roman" w:eastAsia="Times New Roman" w:hAnsi="Times New Roman" w:cs="Times New Roman"/>
          <w:sz w:val="24"/>
          <w:szCs w:val="24"/>
        </w:rPr>
        <w:t>. Загрязняющими факторами являются смываемые с автомобиля</w:t>
      </w:r>
      <w:r w:rsidR="004E0221">
        <w:rPr>
          <w:rFonts w:ascii="Times New Roman" w:eastAsia="Times New Roman" w:hAnsi="Times New Roman" w:cs="Times New Roman"/>
          <w:sz w:val="24"/>
          <w:szCs w:val="24"/>
        </w:rPr>
        <w:t>:</w:t>
      </w:r>
      <w:r w:rsidR="00E759DA">
        <w:rPr>
          <w:rFonts w:ascii="Times New Roman" w:eastAsia="Times New Roman" w:hAnsi="Times New Roman" w:cs="Times New Roman"/>
          <w:sz w:val="24"/>
          <w:szCs w:val="24"/>
        </w:rPr>
        <w:t xml:space="preserve"> </w:t>
      </w:r>
      <w:r w:rsidR="0089455E" w:rsidRPr="001F03BA">
        <w:rPr>
          <w:rFonts w:ascii="Times New Roman" w:eastAsia="Times New Roman" w:hAnsi="Times New Roman" w:cs="Times New Roman"/>
          <w:sz w:val="24"/>
          <w:szCs w:val="24"/>
        </w:rPr>
        <w:t xml:space="preserve">топливо, </w:t>
      </w:r>
      <w:r w:rsidR="003C257B">
        <w:rPr>
          <w:rFonts w:ascii="Times New Roman" w:eastAsia="Times New Roman" w:hAnsi="Times New Roman" w:cs="Times New Roman"/>
          <w:sz w:val="24"/>
          <w:szCs w:val="24"/>
        </w:rPr>
        <w:t>особенно этилированный бензин, содержащий сильнодействующее ядовитое соединение</w:t>
      </w:r>
      <w:r w:rsidR="003C257B">
        <w:rPr>
          <w:color w:val="000000"/>
          <w:sz w:val="27"/>
          <w:szCs w:val="27"/>
        </w:rPr>
        <w:t xml:space="preserve"> </w:t>
      </w:r>
      <w:r w:rsidR="003C257B" w:rsidRPr="003C257B">
        <w:rPr>
          <w:rFonts w:ascii="Times New Roman" w:hAnsi="Times New Roman" w:cs="Times New Roman"/>
          <w:color w:val="000000"/>
          <w:sz w:val="24"/>
          <w:szCs w:val="24"/>
        </w:rPr>
        <w:t>тетраэтилсвинец</w:t>
      </w:r>
      <w:r w:rsidR="004E0221">
        <w:rPr>
          <w:rFonts w:ascii="Times New Roman" w:hAnsi="Times New Roman" w:cs="Times New Roman"/>
          <w:color w:val="000000"/>
          <w:sz w:val="24"/>
          <w:szCs w:val="24"/>
        </w:rPr>
        <w:t>,</w:t>
      </w:r>
      <w:r w:rsidR="00E759DA">
        <w:rPr>
          <w:rFonts w:ascii="Times New Roman" w:eastAsia="Times New Roman" w:hAnsi="Times New Roman" w:cs="Times New Roman"/>
          <w:sz w:val="24"/>
          <w:szCs w:val="24"/>
        </w:rPr>
        <w:t xml:space="preserve"> </w:t>
      </w:r>
      <w:r w:rsidR="0089455E" w:rsidRPr="001F03BA">
        <w:rPr>
          <w:rFonts w:ascii="Times New Roman" w:eastAsia="Times New Roman" w:hAnsi="Times New Roman" w:cs="Times New Roman"/>
          <w:sz w:val="24"/>
          <w:szCs w:val="24"/>
        </w:rPr>
        <w:t xml:space="preserve">масла, </w:t>
      </w:r>
      <w:proofErr w:type="spellStart"/>
      <w:r w:rsidR="0089455E" w:rsidRPr="001F03BA">
        <w:rPr>
          <w:rFonts w:ascii="Times New Roman" w:eastAsia="Times New Roman" w:hAnsi="Times New Roman" w:cs="Times New Roman"/>
          <w:sz w:val="24"/>
          <w:szCs w:val="24"/>
        </w:rPr>
        <w:t>водорастворимые</w:t>
      </w:r>
      <w:proofErr w:type="spellEnd"/>
      <w:r w:rsidR="0089455E" w:rsidRPr="001F03BA">
        <w:rPr>
          <w:rFonts w:ascii="Times New Roman" w:eastAsia="Times New Roman" w:hAnsi="Times New Roman" w:cs="Times New Roman"/>
          <w:sz w:val="24"/>
          <w:szCs w:val="24"/>
        </w:rPr>
        <w:t xml:space="preserve"> соли</w:t>
      </w:r>
      <w:r w:rsidR="0035602D">
        <w:rPr>
          <w:rFonts w:ascii="Times New Roman" w:eastAsia="Times New Roman" w:hAnsi="Times New Roman" w:cs="Times New Roman"/>
          <w:sz w:val="24"/>
          <w:szCs w:val="24"/>
        </w:rPr>
        <w:t>,</w:t>
      </w:r>
      <w:r w:rsidR="00E759DA">
        <w:rPr>
          <w:rFonts w:ascii="Times New Roman" w:eastAsia="Times New Roman" w:hAnsi="Times New Roman" w:cs="Times New Roman"/>
          <w:sz w:val="24"/>
          <w:szCs w:val="24"/>
        </w:rPr>
        <w:t xml:space="preserve"> </w:t>
      </w:r>
      <w:r w:rsidR="0089455E" w:rsidRPr="001F03BA">
        <w:rPr>
          <w:rFonts w:ascii="Times New Roman" w:eastAsia="Times New Roman" w:hAnsi="Times New Roman" w:cs="Times New Roman"/>
          <w:sz w:val="24"/>
          <w:szCs w:val="24"/>
        </w:rPr>
        <w:t>грязь с большим содержанием тяжелых металлов (свинец)</w:t>
      </w:r>
      <m:oMath>
        <m:r>
          <w:rPr>
            <w:rFonts w:ascii="Cambria Math" w:eastAsia="Times New Roman" w:hAnsi="Cambria Math" w:cs="Times New Roman"/>
            <w:sz w:val="24"/>
            <w:szCs w:val="24"/>
          </w:rPr>
          <m:t xml:space="preserve"> </m:t>
        </m:r>
        <m:d>
          <m:dPr>
            <m:begChr m:val="["/>
            <m:endChr m:val="]"/>
            <m:ctrlPr>
              <w:rPr>
                <w:rFonts w:ascii="Cambria Math" w:eastAsia="Times New Roman" w:hAnsi="Times New Roman" w:cs="Times New Roman"/>
                <w:i/>
                <w:sz w:val="24"/>
                <w:szCs w:val="24"/>
              </w:rPr>
            </m:ctrlPr>
          </m:dPr>
          <m:e>
            <m:r>
              <w:rPr>
                <w:rFonts w:ascii="Cambria Math" w:eastAsia="Times New Roman" w:hAnsi="Times New Roman" w:cs="Times New Roman"/>
                <w:sz w:val="24"/>
                <w:szCs w:val="24"/>
              </w:rPr>
              <m:t>6</m:t>
            </m:r>
          </m:e>
        </m:d>
      </m:oMath>
      <w:r w:rsidR="0089455E">
        <w:rPr>
          <w:rFonts w:ascii="Times New Roman" w:eastAsia="Times New Roman" w:hAnsi="Times New Roman" w:cs="Times New Roman"/>
          <w:sz w:val="24"/>
          <w:szCs w:val="24"/>
        </w:rPr>
        <w:t>.</w:t>
      </w:r>
      <w:r w:rsidR="003C257B" w:rsidRPr="003C257B">
        <w:rPr>
          <w:color w:val="000000"/>
          <w:sz w:val="27"/>
          <w:szCs w:val="27"/>
        </w:rPr>
        <w:t xml:space="preserve"> </w:t>
      </w:r>
    </w:p>
    <w:p w:rsidR="001F03BA" w:rsidRDefault="0089455E" w:rsidP="00E759DA">
      <w:pPr>
        <w:shd w:val="clear" w:color="auto" w:fill="FFFFFF"/>
        <w:spacing w:after="0" w:line="240" w:lineRule="auto"/>
        <w:ind w:firstLine="709"/>
        <w:jc w:val="both"/>
        <w:rPr>
          <w:rFonts w:ascii="Times New Roman" w:eastAsia="Times New Roman" w:hAnsi="Times New Roman" w:cs="Times New Roman"/>
          <w:sz w:val="24"/>
          <w:szCs w:val="24"/>
        </w:rPr>
      </w:pPr>
      <w:r w:rsidRPr="001F03BA">
        <w:rPr>
          <w:rFonts w:ascii="Times New Roman" w:eastAsia="Times New Roman" w:hAnsi="Times New Roman" w:cs="Times New Roman"/>
          <w:sz w:val="24"/>
          <w:szCs w:val="24"/>
        </w:rPr>
        <w:t xml:space="preserve">Электролит аккумуляторных батарей является весьма вредным для окружающей среды веществом. На дно аккумуляторных банок выпадают свинцовая пыль и кусочки свинцовых пластин. Поэтому </w:t>
      </w:r>
      <w:r>
        <w:rPr>
          <w:rFonts w:ascii="Times New Roman" w:eastAsia="Times New Roman" w:hAnsi="Times New Roman" w:cs="Times New Roman"/>
          <w:sz w:val="24"/>
          <w:szCs w:val="24"/>
        </w:rPr>
        <w:t>от мойки</w:t>
      </w:r>
      <w:r w:rsidRPr="001F03BA">
        <w:rPr>
          <w:rFonts w:ascii="Times New Roman" w:eastAsia="Times New Roman" w:hAnsi="Times New Roman" w:cs="Times New Roman"/>
          <w:sz w:val="24"/>
          <w:szCs w:val="24"/>
        </w:rPr>
        <w:t xml:space="preserve"> аккумуляторных банок в сточные воды или почву </w:t>
      </w:r>
      <w:r>
        <w:rPr>
          <w:rFonts w:ascii="Times New Roman" w:eastAsia="Times New Roman" w:hAnsi="Times New Roman" w:cs="Times New Roman"/>
          <w:sz w:val="24"/>
          <w:szCs w:val="24"/>
        </w:rPr>
        <w:t>попадают остатки</w:t>
      </w:r>
      <w:r w:rsidRPr="001F03BA">
        <w:rPr>
          <w:rFonts w:ascii="Times New Roman" w:eastAsia="Times New Roman" w:hAnsi="Times New Roman" w:cs="Times New Roman"/>
          <w:sz w:val="24"/>
          <w:szCs w:val="24"/>
        </w:rPr>
        <w:t xml:space="preserve"> отработавшего электролита и свинцового </w:t>
      </w:r>
      <w:proofErr w:type="spellStart"/>
      <w:r w:rsidRPr="001F03BA">
        <w:rPr>
          <w:rFonts w:ascii="Times New Roman" w:eastAsia="Times New Roman" w:hAnsi="Times New Roman" w:cs="Times New Roman"/>
          <w:sz w:val="24"/>
          <w:szCs w:val="24"/>
        </w:rPr>
        <w:t>шлама</w:t>
      </w:r>
      <w:proofErr w:type="gramStart"/>
      <w:r>
        <w:rPr>
          <w:rFonts w:ascii="Times New Roman" w:eastAsia="Times New Roman" w:hAnsi="Times New Roman" w:cs="Times New Roman"/>
          <w:sz w:val="24"/>
          <w:szCs w:val="24"/>
        </w:rPr>
        <w:t>.С</w:t>
      </w:r>
      <w:proofErr w:type="gramEnd"/>
      <w:r w:rsidRPr="001F03BA">
        <w:rPr>
          <w:rFonts w:ascii="Times New Roman" w:eastAsia="Times New Roman" w:hAnsi="Times New Roman" w:cs="Times New Roman"/>
          <w:sz w:val="24"/>
          <w:szCs w:val="24"/>
        </w:rPr>
        <w:t>оставляющей</w:t>
      </w:r>
      <w:proofErr w:type="spellEnd"/>
      <w:r w:rsidRPr="001F03BA">
        <w:rPr>
          <w:rFonts w:ascii="Times New Roman" w:eastAsia="Times New Roman" w:hAnsi="Times New Roman" w:cs="Times New Roman"/>
          <w:sz w:val="24"/>
          <w:szCs w:val="24"/>
        </w:rPr>
        <w:t xml:space="preserve"> антифризов</w:t>
      </w:r>
      <w:r w:rsidRPr="0089455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является э</w:t>
      </w:r>
      <w:r w:rsidRPr="001F03BA">
        <w:rPr>
          <w:rFonts w:ascii="Times New Roman" w:eastAsia="Times New Roman" w:hAnsi="Times New Roman" w:cs="Times New Roman"/>
          <w:sz w:val="24"/>
          <w:szCs w:val="24"/>
        </w:rPr>
        <w:t>тиленгликоль</w:t>
      </w:r>
      <w:r>
        <w:rPr>
          <w:rFonts w:ascii="Times New Roman" w:eastAsia="Times New Roman" w:hAnsi="Times New Roman" w:cs="Times New Roman"/>
          <w:sz w:val="24"/>
          <w:szCs w:val="24"/>
        </w:rPr>
        <w:t>.</w:t>
      </w:r>
      <w:r w:rsidRPr="001F03BA">
        <w:rPr>
          <w:rFonts w:ascii="Times New Roman" w:eastAsia="Times New Roman" w:hAnsi="Times New Roman" w:cs="Times New Roman"/>
          <w:sz w:val="24"/>
          <w:szCs w:val="24"/>
        </w:rPr>
        <w:t xml:space="preserve"> Этиленгликоль ядовит, имеет большую проникающую способность </w:t>
      </w:r>
      <w:r>
        <w:rPr>
          <w:rFonts w:ascii="Times New Roman" w:eastAsia="Times New Roman" w:hAnsi="Times New Roman" w:cs="Times New Roman"/>
          <w:sz w:val="24"/>
          <w:szCs w:val="24"/>
        </w:rPr>
        <w:t xml:space="preserve">и </w:t>
      </w:r>
      <w:r w:rsidRPr="001F03BA">
        <w:rPr>
          <w:rFonts w:ascii="Times New Roman" w:eastAsia="Times New Roman" w:hAnsi="Times New Roman" w:cs="Times New Roman"/>
          <w:sz w:val="24"/>
          <w:szCs w:val="24"/>
        </w:rPr>
        <w:t xml:space="preserve">при нарушении правил </w:t>
      </w:r>
      <w:r>
        <w:rPr>
          <w:rFonts w:ascii="Times New Roman" w:eastAsia="Times New Roman" w:hAnsi="Times New Roman" w:cs="Times New Roman"/>
          <w:sz w:val="24"/>
          <w:szCs w:val="24"/>
        </w:rPr>
        <w:t xml:space="preserve">промывки двигателя </w:t>
      </w:r>
      <w:r w:rsidRPr="001F03BA">
        <w:rPr>
          <w:rFonts w:ascii="Times New Roman" w:eastAsia="Times New Roman" w:hAnsi="Times New Roman" w:cs="Times New Roman"/>
          <w:sz w:val="24"/>
          <w:szCs w:val="24"/>
        </w:rPr>
        <w:t xml:space="preserve">может попадать в почву и сточные воды. </w:t>
      </w:r>
      <w:r w:rsidR="003C257B">
        <w:rPr>
          <w:rFonts w:ascii="Times New Roman" w:eastAsia="Times New Roman" w:hAnsi="Times New Roman" w:cs="Times New Roman"/>
          <w:sz w:val="24"/>
          <w:szCs w:val="24"/>
        </w:rPr>
        <w:t xml:space="preserve">Кроме того, загрязняющими факторами в процессе мойки являются и сами моющие щелочные </w:t>
      </w:r>
      <w:proofErr w:type="gramStart"/>
      <w:r w:rsidR="003C257B">
        <w:rPr>
          <w:rFonts w:ascii="Times New Roman" w:eastAsia="Times New Roman" w:hAnsi="Times New Roman" w:cs="Times New Roman"/>
          <w:sz w:val="24"/>
          <w:szCs w:val="24"/>
        </w:rPr>
        <w:t>растворы</w:t>
      </w:r>
      <w:proofErr w:type="gramEnd"/>
      <w:r w:rsidR="00E0346A">
        <w:rPr>
          <w:rFonts w:ascii="Times New Roman" w:eastAsia="Times New Roman" w:hAnsi="Times New Roman" w:cs="Times New Roman"/>
          <w:sz w:val="24"/>
          <w:szCs w:val="24"/>
        </w:rPr>
        <w:t xml:space="preserve"> и </w:t>
      </w:r>
      <w:r w:rsidR="00E0346A">
        <w:rPr>
          <w:rFonts w:ascii="Times New Roman" w:eastAsia="Times New Roman" w:hAnsi="Times New Roman" w:cs="Times New Roman"/>
          <w:color w:val="000000"/>
          <w:sz w:val="24"/>
          <w:szCs w:val="24"/>
        </w:rPr>
        <w:t>нейтрализующие</w:t>
      </w:r>
      <w:r w:rsidR="00E0346A" w:rsidRPr="00F15415">
        <w:rPr>
          <w:rFonts w:ascii="Times New Roman" w:eastAsia="Times New Roman" w:hAnsi="Times New Roman" w:cs="Times New Roman"/>
          <w:color w:val="000000"/>
          <w:sz w:val="24"/>
          <w:szCs w:val="24"/>
        </w:rPr>
        <w:t xml:space="preserve"> жидкост</w:t>
      </w:r>
      <w:r w:rsidR="00E0346A">
        <w:rPr>
          <w:rFonts w:ascii="Times New Roman" w:eastAsia="Times New Roman" w:hAnsi="Times New Roman" w:cs="Times New Roman"/>
          <w:color w:val="000000"/>
          <w:sz w:val="24"/>
          <w:szCs w:val="24"/>
        </w:rPr>
        <w:t>и.</w:t>
      </w:r>
      <w:r w:rsidR="00E759DA">
        <w:rPr>
          <w:rFonts w:ascii="Times New Roman" w:eastAsia="Times New Roman" w:hAnsi="Times New Roman" w:cs="Times New Roman"/>
          <w:color w:val="000000"/>
          <w:sz w:val="24"/>
          <w:szCs w:val="24"/>
        </w:rPr>
        <w:t xml:space="preserve"> </w:t>
      </w:r>
      <w:r w:rsidR="003C257B" w:rsidRPr="001F03BA">
        <w:rPr>
          <w:rFonts w:ascii="Times New Roman" w:eastAsia="Times New Roman" w:hAnsi="Times New Roman" w:cs="Times New Roman"/>
          <w:sz w:val="24"/>
          <w:szCs w:val="24"/>
        </w:rPr>
        <w:t>Осадки, накапливающиеся в отстойниках моечных установок (песок, глина, ил, нефтепродукты), образуют вредную для окружающей среды массу. Один автомобиль за год при многократных прохождениях через моечную установку в среднем оставляет вредных веществ: легковой до 50 кг и грузовой - до 250 кг.</w:t>
      </w:r>
    </w:p>
    <w:p w:rsidR="00E0346A" w:rsidRDefault="004E0221" w:rsidP="00F83376">
      <w:pPr>
        <w:tabs>
          <w:tab w:val="left" w:pos="4447"/>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 сварочных работах образуется </w:t>
      </w:r>
      <w:r w:rsidR="00F576C5">
        <w:rPr>
          <w:rFonts w:ascii="Times New Roman" w:hAnsi="Times New Roman" w:cs="Times New Roman"/>
          <w:sz w:val="24"/>
          <w:szCs w:val="24"/>
        </w:rPr>
        <w:t>продукт перераб</w:t>
      </w:r>
      <w:r>
        <w:rPr>
          <w:rFonts w:ascii="Times New Roman" w:hAnsi="Times New Roman" w:cs="Times New Roman"/>
          <w:sz w:val="24"/>
          <w:szCs w:val="24"/>
        </w:rPr>
        <w:t>отки карбида кальция в ацетиле</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 xml:space="preserve"> ил</w:t>
      </w:r>
      <w:r w:rsidR="00F576C5">
        <w:rPr>
          <w:rFonts w:ascii="Times New Roman" w:hAnsi="Times New Roman" w:cs="Times New Roman"/>
          <w:sz w:val="24"/>
          <w:szCs w:val="24"/>
        </w:rPr>
        <w:t xml:space="preserve">, </w:t>
      </w:r>
      <w:r>
        <w:rPr>
          <w:rFonts w:ascii="Times New Roman" w:hAnsi="Times New Roman" w:cs="Times New Roman"/>
          <w:sz w:val="24"/>
          <w:szCs w:val="24"/>
        </w:rPr>
        <w:t>которой будучи сброшенным</w:t>
      </w:r>
      <w:r w:rsidR="00F576C5">
        <w:rPr>
          <w:rFonts w:ascii="Times New Roman" w:hAnsi="Times New Roman" w:cs="Times New Roman"/>
          <w:sz w:val="24"/>
          <w:szCs w:val="24"/>
        </w:rPr>
        <w:t xml:space="preserve"> в канализацию или разбросанный по территории, также наносит экологический вред почве и водным ресурсам.</w:t>
      </w:r>
    </w:p>
    <w:p w:rsidR="005D1E7B" w:rsidRDefault="00F83376" w:rsidP="00F8337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Негативным воздействием на водные ресурсы и почву является утечка </w:t>
      </w:r>
      <w:r>
        <w:rPr>
          <w:rFonts w:ascii="Times New Roman" w:eastAsia="Times New Roman" w:hAnsi="Times New Roman" w:cs="Times New Roman"/>
          <w:sz w:val="24"/>
          <w:szCs w:val="24"/>
        </w:rPr>
        <w:t>отработанных моторных, трансмиссионных</w:t>
      </w:r>
      <w:r w:rsidRPr="001F03B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масел, консистентных смазок и технических жидкостей при их замене или </w:t>
      </w:r>
      <w:proofErr w:type="spellStart"/>
      <w:r>
        <w:rPr>
          <w:rFonts w:ascii="Times New Roman" w:eastAsia="Times New Roman" w:hAnsi="Times New Roman" w:cs="Times New Roman"/>
          <w:sz w:val="24"/>
          <w:szCs w:val="24"/>
        </w:rPr>
        <w:t>доливе</w:t>
      </w:r>
      <w:proofErr w:type="spellEnd"/>
      <w:r>
        <w:rPr>
          <w:rFonts w:ascii="Times New Roman" w:eastAsia="Times New Roman" w:hAnsi="Times New Roman" w:cs="Times New Roman"/>
          <w:sz w:val="24"/>
          <w:szCs w:val="24"/>
        </w:rPr>
        <w:t xml:space="preserve"> на автомобиле или агрегате при выполнении</w:t>
      </w:r>
      <w:r w:rsidR="00010670">
        <w:rPr>
          <w:rFonts w:ascii="Times New Roman" w:eastAsia="Times New Roman" w:hAnsi="Times New Roman" w:cs="Times New Roman"/>
          <w:sz w:val="24"/>
          <w:szCs w:val="24"/>
        </w:rPr>
        <w:t xml:space="preserve"> слесарно-смазочных работ</w:t>
      </w:r>
      <w:r>
        <w:rPr>
          <w:rFonts w:ascii="Times New Roman" w:eastAsia="Times New Roman" w:hAnsi="Times New Roman" w:cs="Times New Roman"/>
          <w:sz w:val="24"/>
          <w:szCs w:val="24"/>
        </w:rPr>
        <w:t>.</w:t>
      </w:r>
      <w:r w:rsidRPr="005D1E7B">
        <w:rPr>
          <w:rFonts w:ascii="Times New Roman" w:eastAsia="Times New Roman" w:hAnsi="Times New Roman" w:cs="Times New Roman"/>
          <w:color w:val="000000"/>
          <w:sz w:val="24"/>
          <w:szCs w:val="24"/>
        </w:rPr>
        <w:t xml:space="preserve"> </w:t>
      </w:r>
    </w:p>
    <w:p w:rsidR="00B73DBE" w:rsidRDefault="00C65ED4" w:rsidP="00F83376">
      <w:pPr>
        <w:tabs>
          <w:tab w:val="left" w:pos="4447"/>
        </w:tabs>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i/>
          <w:color w:val="2D2D2D"/>
          <w:spacing w:val="2"/>
          <w:sz w:val="24"/>
          <w:szCs w:val="24"/>
          <w:u w:val="single"/>
        </w:rPr>
        <w:t>Э</w:t>
      </w:r>
      <w:r w:rsidRPr="00C65ED4">
        <w:rPr>
          <w:rFonts w:ascii="Times New Roman" w:eastAsia="Times New Roman" w:hAnsi="Times New Roman" w:cs="Times New Roman"/>
          <w:i/>
          <w:color w:val="2D2D2D"/>
          <w:spacing w:val="2"/>
          <w:sz w:val="24"/>
          <w:szCs w:val="24"/>
          <w:u w:val="single"/>
        </w:rPr>
        <w:t>лектромагнитные, ионизирующие излучения</w:t>
      </w:r>
      <w:r w:rsidRPr="00C65ED4">
        <w:rPr>
          <w:rFonts w:ascii="Times New Roman" w:hAnsi="Times New Roman" w:cs="Times New Roman"/>
          <w:sz w:val="24"/>
          <w:szCs w:val="24"/>
        </w:rPr>
        <w:t xml:space="preserve"> возникают</w:t>
      </w:r>
      <w:r w:rsidR="00DA1B01">
        <w:rPr>
          <w:rFonts w:ascii="Times New Roman" w:hAnsi="Times New Roman" w:cs="Times New Roman"/>
          <w:sz w:val="24"/>
          <w:szCs w:val="24"/>
        </w:rPr>
        <w:t xml:space="preserve"> от индукционного нагрева печей, сварки, </w:t>
      </w:r>
      <w:proofErr w:type="spellStart"/>
      <w:r w:rsidR="00DA1B01">
        <w:rPr>
          <w:rFonts w:ascii="Times New Roman" w:hAnsi="Times New Roman" w:cs="Times New Roman"/>
          <w:sz w:val="24"/>
          <w:szCs w:val="24"/>
        </w:rPr>
        <w:t>опрессовки</w:t>
      </w:r>
      <w:proofErr w:type="spellEnd"/>
      <w:r w:rsidR="00DB71F0">
        <w:rPr>
          <w:rFonts w:ascii="Times New Roman" w:hAnsi="Times New Roman" w:cs="Times New Roman"/>
          <w:sz w:val="24"/>
          <w:szCs w:val="24"/>
        </w:rPr>
        <w:t>, использования электронного диагностического оборудования и приборов, проведения работ  по наладке электрооборудования автомобиля, проверки состояния коммутационной аппаратуры.</w:t>
      </w:r>
      <w:r w:rsidR="00DA1B01">
        <w:rPr>
          <w:rFonts w:ascii="Times New Roman" w:hAnsi="Times New Roman" w:cs="Times New Roman"/>
          <w:sz w:val="24"/>
          <w:szCs w:val="24"/>
        </w:rPr>
        <w:t xml:space="preserve"> Источниками электромагнитных полей при техническом обслуживании и ремонте являются устройства защиты и автоматики, измерительные и другие электронные приборы, отдельные части генераторов, трансформаторов, </w:t>
      </w:r>
      <w:r w:rsidR="004A0A6A">
        <w:rPr>
          <w:rFonts w:ascii="Times New Roman" w:hAnsi="Times New Roman" w:cs="Times New Roman"/>
          <w:sz w:val="24"/>
          <w:szCs w:val="24"/>
        </w:rPr>
        <w:t xml:space="preserve">индукционные печи, </w:t>
      </w:r>
      <w:r w:rsidR="00DA1B01">
        <w:rPr>
          <w:rFonts w:ascii="Times New Roman" w:hAnsi="Times New Roman" w:cs="Times New Roman"/>
          <w:sz w:val="24"/>
          <w:szCs w:val="24"/>
        </w:rPr>
        <w:t>радиолокационное оборудование автомобиля.</w:t>
      </w:r>
      <w:r w:rsidR="002257BA">
        <w:rPr>
          <w:rFonts w:ascii="Times New Roman" w:hAnsi="Times New Roman" w:cs="Times New Roman"/>
          <w:sz w:val="24"/>
          <w:szCs w:val="24"/>
        </w:rPr>
        <w:t xml:space="preserve"> </w:t>
      </w:r>
      <w:proofErr w:type="gramStart"/>
      <w:r w:rsidR="002257BA">
        <w:rPr>
          <w:rFonts w:ascii="Times New Roman" w:hAnsi="Times New Roman" w:cs="Times New Roman"/>
          <w:sz w:val="24"/>
          <w:szCs w:val="24"/>
        </w:rPr>
        <w:t xml:space="preserve">Опасность экологического воздействия оценивается по энергетическому и биологическому воздействию излучений на </w:t>
      </w:r>
      <w:r w:rsidR="00552E84">
        <w:rPr>
          <w:rFonts w:ascii="Times New Roman" w:hAnsi="Times New Roman" w:cs="Times New Roman"/>
          <w:sz w:val="24"/>
          <w:szCs w:val="24"/>
        </w:rPr>
        <w:t xml:space="preserve">нервную, иммунную, сердечно-сосудистую и эндокринную системы </w:t>
      </w:r>
      <w:r w:rsidR="002257BA">
        <w:rPr>
          <w:rFonts w:ascii="Times New Roman" w:hAnsi="Times New Roman" w:cs="Times New Roman"/>
          <w:sz w:val="24"/>
          <w:szCs w:val="24"/>
        </w:rPr>
        <w:t>человека как на объекта природной среды.</w:t>
      </w:r>
      <w:proofErr w:type="gramEnd"/>
    </w:p>
    <w:p w:rsidR="00C65ED4" w:rsidRDefault="00DE4520" w:rsidP="00F83376">
      <w:pPr>
        <w:tabs>
          <w:tab w:val="left" w:pos="4447"/>
        </w:tabs>
        <w:spacing w:after="0" w:line="240" w:lineRule="auto"/>
        <w:ind w:firstLine="709"/>
        <w:jc w:val="both"/>
        <w:rPr>
          <w:rFonts w:ascii="Times New Roman" w:hAnsi="Times New Roman" w:cs="Times New Roman"/>
          <w:sz w:val="24"/>
          <w:szCs w:val="24"/>
        </w:rPr>
      </w:pPr>
      <w:r w:rsidRPr="00DE4520">
        <w:rPr>
          <w:rFonts w:ascii="Times New Roman" w:hAnsi="Times New Roman" w:cs="Times New Roman"/>
          <w:i/>
          <w:sz w:val="24"/>
          <w:szCs w:val="24"/>
          <w:u w:val="single"/>
        </w:rPr>
        <w:lastRenderedPageBreak/>
        <w:t>Шумовое воздействие</w:t>
      </w:r>
      <w:r>
        <w:rPr>
          <w:rFonts w:ascii="Times New Roman" w:hAnsi="Times New Roman" w:cs="Times New Roman"/>
          <w:sz w:val="24"/>
          <w:szCs w:val="24"/>
        </w:rPr>
        <w:t xml:space="preserve"> от деятельности по техническому обслуживанию и ремонту автомобиля возникает при выполнении операций мойки и при диагностике автомобиля с работающим двигателем.  </w:t>
      </w:r>
    </w:p>
    <w:p w:rsidR="00F15415" w:rsidRDefault="001B1EE8" w:rsidP="001B1EE8">
      <w:pPr>
        <w:tabs>
          <w:tab w:val="left" w:pos="444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Результаты в</w:t>
      </w:r>
      <w:r w:rsidR="00503AD8">
        <w:rPr>
          <w:rFonts w:ascii="Times New Roman" w:hAnsi="Times New Roman" w:cs="Times New Roman"/>
          <w:sz w:val="24"/>
          <w:szCs w:val="24"/>
        </w:rPr>
        <w:t>ыявленны</w:t>
      </w:r>
      <w:r>
        <w:rPr>
          <w:rFonts w:ascii="Times New Roman" w:hAnsi="Times New Roman" w:cs="Times New Roman"/>
          <w:sz w:val="24"/>
          <w:szCs w:val="24"/>
        </w:rPr>
        <w:t>х</w:t>
      </w:r>
      <w:r w:rsidR="00503AD8" w:rsidRPr="009D1AD2">
        <w:rPr>
          <w:rFonts w:ascii="Times New Roman" w:hAnsi="Times New Roman" w:cs="Times New Roman"/>
          <w:sz w:val="24"/>
          <w:szCs w:val="24"/>
        </w:rPr>
        <w:t xml:space="preserve"> </w:t>
      </w:r>
      <w:r w:rsidR="00503AD8">
        <w:rPr>
          <w:rFonts w:ascii="Times New Roman" w:hAnsi="Times New Roman" w:cs="Times New Roman"/>
          <w:sz w:val="24"/>
          <w:szCs w:val="24"/>
        </w:rPr>
        <w:t>технологически</w:t>
      </w:r>
      <w:r>
        <w:rPr>
          <w:rFonts w:ascii="Times New Roman" w:hAnsi="Times New Roman" w:cs="Times New Roman"/>
          <w:sz w:val="24"/>
          <w:szCs w:val="24"/>
        </w:rPr>
        <w:t>х</w:t>
      </w:r>
      <w:r w:rsidR="00503AD8">
        <w:rPr>
          <w:rFonts w:ascii="Times New Roman" w:hAnsi="Times New Roman" w:cs="Times New Roman"/>
          <w:sz w:val="24"/>
          <w:szCs w:val="24"/>
        </w:rPr>
        <w:t xml:space="preserve"> процесс</w:t>
      </w:r>
      <w:r>
        <w:rPr>
          <w:rFonts w:ascii="Times New Roman" w:hAnsi="Times New Roman" w:cs="Times New Roman"/>
          <w:sz w:val="24"/>
          <w:szCs w:val="24"/>
        </w:rPr>
        <w:t>ов</w:t>
      </w:r>
      <w:r w:rsidR="00503AD8" w:rsidRPr="009D1AD2">
        <w:rPr>
          <w:rFonts w:ascii="Times New Roman" w:hAnsi="Times New Roman" w:cs="Times New Roman"/>
          <w:sz w:val="24"/>
          <w:szCs w:val="24"/>
        </w:rPr>
        <w:t xml:space="preserve"> по техническому обслуживанию и ремонту автотранспорта</w:t>
      </w:r>
      <w:r>
        <w:rPr>
          <w:rFonts w:ascii="Times New Roman" w:hAnsi="Times New Roman" w:cs="Times New Roman"/>
          <w:sz w:val="24"/>
          <w:szCs w:val="24"/>
        </w:rPr>
        <w:t>, оказывающих негативное</w:t>
      </w:r>
      <w:r w:rsidR="00503AD8" w:rsidRPr="009D1AD2">
        <w:rPr>
          <w:rFonts w:ascii="Times New Roman" w:hAnsi="Times New Roman" w:cs="Times New Roman"/>
          <w:sz w:val="24"/>
          <w:szCs w:val="24"/>
        </w:rPr>
        <w:t xml:space="preserve"> влияние </w:t>
      </w:r>
      <w:r>
        <w:rPr>
          <w:rFonts w:ascii="Times New Roman" w:hAnsi="Times New Roman" w:cs="Times New Roman"/>
          <w:sz w:val="24"/>
          <w:szCs w:val="24"/>
        </w:rPr>
        <w:t xml:space="preserve">на компоненты природной среды представлены рис.3. </w:t>
      </w:r>
    </w:p>
    <w:p w:rsidR="009D1AD2" w:rsidRDefault="00B73DBE" w:rsidP="004B2410">
      <w:pPr>
        <w:tabs>
          <w:tab w:val="left" w:pos="4447"/>
        </w:tabs>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pict>
          <v:shapetype id="_x0000_t202" coordsize="21600,21600" o:spt="202" path="m,l,21600r21600,l21600,xe">
            <v:stroke joinstyle="miter"/>
            <v:path gradientshapeok="t" o:connecttype="rect"/>
          </v:shapetype>
          <v:shape id="_x0000_s1030" type="#_x0000_t202" style="position:absolute;left:0;text-align:left;margin-left:381.15pt;margin-top:11.75pt;width:92.1pt;height:250.25pt;z-index:251661312" stroked="f">
            <v:textbox style="mso-next-textbox:#_x0000_s1030">
              <w:txbxContent>
                <w:p w:rsidR="003B113F" w:rsidRDefault="003B113F" w:rsidP="005E0008">
                  <w:pPr>
                    <w:spacing w:after="0" w:line="240" w:lineRule="auto"/>
                    <w:ind w:left="-142" w:right="-161"/>
                    <w:rPr>
                      <w:rFonts w:ascii="Times New Roman" w:hAnsi="Times New Roman" w:cs="Times New Roman"/>
                      <w:bCs/>
                      <w:color w:val="000000"/>
                    </w:rPr>
                  </w:pPr>
                  <w:r w:rsidRPr="00203C4B">
                    <w:rPr>
                      <w:rFonts w:ascii="Times New Roman" w:hAnsi="Times New Roman" w:cs="Times New Roman"/>
                      <w:bCs/>
                      <w:color w:val="000000"/>
                    </w:rPr>
                    <w:t xml:space="preserve">1.Проверка технического состояния </w:t>
                  </w:r>
                  <w:proofErr w:type="gramStart"/>
                  <w:r w:rsidRPr="00203C4B">
                    <w:rPr>
                      <w:rFonts w:ascii="Times New Roman" w:hAnsi="Times New Roman" w:cs="Times New Roman"/>
                      <w:bCs/>
                      <w:color w:val="000000"/>
                    </w:rPr>
                    <w:t>автотранспортны</w:t>
                  </w:r>
                  <w:r>
                    <w:rPr>
                      <w:rFonts w:ascii="Times New Roman" w:hAnsi="Times New Roman" w:cs="Times New Roman"/>
                      <w:bCs/>
                      <w:color w:val="000000"/>
                    </w:rPr>
                    <w:t>х</w:t>
                  </w:r>
                  <w:proofErr w:type="gramEnd"/>
                </w:p>
                <w:p w:rsidR="003B113F" w:rsidRPr="00203C4B" w:rsidRDefault="003B113F" w:rsidP="005E0008">
                  <w:pPr>
                    <w:spacing w:after="0" w:line="240" w:lineRule="auto"/>
                    <w:ind w:left="-142" w:right="-161"/>
                    <w:rPr>
                      <w:rFonts w:ascii="Times New Roman" w:hAnsi="Times New Roman" w:cs="Times New Roman"/>
                      <w:color w:val="000000"/>
                    </w:rPr>
                  </w:pPr>
                  <w:r w:rsidRPr="00203C4B">
                    <w:rPr>
                      <w:rFonts w:ascii="Times New Roman" w:hAnsi="Times New Roman" w:cs="Times New Roman"/>
                      <w:bCs/>
                      <w:color w:val="000000"/>
                    </w:rPr>
                    <w:t>средств и их агрегатов</w:t>
                  </w:r>
                  <w:r w:rsidRPr="00203C4B">
                    <w:rPr>
                      <w:rFonts w:ascii="Times New Roman" w:hAnsi="Times New Roman" w:cs="Times New Roman"/>
                      <w:color w:val="000000"/>
                    </w:rPr>
                    <w:t> </w:t>
                  </w:r>
                </w:p>
                <w:p w:rsidR="003B113F" w:rsidRPr="00203C4B" w:rsidRDefault="003B113F" w:rsidP="005E0008">
                  <w:pPr>
                    <w:spacing w:after="0" w:line="240" w:lineRule="auto"/>
                    <w:ind w:left="-142"/>
                    <w:rPr>
                      <w:rFonts w:ascii="Times New Roman" w:hAnsi="Times New Roman" w:cs="Times New Roman"/>
                    </w:rPr>
                  </w:pPr>
                  <w:r w:rsidRPr="00203C4B">
                    <w:rPr>
                      <w:rFonts w:ascii="Times New Roman" w:hAnsi="Times New Roman" w:cs="Times New Roman"/>
                    </w:rPr>
                    <w:t>2.Моечные работы</w:t>
                  </w:r>
                </w:p>
                <w:p w:rsidR="003B113F" w:rsidRPr="00203C4B" w:rsidRDefault="003B113F" w:rsidP="005E0008">
                  <w:pPr>
                    <w:spacing w:after="0" w:line="240" w:lineRule="auto"/>
                    <w:ind w:left="-142"/>
                    <w:rPr>
                      <w:rFonts w:ascii="Times New Roman" w:hAnsi="Times New Roman" w:cs="Times New Roman"/>
                      <w:bCs/>
                      <w:color w:val="000000"/>
                    </w:rPr>
                  </w:pPr>
                  <w:r w:rsidRPr="00203C4B">
                    <w:rPr>
                      <w:rFonts w:ascii="Times New Roman" w:hAnsi="Times New Roman" w:cs="Times New Roman"/>
                      <w:bCs/>
                      <w:color w:val="000000"/>
                    </w:rPr>
                    <w:t>3.</w:t>
                  </w:r>
                  <w:r>
                    <w:rPr>
                      <w:rFonts w:ascii="Times New Roman" w:hAnsi="Times New Roman" w:cs="Times New Roman"/>
                      <w:bCs/>
                      <w:color w:val="000000"/>
                    </w:rPr>
                    <w:t xml:space="preserve">Сварочные </w:t>
                  </w:r>
                  <w:r w:rsidRPr="00203C4B">
                    <w:rPr>
                      <w:rFonts w:ascii="Times New Roman" w:hAnsi="Times New Roman" w:cs="Times New Roman"/>
                      <w:bCs/>
                      <w:color w:val="000000"/>
                    </w:rPr>
                    <w:t xml:space="preserve"> работы</w:t>
                  </w:r>
                </w:p>
                <w:p w:rsidR="003B113F" w:rsidRDefault="003B113F" w:rsidP="005E0008">
                  <w:pPr>
                    <w:spacing w:after="0" w:line="240" w:lineRule="auto"/>
                    <w:ind w:left="-142"/>
                    <w:rPr>
                      <w:rFonts w:ascii="Times New Roman" w:hAnsi="Times New Roman" w:cs="Times New Roman"/>
                    </w:rPr>
                  </w:pPr>
                  <w:r>
                    <w:rPr>
                      <w:rFonts w:ascii="Times New Roman" w:hAnsi="Times New Roman" w:cs="Times New Roman"/>
                    </w:rPr>
                    <w:t>4.</w:t>
                  </w:r>
                  <w:r w:rsidRPr="00203C4B">
                    <w:rPr>
                      <w:rFonts w:ascii="Times New Roman" w:hAnsi="Times New Roman" w:cs="Times New Roman"/>
                    </w:rPr>
                    <w:t>Работы</w:t>
                  </w:r>
                </w:p>
                <w:p w:rsidR="003B113F" w:rsidRDefault="003B113F" w:rsidP="005E0008">
                  <w:pPr>
                    <w:spacing w:after="0" w:line="240" w:lineRule="auto"/>
                    <w:ind w:left="-142"/>
                    <w:rPr>
                      <w:rFonts w:ascii="Times New Roman" w:hAnsi="Times New Roman" w:cs="Times New Roman"/>
                    </w:rPr>
                  </w:pPr>
                  <w:r w:rsidRPr="00203C4B">
                    <w:rPr>
                      <w:rFonts w:ascii="Times New Roman" w:hAnsi="Times New Roman" w:cs="Times New Roman"/>
                    </w:rPr>
                    <w:t xml:space="preserve"> с техническими жидкостями</w:t>
                  </w:r>
                </w:p>
                <w:p w:rsidR="003B113F" w:rsidRPr="009722FC" w:rsidRDefault="003B113F" w:rsidP="005E0008">
                  <w:pPr>
                    <w:spacing w:after="0" w:line="240" w:lineRule="auto"/>
                    <w:ind w:left="-142"/>
                    <w:rPr>
                      <w:rFonts w:ascii="Times New Roman" w:hAnsi="Times New Roman" w:cs="Times New Roman"/>
                    </w:rPr>
                  </w:pPr>
                  <w:r>
                    <w:rPr>
                      <w:rFonts w:ascii="Times New Roman" w:eastAsia="Times New Roman" w:hAnsi="Times New Roman" w:cs="Times New Roman"/>
                      <w:spacing w:val="2"/>
                    </w:rPr>
                    <w:t>5.</w:t>
                  </w:r>
                  <w:r w:rsidRPr="009722FC">
                    <w:rPr>
                      <w:rFonts w:ascii="Times New Roman" w:eastAsia="Times New Roman" w:hAnsi="Times New Roman" w:cs="Times New Roman"/>
                      <w:spacing w:val="2"/>
                    </w:rPr>
                    <w:t>Размещение отходов производства и потребления</w:t>
                  </w:r>
                </w:p>
                <w:p w:rsidR="003B113F" w:rsidRPr="009722FC" w:rsidRDefault="003B113F" w:rsidP="00F10EA7">
                  <w:pPr>
                    <w:spacing w:after="0" w:line="240" w:lineRule="auto"/>
                    <w:rPr>
                      <w:rFonts w:ascii="Times New Roman" w:hAnsi="Times New Roman" w:cs="Times New Roman"/>
                    </w:rPr>
                  </w:pPr>
                </w:p>
                <w:p w:rsidR="003B113F" w:rsidRDefault="003B113F" w:rsidP="00C12823">
                  <w:pPr>
                    <w:spacing w:after="0" w:line="240" w:lineRule="auto"/>
                  </w:pPr>
                </w:p>
              </w:txbxContent>
            </v:textbox>
          </v:shape>
        </w:pict>
      </w:r>
      <w:r>
        <w:rPr>
          <w:rFonts w:ascii="Times New Roman" w:hAnsi="Times New Roman" w:cs="Times New Roman"/>
          <w:b/>
          <w:noProof/>
          <w:sz w:val="24"/>
          <w:szCs w:val="24"/>
        </w:rPr>
        <w:pict>
          <v:shape id="_x0000_s1029" type="#_x0000_t202" style="position:absolute;left:0;text-align:left;margin-left:265.8pt;margin-top:11.75pt;width:97pt;height:165.05pt;z-index:251660288" stroked="f">
            <v:textbox style="mso-next-textbox:#_x0000_s1029">
              <w:txbxContent>
                <w:p w:rsidR="003B113F" w:rsidRPr="00203C4B" w:rsidRDefault="003B113F" w:rsidP="005E0008">
                  <w:pPr>
                    <w:spacing w:after="0" w:line="240" w:lineRule="auto"/>
                    <w:ind w:left="-142"/>
                    <w:rPr>
                      <w:rFonts w:ascii="Times New Roman" w:hAnsi="Times New Roman" w:cs="Times New Roman"/>
                    </w:rPr>
                  </w:pPr>
                  <w:r w:rsidRPr="00203C4B">
                    <w:rPr>
                      <w:rFonts w:ascii="Times New Roman" w:hAnsi="Times New Roman" w:cs="Times New Roman"/>
                    </w:rPr>
                    <w:t>1.Моечные работы</w:t>
                  </w:r>
                </w:p>
                <w:p w:rsidR="003B113F" w:rsidRPr="00203C4B" w:rsidRDefault="003B113F" w:rsidP="005E0008">
                  <w:pPr>
                    <w:spacing w:after="0" w:line="240" w:lineRule="auto"/>
                    <w:ind w:left="-142"/>
                    <w:rPr>
                      <w:rFonts w:ascii="Times New Roman" w:hAnsi="Times New Roman" w:cs="Times New Roman"/>
                      <w:bCs/>
                      <w:color w:val="000000"/>
                    </w:rPr>
                  </w:pPr>
                  <w:r w:rsidRPr="00203C4B">
                    <w:rPr>
                      <w:rFonts w:ascii="Times New Roman" w:hAnsi="Times New Roman" w:cs="Times New Roman"/>
                      <w:bCs/>
                      <w:color w:val="000000"/>
                    </w:rPr>
                    <w:t>2.Медницко-жестяницкие и кузовные работы</w:t>
                  </w:r>
                </w:p>
                <w:p w:rsidR="003B113F" w:rsidRDefault="003B113F" w:rsidP="005E0008">
                  <w:pPr>
                    <w:spacing w:after="0" w:line="240" w:lineRule="auto"/>
                    <w:ind w:left="-142"/>
                    <w:rPr>
                      <w:rFonts w:ascii="Times New Roman" w:hAnsi="Times New Roman" w:cs="Times New Roman"/>
                      <w:bCs/>
                      <w:color w:val="000000"/>
                    </w:rPr>
                  </w:pPr>
                  <w:r w:rsidRPr="00203C4B">
                    <w:rPr>
                      <w:rFonts w:ascii="Times New Roman" w:hAnsi="Times New Roman" w:cs="Times New Roman"/>
                      <w:bCs/>
                      <w:color w:val="000000"/>
                    </w:rPr>
                    <w:t>3. Слесарные</w:t>
                  </w:r>
                </w:p>
                <w:p w:rsidR="003B113F" w:rsidRPr="00203C4B" w:rsidRDefault="003B113F" w:rsidP="005E0008">
                  <w:pPr>
                    <w:spacing w:after="0" w:line="240" w:lineRule="auto"/>
                    <w:ind w:left="-142"/>
                    <w:rPr>
                      <w:rFonts w:ascii="Times New Roman" w:hAnsi="Times New Roman" w:cs="Times New Roman"/>
                      <w:bCs/>
                      <w:color w:val="000000"/>
                    </w:rPr>
                  </w:pPr>
                  <w:r w:rsidRPr="00203C4B">
                    <w:rPr>
                      <w:rFonts w:ascii="Times New Roman" w:hAnsi="Times New Roman" w:cs="Times New Roman"/>
                      <w:bCs/>
                      <w:color w:val="000000"/>
                    </w:rPr>
                    <w:t xml:space="preserve"> и смазочные работы</w:t>
                  </w:r>
                </w:p>
                <w:p w:rsidR="003B113F" w:rsidRDefault="003B113F" w:rsidP="005E0008">
                  <w:pPr>
                    <w:spacing w:after="0" w:line="240" w:lineRule="auto"/>
                    <w:ind w:left="-142"/>
                    <w:rPr>
                      <w:rFonts w:ascii="Times New Roman" w:hAnsi="Times New Roman" w:cs="Times New Roman"/>
                    </w:rPr>
                  </w:pPr>
                  <w:r>
                    <w:rPr>
                      <w:rFonts w:ascii="Times New Roman" w:hAnsi="Times New Roman" w:cs="Times New Roman"/>
                    </w:rPr>
                    <w:t>4.</w:t>
                  </w:r>
                  <w:r w:rsidRPr="00203C4B">
                    <w:rPr>
                      <w:rFonts w:ascii="Times New Roman" w:hAnsi="Times New Roman" w:cs="Times New Roman"/>
                    </w:rPr>
                    <w:t>Работы</w:t>
                  </w:r>
                </w:p>
                <w:p w:rsidR="003B113F" w:rsidRDefault="003B113F" w:rsidP="005E0008">
                  <w:pPr>
                    <w:spacing w:after="0" w:line="240" w:lineRule="auto"/>
                    <w:ind w:left="-142"/>
                    <w:rPr>
                      <w:rFonts w:ascii="Times New Roman" w:hAnsi="Times New Roman" w:cs="Times New Roman"/>
                    </w:rPr>
                  </w:pPr>
                  <w:r w:rsidRPr="00203C4B">
                    <w:rPr>
                      <w:rFonts w:ascii="Times New Roman" w:hAnsi="Times New Roman" w:cs="Times New Roman"/>
                    </w:rPr>
                    <w:t xml:space="preserve"> с техническими жидкостями</w:t>
                  </w:r>
                </w:p>
                <w:p w:rsidR="003B113F" w:rsidRPr="00203C4B" w:rsidRDefault="003B113F" w:rsidP="005E0008">
                  <w:pPr>
                    <w:spacing w:after="0" w:line="240" w:lineRule="auto"/>
                    <w:ind w:left="-142"/>
                    <w:rPr>
                      <w:rFonts w:ascii="Times New Roman" w:hAnsi="Times New Roman" w:cs="Times New Roman"/>
                    </w:rPr>
                  </w:pPr>
                  <w:r>
                    <w:rPr>
                      <w:rFonts w:ascii="Times New Roman" w:hAnsi="Times New Roman" w:cs="Times New Roman"/>
                    </w:rPr>
                    <w:t>5. Сварочные работы</w:t>
                  </w:r>
                </w:p>
              </w:txbxContent>
            </v:textbox>
          </v:shape>
        </w:pict>
      </w:r>
      <w:r>
        <w:rPr>
          <w:rFonts w:ascii="Times New Roman" w:hAnsi="Times New Roman" w:cs="Times New Roman"/>
          <w:b/>
          <w:noProof/>
          <w:sz w:val="24"/>
          <w:szCs w:val="24"/>
        </w:rPr>
        <w:pict>
          <v:shape id="_x0000_s1027" type="#_x0000_t202" style="position:absolute;left:0;text-align:left;margin-left:148.45pt;margin-top:11.75pt;width:101.75pt;height:244.6pt;z-index:251658240" stroked="f">
            <v:textbox style="mso-next-textbox:#_x0000_s1027">
              <w:txbxContent>
                <w:p w:rsidR="003B113F" w:rsidRPr="00203C4B" w:rsidRDefault="003B113F" w:rsidP="005E0008">
                  <w:pPr>
                    <w:spacing w:after="0" w:line="240" w:lineRule="auto"/>
                    <w:ind w:left="-142"/>
                    <w:rPr>
                      <w:rFonts w:ascii="Times New Roman" w:hAnsi="Times New Roman" w:cs="Times New Roman"/>
                      <w:color w:val="000000"/>
                    </w:rPr>
                  </w:pPr>
                  <w:r w:rsidRPr="00203C4B">
                    <w:rPr>
                      <w:rFonts w:ascii="Times New Roman" w:hAnsi="Times New Roman" w:cs="Times New Roman"/>
                      <w:bCs/>
                      <w:color w:val="000000"/>
                    </w:rPr>
                    <w:t>1.Проверка технического состояния автотранспортных средств и их агрегатов</w:t>
                  </w:r>
                  <w:r w:rsidRPr="00203C4B">
                    <w:rPr>
                      <w:rFonts w:ascii="Times New Roman" w:hAnsi="Times New Roman" w:cs="Times New Roman"/>
                      <w:color w:val="000000"/>
                    </w:rPr>
                    <w:t> </w:t>
                  </w:r>
                </w:p>
                <w:p w:rsidR="003B113F" w:rsidRPr="00203C4B" w:rsidRDefault="003B113F" w:rsidP="005E0008">
                  <w:pPr>
                    <w:spacing w:after="0" w:line="240" w:lineRule="auto"/>
                    <w:ind w:left="-142"/>
                    <w:rPr>
                      <w:rFonts w:ascii="Times New Roman" w:hAnsi="Times New Roman" w:cs="Times New Roman"/>
                      <w:color w:val="000000"/>
                    </w:rPr>
                  </w:pPr>
                  <w:r w:rsidRPr="00203C4B">
                    <w:rPr>
                      <w:rFonts w:ascii="Times New Roman" w:hAnsi="Times New Roman" w:cs="Times New Roman"/>
                      <w:bCs/>
                      <w:color w:val="000000"/>
                    </w:rPr>
                    <w:t>2.Мойка автотранспортных средств, агрегатов и деталей</w:t>
                  </w:r>
                  <w:r w:rsidRPr="00203C4B">
                    <w:rPr>
                      <w:rFonts w:ascii="Times New Roman" w:hAnsi="Times New Roman" w:cs="Times New Roman"/>
                      <w:color w:val="000000"/>
                    </w:rPr>
                    <w:t> </w:t>
                  </w:r>
                </w:p>
                <w:p w:rsidR="003B113F" w:rsidRPr="00203C4B" w:rsidRDefault="003B113F" w:rsidP="005E0008">
                  <w:pPr>
                    <w:spacing w:after="0" w:line="240" w:lineRule="auto"/>
                    <w:ind w:left="-142"/>
                    <w:rPr>
                      <w:rFonts w:ascii="Times New Roman" w:hAnsi="Times New Roman" w:cs="Times New Roman"/>
                      <w:color w:val="000000"/>
                    </w:rPr>
                  </w:pPr>
                  <w:r w:rsidRPr="00203C4B">
                    <w:rPr>
                      <w:rFonts w:ascii="Times New Roman" w:hAnsi="Times New Roman" w:cs="Times New Roman"/>
                      <w:bCs/>
                      <w:color w:val="000000"/>
                    </w:rPr>
                    <w:t>3.Работа с аккумуляторными батареями</w:t>
                  </w:r>
                  <w:r w:rsidRPr="00203C4B">
                    <w:rPr>
                      <w:rFonts w:ascii="Times New Roman" w:hAnsi="Times New Roman" w:cs="Times New Roman"/>
                      <w:color w:val="000000"/>
                    </w:rPr>
                    <w:t> </w:t>
                  </w:r>
                </w:p>
                <w:p w:rsidR="003B113F" w:rsidRDefault="003B113F" w:rsidP="00863225">
                  <w:pPr>
                    <w:spacing w:after="0" w:line="240" w:lineRule="auto"/>
                    <w:ind w:left="-142"/>
                    <w:rPr>
                      <w:rFonts w:ascii="Times New Roman" w:hAnsi="Times New Roman" w:cs="Times New Roman"/>
                    </w:rPr>
                  </w:pPr>
                  <w:r w:rsidRPr="00203C4B">
                    <w:rPr>
                      <w:rFonts w:ascii="Times New Roman" w:hAnsi="Times New Roman" w:cs="Times New Roman"/>
                    </w:rPr>
                    <w:t>4.Р</w:t>
                  </w:r>
                  <w:r>
                    <w:rPr>
                      <w:rFonts w:ascii="Times New Roman" w:hAnsi="Times New Roman" w:cs="Times New Roman"/>
                    </w:rPr>
                    <w:t>аботы с техническими жидкостями</w:t>
                  </w:r>
                </w:p>
                <w:p w:rsidR="003B113F" w:rsidRDefault="003B113F" w:rsidP="00863225">
                  <w:pPr>
                    <w:spacing w:after="0" w:line="240" w:lineRule="auto"/>
                    <w:ind w:left="-142"/>
                    <w:rPr>
                      <w:rFonts w:ascii="Times New Roman" w:hAnsi="Times New Roman" w:cs="Times New Roman"/>
                    </w:rPr>
                  </w:pPr>
                  <w:r>
                    <w:rPr>
                      <w:rFonts w:ascii="Times New Roman" w:hAnsi="Times New Roman" w:cs="Times New Roman"/>
                    </w:rPr>
                    <w:t>5. Сварочные работы</w:t>
                  </w:r>
                </w:p>
                <w:p w:rsidR="003B113F" w:rsidRPr="00F10EA7" w:rsidRDefault="003B113F" w:rsidP="00863225">
                  <w:pPr>
                    <w:spacing w:after="0" w:line="240" w:lineRule="auto"/>
                    <w:ind w:left="-142"/>
                    <w:rPr>
                      <w:rFonts w:ascii="Times New Roman" w:hAnsi="Times New Roman" w:cs="Times New Roman"/>
                    </w:rPr>
                  </w:pPr>
                </w:p>
              </w:txbxContent>
            </v:textbox>
          </v:shape>
        </w:pict>
      </w:r>
      <w:r>
        <w:rPr>
          <w:rFonts w:ascii="Times New Roman" w:hAnsi="Times New Roman" w:cs="Times New Roman"/>
          <w:b/>
          <w:noProof/>
          <w:sz w:val="24"/>
          <w:szCs w:val="24"/>
        </w:rPr>
        <w:pict>
          <v:shape id="_x0000_s1028" type="#_x0000_t202" style="position:absolute;left:0;text-align:left;margin-left:10.4pt;margin-top:11.75pt;width:118.2pt;height:263.3pt;z-index:251659264" stroked="f">
            <v:textbox style="mso-next-textbox:#_x0000_s1028">
              <w:txbxContent>
                <w:p w:rsidR="003B113F" w:rsidRPr="00203C4B" w:rsidRDefault="003B113F" w:rsidP="005E0008">
                  <w:pPr>
                    <w:spacing w:after="0" w:line="240" w:lineRule="auto"/>
                    <w:ind w:left="-142"/>
                    <w:rPr>
                      <w:rFonts w:ascii="Times New Roman" w:hAnsi="Times New Roman" w:cs="Times New Roman"/>
                      <w:color w:val="000000"/>
                    </w:rPr>
                  </w:pPr>
                  <w:r w:rsidRPr="00203C4B">
                    <w:rPr>
                      <w:rFonts w:ascii="Times New Roman" w:hAnsi="Times New Roman" w:cs="Times New Roman"/>
                      <w:bCs/>
                      <w:color w:val="000000"/>
                    </w:rPr>
                    <w:t>1.Проверка технического состояния автотранспортных средств и их агрегатов</w:t>
                  </w:r>
                  <w:r w:rsidRPr="00203C4B">
                    <w:rPr>
                      <w:rFonts w:ascii="Times New Roman" w:hAnsi="Times New Roman" w:cs="Times New Roman"/>
                      <w:color w:val="000000"/>
                    </w:rPr>
                    <w:t> </w:t>
                  </w:r>
                </w:p>
                <w:p w:rsidR="003B113F" w:rsidRPr="00203C4B" w:rsidRDefault="003B113F" w:rsidP="005E0008">
                  <w:pPr>
                    <w:spacing w:after="0" w:line="240" w:lineRule="auto"/>
                    <w:ind w:left="-142"/>
                    <w:rPr>
                      <w:rFonts w:ascii="Times New Roman" w:hAnsi="Times New Roman" w:cs="Times New Roman"/>
                    </w:rPr>
                  </w:pPr>
                  <w:r w:rsidRPr="00203C4B">
                    <w:rPr>
                      <w:rFonts w:ascii="Times New Roman" w:hAnsi="Times New Roman" w:cs="Times New Roman"/>
                    </w:rPr>
                    <w:t>2.Работы с техническими жидкостями</w:t>
                  </w:r>
                </w:p>
                <w:p w:rsidR="003B113F" w:rsidRPr="00203C4B" w:rsidRDefault="003B113F" w:rsidP="005E0008">
                  <w:pPr>
                    <w:spacing w:after="0" w:line="240" w:lineRule="auto"/>
                    <w:ind w:left="-142"/>
                    <w:rPr>
                      <w:rFonts w:ascii="Times New Roman" w:hAnsi="Times New Roman" w:cs="Times New Roman"/>
                      <w:bCs/>
                      <w:color w:val="000000"/>
                    </w:rPr>
                  </w:pPr>
                  <w:r w:rsidRPr="00203C4B">
                    <w:rPr>
                      <w:rFonts w:ascii="Times New Roman" w:hAnsi="Times New Roman" w:cs="Times New Roman"/>
                      <w:bCs/>
                      <w:color w:val="000000"/>
                    </w:rPr>
                    <w:t>3.Слесарные и смазочные работы</w:t>
                  </w:r>
                </w:p>
                <w:p w:rsidR="003B113F" w:rsidRDefault="003B113F" w:rsidP="005E0008">
                  <w:pPr>
                    <w:spacing w:after="0" w:line="240" w:lineRule="auto"/>
                    <w:ind w:left="-142"/>
                    <w:rPr>
                      <w:rFonts w:ascii="Times New Roman" w:hAnsi="Times New Roman" w:cs="Times New Roman"/>
                      <w:bCs/>
                      <w:color w:val="000000"/>
                    </w:rPr>
                  </w:pPr>
                  <w:r w:rsidRPr="00203C4B">
                    <w:rPr>
                      <w:rFonts w:ascii="Times New Roman" w:hAnsi="Times New Roman" w:cs="Times New Roman"/>
                      <w:bCs/>
                      <w:color w:val="000000"/>
                    </w:rPr>
                    <w:t>4.Вулканизационные</w:t>
                  </w:r>
                </w:p>
                <w:p w:rsidR="003B113F" w:rsidRPr="00203C4B" w:rsidRDefault="003B113F" w:rsidP="005E0008">
                  <w:pPr>
                    <w:spacing w:after="0" w:line="240" w:lineRule="auto"/>
                    <w:ind w:left="-142"/>
                    <w:rPr>
                      <w:rFonts w:ascii="Times New Roman" w:hAnsi="Times New Roman" w:cs="Times New Roman"/>
                      <w:color w:val="000000"/>
                    </w:rPr>
                  </w:pPr>
                  <w:r w:rsidRPr="00203C4B">
                    <w:rPr>
                      <w:rFonts w:ascii="Times New Roman" w:hAnsi="Times New Roman" w:cs="Times New Roman"/>
                      <w:bCs/>
                      <w:color w:val="000000"/>
                    </w:rPr>
                    <w:t xml:space="preserve"> и шиноремонтные работы</w:t>
                  </w:r>
                  <w:r w:rsidRPr="00203C4B">
                    <w:rPr>
                      <w:rFonts w:ascii="Times New Roman" w:hAnsi="Times New Roman" w:cs="Times New Roman"/>
                      <w:color w:val="000000"/>
                    </w:rPr>
                    <w:t> </w:t>
                  </w:r>
                </w:p>
                <w:p w:rsidR="003B113F" w:rsidRDefault="003B113F" w:rsidP="005E0008">
                  <w:pPr>
                    <w:spacing w:after="0" w:line="240" w:lineRule="auto"/>
                    <w:ind w:left="-142"/>
                    <w:rPr>
                      <w:rFonts w:ascii="Times New Roman" w:hAnsi="Times New Roman" w:cs="Times New Roman"/>
                      <w:bCs/>
                      <w:color w:val="000000"/>
                    </w:rPr>
                  </w:pPr>
                  <w:r w:rsidRPr="00203C4B">
                    <w:rPr>
                      <w:rFonts w:ascii="Times New Roman" w:hAnsi="Times New Roman" w:cs="Times New Roman"/>
                      <w:bCs/>
                      <w:color w:val="000000"/>
                    </w:rPr>
                    <w:t>5.Окрасочные</w:t>
                  </w:r>
                </w:p>
                <w:p w:rsidR="003B113F" w:rsidRPr="00203C4B" w:rsidRDefault="003B113F" w:rsidP="002E248D">
                  <w:pPr>
                    <w:spacing w:after="0" w:line="240" w:lineRule="auto"/>
                    <w:ind w:left="-142" w:right="-191"/>
                    <w:rPr>
                      <w:rFonts w:ascii="Times New Roman" w:hAnsi="Times New Roman" w:cs="Times New Roman"/>
                      <w:color w:val="000000"/>
                    </w:rPr>
                  </w:pPr>
                  <w:r w:rsidRPr="00203C4B">
                    <w:rPr>
                      <w:rFonts w:ascii="Times New Roman" w:hAnsi="Times New Roman" w:cs="Times New Roman"/>
                      <w:bCs/>
                      <w:color w:val="000000"/>
                    </w:rPr>
                    <w:t xml:space="preserve">и </w:t>
                  </w:r>
                  <w:r>
                    <w:rPr>
                      <w:rFonts w:ascii="Times New Roman" w:hAnsi="Times New Roman" w:cs="Times New Roman"/>
                      <w:bCs/>
                      <w:color w:val="000000"/>
                    </w:rPr>
                    <w:t>п</w:t>
                  </w:r>
                  <w:r w:rsidRPr="00203C4B">
                    <w:rPr>
                      <w:rFonts w:ascii="Times New Roman" w:hAnsi="Times New Roman" w:cs="Times New Roman"/>
                      <w:bCs/>
                      <w:color w:val="000000"/>
                    </w:rPr>
                    <w:t>ротивокоррозионные работы</w:t>
                  </w:r>
                  <w:r w:rsidRPr="00203C4B">
                    <w:rPr>
                      <w:rFonts w:ascii="Times New Roman" w:hAnsi="Times New Roman" w:cs="Times New Roman"/>
                      <w:color w:val="000000"/>
                    </w:rPr>
                    <w:t> </w:t>
                  </w:r>
                </w:p>
                <w:p w:rsidR="003B113F" w:rsidRPr="00203C4B" w:rsidRDefault="003B113F" w:rsidP="005E0008">
                  <w:pPr>
                    <w:spacing w:after="0" w:line="240" w:lineRule="auto"/>
                    <w:ind w:left="-142"/>
                    <w:rPr>
                      <w:rFonts w:ascii="Times New Roman" w:hAnsi="Times New Roman" w:cs="Times New Roman"/>
                    </w:rPr>
                  </w:pPr>
                  <w:r w:rsidRPr="00203C4B">
                    <w:rPr>
                      <w:rFonts w:ascii="Times New Roman" w:hAnsi="Times New Roman" w:cs="Times New Roman"/>
                      <w:bCs/>
                      <w:color w:val="000000"/>
                    </w:rPr>
                    <w:t>6.Медницко-жестяницкие и кузовные работы 7.</w:t>
                  </w:r>
                  <w:r w:rsidRPr="00203C4B">
                    <w:rPr>
                      <w:rFonts w:ascii="Times New Roman" w:hAnsi="Times New Roman" w:cs="Times New Roman"/>
                    </w:rPr>
                    <w:t>Сварочные работы</w:t>
                  </w:r>
                </w:p>
                <w:p w:rsidR="003B113F" w:rsidRDefault="003B113F"/>
              </w:txbxContent>
            </v:textbox>
          </v:shape>
        </w:pict>
      </w:r>
      <w:r w:rsidR="00F74657">
        <w:rPr>
          <w:rFonts w:ascii="Times New Roman" w:hAnsi="Times New Roman" w:cs="Times New Roman"/>
          <w:b/>
          <w:noProof/>
          <w:sz w:val="24"/>
          <w:szCs w:val="24"/>
        </w:rPr>
        <w:drawing>
          <wp:inline distT="0" distB="0" distL="0" distR="0">
            <wp:extent cx="6183490" cy="4298868"/>
            <wp:effectExtent l="0" t="0" r="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1F4D82" w:rsidRPr="001F4D82" w:rsidRDefault="001F4D82" w:rsidP="001F4D82">
      <w:pPr>
        <w:tabs>
          <w:tab w:val="left" w:pos="4447"/>
        </w:tabs>
        <w:spacing w:after="0" w:line="240" w:lineRule="auto"/>
        <w:ind w:firstLine="567"/>
        <w:jc w:val="center"/>
        <w:rPr>
          <w:rFonts w:ascii="Times New Roman" w:hAnsi="Times New Roman" w:cs="Times New Roman"/>
          <w:sz w:val="24"/>
          <w:szCs w:val="24"/>
        </w:rPr>
      </w:pPr>
      <w:r w:rsidRPr="001F4D82">
        <w:rPr>
          <w:rFonts w:ascii="Times New Roman" w:hAnsi="Times New Roman" w:cs="Times New Roman"/>
          <w:sz w:val="24"/>
          <w:szCs w:val="24"/>
        </w:rPr>
        <w:t xml:space="preserve">Рисунок 3 Влияние технологических процессов технического обслуживания и ремонта автотранспорта на </w:t>
      </w:r>
      <w:r w:rsidR="001B1EE8">
        <w:rPr>
          <w:rFonts w:ascii="Times New Roman" w:hAnsi="Times New Roman" w:cs="Times New Roman"/>
          <w:sz w:val="24"/>
          <w:szCs w:val="24"/>
        </w:rPr>
        <w:t xml:space="preserve">компоненты природной </w:t>
      </w:r>
      <w:r w:rsidRPr="001F4D82">
        <w:rPr>
          <w:rFonts w:ascii="Times New Roman" w:hAnsi="Times New Roman" w:cs="Times New Roman"/>
          <w:sz w:val="24"/>
          <w:szCs w:val="24"/>
        </w:rPr>
        <w:t>среды</w:t>
      </w:r>
    </w:p>
    <w:p w:rsidR="00B635D4" w:rsidRDefault="00B635D4" w:rsidP="009D1AD2">
      <w:pPr>
        <w:tabs>
          <w:tab w:val="left" w:pos="4447"/>
        </w:tabs>
        <w:spacing w:after="0" w:line="240" w:lineRule="auto"/>
        <w:ind w:firstLine="567"/>
        <w:jc w:val="both"/>
        <w:rPr>
          <w:rFonts w:ascii="Times New Roman" w:hAnsi="Times New Roman" w:cs="Times New Roman"/>
          <w:sz w:val="24"/>
          <w:szCs w:val="24"/>
        </w:rPr>
      </w:pPr>
    </w:p>
    <w:p w:rsidR="0035602D" w:rsidRDefault="0035602D" w:rsidP="0035602D">
      <w:pPr>
        <w:tabs>
          <w:tab w:val="left" w:pos="4447"/>
        </w:tabs>
        <w:spacing w:after="0" w:line="240" w:lineRule="auto"/>
        <w:ind w:firstLine="567"/>
        <w:jc w:val="center"/>
        <w:rPr>
          <w:rFonts w:ascii="Times New Roman" w:hAnsi="Times New Roman" w:cs="Times New Roman"/>
          <w:b/>
          <w:color w:val="000000"/>
          <w:sz w:val="24"/>
          <w:szCs w:val="24"/>
        </w:rPr>
      </w:pPr>
      <w:r w:rsidRPr="0035602D">
        <w:rPr>
          <w:rFonts w:ascii="Times New Roman" w:hAnsi="Times New Roman" w:cs="Times New Roman"/>
          <w:b/>
          <w:color w:val="000000"/>
          <w:sz w:val="24"/>
          <w:szCs w:val="24"/>
        </w:rPr>
        <w:t>Пути и способы решения проблемы обеспечения экологической безопасности</w:t>
      </w:r>
    </w:p>
    <w:p w:rsidR="001F4D82" w:rsidRPr="0035602D" w:rsidRDefault="0035602D" w:rsidP="0035602D">
      <w:pPr>
        <w:tabs>
          <w:tab w:val="left" w:pos="4447"/>
        </w:tabs>
        <w:spacing w:after="0" w:line="240" w:lineRule="auto"/>
        <w:ind w:firstLine="567"/>
        <w:jc w:val="center"/>
        <w:rPr>
          <w:rFonts w:ascii="Times New Roman" w:hAnsi="Times New Roman" w:cs="Times New Roman"/>
          <w:b/>
          <w:sz w:val="24"/>
          <w:szCs w:val="24"/>
        </w:rPr>
      </w:pPr>
      <w:r w:rsidRPr="0035602D">
        <w:rPr>
          <w:rFonts w:ascii="Times New Roman" w:hAnsi="Times New Roman" w:cs="Times New Roman"/>
          <w:b/>
          <w:color w:val="000000"/>
          <w:sz w:val="24"/>
          <w:szCs w:val="24"/>
        </w:rPr>
        <w:t xml:space="preserve"> при техническом обслуживании и ремонте автотранспорта</w:t>
      </w:r>
    </w:p>
    <w:p w:rsidR="00C93B3C" w:rsidRDefault="001B1EE8" w:rsidP="00B73DBE">
      <w:pPr>
        <w:spacing w:after="0" w:line="240" w:lineRule="auto"/>
        <w:ind w:firstLine="709"/>
        <w:jc w:val="both"/>
        <w:rPr>
          <w:rFonts w:ascii="Times New Roman" w:hAnsi="Times New Roman" w:cs="Times New Roman"/>
          <w:color w:val="000000"/>
          <w:sz w:val="24"/>
          <w:szCs w:val="24"/>
        </w:rPr>
      </w:pPr>
      <w:r w:rsidRPr="001B1EE8">
        <w:rPr>
          <w:rFonts w:ascii="Times New Roman" w:hAnsi="Times New Roman" w:cs="Times New Roman"/>
          <w:color w:val="000000"/>
          <w:sz w:val="24"/>
          <w:szCs w:val="24"/>
        </w:rPr>
        <w:t>Пути и способы решения проблемы обеспечения экологической безопасности</w:t>
      </w:r>
    </w:p>
    <w:p w:rsidR="004E0221" w:rsidRDefault="001B1EE8" w:rsidP="00B73DBE">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деятельности по </w:t>
      </w:r>
      <w:r w:rsidRPr="001B1EE8">
        <w:rPr>
          <w:rFonts w:ascii="Times New Roman" w:hAnsi="Times New Roman" w:cs="Times New Roman"/>
          <w:color w:val="000000"/>
          <w:sz w:val="24"/>
          <w:szCs w:val="24"/>
        </w:rPr>
        <w:t>техническом</w:t>
      </w:r>
      <w:r>
        <w:rPr>
          <w:rFonts w:ascii="Times New Roman" w:hAnsi="Times New Roman" w:cs="Times New Roman"/>
          <w:color w:val="000000"/>
          <w:sz w:val="24"/>
          <w:szCs w:val="24"/>
        </w:rPr>
        <w:t>у обслуживанию и ремонту</w:t>
      </w:r>
      <w:r w:rsidRPr="001B1EE8">
        <w:rPr>
          <w:rFonts w:ascii="Times New Roman" w:hAnsi="Times New Roman" w:cs="Times New Roman"/>
          <w:color w:val="000000"/>
          <w:sz w:val="24"/>
          <w:szCs w:val="24"/>
        </w:rPr>
        <w:t xml:space="preserve"> автотранспорта</w:t>
      </w:r>
      <w:r>
        <w:rPr>
          <w:rFonts w:ascii="Times New Roman" w:hAnsi="Times New Roman" w:cs="Times New Roman"/>
          <w:color w:val="000000"/>
          <w:sz w:val="24"/>
          <w:szCs w:val="24"/>
        </w:rPr>
        <w:t xml:space="preserve"> представлены на примере работы одного из сервисных центров </w:t>
      </w:r>
      <w:proofErr w:type="gramStart"/>
      <w:r>
        <w:rPr>
          <w:rFonts w:ascii="Times New Roman" w:hAnsi="Times New Roman" w:cs="Times New Roman"/>
          <w:color w:val="000000"/>
          <w:sz w:val="24"/>
          <w:szCs w:val="24"/>
        </w:rPr>
        <w:t>г</w:t>
      </w:r>
      <w:proofErr w:type="gramEnd"/>
      <w:r>
        <w:rPr>
          <w:rFonts w:ascii="Times New Roman" w:hAnsi="Times New Roman" w:cs="Times New Roman"/>
          <w:color w:val="000000"/>
          <w:sz w:val="24"/>
          <w:szCs w:val="24"/>
        </w:rPr>
        <w:t>. Волгограда.</w:t>
      </w:r>
    </w:p>
    <w:p w:rsidR="00D83386" w:rsidRDefault="005F538E" w:rsidP="00B73DBE">
      <w:pPr>
        <w:spacing w:after="0" w:line="240" w:lineRule="auto"/>
        <w:jc w:val="both"/>
        <w:rPr>
          <w:rFonts w:ascii="Times New Roman" w:hAnsi="Times New Roman" w:cs="Times New Roman"/>
          <w:bCs/>
          <w:color w:val="000000"/>
        </w:rPr>
      </w:pPr>
      <w:r w:rsidRPr="00BA2B0D">
        <w:rPr>
          <w:rFonts w:ascii="Times New Roman" w:hAnsi="Times New Roman" w:cs="Times New Roman"/>
          <w:color w:val="000000"/>
          <w:sz w:val="24"/>
          <w:szCs w:val="24"/>
        </w:rPr>
        <w:t>А</w:t>
      </w:r>
      <w:r w:rsidR="00BA2B0D">
        <w:rPr>
          <w:rFonts w:ascii="Times New Roman" w:hAnsi="Times New Roman" w:cs="Times New Roman"/>
          <w:color w:val="000000"/>
          <w:sz w:val="24"/>
          <w:szCs w:val="24"/>
        </w:rPr>
        <w:t>нализ</w:t>
      </w:r>
      <w:r w:rsidR="001A34D2" w:rsidRPr="00BA2B0D">
        <w:rPr>
          <w:rFonts w:ascii="Times New Roman" w:hAnsi="Times New Roman" w:cs="Times New Roman"/>
          <w:color w:val="000000"/>
          <w:sz w:val="24"/>
          <w:szCs w:val="24"/>
        </w:rPr>
        <w:t xml:space="preserve"> </w:t>
      </w:r>
      <w:proofErr w:type="gramStart"/>
      <w:r w:rsidR="001A34D2" w:rsidRPr="00BA2B0D">
        <w:rPr>
          <w:rFonts w:ascii="Times New Roman" w:hAnsi="Times New Roman" w:cs="Times New Roman"/>
          <w:color w:val="000000"/>
          <w:sz w:val="24"/>
          <w:szCs w:val="24"/>
        </w:rPr>
        <w:t xml:space="preserve">основных мероприятий, проводимых на сервисном центре по предотвращению и уменьшению вредного воздействия на окружающую среду </w:t>
      </w:r>
      <w:r w:rsidR="00D83386">
        <w:rPr>
          <w:rFonts w:ascii="Times New Roman" w:hAnsi="Times New Roman" w:cs="Times New Roman"/>
          <w:color w:val="000000"/>
          <w:sz w:val="24"/>
          <w:szCs w:val="24"/>
        </w:rPr>
        <w:t>проводился</w:t>
      </w:r>
      <w:proofErr w:type="gramEnd"/>
      <w:r w:rsidR="00D83386">
        <w:rPr>
          <w:rFonts w:ascii="Times New Roman" w:hAnsi="Times New Roman" w:cs="Times New Roman"/>
          <w:color w:val="000000"/>
          <w:sz w:val="24"/>
          <w:szCs w:val="24"/>
        </w:rPr>
        <w:t xml:space="preserve"> по тем технологическим процессам, которые оказывают негативное воздействие по всем компонентам окружающей среды: это </w:t>
      </w:r>
    </w:p>
    <w:p w:rsidR="00D83386" w:rsidRPr="00EC05B8" w:rsidRDefault="00D83386" w:rsidP="00C93B3C">
      <w:pPr>
        <w:spacing w:after="0" w:line="240" w:lineRule="auto"/>
        <w:rPr>
          <w:rFonts w:ascii="Times New Roman" w:hAnsi="Times New Roman" w:cs="Times New Roman"/>
          <w:color w:val="000000"/>
          <w:sz w:val="24"/>
          <w:szCs w:val="24"/>
        </w:rPr>
      </w:pPr>
      <w:r w:rsidRPr="00EC05B8">
        <w:rPr>
          <w:rFonts w:ascii="Times New Roman" w:hAnsi="Times New Roman" w:cs="Times New Roman"/>
          <w:bCs/>
          <w:color w:val="000000"/>
          <w:sz w:val="24"/>
          <w:szCs w:val="24"/>
        </w:rPr>
        <w:t>-</w:t>
      </w:r>
      <w:r w:rsidR="00EC05B8">
        <w:rPr>
          <w:rFonts w:ascii="Times New Roman" w:hAnsi="Times New Roman" w:cs="Times New Roman"/>
          <w:bCs/>
          <w:color w:val="000000"/>
          <w:sz w:val="24"/>
          <w:szCs w:val="24"/>
        </w:rPr>
        <w:t>п</w:t>
      </w:r>
      <w:r w:rsidRPr="00EC05B8">
        <w:rPr>
          <w:rFonts w:ascii="Times New Roman" w:hAnsi="Times New Roman" w:cs="Times New Roman"/>
          <w:bCs/>
          <w:color w:val="000000"/>
          <w:sz w:val="24"/>
          <w:szCs w:val="24"/>
        </w:rPr>
        <w:t>роверка технического состояния автотранспортных средств и их агрегатов</w:t>
      </w:r>
      <w:r w:rsidR="00EC05B8">
        <w:rPr>
          <w:rFonts w:ascii="Times New Roman" w:hAnsi="Times New Roman" w:cs="Times New Roman"/>
          <w:bCs/>
          <w:color w:val="000000"/>
          <w:sz w:val="24"/>
          <w:szCs w:val="24"/>
        </w:rPr>
        <w:t>,</w:t>
      </w:r>
      <w:r w:rsidRPr="00EC05B8">
        <w:rPr>
          <w:rFonts w:ascii="Times New Roman" w:hAnsi="Times New Roman" w:cs="Times New Roman"/>
          <w:color w:val="000000"/>
          <w:sz w:val="24"/>
          <w:szCs w:val="24"/>
        </w:rPr>
        <w:t> </w:t>
      </w:r>
    </w:p>
    <w:p w:rsidR="00D83386" w:rsidRPr="00EC05B8" w:rsidRDefault="00D83386" w:rsidP="00C93B3C">
      <w:pPr>
        <w:spacing w:after="0" w:line="240" w:lineRule="auto"/>
        <w:rPr>
          <w:rFonts w:ascii="Times New Roman" w:hAnsi="Times New Roman" w:cs="Times New Roman"/>
          <w:sz w:val="24"/>
          <w:szCs w:val="24"/>
        </w:rPr>
      </w:pPr>
      <w:r w:rsidRPr="00EC05B8">
        <w:rPr>
          <w:rFonts w:ascii="Times New Roman" w:hAnsi="Times New Roman" w:cs="Times New Roman"/>
          <w:bCs/>
          <w:color w:val="000000"/>
          <w:sz w:val="24"/>
          <w:szCs w:val="24"/>
        </w:rPr>
        <w:t>-</w:t>
      </w:r>
      <w:r w:rsidR="00EC05B8">
        <w:rPr>
          <w:rFonts w:ascii="Times New Roman" w:hAnsi="Times New Roman" w:cs="Times New Roman"/>
          <w:bCs/>
          <w:color w:val="000000"/>
          <w:sz w:val="24"/>
          <w:szCs w:val="24"/>
        </w:rPr>
        <w:t>о</w:t>
      </w:r>
      <w:r w:rsidRPr="00EC05B8">
        <w:rPr>
          <w:rFonts w:ascii="Times New Roman" w:hAnsi="Times New Roman" w:cs="Times New Roman"/>
          <w:bCs/>
          <w:color w:val="000000"/>
          <w:sz w:val="24"/>
          <w:szCs w:val="24"/>
        </w:rPr>
        <w:t>красочные,  кузовные работы  и с</w:t>
      </w:r>
      <w:r w:rsidRPr="00EC05B8">
        <w:rPr>
          <w:rFonts w:ascii="Times New Roman" w:hAnsi="Times New Roman" w:cs="Times New Roman"/>
          <w:sz w:val="24"/>
          <w:szCs w:val="24"/>
        </w:rPr>
        <w:t>варочные работы</w:t>
      </w:r>
      <w:r w:rsidR="00EC05B8">
        <w:rPr>
          <w:rFonts w:ascii="Times New Roman" w:hAnsi="Times New Roman" w:cs="Times New Roman"/>
          <w:sz w:val="24"/>
          <w:szCs w:val="24"/>
        </w:rPr>
        <w:t>,</w:t>
      </w:r>
    </w:p>
    <w:p w:rsidR="00F8069D" w:rsidRPr="00EC05B8" w:rsidRDefault="00EC05B8" w:rsidP="00C93B3C">
      <w:pPr>
        <w:spacing w:after="0" w:line="240" w:lineRule="auto"/>
        <w:rPr>
          <w:rFonts w:ascii="Times New Roman" w:hAnsi="Times New Roman" w:cs="Times New Roman"/>
          <w:sz w:val="24"/>
          <w:szCs w:val="24"/>
        </w:rPr>
      </w:pPr>
      <w:r>
        <w:rPr>
          <w:rFonts w:ascii="Times New Roman" w:hAnsi="Times New Roman" w:cs="Times New Roman"/>
          <w:bCs/>
          <w:color w:val="000000"/>
          <w:sz w:val="24"/>
          <w:szCs w:val="24"/>
        </w:rPr>
        <w:t>-с</w:t>
      </w:r>
      <w:r w:rsidR="00F8069D" w:rsidRPr="00EC05B8">
        <w:rPr>
          <w:rFonts w:ascii="Times New Roman" w:hAnsi="Times New Roman" w:cs="Times New Roman"/>
          <w:bCs/>
          <w:color w:val="000000"/>
          <w:sz w:val="24"/>
          <w:szCs w:val="24"/>
        </w:rPr>
        <w:t>мазочные работы</w:t>
      </w:r>
      <w:r w:rsidR="00F8069D" w:rsidRPr="00EC05B8">
        <w:rPr>
          <w:rFonts w:ascii="Times New Roman" w:hAnsi="Times New Roman" w:cs="Times New Roman"/>
          <w:sz w:val="24"/>
          <w:szCs w:val="24"/>
        </w:rPr>
        <w:t xml:space="preserve"> и работы с техническими жидкостями</w:t>
      </w:r>
      <w:r>
        <w:rPr>
          <w:rFonts w:ascii="Times New Roman" w:hAnsi="Times New Roman" w:cs="Times New Roman"/>
          <w:sz w:val="24"/>
          <w:szCs w:val="24"/>
        </w:rPr>
        <w:t>,</w:t>
      </w:r>
    </w:p>
    <w:p w:rsidR="00D83386" w:rsidRDefault="00EC05B8" w:rsidP="00C93B3C">
      <w:pPr>
        <w:spacing w:after="0" w:line="240" w:lineRule="auto"/>
        <w:rPr>
          <w:rFonts w:ascii="Times New Roman" w:hAnsi="Times New Roman" w:cs="Times New Roman"/>
          <w:bCs/>
          <w:color w:val="000000"/>
        </w:rPr>
      </w:pPr>
      <w:r>
        <w:rPr>
          <w:rFonts w:ascii="Times New Roman" w:hAnsi="Times New Roman" w:cs="Times New Roman"/>
          <w:sz w:val="24"/>
          <w:szCs w:val="24"/>
        </w:rPr>
        <w:t>-м</w:t>
      </w:r>
      <w:r w:rsidR="00D83386" w:rsidRPr="00EC05B8">
        <w:rPr>
          <w:rFonts w:ascii="Times New Roman" w:hAnsi="Times New Roman" w:cs="Times New Roman"/>
          <w:sz w:val="24"/>
          <w:szCs w:val="24"/>
        </w:rPr>
        <w:t>оечные работы</w:t>
      </w:r>
      <w:r>
        <w:rPr>
          <w:rFonts w:ascii="Times New Roman" w:hAnsi="Times New Roman" w:cs="Times New Roman"/>
          <w:sz w:val="24"/>
          <w:szCs w:val="24"/>
        </w:rPr>
        <w:t>.</w:t>
      </w:r>
    </w:p>
    <w:p w:rsidR="00BA2B0D" w:rsidRPr="00D83386" w:rsidRDefault="00D83386" w:rsidP="00C93B3C">
      <w:pPr>
        <w:spacing w:after="0" w:line="240" w:lineRule="auto"/>
        <w:ind w:firstLine="709"/>
        <w:rPr>
          <w:rFonts w:ascii="Times New Roman" w:hAnsi="Times New Roman" w:cs="Times New Roman"/>
          <w:bCs/>
          <w:color w:val="000000"/>
        </w:rPr>
      </w:pPr>
      <w:r>
        <w:rPr>
          <w:rFonts w:ascii="Times New Roman" w:hAnsi="Times New Roman" w:cs="Times New Roman"/>
          <w:bCs/>
          <w:color w:val="000000"/>
        </w:rPr>
        <w:t>Н</w:t>
      </w:r>
      <w:r w:rsidR="005F538E" w:rsidRPr="00BA2B0D">
        <w:rPr>
          <w:rFonts w:ascii="Times New Roman" w:hAnsi="Times New Roman" w:cs="Times New Roman"/>
          <w:color w:val="000000"/>
          <w:sz w:val="24"/>
          <w:szCs w:val="24"/>
        </w:rPr>
        <w:t>а предприятии используется оборудование для обеспечения экологической безопасности</w:t>
      </w:r>
      <w:r w:rsidR="00BA2B0D" w:rsidRPr="00BA2B0D">
        <w:rPr>
          <w:rFonts w:ascii="Times New Roman" w:hAnsi="Times New Roman" w:cs="Times New Roman"/>
          <w:color w:val="000000"/>
          <w:sz w:val="24"/>
          <w:szCs w:val="24"/>
        </w:rPr>
        <w:t xml:space="preserve"> </w:t>
      </w:r>
      <w:r w:rsidR="005F538E" w:rsidRPr="00BA2B0D">
        <w:rPr>
          <w:rFonts w:ascii="Times New Roman" w:hAnsi="Times New Roman" w:cs="Times New Roman"/>
          <w:color w:val="000000"/>
          <w:sz w:val="24"/>
          <w:szCs w:val="24"/>
        </w:rPr>
        <w:t>с целью снижения</w:t>
      </w:r>
      <w:r w:rsidR="00BA2B0D" w:rsidRPr="00BA2B0D">
        <w:rPr>
          <w:rFonts w:ascii="Times New Roman" w:hAnsi="Times New Roman" w:cs="Times New Roman"/>
          <w:color w:val="000000"/>
          <w:sz w:val="24"/>
          <w:szCs w:val="24"/>
        </w:rPr>
        <w:t xml:space="preserve"> загрязнения окружающей среды отработавшими газами и эксплуатационными материалами</w:t>
      </w:r>
      <w:r>
        <w:rPr>
          <w:rFonts w:ascii="Verdana" w:hAnsi="Verdana"/>
          <w:color w:val="000000"/>
          <w:sz w:val="23"/>
          <w:szCs w:val="23"/>
        </w:rPr>
        <w:t>:</w:t>
      </w:r>
    </w:p>
    <w:p w:rsidR="001C3EC8" w:rsidRDefault="001A34D2" w:rsidP="001B1EE8">
      <w:pPr>
        <w:tabs>
          <w:tab w:val="left" w:pos="4447"/>
        </w:tabs>
        <w:spacing w:after="0" w:line="240" w:lineRule="auto"/>
        <w:jc w:val="both"/>
        <w:rPr>
          <w:rFonts w:ascii="Times New Roman" w:hAnsi="Times New Roman" w:cs="Times New Roman"/>
          <w:color w:val="000000"/>
          <w:sz w:val="24"/>
          <w:szCs w:val="24"/>
        </w:rPr>
      </w:pPr>
      <w:r>
        <w:rPr>
          <w:rFonts w:ascii="Times New Roman" w:eastAsia="Times New Roman" w:hAnsi="Times New Roman" w:cs="Times New Roman"/>
          <w:sz w:val="24"/>
          <w:szCs w:val="24"/>
        </w:rPr>
        <w:t>-</w:t>
      </w:r>
      <w:r w:rsidRPr="00C14BDB">
        <w:rPr>
          <w:rFonts w:ascii="Times New Roman" w:eastAsia="Times New Roman" w:hAnsi="Times New Roman" w:cs="Times New Roman"/>
          <w:sz w:val="24"/>
          <w:szCs w:val="24"/>
        </w:rPr>
        <w:t xml:space="preserve"> </w:t>
      </w:r>
      <w:r w:rsidR="00BA2B0D">
        <w:rPr>
          <w:rFonts w:ascii="Times New Roman" w:hAnsi="Times New Roman" w:cs="Times New Roman"/>
          <w:sz w:val="24"/>
          <w:szCs w:val="24"/>
        </w:rPr>
        <w:t>Работа</w:t>
      </w:r>
      <w:r w:rsidRPr="00C14BDB">
        <w:rPr>
          <w:rFonts w:ascii="Times New Roman" w:hAnsi="Times New Roman" w:cs="Times New Roman"/>
          <w:sz w:val="24"/>
          <w:szCs w:val="24"/>
        </w:rPr>
        <w:t xml:space="preserve"> на диагностических и других постах с работающим двигателем </w:t>
      </w:r>
      <w:r w:rsidR="00BA2B0D">
        <w:rPr>
          <w:rFonts w:ascii="Times New Roman" w:hAnsi="Times New Roman" w:cs="Times New Roman"/>
          <w:sz w:val="24"/>
          <w:szCs w:val="24"/>
        </w:rPr>
        <w:t xml:space="preserve">проводится с использованием </w:t>
      </w:r>
      <w:r w:rsidR="00BA2B0D" w:rsidRPr="00D00E1B">
        <w:rPr>
          <w:rFonts w:ascii="Times New Roman" w:hAnsi="Times New Roman" w:cs="Times New Roman"/>
          <w:color w:val="000000"/>
          <w:sz w:val="24"/>
          <w:szCs w:val="24"/>
        </w:rPr>
        <w:t>приточно-вытяжной вентиляции, удаляющей газообразные отходы в атмосферу</w:t>
      </w:r>
      <w:r w:rsidR="00BA2B0D">
        <w:rPr>
          <w:rFonts w:ascii="Times New Roman" w:hAnsi="Times New Roman" w:cs="Times New Roman"/>
          <w:color w:val="000000"/>
          <w:sz w:val="24"/>
          <w:szCs w:val="24"/>
        </w:rPr>
        <w:t xml:space="preserve"> через дополнительные фильтры</w:t>
      </w:r>
      <w:r w:rsidR="00EC05B8">
        <w:rPr>
          <w:rFonts w:ascii="Times New Roman" w:hAnsi="Times New Roman" w:cs="Times New Roman"/>
          <w:color w:val="000000"/>
          <w:sz w:val="24"/>
          <w:szCs w:val="24"/>
        </w:rPr>
        <w:t xml:space="preserve"> (рис.4)</w:t>
      </w:r>
      <w:r w:rsidR="001C3EC8">
        <w:rPr>
          <w:rFonts w:ascii="Times New Roman" w:hAnsi="Times New Roman" w:cs="Times New Roman"/>
          <w:color w:val="000000"/>
          <w:sz w:val="24"/>
          <w:szCs w:val="24"/>
        </w:rPr>
        <w:t>.</w:t>
      </w:r>
    </w:p>
    <w:p w:rsidR="001C3EC8" w:rsidRDefault="001C3EC8" w:rsidP="00EC05B8">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Лакокрасочные</w:t>
      </w:r>
      <w:r w:rsidRPr="00BF014A">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и кузовные работы проводятся в отдельных кабинах, отсос вредных испарений и абразивной пыли происходит в </w:t>
      </w:r>
      <w:r w:rsidR="00EC05B8">
        <w:rPr>
          <w:rFonts w:ascii="Times New Roman" w:hAnsi="Times New Roman" w:cs="Times New Roman"/>
          <w:bCs/>
          <w:color w:val="000000"/>
          <w:sz w:val="24"/>
          <w:szCs w:val="24"/>
        </w:rPr>
        <w:t xml:space="preserve">изолированной </w:t>
      </w:r>
      <w:r>
        <w:rPr>
          <w:rFonts w:ascii="Times New Roman" w:hAnsi="Times New Roman" w:cs="Times New Roman"/>
          <w:bCs/>
          <w:color w:val="000000"/>
          <w:sz w:val="24"/>
          <w:szCs w:val="24"/>
        </w:rPr>
        <w:t>кабине через пол, твердые частицы прессуются и по мере накопления извлекаются и сдаются на утилизацию. Загрязненный воздух далее через вытяжную вентиляцию, снабженную сменными фильтрами</w:t>
      </w:r>
      <w:r w:rsidR="004F02D1">
        <w:rPr>
          <w:rFonts w:ascii="Times New Roman" w:hAnsi="Times New Roman" w:cs="Times New Roman"/>
          <w:bCs/>
          <w:color w:val="000000"/>
          <w:sz w:val="24"/>
          <w:szCs w:val="24"/>
        </w:rPr>
        <w:t>, проходит очистку и поступает в атмосферу</w:t>
      </w:r>
      <w:r w:rsidR="00EC05B8">
        <w:rPr>
          <w:rFonts w:ascii="Times New Roman" w:hAnsi="Times New Roman" w:cs="Times New Roman"/>
          <w:bCs/>
          <w:color w:val="000000"/>
          <w:sz w:val="24"/>
          <w:szCs w:val="24"/>
        </w:rPr>
        <w:t xml:space="preserve"> (рис 5)</w:t>
      </w:r>
      <w:r w:rsidR="004F02D1">
        <w:rPr>
          <w:rFonts w:ascii="Times New Roman" w:hAnsi="Times New Roman" w:cs="Times New Roman"/>
          <w:bCs/>
          <w:color w:val="000000"/>
          <w:sz w:val="24"/>
          <w:szCs w:val="24"/>
        </w:rPr>
        <w:t xml:space="preserve">. Аналогично проходит очистка воздуха при сварочных работах. </w:t>
      </w:r>
      <w:r>
        <w:rPr>
          <w:rFonts w:ascii="Times New Roman" w:hAnsi="Times New Roman" w:cs="Times New Roman"/>
          <w:bCs/>
          <w:color w:val="000000"/>
          <w:sz w:val="24"/>
          <w:szCs w:val="24"/>
        </w:rPr>
        <w:t xml:space="preserve"> </w:t>
      </w:r>
    </w:p>
    <w:p w:rsidR="004F02D1" w:rsidRDefault="00C17D95" w:rsidP="004F02D1">
      <w:pPr>
        <w:spacing w:after="0" w:line="240" w:lineRule="auto"/>
        <w:ind w:left="-142" w:firstLine="142"/>
        <w:rPr>
          <w:rFonts w:ascii="Times New Roman" w:hAnsi="Times New Roman" w:cs="Times New Roman"/>
          <w:sz w:val="24"/>
          <w:szCs w:val="24"/>
        </w:rPr>
      </w:pPr>
      <w:r>
        <w:rPr>
          <w:rFonts w:ascii="Verdana" w:hAnsi="Verdana"/>
          <w:noProof/>
          <w:color w:val="000000"/>
          <w:sz w:val="23"/>
          <w:szCs w:val="23"/>
        </w:rPr>
        <w:drawing>
          <wp:inline distT="0" distB="0" distL="0" distR="0">
            <wp:extent cx="1391002" cy="1160212"/>
            <wp:effectExtent l="19050" t="0" r="0" b="0"/>
            <wp:docPr id="1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srcRect t="9250"/>
                    <a:stretch>
                      <a:fillRect/>
                    </a:stretch>
                  </pic:blipFill>
                  <pic:spPr bwMode="auto">
                    <a:xfrm>
                      <a:off x="0" y="0"/>
                      <a:ext cx="1397674" cy="1165777"/>
                    </a:xfrm>
                    <a:prstGeom prst="rect">
                      <a:avLst/>
                    </a:prstGeom>
                    <a:noFill/>
                    <a:ln w="9525">
                      <a:noFill/>
                      <a:miter lim="800000"/>
                      <a:headEnd/>
                      <a:tailEnd/>
                    </a:ln>
                  </pic:spPr>
                </pic:pic>
              </a:graphicData>
            </a:graphic>
          </wp:inline>
        </w:drawing>
      </w:r>
      <w:r w:rsidR="004F02D1">
        <w:rPr>
          <w:rFonts w:ascii="Times New Roman" w:hAnsi="Times New Roman" w:cs="Times New Roman"/>
          <w:noProof/>
          <w:sz w:val="24"/>
          <w:szCs w:val="24"/>
        </w:rPr>
        <w:drawing>
          <wp:inline distT="0" distB="0" distL="0" distR="0">
            <wp:extent cx="2004229" cy="1139468"/>
            <wp:effectExtent l="19050" t="0" r="0" b="0"/>
            <wp:docPr id="4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srcRect/>
                    <a:stretch>
                      <a:fillRect/>
                    </a:stretch>
                  </pic:blipFill>
                  <pic:spPr bwMode="auto">
                    <a:xfrm>
                      <a:off x="0" y="0"/>
                      <a:ext cx="2004568" cy="1139661"/>
                    </a:xfrm>
                    <a:prstGeom prst="rect">
                      <a:avLst/>
                    </a:prstGeom>
                    <a:noFill/>
                    <a:ln w="9525">
                      <a:noFill/>
                      <a:miter lim="800000"/>
                      <a:headEnd/>
                      <a:tailEnd/>
                    </a:ln>
                  </pic:spPr>
                </pic:pic>
              </a:graphicData>
            </a:graphic>
          </wp:inline>
        </w:drawing>
      </w:r>
      <w:r w:rsidR="00EC05B8">
        <w:rPr>
          <w:rFonts w:ascii="Times New Roman" w:hAnsi="Times New Roman" w:cs="Times New Roman"/>
          <w:noProof/>
          <w:sz w:val="24"/>
          <w:szCs w:val="24"/>
        </w:rPr>
        <w:drawing>
          <wp:inline distT="0" distB="0" distL="0" distR="0">
            <wp:extent cx="1970211" cy="1160614"/>
            <wp:effectExtent l="19050" t="0" r="0" b="0"/>
            <wp:docPr id="6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cstate="print"/>
                    <a:srcRect/>
                    <a:stretch>
                      <a:fillRect/>
                    </a:stretch>
                  </pic:blipFill>
                  <pic:spPr bwMode="auto">
                    <a:xfrm>
                      <a:off x="0" y="0"/>
                      <a:ext cx="1985000" cy="1169326"/>
                    </a:xfrm>
                    <a:prstGeom prst="rect">
                      <a:avLst/>
                    </a:prstGeom>
                    <a:noFill/>
                    <a:ln w="9525">
                      <a:noFill/>
                      <a:miter lim="800000"/>
                      <a:headEnd/>
                      <a:tailEnd/>
                    </a:ln>
                  </pic:spPr>
                </pic:pic>
              </a:graphicData>
            </a:graphic>
          </wp:inline>
        </w:drawing>
      </w:r>
    </w:p>
    <w:p w:rsidR="00EC05B8" w:rsidRDefault="00C17D95" w:rsidP="00C17D95">
      <w:pPr>
        <w:tabs>
          <w:tab w:val="left" w:pos="4447"/>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Рисунок 4                                                          </w:t>
      </w:r>
      <w:r w:rsidR="00EC05B8">
        <w:rPr>
          <w:rFonts w:ascii="Times New Roman" w:hAnsi="Times New Roman" w:cs="Times New Roman"/>
          <w:sz w:val="24"/>
          <w:szCs w:val="24"/>
        </w:rPr>
        <w:t xml:space="preserve">Рисунок 5 </w:t>
      </w:r>
    </w:p>
    <w:p w:rsidR="00D83386" w:rsidRDefault="00D83386" w:rsidP="00D8338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Для обеспечения недопущения утечки </w:t>
      </w:r>
      <w:r>
        <w:rPr>
          <w:rFonts w:ascii="Times New Roman" w:eastAsia="Times New Roman" w:hAnsi="Times New Roman" w:cs="Times New Roman"/>
          <w:sz w:val="24"/>
          <w:szCs w:val="24"/>
        </w:rPr>
        <w:t>отработанных моторных, трансмиссионных</w:t>
      </w:r>
      <w:r w:rsidRPr="001F03B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масел, консистентных смазок и технических жидкостей при их замене или </w:t>
      </w:r>
      <w:proofErr w:type="spellStart"/>
      <w:r>
        <w:rPr>
          <w:rFonts w:ascii="Times New Roman" w:eastAsia="Times New Roman" w:hAnsi="Times New Roman" w:cs="Times New Roman"/>
          <w:sz w:val="24"/>
          <w:szCs w:val="24"/>
        </w:rPr>
        <w:t>доливе</w:t>
      </w:r>
      <w:proofErr w:type="spellEnd"/>
      <w:r>
        <w:rPr>
          <w:rFonts w:ascii="Times New Roman" w:eastAsia="Times New Roman" w:hAnsi="Times New Roman" w:cs="Times New Roman"/>
          <w:sz w:val="24"/>
          <w:szCs w:val="24"/>
        </w:rPr>
        <w:t xml:space="preserve"> на автомобиле или агрегате при выполнении слесарно-смазочных работ на пре</w:t>
      </w:r>
      <w:r w:rsidR="00AA0BBF">
        <w:rPr>
          <w:rFonts w:ascii="Times New Roman" w:eastAsia="Times New Roman" w:hAnsi="Times New Roman" w:cs="Times New Roman"/>
          <w:sz w:val="24"/>
          <w:szCs w:val="24"/>
        </w:rPr>
        <w:t>д</w:t>
      </w:r>
      <w:r>
        <w:rPr>
          <w:rFonts w:ascii="Times New Roman" w:eastAsia="Times New Roman" w:hAnsi="Times New Roman" w:cs="Times New Roman"/>
          <w:sz w:val="24"/>
          <w:szCs w:val="24"/>
        </w:rPr>
        <w:t>приятии используется технологическое передвижное оборудование</w:t>
      </w:r>
      <w:r w:rsidR="00AA0BBF">
        <w:rPr>
          <w:rFonts w:ascii="Times New Roman" w:eastAsia="Times New Roman" w:hAnsi="Times New Roman" w:cs="Times New Roman"/>
          <w:sz w:val="24"/>
          <w:szCs w:val="24"/>
        </w:rPr>
        <w:t xml:space="preserve"> (рис 6)</w:t>
      </w:r>
      <w:r>
        <w:rPr>
          <w:rFonts w:ascii="Times New Roman" w:eastAsia="Times New Roman" w:hAnsi="Times New Roman" w:cs="Times New Roman"/>
          <w:sz w:val="24"/>
          <w:szCs w:val="24"/>
        </w:rPr>
        <w:t xml:space="preserve">, а также предусмотрены места для сбора и </w:t>
      </w:r>
      <w:proofErr w:type="gramStart"/>
      <w:r>
        <w:rPr>
          <w:rFonts w:ascii="Times New Roman" w:eastAsia="Times New Roman" w:hAnsi="Times New Roman" w:cs="Times New Roman"/>
          <w:sz w:val="24"/>
          <w:szCs w:val="24"/>
        </w:rPr>
        <w:t>хранения</w:t>
      </w:r>
      <w:proofErr w:type="gramEnd"/>
      <w:r>
        <w:rPr>
          <w:rFonts w:ascii="Times New Roman" w:eastAsia="Times New Roman" w:hAnsi="Times New Roman" w:cs="Times New Roman"/>
          <w:sz w:val="24"/>
          <w:szCs w:val="24"/>
        </w:rPr>
        <w:t xml:space="preserve"> использованных горюче-смазочных материалов</w:t>
      </w:r>
      <w:r w:rsidR="00AA0BBF">
        <w:rPr>
          <w:rFonts w:ascii="Times New Roman" w:eastAsia="Times New Roman" w:hAnsi="Times New Roman" w:cs="Times New Roman"/>
          <w:sz w:val="24"/>
          <w:szCs w:val="24"/>
        </w:rPr>
        <w:t xml:space="preserve"> (рис. 7)</w:t>
      </w:r>
      <w:r>
        <w:rPr>
          <w:rFonts w:ascii="Times New Roman" w:eastAsia="Times New Roman" w:hAnsi="Times New Roman" w:cs="Times New Roman"/>
          <w:sz w:val="24"/>
          <w:szCs w:val="24"/>
        </w:rPr>
        <w:t>.</w:t>
      </w:r>
      <w:r w:rsidRPr="005D1E7B">
        <w:rPr>
          <w:rFonts w:ascii="Times New Roman" w:eastAsia="Times New Roman" w:hAnsi="Times New Roman" w:cs="Times New Roman"/>
          <w:color w:val="000000"/>
          <w:sz w:val="24"/>
          <w:szCs w:val="24"/>
        </w:rPr>
        <w:t xml:space="preserve"> </w:t>
      </w:r>
      <w:r w:rsidR="00F8069D">
        <w:rPr>
          <w:rFonts w:ascii="Times New Roman" w:eastAsia="Times New Roman" w:hAnsi="Times New Roman" w:cs="Times New Roman"/>
          <w:color w:val="000000"/>
          <w:sz w:val="24"/>
          <w:szCs w:val="24"/>
        </w:rPr>
        <w:t>При выполнении шиноремонтных работ сбор отработанных материалов производится в специальные мульды и утилизируется отдельно</w:t>
      </w:r>
      <w:r w:rsidR="00AA0BBF">
        <w:rPr>
          <w:rFonts w:ascii="Times New Roman" w:eastAsia="Times New Roman" w:hAnsi="Times New Roman" w:cs="Times New Roman"/>
          <w:color w:val="000000"/>
          <w:sz w:val="24"/>
          <w:szCs w:val="24"/>
        </w:rPr>
        <w:t xml:space="preserve"> (рис. 8)</w:t>
      </w:r>
      <w:r w:rsidR="00F8069D">
        <w:rPr>
          <w:rFonts w:ascii="Times New Roman" w:eastAsia="Times New Roman" w:hAnsi="Times New Roman" w:cs="Times New Roman"/>
          <w:color w:val="000000"/>
          <w:sz w:val="24"/>
          <w:szCs w:val="24"/>
        </w:rPr>
        <w:t>.</w:t>
      </w:r>
    </w:p>
    <w:p w:rsidR="00AA0BBF" w:rsidRDefault="00D83386" w:rsidP="00AA0BBF">
      <w:pPr>
        <w:tabs>
          <w:tab w:val="left" w:pos="4447"/>
        </w:tabs>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1216481" cy="1206959"/>
            <wp:effectExtent l="19050" t="0" r="2719" b="0"/>
            <wp:docPr id="49" name="Рисунок 22" descr="G:\Материалы для СПО\Работа Эколог. безоп\Фото Конкурс Экология\DSCN4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Материалы для СПО\Работа Эколог. безоп\Фото Конкурс Экология\DSCN4275.JPG"/>
                    <pic:cNvPicPr>
                      <a:picLocks noChangeAspect="1" noChangeArrowheads="1"/>
                    </pic:cNvPicPr>
                  </pic:nvPicPr>
                  <pic:blipFill>
                    <a:blip r:embed="rId26" cstate="print"/>
                    <a:srcRect l="20489" t="1851" r="7463" b="11283"/>
                    <a:stretch>
                      <a:fillRect/>
                    </a:stretch>
                  </pic:blipFill>
                  <pic:spPr bwMode="auto">
                    <a:xfrm rot="5400000">
                      <a:off x="0" y="0"/>
                      <a:ext cx="1222959" cy="1213386"/>
                    </a:xfrm>
                    <a:prstGeom prst="rect">
                      <a:avLst/>
                    </a:prstGeom>
                    <a:noFill/>
                    <a:ln w="9525">
                      <a:noFill/>
                      <a:miter lim="800000"/>
                      <a:headEnd/>
                      <a:tailEnd/>
                    </a:ln>
                  </pic:spPr>
                </pic:pic>
              </a:graphicData>
            </a:graphic>
          </wp:inline>
        </w:drawing>
      </w:r>
      <w:r w:rsidR="00E759DA">
        <w:rPr>
          <w:rFonts w:ascii="Times New Roman" w:hAnsi="Times New Roman" w:cs="Times New Roman"/>
          <w:noProof/>
          <w:sz w:val="24"/>
          <w:szCs w:val="24"/>
        </w:rPr>
        <w:drawing>
          <wp:inline distT="0" distB="0" distL="0" distR="0">
            <wp:extent cx="1117081" cy="1207171"/>
            <wp:effectExtent l="19050" t="0" r="6869" b="0"/>
            <wp:docPr id="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srcRect/>
                    <a:stretch>
                      <a:fillRect/>
                    </a:stretch>
                  </pic:blipFill>
                  <pic:spPr bwMode="auto">
                    <a:xfrm>
                      <a:off x="0" y="0"/>
                      <a:ext cx="1131457" cy="1222707"/>
                    </a:xfrm>
                    <a:prstGeom prst="rect">
                      <a:avLst/>
                    </a:prstGeom>
                    <a:noFill/>
                    <a:ln w="9525">
                      <a:noFill/>
                      <a:miter lim="800000"/>
                      <a:headEnd/>
                      <a:tailEnd/>
                    </a:ln>
                  </pic:spPr>
                </pic:pic>
              </a:graphicData>
            </a:graphic>
          </wp:inline>
        </w:drawing>
      </w:r>
      <w:r w:rsidR="00E759DA">
        <w:rPr>
          <w:rFonts w:ascii="Times New Roman" w:hAnsi="Times New Roman" w:cs="Times New Roman"/>
          <w:noProof/>
          <w:sz w:val="24"/>
          <w:szCs w:val="24"/>
        </w:rPr>
        <w:drawing>
          <wp:inline distT="0" distB="0" distL="0" distR="0">
            <wp:extent cx="1165308" cy="1230010"/>
            <wp:effectExtent l="19050" t="0" r="0" b="0"/>
            <wp:docPr id="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cstate="print"/>
                    <a:srcRect/>
                    <a:stretch>
                      <a:fillRect/>
                    </a:stretch>
                  </pic:blipFill>
                  <pic:spPr bwMode="auto">
                    <a:xfrm>
                      <a:off x="0" y="0"/>
                      <a:ext cx="1170353" cy="1235335"/>
                    </a:xfrm>
                    <a:prstGeom prst="rect">
                      <a:avLst/>
                    </a:prstGeom>
                    <a:noFill/>
                    <a:ln w="9525">
                      <a:noFill/>
                      <a:miter lim="800000"/>
                      <a:headEnd/>
                      <a:tailEnd/>
                    </a:ln>
                  </pic:spPr>
                </pic:pic>
              </a:graphicData>
            </a:graphic>
          </wp:inline>
        </w:drawing>
      </w:r>
      <w:r w:rsidR="00E759DA">
        <w:rPr>
          <w:rFonts w:ascii="Times New Roman" w:hAnsi="Times New Roman" w:cs="Times New Roman"/>
          <w:noProof/>
          <w:sz w:val="24"/>
          <w:szCs w:val="24"/>
        </w:rPr>
        <w:drawing>
          <wp:inline distT="0" distB="0" distL="0" distR="0">
            <wp:extent cx="1473820" cy="1199407"/>
            <wp:effectExtent l="19050" t="0" r="0" b="0"/>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srcRect/>
                    <a:stretch>
                      <a:fillRect/>
                    </a:stretch>
                  </pic:blipFill>
                  <pic:spPr bwMode="auto">
                    <a:xfrm>
                      <a:off x="0" y="0"/>
                      <a:ext cx="1476721" cy="1201768"/>
                    </a:xfrm>
                    <a:prstGeom prst="rect">
                      <a:avLst/>
                    </a:prstGeom>
                    <a:noFill/>
                    <a:ln w="9525">
                      <a:noFill/>
                      <a:miter lim="800000"/>
                      <a:headEnd/>
                      <a:tailEnd/>
                    </a:ln>
                  </pic:spPr>
                </pic:pic>
              </a:graphicData>
            </a:graphic>
          </wp:inline>
        </w:drawing>
      </w:r>
    </w:p>
    <w:p w:rsidR="00AA0BBF" w:rsidRDefault="00E759DA" w:rsidP="00E759DA">
      <w:pPr>
        <w:tabs>
          <w:tab w:val="left" w:pos="4447"/>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           </w:t>
      </w:r>
      <w:r w:rsidR="00AA0BBF">
        <w:rPr>
          <w:rFonts w:ascii="Times New Roman" w:hAnsi="Times New Roman" w:cs="Times New Roman"/>
          <w:noProof/>
          <w:sz w:val="24"/>
          <w:szCs w:val="24"/>
        </w:rPr>
        <w:t xml:space="preserve">Рисунок 6 </w:t>
      </w:r>
      <w:r>
        <w:rPr>
          <w:rFonts w:ascii="Times New Roman" w:hAnsi="Times New Roman" w:cs="Times New Roman"/>
          <w:noProof/>
          <w:sz w:val="24"/>
          <w:szCs w:val="24"/>
        </w:rPr>
        <w:t xml:space="preserve">                                         </w:t>
      </w:r>
      <w:r w:rsidR="00AA0BBF">
        <w:rPr>
          <w:rFonts w:ascii="Times New Roman" w:hAnsi="Times New Roman" w:cs="Times New Roman"/>
          <w:noProof/>
          <w:sz w:val="24"/>
          <w:szCs w:val="24"/>
        </w:rPr>
        <w:t>Рисунок 7</w:t>
      </w:r>
      <w:r>
        <w:rPr>
          <w:rFonts w:ascii="Times New Roman" w:hAnsi="Times New Roman" w:cs="Times New Roman"/>
          <w:noProof/>
          <w:sz w:val="24"/>
          <w:szCs w:val="24"/>
        </w:rPr>
        <w:t xml:space="preserve">                                      </w:t>
      </w:r>
      <w:r w:rsidR="00AA0BBF">
        <w:rPr>
          <w:rFonts w:ascii="Times New Roman" w:hAnsi="Times New Roman" w:cs="Times New Roman"/>
          <w:noProof/>
          <w:sz w:val="24"/>
          <w:szCs w:val="24"/>
        </w:rPr>
        <w:t xml:space="preserve">Рисунок 8 </w:t>
      </w:r>
    </w:p>
    <w:p w:rsidR="00AA0BBF" w:rsidRDefault="00606FFE" w:rsidP="00C17D95">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Pr="001F03BA">
        <w:rPr>
          <w:rFonts w:ascii="Times New Roman" w:eastAsia="Times New Roman" w:hAnsi="Times New Roman" w:cs="Times New Roman"/>
          <w:sz w:val="24"/>
          <w:szCs w:val="24"/>
        </w:rPr>
        <w:t>точные воды от установок для наружной мойки автомобилей</w:t>
      </w:r>
      <w:r>
        <w:rPr>
          <w:rFonts w:ascii="Times New Roman" w:eastAsia="Times New Roman" w:hAnsi="Times New Roman" w:cs="Times New Roman"/>
          <w:sz w:val="24"/>
          <w:szCs w:val="24"/>
        </w:rPr>
        <w:t>, которые содержат  такие загрязняющие факторы</w:t>
      </w:r>
      <w:r w:rsidR="00C17D9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как:</w:t>
      </w:r>
      <w:r w:rsidR="00C17D95">
        <w:rPr>
          <w:rFonts w:ascii="Times New Roman" w:eastAsia="Times New Roman" w:hAnsi="Times New Roman" w:cs="Times New Roman"/>
          <w:sz w:val="24"/>
          <w:szCs w:val="24"/>
        </w:rPr>
        <w:t xml:space="preserve"> </w:t>
      </w:r>
      <w:r w:rsidRPr="001F03BA">
        <w:rPr>
          <w:rFonts w:ascii="Times New Roman" w:eastAsia="Times New Roman" w:hAnsi="Times New Roman" w:cs="Times New Roman"/>
          <w:sz w:val="24"/>
          <w:szCs w:val="24"/>
        </w:rPr>
        <w:t>топливо</w:t>
      </w:r>
      <w:r w:rsidR="00AA0BB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масла</w:t>
      </w:r>
      <w:r w:rsidR="00AA0BBF">
        <w:rPr>
          <w:rFonts w:ascii="Times New Roman" w:eastAsia="Times New Roman" w:hAnsi="Times New Roman" w:cs="Times New Roman"/>
          <w:sz w:val="24"/>
          <w:szCs w:val="24"/>
        </w:rPr>
        <w:t>,</w:t>
      </w:r>
      <w:r w:rsidR="00C17D95">
        <w:rPr>
          <w:rFonts w:ascii="Times New Roman" w:eastAsia="Times New Roman" w:hAnsi="Times New Roman" w:cs="Times New Roman"/>
          <w:sz w:val="24"/>
          <w:szCs w:val="24"/>
        </w:rPr>
        <w:t xml:space="preserve"> </w:t>
      </w:r>
      <w:proofErr w:type="spellStart"/>
      <w:r w:rsidRPr="001F03BA">
        <w:rPr>
          <w:rFonts w:ascii="Times New Roman" w:eastAsia="Times New Roman" w:hAnsi="Times New Roman" w:cs="Times New Roman"/>
          <w:sz w:val="24"/>
          <w:szCs w:val="24"/>
        </w:rPr>
        <w:t>водорастворимые</w:t>
      </w:r>
      <w:proofErr w:type="spellEnd"/>
      <w:r w:rsidRPr="001F03BA">
        <w:rPr>
          <w:rFonts w:ascii="Times New Roman" w:eastAsia="Times New Roman" w:hAnsi="Times New Roman" w:cs="Times New Roman"/>
          <w:sz w:val="24"/>
          <w:szCs w:val="24"/>
        </w:rPr>
        <w:t xml:space="preserve"> соли</w:t>
      </w:r>
      <w:r w:rsidR="00AA0BBF">
        <w:rPr>
          <w:rFonts w:ascii="Times New Roman" w:eastAsia="Times New Roman" w:hAnsi="Times New Roman" w:cs="Times New Roman"/>
          <w:sz w:val="24"/>
          <w:szCs w:val="24"/>
        </w:rPr>
        <w:t>,</w:t>
      </w:r>
      <w:r w:rsidR="00C17D95">
        <w:rPr>
          <w:rFonts w:ascii="Times New Roman" w:eastAsia="Times New Roman" w:hAnsi="Times New Roman" w:cs="Times New Roman"/>
          <w:sz w:val="24"/>
          <w:szCs w:val="24"/>
        </w:rPr>
        <w:t xml:space="preserve">   </w:t>
      </w:r>
      <w:r w:rsidRPr="001F03BA">
        <w:rPr>
          <w:rFonts w:ascii="Times New Roman" w:eastAsia="Times New Roman" w:hAnsi="Times New Roman" w:cs="Times New Roman"/>
          <w:sz w:val="24"/>
          <w:szCs w:val="24"/>
        </w:rPr>
        <w:t>грязь с большим содержанием тяжелых металлов (свинец)</w:t>
      </w:r>
      <w:r w:rsidR="00AA0BBF">
        <w:rPr>
          <w:rFonts w:ascii="Times New Roman" w:eastAsia="Times New Roman" w:hAnsi="Times New Roman" w:cs="Times New Roman"/>
          <w:sz w:val="24"/>
          <w:szCs w:val="24"/>
        </w:rPr>
        <w:t xml:space="preserve"> п</w:t>
      </w:r>
      <w:r>
        <w:rPr>
          <w:rFonts w:ascii="Times New Roman" w:eastAsia="Times New Roman" w:hAnsi="Times New Roman" w:cs="Times New Roman"/>
          <w:sz w:val="24"/>
          <w:szCs w:val="24"/>
        </w:rPr>
        <w:t xml:space="preserve">оступают в отдельный колодец. </w:t>
      </w:r>
    </w:p>
    <w:p w:rsidR="00606FFE" w:rsidRDefault="00606FFE" w:rsidP="00606FFE">
      <w:pPr>
        <w:tabs>
          <w:tab w:val="left" w:pos="444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Откачка производится ассенизаторским автомобилем</w:t>
      </w:r>
      <w:r w:rsidR="00AA0BBF">
        <w:rPr>
          <w:rFonts w:ascii="Times New Roman" w:eastAsia="Times New Roman" w:hAnsi="Times New Roman" w:cs="Times New Roman"/>
          <w:sz w:val="24"/>
          <w:szCs w:val="24"/>
        </w:rPr>
        <w:t xml:space="preserve"> (рис. 9)</w:t>
      </w:r>
      <w:r>
        <w:rPr>
          <w:rFonts w:ascii="Times New Roman" w:eastAsia="Times New Roman" w:hAnsi="Times New Roman" w:cs="Times New Roman"/>
          <w:sz w:val="24"/>
          <w:szCs w:val="24"/>
        </w:rPr>
        <w:t>.</w:t>
      </w:r>
    </w:p>
    <w:p w:rsidR="003D23B3" w:rsidRDefault="003D23B3" w:rsidP="00AA0BBF">
      <w:pPr>
        <w:tabs>
          <w:tab w:val="left" w:pos="4447"/>
        </w:tabs>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1678379" cy="1187533"/>
            <wp:effectExtent l="19050" t="0" r="0" b="0"/>
            <wp:docPr id="61" name="Рисунок 35" descr="D:\ПУ 12\ТО\Фото Экскурсия 2011\P1030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ПУ 12\ТО\Фото Экскурсия 2011\P1030770.JPG"/>
                    <pic:cNvPicPr>
                      <a:picLocks noChangeAspect="1" noChangeArrowheads="1"/>
                    </pic:cNvPicPr>
                  </pic:nvPicPr>
                  <pic:blipFill>
                    <a:blip r:embed="rId30" cstate="print"/>
                    <a:srcRect/>
                    <a:stretch>
                      <a:fillRect/>
                    </a:stretch>
                  </pic:blipFill>
                  <pic:spPr bwMode="auto">
                    <a:xfrm>
                      <a:off x="0" y="0"/>
                      <a:ext cx="1682240" cy="1190265"/>
                    </a:xfrm>
                    <a:prstGeom prst="rect">
                      <a:avLst/>
                    </a:prstGeom>
                    <a:noFill/>
                    <a:ln w="9525">
                      <a:noFill/>
                      <a:miter lim="800000"/>
                      <a:headEnd/>
                      <a:tailEnd/>
                    </a:ln>
                  </pic:spPr>
                </pic:pic>
              </a:graphicData>
            </a:graphic>
          </wp:inline>
        </w:drawing>
      </w:r>
      <w:r w:rsidR="00606FFE">
        <w:rPr>
          <w:noProof/>
        </w:rPr>
        <w:drawing>
          <wp:inline distT="0" distB="0" distL="0" distR="0">
            <wp:extent cx="2035267" cy="1194898"/>
            <wp:effectExtent l="19050" t="0" r="3083" b="0"/>
            <wp:docPr id="64" name="Рисунок 38" descr="Откачка в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Откачка воды"/>
                    <pic:cNvPicPr>
                      <a:picLocks noChangeAspect="1" noChangeArrowheads="1"/>
                    </pic:cNvPicPr>
                  </pic:nvPicPr>
                  <pic:blipFill>
                    <a:blip r:embed="rId31" cstate="print"/>
                    <a:srcRect l="11660" t="2778" r="24296" b="36751"/>
                    <a:stretch>
                      <a:fillRect/>
                    </a:stretch>
                  </pic:blipFill>
                  <pic:spPr bwMode="auto">
                    <a:xfrm>
                      <a:off x="0" y="0"/>
                      <a:ext cx="2040434" cy="1197932"/>
                    </a:xfrm>
                    <a:prstGeom prst="rect">
                      <a:avLst/>
                    </a:prstGeom>
                    <a:noFill/>
                    <a:ln w="9525">
                      <a:noFill/>
                      <a:miter lim="800000"/>
                      <a:headEnd/>
                      <a:tailEnd/>
                    </a:ln>
                  </pic:spPr>
                </pic:pic>
              </a:graphicData>
            </a:graphic>
          </wp:inline>
        </w:drawing>
      </w:r>
    </w:p>
    <w:p w:rsidR="003D23B3" w:rsidRDefault="00AA0BBF" w:rsidP="00AA0BBF">
      <w:pPr>
        <w:tabs>
          <w:tab w:val="left" w:pos="4447"/>
        </w:tabs>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 xml:space="preserve">Рисунок 9 Пост наружной мойки. Откачка сточных вод </w:t>
      </w:r>
    </w:p>
    <w:p w:rsidR="003A6F37" w:rsidRDefault="00574DB6" w:rsidP="00AA0BBF">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Возможным источником экологической опасности </w:t>
      </w:r>
      <w:r w:rsidR="00AA0BBF">
        <w:rPr>
          <w:rFonts w:ascii="Times New Roman" w:hAnsi="Times New Roman" w:cs="Times New Roman"/>
          <w:color w:val="000000"/>
          <w:sz w:val="24"/>
          <w:szCs w:val="24"/>
        </w:rPr>
        <w:t xml:space="preserve">на предприятиях автосервиса </w:t>
      </w:r>
      <w:r w:rsidR="003A6F37">
        <w:rPr>
          <w:rFonts w:ascii="Times New Roman" w:hAnsi="Times New Roman" w:cs="Times New Roman"/>
          <w:color w:val="000000"/>
          <w:sz w:val="24"/>
          <w:szCs w:val="24"/>
        </w:rPr>
        <w:t xml:space="preserve">является </w:t>
      </w:r>
      <w:proofErr w:type="gramStart"/>
      <w:r w:rsidR="003A6F37">
        <w:rPr>
          <w:rFonts w:ascii="Times New Roman" w:hAnsi="Times New Roman" w:cs="Times New Roman"/>
          <w:color w:val="000000"/>
          <w:sz w:val="24"/>
          <w:szCs w:val="24"/>
        </w:rPr>
        <w:t>повышенная</w:t>
      </w:r>
      <w:proofErr w:type="gramEnd"/>
      <w:r w:rsidR="003A6F37">
        <w:rPr>
          <w:rFonts w:ascii="Times New Roman" w:hAnsi="Times New Roman" w:cs="Times New Roman"/>
          <w:color w:val="000000"/>
          <w:sz w:val="24"/>
          <w:szCs w:val="24"/>
        </w:rPr>
        <w:t xml:space="preserve"> пожароопасность от применения легковоспламеняющихся эксплуатационных материалов и электрооборудования</w:t>
      </w:r>
      <w:r w:rsidR="00245415">
        <w:rPr>
          <w:rFonts w:ascii="Times New Roman" w:hAnsi="Times New Roman" w:cs="Times New Roman"/>
          <w:color w:val="000000"/>
          <w:sz w:val="24"/>
          <w:szCs w:val="24"/>
        </w:rPr>
        <w:t xml:space="preserve"> и выброс в атмосферу продуктов горения</w:t>
      </w:r>
      <w:r w:rsidR="003A6F37">
        <w:rPr>
          <w:rFonts w:ascii="Times New Roman" w:hAnsi="Times New Roman" w:cs="Times New Roman"/>
          <w:color w:val="000000"/>
          <w:sz w:val="24"/>
          <w:szCs w:val="24"/>
        </w:rPr>
        <w:t>. На предприятия обеспечение пожарной безопасности проводится</w:t>
      </w:r>
      <w:r w:rsidR="00245415">
        <w:rPr>
          <w:rFonts w:ascii="Times New Roman" w:hAnsi="Times New Roman" w:cs="Times New Roman"/>
          <w:color w:val="000000"/>
          <w:sz w:val="24"/>
          <w:szCs w:val="24"/>
        </w:rPr>
        <w:t xml:space="preserve"> путем оборудования каждого участка противопожарными средствами (рис.10), потолочной системой пожаротушения (рис. 11). С целью обеспечения не распространения пожара за пределы здания все входы-выходы оснащены огнетушителями большего объема с подробной инструкцией по их применению (рис. 12).</w:t>
      </w:r>
      <w:r w:rsidR="003A6F37">
        <w:rPr>
          <w:rFonts w:ascii="Times New Roman" w:hAnsi="Times New Roman" w:cs="Times New Roman"/>
          <w:color w:val="000000"/>
          <w:sz w:val="24"/>
          <w:szCs w:val="24"/>
        </w:rPr>
        <w:t xml:space="preserve"> </w:t>
      </w:r>
    </w:p>
    <w:p w:rsidR="003A6F37" w:rsidRPr="00C14BDB" w:rsidRDefault="0000084D" w:rsidP="003A6F37">
      <w:pPr>
        <w:spacing w:after="0" w:line="240" w:lineRule="auto"/>
        <w:ind w:firstLine="485"/>
        <w:jc w:val="both"/>
        <w:rPr>
          <w:rFonts w:ascii="Times New Roman" w:eastAsia="Times New Roman" w:hAnsi="Times New Roman" w:cs="Times New Roman"/>
          <w:sz w:val="24"/>
          <w:szCs w:val="24"/>
        </w:rPr>
      </w:pPr>
      <w:r>
        <w:rPr>
          <w:rFonts w:ascii="Times New Roman" w:hAnsi="Times New Roman" w:cs="Times New Roman"/>
          <w:color w:val="000000"/>
          <w:sz w:val="24"/>
          <w:szCs w:val="24"/>
        </w:rPr>
        <w:t>И</w:t>
      </w:r>
      <w:r w:rsidR="003A6F37">
        <w:rPr>
          <w:rFonts w:ascii="Times New Roman" w:hAnsi="Times New Roman" w:cs="Times New Roman"/>
          <w:color w:val="000000"/>
          <w:sz w:val="24"/>
          <w:szCs w:val="24"/>
        </w:rPr>
        <w:t xml:space="preserve">сточником возгорания </w:t>
      </w:r>
      <w:r>
        <w:rPr>
          <w:rFonts w:ascii="Times New Roman" w:hAnsi="Times New Roman" w:cs="Times New Roman"/>
          <w:color w:val="000000"/>
          <w:sz w:val="24"/>
          <w:szCs w:val="24"/>
        </w:rPr>
        <w:t>может явиться</w:t>
      </w:r>
      <w:r w:rsidR="003A6F37" w:rsidRPr="00863225">
        <w:rPr>
          <w:color w:val="000000"/>
          <w:sz w:val="27"/>
          <w:szCs w:val="27"/>
        </w:rPr>
        <w:t xml:space="preserve"> </w:t>
      </w:r>
      <w:r w:rsidR="003A6F37" w:rsidRPr="00863225">
        <w:rPr>
          <w:rFonts w:ascii="Times New Roman" w:hAnsi="Times New Roman" w:cs="Times New Roman"/>
          <w:color w:val="000000"/>
          <w:sz w:val="24"/>
          <w:szCs w:val="24"/>
        </w:rPr>
        <w:t>электропроводка, источники освещения и электродвигатели</w:t>
      </w:r>
      <w:r w:rsidR="003A6F37">
        <w:rPr>
          <w:rFonts w:ascii="Times New Roman" w:hAnsi="Times New Roman" w:cs="Times New Roman"/>
          <w:color w:val="000000"/>
          <w:sz w:val="24"/>
          <w:szCs w:val="24"/>
        </w:rPr>
        <w:t xml:space="preserve"> поста моечных работ. </w:t>
      </w:r>
    </w:p>
    <w:p w:rsidR="003A6F37" w:rsidRDefault="00245415" w:rsidP="00245415">
      <w:pPr>
        <w:tabs>
          <w:tab w:val="left" w:pos="4447"/>
        </w:tabs>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1584153" cy="1187533"/>
            <wp:effectExtent l="19050" t="0" r="0" b="0"/>
            <wp:docPr id="69" name="Рисунок 7" descr="G:\Материалы для СПО\Работа Эколог. безоп\Фото Конкурс Экология\DSCN4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Материалы для СПО\Работа Эколог. безоп\Фото Конкурс Экология\DSCN4260.JPG"/>
                    <pic:cNvPicPr>
                      <a:picLocks noChangeAspect="1" noChangeArrowheads="1"/>
                    </pic:cNvPicPr>
                  </pic:nvPicPr>
                  <pic:blipFill>
                    <a:blip r:embed="rId32" cstate="print"/>
                    <a:srcRect/>
                    <a:stretch>
                      <a:fillRect/>
                    </a:stretch>
                  </pic:blipFill>
                  <pic:spPr bwMode="auto">
                    <a:xfrm>
                      <a:off x="0" y="0"/>
                      <a:ext cx="1584746" cy="1187978"/>
                    </a:xfrm>
                    <a:prstGeom prst="rect">
                      <a:avLst/>
                    </a:prstGeom>
                    <a:noFill/>
                    <a:ln w="9525">
                      <a:noFill/>
                      <a:miter lim="800000"/>
                      <a:headEnd/>
                      <a:tailEnd/>
                    </a:ln>
                  </pic:spPr>
                </pic:pic>
              </a:graphicData>
            </a:graphic>
          </wp:inline>
        </w:drawing>
      </w:r>
      <w:r w:rsidR="00E759DA">
        <w:rPr>
          <w:rFonts w:ascii="Times New Roman" w:hAnsi="Times New Roman" w:cs="Times New Roman"/>
          <w:noProof/>
          <w:sz w:val="24"/>
          <w:szCs w:val="24"/>
        </w:rPr>
        <w:drawing>
          <wp:inline distT="0" distB="0" distL="0" distR="0">
            <wp:extent cx="1595994" cy="1215900"/>
            <wp:effectExtent l="19050" t="0" r="4206" b="0"/>
            <wp:docPr id="8"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cstate="print"/>
                    <a:srcRect/>
                    <a:stretch>
                      <a:fillRect/>
                    </a:stretch>
                  </pic:blipFill>
                  <pic:spPr bwMode="auto">
                    <a:xfrm>
                      <a:off x="0" y="0"/>
                      <a:ext cx="1597689" cy="1217191"/>
                    </a:xfrm>
                    <a:prstGeom prst="rect">
                      <a:avLst/>
                    </a:prstGeom>
                    <a:noFill/>
                    <a:ln w="9525">
                      <a:noFill/>
                      <a:miter lim="800000"/>
                      <a:headEnd/>
                      <a:tailEnd/>
                    </a:ln>
                  </pic:spPr>
                </pic:pic>
              </a:graphicData>
            </a:graphic>
          </wp:inline>
        </w:drawing>
      </w:r>
      <w:r w:rsidR="00E759DA">
        <w:rPr>
          <w:rFonts w:ascii="Times New Roman" w:hAnsi="Times New Roman" w:cs="Times New Roman"/>
          <w:noProof/>
          <w:sz w:val="24"/>
          <w:szCs w:val="24"/>
        </w:rPr>
        <w:drawing>
          <wp:inline distT="0" distB="0" distL="0" distR="0">
            <wp:extent cx="1607234" cy="1221312"/>
            <wp:effectExtent l="19050" t="0" r="0" b="0"/>
            <wp:docPr id="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cstate="print"/>
                    <a:srcRect/>
                    <a:stretch>
                      <a:fillRect/>
                    </a:stretch>
                  </pic:blipFill>
                  <pic:spPr bwMode="auto">
                    <a:xfrm>
                      <a:off x="0" y="0"/>
                      <a:ext cx="1609476" cy="1223016"/>
                    </a:xfrm>
                    <a:prstGeom prst="rect">
                      <a:avLst/>
                    </a:prstGeom>
                    <a:noFill/>
                    <a:ln w="9525">
                      <a:noFill/>
                      <a:miter lim="800000"/>
                      <a:headEnd/>
                      <a:tailEnd/>
                    </a:ln>
                  </pic:spPr>
                </pic:pic>
              </a:graphicData>
            </a:graphic>
          </wp:inline>
        </w:drawing>
      </w:r>
    </w:p>
    <w:p w:rsidR="00CF2D97" w:rsidRDefault="00E759DA" w:rsidP="00E759DA">
      <w:pPr>
        <w:tabs>
          <w:tab w:val="left" w:pos="4447"/>
        </w:tabs>
        <w:spacing w:after="0" w:line="240" w:lineRule="auto"/>
        <w:rPr>
          <w:rFonts w:ascii="Times New Roman" w:hAnsi="Times New Roman" w:cs="Times New Roman"/>
          <w:color w:val="000000"/>
          <w:sz w:val="24"/>
          <w:szCs w:val="24"/>
        </w:rPr>
      </w:pPr>
      <w:r>
        <w:rPr>
          <w:rFonts w:ascii="Times New Roman" w:hAnsi="Times New Roman" w:cs="Times New Roman"/>
          <w:noProof/>
          <w:sz w:val="24"/>
          <w:szCs w:val="24"/>
        </w:rPr>
        <w:t xml:space="preserve">                         </w:t>
      </w:r>
      <w:r w:rsidR="00245415">
        <w:rPr>
          <w:rFonts w:ascii="Times New Roman" w:hAnsi="Times New Roman" w:cs="Times New Roman"/>
          <w:noProof/>
          <w:sz w:val="24"/>
          <w:szCs w:val="24"/>
        </w:rPr>
        <w:t xml:space="preserve">Рисунок 10 </w:t>
      </w:r>
      <w:r>
        <w:rPr>
          <w:rFonts w:ascii="Times New Roman" w:hAnsi="Times New Roman" w:cs="Times New Roman"/>
          <w:noProof/>
          <w:sz w:val="24"/>
          <w:szCs w:val="24"/>
        </w:rPr>
        <w:t xml:space="preserve">                                           </w:t>
      </w:r>
      <w:r w:rsidR="00245415">
        <w:rPr>
          <w:rFonts w:ascii="Times New Roman" w:hAnsi="Times New Roman" w:cs="Times New Roman"/>
          <w:color w:val="000000"/>
          <w:sz w:val="24"/>
          <w:szCs w:val="24"/>
        </w:rPr>
        <w:t xml:space="preserve">Рисунок 11 </w:t>
      </w:r>
    </w:p>
    <w:p w:rsidR="0050551C" w:rsidRDefault="0003207A" w:rsidP="003D1AD4">
      <w:pPr>
        <w:tabs>
          <w:tab w:val="left" w:pos="4447"/>
        </w:tabs>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1488694" cy="1115974"/>
            <wp:effectExtent l="19050" t="0" r="0" b="0"/>
            <wp:docPr id="32" name="Рисунок 26" descr="G:\Материалы для СПО\Работа Эколог. безоп\Фото Конкурс Экология\DSCN4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Материалы для СПО\Работа Эколог. безоп\Фото Конкурс Экология\DSCN4279.JPG"/>
                    <pic:cNvPicPr>
                      <a:picLocks noChangeAspect="1" noChangeArrowheads="1"/>
                    </pic:cNvPicPr>
                  </pic:nvPicPr>
                  <pic:blipFill>
                    <a:blip r:embed="rId35" cstate="print">
                      <a:lum bright="20000"/>
                    </a:blip>
                    <a:srcRect/>
                    <a:stretch>
                      <a:fillRect/>
                    </a:stretch>
                  </pic:blipFill>
                  <pic:spPr bwMode="auto">
                    <a:xfrm>
                      <a:off x="0" y="0"/>
                      <a:ext cx="1493977" cy="1119935"/>
                    </a:xfrm>
                    <a:prstGeom prst="rect">
                      <a:avLst/>
                    </a:prstGeom>
                    <a:noFill/>
                    <a:ln w="9525">
                      <a:noFill/>
                      <a:miter lim="800000"/>
                      <a:headEnd/>
                      <a:tailEnd/>
                    </a:ln>
                  </pic:spPr>
                </pic:pic>
              </a:graphicData>
            </a:graphic>
          </wp:inline>
        </w:drawing>
      </w:r>
      <w:r w:rsidR="00245415">
        <w:rPr>
          <w:rFonts w:ascii="Times New Roman" w:hAnsi="Times New Roman" w:cs="Times New Roman"/>
          <w:noProof/>
          <w:sz w:val="24"/>
          <w:szCs w:val="24"/>
        </w:rPr>
        <w:drawing>
          <wp:inline distT="0" distB="0" distL="0" distR="0">
            <wp:extent cx="1478418" cy="1125923"/>
            <wp:effectExtent l="19050" t="0" r="7482" b="0"/>
            <wp:docPr id="71"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cstate="print">
                      <a:lum bright="-10000"/>
                    </a:blip>
                    <a:srcRect/>
                    <a:stretch>
                      <a:fillRect/>
                    </a:stretch>
                  </pic:blipFill>
                  <pic:spPr bwMode="auto">
                    <a:xfrm>
                      <a:off x="0" y="0"/>
                      <a:ext cx="1484104" cy="1130253"/>
                    </a:xfrm>
                    <a:prstGeom prst="rect">
                      <a:avLst/>
                    </a:prstGeom>
                    <a:noFill/>
                    <a:ln w="9525">
                      <a:noFill/>
                      <a:miter lim="800000"/>
                      <a:headEnd/>
                      <a:tailEnd/>
                    </a:ln>
                  </pic:spPr>
                </pic:pic>
              </a:graphicData>
            </a:graphic>
          </wp:inline>
        </w:drawing>
      </w:r>
    </w:p>
    <w:p w:rsidR="003D1AD4" w:rsidRDefault="003D1AD4" w:rsidP="003D1AD4">
      <w:pPr>
        <w:tabs>
          <w:tab w:val="left" w:pos="4447"/>
        </w:tabs>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 xml:space="preserve">Рисунок 12 </w:t>
      </w:r>
    </w:p>
    <w:p w:rsidR="003D1AD4" w:rsidRDefault="003D1AD4" w:rsidP="003D1AD4">
      <w:pPr>
        <w:tabs>
          <w:tab w:val="left" w:pos="4447"/>
        </w:tabs>
        <w:spacing w:after="0" w:line="240" w:lineRule="auto"/>
        <w:ind w:firstLine="567"/>
        <w:jc w:val="center"/>
        <w:rPr>
          <w:rFonts w:ascii="Times New Roman" w:hAnsi="Times New Roman" w:cs="Times New Roman"/>
          <w:b/>
          <w:sz w:val="24"/>
          <w:szCs w:val="24"/>
        </w:rPr>
      </w:pPr>
      <w:r w:rsidRPr="003D1AD4">
        <w:rPr>
          <w:rFonts w:ascii="Times New Roman" w:hAnsi="Times New Roman" w:cs="Times New Roman"/>
          <w:b/>
          <w:sz w:val="24"/>
          <w:szCs w:val="24"/>
        </w:rPr>
        <w:t>Определение области практического применения результатов исследования</w:t>
      </w:r>
    </w:p>
    <w:p w:rsidR="003D1AD4" w:rsidRPr="003D1AD4" w:rsidRDefault="003D1AD4" w:rsidP="003D1AD4">
      <w:pPr>
        <w:tabs>
          <w:tab w:val="left" w:pos="4447"/>
        </w:tabs>
        <w:spacing w:after="0" w:line="240" w:lineRule="auto"/>
        <w:ind w:firstLine="567"/>
        <w:jc w:val="center"/>
        <w:rPr>
          <w:rFonts w:ascii="Times New Roman" w:hAnsi="Times New Roman" w:cs="Times New Roman"/>
          <w:b/>
          <w:sz w:val="24"/>
          <w:szCs w:val="24"/>
        </w:rPr>
      </w:pPr>
      <w:r w:rsidRPr="003D1AD4">
        <w:rPr>
          <w:rFonts w:ascii="Times New Roman" w:hAnsi="Times New Roman" w:cs="Times New Roman"/>
          <w:b/>
          <w:sz w:val="24"/>
          <w:szCs w:val="24"/>
        </w:rPr>
        <w:t xml:space="preserve"> в моей профессиональной деятельности</w:t>
      </w:r>
    </w:p>
    <w:p w:rsidR="003D1AD4" w:rsidRDefault="003B113F" w:rsidP="003B113F">
      <w:pPr>
        <w:tabs>
          <w:tab w:val="left" w:pos="4447"/>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результате анализа изученных материалов определено, что наиболее сильное негативное воздействие автомобильного транспорта экологию происходит в период его эксплуатации: и   при совершении перевозок,  и при его техническом обслуживании и ремонте. Деятельность по техническому обслуживанию и ремонту автомобилей относится к категории областей с повышенным уровнем вредного воздействия на окружающую сред</w:t>
      </w:r>
      <w:r w:rsidR="00B73DBE">
        <w:rPr>
          <w:rFonts w:ascii="Times New Roman" w:hAnsi="Times New Roman" w:cs="Times New Roman"/>
          <w:sz w:val="24"/>
          <w:szCs w:val="24"/>
        </w:rPr>
        <w:t>у по всем ее компонентам.</w:t>
      </w:r>
      <w:r>
        <w:rPr>
          <w:rFonts w:ascii="Times New Roman" w:hAnsi="Times New Roman" w:cs="Times New Roman"/>
          <w:sz w:val="24"/>
          <w:szCs w:val="24"/>
        </w:rPr>
        <w:t xml:space="preserve"> </w:t>
      </w:r>
    </w:p>
    <w:p w:rsidR="00574DB6" w:rsidRDefault="00574DB6" w:rsidP="00574DB6">
      <w:pPr>
        <w:spacing w:after="0" w:line="240" w:lineRule="auto"/>
        <w:ind w:right="113" w:firstLine="709"/>
        <w:jc w:val="both"/>
        <w:rPr>
          <w:rFonts w:ascii="Times New Roman" w:hAnsi="Times New Roman" w:cs="Times New Roman"/>
          <w:color w:val="000000"/>
          <w:sz w:val="24"/>
          <w:szCs w:val="24"/>
        </w:rPr>
      </w:pPr>
      <w:r w:rsidRPr="00574DB6">
        <w:rPr>
          <w:rFonts w:ascii="Times New Roman" w:hAnsi="Times New Roman" w:cs="Times New Roman"/>
          <w:color w:val="000000"/>
          <w:sz w:val="24"/>
          <w:szCs w:val="24"/>
        </w:rPr>
        <w:t>Основными мероприятиями по предотвращению и уменьшению вредного воздействия автомобилей на окружающую среду следует считать:</w:t>
      </w:r>
      <w:r>
        <w:rPr>
          <w:rFonts w:ascii="Times New Roman" w:hAnsi="Times New Roman" w:cs="Times New Roman"/>
          <w:color w:val="000000"/>
          <w:sz w:val="24"/>
          <w:szCs w:val="24"/>
        </w:rPr>
        <w:t xml:space="preserve"> </w:t>
      </w:r>
    </w:p>
    <w:p w:rsidR="00574DB6" w:rsidRDefault="00B73DBE" w:rsidP="00B73DBE">
      <w:pPr>
        <w:pStyle w:val="a3"/>
        <w:spacing w:after="0" w:line="240" w:lineRule="auto"/>
        <w:ind w:left="0" w:right="113"/>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574DB6" w:rsidRPr="00574DB6">
        <w:rPr>
          <w:rFonts w:ascii="Times New Roman" w:hAnsi="Times New Roman" w:cs="Times New Roman"/>
          <w:color w:val="000000"/>
          <w:sz w:val="24"/>
          <w:szCs w:val="24"/>
        </w:rPr>
        <w:t>совершенствование методов ремонта, обслуживания и эксплуатации автомобилей с целью снижения концентрации токсичных компонентов в отработавших газах, уровня шума, производимого автомобилями, и загрязнения окружающей среды эксплуатационными материалами;</w:t>
      </w:r>
    </w:p>
    <w:p w:rsidR="00574DB6" w:rsidRDefault="00B73DBE" w:rsidP="00B73DBE">
      <w:pPr>
        <w:pStyle w:val="a3"/>
        <w:spacing w:after="0" w:line="240" w:lineRule="auto"/>
        <w:ind w:left="0" w:right="113"/>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BE2C3E">
        <w:rPr>
          <w:rFonts w:ascii="Times New Roman" w:hAnsi="Times New Roman" w:cs="Times New Roman"/>
          <w:color w:val="000000"/>
          <w:sz w:val="24"/>
          <w:szCs w:val="24"/>
        </w:rPr>
        <w:t>использование в технологическом процессе технического обслуживания и ремонта оборудования</w:t>
      </w:r>
      <w:r w:rsidR="001E0C06">
        <w:rPr>
          <w:rFonts w:ascii="Times New Roman" w:hAnsi="Times New Roman" w:cs="Times New Roman"/>
          <w:color w:val="000000"/>
          <w:sz w:val="24"/>
          <w:szCs w:val="24"/>
        </w:rPr>
        <w:t>, снижающего уровень загрязнения окружающей среды;</w:t>
      </w:r>
    </w:p>
    <w:p w:rsidR="001E0C06" w:rsidRDefault="00B73DBE" w:rsidP="00B73DBE">
      <w:pPr>
        <w:pStyle w:val="a3"/>
        <w:spacing w:after="0" w:line="240" w:lineRule="auto"/>
        <w:ind w:left="0" w:right="113"/>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1E0C06">
        <w:rPr>
          <w:rFonts w:ascii="Times New Roman" w:hAnsi="Times New Roman" w:cs="Times New Roman"/>
          <w:color w:val="000000"/>
          <w:sz w:val="24"/>
          <w:szCs w:val="24"/>
        </w:rPr>
        <w:t>соблюдение требований охраны труда и техники безопасности при проведении работ</w:t>
      </w:r>
      <w:r w:rsidR="000D6FE9">
        <w:rPr>
          <w:rFonts w:ascii="Times New Roman" w:hAnsi="Times New Roman" w:cs="Times New Roman"/>
          <w:color w:val="000000"/>
          <w:sz w:val="24"/>
          <w:szCs w:val="24"/>
        </w:rPr>
        <w:t>;</w:t>
      </w:r>
    </w:p>
    <w:p w:rsidR="000D6FE9" w:rsidRPr="000D6FE9" w:rsidRDefault="00B73DBE" w:rsidP="00B73DBE">
      <w:pPr>
        <w:pStyle w:val="a3"/>
        <w:spacing w:after="0" w:line="240" w:lineRule="auto"/>
        <w:ind w:left="0" w:right="113"/>
        <w:jc w:val="both"/>
        <w:rPr>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t>-</w:t>
      </w:r>
      <w:r w:rsidR="000D6FE9" w:rsidRPr="000D6FE9">
        <w:rPr>
          <w:rFonts w:ascii="Times New Roman" w:hAnsi="Times New Roman" w:cs="Times New Roman"/>
          <w:color w:val="000000"/>
          <w:sz w:val="24"/>
          <w:szCs w:val="24"/>
          <w:shd w:val="clear" w:color="auto" w:fill="FFFFFF"/>
        </w:rPr>
        <w:t xml:space="preserve">осознание гражданской ответственности за экологическое состояние города, страны, Земли перед потомками. </w:t>
      </w:r>
    </w:p>
    <w:p w:rsidR="00DD0987" w:rsidRDefault="0004715F" w:rsidP="008D0A48">
      <w:pPr>
        <w:spacing w:after="0" w:line="240" w:lineRule="auto"/>
        <w:ind w:firstLine="709"/>
        <w:jc w:val="center"/>
        <w:rPr>
          <w:rFonts w:ascii="Times New Roman" w:eastAsia="Times New Roman" w:hAnsi="Times New Roman" w:cs="Times New Roman"/>
          <w:b/>
          <w:sz w:val="24"/>
          <w:szCs w:val="24"/>
        </w:rPr>
      </w:pPr>
      <w:r w:rsidRPr="008D0A48">
        <w:rPr>
          <w:rFonts w:ascii="Times New Roman" w:eastAsia="Times New Roman" w:hAnsi="Times New Roman" w:cs="Times New Roman"/>
          <w:b/>
          <w:sz w:val="24"/>
          <w:szCs w:val="24"/>
        </w:rPr>
        <w:t>С</w:t>
      </w:r>
      <w:r w:rsidR="0061197D" w:rsidRPr="008D0A48">
        <w:rPr>
          <w:rFonts w:ascii="Times New Roman" w:eastAsia="Times New Roman" w:hAnsi="Times New Roman" w:cs="Times New Roman"/>
          <w:b/>
          <w:sz w:val="24"/>
          <w:szCs w:val="24"/>
        </w:rPr>
        <w:t>писок использованной литературы</w:t>
      </w:r>
    </w:p>
    <w:p w:rsidR="00B73DBE" w:rsidRPr="00B73DBE" w:rsidRDefault="000D6FE9" w:rsidP="00B73DBE">
      <w:pPr>
        <w:pStyle w:val="a3"/>
        <w:numPr>
          <w:ilvl w:val="0"/>
          <w:numId w:val="10"/>
        </w:numPr>
        <w:shd w:val="clear" w:color="auto" w:fill="FFFFFF"/>
        <w:spacing w:after="0" w:line="240" w:lineRule="auto"/>
        <w:ind w:left="0" w:firstLine="0"/>
        <w:jc w:val="both"/>
        <w:rPr>
          <w:rFonts w:ascii="Times New Roman" w:eastAsia="Times New Roman" w:hAnsi="Times New Roman" w:cs="Times New Roman"/>
          <w:spacing w:val="2"/>
          <w:sz w:val="24"/>
          <w:szCs w:val="24"/>
        </w:rPr>
      </w:pPr>
      <w:r w:rsidRPr="00B73DBE">
        <w:rPr>
          <w:rStyle w:val="ad"/>
          <w:rFonts w:ascii="Times New Roman" w:hAnsi="Times New Roman" w:cs="Times New Roman"/>
          <w:b w:val="0"/>
          <w:color w:val="000000"/>
          <w:sz w:val="24"/>
          <w:szCs w:val="24"/>
          <w:shd w:val="clear" w:color="auto" w:fill="FFFFFF"/>
        </w:rPr>
        <w:t>Экологическая доктрина Российской Федерации</w:t>
      </w:r>
      <w:r w:rsidR="00B73DBE" w:rsidRPr="00B73DBE">
        <w:rPr>
          <w:rStyle w:val="ad"/>
          <w:rFonts w:ascii="Times New Roman" w:hAnsi="Times New Roman" w:cs="Times New Roman"/>
          <w:color w:val="000000"/>
          <w:sz w:val="24"/>
          <w:szCs w:val="24"/>
          <w:shd w:val="clear" w:color="auto" w:fill="FFFFFF"/>
        </w:rPr>
        <w:t xml:space="preserve"> </w:t>
      </w:r>
      <w:r w:rsidRPr="00B73DBE">
        <w:rPr>
          <w:rFonts w:ascii="Times New Roman" w:hAnsi="Times New Roman" w:cs="Times New Roman"/>
          <w:color w:val="000000"/>
          <w:sz w:val="24"/>
          <w:szCs w:val="24"/>
          <w:shd w:val="clear" w:color="auto" w:fill="FFFFFF"/>
        </w:rPr>
        <w:t>(одобрена распоряжением Правительства РФ от 31 августа 2002 г. № 1225-р)</w:t>
      </w:r>
    </w:p>
    <w:p w:rsidR="004B2410" w:rsidRPr="00B73DBE" w:rsidRDefault="007501D5" w:rsidP="00C93B3C">
      <w:pPr>
        <w:pStyle w:val="a3"/>
        <w:numPr>
          <w:ilvl w:val="0"/>
          <w:numId w:val="10"/>
        </w:numPr>
        <w:shd w:val="clear" w:color="auto" w:fill="FFFFFF"/>
        <w:spacing w:after="0" w:line="240" w:lineRule="auto"/>
        <w:ind w:left="0" w:firstLine="0"/>
        <w:jc w:val="both"/>
        <w:rPr>
          <w:rFonts w:ascii="Times New Roman" w:eastAsia="Times New Roman" w:hAnsi="Times New Roman" w:cs="Times New Roman"/>
          <w:spacing w:val="2"/>
          <w:sz w:val="24"/>
          <w:szCs w:val="24"/>
        </w:rPr>
      </w:pPr>
      <w:hyperlink r:id="rId37" w:history="1">
        <w:r w:rsidR="004B2410" w:rsidRPr="00B73DBE">
          <w:rPr>
            <w:rFonts w:ascii="Times New Roman" w:eastAsia="Times New Roman" w:hAnsi="Times New Roman" w:cs="Times New Roman"/>
            <w:spacing w:val="2"/>
            <w:sz w:val="24"/>
            <w:szCs w:val="24"/>
          </w:rPr>
          <w:t xml:space="preserve">Федеральный закон «Об охране окружающей среды» </w:t>
        </w:r>
      </w:hyperlink>
      <w:r w:rsidR="000B441B" w:rsidRPr="00B73DBE">
        <w:rPr>
          <w:rFonts w:ascii="Times New Roman" w:hAnsi="Times New Roman" w:cs="Times New Roman"/>
          <w:sz w:val="24"/>
          <w:szCs w:val="24"/>
        </w:rPr>
        <w:t>от 10.01.2002г. № 7-ФЗ</w:t>
      </w:r>
    </w:p>
    <w:p w:rsidR="004B2410" w:rsidRPr="003D1AD4" w:rsidRDefault="007501D5" w:rsidP="00C93B3C">
      <w:pPr>
        <w:pStyle w:val="3"/>
        <w:numPr>
          <w:ilvl w:val="0"/>
          <w:numId w:val="10"/>
        </w:numPr>
        <w:shd w:val="clear" w:color="auto" w:fill="FFFFFF"/>
        <w:spacing w:before="0" w:line="240" w:lineRule="auto"/>
        <w:ind w:left="0" w:firstLine="0"/>
        <w:jc w:val="both"/>
        <w:rPr>
          <w:rFonts w:ascii="Times New Roman" w:eastAsia="Times New Roman" w:hAnsi="Times New Roman" w:cs="Times New Roman"/>
          <w:b w:val="0"/>
          <w:color w:val="auto"/>
          <w:spacing w:val="2"/>
          <w:sz w:val="24"/>
          <w:szCs w:val="24"/>
        </w:rPr>
      </w:pPr>
      <w:hyperlink r:id="rId38" w:history="1">
        <w:r w:rsidR="004B2410" w:rsidRPr="003D1AD4">
          <w:rPr>
            <w:rFonts w:ascii="Times New Roman" w:eastAsia="Times New Roman" w:hAnsi="Times New Roman" w:cs="Times New Roman"/>
            <w:b w:val="0"/>
            <w:color w:val="auto"/>
            <w:spacing w:val="2"/>
            <w:sz w:val="24"/>
            <w:szCs w:val="24"/>
          </w:rPr>
          <w:t xml:space="preserve">Федеральный закон «Об отходах производства и потребления» </w:t>
        </w:r>
      </w:hyperlink>
      <w:r w:rsidR="000B441B">
        <w:rPr>
          <w:rFonts w:ascii="Times New Roman" w:hAnsi="Times New Roman" w:cs="Times New Roman"/>
          <w:b w:val="0"/>
          <w:color w:val="auto"/>
          <w:sz w:val="24"/>
          <w:szCs w:val="24"/>
        </w:rPr>
        <w:t>от 24.06.1998 №</w:t>
      </w:r>
      <w:r w:rsidR="00BE340E">
        <w:rPr>
          <w:rFonts w:ascii="Times New Roman" w:hAnsi="Times New Roman" w:cs="Times New Roman"/>
          <w:b w:val="0"/>
          <w:color w:val="auto"/>
          <w:sz w:val="24"/>
          <w:szCs w:val="24"/>
        </w:rPr>
        <w:t xml:space="preserve"> </w:t>
      </w:r>
      <w:r w:rsidR="000B441B">
        <w:rPr>
          <w:rFonts w:ascii="Times New Roman" w:hAnsi="Times New Roman" w:cs="Times New Roman"/>
          <w:b w:val="0"/>
          <w:color w:val="auto"/>
          <w:sz w:val="24"/>
          <w:szCs w:val="24"/>
        </w:rPr>
        <w:t>89-ФЗ</w:t>
      </w:r>
      <w:r w:rsidR="004B2410" w:rsidRPr="003D1AD4">
        <w:rPr>
          <w:rFonts w:ascii="Times New Roman" w:eastAsia="Times New Roman" w:hAnsi="Times New Roman" w:cs="Times New Roman"/>
          <w:b w:val="0"/>
          <w:color w:val="auto"/>
          <w:spacing w:val="2"/>
          <w:sz w:val="24"/>
          <w:szCs w:val="24"/>
        </w:rPr>
        <w:t> </w:t>
      </w:r>
    </w:p>
    <w:p w:rsidR="004B2410" w:rsidRPr="003D1AD4" w:rsidRDefault="007501D5" w:rsidP="00C93B3C">
      <w:pPr>
        <w:pStyle w:val="3"/>
        <w:numPr>
          <w:ilvl w:val="0"/>
          <w:numId w:val="10"/>
        </w:numPr>
        <w:shd w:val="clear" w:color="auto" w:fill="FFFFFF"/>
        <w:spacing w:before="0" w:line="240" w:lineRule="auto"/>
        <w:ind w:left="0" w:firstLine="0"/>
        <w:jc w:val="both"/>
        <w:rPr>
          <w:rFonts w:ascii="Times New Roman" w:hAnsi="Times New Roman" w:cs="Times New Roman"/>
          <w:b w:val="0"/>
          <w:color w:val="auto"/>
          <w:sz w:val="24"/>
          <w:szCs w:val="24"/>
        </w:rPr>
      </w:pPr>
      <w:hyperlink r:id="rId39" w:history="1">
        <w:r w:rsidR="004B2410" w:rsidRPr="003D1AD4">
          <w:rPr>
            <w:rFonts w:ascii="Times New Roman" w:eastAsia="Times New Roman" w:hAnsi="Times New Roman" w:cs="Times New Roman"/>
            <w:b w:val="0"/>
            <w:color w:val="auto"/>
            <w:spacing w:val="2"/>
            <w:sz w:val="24"/>
            <w:szCs w:val="24"/>
          </w:rPr>
          <w:t xml:space="preserve">Федеральный закон «О пожарной безопасности» </w:t>
        </w:r>
      </w:hyperlink>
      <w:r w:rsidR="000B441B">
        <w:rPr>
          <w:rFonts w:ascii="Times New Roman" w:hAnsi="Times New Roman" w:cs="Times New Roman"/>
          <w:b w:val="0"/>
          <w:color w:val="auto"/>
          <w:sz w:val="24"/>
          <w:szCs w:val="24"/>
        </w:rPr>
        <w:t>от 21.12.1994 № 69-ФЗ</w:t>
      </w:r>
    </w:p>
    <w:p w:rsidR="004B2410" w:rsidRPr="003D1AD4" w:rsidRDefault="007501D5" w:rsidP="00C93B3C">
      <w:pPr>
        <w:pStyle w:val="3"/>
        <w:numPr>
          <w:ilvl w:val="0"/>
          <w:numId w:val="10"/>
        </w:numPr>
        <w:shd w:val="clear" w:color="auto" w:fill="FFFFFF"/>
        <w:spacing w:before="0" w:line="240" w:lineRule="auto"/>
        <w:ind w:left="0" w:firstLine="0"/>
        <w:jc w:val="both"/>
        <w:rPr>
          <w:rFonts w:ascii="Times New Roman" w:hAnsi="Times New Roman" w:cs="Times New Roman"/>
          <w:b w:val="0"/>
          <w:color w:val="auto"/>
          <w:sz w:val="24"/>
          <w:szCs w:val="24"/>
        </w:rPr>
      </w:pPr>
      <w:hyperlink r:id="rId40" w:history="1">
        <w:r w:rsidR="004B2410" w:rsidRPr="003D1AD4">
          <w:rPr>
            <w:rFonts w:ascii="Times New Roman" w:eastAsia="Times New Roman" w:hAnsi="Times New Roman" w:cs="Times New Roman"/>
            <w:b w:val="0"/>
            <w:color w:val="auto"/>
            <w:spacing w:val="2"/>
            <w:sz w:val="24"/>
            <w:szCs w:val="24"/>
          </w:rPr>
          <w:t xml:space="preserve">Федеральный закон «О промышленной безопасности опасных производственных объектов»  </w:t>
        </w:r>
      </w:hyperlink>
      <w:r w:rsidR="000B441B">
        <w:rPr>
          <w:rFonts w:ascii="Times New Roman" w:hAnsi="Times New Roman" w:cs="Times New Roman"/>
          <w:b w:val="0"/>
          <w:color w:val="auto"/>
          <w:sz w:val="24"/>
          <w:szCs w:val="24"/>
        </w:rPr>
        <w:t>от 21.07.1997 № 116-ФЗ</w:t>
      </w:r>
    </w:p>
    <w:p w:rsidR="004B2410" w:rsidRPr="003D1AD4" w:rsidRDefault="004B2410" w:rsidP="00C93B3C">
      <w:pPr>
        <w:pStyle w:val="3"/>
        <w:numPr>
          <w:ilvl w:val="0"/>
          <w:numId w:val="10"/>
        </w:numPr>
        <w:shd w:val="clear" w:color="auto" w:fill="FFFFFF"/>
        <w:spacing w:before="0" w:line="240" w:lineRule="auto"/>
        <w:ind w:left="0" w:firstLine="0"/>
        <w:jc w:val="both"/>
        <w:rPr>
          <w:rFonts w:ascii="Times New Roman" w:hAnsi="Times New Roman" w:cs="Times New Roman"/>
          <w:b w:val="0"/>
          <w:color w:val="auto"/>
          <w:sz w:val="24"/>
          <w:szCs w:val="24"/>
        </w:rPr>
      </w:pPr>
      <w:r w:rsidRPr="003D1AD4">
        <w:rPr>
          <w:rFonts w:ascii="Times New Roman" w:hAnsi="Times New Roman" w:cs="Times New Roman"/>
          <w:b w:val="0"/>
          <w:color w:val="auto"/>
          <w:sz w:val="24"/>
          <w:szCs w:val="24"/>
        </w:rPr>
        <w:t>Техническ</w:t>
      </w:r>
      <w:r w:rsidR="00BE340E">
        <w:rPr>
          <w:rFonts w:ascii="Times New Roman" w:hAnsi="Times New Roman" w:cs="Times New Roman"/>
          <w:b w:val="0"/>
          <w:color w:val="auto"/>
          <w:sz w:val="24"/>
          <w:szCs w:val="24"/>
        </w:rPr>
        <w:t>ий регламент Таможенного союза «</w:t>
      </w:r>
      <w:r w:rsidRPr="003D1AD4">
        <w:rPr>
          <w:rFonts w:ascii="Times New Roman" w:hAnsi="Times New Roman" w:cs="Times New Roman"/>
          <w:b w:val="0"/>
          <w:color w:val="auto"/>
          <w:sz w:val="24"/>
          <w:szCs w:val="24"/>
        </w:rPr>
        <w:t>О безопасности</w:t>
      </w:r>
      <w:r w:rsidR="00BE340E">
        <w:rPr>
          <w:rFonts w:ascii="Times New Roman" w:hAnsi="Times New Roman" w:cs="Times New Roman"/>
          <w:b w:val="0"/>
          <w:color w:val="auto"/>
          <w:sz w:val="24"/>
          <w:szCs w:val="24"/>
        </w:rPr>
        <w:t xml:space="preserve"> колесных транспортных средств</w:t>
      </w:r>
      <w:proofErr w:type="gramStart"/>
      <w:r w:rsidR="00BE340E">
        <w:rPr>
          <w:rFonts w:ascii="Times New Roman" w:hAnsi="Times New Roman" w:cs="Times New Roman"/>
          <w:b w:val="0"/>
          <w:color w:val="auto"/>
          <w:sz w:val="24"/>
          <w:szCs w:val="24"/>
        </w:rPr>
        <w:t>»(</w:t>
      </w:r>
      <w:proofErr w:type="gramEnd"/>
      <w:r w:rsidR="00BE340E">
        <w:rPr>
          <w:rFonts w:ascii="Times New Roman" w:hAnsi="Times New Roman" w:cs="Times New Roman"/>
          <w:b w:val="0"/>
          <w:color w:val="auto"/>
          <w:sz w:val="24"/>
          <w:szCs w:val="24"/>
        </w:rPr>
        <w:t>ТР ТС-018-</w:t>
      </w:r>
      <w:r w:rsidRPr="003D1AD4">
        <w:rPr>
          <w:rFonts w:ascii="Times New Roman" w:hAnsi="Times New Roman" w:cs="Times New Roman"/>
          <w:b w:val="0"/>
          <w:color w:val="auto"/>
          <w:sz w:val="24"/>
          <w:szCs w:val="24"/>
        </w:rPr>
        <w:t>2011)</w:t>
      </w:r>
      <w:r w:rsidR="00BE340E">
        <w:rPr>
          <w:rFonts w:ascii="Times New Roman" w:hAnsi="Times New Roman" w:cs="Times New Roman"/>
          <w:b w:val="0"/>
          <w:color w:val="auto"/>
          <w:sz w:val="24"/>
          <w:szCs w:val="24"/>
        </w:rPr>
        <w:t xml:space="preserve"> </w:t>
      </w:r>
      <w:r w:rsidR="00BE340E">
        <w:rPr>
          <w:rFonts w:ascii="Times New Roman" w:hAnsi="Times New Roman" w:cs="Times New Roman"/>
          <w:b w:val="0"/>
          <w:color w:val="auto"/>
          <w:spacing w:val="2"/>
          <w:sz w:val="24"/>
          <w:szCs w:val="24"/>
          <w:shd w:val="clear" w:color="auto" w:fill="FFFFFF"/>
        </w:rPr>
        <w:t>У</w:t>
      </w:r>
      <w:r w:rsidR="00BE340E" w:rsidRPr="00BE340E">
        <w:rPr>
          <w:rFonts w:ascii="Times New Roman" w:hAnsi="Times New Roman" w:cs="Times New Roman"/>
          <w:b w:val="0"/>
          <w:color w:val="auto"/>
          <w:spacing w:val="2"/>
          <w:sz w:val="24"/>
          <w:szCs w:val="24"/>
          <w:shd w:val="clear" w:color="auto" w:fill="FFFFFF"/>
        </w:rPr>
        <w:t>твержден</w:t>
      </w:r>
      <w:r w:rsidR="00BE340E">
        <w:rPr>
          <w:rFonts w:ascii="Times New Roman" w:hAnsi="Times New Roman" w:cs="Times New Roman"/>
          <w:b w:val="0"/>
          <w:color w:val="auto"/>
          <w:spacing w:val="2"/>
          <w:sz w:val="24"/>
          <w:szCs w:val="24"/>
          <w:shd w:val="clear" w:color="auto" w:fill="FFFFFF"/>
        </w:rPr>
        <w:t xml:space="preserve"> </w:t>
      </w:r>
      <w:hyperlink r:id="rId41" w:history="1">
        <w:r w:rsidR="00BE340E">
          <w:rPr>
            <w:rStyle w:val="a6"/>
            <w:rFonts w:ascii="Times New Roman" w:hAnsi="Times New Roman" w:cs="Times New Roman"/>
            <w:b w:val="0"/>
            <w:color w:val="auto"/>
            <w:spacing w:val="2"/>
            <w:sz w:val="24"/>
            <w:szCs w:val="24"/>
            <w:u w:val="none"/>
            <w:shd w:val="clear" w:color="auto" w:fill="FFFFFF"/>
          </w:rPr>
          <w:t xml:space="preserve">Решением </w:t>
        </w:r>
        <w:r w:rsidR="00BE340E" w:rsidRPr="00BE340E">
          <w:rPr>
            <w:rStyle w:val="a6"/>
            <w:rFonts w:ascii="Times New Roman" w:hAnsi="Times New Roman" w:cs="Times New Roman"/>
            <w:b w:val="0"/>
            <w:color w:val="auto"/>
            <w:spacing w:val="2"/>
            <w:sz w:val="24"/>
            <w:szCs w:val="24"/>
            <w:u w:val="none"/>
            <w:shd w:val="clear" w:color="auto" w:fill="FFFFFF"/>
          </w:rPr>
          <w:t>Комиссии</w:t>
        </w:r>
        <w:r w:rsidR="00BE340E">
          <w:rPr>
            <w:rStyle w:val="a6"/>
            <w:rFonts w:ascii="Times New Roman" w:hAnsi="Times New Roman" w:cs="Times New Roman"/>
            <w:b w:val="0"/>
            <w:color w:val="auto"/>
            <w:spacing w:val="2"/>
            <w:sz w:val="24"/>
            <w:szCs w:val="24"/>
            <w:u w:val="none"/>
            <w:shd w:val="clear" w:color="auto" w:fill="FFFFFF"/>
          </w:rPr>
          <w:t xml:space="preserve"> </w:t>
        </w:r>
        <w:r w:rsidR="00BE340E" w:rsidRPr="00BE340E">
          <w:rPr>
            <w:rStyle w:val="a6"/>
            <w:rFonts w:ascii="Times New Roman" w:hAnsi="Times New Roman" w:cs="Times New Roman"/>
            <w:b w:val="0"/>
            <w:color w:val="auto"/>
            <w:spacing w:val="2"/>
            <w:sz w:val="24"/>
            <w:szCs w:val="24"/>
            <w:u w:val="none"/>
            <w:shd w:val="clear" w:color="auto" w:fill="FFFFFF"/>
          </w:rPr>
          <w:t>Таможенного союза</w:t>
        </w:r>
        <w:r w:rsidR="00BE340E">
          <w:rPr>
            <w:rStyle w:val="a6"/>
            <w:rFonts w:ascii="Times New Roman" w:hAnsi="Times New Roman" w:cs="Times New Roman"/>
            <w:b w:val="0"/>
            <w:color w:val="auto"/>
            <w:spacing w:val="2"/>
            <w:sz w:val="24"/>
            <w:szCs w:val="24"/>
            <w:u w:val="none"/>
            <w:shd w:val="clear" w:color="auto" w:fill="FFFFFF"/>
          </w:rPr>
          <w:t xml:space="preserve"> </w:t>
        </w:r>
        <w:r w:rsidR="00BE340E" w:rsidRPr="00BE340E">
          <w:rPr>
            <w:rStyle w:val="a6"/>
            <w:rFonts w:ascii="Times New Roman" w:hAnsi="Times New Roman" w:cs="Times New Roman"/>
            <w:b w:val="0"/>
            <w:color w:val="auto"/>
            <w:spacing w:val="2"/>
            <w:sz w:val="24"/>
            <w:szCs w:val="24"/>
            <w:u w:val="none"/>
            <w:shd w:val="clear" w:color="auto" w:fill="FFFFFF"/>
          </w:rPr>
          <w:t>от 9 декабря 2011 года N 877</w:t>
        </w:r>
      </w:hyperlink>
      <w:r w:rsidR="00BE340E">
        <w:rPr>
          <w:rFonts w:ascii="Times New Roman" w:hAnsi="Times New Roman" w:cs="Times New Roman"/>
          <w:b w:val="0"/>
          <w:color w:val="auto"/>
          <w:sz w:val="24"/>
          <w:szCs w:val="24"/>
        </w:rPr>
        <w:t>.</w:t>
      </w:r>
    </w:p>
    <w:p w:rsidR="004B2410" w:rsidRPr="003D1AD4" w:rsidRDefault="004B2410" w:rsidP="00C93B3C">
      <w:pPr>
        <w:pStyle w:val="3"/>
        <w:numPr>
          <w:ilvl w:val="0"/>
          <w:numId w:val="10"/>
        </w:numPr>
        <w:shd w:val="clear" w:color="auto" w:fill="FFFFFF"/>
        <w:spacing w:before="0" w:line="240" w:lineRule="auto"/>
        <w:ind w:left="0" w:firstLine="0"/>
        <w:jc w:val="both"/>
        <w:rPr>
          <w:rFonts w:ascii="Times New Roman" w:eastAsia="Times New Roman" w:hAnsi="Times New Roman" w:cs="Times New Roman"/>
          <w:b w:val="0"/>
          <w:color w:val="auto"/>
          <w:spacing w:val="2"/>
          <w:sz w:val="24"/>
          <w:szCs w:val="24"/>
        </w:rPr>
      </w:pPr>
      <w:r w:rsidRPr="003D1AD4">
        <w:rPr>
          <w:rFonts w:ascii="Times New Roman" w:hAnsi="Times New Roman" w:cs="Times New Roman"/>
          <w:b w:val="0"/>
          <w:color w:val="auto"/>
          <w:sz w:val="24"/>
          <w:szCs w:val="24"/>
        </w:rPr>
        <w:t xml:space="preserve">Технический регламент </w:t>
      </w:r>
      <w:r w:rsidRPr="003D1AD4">
        <w:rPr>
          <w:rFonts w:ascii="Times New Roman" w:eastAsia="Times New Roman" w:hAnsi="Times New Roman" w:cs="Times New Roman"/>
          <w:b w:val="0"/>
          <w:color w:val="auto"/>
          <w:spacing w:val="2"/>
          <w:sz w:val="24"/>
          <w:szCs w:val="24"/>
        </w:rPr>
        <w:t>«О безопасности автотранспортных средств»</w:t>
      </w:r>
      <w:r w:rsidR="000B441B">
        <w:rPr>
          <w:rFonts w:ascii="Times New Roman" w:eastAsia="Times New Roman" w:hAnsi="Times New Roman" w:cs="Times New Roman"/>
          <w:b w:val="0"/>
          <w:color w:val="auto"/>
          <w:spacing w:val="2"/>
          <w:sz w:val="24"/>
          <w:szCs w:val="24"/>
        </w:rPr>
        <w:t xml:space="preserve"> Постановление Правительства РФ от 10.09.2009 № 720.</w:t>
      </w:r>
    </w:p>
    <w:p w:rsidR="004B2410" w:rsidRPr="003D1AD4" w:rsidRDefault="004B2410" w:rsidP="00C93B3C">
      <w:pPr>
        <w:pStyle w:val="a3"/>
        <w:numPr>
          <w:ilvl w:val="0"/>
          <w:numId w:val="10"/>
        </w:numPr>
        <w:spacing w:after="0" w:line="240" w:lineRule="auto"/>
        <w:ind w:left="0" w:firstLine="0"/>
        <w:jc w:val="both"/>
        <w:rPr>
          <w:rFonts w:ascii="Times New Roman" w:eastAsia="Times New Roman" w:hAnsi="Times New Roman" w:cs="Times New Roman"/>
          <w:bCs/>
          <w:sz w:val="24"/>
          <w:szCs w:val="24"/>
        </w:rPr>
      </w:pPr>
      <w:r w:rsidRPr="003D1AD4">
        <w:rPr>
          <w:rFonts w:ascii="Times New Roman" w:eastAsia="Times New Roman" w:hAnsi="Times New Roman" w:cs="Times New Roman"/>
          <w:bCs/>
          <w:sz w:val="24"/>
          <w:szCs w:val="24"/>
        </w:rPr>
        <w:t>Руководящий документ РД 152-001-94</w:t>
      </w:r>
      <w:r w:rsidRPr="003D1AD4">
        <w:rPr>
          <w:rFonts w:ascii="Times New Roman" w:eastAsia="Times New Roman" w:hAnsi="Times New Roman" w:cs="Times New Roman"/>
          <w:spacing w:val="2"/>
          <w:sz w:val="24"/>
          <w:szCs w:val="24"/>
        </w:rPr>
        <w:t xml:space="preserve"> «</w:t>
      </w:r>
      <w:r w:rsidRPr="003D1AD4">
        <w:rPr>
          <w:rFonts w:ascii="Times New Roman" w:eastAsia="Times New Roman" w:hAnsi="Times New Roman" w:cs="Times New Roman"/>
          <w:bCs/>
          <w:sz w:val="24"/>
          <w:szCs w:val="24"/>
        </w:rPr>
        <w:t>Экологические требования к предприятиям</w:t>
      </w:r>
    </w:p>
    <w:p w:rsidR="004B2410" w:rsidRPr="003D1AD4" w:rsidRDefault="004B2410" w:rsidP="00C93B3C">
      <w:pPr>
        <w:pStyle w:val="a3"/>
        <w:spacing w:after="0" w:line="240" w:lineRule="auto"/>
        <w:ind w:left="0"/>
        <w:rPr>
          <w:rFonts w:ascii="Times New Roman" w:eastAsia="Times New Roman" w:hAnsi="Times New Roman" w:cs="Times New Roman"/>
          <w:sz w:val="24"/>
          <w:szCs w:val="24"/>
        </w:rPr>
      </w:pPr>
      <w:r w:rsidRPr="003D1AD4">
        <w:rPr>
          <w:rFonts w:ascii="Times New Roman" w:eastAsia="Times New Roman" w:hAnsi="Times New Roman" w:cs="Times New Roman"/>
          <w:bCs/>
          <w:sz w:val="24"/>
          <w:szCs w:val="24"/>
        </w:rPr>
        <w:t xml:space="preserve">транспортно-дорожного комплекса» от </w:t>
      </w:r>
      <w:r w:rsidRPr="003D1AD4">
        <w:rPr>
          <w:rFonts w:ascii="Times New Roman" w:eastAsia="Times New Roman" w:hAnsi="Times New Roman" w:cs="Times New Roman"/>
          <w:sz w:val="24"/>
          <w:szCs w:val="24"/>
        </w:rPr>
        <w:t>1 января 1995 года</w:t>
      </w:r>
    </w:p>
    <w:p w:rsidR="003D1AD4" w:rsidRDefault="00D00E1B" w:rsidP="00C93B3C">
      <w:pPr>
        <w:pStyle w:val="a3"/>
        <w:widowControl w:val="0"/>
        <w:numPr>
          <w:ilvl w:val="0"/>
          <w:numId w:val="10"/>
        </w:numPr>
        <w:shd w:val="clear" w:color="auto" w:fill="FFFFFF"/>
        <w:tabs>
          <w:tab w:val="left" w:pos="0"/>
        </w:tabs>
        <w:spacing w:after="0" w:line="240" w:lineRule="auto"/>
        <w:ind w:left="0" w:firstLine="0"/>
        <w:rPr>
          <w:rFonts w:ascii="Times New Roman" w:hAnsi="Times New Roman" w:cs="Times New Roman"/>
          <w:spacing w:val="1"/>
          <w:sz w:val="24"/>
          <w:szCs w:val="24"/>
        </w:rPr>
      </w:pPr>
      <w:r w:rsidRPr="003D1AD4">
        <w:rPr>
          <w:rFonts w:ascii="Times New Roman" w:hAnsi="Times New Roman" w:cs="Times New Roman"/>
          <w:spacing w:val="1"/>
          <w:sz w:val="24"/>
          <w:szCs w:val="24"/>
        </w:rPr>
        <w:t>Межотраслевые правила по охране тру</w:t>
      </w:r>
      <w:r w:rsidR="00B73DBE">
        <w:rPr>
          <w:rFonts w:ascii="Times New Roman" w:hAnsi="Times New Roman" w:cs="Times New Roman"/>
          <w:spacing w:val="1"/>
          <w:sz w:val="24"/>
          <w:szCs w:val="24"/>
        </w:rPr>
        <w:t>да на автомобильном транспорте</w:t>
      </w:r>
    </w:p>
    <w:p w:rsidR="004E544D" w:rsidRDefault="00B73DBE" w:rsidP="00B73DBE">
      <w:pPr>
        <w:pStyle w:val="a3"/>
        <w:widowControl w:val="0"/>
        <w:shd w:val="clear" w:color="auto" w:fill="FFFFFF"/>
        <w:tabs>
          <w:tab w:val="left" w:pos="0"/>
        </w:tabs>
        <w:spacing w:after="0" w:line="240" w:lineRule="auto"/>
        <w:ind w:left="0"/>
        <w:rPr>
          <w:rFonts w:ascii="Times New Roman" w:eastAsia="Times New Roman" w:hAnsi="Times New Roman" w:cs="Times New Roman"/>
          <w:b/>
          <w:sz w:val="24"/>
          <w:szCs w:val="24"/>
        </w:rPr>
      </w:pPr>
      <w:r>
        <w:rPr>
          <w:rFonts w:ascii="Times New Roman" w:hAnsi="Times New Roman" w:cs="Times New Roman"/>
          <w:spacing w:val="1"/>
          <w:sz w:val="24"/>
          <w:szCs w:val="24"/>
        </w:rPr>
        <w:t>ПОТ РМ–027–</w:t>
      </w:r>
      <w:r w:rsidR="00E668DD" w:rsidRPr="003D1AD4">
        <w:rPr>
          <w:rFonts w:ascii="Times New Roman" w:hAnsi="Times New Roman" w:cs="Times New Roman"/>
          <w:spacing w:val="1"/>
          <w:sz w:val="24"/>
          <w:szCs w:val="24"/>
        </w:rPr>
        <w:t>2003</w:t>
      </w:r>
    </w:p>
    <w:sectPr w:rsidR="004E544D" w:rsidSect="000831E3">
      <w:footerReference w:type="default" r:id="rId42"/>
      <w:pgSz w:w="11906" w:h="16838"/>
      <w:pgMar w:top="1134" w:right="1133" w:bottom="1134" w:left="1134" w:header="227" w:footer="11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113F" w:rsidRDefault="003B113F" w:rsidP="000831E3">
      <w:pPr>
        <w:spacing w:after="0" w:line="240" w:lineRule="auto"/>
      </w:pPr>
      <w:r>
        <w:separator/>
      </w:r>
    </w:p>
  </w:endnote>
  <w:endnote w:type="continuationSeparator" w:id="0">
    <w:p w:rsidR="003B113F" w:rsidRDefault="003B113F" w:rsidP="000831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448758"/>
      <w:docPartObj>
        <w:docPartGallery w:val="Page Numbers (Bottom of Page)"/>
        <w:docPartUnique/>
      </w:docPartObj>
    </w:sdtPr>
    <w:sdtContent>
      <w:p w:rsidR="003B113F" w:rsidRDefault="007501D5">
        <w:pPr>
          <w:pStyle w:val="a9"/>
          <w:jc w:val="right"/>
        </w:pPr>
        <w:r w:rsidRPr="0074718B">
          <w:rPr>
            <w:rFonts w:ascii="Times New Roman" w:hAnsi="Times New Roman" w:cs="Times New Roman"/>
          </w:rPr>
          <w:fldChar w:fldCharType="begin"/>
        </w:r>
        <w:r w:rsidR="003B113F" w:rsidRPr="0074718B">
          <w:rPr>
            <w:rFonts w:ascii="Times New Roman" w:hAnsi="Times New Roman" w:cs="Times New Roman"/>
          </w:rPr>
          <w:instrText xml:space="preserve"> PAGE   \* MERGEFORMAT </w:instrText>
        </w:r>
        <w:r w:rsidRPr="0074718B">
          <w:rPr>
            <w:rFonts w:ascii="Times New Roman" w:hAnsi="Times New Roman" w:cs="Times New Roman"/>
          </w:rPr>
          <w:fldChar w:fldCharType="separate"/>
        </w:r>
        <w:r w:rsidR="00B73DBE">
          <w:rPr>
            <w:rFonts w:ascii="Times New Roman" w:hAnsi="Times New Roman" w:cs="Times New Roman"/>
            <w:noProof/>
          </w:rPr>
          <w:t>1</w:t>
        </w:r>
        <w:r w:rsidRPr="0074718B">
          <w:rPr>
            <w:rFonts w:ascii="Times New Roman" w:hAnsi="Times New Roman" w:cs="Times New Roman"/>
          </w:rPr>
          <w:fldChar w:fldCharType="end"/>
        </w:r>
      </w:p>
    </w:sdtContent>
  </w:sdt>
  <w:p w:rsidR="003B113F" w:rsidRDefault="003B113F">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113F" w:rsidRDefault="003B113F" w:rsidP="000831E3">
      <w:pPr>
        <w:spacing w:after="0" w:line="240" w:lineRule="auto"/>
      </w:pPr>
      <w:r>
        <w:separator/>
      </w:r>
    </w:p>
  </w:footnote>
  <w:footnote w:type="continuationSeparator" w:id="0">
    <w:p w:rsidR="003B113F" w:rsidRDefault="003B113F" w:rsidP="000831E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42D00"/>
    <w:multiLevelType w:val="multilevel"/>
    <w:tmpl w:val="4F4C86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4B52619"/>
    <w:multiLevelType w:val="multilevel"/>
    <w:tmpl w:val="80443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FF71EA"/>
    <w:multiLevelType w:val="hybridMultilevel"/>
    <w:tmpl w:val="492CABCA"/>
    <w:lvl w:ilvl="0" w:tplc="B504CF0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B552F48"/>
    <w:multiLevelType w:val="hybridMultilevel"/>
    <w:tmpl w:val="4958160E"/>
    <w:lvl w:ilvl="0" w:tplc="DA44160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2A4D0CE5"/>
    <w:multiLevelType w:val="hybridMultilevel"/>
    <w:tmpl w:val="B998B4B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01769E1"/>
    <w:multiLevelType w:val="singleLevel"/>
    <w:tmpl w:val="4BB4CF30"/>
    <w:lvl w:ilvl="0">
      <w:start w:val="1"/>
      <w:numFmt w:val="decimal"/>
      <w:lvlText w:val="%1."/>
      <w:legacy w:legacy="1" w:legacySpace="0" w:legacyIndent="360"/>
      <w:lvlJc w:val="left"/>
      <w:rPr>
        <w:rFonts w:ascii="Times New Roman" w:hAnsi="Times New Roman" w:cs="Times New Roman" w:hint="default"/>
      </w:rPr>
    </w:lvl>
  </w:abstractNum>
  <w:abstractNum w:abstractNumId="6">
    <w:nsid w:val="40391AFD"/>
    <w:multiLevelType w:val="hybridMultilevel"/>
    <w:tmpl w:val="39E8D6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2F81EA6"/>
    <w:multiLevelType w:val="hybridMultilevel"/>
    <w:tmpl w:val="F7B8DD4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66C84F21"/>
    <w:multiLevelType w:val="hybridMultilevel"/>
    <w:tmpl w:val="A394EEDE"/>
    <w:lvl w:ilvl="0" w:tplc="BA7229C4">
      <w:start w:val="1"/>
      <w:numFmt w:val="decimal"/>
      <w:lvlText w:val="%1)"/>
      <w:lvlJc w:val="left"/>
      <w:pPr>
        <w:ind w:left="720" w:hanging="360"/>
      </w:pPr>
      <w:rPr>
        <w:rFonts w:eastAsia="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A906735"/>
    <w:multiLevelType w:val="multilevel"/>
    <w:tmpl w:val="630E7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C055AA7"/>
    <w:multiLevelType w:val="hybridMultilevel"/>
    <w:tmpl w:val="F484F7EC"/>
    <w:lvl w:ilvl="0" w:tplc="5E32F6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4"/>
  </w:num>
  <w:num w:numId="3">
    <w:abstractNumId w:val="8"/>
  </w:num>
  <w:num w:numId="4">
    <w:abstractNumId w:val="3"/>
  </w:num>
  <w:num w:numId="5">
    <w:abstractNumId w:val="6"/>
  </w:num>
  <w:num w:numId="6">
    <w:abstractNumId w:val="7"/>
  </w:num>
  <w:num w:numId="7">
    <w:abstractNumId w:val="9"/>
  </w:num>
  <w:num w:numId="8">
    <w:abstractNumId w:val="1"/>
  </w:num>
  <w:num w:numId="9">
    <w:abstractNumId w:val="5"/>
  </w:num>
  <w:num w:numId="10">
    <w:abstractNumId w:val="2"/>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DD0987"/>
    <w:rsid w:val="0000084D"/>
    <w:rsid w:val="00010670"/>
    <w:rsid w:val="00022150"/>
    <w:rsid w:val="0003207A"/>
    <w:rsid w:val="0004600B"/>
    <w:rsid w:val="0004715F"/>
    <w:rsid w:val="00082768"/>
    <w:rsid w:val="000831E3"/>
    <w:rsid w:val="00091BE6"/>
    <w:rsid w:val="000B441B"/>
    <w:rsid w:val="000C2F1B"/>
    <w:rsid w:val="000C61A8"/>
    <w:rsid w:val="000D6FE9"/>
    <w:rsid w:val="001324E6"/>
    <w:rsid w:val="00193F49"/>
    <w:rsid w:val="001967FE"/>
    <w:rsid w:val="001A34D2"/>
    <w:rsid w:val="001A4733"/>
    <w:rsid w:val="001B1EE8"/>
    <w:rsid w:val="001C3C5E"/>
    <w:rsid w:val="001C3EC8"/>
    <w:rsid w:val="001E0C06"/>
    <w:rsid w:val="001E1AEE"/>
    <w:rsid w:val="001E4A6B"/>
    <w:rsid w:val="001F03BA"/>
    <w:rsid w:val="001F4D82"/>
    <w:rsid w:val="00203C4B"/>
    <w:rsid w:val="00205DC4"/>
    <w:rsid w:val="00220BF9"/>
    <w:rsid w:val="00220E17"/>
    <w:rsid w:val="002257BA"/>
    <w:rsid w:val="00245415"/>
    <w:rsid w:val="0026480B"/>
    <w:rsid w:val="00292E0C"/>
    <w:rsid w:val="002E248D"/>
    <w:rsid w:val="002E3AD7"/>
    <w:rsid w:val="002F111C"/>
    <w:rsid w:val="00327B87"/>
    <w:rsid w:val="0035602D"/>
    <w:rsid w:val="003823D6"/>
    <w:rsid w:val="003A0F36"/>
    <w:rsid w:val="003A6F37"/>
    <w:rsid w:val="003B113F"/>
    <w:rsid w:val="003C257B"/>
    <w:rsid w:val="003C69A7"/>
    <w:rsid w:val="003D1AD4"/>
    <w:rsid w:val="003D1B2C"/>
    <w:rsid w:val="003D23B3"/>
    <w:rsid w:val="003F04D7"/>
    <w:rsid w:val="00401BCF"/>
    <w:rsid w:val="0043292F"/>
    <w:rsid w:val="0044349F"/>
    <w:rsid w:val="004508EE"/>
    <w:rsid w:val="0049769F"/>
    <w:rsid w:val="004A0A6A"/>
    <w:rsid w:val="004B2410"/>
    <w:rsid w:val="004E0221"/>
    <w:rsid w:val="004E0474"/>
    <w:rsid w:val="004E153F"/>
    <w:rsid w:val="004E544D"/>
    <w:rsid w:val="004F02D1"/>
    <w:rsid w:val="00503AD8"/>
    <w:rsid w:val="0050551C"/>
    <w:rsid w:val="00552E84"/>
    <w:rsid w:val="00554AA9"/>
    <w:rsid w:val="00567BD4"/>
    <w:rsid w:val="00574DB6"/>
    <w:rsid w:val="005B44CC"/>
    <w:rsid w:val="005B6DC7"/>
    <w:rsid w:val="005D1E7B"/>
    <w:rsid w:val="005E0008"/>
    <w:rsid w:val="005F3D2D"/>
    <w:rsid w:val="005F538E"/>
    <w:rsid w:val="0060451E"/>
    <w:rsid w:val="00606FFE"/>
    <w:rsid w:val="0061197D"/>
    <w:rsid w:val="006168BE"/>
    <w:rsid w:val="00632ADA"/>
    <w:rsid w:val="00645E9F"/>
    <w:rsid w:val="0066307D"/>
    <w:rsid w:val="00663F25"/>
    <w:rsid w:val="0068179E"/>
    <w:rsid w:val="006B1F9B"/>
    <w:rsid w:val="006E5A06"/>
    <w:rsid w:val="00723C2A"/>
    <w:rsid w:val="007304F9"/>
    <w:rsid w:val="00746AD9"/>
    <w:rsid w:val="0074718B"/>
    <w:rsid w:val="007501D5"/>
    <w:rsid w:val="007609CC"/>
    <w:rsid w:val="0076237E"/>
    <w:rsid w:val="007B7F7E"/>
    <w:rsid w:val="007C044C"/>
    <w:rsid w:val="007F02D5"/>
    <w:rsid w:val="007F3F7B"/>
    <w:rsid w:val="00807DEE"/>
    <w:rsid w:val="00863225"/>
    <w:rsid w:val="0087752E"/>
    <w:rsid w:val="0089455E"/>
    <w:rsid w:val="008D0A48"/>
    <w:rsid w:val="008F3FB3"/>
    <w:rsid w:val="008F7560"/>
    <w:rsid w:val="009722FC"/>
    <w:rsid w:val="0099646A"/>
    <w:rsid w:val="009A0031"/>
    <w:rsid w:val="009B08D4"/>
    <w:rsid w:val="009B4B1F"/>
    <w:rsid w:val="009C58D6"/>
    <w:rsid w:val="009D1AD2"/>
    <w:rsid w:val="00A7328B"/>
    <w:rsid w:val="00A81323"/>
    <w:rsid w:val="00A84614"/>
    <w:rsid w:val="00A949C1"/>
    <w:rsid w:val="00A9552E"/>
    <w:rsid w:val="00AA0BBF"/>
    <w:rsid w:val="00AA7190"/>
    <w:rsid w:val="00AB36DB"/>
    <w:rsid w:val="00AD6E58"/>
    <w:rsid w:val="00AF1571"/>
    <w:rsid w:val="00AF63D0"/>
    <w:rsid w:val="00B403D9"/>
    <w:rsid w:val="00B437E5"/>
    <w:rsid w:val="00B51A99"/>
    <w:rsid w:val="00B635D4"/>
    <w:rsid w:val="00B72BE9"/>
    <w:rsid w:val="00B73DBE"/>
    <w:rsid w:val="00B85EBD"/>
    <w:rsid w:val="00B93ADD"/>
    <w:rsid w:val="00BA2B0D"/>
    <w:rsid w:val="00BA4F30"/>
    <w:rsid w:val="00BE2C3E"/>
    <w:rsid w:val="00BE340E"/>
    <w:rsid w:val="00BF014A"/>
    <w:rsid w:val="00C030C0"/>
    <w:rsid w:val="00C05F6C"/>
    <w:rsid w:val="00C06E33"/>
    <w:rsid w:val="00C12823"/>
    <w:rsid w:val="00C14BDB"/>
    <w:rsid w:val="00C17D95"/>
    <w:rsid w:val="00C236BE"/>
    <w:rsid w:val="00C65ED4"/>
    <w:rsid w:val="00C93B3C"/>
    <w:rsid w:val="00CE4F71"/>
    <w:rsid w:val="00CF2D97"/>
    <w:rsid w:val="00D00E1B"/>
    <w:rsid w:val="00D06C29"/>
    <w:rsid w:val="00D343AA"/>
    <w:rsid w:val="00D50178"/>
    <w:rsid w:val="00D54354"/>
    <w:rsid w:val="00D548EC"/>
    <w:rsid w:val="00D63931"/>
    <w:rsid w:val="00D83386"/>
    <w:rsid w:val="00D854EF"/>
    <w:rsid w:val="00D90E0C"/>
    <w:rsid w:val="00DA1B01"/>
    <w:rsid w:val="00DA2018"/>
    <w:rsid w:val="00DB71F0"/>
    <w:rsid w:val="00DD0987"/>
    <w:rsid w:val="00DD52E2"/>
    <w:rsid w:val="00DD5A29"/>
    <w:rsid w:val="00DE4520"/>
    <w:rsid w:val="00DF1601"/>
    <w:rsid w:val="00E0346A"/>
    <w:rsid w:val="00E067F3"/>
    <w:rsid w:val="00E44540"/>
    <w:rsid w:val="00E668DD"/>
    <w:rsid w:val="00E759DA"/>
    <w:rsid w:val="00E76945"/>
    <w:rsid w:val="00E85BC5"/>
    <w:rsid w:val="00EB5078"/>
    <w:rsid w:val="00EC05B8"/>
    <w:rsid w:val="00F0480E"/>
    <w:rsid w:val="00F10EA7"/>
    <w:rsid w:val="00F15415"/>
    <w:rsid w:val="00F447D4"/>
    <w:rsid w:val="00F576C5"/>
    <w:rsid w:val="00F57862"/>
    <w:rsid w:val="00F74657"/>
    <w:rsid w:val="00F74F2D"/>
    <w:rsid w:val="00F8069D"/>
    <w:rsid w:val="00F83376"/>
    <w:rsid w:val="00F95F52"/>
    <w:rsid w:val="00FA589C"/>
    <w:rsid w:val="00FD7485"/>
    <w:rsid w:val="00FE591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2F1B"/>
  </w:style>
  <w:style w:type="paragraph" w:styleId="2">
    <w:name w:val="heading 2"/>
    <w:basedOn w:val="a"/>
    <w:link w:val="20"/>
    <w:uiPriority w:val="9"/>
    <w:qFormat/>
    <w:rsid w:val="0066307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66307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7328B"/>
    <w:pPr>
      <w:ind w:left="720"/>
      <w:contextualSpacing/>
    </w:pPr>
  </w:style>
  <w:style w:type="paragraph" w:styleId="a4">
    <w:name w:val="Balloon Text"/>
    <w:basedOn w:val="a"/>
    <w:link w:val="a5"/>
    <w:uiPriority w:val="99"/>
    <w:semiHidden/>
    <w:unhideWhenUsed/>
    <w:rsid w:val="009C58D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C58D6"/>
    <w:rPr>
      <w:rFonts w:ascii="Tahoma" w:hAnsi="Tahoma" w:cs="Tahoma"/>
      <w:sz w:val="16"/>
      <w:szCs w:val="16"/>
    </w:rPr>
  </w:style>
  <w:style w:type="paragraph" w:customStyle="1" w:styleId="formattext">
    <w:name w:val="formattext"/>
    <w:basedOn w:val="a"/>
    <w:rsid w:val="00B403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B403D9"/>
  </w:style>
  <w:style w:type="character" w:styleId="a6">
    <w:name w:val="Hyperlink"/>
    <w:basedOn w:val="a0"/>
    <w:uiPriority w:val="99"/>
    <w:semiHidden/>
    <w:unhideWhenUsed/>
    <w:rsid w:val="00B403D9"/>
    <w:rPr>
      <w:color w:val="0000FF"/>
      <w:u w:val="single"/>
    </w:rPr>
  </w:style>
  <w:style w:type="paragraph" w:styleId="a7">
    <w:name w:val="header"/>
    <w:basedOn w:val="a"/>
    <w:link w:val="a8"/>
    <w:uiPriority w:val="99"/>
    <w:semiHidden/>
    <w:unhideWhenUsed/>
    <w:rsid w:val="000831E3"/>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0831E3"/>
  </w:style>
  <w:style w:type="paragraph" w:styleId="a9">
    <w:name w:val="footer"/>
    <w:basedOn w:val="a"/>
    <w:link w:val="aa"/>
    <w:uiPriority w:val="99"/>
    <w:unhideWhenUsed/>
    <w:rsid w:val="000831E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831E3"/>
  </w:style>
  <w:style w:type="paragraph" w:customStyle="1" w:styleId="header1">
    <w:name w:val="header1"/>
    <w:basedOn w:val="a"/>
    <w:rsid w:val="00A81323"/>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Normal (Web)"/>
    <w:basedOn w:val="a"/>
    <w:uiPriority w:val="99"/>
    <w:semiHidden/>
    <w:unhideWhenUsed/>
    <w:rsid w:val="00A813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num">
    <w:name w:val="pagenum"/>
    <w:basedOn w:val="a"/>
    <w:rsid w:val="00A813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66307D"/>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66307D"/>
    <w:rPr>
      <w:rFonts w:asciiTheme="majorHAnsi" w:eastAsiaTheme="majorEastAsia" w:hAnsiTheme="majorHAnsi" w:cstheme="majorBidi"/>
      <w:b/>
      <w:bCs/>
      <w:color w:val="4F81BD" w:themeColor="accent1"/>
    </w:rPr>
  </w:style>
  <w:style w:type="character" w:styleId="ac">
    <w:name w:val="Placeholder Text"/>
    <w:basedOn w:val="a0"/>
    <w:uiPriority w:val="99"/>
    <w:semiHidden/>
    <w:rsid w:val="004E0474"/>
    <w:rPr>
      <w:color w:val="808080"/>
    </w:rPr>
  </w:style>
  <w:style w:type="character" w:styleId="ad">
    <w:name w:val="Strong"/>
    <w:basedOn w:val="a0"/>
    <w:uiPriority w:val="22"/>
    <w:qFormat/>
    <w:rsid w:val="000D6FE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0131304">
      <w:bodyDiv w:val="1"/>
      <w:marLeft w:val="0"/>
      <w:marRight w:val="0"/>
      <w:marTop w:val="0"/>
      <w:marBottom w:val="0"/>
      <w:divBdr>
        <w:top w:val="none" w:sz="0" w:space="0" w:color="auto"/>
        <w:left w:val="none" w:sz="0" w:space="0" w:color="auto"/>
        <w:bottom w:val="none" w:sz="0" w:space="0" w:color="auto"/>
        <w:right w:val="none" w:sz="0" w:space="0" w:color="auto"/>
      </w:divBdr>
    </w:div>
    <w:div w:id="118309125">
      <w:bodyDiv w:val="1"/>
      <w:marLeft w:val="0"/>
      <w:marRight w:val="0"/>
      <w:marTop w:val="0"/>
      <w:marBottom w:val="0"/>
      <w:divBdr>
        <w:top w:val="none" w:sz="0" w:space="0" w:color="auto"/>
        <w:left w:val="none" w:sz="0" w:space="0" w:color="auto"/>
        <w:bottom w:val="none" w:sz="0" w:space="0" w:color="auto"/>
        <w:right w:val="none" w:sz="0" w:space="0" w:color="auto"/>
      </w:divBdr>
    </w:div>
    <w:div w:id="267392684">
      <w:bodyDiv w:val="1"/>
      <w:marLeft w:val="0"/>
      <w:marRight w:val="0"/>
      <w:marTop w:val="0"/>
      <w:marBottom w:val="0"/>
      <w:divBdr>
        <w:top w:val="none" w:sz="0" w:space="0" w:color="auto"/>
        <w:left w:val="none" w:sz="0" w:space="0" w:color="auto"/>
        <w:bottom w:val="none" w:sz="0" w:space="0" w:color="auto"/>
        <w:right w:val="none" w:sz="0" w:space="0" w:color="auto"/>
      </w:divBdr>
      <w:divsChild>
        <w:div w:id="903179908">
          <w:marLeft w:val="0"/>
          <w:marRight w:val="0"/>
          <w:marTop w:val="0"/>
          <w:marBottom w:val="0"/>
          <w:divBdr>
            <w:top w:val="none" w:sz="0" w:space="0" w:color="auto"/>
            <w:left w:val="none" w:sz="0" w:space="0" w:color="auto"/>
            <w:bottom w:val="none" w:sz="0" w:space="0" w:color="auto"/>
            <w:right w:val="none" w:sz="0" w:space="0" w:color="auto"/>
          </w:divBdr>
        </w:div>
        <w:div w:id="1501580008">
          <w:marLeft w:val="0"/>
          <w:marRight w:val="0"/>
          <w:marTop w:val="0"/>
          <w:marBottom w:val="0"/>
          <w:divBdr>
            <w:top w:val="none" w:sz="0" w:space="0" w:color="auto"/>
            <w:left w:val="none" w:sz="0" w:space="0" w:color="auto"/>
            <w:bottom w:val="none" w:sz="0" w:space="0" w:color="auto"/>
            <w:right w:val="none" w:sz="0" w:space="0" w:color="auto"/>
          </w:divBdr>
        </w:div>
        <w:div w:id="1363894486">
          <w:marLeft w:val="0"/>
          <w:marRight w:val="0"/>
          <w:marTop w:val="0"/>
          <w:marBottom w:val="0"/>
          <w:divBdr>
            <w:top w:val="none" w:sz="0" w:space="0" w:color="auto"/>
            <w:left w:val="none" w:sz="0" w:space="0" w:color="auto"/>
            <w:bottom w:val="none" w:sz="0" w:space="0" w:color="auto"/>
            <w:right w:val="none" w:sz="0" w:space="0" w:color="auto"/>
          </w:divBdr>
        </w:div>
      </w:divsChild>
    </w:div>
    <w:div w:id="379860775">
      <w:bodyDiv w:val="1"/>
      <w:marLeft w:val="0"/>
      <w:marRight w:val="0"/>
      <w:marTop w:val="0"/>
      <w:marBottom w:val="0"/>
      <w:divBdr>
        <w:top w:val="none" w:sz="0" w:space="0" w:color="auto"/>
        <w:left w:val="none" w:sz="0" w:space="0" w:color="auto"/>
        <w:bottom w:val="none" w:sz="0" w:space="0" w:color="auto"/>
        <w:right w:val="none" w:sz="0" w:space="0" w:color="auto"/>
      </w:divBdr>
    </w:div>
    <w:div w:id="444006547">
      <w:bodyDiv w:val="1"/>
      <w:marLeft w:val="0"/>
      <w:marRight w:val="0"/>
      <w:marTop w:val="0"/>
      <w:marBottom w:val="0"/>
      <w:divBdr>
        <w:top w:val="none" w:sz="0" w:space="0" w:color="auto"/>
        <w:left w:val="none" w:sz="0" w:space="0" w:color="auto"/>
        <w:bottom w:val="none" w:sz="0" w:space="0" w:color="auto"/>
        <w:right w:val="none" w:sz="0" w:space="0" w:color="auto"/>
      </w:divBdr>
    </w:div>
    <w:div w:id="447941592">
      <w:bodyDiv w:val="1"/>
      <w:marLeft w:val="0"/>
      <w:marRight w:val="0"/>
      <w:marTop w:val="0"/>
      <w:marBottom w:val="0"/>
      <w:divBdr>
        <w:top w:val="none" w:sz="0" w:space="0" w:color="auto"/>
        <w:left w:val="none" w:sz="0" w:space="0" w:color="auto"/>
        <w:bottom w:val="none" w:sz="0" w:space="0" w:color="auto"/>
        <w:right w:val="none" w:sz="0" w:space="0" w:color="auto"/>
      </w:divBdr>
    </w:div>
    <w:div w:id="705981986">
      <w:bodyDiv w:val="1"/>
      <w:marLeft w:val="0"/>
      <w:marRight w:val="0"/>
      <w:marTop w:val="0"/>
      <w:marBottom w:val="0"/>
      <w:divBdr>
        <w:top w:val="none" w:sz="0" w:space="0" w:color="auto"/>
        <w:left w:val="none" w:sz="0" w:space="0" w:color="auto"/>
        <w:bottom w:val="none" w:sz="0" w:space="0" w:color="auto"/>
        <w:right w:val="none" w:sz="0" w:space="0" w:color="auto"/>
      </w:divBdr>
    </w:div>
    <w:div w:id="1087271684">
      <w:bodyDiv w:val="1"/>
      <w:marLeft w:val="0"/>
      <w:marRight w:val="0"/>
      <w:marTop w:val="0"/>
      <w:marBottom w:val="0"/>
      <w:divBdr>
        <w:top w:val="none" w:sz="0" w:space="0" w:color="auto"/>
        <w:left w:val="none" w:sz="0" w:space="0" w:color="auto"/>
        <w:bottom w:val="none" w:sz="0" w:space="0" w:color="auto"/>
        <w:right w:val="none" w:sz="0" w:space="0" w:color="auto"/>
      </w:divBdr>
    </w:div>
    <w:div w:id="1494249848">
      <w:bodyDiv w:val="1"/>
      <w:marLeft w:val="0"/>
      <w:marRight w:val="0"/>
      <w:marTop w:val="0"/>
      <w:marBottom w:val="0"/>
      <w:divBdr>
        <w:top w:val="none" w:sz="0" w:space="0" w:color="auto"/>
        <w:left w:val="none" w:sz="0" w:space="0" w:color="auto"/>
        <w:bottom w:val="none" w:sz="0" w:space="0" w:color="auto"/>
        <w:right w:val="none" w:sz="0" w:space="0" w:color="auto"/>
      </w:divBdr>
    </w:div>
    <w:div w:id="1584029855">
      <w:bodyDiv w:val="1"/>
      <w:marLeft w:val="0"/>
      <w:marRight w:val="0"/>
      <w:marTop w:val="0"/>
      <w:marBottom w:val="0"/>
      <w:divBdr>
        <w:top w:val="none" w:sz="0" w:space="0" w:color="auto"/>
        <w:left w:val="none" w:sz="0" w:space="0" w:color="auto"/>
        <w:bottom w:val="none" w:sz="0" w:space="0" w:color="auto"/>
        <w:right w:val="none" w:sz="0" w:space="0" w:color="auto"/>
      </w:divBdr>
    </w:div>
    <w:div w:id="1862741818">
      <w:bodyDiv w:val="1"/>
      <w:marLeft w:val="0"/>
      <w:marRight w:val="0"/>
      <w:marTop w:val="0"/>
      <w:marBottom w:val="0"/>
      <w:divBdr>
        <w:top w:val="none" w:sz="0" w:space="0" w:color="auto"/>
        <w:left w:val="none" w:sz="0" w:space="0" w:color="auto"/>
        <w:bottom w:val="none" w:sz="0" w:space="0" w:color="auto"/>
        <w:right w:val="none" w:sz="0" w:space="0" w:color="auto"/>
      </w:divBdr>
    </w:div>
    <w:div w:id="2023822693">
      <w:bodyDiv w:val="1"/>
      <w:marLeft w:val="0"/>
      <w:marRight w:val="0"/>
      <w:marTop w:val="0"/>
      <w:marBottom w:val="0"/>
      <w:divBdr>
        <w:top w:val="none" w:sz="0" w:space="0" w:color="auto"/>
        <w:left w:val="none" w:sz="0" w:space="0" w:color="auto"/>
        <w:bottom w:val="none" w:sz="0" w:space="0" w:color="auto"/>
        <w:right w:val="none" w:sz="0" w:space="0" w:color="auto"/>
      </w:divBdr>
    </w:div>
    <w:div w:id="21345976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microsoft.com/office/2007/relationships/diagramDrawing" Target="diagrams/drawing1.xml"/><Relationship Id="rId18" Type="http://schemas.openxmlformats.org/officeDocument/2006/relationships/diagramData" Target="diagrams/data2.xml"/><Relationship Id="rId26" Type="http://schemas.openxmlformats.org/officeDocument/2006/relationships/image" Target="media/image4.jpeg"/><Relationship Id="rId39" Type="http://schemas.openxmlformats.org/officeDocument/2006/relationships/hyperlink" Target="http://docs.cntd.ru/document/9028718" TargetMode="External"/><Relationship Id="rId3" Type="http://schemas.openxmlformats.org/officeDocument/2006/relationships/styles" Target="styles.xml"/><Relationship Id="rId21" Type="http://schemas.openxmlformats.org/officeDocument/2006/relationships/diagramColors" Target="diagrams/colors2.xml"/><Relationship Id="rId34" Type="http://schemas.openxmlformats.org/officeDocument/2006/relationships/image" Target="media/image12.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yperlink" Target="http://docs.cntd.ru/document/9046058"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hyperlink" Target="http://docs.cntd.ru/document/901711591" TargetMode="External"/><Relationship Id="rId2" Type="http://schemas.openxmlformats.org/officeDocument/2006/relationships/numbering" Target="numbering.xml"/><Relationship Id="rId16" Type="http://schemas.openxmlformats.org/officeDocument/2006/relationships/hyperlink" Target="http://docs.cntd.ru/document/9028718" TargetMode="External"/><Relationship Id="rId20" Type="http://schemas.openxmlformats.org/officeDocument/2006/relationships/diagramQuickStyle" Target="diagrams/quickStyle2.xml"/><Relationship Id="rId29" Type="http://schemas.openxmlformats.org/officeDocument/2006/relationships/image" Target="media/image7.png"/><Relationship Id="rId41" Type="http://schemas.openxmlformats.org/officeDocument/2006/relationships/hyperlink" Target="http://docs.cntd.ru/document/90232028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2.png"/><Relationship Id="rId32" Type="http://schemas.openxmlformats.org/officeDocument/2006/relationships/image" Target="media/image10.jpeg"/><Relationship Id="rId37" Type="http://schemas.openxmlformats.org/officeDocument/2006/relationships/hyperlink" Target="http://docs.cntd.ru/document/901808297" TargetMode="External"/><Relationship Id="rId40" Type="http://schemas.openxmlformats.org/officeDocument/2006/relationships/hyperlink" Target="http://docs.cntd.ru/document/9046058"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docs.cntd.ru/document/901711591"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image" Target="media/image14.png"/><Relationship Id="rId49" Type="http://schemas.microsoft.com/office/2007/relationships/stylesWithEffects" Target="stylesWithEffects.xml"/><Relationship Id="rId10" Type="http://schemas.openxmlformats.org/officeDocument/2006/relationships/diagramLayout" Target="diagrams/layout1.xml"/><Relationship Id="rId19" Type="http://schemas.openxmlformats.org/officeDocument/2006/relationships/diagramLayout" Target="diagrams/layout2.xml"/><Relationship Id="rId31" Type="http://schemas.openxmlformats.org/officeDocument/2006/relationships/image" Target="media/image9.pn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yperlink" Target="http://docs.cntd.ru/document/901808297" TargetMode="External"/><Relationship Id="rId22" Type="http://schemas.microsoft.com/office/2007/relationships/diagramDrawing" Target="diagrams/drawing2.xml"/><Relationship Id="rId27" Type="http://schemas.openxmlformats.org/officeDocument/2006/relationships/image" Target="media/image5.pn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39"/>
  <c:chart>
    <c:autoTitleDeleted val="1"/>
    <c:view3D>
      <c:rotX val="30"/>
      <c:perspective val="30"/>
    </c:view3D>
    <c:plotArea>
      <c:layout/>
      <c:pie3DChart>
        <c:varyColors val="1"/>
        <c:ser>
          <c:idx val="0"/>
          <c:order val="0"/>
          <c:tx>
            <c:strRef>
              <c:f>Лист1!$B$1</c:f>
              <c:strCache>
                <c:ptCount val="1"/>
                <c:pt idx="0">
                  <c:v>Столбец1</c:v>
                </c:pt>
              </c:strCache>
            </c:strRef>
          </c:tx>
          <c:explosion val="27"/>
          <c:dLbls>
            <c:dLbl>
              <c:idx val="0"/>
              <c:layout>
                <c:manualLayout>
                  <c:x val="-0.1097348178250826"/>
                  <c:y val="-7.7422640261187767E-2"/>
                </c:manualLayout>
              </c:layout>
              <c:spPr/>
              <c:txPr>
                <a:bodyPr/>
                <a:lstStyle/>
                <a:p>
                  <a:pPr>
                    <a:defRPr b="1">
                      <a:solidFill>
                        <a:srgbClr val="FF0000"/>
                      </a:solidFill>
                    </a:defRPr>
                  </a:pPr>
                  <a:endParaRPr lang="ru-RU"/>
                </a:p>
              </c:txPr>
              <c:showVal val="1"/>
            </c:dLbl>
            <c:dLbl>
              <c:idx val="1"/>
              <c:layout/>
              <c:spPr/>
              <c:txPr>
                <a:bodyPr/>
                <a:lstStyle/>
                <a:p>
                  <a:pPr>
                    <a:defRPr b="1">
                      <a:solidFill>
                        <a:srgbClr val="FF0000"/>
                      </a:solidFill>
                    </a:defRPr>
                  </a:pPr>
                  <a:endParaRPr lang="ru-RU"/>
                </a:p>
              </c:txPr>
              <c:showVal val="1"/>
            </c:dLbl>
            <c:dLbl>
              <c:idx val="2"/>
              <c:layout/>
              <c:spPr/>
              <c:txPr>
                <a:bodyPr/>
                <a:lstStyle/>
                <a:p>
                  <a:pPr>
                    <a:defRPr b="1">
                      <a:solidFill>
                        <a:srgbClr val="FF0000"/>
                      </a:solidFill>
                    </a:defRPr>
                  </a:pPr>
                  <a:endParaRPr lang="ru-RU"/>
                </a:p>
              </c:txPr>
              <c:showVal val="1"/>
            </c:dLbl>
            <c:dLbl>
              <c:idx val="3"/>
              <c:layout/>
              <c:spPr/>
              <c:txPr>
                <a:bodyPr/>
                <a:lstStyle/>
                <a:p>
                  <a:pPr>
                    <a:defRPr b="1">
                      <a:solidFill>
                        <a:srgbClr val="FF0000"/>
                      </a:solidFill>
                    </a:defRPr>
                  </a:pPr>
                  <a:endParaRPr lang="ru-RU"/>
                </a:p>
              </c:txPr>
              <c:showVal val="1"/>
            </c:dLbl>
            <c:delete val="1"/>
          </c:dLbls>
          <c:cat>
            <c:strRef>
              <c:f>Лист1!$A$2:$A$5</c:f>
              <c:strCache>
                <c:ptCount val="4"/>
                <c:pt idx="0">
                  <c:v>Транспорт</c:v>
                </c:pt>
                <c:pt idx="1">
                  <c:v>Промышленность</c:v>
                </c:pt>
                <c:pt idx="2">
                  <c:v>Энергетика</c:v>
                </c:pt>
                <c:pt idx="3">
                  <c:v>Остально (уничтожение отходов, отопление)</c:v>
                </c:pt>
              </c:strCache>
            </c:strRef>
          </c:cat>
          <c:val>
            <c:numRef>
              <c:f>Лист1!$B$2:$B$5</c:f>
              <c:numCache>
                <c:formatCode>General</c:formatCode>
                <c:ptCount val="4"/>
                <c:pt idx="0">
                  <c:v>60</c:v>
                </c:pt>
                <c:pt idx="1">
                  <c:v>16</c:v>
                </c:pt>
                <c:pt idx="2">
                  <c:v>14</c:v>
                </c:pt>
                <c:pt idx="3">
                  <c:v>10</c:v>
                </c:pt>
              </c:numCache>
            </c:numRef>
          </c:val>
        </c:ser>
      </c:pie3DChart>
    </c:plotArea>
    <c:legend>
      <c:legendPos val="r"/>
      <c:layout>
        <c:manualLayout>
          <c:xMode val="edge"/>
          <c:yMode val="edge"/>
          <c:x val="0.67190312927654883"/>
          <c:y val="3.4032249908294329E-2"/>
          <c:w val="0.32601617496035962"/>
          <c:h val="0.77392796626835281"/>
        </c:manualLayout>
      </c:layout>
      <c:txPr>
        <a:bodyPr/>
        <a:lstStyle/>
        <a:p>
          <a:pPr>
            <a:defRPr sz="1200" b="1"/>
          </a:pPr>
          <a:endParaRPr lang="ru-RU"/>
        </a:p>
      </c:txPr>
    </c:legend>
    <c:plotVisOnly val="1"/>
    <c:dispBlanksAs val="zero"/>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601C67-7E67-445E-B009-F9F32595956C}"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ru-RU"/>
        </a:p>
      </dgm:t>
    </dgm:pt>
    <dgm:pt modelId="{91D07C40-7F9D-40DB-8C4E-DB85ABBD9896}">
      <dgm:prSet phldrT="[Текст]"/>
      <dgm:spPr>
        <a:solidFill>
          <a:schemeClr val="accent5">
            <a:lumMod val="75000"/>
          </a:schemeClr>
        </a:solidFill>
        <a:effectLst>
          <a:innerShdw blurRad="63500" dist="50800" dir="13500000">
            <a:prstClr val="black">
              <a:alpha val="50000"/>
            </a:prstClr>
          </a:innerShdw>
        </a:effectLst>
      </dgm:spPr>
      <dgm:t>
        <a:bodyPr/>
        <a:lstStyle/>
        <a:p>
          <a:pPr algn="just"/>
          <a:r>
            <a:rPr lang="ru-RU"/>
            <a:t>СОЗДАНИЕ</a:t>
          </a:r>
          <a:br>
            <a:rPr lang="ru-RU"/>
          </a:br>
          <a:r>
            <a:rPr lang="ru-RU"/>
            <a:t>АВТОМОБИЛЯ</a:t>
          </a:r>
        </a:p>
      </dgm:t>
    </dgm:pt>
    <dgm:pt modelId="{2A64579F-7A61-4B89-BE45-6FF70AF5FAD3}" type="parTrans" cxnId="{77176940-C592-4BCB-A01D-141C44D13519}">
      <dgm:prSet/>
      <dgm:spPr/>
      <dgm:t>
        <a:bodyPr/>
        <a:lstStyle/>
        <a:p>
          <a:pPr algn="just"/>
          <a:endParaRPr lang="ru-RU"/>
        </a:p>
      </dgm:t>
    </dgm:pt>
    <dgm:pt modelId="{7A30F6C3-833D-42F5-8ED5-DFDD25C43D04}" type="sibTrans" cxnId="{77176940-C592-4BCB-A01D-141C44D13519}">
      <dgm:prSet/>
      <dgm:spPr>
        <a:solidFill>
          <a:schemeClr val="accent5">
            <a:lumMod val="75000"/>
          </a:schemeClr>
        </a:solidFill>
      </dgm:spPr>
      <dgm:t>
        <a:bodyPr/>
        <a:lstStyle/>
        <a:p>
          <a:pPr algn="just"/>
          <a:endParaRPr lang="ru-RU"/>
        </a:p>
      </dgm:t>
    </dgm:pt>
    <dgm:pt modelId="{55C97093-9FDE-4A54-9D8D-AC55301F7C13}">
      <dgm:prSet phldrT="[Текст]"/>
      <dgm:spPr>
        <a:ln>
          <a:solidFill>
            <a:schemeClr val="accent5">
              <a:lumMod val="75000"/>
            </a:schemeClr>
          </a:solidFill>
        </a:ln>
      </dgm:spPr>
      <dgm:t>
        <a:bodyPr/>
        <a:lstStyle/>
        <a:p>
          <a:pPr algn="just"/>
          <a:r>
            <a:rPr lang="ru-RU"/>
            <a:t>Проектирование</a:t>
          </a:r>
        </a:p>
      </dgm:t>
    </dgm:pt>
    <dgm:pt modelId="{251D9D35-F233-4823-B96E-7B096DD9C6A0}" type="parTrans" cxnId="{5B499AC6-6E9A-4F56-9F45-A021E7F537B8}">
      <dgm:prSet/>
      <dgm:spPr/>
      <dgm:t>
        <a:bodyPr/>
        <a:lstStyle/>
        <a:p>
          <a:pPr algn="just"/>
          <a:endParaRPr lang="ru-RU"/>
        </a:p>
      </dgm:t>
    </dgm:pt>
    <dgm:pt modelId="{C0422FC0-7FEB-4184-9A77-2BDBEBBF4AFA}" type="sibTrans" cxnId="{5B499AC6-6E9A-4F56-9F45-A021E7F537B8}">
      <dgm:prSet/>
      <dgm:spPr/>
      <dgm:t>
        <a:bodyPr/>
        <a:lstStyle/>
        <a:p>
          <a:pPr algn="just"/>
          <a:endParaRPr lang="ru-RU"/>
        </a:p>
      </dgm:t>
    </dgm:pt>
    <dgm:pt modelId="{EED2E946-9ED7-466F-9A5F-D537CECF92B8}">
      <dgm:prSet phldrT="[Текст]"/>
      <dgm:spPr>
        <a:ln>
          <a:solidFill>
            <a:schemeClr val="accent5">
              <a:lumMod val="75000"/>
            </a:schemeClr>
          </a:solidFill>
        </a:ln>
      </dgm:spPr>
      <dgm:t>
        <a:bodyPr/>
        <a:lstStyle/>
        <a:p>
          <a:pPr algn="just"/>
          <a:r>
            <a:rPr lang="ru-RU"/>
            <a:t>Производство</a:t>
          </a:r>
        </a:p>
      </dgm:t>
    </dgm:pt>
    <dgm:pt modelId="{0A61AC27-A1C1-4DD5-AE9E-A5FD237ED0D8}" type="parTrans" cxnId="{913369B9-8253-4F03-BE45-3D4BC38FBC77}">
      <dgm:prSet/>
      <dgm:spPr/>
      <dgm:t>
        <a:bodyPr/>
        <a:lstStyle/>
        <a:p>
          <a:pPr algn="just"/>
          <a:endParaRPr lang="ru-RU"/>
        </a:p>
      </dgm:t>
    </dgm:pt>
    <dgm:pt modelId="{3451B69B-FC94-4925-BDF8-E9A6CAE1CF2F}" type="sibTrans" cxnId="{913369B9-8253-4F03-BE45-3D4BC38FBC77}">
      <dgm:prSet/>
      <dgm:spPr/>
      <dgm:t>
        <a:bodyPr/>
        <a:lstStyle/>
        <a:p>
          <a:pPr algn="just"/>
          <a:endParaRPr lang="ru-RU"/>
        </a:p>
      </dgm:t>
    </dgm:pt>
    <dgm:pt modelId="{BC3573F2-AA13-4440-81E8-BE45C546AE0F}">
      <dgm:prSet phldrT="[Текст]"/>
      <dgm:spPr>
        <a:solidFill>
          <a:schemeClr val="accent5">
            <a:lumMod val="75000"/>
          </a:schemeClr>
        </a:solidFill>
        <a:effectLst>
          <a:innerShdw blurRad="63500" dist="50800" dir="13500000">
            <a:prstClr val="black">
              <a:alpha val="50000"/>
            </a:prstClr>
          </a:innerShdw>
        </a:effectLst>
      </dgm:spPr>
      <dgm:t>
        <a:bodyPr/>
        <a:lstStyle/>
        <a:p>
          <a:pPr algn="just"/>
          <a:r>
            <a:rPr lang="ru-RU"/>
            <a:t>ЭКСПЛУАТАЦИЯ АВТОМОБИЛЯ</a:t>
          </a:r>
        </a:p>
      </dgm:t>
    </dgm:pt>
    <dgm:pt modelId="{EAB818AC-4C37-4E82-991B-436C9193AD1D}" type="parTrans" cxnId="{21CFEC14-4022-4862-AE33-89EAEA4D5DCB}">
      <dgm:prSet/>
      <dgm:spPr/>
      <dgm:t>
        <a:bodyPr/>
        <a:lstStyle/>
        <a:p>
          <a:pPr algn="just"/>
          <a:endParaRPr lang="ru-RU"/>
        </a:p>
      </dgm:t>
    </dgm:pt>
    <dgm:pt modelId="{E6049218-25F1-4A9D-9F78-664F6BD3EDD3}" type="sibTrans" cxnId="{21CFEC14-4022-4862-AE33-89EAEA4D5DCB}">
      <dgm:prSet/>
      <dgm:spPr>
        <a:solidFill>
          <a:schemeClr val="accent5">
            <a:lumMod val="75000"/>
          </a:schemeClr>
        </a:solidFill>
      </dgm:spPr>
      <dgm:t>
        <a:bodyPr/>
        <a:lstStyle/>
        <a:p>
          <a:pPr algn="just"/>
          <a:endParaRPr lang="ru-RU"/>
        </a:p>
      </dgm:t>
    </dgm:pt>
    <dgm:pt modelId="{8728BEFE-7027-4ED7-852D-62944C8EB771}">
      <dgm:prSet phldrT="[Текст]"/>
      <dgm:spPr>
        <a:solidFill>
          <a:schemeClr val="accent5">
            <a:lumMod val="20000"/>
            <a:lumOff val="80000"/>
          </a:schemeClr>
        </a:solidFill>
        <a:ln>
          <a:solidFill>
            <a:schemeClr val="accent5">
              <a:lumMod val="75000"/>
            </a:schemeClr>
          </a:solidFill>
        </a:ln>
      </dgm:spPr>
      <dgm:t>
        <a:bodyPr/>
        <a:lstStyle/>
        <a:p>
          <a:pPr algn="just"/>
          <a:r>
            <a:rPr lang="ru-RU"/>
            <a:t>Грузопассажирские перевозки</a:t>
          </a:r>
        </a:p>
      </dgm:t>
    </dgm:pt>
    <dgm:pt modelId="{0FF1594C-A6FA-47F3-B05E-2A461EBCB179}" type="parTrans" cxnId="{3580F369-8444-4868-9D01-7CBA28AC4A42}">
      <dgm:prSet/>
      <dgm:spPr/>
      <dgm:t>
        <a:bodyPr/>
        <a:lstStyle/>
        <a:p>
          <a:pPr algn="just"/>
          <a:endParaRPr lang="ru-RU"/>
        </a:p>
      </dgm:t>
    </dgm:pt>
    <dgm:pt modelId="{6D742155-B26A-4484-BABD-68906ACB15C3}" type="sibTrans" cxnId="{3580F369-8444-4868-9D01-7CBA28AC4A42}">
      <dgm:prSet/>
      <dgm:spPr/>
      <dgm:t>
        <a:bodyPr/>
        <a:lstStyle/>
        <a:p>
          <a:pPr algn="just"/>
          <a:endParaRPr lang="ru-RU"/>
        </a:p>
      </dgm:t>
    </dgm:pt>
    <dgm:pt modelId="{2AB40B08-9C62-4D05-9978-BCB1483FC1EE}">
      <dgm:prSet phldrT="[Текст]"/>
      <dgm:spPr>
        <a:solidFill>
          <a:schemeClr val="accent5">
            <a:lumMod val="20000"/>
            <a:lumOff val="80000"/>
          </a:schemeClr>
        </a:solidFill>
        <a:ln>
          <a:solidFill>
            <a:schemeClr val="accent5">
              <a:lumMod val="75000"/>
            </a:schemeClr>
          </a:solidFill>
        </a:ln>
      </dgm:spPr>
      <dgm:t>
        <a:bodyPr/>
        <a:lstStyle/>
        <a:p>
          <a:pPr algn="just"/>
          <a:r>
            <a:rPr lang="ru-RU" b="1">
              <a:solidFill>
                <a:srgbClr val="FF0000"/>
              </a:solidFill>
            </a:rPr>
            <a:t>Техническое обслуживание и ремонт</a:t>
          </a:r>
        </a:p>
      </dgm:t>
    </dgm:pt>
    <dgm:pt modelId="{3B543547-0F6A-4CFF-A142-884449D6A44F}" type="parTrans" cxnId="{08FABAAF-AE6F-40C9-8FA3-F1CB9BA5DB4E}">
      <dgm:prSet/>
      <dgm:spPr/>
      <dgm:t>
        <a:bodyPr/>
        <a:lstStyle/>
        <a:p>
          <a:pPr algn="just"/>
          <a:endParaRPr lang="ru-RU"/>
        </a:p>
      </dgm:t>
    </dgm:pt>
    <dgm:pt modelId="{E020A1E3-FAA9-44AB-8B00-40AA30D3332C}" type="sibTrans" cxnId="{08FABAAF-AE6F-40C9-8FA3-F1CB9BA5DB4E}">
      <dgm:prSet/>
      <dgm:spPr/>
      <dgm:t>
        <a:bodyPr/>
        <a:lstStyle/>
        <a:p>
          <a:pPr algn="just"/>
          <a:endParaRPr lang="ru-RU"/>
        </a:p>
      </dgm:t>
    </dgm:pt>
    <dgm:pt modelId="{2067D744-1686-4130-B057-71AED3BC7427}">
      <dgm:prSet phldrT="[Текст]"/>
      <dgm:spPr>
        <a:solidFill>
          <a:schemeClr val="accent5">
            <a:lumMod val="75000"/>
          </a:schemeClr>
        </a:solidFill>
        <a:effectLst>
          <a:innerShdw blurRad="63500" dist="50800" dir="13500000">
            <a:prstClr val="black">
              <a:alpha val="50000"/>
            </a:prstClr>
          </a:innerShdw>
        </a:effectLst>
      </dgm:spPr>
      <dgm:t>
        <a:bodyPr/>
        <a:lstStyle/>
        <a:p>
          <a:pPr algn="just"/>
          <a:r>
            <a:rPr lang="ru-RU"/>
            <a:t>УТИЛИЗАЦИЯ АВТОМОБИЛЯ</a:t>
          </a:r>
        </a:p>
      </dgm:t>
    </dgm:pt>
    <dgm:pt modelId="{17626575-3E00-4948-995B-4E924322F9F9}" type="parTrans" cxnId="{9A69F4DB-E203-4797-83A5-B779514B5CEE}">
      <dgm:prSet/>
      <dgm:spPr/>
      <dgm:t>
        <a:bodyPr/>
        <a:lstStyle/>
        <a:p>
          <a:pPr algn="just"/>
          <a:endParaRPr lang="ru-RU"/>
        </a:p>
      </dgm:t>
    </dgm:pt>
    <dgm:pt modelId="{3BAA10A1-84E5-4F93-9DBE-E86B75A71141}" type="sibTrans" cxnId="{9A69F4DB-E203-4797-83A5-B779514B5CEE}">
      <dgm:prSet/>
      <dgm:spPr/>
      <dgm:t>
        <a:bodyPr/>
        <a:lstStyle/>
        <a:p>
          <a:pPr algn="just"/>
          <a:endParaRPr lang="ru-RU"/>
        </a:p>
      </dgm:t>
    </dgm:pt>
    <dgm:pt modelId="{1667FBB8-0FB1-4D95-BB9F-7BA012453F2A}">
      <dgm:prSet phldrT="[Текст]"/>
      <dgm:spPr>
        <a:ln>
          <a:solidFill>
            <a:schemeClr val="accent5">
              <a:lumMod val="75000"/>
            </a:schemeClr>
          </a:solidFill>
        </a:ln>
      </dgm:spPr>
      <dgm:t>
        <a:bodyPr/>
        <a:lstStyle/>
        <a:p>
          <a:pPr algn="just"/>
          <a:r>
            <a:rPr lang="ru-RU"/>
            <a:t>Переработка</a:t>
          </a:r>
        </a:p>
      </dgm:t>
    </dgm:pt>
    <dgm:pt modelId="{28C4B99F-44C3-4BD7-9D90-9E1250C5FF45}" type="parTrans" cxnId="{9333984E-4336-4D91-997F-10739F540951}">
      <dgm:prSet/>
      <dgm:spPr/>
      <dgm:t>
        <a:bodyPr/>
        <a:lstStyle/>
        <a:p>
          <a:pPr algn="just"/>
          <a:endParaRPr lang="ru-RU"/>
        </a:p>
      </dgm:t>
    </dgm:pt>
    <dgm:pt modelId="{C813F808-B7E9-4F09-A5BD-36939CD4B6FD}" type="sibTrans" cxnId="{9333984E-4336-4D91-997F-10739F540951}">
      <dgm:prSet/>
      <dgm:spPr/>
      <dgm:t>
        <a:bodyPr/>
        <a:lstStyle/>
        <a:p>
          <a:pPr algn="just"/>
          <a:endParaRPr lang="ru-RU"/>
        </a:p>
      </dgm:t>
    </dgm:pt>
    <dgm:pt modelId="{944BA264-B2B6-4074-ABA8-421F53A21BF1}" type="pres">
      <dgm:prSet presAssocID="{18601C67-7E67-445E-B009-F9F32595956C}" presName="Name0" presStyleCnt="0">
        <dgm:presLayoutVars>
          <dgm:dir/>
          <dgm:animLvl val="lvl"/>
          <dgm:resizeHandles val="exact"/>
        </dgm:presLayoutVars>
      </dgm:prSet>
      <dgm:spPr/>
      <dgm:t>
        <a:bodyPr/>
        <a:lstStyle/>
        <a:p>
          <a:endParaRPr lang="ru-RU"/>
        </a:p>
      </dgm:t>
    </dgm:pt>
    <dgm:pt modelId="{388E5933-4DE8-44B4-8549-2D20860E1CFC}" type="pres">
      <dgm:prSet presAssocID="{18601C67-7E67-445E-B009-F9F32595956C}" presName="tSp" presStyleCnt="0"/>
      <dgm:spPr/>
    </dgm:pt>
    <dgm:pt modelId="{9FABE9D7-7BBD-4F60-81C2-38FA636B3E21}" type="pres">
      <dgm:prSet presAssocID="{18601C67-7E67-445E-B009-F9F32595956C}" presName="bSp" presStyleCnt="0"/>
      <dgm:spPr/>
    </dgm:pt>
    <dgm:pt modelId="{C290161A-1D92-4704-9BF6-F230615CF0F6}" type="pres">
      <dgm:prSet presAssocID="{18601C67-7E67-445E-B009-F9F32595956C}" presName="process" presStyleCnt="0"/>
      <dgm:spPr/>
    </dgm:pt>
    <dgm:pt modelId="{15806B9F-DE6A-4296-9A33-AF9532551B50}" type="pres">
      <dgm:prSet presAssocID="{91D07C40-7F9D-40DB-8C4E-DB85ABBD9896}" presName="composite1" presStyleCnt="0"/>
      <dgm:spPr/>
    </dgm:pt>
    <dgm:pt modelId="{91362476-F847-4636-A6D3-801DFBC3F6A7}" type="pres">
      <dgm:prSet presAssocID="{91D07C40-7F9D-40DB-8C4E-DB85ABBD9896}" presName="dummyNode1" presStyleLbl="node1" presStyleIdx="0" presStyleCnt="3"/>
      <dgm:spPr/>
    </dgm:pt>
    <dgm:pt modelId="{7EE6F871-0DD2-4459-8CC1-B64961EBD62F}" type="pres">
      <dgm:prSet presAssocID="{91D07C40-7F9D-40DB-8C4E-DB85ABBD9896}" presName="childNode1" presStyleLbl="bgAcc1" presStyleIdx="0" presStyleCnt="3">
        <dgm:presLayoutVars>
          <dgm:bulletEnabled val="1"/>
        </dgm:presLayoutVars>
      </dgm:prSet>
      <dgm:spPr/>
      <dgm:t>
        <a:bodyPr/>
        <a:lstStyle/>
        <a:p>
          <a:endParaRPr lang="ru-RU"/>
        </a:p>
      </dgm:t>
    </dgm:pt>
    <dgm:pt modelId="{DF0ACB03-1BC4-4F41-84F9-2903F7C65E66}" type="pres">
      <dgm:prSet presAssocID="{91D07C40-7F9D-40DB-8C4E-DB85ABBD9896}" presName="childNode1tx" presStyleLbl="bgAcc1" presStyleIdx="0" presStyleCnt="3">
        <dgm:presLayoutVars>
          <dgm:bulletEnabled val="1"/>
        </dgm:presLayoutVars>
      </dgm:prSet>
      <dgm:spPr/>
      <dgm:t>
        <a:bodyPr/>
        <a:lstStyle/>
        <a:p>
          <a:endParaRPr lang="ru-RU"/>
        </a:p>
      </dgm:t>
    </dgm:pt>
    <dgm:pt modelId="{D528631D-8F83-4AF4-90C8-809364EE46EF}" type="pres">
      <dgm:prSet presAssocID="{91D07C40-7F9D-40DB-8C4E-DB85ABBD9896}" presName="parentNode1" presStyleLbl="node1" presStyleIdx="0" presStyleCnt="3" custLinFactNeighborX="-6324" custLinFactNeighborY="-39754">
        <dgm:presLayoutVars>
          <dgm:chMax val="1"/>
          <dgm:bulletEnabled val="1"/>
        </dgm:presLayoutVars>
      </dgm:prSet>
      <dgm:spPr/>
      <dgm:t>
        <a:bodyPr/>
        <a:lstStyle/>
        <a:p>
          <a:endParaRPr lang="ru-RU"/>
        </a:p>
      </dgm:t>
    </dgm:pt>
    <dgm:pt modelId="{E80CBB95-E381-460C-B612-EB3F2D881397}" type="pres">
      <dgm:prSet presAssocID="{91D07C40-7F9D-40DB-8C4E-DB85ABBD9896}" presName="connSite1" presStyleCnt="0"/>
      <dgm:spPr/>
    </dgm:pt>
    <dgm:pt modelId="{83F6CCA2-E008-4690-873E-A7BCCB2733D5}" type="pres">
      <dgm:prSet presAssocID="{7A30F6C3-833D-42F5-8ED5-DFDD25C43D04}" presName="Name9" presStyleLbl="sibTrans2D1" presStyleIdx="0" presStyleCnt="2"/>
      <dgm:spPr/>
      <dgm:t>
        <a:bodyPr/>
        <a:lstStyle/>
        <a:p>
          <a:endParaRPr lang="ru-RU"/>
        </a:p>
      </dgm:t>
    </dgm:pt>
    <dgm:pt modelId="{B783B2AC-58F1-4BD2-9349-E6BA153E1428}" type="pres">
      <dgm:prSet presAssocID="{BC3573F2-AA13-4440-81E8-BE45C546AE0F}" presName="composite2" presStyleCnt="0"/>
      <dgm:spPr/>
    </dgm:pt>
    <dgm:pt modelId="{B0C15261-8638-4D13-8E16-F7268AF7D45E}" type="pres">
      <dgm:prSet presAssocID="{BC3573F2-AA13-4440-81E8-BE45C546AE0F}" presName="dummyNode2" presStyleLbl="node1" presStyleIdx="0" presStyleCnt="3"/>
      <dgm:spPr/>
    </dgm:pt>
    <dgm:pt modelId="{ADBE82AA-D5AD-4EE6-B4AD-9C2F586555B9}" type="pres">
      <dgm:prSet presAssocID="{BC3573F2-AA13-4440-81E8-BE45C546AE0F}" presName="childNode2" presStyleLbl="bgAcc1" presStyleIdx="1" presStyleCnt="3" custScaleX="155966">
        <dgm:presLayoutVars>
          <dgm:bulletEnabled val="1"/>
        </dgm:presLayoutVars>
      </dgm:prSet>
      <dgm:spPr/>
      <dgm:t>
        <a:bodyPr/>
        <a:lstStyle/>
        <a:p>
          <a:endParaRPr lang="ru-RU"/>
        </a:p>
      </dgm:t>
    </dgm:pt>
    <dgm:pt modelId="{6E6F6603-EF9D-42A3-B93E-3147B3858664}" type="pres">
      <dgm:prSet presAssocID="{BC3573F2-AA13-4440-81E8-BE45C546AE0F}" presName="childNode2tx" presStyleLbl="bgAcc1" presStyleIdx="1" presStyleCnt="3">
        <dgm:presLayoutVars>
          <dgm:bulletEnabled val="1"/>
        </dgm:presLayoutVars>
      </dgm:prSet>
      <dgm:spPr/>
      <dgm:t>
        <a:bodyPr/>
        <a:lstStyle/>
        <a:p>
          <a:endParaRPr lang="ru-RU"/>
        </a:p>
      </dgm:t>
    </dgm:pt>
    <dgm:pt modelId="{7BF0FB28-9774-482C-BC53-B1349E3830C9}" type="pres">
      <dgm:prSet presAssocID="{BC3573F2-AA13-4440-81E8-BE45C546AE0F}" presName="parentNode2" presStyleLbl="node1" presStyleIdx="1" presStyleCnt="3">
        <dgm:presLayoutVars>
          <dgm:chMax val="0"/>
          <dgm:bulletEnabled val="1"/>
        </dgm:presLayoutVars>
      </dgm:prSet>
      <dgm:spPr/>
      <dgm:t>
        <a:bodyPr/>
        <a:lstStyle/>
        <a:p>
          <a:endParaRPr lang="ru-RU"/>
        </a:p>
      </dgm:t>
    </dgm:pt>
    <dgm:pt modelId="{CCB0DECD-88AA-477D-ADD1-8B9826DC53AF}" type="pres">
      <dgm:prSet presAssocID="{BC3573F2-AA13-4440-81E8-BE45C546AE0F}" presName="connSite2" presStyleCnt="0"/>
      <dgm:spPr/>
    </dgm:pt>
    <dgm:pt modelId="{06B00345-D652-4B90-9ECC-17F433F68B2B}" type="pres">
      <dgm:prSet presAssocID="{E6049218-25F1-4A9D-9F78-664F6BD3EDD3}" presName="Name18" presStyleLbl="sibTrans2D1" presStyleIdx="1" presStyleCnt="2"/>
      <dgm:spPr/>
      <dgm:t>
        <a:bodyPr/>
        <a:lstStyle/>
        <a:p>
          <a:endParaRPr lang="ru-RU"/>
        </a:p>
      </dgm:t>
    </dgm:pt>
    <dgm:pt modelId="{C02B369C-E0D6-4F20-8965-AC77A5F6FE5B}" type="pres">
      <dgm:prSet presAssocID="{2067D744-1686-4130-B057-71AED3BC7427}" presName="composite1" presStyleCnt="0"/>
      <dgm:spPr/>
    </dgm:pt>
    <dgm:pt modelId="{301497DD-4ED8-479C-9F65-D6AFE0138D60}" type="pres">
      <dgm:prSet presAssocID="{2067D744-1686-4130-B057-71AED3BC7427}" presName="dummyNode1" presStyleLbl="node1" presStyleIdx="1" presStyleCnt="3"/>
      <dgm:spPr/>
    </dgm:pt>
    <dgm:pt modelId="{C63DBE84-92D3-49C9-8BE7-ABC5DECE019C}" type="pres">
      <dgm:prSet presAssocID="{2067D744-1686-4130-B057-71AED3BC7427}" presName="childNode1" presStyleLbl="bgAcc1" presStyleIdx="2" presStyleCnt="3">
        <dgm:presLayoutVars>
          <dgm:bulletEnabled val="1"/>
        </dgm:presLayoutVars>
      </dgm:prSet>
      <dgm:spPr/>
      <dgm:t>
        <a:bodyPr/>
        <a:lstStyle/>
        <a:p>
          <a:endParaRPr lang="ru-RU"/>
        </a:p>
      </dgm:t>
    </dgm:pt>
    <dgm:pt modelId="{EFFE13BC-7EA1-489A-89D6-279D2C4ABBCB}" type="pres">
      <dgm:prSet presAssocID="{2067D744-1686-4130-B057-71AED3BC7427}" presName="childNode1tx" presStyleLbl="bgAcc1" presStyleIdx="2" presStyleCnt="3">
        <dgm:presLayoutVars>
          <dgm:bulletEnabled val="1"/>
        </dgm:presLayoutVars>
      </dgm:prSet>
      <dgm:spPr/>
      <dgm:t>
        <a:bodyPr/>
        <a:lstStyle/>
        <a:p>
          <a:endParaRPr lang="ru-RU"/>
        </a:p>
      </dgm:t>
    </dgm:pt>
    <dgm:pt modelId="{A994205B-29E6-4A17-AA8E-39F2A7512D14}" type="pres">
      <dgm:prSet presAssocID="{2067D744-1686-4130-B057-71AED3BC7427}" presName="parentNode1" presStyleLbl="node1" presStyleIdx="2" presStyleCnt="3" custLinFactNeighborX="-5533" custLinFactNeighborY="-45718">
        <dgm:presLayoutVars>
          <dgm:chMax val="1"/>
          <dgm:bulletEnabled val="1"/>
        </dgm:presLayoutVars>
      </dgm:prSet>
      <dgm:spPr/>
      <dgm:t>
        <a:bodyPr/>
        <a:lstStyle/>
        <a:p>
          <a:endParaRPr lang="ru-RU"/>
        </a:p>
      </dgm:t>
    </dgm:pt>
    <dgm:pt modelId="{B83AB957-26FD-48C1-85BF-560189E3D4A4}" type="pres">
      <dgm:prSet presAssocID="{2067D744-1686-4130-B057-71AED3BC7427}" presName="connSite1" presStyleCnt="0"/>
      <dgm:spPr/>
    </dgm:pt>
  </dgm:ptLst>
  <dgm:cxnLst>
    <dgm:cxn modelId="{80DFA9E9-09B9-4EFD-82E1-2060C950BA78}" type="presOf" srcId="{1667FBB8-0FB1-4D95-BB9F-7BA012453F2A}" destId="{C63DBE84-92D3-49C9-8BE7-ABC5DECE019C}" srcOrd="0" destOrd="0" presId="urn:microsoft.com/office/officeart/2005/8/layout/hProcess4"/>
    <dgm:cxn modelId="{39607EDC-7552-4C02-8ADF-40E9EDE40B51}" type="presOf" srcId="{55C97093-9FDE-4A54-9D8D-AC55301F7C13}" destId="{7EE6F871-0DD2-4459-8CC1-B64961EBD62F}" srcOrd="0" destOrd="0" presId="urn:microsoft.com/office/officeart/2005/8/layout/hProcess4"/>
    <dgm:cxn modelId="{77176940-C592-4BCB-A01D-141C44D13519}" srcId="{18601C67-7E67-445E-B009-F9F32595956C}" destId="{91D07C40-7F9D-40DB-8C4E-DB85ABBD9896}" srcOrd="0" destOrd="0" parTransId="{2A64579F-7A61-4B89-BE45-6FF70AF5FAD3}" sibTransId="{7A30F6C3-833D-42F5-8ED5-DFDD25C43D04}"/>
    <dgm:cxn modelId="{311A8994-EDB3-46C4-B6C9-23704AA4FCF7}" type="presOf" srcId="{2AB40B08-9C62-4D05-9978-BCB1483FC1EE}" destId="{6E6F6603-EF9D-42A3-B93E-3147B3858664}" srcOrd="1" destOrd="1" presId="urn:microsoft.com/office/officeart/2005/8/layout/hProcess4"/>
    <dgm:cxn modelId="{21CFEC14-4022-4862-AE33-89EAEA4D5DCB}" srcId="{18601C67-7E67-445E-B009-F9F32595956C}" destId="{BC3573F2-AA13-4440-81E8-BE45C546AE0F}" srcOrd="1" destOrd="0" parTransId="{EAB818AC-4C37-4E82-991B-436C9193AD1D}" sibTransId="{E6049218-25F1-4A9D-9F78-664F6BD3EDD3}"/>
    <dgm:cxn modelId="{018668ED-8F6B-4E79-9899-0FD7715C32A1}" type="presOf" srcId="{EED2E946-9ED7-466F-9A5F-D537CECF92B8}" destId="{DF0ACB03-1BC4-4F41-84F9-2903F7C65E66}" srcOrd="1" destOrd="1" presId="urn:microsoft.com/office/officeart/2005/8/layout/hProcess4"/>
    <dgm:cxn modelId="{3580F369-8444-4868-9D01-7CBA28AC4A42}" srcId="{BC3573F2-AA13-4440-81E8-BE45C546AE0F}" destId="{8728BEFE-7027-4ED7-852D-62944C8EB771}" srcOrd="0" destOrd="0" parTransId="{0FF1594C-A6FA-47F3-B05E-2A461EBCB179}" sibTransId="{6D742155-B26A-4484-BABD-68906ACB15C3}"/>
    <dgm:cxn modelId="{796A07D5-8FE4-42E3-8E5B-134DC3AD6A09}" type="presOf" srcId="{BC3573F2-AA13-4440-81E8-BE45C546AE0F}" destId="{7BF0FB28-9774-482C-BC53-B1349E3830C9}" srcOrd="0" destOrd="0" presId="urn:microsoft.com/office/officeart/2005/8/layout/hProcess4"/>
    <dgm:cxn modelId="{C78F1AEF-1488-4C8B-A3D3-BFF632B9BDD6}" type="presOf" srcId="{2067D744-1686-4130-B057-71AED3BC7427}" destId="{A994205B-29E6-4A17-AA8E-39F2A7512D14}" srcOrd="0" destOrd="0" presId="urn:microsoft.com/office/officeart/2005/8/layout/hProcess4"/>
    <dgm:cxn modelId="{5B499AC6-6E9A-4F56-9F45-A021E7F537B8}" srcId="{91D07C40-7F9D-40DB-8C4E-DB85ABBD9896}" destId="{55C97093-9FDE-4A54-9D8D-AC55301F7C13}" srcOrd="0" destOrd="0" parTransId="{251D9D35-F233-4823-B96E-7B096DD9C6A0}" sibTransId="{C0422FC0-7FEB-4184-9A77-2BDBEBBF4AFA}"/>
    <dgm:cxn modelId="{913369B9-8253-4F03-BE45-3D4BC38FBC77}" srcId="{91D07C40-7F9D-40DB-8C4E-DB85ABBD9896}" destId="{EED2E946-9ED7-466F-9A5F-D537CECF92B8}" srcOrd="1" destOrd="0" parTransId="{0A61AC27-A1C1-4DD5-AE9E-A5FD237ED0D8}" sibTransId="{3451B69B-FC94-4925-BDF8-E9A6CAE1CF2F}"/>
    <dgm:cxn modelId="{EDE985BC-5EA1-4A5B-B98C-ADB5E8E3F19E}" type="presOf" srcId="{E6049218-25F1-4A9D-9F78-664F6BD3EDD3}" destId="{06B00345-D652-4B90-9ECC-17F433F68B2B}" srcOrd="0" destOrd="0" presId="urn:microsoft.com/office/officeart/2005/8/layout/hProcess4"/>
    <dgm:cxn modelId="{620D6065-64D0-4A0B-9B61-FC222E0DF94E}" type="presOf" srcId="{18601C67-7E67-445E-B009-F9F32595956C}" destId="{944BA264-B2B6-4074-ABA8-421F53A21BF1}" srcOrd="0" destOrd="0" presId="urn:microsoft.com/office/officeart/2005/8/layout/hProcess4"/>
    <dgm:cxn modelId="{9A69F4DB-E203-4797-83A5-B779514B5CEE}" srcId="{18601C67-7E67-445E-B009-F9F32595956C}" destId="{2067D744-1686-4130-B057-71AED3BC7427}" srcOrd="2" destOrd="0" parTransId="{17626575-3E00-4948-995B-4E924322F9F9}" sibTransId="{3BAA10A1-84E5-4F93-9DBE-E86B75A71141}"/>
    <dgm:cxn modelId="{70A721A6-6FEF-4944-BFCF-43021DA55348}" type="presOf" srcId="{2AB40B08-9C62-4D05-9978-BCB1483FC1EE}" destId="{ADBE82AA-D5AD-4EE6-B4AD-9C2F586555B9}" srcOrd="0" destOrd="1" presId="urn:microsoft.com/office/officeart/2005/8/layout/hProcess4"/>
    <dgm:cxn modelId="{08FABAAF-AE6F-40C9-8FA3-F1CB9BA5DB4E}" srcId="{BC3573F2-AA13-4440-81E8-BE45C546AE0F}" destId="{2AB40B08-9C62-4D05-9978-BCB1483FC1EE}" srcOrd="1" destOrd="0" parTransId="{3B543547-0F6A-4CFF-A142-884449D6A44F}" sibTransId="{E020A1E3-FAA9-44AB-8B00-40AA30D3332C}"/>
    <dgm:cxn modelId="{450095FD-93A8-4E42-8279-FBFC43D9EE42}" type="presOf" srcId="{8728BEFE-7027-4ED7-852D-62944C8EB771}" destId="{ADBE82AA-D5AD-4EE6-B4AD-9C2F586555B9}" srcOrd="0" destOrd="0" presId="urn:microsoft.com/office/officeart/2005/8/layout/hProcess4"/>
    <dgm:cxn modelId="{200A075E-819F-41C7-880A-62754A681859}" type="presOf" srcId="{91D07C40-7F9D-40DB-8C4E-DB85ABBD9896}" destId="{D528631D-8F83-4AF4-90C8-809364EE46EF}" srcOrd="0" destOrd="0" presId="urn:microsoft.com/office/officeart/2005/8/layout/hProcess4"/>
    <dgm:cxn modelId="{01EE8133-FF80-4F72-984A-87E60D7FB0F9}" type="presOf" srcId="{8728BEFE-7027-4ED7-852D-62944C8EB771}" destId="{6E6F6603-EF9D-42A3-B93E-3147B3858664}" srcOrd="1" destOrd="0" presId="urn:microsoft.com/office/officeart/2005/8/layout/hProcess4"/>
    <dgm:cxn modelId="{59B0A1BC-2E47-42C6-B71D-4B5A179C3FB6}" type="presOf" srcId="{7A30F6C3-833D-42F5-8ED5-DFDD25C43D04}" destId="{83F6CCA2-E008-4690-873E-A7BCCB2733D5}" srcOrd="0" destOrd="0" presId="urn:microsoft.com/office/officeart/2005/8/layout/hProcess4"/>
    <dgm:cxn modelId="{F50D5082-5D8D-4C67-BA55-B230D68B5D87}" type="presOf" srcId="{55C97093-9FDE-4A54-9D8D-AC55301F7C13}" destId="{DF0ACB03-1BC4-4F41-84F9-2903F7C65E66}" srcOrd="1" destOrd="0" presId="urn:microsoft.com/office/officeart/2005/8/layout/hProcess4"/>
    <dgm:cxn modelId="{9333984E-4336-4D91-997F-10739F540951}" srcId="{2067D744-1686-4130-B057-71AED3BC7427}" destId="{1667FBB8-0FB1-4D95-BB9F-7BA012453F2A}" srcOrd="0" destOrd="0" parTransId="{28C4B99F-44C3-4BD7-9D90-9E1250C5FF45}" sibTransId="{C813F808-B7E9-4F09-A5BD-36939CD4B6FD}"/>
    <dgm:cxn modelId="{1EF4B00C-9161-4958-9619-DA3160F42FBC}" type="presOf" srcId="{1667FBB8-0FB1-4D95-BB9F-7BA012453F2A}" destId="{EFFE13BC-7EA1-489A-89D6-279D2C4ABBCB}" srcOrd="1" destOrd="0" presId="urn:microsoft.com/office/officeart/2005/8/layout/hProcess4"/>
    <dgm:cxn modelId="{B32BBCCE-AA77-4DF8-8891-29493529689F}" type="presOf" srcId="{EED2E946-9ED7-466F-9A5F-D537CECF92B8}" destId="{7EE6F871-0DD2-4459-8CC1-B64961EBD62F}" srcOrd="0" destOrd="1" presId="urn:microsoft.com/office/officeart/2005/8/layout/hProcess4"/>
    <dgm:cxn modelId="{39E5D7D4-48E4-4E9C-AA73-75EA7958C3A2}" type="presParOf" srcId="{944BA264-B2B6-4074-ABA8-421F53A21BF1}" destId="{388E5933-4DE8-44B4-8549-2D20860E1CFC}" srcOrd="0" destOrd="0" presId="urn:microsoft.com/office/officeart/2005/8/layout/hProcess4"/>
    <dgm:cxn modelId="{1F68F140-4723-4EE9-8086-33160D1A090E}" type="presParOf" srcId="{944BA264-B2B6-4074-ABA8-421F53A21BF1}" destId="{9FABE9D7-7BBD-4F60-81C2-38FA636B3E21}" srcOrd="1" destOrd="0" presId="urn:microsoft.com/office/officeart/2005/8/layout/hProcess4"/>
    <dgm:cxn modelId="{10F78907-2BD4-4513-B36A-EF7C3A92C273}" type="presParOf" srcId="{944BA264-B2B6-4074-ABA8-421F53A21BF1}" destId="{C290161A-1D92-4704-9BF6-F230615CF0F6}" srcOrd="2" destOrd="0" presId="urn:microsoft.com/office/officeart/2005/8/layout/hProcess4"/>
    <dgm:cxn modelId="{EDDEBCBE-6215-4DCA-8EA6-08BD27B67718}" type="presParOf" srcId="{C290161A-1D92-4704-9BF6-F230615CF0F6}" destId="{15806B9F-DE6A-4296-9A33-AF9532551B50}" srcOrd="0" destOrd="0" presId="urn:microsoft.com/office/officeart/2005/8/layout/hProcess4"/>
    <dgm:cxn modelId="{67F5E254-52B1-4EC0-9C11-53BFBCA62B2C}" type="presParOf" srcId="{15806B9F-DE6A-4296-9A33-AF9532551B50}" destId="{91362476-F847-4636-A6D3-801DFBC3F6A7}" srcOrd="0" destOrd="0" presId="urn:microsoft.com/office/officeart/2005/8/layout/hProcess4"/>
    <dgm:cxn modelId="{AEA7E515-8F06-49DD-ACCC-CEE975EB8DF3}" type="presParOf" srcId="{15806B9F-DE6A-4296-9A33-AF9532551B50}" destId="{7EE6F871-0DD2-4459-8CC1-B64961EBD62F}" srcOrd="1" destOrd="0" presId="urn:microsoft.com/office/officeart/2005/8/layout/hProcess4"/>
    <dgm:cxn modelId="{376D9AF1-9029-4DDF-8E48-E98D13F11C11}" type="presParOf" srcId="{15806B9F-DE6A-4296-9A33-AF9532551B50}" destId="{DF0ACB03-1BC4-4F41-84F9-2903F7C65E66}" srcOrd="2" destOrd="0" presId="urn:microsoft.com/office/officeart/2005/8/layout/hProcess4"/>
    <dgm:cxn modelId="{EB4BDE9A-902A-4A41-BBB4-2DA9797266E3}" type="presParOf" srcId="{15806B9F-DE6A-4296-9A33-AF9532551B50}" destId="{D528631D-8F83-4AF4-90C8-809364EE46EF}" srcOrd="3" destOrd="0" presId="urn:microsoft.com/office/officeart/2005/8/layout/hProcess4"/>
    <dgm:cxn modelId="{4909C183-CC77-4E02-83CB-464DA8623410}" type="presParOf" srcId="{15806B9F-DE6A-4296-9A33-AF9532551B50}" destId="{E80CBB95-E381-460C-B612-EB3F2D881397}" srcOrd="4" destOrd="0" presId="urn:microsoft.com/office/officeart/2005/8/layout/hProcess4"/>
    <dgm:cxn modelId="{A3413AD6-3C56-4B4F-BA17-036D5C48BB08}" type="presParOf" srcId="{C290161A-1D92-4704-9BF6-F230615CF0F6}" destId="{83F6CCA2-E008-4690-873E-A7BCCB2733D5}" srcOrd="1" destOrd="0" presId="urn:microsoft.com/office/officeart/2005/8/layout/hProcess4"/>
    <dgm:cxn modelId="{06A80F40-1CC3-41A5-AC52-F76E557B94DD}" type="presParOf" srcId="{C290161A-1D92-4704-9BF6-F230615CF0F6}" destId="{B783B2AC-58F1-4BD2-9349-E6BA153E1428}" srcOrd="2" destOrd="0" presId="urn:microsoft.com/office/officeart/2005/8/layout/hProcess4"/>
    <dgm:cxn modelId="{9E512322-1A1E-4E48-AB2F-93068053E4E8}" type="presParOf" srcId="{B783B2AC-58F1-4BD2-9349-E6BA153E1428}" destId="{B0C15261-8638-4D13-8E16-F7268AF7D45E}" srcOrd="0" destOrd="0" presId="urn:microsoft.com/office/officeart/2005/8/layout/hProcess4"/>
    <dgm:cxn modelId="{347EFAFB-F3E8-4077-BBA9-70D3F277D395}" type="presParOf" srcId="{B783B2AC-58F1-4BD2-9349-E6BA153E1428}" destId="{ADBE82AA-D5AD-4EE6-B4AD-9C2F586555B9}" srcOrd="1" destOrd="0" presId="urn:microsoft.com/office/officeart/2005/8/layout/hProcess4"/>
    <dgm:cxn modelId="{054909B0-10BA-46AC-9758-79E12567AC1C}" type="presParOf" srcId="{B783B2AC-58F1-4BD2-9349-E6BA153E1428}" destId="{6E6F6603-EF9D-42A3-B93E-3147B3858664}" srcOrd="2" destOrd="0" presId="urn:microsoft.com/office/officeart/2005/8/layout/hProcess4"/>
    <dgm:cxn modelId="{8CBECB53-6AB4-4EDB-96ED-4953E00CD6C1}" type="presParOf" srcId="{B783B2AC-58F1-4BD2-9349-E6BA153E1428}" destId="{7BF0FB28-9774-482C-BC53-B1349E3830C9}" srcOrd="3" destOrd="0" presId="urn:microsoft.com/office/officeart/2005/8/layout/hProcess4"/>
    <dgm:cxn modelId="{93DF68E8-2566-4DE5-85F2-2B39460370F2}" type="presParOf" srcId="{B783B2AC-58F1-4BD2-9349-E6BA153E1428}" destId="{CCB0DECD-88AA-477D-ADD1-8B9826DC53AF}" srcOrd="4" destOrd="0" presId="urn:microsoft.com/office/officeart/2005/8/layout/hProcess4"/>
    <dgm:cxn modelId="{10BD47B6-4229-41D9-8A22-8147BE95E71A}" type="presParOf" srcId="{C290161A-1D92-4704-9BF6-F230615CF0F6}" destId="{06B00345-D652-4B90-9ECC-17F433F68B2B}" srcOrd="3" destOrd="0" presId="urn:microsoft.com/office/officeart/2005/8/layout/hProcess4"/>
    <dgm:cxn modelId="{91735539-FDA1-4708-85A2-684876014E6F}" type="presParOf" srcId="{C290161A-1D92-4704-9BF6-F230615CF0F6}" destId="{C02B369C-E0D6-4F20-8965-AC77A5F6FE5B}" srcOrd="4" destOrd="0" presId="urn:microsoft.com/office/officeart/2005/8/layout/hProcess4"/>
    <dgm:cxn modelId="{150D1525-7323-4CE5-B3B3-0684A9F7E347}" type="presParOf" srcId="{C02B369C-E0D6-4F20-8965-AC77A5F6FE5B}" destId="{301497DD-4ED8-479C-9F65-D6AFE0138D60}" srcOrd="0" destOrd="0" presId="urn:microsoft.com/office/officeart/2005/8/layout/hProcess4"/>
    <dgm:cxn modelId="{CD4600C6-42D9-472D-A824-38B733D91BF1}" type="presParOf" srcId="{C02B369C-E0D6-4F20-8965-AC77A5F6FE5B}" destId="{C63DBE84-92D3-49C9-8BE7-ABC5DECE019C}" srcOrd="1" destOrd="0" presId="urn:microsoft.com/office/officeart/2005/8/layout/hProcess4"/>
    <dgm:cxn modelId="{864DB63E-2DD3-409B-BFB5-D21B27395A6B}" type="presParOf" srcId="{C02B369C-E0D6-4F20-8965-AC77A5F6FE5B}" destId="{EFFE13BC-7EA1-489A-89D6-279D2C4ABBCB}" srcOrd="2" destOrd="0" presId="urn:microsoft.com/office/officeart/2005/8/layout/hProcess4"/>
    <dgm:cxn modelId="{483D9E0D-5EC1-4E07-B864-6F090301490E}" type="presParOf" srcId="{C02B369C-E0D6-4F20-8965-AC77A5F6FE5B}" destId="{A994205B-29E6-4A17-AA8E-39F2A7512D14}" srcOrd="3" destOrd="0" presId="urn:microsoft.com/office/officeart/2005/8/layout/hProcess4"/>
    <dgm:cxn modelId="{46913B5B-AAED-474B-8CEF-29512A029794}" type="presParOf" srcId="{C02B369C-E0D6-4F20-8965-AC77A5F6FE5B}" destId="{B83AB957-26FD-48C1-85BF-560189E3D4A4}" srcOrd="4" destOrd="0" presId="urn:microsoft.com/office/officeart/2005/8/layout/hProcess4"/>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AC92412-D9AC-47DF-AE5B-3E99F3E7EB0D}" type="doc">
      <dgm:prSet loTypeId="urn:microsoft.com/office/officeart/2005/8/layout/bList2#1" loCatId="list" qsTypeId="urn:microsoft.com/office/officeart/2005/8/quickstyle/simple1" qsCatId="simple" csTypeId="urn:microsoft.com/office/officeart/2005/8/colors/accent1_2" csCatId="accent1" phldr="1"/>
      <dgm:spPr/>
    </dgm:pt>
    <dgm:pt modelId="{3CC64762-B397-422E-9ADC-75870D71F5A9}">
      <dgm:prSet phldrT="[Текст]" custT="1"/>
      <dgm:spPr>
        <a:solidFill>
          <a:schemeClr val="accent5">
            <a:lumMod val="75000"/>
          </a:schemeClr>
        </a:solidFill>
      </dgm:spPr>
      <dgm:t>
        <a:bodyPr/>
        <a:lstStyle/>
        <a:p>
          <a:r>
            <a:rPr lang="ru-RU" sz="1200"/>
            <a:t>       ВОЗДУХ</a:t>
          </a:r>
        </a:p>
      </dgm:t>
    </dgm:pt>
    <dgm:pt modelId="{AACF853A-E1D9-4638-A501-EEB1FDC95732}" type="parTrans" cxnId="{85490DE6-151D-4367-857B-989B5F76E5CE}">
      <dgm:prSet/>
      <dgm:spPr/>
      <dgm:t>
        <a:bodyPr/>
        <a:lstStyle/>
        <a:p>
          <a:endParaRPr lang="ru-RU"/>
        </a:p>
      </dgm:t>
    </dgm:pt>
    <dgm:pt modelId="{36EA22FB-8B0C-4A75-8CFC-3FD37816BF01}" type="sibTrans" cxnId="{85490DE6-151D-4367-857B-989B5F76E5CE}">
      <dgm:prSet/>
      <dgm:spPr/>
      <dgm:t>
        <a:bodyPr/>
        <a:lstStyle/>
        <a:p>
          <a:endParaRPr lang="ru-RU"/>
        </a:p>
      </dgm:t>
    </dgm:pt>
    <dgm:pt modelId="{E58E4326-9C06-4FCB-9AFA-0F15F043BF2B}">
      <dgm:prSet phldrT="[Текст]" custT="1"/>
      <dgm:spPr>
        <a:solidFill>
          <a:schemeClr val="accent5">
            <a:lumMod val="75000"/>
          </a:schemeClr>
        </a:solidFill>
      </dgm:spPr>
      <dgm:t>
        <a:bodyPr/>
        <a:lstStyle/>
        <a:p>
          <a:r>
            <a:rPr lang="ru-RU" sz="1200"/>
            <a:t>ВОДНЫЕ ОБЪЕКТЫ</a:t>
          </a:r>
        </a:p>
      </dgm:t>
    </dgm:pt>
    <dgm:pt modelId="{29FA7846-928B-4F3A-AA5E-3F8641A58602}" type="parTrans" cxnId="{E3BE37F0-86FB-49AE-B9E5-D74BB778A875}">
      <dgm:prSet/>
      <dgm:spPr/>
      <dgm:t>
        <a:bodyPr/>
        <a:lstStyle/>
        <a:p>
          <a:endParaRPr lang="ru-RU"/>
        </a:p>
      </dgm:t>
    </dgm:pt>
    <dgm:pt modelId="{ED32F740-75B0-4325-AE09-73FC6471A7BE}" type="sibTrans" cxnId="{E3BE37F0-86FB-49AE-B9E5-D74BB778A875}">
      <dgm:prSet/>
      <dgm:spPr/>
      <dgm:t>
        <a:bodyPr/>
        <a:lstStyle/>
        <a:p>
          <a:endParaRPr lang="ru-RU"/>
        </a:p>
      </dgm:t>
    </dgm:pt>
    <dgm:pt modelId="{3E6BB200-36DD-46CB-BEEA-868AB7DEDB30}">
      <dgm:prSet phldrT="[Текст]" custT="1"/>
      <dgm:spPr>
        <a:solidFill>
          <a:schemeClr val="accent5">
            <a:lumMod val="75000"/>
          </a:schemeClr>
        </a:solidFill>
      </dgm:spPr>
      <dgm:t>
        <a:bodyPr/>
        <a:lstStyle/>
        <a:p>
          <a:r>
            <a:rPr lang="ru-RU" sz="1200"/>
            <a:t>   ПОЧВА</a:t>
          </a:r>
        </a:p>
      </dgm:t>
    </dgm:pt>
    <dgm:pt modelId="{13FACF87-CE67-431E-8365-6F72FDA8EF02}" type="parTrans" cxnId="{D0C52A11-CBA5-4465-83F1-E7C2643D5957}">
      <dgm:prSet/>
      <dgm:spPr/>
      <dgm:t>
        <a:bodyPr/>
        <a:lstStyle/>
        <a:p>
          <a:endParaRPr lang="ru-RU"/>
        </a:p>
      </dgm:t>
    </dgm:pt>
    <dgm:pt modelId="{90F4A6A5-FFD5-49D6-8588-62A42FC3D5E4}" type="sibTrans" cxnId="{D0C52A11-CBA5-4465-83F1-E7C2643D5957}">
      <dgm:prSet/>
      <dgm:spPr/>
      <dgm:t>
        <a:bodyPr/>
        <a:lstStyle/>
        <a:p>
          <a:endParaRPr lang="ru-RU"/>
        </a:p>
      </dgm:t>
    </dgm:pt>
    <dgm:pt modelId="{93F26504-EB4D-48B4-B42E-034827A3F893}">
      <dgm:prSet custT="1"/>
      <dgm:spPr>
        <a:solidFill>
          <a:schemeClr val="accent5">
            <a:lumMod val="75000"/>
          </a:schemeClr>
        </a:solidFill>
      </dgm:spPr>
      <dgm:t>
        <a:bodyPr/>
        <a:lstStyle/>
        <a:p>
          <a:r>
            <a:rPr lang="ru-RU" sz="1200"/>
            <a:t>ДРУГИЕ ВОЗДЕЙСТВИЯ</a:t>
          </a:r>
        </a:p>
      </dgm:t>
    </dgm:pt>
    <dgm:pt modelId="{E7C40967-8578-4079-A8D0-8543A927FE61}" type="parTrans" cxnId="{BD1CBE68-D339-487E-B88E-3F7E26A8C6F7}">
      <dgm:prSet/>
      <dgm:spPr/>
      <dgm:t>
        <a:bodyPr/>
        <a:lstStyle/>
        <a:p>
          <a:endParaRPr lang="ru-RU"/>
        </a:p>
      </dgm:t>
    </dgm:pt>
    <dgm:pt modelId="{90CF8970-E270-4F7D-A948-F546BB7BF9CF}" type="sibTrans" cxnId="{BD1CBE68-D339-487E-B88E-3F7E26A8C6F7}">
      <dgm:prSet/>
      <dgm:spPr/>
      <dgm:t>
        <a:bodyPr/>
        <a:lstStyle/>
        <a:p>
          <a:endParaRPr lang="ru-RU"/>
        </a:p>
      </dgm:t>
    </dgm:pt>
    <dgm:pt modelId="{063ADAB8-E71C-4EEC-9676-B3B2BD1AD253}" type="pres">
      <dgm:prSet presAssocID="{3AC92412-D9AC-47DF-AE5B-3E99F3E7EB0D}" presName="diagram" presStyleCnt="0">
        <dgm:presLayoutVars>
          <dgm:dir/>
          <dgm:animLvl val="lvl"/>
          <dgm:resizeHandles val="exact"/>
        </dgm:presLayoutVars>
      </dgm:prSet>
      <dgm:spPr/>
    </dgm:pt>
    <dgm:pt modelId="{0EA4679D-B317-4B70-AA23-58B6285355B1}" type="pres">
      <dgm:prSet presAssocID="{3CC64762-B397-422E-9ADC-75870D71F5A9}" presName="compNode" presStyleCnt="0"/>
      <dgm:spPr/>
    </dgm:pt>
    <dgm:pt modelId="{58D22E3F-1D11-4FB1-842A-09A5362CA4A2}" type="pres">
      <dgm:prSet presAssocID="{3CC64762-B397-422E-9ADC-75870D71F5A9}" presName="childRect" presStyleLbl="bgAcc1" presStyleIdx="0" presStyleCnt="4" custScaleX="167954" custScaleY="600199" custLinFactNeighborX="3504" custLinFactNeighborY="-939">
        <dgm:presLayoutVars>
          <dgm:bulletEnabled val="1"/>
        </dgm:presLayoutVars>
      </dgm:prSet>
      <dgm:spPr>
        <a:ln>
          <a:solidFill>
            <a:schemeClr val="accent5">
              <a:lumMod val="75000"/>
            </a:schemeClr>
          </a:solidFill>
        </a:ln>
      </dgm:spPr>
    </dgm:pt>
    <dgm:pt modelId="{023AD56F-5F80-444A-BA60-4FEC4A22574C}" type="pres">
      <dgm:prSet presAssocID="{3CC64762-B397-422E-9ADC-75870D71F5A9}" presName="parentText" presStyleLbl="node1" presStyleIdx="0" presStyleCnt="0">
        <dgm:presLayoutVars>
          <dgm:chMax val="0"/>
          <dgm:bulletEnabled val="1"/>
        </dgm:presLayoutVars>
      </dgm:prSet>
      <dgm:spPr/>
      <dgm:t>
        <a:bodyPr/>
        <a:lstStyle/>
        <a:p>
          <a:endParaRPr lang="ru-RU"/>
        </a:p>
      </dgm:t>
    </dgm:pt>
    <dgm:pt modelId="{3049AE4F-4206-4467-9250-AE463ABAF7E1}" type="pres">
      <dgm:prSet presAssocID="{3CC64762-B397-422E-9ADC-75870D71F5A9}" presName="parentRect" presStyleLbl="alignNode1" presStyleIdx="0" presStyleCnt="4" custScaleX="153399" custScaleY="161846" custLinFactY="100664" custLinFactNeighborX="1108" custLinFactNeighborY="200000"/>
      <dgm:spPr>
        <a:prstGeom prst="cloud">
          <a:avLst/>
        </a:prstGeom>
      </dgm:spPr>
      <dgm:t>
        <a:bodyPr/>
        <a:lstStyle/>
        <a:p>
          <a:endParaRPr lang="ru-RU"/>
        </a:p>
      </dgm:t>
    </dgm:pt>
    <dgm:pt modelId="{285D1A5F-6D7C-47A4-A6F8-9F81BE430B08}" type="pres">
      <dgm:prSet presAssocID="{3CC64762-B397-422E-9ADC-75870D71F5A9}" presName="adorn" presStyleLbl="fgAccFollowNode1" presStyleIdx="0" presStyleCnt="4" custLinFactY="114270" custLinFactNeighborX="34008" custLinFactNeighborY="200000"/>
      <dgm:spPr/>
    </dgm:pt>
    <dgm:pt modelId="{45111316-F3D8-4BD9-B41A-0044268410A4}" type="pres">
      <dgm:prSet presAssocID="{36EA22FB-8B0C-4A75-8CFC-3FD37816BF01}" presName="sibTrans" presStyleLbl="sibTrans2D1" presStyleIdx="0" presStyleCnt="0"/>
      <dgm:spPr/>
      <dgm:t>
        <a:bodyPr/>
        <a:lstStyle/>
        <a:p>
          <a:endParaRPr lang="ru-RU"/>
        </a:p>
      </dgm:t>
    </dgm:pt>
    <dgm:pt modelId="{D1371C49-7C36-4A48-A30C-0C5610E0CCB4}" type="pres">
      <dgm:prSet presAssocID="{E58E4326-9C06-4FCB-9AFA-0F15F043BF2B}" presName="compNode" presStyleCnt="0"/>
      <dgm:spPr/>
    </dgm:pt>
    <dgm:pt modelId="{87E58B25-307E-4D2A-BB68-5A3306906AA1}" type="pres">
      <dgm:prSet presAssocID="{E58E4326-9C06-4FCB-9AFA-0F15F043BF2B}" presName="childRect" presStyleLbl="bgAcc1" presStyleIdx="1" presStyleCnt="4" custScaleX="141738" custScaleY="596270" custLinFactNeighborX="6592" custLinFactNeighborY="-1119">
        <dgm:presLayoutVars>
          <dgm:bulletEnabled val="1"/>
        </dgm:presLayoutVars>
      </dgm:prSet>
      <dgm:spPr>
        <a:ln>
          <a:solidFill>
            <a:schemeClr val="accent5">
              <a:lumMod val="75000"/>
            </a:schemeClr>
          </a:solidFill>
        </a:ln>
      </dgm:spPr>
    </dgm:pt>
    <dgm:pt modelId="{0EE35C0A-B8AB-4611-B656-B17A3F0EA196}" type="pres">
      <dgm:prSet presAssocID="{E58E4326-9C06-4FCB-9AFA-0F15F043BF2B}" presName="parentText" presStyleLbl="node1" presStyleIdx="0" presStyleCnt="0">
        <dgm:presLayoutVars>
          <dgm:chMax val="0"/>
          <dgm:bulletEnabled val="1"/>
        </dgm:presLayoutVars>
      </dgm:prSet>
      <dgm:spPr/>
      <dgm:t>
        <a:bodyPr/>
        <a:lstStyle/>
        <a:p>
          <a:endParaRPr lang="ru-RU"/>
        </a:p>
      </dgm:t>
    </dgm:pt>
    <dgm:pt modelId="{1F86DC16-77D9-47E4-89D5-792A0E9DA8B2}" type="pres">
      <dgm:prSet presAssocID="{E58E4326-9C06-4FCB-9AFA-0F15F043BF2B}" presName="parentRect" presStyleLbl="alignNode1" presStyleIdx="1" presStyleCnt="4" custScaleX="122905" custScaleY="188601" custLinFactY="100000" custLinFactNeighborX="9248" custLinFactNeighborY="172839"/>
      <dgm:spPr>
        <a:prstGeom prst="wave">
          <a:avLst/>
        </a:prstGeom>
      </dgm:spPr>
      <dgm:t>
        <a:bodyPr/>
        <a:lstStyle/>
        <a:p>
          <a:endParaRPr lang="ru-RU"/>
        </a:p>
      </dgm:t>
    </dgm:pt>
    <dgm:pt modelId="{679D5B73-DD6D-48B5-BBB8-F0EAAAB44439}" type="pres">
      <dgm:prSet presAssocID="{E58E4326-9C06-4FCB-9AFA-0F15F043BF2B}" presName="adorn" presStyleLbl="fgAccFollowNode1" presStyleIdx="1" presStyleCnt="4" custLinFactY="119633" custLinFactNeighborX="-9104" custLinFactNeighborY="200000"/>
      <dgm:spPr/>
    </dgm:pt>
    <dgm:pt modelId="{4755271C-35F7-43D0-818E-63B28D104F83}" type="pres">
      <dgm:prSet presAssocID="{ED32F740-75B0-4325-AE09-73FC6471A7BE}" presName="sibTrans" presStyleLbl="sibTrans2D1" presStyleIdx="0" presStyleCnt="0"/>
      <dgm:spPr/>
      <dgm:t>
        <a:bodyPr/>
        <a:lstStyle/>
        <a:p>
          <a:endParaRPr lang="ru-RU"/>
        </a:p>
      </dgm:t>
    </dgm:pt>
    <dgm:pt modelId="{60888299-48F4-4CF3-A04E-9DE399C5CA8F}" type="pres">
      <dgm:prSet presAssocID="{3E6BB200-36DD-46CB-BEEA-868AB7DEDB30}" presName="compNode" presStyleCnt="0"/>
      <dgm:spPr/>
    </dgm:pt>
    <dgm:pt modelId="{08898952-221B-44A5-8926-4164594E8FFC}" type="pres">
      <dgm:prSet presAssocID="{3E6BB200-36DD-46CB-BEEA-868AB7DEDB30}" presName="childRect" presStyleLbl="bgAcc1" presStyleIdx="2" presStyleCnt="4" custScaleX="131798" custScaleY="595281" custLinFactNeighborX="9492" custLinFactNeighborY="-625">
        <dgm:presLayoutVars>
          <dgm:bulletEnabled val="1"/>
        </dgm:presLayoutVars>
      </dgm:prSet>
      <dgm:spPr>
        <a:ln>
          <a:solidFill>
            <a:schemeClr val="accent5">
              <a:lumMod val="75000"/>
            </a:schemeClr>
          </a:solidFill>
        </a:ln>
      </dgm:spPr>
    </dgm:pt>
    <dgm:pt modelId="{A18B8C47-C21C-4A30-8380-F996CEBFF3E2}" type="pres">
      <dgm:prSet presAssocID="{3E6BB200-36DD-46CB-BEEA-868AB7DEDB30}" presName="parentText" presStyleLbl="node1" presStyleIdx="0" presStyleCnt="0">
        <dgm:presLayoutVars>
          <dgm:chMax val="0"/>
          <dgm:bulletEnabled val="1"/>
        </dgm:presLayoutVars>
      </dgm:prSet>
      <dgm:spPr/>
      <dgm:t>
        <a:bodyPr/>
        <a:lstStyle/>
        <a:p>
          <a:endParaRPr lang="ru-RU"/>
        </a:p>
      </dgm:t>
    </dgm:pt>
    <dgm:pt modelId="{BB259801-FCF0-4191-8419-76DD5BB786D2}" type="pres">
      <dgm:prSet presAssocID="{3E6BB200-36DD-46CB-BEEA-868AB7DEDB30}" presName="parentRect" presStyleLbl="alignNode1" presStyleIdx="2" presStyleCnt="4" custScaleX="121333" custScaleY="149564" custLinFactY="100000" custLinFactNeighborX="8669" custLinFactNeighborY="174151"/>
      <dgm:spPr/>
      <dgm:t>
        <a:bodyPr/>
        <a:lstStyle/>
        <a:p>
          <a:endParaRPr lang="ru-RU"/>
        </a:p>
      </dgm:t>
    </dgm:pt>
    <dgm:pt modelId="{D3EA1490-FF79-4775-A621-054E36D709A6}" type="pres">
      <dgm:prSet presAssocID="{3E6BB200-36DD-46CB-BEEA-868AB7DEDB30}" presName="adorn" presStyleLbl="fgAccFollowNode1" presStyleIdx="2" presStyleCnt="4" custLinFactY="114818" custLinFactNeighborX="-13577" custLinFactNeighborY="200000"/>
      <dgm:spPr/>
    </dgm:pt>
    <dgm:pt modelId="{A7525B9B-FDA4-4866-B5E1-C62113CBF51D}" type="pres">
      <dgm:prSet presAssocID="{90F4A6A5-FFD5-49D6-8588-62A42FC3D5E4}" presName="sibTrans" presStyleLbl="sibTrans2D1" presStyleIdx="0" presStyleCnt="0"/>
      <dgm:spPr/>
      <dgm:t>
        <a:bodyPr/>
        <a:lstStyle/>
        <a:p>
          <a:endParaRPr lang="ru-RU"/>
        </a:p>
      </dgm:t>
    </dgm:pt>
    <dgm:pt modelId="{12DDE93D-0ACE-4B1C-B7DE-024BF2241BBC}" type="pres">
      <dgm:prSet presAssocID="{93F26504-EB4D-48B4-B42E-034827A3F893}" presName="compNode" presStyleCnt="0"/>
      <dgm:spPr/>
    </dgm:pt>
    <dgm:pt modelId="{C6DAB40F-659D-4203-98C7-7E1A86842CC0}" type="pres">
      <dgm:prSet presAssocID="{93F26504-EB4D-48B4-B42E-034827A3F893}" presName="childRect" presStyleLbl="bgAcc1" presStyleIdx="3" presStyleCnt="4" custScaleX="131850" custScaleY="594717" custLinFactNeighborX="2229" custLinFactNeighborY="-343">
        <dgm:presLayoutVars>
          <dgm:bulletEnabled val="1"/>
        </dgm:presLayoutVars>
      </dgm:prSet>
      <dgm:spPr>
        <a:ln>
          <a:solidFill>
            <a:schemeClr val="accent5">
              <a:lumMod val="75000"/>
            </a:schemeClr>
          </a:solidFill>
        </a:ln>
      </dgm:spPr>
    </dgm:pt>
    <dgm:pt modelId="{E534C15A-ECD6-4011-872A-7047B0F0AF7A}" type="pres">
      <dgm:prSet presAssocID="{93F26504-EB4D-48B4-B42E-034827A3F893}" presName="parentText" presStyleLbl="node1" presStyleIdx="0" presStyleCnt="0">
        <dgm:presLayoutVars>
          <dgm:chMax val="0"/>
          <dgm:bulletEnabled val="1"/>
        </dgm:presLayoutVars>
      </dgm:prSet>
      <dgm:spPr>
        <a:prstGeom prst="star24">
          <a:avLst/>
        </a:prstGeom>
      </dgm:spPr>
      <dgm:t>
        <a:bodyPr/>
        <a:lstStyle/>
        <a:p>
          <a:endParaRPr lang="ru-RU"/>
        </a:p>
      </dgm:t>
    </dgm:pt>
    <dgm:pt modelId="{C6C380A2-BF7F-439D-830E-9AE77C1998C0}" type="pres">
      <dgm:prSet presAssocID="{93F26504-EB4D-48B4-B42E-034827A3F893}" presName="parentRect" presStyleLbl="alignNode1" presStyleIdx="3" presStyleCnt="4" custScaleX="159323" custScaleY="158194" custLinFactY="100000" custLinFactNeighborX="935" custLinFactNeighborY="176051"/>
      <dgm:spPr>
        <a:prstGeom prst="wedgeEllipseCallout">
          <a:avLst/>
        </a:prstGeom>
      </dgm:spPr>
      <dgm:t>
        <a:bodyPr/>
        <a:lstStyle/>
        <a:p>
          <a:endParaRPr lang="ru-RU"/>
        </a:p>
      </dgm:t>
    </dgm:pt>
    <dgm:pt modelId="{B29F3631-128D-4E77-93F9-E0ACD66541B8}" type="pres">
      <dgm:prSet presAssocID="{93F26504-EB4D-48B4-B42E-034827A3F893}" presName="adorn" presStyleLbl="fgAccFollowNode1" presStyleIdx="3" presStyleCnt="4" custLinFactY="114787" custLinFactNeighborX="1054" custLinFactNeighborY="200000"/>
      <dgm:spPr/>
    </dgm:pt>
  </dgm:ptLst>
  <dgm:cxnLst>
    <dgm:cxn modelId="{89C14E51-0091-4856-9A13-28611489E8ED}" type="presOf" srcId="{93F26504-EB4D-48B4-B42E-034827A3F893}" destId="{E534C15A-ECD6-4011-872A-7047B0F0AF7A}" srcOrd="0" destOrd="0" presId="urn:microsoft.com/office/officeart/2005/8/layout/bList2#1"/>
    <dgm:cxn modelId="{AD77F309-E8CD-4C8B-B2A5-B42BA8F912A8}" type="presOf" srcId="{3CC64762-B397-422E-9ADC-75870D71F5A9}" destId="{023AD56F-5F80-444A-BA60-4FEC4A22574C}" srcOrd="0" destOrd="0" presId="urn:microsoft.com/office/officeart/2005/8/layout/bList2#1"/>
    <dgm:cxn modelId="{E3BE37F0-86FB-49AE-B9E5-D74BB778A875}" srcId="{3AC92412-D9AC-47DF-AE5B-3E99F3E7EB0D}" destId="{E58E4326-9C06-4FCB-9AFA-0F15F043BF2B}" srcOrd="1" destOrd="0" parTransId="{29FA7846-928B-4F3A-AA5E-3F8641A58602}" sibTransId="{ED32F740-75B0-4325-AE09-73FC6471A7BE}"/>
    <dgm:cxn modelId="{D0C52A11-CBA5-4465-83F1-E7C2643D5957}" srcId="{3AC92412-D9AC-47DF-AE5B-3E99F3E7EB0D}" destId="{3E6BB200-36DD-46CB-BEEA-868AB7DEDB30}" srcOrd="2" destOrd="0" parTransId="{13FACF87-CE67-431E-8365-6F72FDA8EF02}" sibTransId="{90F4A6A5-FFD5-49D6-8588-62A42FC3D5E4}"/>
    <dgm:cxn modelId="{1D84EECF-A53C-483C-B19C-61F5E1087FEB}" type="presOf" srcId="{3E6BB200-36DD-46CB-BEEA-868AB7DEDB30}" destId="{BB259801-FCF0-4191-8419-76DD5BB786D2}" srcOrd="1" destOrd="0" presId="urn:microsoft.com/office/officeart/2005/8/layout/bList2#1"/>
    <dgm:cxn modelId="{E2EDF725-56BE-489D-9360-D3402215400B}" type="presOf" srcId="{3E6BB200-36DD-46CB-BEEA-868AB7DEDB30}" destId="{A18B8C47-C21C-4A30-8380-F996CEBFF3E2}" srcOrd="0" destOrd="0" presId="urn:microsoft.com/office/officeart/2005/8/layout/bList2#1"/>
    <dgm:cxn modelId="{74169C95-0CE0-4EFD-9BFE-DF1899BFC6FD}" type="presOf" srcId="{E58E4326-9C06-4FCB-9AFA-0F15F043BF2B}" destId="{0EE35C0A-B8AB-4611-B656-B17A3F0EA196}" srcOrd="0" destOrd="0" presId="urn:microsoft.com/office/officeart/2005/8/layout/bList2#1"/>
    <dgm:cxn modelId="{85490DE6-151D-4367-857B-989B5F76E5CE}" srcId="{3AC92412-D9AC-47DF-AE5B-3E99F3E7EB0D}" destId="{3CC64762-B397-422E-9ADC-75870D71F5A9}" srcOrd="0" destOrd="0" parTransId="{AACF853A-E1D9-4638-A501-EEB1FDC95732}" sibTransId="{36EA22FB-8B0C-4A75-8CFC-3FD37816BF01}"/>
    <dgm:cxn modelId="{A623E667-7D24-4F36-969A-352F55B38372}" type="presOf" srcId="{3AC92412-D9AC-47DF-AE5B-3E99F3E7EB0D}" destId="{063ADAB8-E71C-4EEC-9676-B3B2BD1AD253}" srcOrd="0" destOrd="0" presId="urn:microsoft.com/office/officeart/2005/8/layout/bList2#1"/>
    <dgm:cxn modelId="{3A93E87D-E072-4C7B-A9FF-5AEB055E2176}" type="presOf" srcId="{93F26504-EB4D-48B4-B42E-034827A3F893}" destId="{C6C380A2-BF7F-439D-830E-9AE77C1998C0}" srcOrd="1" destOrd="0" presId="urn:microsoft.com/office/officeart/2005/8/layout/bList2#1"/>
    <dgm:cxn modelId="{2A3DAC70-F116-4A64-B762-69CA53BB6BE4}" type="presOf" srcId="{3CC64762-B397-422E-9ADC-75870D71F5A9}" destId="{3049AE4F-4206-4467-9250-AE463ABAF7E1}" srcOrd="1" destOrd="0" presId="urn:microsoft.com/office/officeart/2005/8/layout/bList2#1"/>
    <dgm:cxn modelId="{3B6E06F9-BF57-44B3-8445-265AECB2BE04}" type="presOf" srcId="{E58E4326-9C06-4FCB-9AFA-0F15F043BF2B}" destId="{1F86DC16-77D9-47E4-89D5-792A0E9DA8B2}" srcOrd="1" destOrd="0" presId="urn:microsoft.com/office/officeart/2005/8/layout/bList2#1"/>
    <dgm:cxn modelId="{ECD8F532-B8B3-4F6E-84C6-A3E717A98CE6}" type="presOf" srcId="{90F4A6A5-FFD5-49D6-8588-62A42FC3D5E4}" destId="{A7525B9B-FDA4-4866-B5E1-C62113CBF51D}" srcOrd="0" destOrd="0" presId="urn:microsoft.com/office/officeart/2005/8/layout/bList2#1"/>
    <dgm:cxn modelId="{BD1CBE68-D339-487E-B88E-3F7E26A8C6F7}" srcId="{3AC92412-D9AC-47DF-AE5B-3E99F3E7EB0D}" destId="{93F26504-EB4D-48B4-B42E-034827A3F893}" srcOrd="3" destOrd="0" parTransId="{E7C40967-8578-4079-A8D0-8543A927FE61}" sibTransId="{90CF8970-E270-4F7D-A948-F546BB7BF9CF}"/>
    <dgm:cxn modelId="{C911431C-3EA5-48B4-95A7-28C471681ABE}" type="presOf" srcId="{36EA22FB-8B0C-4A75-8CFC-3FD37816BF01}" destId="{45111316-F3D8-4BD9-B41A-0044268410A4}" srcOrd="0" destOrd="0" presId="urn:microsoft.com/office/officeart/2005/8/layout/bList2#1"/>
    <dgm:cxn modelId="{3FC84784-C2C9-43EE-AE9A-5B99675862EC}" type="presOf" srcId="{ED32F740-75B0-4325-AE09-73FC6471A7BE}" destId="{4755271C-35F7-43D0-818E-63B28D104F83}" srcOrd="0" destOrd="0" presId="urn:microsoft.com/office/officeart/2005/8/layout/bList2#1"/>
    <dgm:cxn modelId="{30440FF4-4EE9-4D19-B653-7E54DAFDAEAA}" type="presParOf" srcId="{063ADAB8-E71C-4EEC-9676-B3B2BD1AD253}" destId="{0EA4679D-B317-4B70-AA23-58B6285355B1}" srcOrd="0" destOrd="0" presId="urn:microsoft.com/office/officeart/2005/8/layout/bList2#1"/>
    <dgm:cxn modelId="{0DED74D9-7BBE-4DC9-BB7A-460C68F3AC46}" type="presParOf" srcId="{0EA4679D-B317-4B70-AA23-58B6285355B1}" destId="{58D22E3F-1D11-4FB1-842A-09A5362CA4A2}" srcOrd="0" destOrd="0" presId="urn:microsoft.com/office/officeart/2005/8/layout/bList2#1"/>
    <dgm:cxn modelId="{B4BFAE76-5793-4CF3-A668-19ACCDE3786D}" type="presParOf" srcId="{0EA4679D-B317-4B70-AA23-58B6285355B1}" destId="{023AD56F-5F80-444A-BA60-4FEC4A22574C}" srcOrd="1" destOrd="0" presId="urn:microsoft.com/office/officeart/2005/8/layout/bList2#1"/>
    <dgm:cxn modelId="{8CC50126-5F8B-4813-9A95-E895D1DBFED1}" type="presParOf" srcId="{0EA4679D-B317-4B70-AA23-58B6285355B1}" destId="{3049AE4F-4206-4467-9250-AE463ABAF7E1}" srcOrd="2" destOrd="0" presId="urn:microsoft.com/office/officeart/2005/8/layout/bList2#1"/>
    <dgm:cxn modelId="{16C4614C-E037-4B1A-8F2C-D00199DB6B0C}" type="presParOf" srcId="{0EA4679D-B317-4B70-AA23-58B6285355B1}" destId="{285D1A5F-6D7C-47A4-A6F8-9F81BE430B08}" srcOrd="3" destOrd="0" presId="urn:microsoft.com/office/officeart/2005/8/layout/bList2#1"/>
    <dgm:cxn modelId="{EAE3AC9C-764A-4883-AF31-9CF35F0AD751}" type="presParOf" srcId="{063ADAB8-E71C-4EEC-9676-B3B2BD1AD253}" destId="{45111316-F3D8-4BD9-B41A-0044268410A4}" srcOrd="1" destOrd="0" presId="urn:microsoft.com/office/officeart/2005/8/layout/bList2#1"/>
    <dgm:cxn modelId="{410CC2FE-23B7-48FA-BC43-6E61B9D311A8}" type="presParOf" srcId="{063ADAB8-E71C-4EEC-9676-B3B2BD1AD253}" destId="{D1371C49-7C36-4A48-A30C-0C5610E0CCB4}" srcOrd="2" destOrd="0" presId="urn:microsoft.com/office/officeart/2005/8/layout/bList2#1"/>
    <dgm:cxn modelId="{4A51C573-F39A-45FA-8F3B-7CC06CB90C21}" type="presParOf" srcId="{D1371C49-7C36-4A48-A30C-0C5610E0CCB4}" destId="{87E58B25-307E-4D2A-BB68-5A3306906AA1}" srcOrd="0" destOrd="0" presId="urn:microsoft.com/office/officeart/2005/8/layout/bList2#1"/>
    <dgm:cxn modelId="{9C2384DE-2C91-427D-9DB7-E0D927472ABD}" type="presParOf" srcId="{D1371C49-7C36-4A48-A30C-0C5610E0CCB4}" destId="{0EE35C0A-B8AB-4611-B656-B17A3F0EA196}" srcOrd="1" destOrd="0" presId="urn:microsoft.com/office/officeart/2005/8/layout/bList2#1"/>
    <dgm:cxn modelId="{72E473A4-1E9A-4A30-91D8-EE7F5FF9D7C1}" type="presParOf" srcId="{D1371C49-7C36-4A48-A30C-0C5610E0CCB4}" destId="{1F86DC16-77D9-47E4-89D5-792A0E9DA8B2}" srcOrd="2" destOrd="0" presId="urn:microsoft.com/office/officeart/2005/8/layout/bList2#1"/>
    <dgm:cxn modelId="{7C7DB7E0-8D38-4467-B343-D302F8AF868B}" type="presParOf" srcId="{D1371C49-7C36-4A48-A30C-0C5610E0CCB4}" destId="{679D5B73-DD6D-48B5-BBB8-F0EAAAB44439}" srcOrd="3" destOrd="0" presId="urn:microsoft.com/office/officeart/2005/8/layout/bList2#1"/>
    <dgm:cxn modelId="{2795A00F-BABA-47A1-80DF-A52901663CE0}" type="presParOf" srcId="{063ADAB8-E71C-4EEC-9676-B3B2BD1AD253}" destId="{4755271C-35F7-43D0-818E-63B28D104F83}" srcOrd="3" destOrd="0" presId="urn:microsoft.com/office/officeart/2005/8/layout/bList2#1"/>
    <dgm:cxn modelId="{41E4D65A-8402-4F8C-B692-8674B9B16D1C}" type="presParOf" srcId="{063ADAB8-E71C-4EEC-9676-B3B2BD1AD253}" destId="{60888299-48F4-4CF3-A04E-9DE399C5CA8F}" srcOrd="4" destOrd="0" presId="urn:microsoft.com/office/officeart/2005/8/layout/bList2#1"/>
    <dgm:cxn modelId="{A0E752C7-1529-41D8-ADF6-B726E197D8EA}" type="presParOf" srcId="{60888299-48F4-4CF3-A04E-9DE399C5CA8F}" destId="{08898952-221B-44A5-8926-4164594E8FFC}" srcOrd="0" destOrd="0" presId="urn:microsoft.com/office/officeart/2005/8/layout/bList2#1"/>
    <dgm:cxn modelId="{1EA0BE24-1AB0-42D6-9512-4219235DC9C3}" type="presParOf" srcId="{60888299-48F4-4CF3-A04E-9DE399C5CA8F}" destId="{A18B8C47-C21C-4A30-8380-F996CEBFF3E2}" srcOrd="1" destOrd="0" presId="urn:microsoft.com/office/officeart/2005/8/layout/bList2#1"/>
    <dgm:cxn modelId="{AF4CC1DE-00B7-4538-A842-452FBDD363AD}" type="presParOf" srcId="{60888299-48F4-4CF3-A04E-9DE399C5CA8F}" destId="{BB259801-FCF0-4191-8419-76DD5BB786D2}" srcOrd="2" destOrd="0" presId="urn:microsoft.com/office/officeart/2005/8/layout/bList2#1"/>
    <dgm:cxn modelId="{15B88196-178A-41B2-A944-0B9AC8E4E773}" type="presParOf" srcId="{60888299-48F4-4CF3-A04E-9DE399C5CA8F}" destId="{D3EA1490-FF79-4775-A621-054E36D709A6}" srcOrd="3" destOrd="0" presId="urn:microsoft.com/office/officeart/2005/8/layout/bList2#1"/>
    <dgm:cxn modelId="{0729E4F0-F2ED-4007-B91A-2F3B6C737907}" type="presParOf" srcId="{063ADAB8-E71C-4EEC-9676-B3B2BD1AD253}" destId="{A7525B9B-FDA4-4866-B5E1-C62113CBF51D}" srcOrd="5" destOrd="0" presId="urn:microsoft.com/office/officeart/2005/8/layout/bList2#1"/>
    <dgm:cxn modelId="{042D68EF-A071-4F47-97EF-A506DA2E0533}" type="presParOf" srcId="{063ADAB8-E71C-4EEC-9676-B3B2BD1AD253}" destId="{12DDE93D-0ACE-4B1C-B7DE-024BF2241BBC}" srcOrd="6" destOrd="0" presId="urn:microsoft.com/office/officeart/2005/8/layout/bList2#1"/>
    <dgm:cxn modelId="{9F0418D0-0597-4F9F-9410-441BE6499FDA}" type="presParOf" srcId="{12DDE93D-0ACE-4B1C-B7DE-024BF2241BBC}" destId="{C6DAB40F-659D-4203-98C7-7E1A86842CC0}" srcOrd="0" destOrd="0" presId="urn:microsoft.com/office/officeart/2005/8/layout/bList2#1"/>
    <dgm:cxn modelId="{5237CBEC-A29C-4428-80BC-26197F420B34}" type="presParOf" srcId="{12DDE93D-0ACE-4B1C-B7DE-024BF2241BBC}" destId="{E534C15A-ECD6-4011-872A-7047B0F0AF7A}" srcOrd="1" destOrd="0" presId="urn:microsoft.com/office/officeart/2005/8/layout/bList2#1"/>
    <dgm:cxn modelId="{B0FA4F77-6671-4916-9794-3D07D4BB4680}" type="presParOf" srcId="{12DDE93D-0ACE-4B1C-B7DE-024BF2241BBC}" destId="{C6C380A2-BF7F-439D-830E-9AE77C1998C0}" srcOrd="2" destOrd="0" presId="urn:microsoft.com/office/officeart/2005/8/layout/bList2#1"/>
    <dgm:cxn modelId="{43D6B1D4-4599-4221-A8CD-3168FE98CD89}" type="presParOf" srcId="{12DDE93D-0ACE-4B1C-B7DE-024BF2241BBC}" destId="{B29F3631-128D-4E77-93F9-E0ACD66541B8}" srcOrd="3" destOrd="0" presId="urn:microsoft.com/office/officeart/2005/8/layout/bList2#1"/>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EE6F871-0DD2-4459-8CC1-B64961EBD62F}">
      <dsp:nvSpPr>
        <dsp:cNvPr id="0" name=""/>
        <dsp:cNvSpPr/>
      </dsp:nvSpPr>
      <dsp:spPr>
        <a:xfrm>
          <a:off x="1210024" y="294240"/>
          <a:ext cx="685512" cy="565404"/>
        </a:xfrm>
        <a:prstGeom prst="roundRect">
          <a:avLst>
            <a:gd name="adj" fmla="val 10000"/>
          </a:avLst>
        </a:prstGeom>
        <a:solidFill>
          <a:schemeClr val="lt1">
            <a:alpha val="90000"/>
            <a:hueOff val="0"/>
            <a:satOff val="0"/>
            <a:lumOff val="0"/>
            <a:alphaOff val="0"/>
          </a:schemeClr>
        </a:solidFill>
        <a:ln w="25400" cap="flat" cmpd="sng" algn="ctr">
          <a:solidFill>
            <a:schemeClr val="accent5">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just" defTabSz="266700">
            <a:lnSpc>
              <a:spcPct val="90000"/>
            </a:lnSpc>
            <a:spcBef>
              <a:spcPct val="0"/>
            </a:spcBef>
            <a:spcAft>
              <a:spcPct val="15000"/>
            </a:spcAft>
            <a:buChar char="••"/>
          </a:pPr>
          <a:r>
            <a:rPr lang="ru-RU" sz="600" kern="1200"/>
            <a:t>Проектирование</a:t>
          </a:r>
        </a:p>
        <a:p>
          <a:pPr marL="57150" lvl="1" indent="-57150" algn="just" defTabSz="266700">
            <a:lnSpc>
              <a:spcPct val="90000"/>
            </a:lnSpc>
            <a:spcBef>
              <a:spcPct val="0"/>
            </a:spcBef>
            <a:spcAft>
              <a:spcPct val="15000"/>
            </a:spcAft>
            <a:buChar char="••"/>
          </a:pPr>
          <a:r>
            <a:rPr lang="ru-RU" sz="600" kern="1200"/>
            <a:t>Производство</a:t>
          </a:r>
        </a:p>
      </dsp:txBody>
      <dsp:txXfrm>
        <a:off x="1210024" y="294240"/>
        <a:ext cx="685512" cy="444246"/>
      </dsp:txXfrm>
    </dsp:sp>
    <dsp:sp modelId="{83F6CCA2-E008-4690-873E-A7BCCB2733D5}">
      <dsp:nvSpPr>
        <dsp:cNvPr id="0" name=""/>
        <dsp:cNvSpPr/>
      </dsp:nvSpPr>
      <dsp:spPr>
        <a:xfrm>
          <a:off x="1514274" y="1050"/>
          <a:ext cx="1290888" cy="1290888"/>
        </a:xfrm>
        <a:prstGeom prst="leftCircularArrow">
          <a:avLst>
            <a:gd name="adj1" fmla="val 4530"/>
            <a:gd name="adj2" fmla="val 576299"/>
            <a:gd name="adj3" fmla="val 2679431"/>
            <a:gd name="adj4" fmla="val 9352110"/>
            <a:gd name="adj5" fmla="val 5285"/>
          </a:avLst>
        </a:prstGeom>
        <a:solidFill>
          <a:schemeClr val="accent5">
            <a:lumMod val="75000"/>
          </a:schemeClr>
        </a:solidFill>
        <a:ln>
          <a:noFill/>
        </a:ln>
        <a:effectLst/>
      </dsp:spPr>
      <dsp:style>
        <a:lnRef idx="0">
          <a:scrgbClr r="0" g="0" b="0"/>
        </a:lnRef>
        <a:fillRef idx="1">
          <a:scrgbClr r="0" g="0" b="0"/>
        </a:fillRef>
        <a:effectRef idx="0">
          <a:scrgbClr r="0" g="0" b="0"/>
        </a:effectRef>
        <a:fontRef idx="minor">
          <a:schemeClr val="lt1"/>
        </a:fontRef>
      </dsp:style>
    </dsp:sp>
    <dsp:sp modelId="{D528631D-8F83-4AF4-90C8-809364EE46EF}">
      <dsp:nvSpPr>
        <dsp:cNvPr id="0" name=""/>
        <dsp:cNvSpPr/>
      </dsp:nvSpPr>
      <dsp:spPr>
        <a:xfrm>
          <a:off x="1323825" y="642156"/>
          <a:ext cx="609344" cy="242316"/>
        </a:xfrm>
        <a:prstGeom prst="roundRect">
          <a:avLst>
            <a:gd name="adj" fmla="val 10000"/>
          </a:avLst>
        </a:prstGeom>
        <a:solidFill>
          <a:schemeClr val="accent5">
            <a:lumMod val="75000"/>
          </a:schemeClr>
        </a:solidFill>
        <a:ln w="25400" cap="flat" cmpd="sng" algn="ctr">
          <a:solidFill>
            <a:schemeClr val="lt1">
              <a:hueOff val="0"/>
              <a:satOff val="0"/>
              <a:lumOff val="0"/>
              <a:alphaOff val="0"/>
            </a:schemeClr>
          </a:solidFill>
          <a:prstDash val="solid"/>
        </a:ln>
        <a:effectLst>
          <a:innerShdw blurRad="63500" dist="50800" dir="13500000">
            <a:prstClr val="black">
              <a:alpha val="50000"/>
            </a:prstClr>
          </a:innerShdw>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lvl="0" algn="just" defTabSz="266700">
            <a:lnSpc>
              <a:spcPct val="90000"/>
            </a:lnSpc>
            <a:spcBef>
              <a:spcPct val="0"/>
            </a:spcBef>
            <a:spcAft>
              <a:spcPct val="35000"/>
            </a:spcAft>
          </a:pPr>
          <a:r>
            <a:rPr lang="ru-RU" sz="600" kern="1200"/>
            <a:t>СОЗДАНИЕ</a:t>
          </a:r>
          <a:br>
            <a:rPr lang="ru-RU" sz="600" kern="1200"/>
          </a:br>
          <a:r>
            <a:rPr lang="ru-RU" sz="600" kern="1200"/>
            <a:t>АВТОМОБИЛЯ</a:t>
          </a:r>
        </a:p>
      </dsp:txBody>
      <dsp:txXfrm>
        <a:off x="1323825" y="642156"/>
        <a:ext cx="609344" cy="242316"/>
      </dsp:txXfrm>
    </dsp:sp>
    <dsp:sp modelId="{ADBE82AA-D5AD-4EE6-B4AD-9C2F586555B9}">
      <dsp:nvSpPr>
        <dsp:cNvPr id="0" name=""/>
        <dsp:cNvSpPr/>
      </dsp:nvSpPr>
      <dsp:spPr>
        <a:xfrm>
          <a:off x="2250180" y="294240"/>
          <a:ext cx="1069165" cy="565404"/>
        </a:xfrm>
        <a:prstGeom prst="roundRect">
          <a:avLst>
            <a:gd name="adj" fmla="val 10000"/>
          </a:avLst>
        </a:prstGeom>
        <a:solidFill>
          <a:schemeClr val="accent5">
            <a:lumMod val="20000"/>
            <a:lumOff val="80000"/>
          </a:schemeClr>
        </a:solidFill>
        <a:ln w="25400" cap="flat" cmpd="sng" algn="ctr">
          <a:solidFill>
            <a:schemeClr val="accent5">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just" defTabSz="266700">
            <a:lnSpc>
              <a:spcPct val="90000"/>
            </a:lnSpc>
            <a:spcBef>
              <a:spcPct val="0"/>
            </a:spcBef>
            <a:spcAft>
              <a:spcPct val="15000"/>
            </a:spcAft>
            <a:buChar char="••"/>
          </a:pPr>
          <a:r>
            <a:rPr lang="ru-RU" sz="600" kern="1200"/>
            <a:t>Грузопассажирские перевозки</a:t>
          </a:r>
        </a:p>
        <a:p>
          <a:pPr marL="57150" lvl="1" indent="-57150" algn="just" defTabSz="266700">
            <a:lnSpc>
              <a:spcPct val="90000"/>
            </a:lnSpc>
            <a:spcBef>
              <a:spcPct val="0"/>
            </a:spcBef>
            <a:spcAft>
              <a:spcPct val="15000"/>
            </a:spcAft>
            <a:buChar char="••"/>
          </a:pPr>
          <a:r>
            <a:rPr lang="ru-RU" sz="600" b="1" kern="1200">
              <a:solidFill>
                <a:srgbClr val="FF0000"/>
              </a:solidFill>
            </a:rPr>
            <a:t>Техническое обслуживание и ремонт</a:t>
          </a:r>
        </a:p>
      </dsp:txBody>
      <dsp:txXfrm>
        <a:off x="2250180" y="415398"/>
        <a:ext cx="1069165" cy="444246"/>
      </dsp:txXfrm>
    </dsp:sp>
    <dsp:sp modelId="{06B00345-D652-4B90-9ECC-17F433F68B2B}">
      <dsp:nvSpPr>
        <dsp:cNvPr id="0" name=""/>
        <dsp:cNvSpPr/>
      </dsp:nvSpPr>
      <dsp:spPr>
        <a:xfrm>
          <a:off x="2762971" y="-172361"/>
          <a:ext cx="1241291" cy="1241291"/>
        </a:xfrm>
        <a:prstGeom prst="circularArrow">
          <a:avLst>
            <a:gd name="adj1" fmla="val 4711"/>
            <a:gd name="adj2" fmla="val 602008"/>
            <a:gd name="adj3" fmla="val 19222481"/>
            <a:gd name="adj4" fmla="val 12575511"/>
            <a:gd name="adj5" fmla="val 5496"/>
          </a:avLst>
        </a:prstGeom>
        <a:solidFill>
          <a:schemeClr val="accent5">
            <a:lumMod val="75000"/>
          </a:schemeClr>
        </a:solidFill>
        <a:ln>
          <a:noFill/>
        </a:ln>
        <a:effectLst/>
      </dsp:spPr>
      <dsp:style>
        <a:lnRef idx="0">
          <a:scrgbClr r="0" g="0" b="0"/>
        </a:lnRef>
        <a:fillRef idx="1">
          <a:scrgbClr r="0" g="0" b="0"/>
        </a:fillRef>
        <a:effectRef idx="0">
          <a:scrgbClr r="0" g="0" b="0"/>
        </a:effectRef>
        <a:fontRef idx="minor">
          <a:schemeClr val="lt1"/>
        </a:fontRef>
      </dsp:style>
    </dsp:sp>
    <dsp:sp modelId="{7BF0FB28-9774-482C-BC53-B1349E3830C9}">
      <dsp:nvSpPr>
        <dsp:cNvPr id="0" name=""/>
        <dsp:cNvSpPr/>
      </dsp:nvSpPr>
      <dsp:spPr>
        <a:xfrm>
          <a:off x="2594343" y="173082"/>
          <a:ext cx="609344" cy="242316"/>
        </a:xfrm>
        <a:prstGeom prst="roundRect">
          <a:avLst>
            <a:gd name="adj" fmla="val 10000"/>
          </a:avLst>
        </a:prstGeom>
        <a:solidFill>
          <a:schemeClr val="accent5">
            <a:lumMod val="75000"/>
          </a:schemeClr>
        </a:solidFill>
        <a:ln w="25400" cap="flat" cmpd="sng" algn="ctr">
          <a:solidFill>
            <a:schemeClr val="lt1">
              <a:hueOff val="0"/>
              <a:satOff val="0"/>
              <a:lumOff val="0"/>
              <a:alphaOff val="0"/>
            </a:schemeClr>
          </a:solidFill>
          <a:prstDash val="solid"/>
        </a:ln>
        <a:effectLst>
          <a:innerShdw blurRad="63500" dist="50800" dir="13500000">
            <a:prstClr val="black">
              <a:alpha val="50000"/>
            </a:prstClr>
          </a:innerShdw>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lvl="0" algn="just" defTabSz="266700">
            <a:lnSpc>
              <a:spcPct val="90000"/>
            </a:lnSpc>
            <a:spcBef>
              <a:spcPct val="0"/>
            </a:spcBef>
            <a:spcAft>
              <a:spcPct val="35000"/>
            </a:spcAft>
          </a:pPr>
          <a:r>
            <a:rPr lang="ru-RU" sz="600" kern="1200"/>
            <a:t>ЭКСПЛУАТАЦИЯ АВТОМОБИЛЯ</a:t>
          </a:r>
        </a:p>
      </dsp:txBody>
      <dsp:txXfrm>
        <a:off x="2594343" y="173082"/>
        <a:ext cx="609344" cy="242316"/>
      </dsp:txXfrm>
    </dsp:sp>
    <dsp:sp modelId="{C63DBE84-92D3-49C9-8BE7-ABC5DECE019C}">
      <dsp:nvSpPr>
        <dsp:cNvPr id="0" name=""/>
        <dsp:cNvSpPr/>
      </dsp:nvSpPr>
      <dsp:spPr>
        <a:xfrm>
          <a:off x="3597822" y="294240"/>
          <a:ext cx="685512" cy="565404"/>
        </a:xfrm>
        <a:prstGeom prst="roundRect">
          <a:avLst>
            <a:gd name="adj" fmla="val 10000"/>
          </a:avLst>
        </a:prstGeom>
        <a:solidFill>
          <a:schemeClr val="lt1">
            <a:alpha val="90000"/>
            <a:hueOff val="0"/>
            <a:satOff val="0"/>
            <a:lumOff val="0"/>
            <a:alphaOff val="0"/>
          </a:schemeClr>
        </a:solidFill>
        <a:ln w="25400" cap="flat" cmpd="sng" algn="ctr">
          <a:solidFill>
            <a:schemeClr val="accent5">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just" defTabSz="266700">
            <a:lnSpc>
              <a:spcPct val="90000"/>
            </a:lnSpc>
            <a:spcBef>
              <a:spcPct val="0"/>
            </a:spcBef>
            <a:spcAft>
              <a:spcPct val="15000"/>
            </a:spcAft>
            <a:buChar char="••"/>
          </a:pPr>
          <a:r>
            <a:rPr lang="ru-RU" sz="600" kern="1200"/>
            <a:t>Переработка</a:t>
          </a:r>
        </a:p>
      </dsp:txBody>
      <dsp:txXfrm>
        <a:off x="3597822" y="294240"/>
        <a:ext cx="685512" cy="444246"/>
      </dsp:txXfrm>
    </dsp:sp>
    <dsp:sp modelId="{A994205B-29E6-4A17-AA8E-39F2A7512D14}">
      <dsp:nvSpPr>
        <dsp:cNvPr id="0" name=""/>
        <dsp:cNvSpPr/>
      </dsp:nvSpPr>
      <dsp:spPr>
        <a:xfrm>
          <a:off x="3716443" y="627704"/>
          <a:ext cx="609344" cy="242316"/>
        </a:xfrm>
        <a:prstGeom prst="roundRect">
          <a:avLst>
            <a:gd name="adj" fmla="val 10000"/>
          </a:avLst>
        </a:prstGeom>
        <a:solidFill>
          <a:schemeClr val="accent5">
            <a:lumMod val="75000"/>
          </a:schemeClr>
        </a:solidFill>
        <a:ln w="25400" cap="flat" cmpd="sng" algn="ctr">
          <a:solidFill>
            <a:schemeClr val="lt1">
              <a:hueOff val="0"/>
              <a:satOff val="0"/>
              <a:lumOff val="0"/>
              <a:alphaOff val="0"/>
            </a:schemeClr>
          </a:solidFill>
          <a:prstDash val="solid"/>
        </a:ln>
        <a:effectLst>
          <a:innerShdw blurRad="63500" dist="50800" dir="13500000">
            <a:prstClr val="black">
              <a:alpha val="50000"/>
            </a:prstClr>
          </a:innerShdw>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lvl="0" algn="just" defTabSz="266700">
            <a:lnSpc>
              <a:spcPct val="90000"/>
            </a:lnSpc>
            <a:spcBef>
              <a:spcPct val="0"/>
            </a:spcBef>
            <a:spcAft>
              <a:spcPct val="35000"/>
            </a:spcAft>
          </a:pPr>
          <a:r>
            <a:rPr lang="ru-RU" sz="600" kern="1200"/>
            <a:t>УТИЛИЗАЦИЯ АВТОМОБИЛЯ</a:t>
          </a:r>
        </a:p>
      </dsp:txBody>
      <dsp:txXfrm>
        <a:off x="3716443" y="627704"/>
        <a:ext cx="609344" cy="242316"/>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8D22E3F-1D11-4FB1-842A-09A5362CA4A2}">
      <dsp:nvSpPr>
        <dsp:cNvPr id="0" name=""/>
        <dsp:cNvSpPr/>
      </dsp:nvSpPr>
      <dsp:spPr>
        <a:xfrm>
          <a:off x="122023" y="0"/>
          <a:ext cx="1609428" cy="4293329"/>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5">
              <a:lumMod val="75000"/>
            </a:schemeClr>
          </a:solidFill>
          <a:prstDash val="solid"/>
        </a:ln>
        <a:effectLst/>
      </dsp:spPr>
      <dsp:style>
        <a:lnRef idx="2">
          <a:scrgbClr r="0" g="0" b="0"/>
        </a:lnRef>
        <a:fillRef idx="1">
          <a:scrgbClr r="0" g="0" b="0"/>
        </a:fillRef>
        <a:effectRef idx="0">
          <a:scrgbClr r="0" g="0" b="0"/>
        </a:effectRef>
        <a:fontRef idx="minor"/>
      </dsp:style>
    </dsp:sp>
    <dsp:sp modelId="{3049AE4F-4206-4467-9250-AE463ABAF7E1}">
      <dsp:nvSpPr>
        <dsp:cNvPr id="0" name=""/>
        <dsp:cNvSpPr/>
      </dsp:nvSpPr>
      <dsp:spPr>
        <a:xfrm>
          <a:off x="168801" y="3336779"/>
          <a:ext cx="1469954" cy="497816"/>
        </a:xfrm>
        <a:prstGeom prst="cloud">
          <a:avLst/>
        </a:prstGeom>
        <a:solidFill>
          <a:schemeClr val="accent5">
            <a:lumMod val="75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0" rIns="15240" bIns="0" numCol="1" spcCol="1270" anchor="ctr" anchorCtr="0">
          <a:noAutofit/>
        </a:bodyPr>
        <a:lstStyle/>
        <a:p>
          <a:pPr lvl="0" algn="l" defTabSz="533400">
            <a:lnSpc>
              <a:spcPct val="90000"/>
            </a:lnSpc>
            <a:spcBef>
              <a:spcPct val="0"/>
            </a:spcBef>
            <a:spcAft>
              <a:spcPct val="35000"/>
            </a:spcAft>
          </a:pPr>
          <a:r>
            <a:rPr lang="ru-RU" sz="1200" kern="1200"/>
            <a:t>       ВОЗДУХ</a:t>
          </a:r>
        </a:p>
      </dsp:txBody>
      <dsp:txXfrm>
        <a:off x="168801" y="3336779"/>
        <a:ext cx="1035179" cy="497816"/>
      </dsp:txXfrm>
    </dsp:sp>
    <dsp:sp modelId="{285D1A5F-6D7C-47A4-A6F8-9F81BE430B08}">
      <dsp:nvSpPr>
        <dsp:cNvPr id="0" name=""/>
        <dsp:cNvSpPr/>
      </dsp:nvSpPr>
      <dsp:spPr>
        <a:xfrm>
          <a:off x="1230027" y="3609978"/>
          <a:ext cx="335389" cy="335389"/>
        </a:xfrm>
        <a:prstGeom prst="ellipse">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7E58B25-307E-4D2A-BB68-5A3306906AA1}">
      <dsp:nvSpPr>
        <dsp:cNvPr id="0" name=""/>
        <dsp:cNvSpPr/>
      </dsp:nvSpPr>
      <dsp:spPr>
        <a:xfrm>
          <a:off x="1844134" y="8817"/>
          <a:ext cx="1358212" cy="4265224"/>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5">
              <a:lumMod val="75000"/>
            </a:schemeClr>
          </a:solidFill>
          <a:prstDash val="solid"/>
        </a:ln>
        <a:effectLst/>
      </dsp:spPr>
      <dsp:style>
        <a:lnRef idx="2">
          <a:scrgbClr r="0" g="0" b="0"/>
        </a:lnRef>
        <a:fillRef idx="1">
          <a:scrgbClr r="0" g="0" b="0"/>
        </a:fillRef>
        <a:effectRef idx="0">
          <a:scrgbClr r="0" g="0" b="0"/>
        </a:effectRef>
        <a:fontRef idx="minor"/>
      </dsp:style>
    </dsp:sp>
    <dsp:sp modelId="{1F86DC16-77D9-47E4-89D5-792A0E9DA8B2}">
      <dsp:nvSpPr>
        <dsp:cNvPr id="0" name=""/>
        <dsp:cNvSpPr/>
      </dsp:nvSpPr>
      <dsp:spPr>
        <a:xfrm>
          <a:off x="1959819" y="3210046"/>
          <a:ext cx="1177744" cy="580111"/>
        </a:xfrm>
        <a:prstGeom prst="wave">
          <a:avLst/>
        </a:prstGeom>
        <a:solidFill>
          <a:schemeClr val="accent5">
            <a:lumMod val="75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0" rIns="15240" bIns="0" numCol="1" spcCol="1270" anchor="ctr" anchorCtr="0">
          <a:noAutofit/>
        </a:bodyPr>
        <a:lstStyle/>
        <a:p>
          <a:pPr lvl="0" algn="l" defTabSz="533400">
            <a:lnSpc>
              <a:spcPct val="90000"/>
            </a:lnSpc>
            <a:spcBef>
              <a:spcPct val="0"/>
            </a:spcBef>
            <a:spcAft>
              <a:spcPct val="35000"/>
            </a:spcAft>
          </a:pPr>
          <a:r>
            <a:rPr lang="ru-RU" sz="1200" kern="1200"/>
            <a:t>ВОДНЫЕ ОБЪЕКТЫ</a:t>
          </a:r>
        </a:p>
      </dsp:txBody>
      <dsp:txXfrm>
        <a:off x="1959819" y="3210046"/>
        <a:ext cx="829397" cy="580111"/>
      </dsp:txXfrm>
    </dsp:sp>
    <dsp:sp modelId="{679D5B73-DD6D-48B5-BBB8-F0EAAAB44439}">
      <dsp:nvSpPr>
        <dsp:cNvPr id="0" name=""/>
        <dsp:cNvSpPr/>
      </dsp:nvSpPr>
      <dsp:spPr>
        <a:xfrm>
          <a:off x="2652346" y="3627965"/>
          <a:ext cx="335389" cy="335389"/>
        </a:xfrm>
        <a:prstGeom prst="ellipse">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8898952-221B-44A5-8926-4164594E8FFC}">
      <dsp:nvSpPr>
        <dsp:cNvPr id="0" name=""/>
        <dsp:cNvSpPr/>
      </dsp:nvSpPr>
      <dsp:spPr>
        <a:xfrm>
          <a:off x="3313226" y="15888"/>
          <a:ext cx="1262961" cy="4258149"/>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5">
              <a:lumMod val="75000"/>
            </a:schemeClr>
          </a:solidFill>
          <a:prstDash val="solid"/>
        </a:ln>
        <a:effectLst/>
      </dsp:spPr>
      <dsp:style>
        <a:lnRef idx="2">
          <a:scrgbClr r="0" g="0" b="0"/>
        </a:lnRef>
        <a:fillRef idx="1">
          <a:scrgbClr r="0" g="0" b="0"/>
        </a:fillRef>
        <a:effectRef idx="0">
          <a:scrgbClr r="0" g="0" b="0"/>
        </a:effectRef>
        <a:fontRef idx="minor"/>
      </dsp:style>
    </dsp:sp>
    <dsp:sp modelId="{BB259801-FCF0-4191-8419-76DD5BB786D2}">
      <dsp:nvSpPr>
        <dsp:cNvPr id="0" name=""/>
        <dsp:cNvSpPr/>
      </dsp:nvSpPr>
      <dsp:spPr>
        <a:xfrm>
          <a:off x="3355481" y="3274118"/>
          <a:ext cx="1162680" cy="460038"/>
        </a:xfrm>
        <a:prstGeom prst="rect">
          <a:avLst/>
        </a:prstGeom>
        <a:solidFill>
          <a:schemeClr val="accent5">
            <a:lumMod val="75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0" rIns="15240" bIns="0" numCol="1" spcCol="1270" anchor="ctr" anchorCtr="0">
          <a:noAutofit/>
        </a:bodyPr>
        <a:lstStyle/>
        <a:p>
          <a:pPr lvl="0" algn="l" defTabSz="533400">
            <a:lnSpc>
              <a:spcPct val="90000"/>
            </a:lnSpc>
            <a:spcBef>
              <a:spcPct val="0"/>
            </a:spcBef>
            <a:spcAft>
              <a:spcPct val="35000"/>
            </a:spcAft>
          </a:pPr>
          <a:r>
            <a:rPr lang="ru-RU" sz="1200" kern="1200"/>
            <a:t>   ПОЧВА</a:t>
          </a:r>
        </a:p>
      </dsp:txBody>
      <dsp:txXfrm>
        <a:off x="3355481" y="3274118"/>
        <a:ext cx="818789" cy="460038"/>
      </dsp:txXfrm>
    </dsp:sp>
    <dsp:sp modelId="{D3EA1490-FF79-4775-A621-054E36D709A6}">
      <dsp:nvSpPr>
        <dsp:cNvPr id="0" name=""/>
        <dsp:cNvSpPr/>
      </dsp:nvSpPr>
      <dsp:spPr>
        <a:xfrm>
          <a:off x="4031021" y="3611816"/>
          <a:ext cx="335389" cy="335389"/>
        </a:xfrm>
        <a:prstGeom prst="ellipse">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6DAB40F-659D-4203-98C7-7E1A86842CC0}">
      <dsp:nvSpPr>
        <dsp:cNvPr id="0" name=""/>
        <dsp:cNvSpPr/>
      </dsp:nvSpPr>
      <dsp:spPr>
        <a:xfrm>
          <a:off x="4721311" y="19922"/>
          <a:ext cx="1263460" cy="4254115"/>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5">
              <a:lumMod val="75000"/>
            </a:schemeClr>
          </a:solidFill>
          <a:prstDash val="solid"/>
        </a:ln>
        <a:effectLst/>
      </dsp:spPr>
      <dsp:style>
        <a:lnRef idx="2">
          <a:scrgbClr r="0" g="0" b="0"/>
        </a:lnRef>
        <a:fillRef idx="1">
          <a:scrgbClr r="0" g="0" b="0"/>
        </a:fillRef>
        <a:effectRef idx="0">
          <a:scrgbClr r="0" g="0" b="0"/>
        </a:effectRef>
        <a:fontRef idx="minor"/>
      </dsp:style>
    </dsp:sp>
    <dsp:sp modelId="{C6C380A2-BF7F-439D-830E-9AE77C1998C0}">
      <dsp:nvSpPr>
        <dsp:cNvPr id="0" name=""/>
        <dsp:cNvSpPr/>
      </dsp:nvSpPr>
      <dsp:spPr>
        <a:xfrm>
          <a:off x="4577281" y="3266690"/>
          <a:ext cx="1526721" cy="486583"/>
        </a:xfrm>
        <a:prstGeom prst="wedgeEllipseCallout">
          <a:avLst/>
        </a:prstGeom>
        <a:solidFill>
          <a:schemeClr val="accent5">
            <a:lumMod val="75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0" rIns="15240" bIns="0" numCol="1" spcCol="1270" anchor="ctr" anchorCtr="0">
          <a:noAutofit/>
        </a:bodyPr>
        <a:lstStyle/>
        <a:p>
          <a:pPr lvl="0" algn="l" defTabSz="533400">
            <a:lnSpc>
              <a:spcPct val="90000"/>
            </a:lnSpc>
            <a:spcBef>
              <a:spcPct val="0"/>
            </a:spcBef>
            <a:spcAft>
              <a:spcPct val="35000"/>
            </a:spcAft>
          </a:pPr>
          <a:r>
            <a:rPr lang="ru-RU" sz="1200" kern="1200"/>
            <a:t>ДРУГИЕ ВОЗДЕЙСТВИЯ</a:t>
          </a:r>
        </a:p>
      </dsp:txBody>
      <dsp:txXfrm>
        <a:off x="4577281" y="3266690"/>
        <a:ext cx="1075156" cy="486583"/>
      </dsp:txXfrm>
    </dsp:sp>
    <dsp:sp modelId="{B29F3631-128D-4E77-93F9-E0ACD66541B8}">
      <dsp:nvSpPr>
        <dsp:cNvPr id="0" name=""/>
        <dsp:cNvSpPr/>
      </dsp:nvSpPr>
      <dsp:spPr>
        <a:xfrm>
          <a:off x="5558025" y="3611712"/>
          <a:ext cx="335389" cy="335389"/>
        </a:xfrm>
        <a:prstGeom prst="ellipse">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bList2#1">
  <dgm:title val=""/>
  <dgm:desc val=""/>
  <dgm:catLst>
    <dgm:cat type="list" pri="7000"/>
    <dgm:cat type="convert" pri="16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601830"/>
    <w:rsid w:val="0060183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01830"/>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9479AE-D2C6-4982-B10A-ECF0D38E0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2496</TotalTime>
  <Pages>7</Pages>
  <Words>2897</Words>
  <Characters>16516</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ГБОУ СПО ВПТКР</Company>
  <LinksUpToDate>false</LinksUpToDate>
  <CharactersWithSpaces>19375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44</cp:revision>
  <cp:lastPrinted>2016-11-21T13:01:00Z</cp:lastPrinted>
  <dcterms:created xsi:type="dcterms:W3CDTF">2016-04-01T09:25:00Z</dcterms:created>
  <dcterms:modified xsi:type="dcterms:W3CDTF">2017-01-04T07:28:00Z</dcterms:modified>
</cp:coreProperties>
</file>