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87" w:rsidRPr="00E75738" w:rsidRDefault="007A7787" w:rsidP="00E75738">
      <w:pPr>
        <w:pStyle w:val="21"/>
        <w:tabs>
          <w:tab w:val="left" w:pos="1080"/>
        </w:tabs>
        <w:ind w:left="709"/>
        <w:jc w:val="center"/>
        <w:rPr>
          <w:b/>
          <w:szCs w:val="24"/>
        </w:rPr>
      </w:pPr>
      <w:r w:rsidRPr="00E75738">
        <w:rPr>
          <w:b/>
          <w:szCs w:val="24"/>
        </w:rPr>
        <w:t>«Инновационная методическая деятельность педагога</w:t>
      </w:r>
      <w:r w:rsidR="00E75738">
        <w:rPr>
          <w:b/>
          <w:szCs w:val="24"/>
        </w:rPr>
        <w:t xml:space="preserve"> </w:t>
      </w:r>
      <w:r w:rsidRPr="00E75738">
        <w:rPr>
          <w:b/>
          <w:szCs w:val="24"/>
        </w:rPr>
        <w:t>как средство развития</w:t>
      </w:r>
      <w:r w:rsidR="00E75738">
        <w:rPr>
          <w:b/>
          <w:szCs w:val="24"/>
        </w:rPr>
        <w:t xml:space="preserve"> </w:t>
      </w:r>
      <w:r w:rsidRPr="00E75738">
        <w:rPr>
          <w:b/>
          <w:szCs w:val="24"/>
        </w:rPr>
        <w:t>творческих способностей студентов»</w:t>
      </w:r>
    </w:p>
    <w:p w:rsidR="00140171" w:rsidRPr="00E75738" w:rsidRDefault="007A7787" w:rsidP="00E75738">
      <w:pPr>
        <w:jc w:val="center"/>
        <w:rPr>
          <w:rStyle w:val="a5"/>
          <w:rFonts w:ascii="Times New Roman" w:hAnsi="Times New Roman" w:cs="Times New Roman"/>
          <w:bCs w:val="0"/>
          <w:caps w:val="0"/>
          <w:sz w:val="24"/>
          <w:szCs w:val="24"/>
        </w:rPr>
      </w:pPr>
      <w:r w:rsidRPr="00E75738">
        <w:rPr>
          <w:rStyle w:val="a5"/>
          <w:rFonts w:ascii="Times New Roman" w:hAnsi="Times New Roman" w:cs="Times New Roman"/>
          <w:bCs w:val="0"/>
          <w:caps w:val="0"/>
          <w:sz w:val="24"/>
          <w:szCs w:val="24"/>
        </w:rPr>
        <w:t>Попова Татьяна</w:t>
      </w:r>
      <w:r w:rsidR="00140171" w:rsidRPr="00E75738">
        <w:rPr>
          <w:rStyle w:val="a5"/>
          <w:rFonts w:ascii="Times New Roman" w:hAnsi="Times New Roman" w:cs="Times New Roman"/>
          <w:bCs w:val="0"/>
          <w:caps w:val="0"/>
          <w:sz w:val="24"/>
          <w:szCs w:val="24"/>
        </w:rPr>
        <w:t xml:space="preserve"> </w:t>
      </w:r>
      <w:r w:rsidRPr="00E75738">
        <w:rPr>
          <w:rStyle w:val="a5"/>
          <w:rFonts w:ascii="Times New Roman" w:hAnsi="Times New Roman" w:cs="Times New Roman"/>
          <w:bCs w:val="0"/>
          <w:caps w:val="0"/>
          <w:sz w:val="24"/>
          <w:szCs w:val="24"/>
        </w:rPr>
        <w:t>Васильевна</w:t>
      </w:r>
      <w:r w:rsidR="00140171" w:rsidRPr="00E75738">
        <w:rPr>
          <w:rStyle w:val="a5"/>
          <w:rFonts w:ascii="Times New Roman" w:hAnsi="Times New Roman" w:cs="Times New Roman"/>
          <w:bCs w:val="0"/>
          <w:caps w:val="0"/>
          <w:sz w:val="24"/>
          <w:szCs w:val="24"/>
        </w:rPr>
        <w:t>, преподаватель</w:t>
      </w:r>
      <w:r w:rsidR="000554C4" w:rsidRPr="000554C4">
        <w:rPr>
          <w:rStyle w:val="a5"/>
          <w:rFonts w:ascii="Times New Roman" w:hAnsi="Times New Roman" w:cs="Times New Roman"/>
          <w:bCs w:val="0"/>
          <w:caps w:val="0"/>
          <w:sz w:val="24"/>
          <w:szCs w:val="24"/>
        </w:rPr>
        <w:t xml:space="preserve"> </w:t>
      </w:r>
      <w:r w:rsidR="000554C4" w:rsidRPr="00E75738">
        <w:rPr>
          <w:rStyle w:val="a5"/>
          <w:rFonts w:ascii="Times New Roman" w:hAnsi="Times New Roman" w:cs="Times New Roman"/>
          <w:bCs w:val="0"/>
          <w:caps w:val="0"/>
          <w:sz w:val="24"/>
          <w:szCs w:val="24"/>
        </w:rPr>
        <w:t>высшей квалификационной категории</w:t>
      </w:r>
    </w:p>
    <w:p w:rsidR="00140171" w:rsidRPr="00E75738" w:rsidRDefault="00140171" w:rsidP="00E75738">
      <w:pPr>
        <w:jc w:val="center"/>
        <w:rPr>
          <w:rStyle w:val="a5"/>
          <w:rFonts w:ascii="Times New Roman" w:hAnsi="Times New Roman" w:cs="Times New Roman"/>
          <w:bCs w:val="0"/>
          <w:caps w:val="0"/>
          <w:sz w:val="24"/>
          <w:szCs w:val="24"/>
        </w:rPr>
      </w:pPr>
      <w:r w:rsidRPr="00E75738">
        <w:rPr>
          <w:rStyle w:val="a5"/>
          <w:rFonts w:ascii="Times New Roman" w:hAnsi="Times New Roman" w:cs="Times New Roman"/>
          <w:bCs w:val="0"/>
          <w:caps w:val="0"/>
          <w:sz w:val="24"/>
          <w:szCs w:val="24"/>
        </w:rPr>
        <w:t>Г</w:t>
      </w:r>
      <w:r w:rsidR="005B1AD7">
        <w:rPr>
          <w:rStyle w:val="a5"/>
          <w:rFonts w:ascii="Times New Roman" w:hAnsi="Times New Roman" w:cs="Times New Roman"/>
          <w:bCs w:val="0"/>
          <w:caps w:val="0"/>
          <w:sz w:val="24"/>
          <w:szCs w:val="24"/>
        </w:rPr>
        <w:t>Б</w:t>
      </w:r>
      <w:r w:rsidRPr="00E75738">
        <w:rPr>
          <w:rStyle w:val="a5"/>
          <w:rFonts w:ascii="Times New Roman" w:hAnsi="Times New Roman" w:cs="Times New Roman"/>
          <w:bCs w:val="0"/>
          <w:caps w:val="0"/>
          <w:sz w:val="24"/>
          <w:szCs w:val="24"/>
        </w:rPr>
        <w:t>ПОУ «Ейский медицинский колледж»</w:t>
      </w:r>
    </w:p>
    <w:p w:rsidR="00106AFF" w:rsidRPr="00E75738" w:rsidRDefault="00106AFF" w:rsidP="00E75738">
      <w:pPr>
        <w:widowControl w:val="0"/>
        <w:rPr>
          <w:b/>
        </w:rPr>
      </w:pPr>
    </w:p>
    <w:p w:rsidR="00C6314C" w:rsidRPr="00E75738" w:rsidRDefault="00C6314C" w:rsidP="00E75738">
      <w:pPr>
        <w:widowControl w:val="0"/>
        <w:shd w:val="clear" w:color="auto" w:fill="FFFFFF"/>
        <w:ind w:firstLine="566"/>
        <w:jc w:val="both"/>
      </w:pPr>
      <w:r w:rsidRPr="00E75738">
        <w:t>Корни современных инновационных процессов в образовании лежат в исторически сформировавшихся на протяжении многих десятилетий фило</w:t>
      </w:r>
      <w:r w:rsidRPr="00E75738">
        <w:softHyphen/>
        <w:t>софских концепциях, характерных для той или иной страны. Именно эти тео</w:t>
      </w:r>
      <w:r w:rsidRPr="00E75738">
        <w:softHyphen/>
        <w:t>рии предопределяют основные направления образовательной политики, со</w:t>
      </w:r>
      <w:r w:rsidRPr="00E75738">
        <w:softHyphen/>
        <w:t>держание реформ и модернизации образовательных систем.</w:t>
      </w:r>
    </w:p>
    <w:p w:rsidR="00C6314C" w:rsidRPr="00E75738" w:rsidRDefault="00C6314C" w:rsidP="00E75738">
      <w:pPr>
        <w:widowControl w:val="0"/>
        <w:shd w:val="clear" w:color="auto" w:fill="FFFFFF"/>
        <w:ind w:firstLine="566"/>
        <w:jc w:val="both"/>
      </w:pPr>
      <w:r w:rsidRPr="00E75738">
        <w:t>В условиях современной России перед педагогами образовательных учреждений встала проблема выработки программы адаптации молодежи к жизни в новом обще</w:t>
      </w:r>
      <w:r w:rsidRPr="00E75738">
        <w:softHyphen/>
        <w:t>стве. Сегодня трудно представить деятельность профессионального учебного заведения без различного рода инноваций, оптимизации образовательного про</w:t>
      </w:r>
      <w:r w:rsidRPr="00E75738">
        <w:softHyphen/>
        <w:t>цесса. Инновация педагогическая – целенаправленное изменение, вносящее в образовательную среду стабильные элементы, улучшающие ха</w:t>
      </w:r>
      <w:r w:rsidRPr="00E75738">
        <w:softHyphen/>
        <w:t>рактеристики отдельных частей, компонентов и самой образовательной сис</w:t>
      </w:r>
      <w:r w:rsidRPr="00E75738">
        <w:softHyphen/>
        <w:t>темы в целом; поиск идеальных методик и программ, их внедрение в образо</w:t>
      </w:r>
      <w:r w:rsidRPr="00E75738">
        <w:softHyphen/>
        <w:t>вательный процесс. Социальный заказ системе образования связан с форми</w:t>
      </w:r>
      <w:r w:rsidRPr="00E75738">
        <w:softHyphen/>
        <w:t>рованием у выпускников личностных качеств, которые были бы адекватны ситуации динамичных изменений, позволили бы им быть активными созида</w:t>
      </w:r>
      <w:r w:rsidRPr="00E75738">
        <w:softHyphen/>
        <w:t>телями общества и реализовать себя в нем. Решить эти задачи, оставаясь в рамках только традиционных педагогических подходов, не представляется возможным. Результативность обучения в современных условиях во многом связана с осознанием настоятельной необходимости применения в учебно-воспитательном процессе инновационных образовательных технологий.</w:t>
      </w:r>
    </w:p>
    <w:p w:rsidR="00C6314C" w:rsidRPr="00E75738" w:rsidRDefault="00C6314C" w:rsidP="00E75738">
      <w:pPr>
        <w:widowControl w:val="0"/>
        <w:shd w:val="clear" w:color="auto" w:fill="FFFFFF"/>
        <w:ind w:firstLine="566"/>
        <w:jc w:val="both"/>
      </w:pPr>
      <w:r w:rsidRPr="00E75738">
        <w:t>Применение данных педагогических технологий в учебно-воспитатель</w:t>
      </w:r>
      <w:r w:rsidRPr="00E75738">
        <w:softHyphen/>
        <w:t>ном процессе способствует: расширению общекультурного кругозора студен</w:t>
      </w:r>
      <w:r w:rsidRPr="00E75738">
        <w:softHyphen/>
        <w:t>тов; развитию их интеллектуальных способностей, исследовательских и орга</w:t>
      </w:r>
      <w:r w:rsidRPr="00E75738">
        <w:softHyphen/>
        <w:t>низационных навыков, творческих качеств, коммуникативных умений, ора</w:t>
      </w:r>
      <w:r w:rsidRPr="00E75738">
        <w:softHyphen/>
        <w:t>торских способностей; формированию гражданской позиции и навыков жиз</w:t>
      </w:r>
      <w:r w:rsidR="006B4D27" w:rsidRPr="00E75738">
        <w:softHyphen/>
        <w:t>недеятельности в обществе</w:t>
      </w:r>
      <w:r w:rsidRPr="00E75738">
        <w:t>.</w:t>
      </w:r>
    </w:p>
    <w:p w:rsidR="00C6314C" w:rsidRPr="00E75738" w:rsidRDefault="00C6314C" w:rsidP="00E75738">
      <w:pPr>
        <w:widowControl w:val="0"/>
        <w:shd w:val="clear" w:color="auto" w:fill="FFFFFF"/>
        <w:ind w:firstLine="566"/>
        <w:jc w:val="both"/>
      </w:pPr>
      <w:r w:rsidRPr="00E75738">
        <w:t>В сфере образования внедряется большое число инноваций различного характера, направленности и значимости.</w:t>
      </w:r>
    </w:p>
    <w:p w:rsidR="00C6314C" w:rsidRPr="00E75738" w:rsidRDefault="00C6314C" w:rsidP="00E75738">
      <w:pPr>
        <w:widowControl w:val="0"/>
        <w:shd w:val="clear" w:color="auto" w:fill="FFFFFF"/>
        <w:ind w:firstLine="566"/>
        <w:jc w:val="both"/>
      </w:pPr>
      <w:r w:rsidRPr="00E75738">
        <w:t>Педагогическая технология – это продуманная во всех деталях модель совместной педагогической деятельности по проектированию, органи</w:t>
      </w:r>
      <w:r w:rsidRPr="00E75738">
        <w:softHyphen/>
        <w:t xml:space="preserve">зации и проведению учебного процесса с безусловным обеспечением комфортных условий для преподавателя и студента. </w:t>
      </w:r>
    </w:p>
    <w:p w:rsidR="00F3337F" w:rsidRPr="00E75738" w:rsidRDefault="00F3337F" w:rsidP="00E75738">
      <w:pPr>
        <w:widowControl w:val="0"/>
        <w:shd w:val="clear" w:color="auto" w:fill="FFFFFF"/>
        <w:tabs>
          <w:tab w:val="left" w:pos="864"/>
        </w:tabs>
        <w:ind w:firstLine="566"/>
        <w:jc w:val="both"/>
        <w:rPr>
          <w:b/>
          <w:bCs/>
          <w:spacing w:val="-4"/>
        </w:rPr>
      </w:pPr>
      <w:r w:rsidRPr="00E75738">
        <w:rPr>
          <w:b/>
        </w:rPr>
        <w:t xml:space="preserve">ПРИМЕНЕНИЕ   ИННОВАЦИОННЫХ   ТЕХНОЛОГИЙ   В </w:t>
      </w:r>
      <w:r w:rsidR="00E33904" w:rsidRPr="00E75738">
        <w:rPr>
          <w:b/>
        </w:rPr>
        <w:t xml:space="preserve"> </w:t>
      </w:r>
      <w:r w:rsidRPr="00E75738">
        <w:rPr>
          <w:b/>
        </w:rPr>
        <w:t>ПРАКТИЧЕСКОЙ  ДЕЯТЕЛЬНОСТИ</w:t>
      </w:r>
      <w:r w:rsidRPr="00E75738">
        <w:rPr>
          <w:b/>
          <w:bCs/>
          <w:spacing w:val="-4"/>
        </w:rPr>
        <w:t xml:space="preserve"> </w:t>
      </w:r>
    </w:p>
    <w:p w:rsidR="0084272A" w:rsidRPr="00E75738" w:rsidRDefault="00E25CAA" w:rsidP="00E75738">
      <w:pPr>
        <w:shd w:val="clear" w:color="auto" w:fill="FFFFFF"/>
        <w:ind w:firstLine="566"/>
        <w:jc w:val="both"/>
      </w:pPr>
      <w:r w:rsidRPr="00E75738">
        <w:t>Начинаются практические занятия</w:t>
      </w:r>
      <w:r w:rsidR="00B87F0B" w:rsidRPr="00E75738">
        <w:t>,</w:t>
      </w:r>
      <w:r w:rsidRPr="00E75738">
        <w:t xml:space="preserve"> как правило</w:t>
      </w:r>
      <w:r w:rsidR="00B87F0B" w:rsidRPr="00E75738">
        <w:t>, с</w:t>
      </w:r>
      <w:r w:rsidRPr="00E75738">
        <w:t xml:space="preserve"> проверки знаний терминов в виде решения </w:t>
      </w:r>
      <w:r w:rsidRPr="00E75738">
        <w:rPr>
          <w:b/>
        </w:rPr>
        <w:t>кроссвордов, чайнвордов</w:t>
      </w:r>
      <w:r w:rsidR="003F07F4" w:rsidRPr="00E75738">
        <w:rPr>
          <w:b/>
        </w:rPr>
        <w:t>, логических задач</w:t>
      </w:r>
      <w:r w:rsidR="003F07F4" w:rsidRPr="00E75738">
        <w:t xml:space="preserve"> и др</w:t>
      </w:r>
      <w:r w:rsidRPr="00E75738">
        <w:t>.</w:t>
      </w:r>
      <w:r w:rsidRPr="00E75738">
        <w:rPr>
          <w:spacing w:val="-1"/>
        </w:rPr>
        <w:t xml:space="preserve"> </w:t>
      </w:r>
      <w:r w:rsidR="00D63A8A" w:rsidRPr="00E75738">
        <w:rPr>
          <w:spacing w:val="-1"/>
        </w:rPr>
        <w:t xml:space="preserve">   </w:t>
      </w:r>
      <w:r w:rsidR="0084272A" w:rsidRPr="00E75738">
        <w:rPr>
          <w:spacing w:val="-1"/>
        </w:rPr>
        <w:t xml:space="preserve">Интеллектуальные игры являются действенным инструментом усвоения </w:t>
      </w:r>
      <w:r w:rsidR="0084272A" w:rsidRPr="00E75738">
        <w:t>теоретических знаний, научных понятий, терминов; кроме того, они способст</w:t>
      </w:r>
      <w:r w:rsidR="0084272A" w:rsidRPr="00E75738">
        <w:softHyphen/>
        <w:t>вуют формированию у обучающихся навыков сотрудничества, ведения соци</w:t>
      </w:r>
      <w:r w:rsidR="0084272A" w:rsidRPr="00E75738">
        <w:softHyphen/>
        <w:t>ального диалога. При соответствующей их организации они могут быть сред</w:t>
      </w:r>
      <w:r w:rsidR="0084272A" w:rsidRPr="00E75738">
        <w:softHyphen/>
        <w:t>ством развития творческих данных обучающихся. Включение в учебный процесс интеллектуальных игр позволяет удовле</w:t>
      </w:r>
      <w:r w:rsidR="0084272A" w:rsidRPr="00E75738">
        <w:softHyphen/>
        <w:t>творять познавательные, коммуникативные, эстетические и творческие по</w:t>
      </w:r>
      <w:r w:rsidR="0084272A" w:rsidRPr="00E75738">
        <w:softHyphen/>
      </w:r>
      <w:r w:rsidR="0084272A" w:rsidRPr="00E75738">
        <w:rPr>
          <w:spacing w:val="-1"/>
        </w:rPr>
        <w:t xml:space="preserve">требности учащихся, сделать сам процесс обучения радостным, эмоционально </w:t>
      </w:r>
      <w:r w:rsidR="0084272A" w:rsidRPr="00E75738">
        <w:t>наполненным.</w:t>
      </w:r>
    </w:p>
    <w:p w:rsidR="00574AE7" w:rsidRPr="00E75738" w:rsidRDefault="00574AE7" w:rsidP="00E75738">
      <w:pPr>
        <w:widowControl w:val="0"/>
        <w:shd w:val="clear" w:color="auto" w:fill="FFFFFF"/>
        <w:ind w:right="5" w:firstLine="567"/>
        <w:jc w:val="both"/>
      </w:pPr>
      <w:r w:rsidRPr="00E75738">
        <w:rPr>
          <w:b/>
        </w:rPr>
        <w:t>Тестовые задания</w:t>
      </w:r>
      <w:r w:rsidRPr="00E75738">
        <w:t xml:space="preserve"> различной сложности также используются на каждом практическом занятии.</w:t>
      </w:r>
      <w:r w:rsidR="00FE3AAB" w:rsidRPr="00E75738">
        <w:t xml:space="preserve"> </w:t>
      </w:r>
      <w:r w:rsidRPr="00E75738">
        <w:t>При применении тестового контроля учитывается качество знаний сту</w:t>
      </w:r>
      <w:r w:rsidRPr="00E75738">
        <w:softHyphen/>
        <w:t>дентов (дифференцирующая способность); мотивация студентов (студенты должны быть заинтересованы в материале тестирования); опыт студентов в тестировании; время тестирования; условия тестирования; температура, осве</w:t>
      </w:r>
      <w:r w:rsidRPr="00E75738">
        <w:softHyphen/>
        <w:t>щение, утомленность, близость друг к другу.</w:t>
      </w:r>
    </w:p>
    <w:p w:rsidR="00574AE7" w:rsidRPr="00E75738" w:rsidRDefault="00574AE7" w:rsidP="00E75738">
      <w:pPr>
        <w:widowControl w:val="0"/>
        <w:shd w:val="clear" w:color="auto" w:fill="FFFFFF"/>
        <w:ind w:firstLine="567"/>
        <w:jc w:val="both"/>
      </w:pPr>
      <w:r w:rsidRPr="00E75738">
        <w:t>Применение в тесте различных по форме заданий – характерная особен</w:t>
      </w:r>
      <w:r w:rsidRPr="00E75738">
        <w:softHyphen/>
        <w:t xml:space="preserve">ность </w:t>
      </w:r>
      <w:r w:rsidRPr="00E75738">
        <w:lastRenderedPageBreak/>
        <w:t>профессионально составленных тестов.</w:t>
      </w:r>
      <w:r w:rsidR="00617394" w:rsidRPr="00E75738">
        <w:t xml:space="preserve"> Часто к составлению тестовых заданий привлекаются студенты, что также способствует творческой активности обучающ</w:t>
      </w:r>
      <w:r w:rsidR="004963DF" w:rsidRPr="00E75738">
        <w:t>ихся</w:t>
      </w:r>
      <w:r w:rsidR="00617394" w:rsidRPr="00E75738">
        <w:t>.</w:t>
      </w:r>
    </w:p>
    <w:p w:rsidR="00617394" w:rsidRPr="00E75738" w:rsidRDefault="00617394" w:rsidP="00E75738">
      <w:pPr>
        <w:widowControl w:val="0"/>
        <w:ind w:firstLine="708"/>
        <w:jc w:val="both"/>
      </w:pPr>
      <w:r w:rsidRPr="00E75738">
        <w:t>Создан банк тестовых заданий к каждой теме и применяется с целью контроля знаний студентов.</w:t>
      </w:r>
    </w:p>
    <w:p w:rsidR="00FE3AAB" w:rsidRPr="00E75738" w:rsidRDefault="00617394" w:rsidP="00E75738">
      <w:pPr>
        <w:widowControl w:val="0"/>
        <w:ind w:firstLine="708"/>
        <w:jc w:val="both"/>
        <w:rPr>
          <w:u w:val="single"/>
        </w:rPr>
      </w:pPr>
      <w:r w:rsidRPr="00E75738">
        <w:t>Используются различные ф</w:t>
      </w:r>
      <w:r w:rsidR="00FE3AAB" w:rsidRPr="00E75738">
        <w:t>ормы тестовых заданий:</w:t>
      </w:r>
    </w:p>
    <w:p w:rsidR="00FE3AAB" w:rsidRPr="00E75738" w:rsidRDefault="00FE3AAB" w:rsidP="00E75738">
      <w:pPr>
        <w:widowControl w:val="0"/>
        <w:jc w:val="both"/>
      </w:pPr>
      <w:r w:rsidRPr="00E75738">
        <w:t xml:space="preserve">1. Закрытая (с выбором одного или нескольких ответов). </w:t>
      </w:r>
    </w:p>
    <w:p w:rsidR="00FE3AAB" w:rsidRPr="00E75738" w:rsidRDefault="00FE3AAB" w:rsidP="00E75738">
      <w:pPr>
        <w:widowControl w:val="0"/>
        <w:jc w:val="both"/>
      </w:pPr>
      <w:r w:rsidRPr="00E75738">
        <w:t>2. Открытая (требуют дополнения).</w:t>
      </w:r>
    </w:p>
    <w:p w:rsidR="00FE3AAB" w:rsidRPr="00E75738" w:rsidRDefault="00FE3AAB" w:rsidP="00E75738">
      <w:pPr>
        <w:widowControl w:val="0"/>
        <w:jc w:val="both"/>
      </w:pPr>
      <w:r w:rsidRPr="00E75738">
        <w:t>3. На установление соответствия.</w:t>
      </w:r>
    </w:p>
    <w:p w:rsidR="00FE3AAB" w:rsidRPr="00E75738" w:rsidRDefault="00FE3AAB" w:rsidP="00E75738">
      <w:pPr>
        <w:widowControl w:val="0"/>
        <w:jc w:val="both"/>
      </w:pPr>
      <w:r w:rsidRPr="00E75738">
        <w:t>4. На установление правильной последовательности.</w:t>
      </w:r>
    </w:p>
    <w:p w:rsidR="00FE3AAB" w:rsidRPr="00E75738" w:rsidRDefault="00FE3AAB" w:rsidP="00E75738">
      <w:pPr>
        <w:widowControl w:val="0"/>
        <w:jc w:val="both"/>
      </w:pPr>
      <w:r w:rsidRPr="00E75738">
        <w:t>Процентное соотношение различных форм 25%:25%:25%:25%..</w:t>
      </w:r>
    </w:p>
    <w:p w:rsidR="00B042E1" w:rsidRPr="00E75738" w:rsidRDefault="00535AE9" w:rsidP="00E75738">
      <w:pPr>
        <w:shd w:val="clear" w:color="auto" w:fill="FFFFFF"/>
        <w:ind w:firstLine="566"/>
        <w:jc w:val="both"/>
        <w:rPr>
          <w:iCs/>
        </w:rPr>
      </w:pPr>
      <w:r w:rsidRPr="00E75738">
        <w:rPr>
          <w:b/>
          <w:iCs/>
        </w:rPr>
        <w:t>Кейс-задания</w:t>
      </w:r>
      <w:r w:rsidRPr="00E75738">
        <w:rPr>
          <w:iCs/>
        </w:rPr>
        <w:t xml:space="preserve">, приближенные к реальным ситуациям решаются по всем темам профессионального модуля ПМ.02. </w:t>
      </w:r>
      <w:r w:rsidR="00B042E1" w:rsidRPr="00E75738">
        <w:rPr>
          <w:b/>
        </w:rPr>
        <w:t>Решение ситуационных задач</w:t>
      </w:r>
      <w:r w:rsidR="00B042E1" w:rsidRPr="00E75738">
        <w:t xml:space="preserve"> позволяет дополнить обучение медицин</w:t>
      </w:r>
      <w:r w:rsidR="00B042E1" w:rsidRPr="00E75738">
        <w:softHyphen/>
        <w:t>ского работника умением творчески подходить к своей профессиональной деятельно</w:t>
      </w:r>
      <w:r w:rsidR="00781A9B" w:rsidRPr="00E75738">
        <w:t>сти, приучает будущую медсестру</w:t>
      </w:r>
      <w:r w:rsidR="00B042E1" w:rsidRPr="00E75738">
        <w:t xml:space="preserve"> к принятию самостоятельных решений, умению четко ориентироваться в слож</w:t>
      </w:r>
      <w:r w:rsidR="00B042E1" w:rsidRPr="00E75738">
        <w:softHyphen/>
        <w:t>ных ситуациях, оказывать неотложную доврачебную помощь или осущест</w:t>
      </w:r>
      <w:r w:rsidR="00B042E1" w:rsidRPr="00E75738">
        <w:softHyphen/>
        <w:t xml:space="preserve">вить комплексный </w:t>
      </w:r>
      <w:r w:rsidR="00617394" w:rsidRPr="00E75738">
        <w:t xml:space="preserve">сестринский </w:t>
      </w:r>
      <w:r w:rsidR="00B042E1" w:rsidRPr="00E75738">
        <w:t>уход.</w:t>
      </w:r>
    </w:p>
    <w:p w:rsidR="00B042E1" w:rsidRPr="00E75738" w:rsidRDefault="00AB46E6" w:rsidP="00E75738">
      <w:pPr>
        <w:widowControl w:val="0"/>
        <w:shd w:val="clear" w:color="auto" w:fill="FFFFFF"/>
        <w:ind w:firstLine="567"/>
        <w:jc w:val="both"/>
      </w:pPr>
      <w:r w:rsidRPr="00E75738">
        <w:t>П</w:t>
      </w:r>
      <w:r w:rsidR="00B042E1" w:rsidRPr="00E75738">
        <w:t>ри решении ситуационных задач возможно применение методи</w:t>
      </w:r>
      <w:r w:rsidR="00B042E1" w:rsidRPr="00E75738">
        <w:softHyphen/>
        <w:t>ки «мозгового штурма», особенно если никто в группе не может решить зада</w:t>
      </w:r>
      <w:r w:rsidR="00B042E1" w:rsidRPr="00E75738">
        <w:softHyphen/>
        <w:t>чу самостоятельно.</w:t>
      </w:r>
      <w:r w:rsidRPr="00E75738">
        <w:t xml:space="preserve"> В</w:t>
      </w:r>
      <w:r w:rsidR="00B042E1" w:rsidRPr="00E75738">
        <w:rPr>
          <w:spacing w:val="-1"/>
        </w:rPr>
        <w:t xml:space="preserve">се студенты обсуждают </w:t>
      </w:r>
      <w:r w:rsidR="00B042E1" w:rsidRPr="00E75738">
        <w:t>проблему, описанную в задаче, выдвигают разные версии, но решение прини</w:t>
      </w:r>
      <w:r w:rsidR="00B042E1" w:rsidRPr="00E75738">
        <w:softHyphen/>
        <w:t>мается коллективно.</w:t>
      </w:r>
    </w:p>
    <w:p w:rsidR="00B042E1" w:rsidRPr="00E75738" w:rsidRDefault="00B042E1" w:rsidP="00E75738">
      <w:pPr>
        <w:shd w:val="clear" w:color="auto" w:fill="FFFFFF"/>
        <w:ind w:firstLine="566"/>
        <w:jc w:val="both"/>
      </w:pPr>
      <w:r w:rsidRPr="00E75738">
        <w:t>Составляя задачу, преподаватель обязательно должен приложить к ней решение (эталон ответа), которым будет руководствоваться при проверке пра</w:t>
      </w:r>
      <w:r w:rsidRPr="00E75738">
        <w:softHyphen/>
        <w:t>вильности ответов. Задача должна точно соответствовать получаемой специальности и ква</w:t>
      </w:r>
      <w:r w:rsidRPr="00E75738">
        <w:softHyphen/>
        <w:t>лификации студентов.</w:t>
      </w:r>
    </w:p>
    <w:p w:rsidR="00157EC4" w:rsidRPr="00E75738" w:rsidRDefault="00157EC4" w:rsidP="00E75738">
      <w:pPr>
        <w:widowControl w:val="0"/>
        <w:shd w:val="clear" w:color="auto" w:fill="FFFFFF"/>
        <w:ind w:firstLine="566"/>
        <w:jc w:val="both"/>
      </w:pPr>
      <w:r w:rsidRPr="00E75738">
        <w:rPr>
          <w:bCs/>
        </w:rPr>
        <w:t xml:space="preserve">Обязательным требованием подготовки квалифицированного специалиста является формирование </w:t>
      </w:r>
      <w:r w:rsidRPr="00E75738">
        <w:rPr>
          <w:b/>
          <w:bCs/>
        </w:rPr>
        <w:t>манипуляционных навыков.</w:t>
      </w:r>
      <w:r w:rsidRPr="00E75738">
        <w:rPr>
          <w:bCs/>
        </w:rPr>
        <w:t xml:space="preserve"> Для медицинской сестры это крайне важно, поскольку от ее правильных действий будет зависеть жизнь пациента. Поэтому для среднего медицинского персонала очень важен </w:t>
      </w:r>
      <w:r w:rsidRPr="00E75738">
        <w:rPr>
          <w:b/>
          <w:bCs/>
        </w:rPr>
        <w:t>тренинг на фантомах с применением алгоритмов.</w:t>
      </w:r>
    </w:p>
    <w:p w:rsidR="00157EC4" w:rsidRPr="00E75738" w:rsidRDefault="00157EC4" w:rsidP="00E75738">
      <w:pPr>
        <w:widowControl w:val="0"/>
        <w:shd w:val="clear" w:color="auto" w:fill="FFFFFF"/>
        <w:ind w:firstLine="566"/>
        <w:jc w:val="both"/>
      </w:pPr>
      <w:r w:rsidRPr="00E75738">
        <w:t>Студенты имитируют профессиональную деятельность, выполняя мани</w:t>
      </w:r>
      <w:r w:rsidRPr="00E75738">
        <w:softHyphen/>
        <w:t>пуляции на фантомах.</w:t>
      </w:r>
    </w:p>
    <w:p w:rsidR="00157EC4" w:rsidRPr="00E75738" w:rsidRDefault="00157EC4" w:rsidP="00E75738">
      <w:pPr>
        <w:widowControl w:val="0"/>
        <w:shd w:val="clear" w:color="auto" w:fill="FFFFFF"/>
        <w:ind w:right="5" w:firstLine="566"/>
        <w:jc w:val="both"/>
      </w:pPr>
      <w:r w:rsidRPr="00E75738">
        <w:t>Кабинет  оформляется в виде функциональных подразделений стационара или поликлиники со всем их оснащением. Преподаватель одно</w:t>
      </w:r>
      <w:r w:rsidRPr="00E75738">
        <w:softHyphen/>
        <w:t xml:space="preserve">временно с показом манипуляции требует точного повторения действий от всех студентов без исключения, задерживаясь на каждом «шаге» алгоритма и </w:t>
      </w:r>
      <w:r w:rsidRPr="00E75738">
        <w:rPr>
          <w:spacing w:val="-1"/>
        </w:rPr>
        <w:t xml:space="preserve">контролируя правильность выполнения шага каждым студентом. Если хотя бы </w:t>
      </w:r>
      <w:r w:rsidRPr="00E75738">
        <w:t>один студент выполнил этот пункт неверно или неточно, все студенты вместе с преподавателем возвращаются назад и повторяют данный прием еще раз. После этого преподаватель должен дать время для тренинга, для формирова</w:t>
      </w:r>
      <w:r w:rsidRPr="00E75738">
        <w:softHyphen/>
        <w:t>ния начальных навыков. Студенты много раз выполняют изучаемую манипу</w:t>
      </w:r>
      <w:r w:rsidRPr="00E75738">
        <w:softHyphen/>
        <w:t>ляцию, руководствуясь алгоритмом и находясь под постоянным контролем преподавателя. Убедившись, что некоторые учащиеся выполняют манипуля</w:t>
      </w:r>
      <w:r w:rsidRPr="00E75738">
        <w:softHyphen/>
        <w:t>цию правильно, преподаватель назначает их на время экспертами, помогаю</w:t>
      </w:r>
      <w:r w:rsidRPr="00E75738">
        <w:softHyphen/>
        <w:t>щими ему проверять и обучать отстающих студентов. Для работы по данной методике необходимо создание алгоритмов манипуляций. Применение алго</w:t>
      </w:r>
      <w:r w:rsidRPr="00E75738">
        <w:softHyphen/>
        <w:t>ритмов дает возможность унифицировать образование, упорядочить требова</w:t>
      </w:r>
      <w:r w:rsidRPr="00E75738">
        <w:softHyphen/>
        <w:t>ния педагога к студенту. Обучение с использованием алгоритмов манипуля</w:t>
      </w:r>
      <w:r w:rsidRPr="00E75738">
        <w:softHyphen/>
        <w:t>ций дисциплинирует одновременно и студентов, и преподавателя, позволяет создать у студента стойкий стереотип будущей профессиональной деятельно</w:t>
      </w:r>
      <w:r w:rsidRPr="00E75738">
        <w:softHyphen/>
        <w:t xml:space="preserve">сти. </w:t>
      </w:r>
    </w:p>
    <w:p w:rsidR="00535AE9" w:rsidRPr="00E75738" w:rsidRDefault="00026098" w:rsidP="00E75738">
      <w:pPr>
        <w:widowControl w:val="0"/>
        <w:shd w:val="clear" w:color="auto" w:fill="FFFFFF"/>
        <w:ind w:firstLine="557"/>
        <w:jc w:val="both"/>
      </w:pPr>
      <w:r w:rsidRPr="00E75738">
        <w:t>П</w:t>
      </w:r>
      <w:r w:rsidR="00535AE9" w:rsidRPr="00E75738">
        <w:t>омимо дидактических интеллекту</w:t>
      </w:r>
      <w:r w:rsidR="00535AE9" w:rsidRPr="00E75738">
        <w:softHyphen/>
        <w:t>альных игр</w:t>
      </w:r>
      <w:r w:rsidR="00157EC4" w:rsidRPr="00E75738">
        <w:t>,</w:t>
      </w:r>
      <w:r w:rsidRPr="00E75738">
        <w:t xml:space="preserve"> решения </w:t>
      </w:r>
      <w:r w:rsidR="00157EC4" w:rsidRPr="00E75738">
        <w:t xml:space="preserve">тестовых заданий различной степени сложности, решения </w:t>
      </w:r>
      <w:r w:rsidRPr="00E75738">
        <w:t>проблемно-ситуационных задач</w:t>
      </w:r>
      <w:r w:rsidR="00157EC4" w:rsidRPr="00E75738">
        <w:t xml:space="preserve"> и тренинга на фантомах</w:t>
      </w:r>
      <w:r w:rsidR="00535AE9" w:rsidRPr="00E75738">
        <w:t xml:space="preserve"> </w:t>
      </w:r>
      <w:r w:rsidR="00157EC4" w:rsidRPr="00E75738">
        <w:t xml:space="preserve"> - </w:t>
      </w:r>
      <w:r w:rsidRPr="00E75738">
        <w:t xml:space="preserve">на учебной практике  </w:t>
      </w:r>
      <w:r w:rsidR="00535AE9" w:rsidRPr="00E75738">
        <w:t xml:space="preserve">широкое применение находят </w:t>
      </w:r>
      <w:r w:rsidR="00535AE9" w:rsidRPr="00E75738">
        <w:rPr>
          <w:b/>
        </w:rPr>
        <w:t>ролевые и деловые игры</w:t>
      </w:r>
      <w:r w:rsidR="00535AE9" w:rsidRPr="00E75738">
        <w:t xml:space="preserve">, которые представляют собой специально организованную ситуацию, имитирующую реальную профессиональную деятельность, носящую условный характер и </w:t>
      </w:r>
      <w:r w:rsidR="00535AE9" w:rsidRPr="00E75738">
        <w:rPr>
          <w:spacing w:val="-1"/>
        </w:rPr>
        <w:t>сочетающую в себе как учебные, так и игровые элементы.</w:t>
      </w:r>
    </w:p>
    <w:p w:rsidR="00535AE9" w:rsidRPr="00E75738" w:rsidRDefault="00535AE9" w:rsidP="00E75738">
      <w:pPr>
        <w:shd w:val="clear" w:color="auto" w:fill="FFFFFF"/>
        <w:ind w:firstLine="557"/>
        <w:jc w:val="both"/>
      </w:pPr>
      <w:r w:rsidRPr="00E75738">
        <w:lastRenderedPageBreak/>
        <w:t>В таких играх учащиеся воспроизводят те или иные стороны реальн</w:t>
      </w:r>
      <w:r w:rsidR="002E4F80" w:rsidRPr="00E75738">
        <w:t>ости: фрагменты профессиональных ситуаций</w:t>
      </w:r>
      <w:r w:rsidRPr="00E75738">
        <w:t>. В играх-имитациях важно не механическое воспроизведение, копирование какой-либо ситуации из будущей профессиональной деятельности, а ее осмысление, определение целесообразности действий игроков.</w:t>
      </w:r>
      <w:r w:rsidR="00026098" w:rsidRPr="00E75738">
        <w:t xml:space="preserve"> </w:t>
      </w:r>
      <w:r w:rsidRPr="00E75738">
        <w:rPr>
          <w:spacing w:val="-1"/>
        </w:rPr>
        <w:t>В учебных целях в имитационных играх можно передавать действия ими</w:t>
      </w:r>
      <w:r w:rsidRPr="00E75738">
        <w:rPr>
          <w:spacing w:val="-1"/>
        </w:rPr>
        <w:softHyphen/>
      </w:r>
      <w:r w:rsidRPr="00E75738">
        <w:t>тируемого специалиста как правильно, так и ошибочно, чтобы обучать уча</w:t>
      </w:r>
      <w:r w:rsidRPr="00E75738">
        <w:softHyphen/>
        <w:t>щихся умению распознавать профессиональные и непрофессиональные спо</w:t>
      </w:r>
      <w:r w:rsidRPr="00E75738">
        <w:softHyphen/>
        <w:t>собы решения производственных ситуаций, формировать у них профессио</w:t>
      </w:r>
      <w:r w:rsidRPr="00E75738">
        <w:softHyphen/>
        <w:t>нальное мышление, аналитические способности и навыки, необходимые для успешной профессиональной деятельности.</w:t>
      </w:r>
    </w:p>
    <w:p w:rsidR="00535AE9" w:rsidRPr="00E75738" w:rsidRDefault="00535AE9" w:rsidP="00E7573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spacing w:val="-26"/>
        </w:rPr>
      </w:pPr>
      <w:r w:rsidRPr="00E75738">
        <w:rPr>
          <w:b/>
          <w:bCs/>
        </w:rPr>
        <w:t xml:space="preserve">     </w:t>
      </w:r>
      <w:r w:rsidR="0007135D" w:rsidRPr="00E75738">
        <w:rPr>
          <w:b/>
          <w:bCs/>
        </w:rPr>
        <w:t xml:space="preserve"> </w:t>
      </w:r>
      <w:r w:rsidRPr="00E75738">
        <w:t>Деловые</w:t>
      </w:r>
      <w:r w:rsidR="0007135D" w:rsidRPr="00E75738">
        <w:t xml:space="preserve"> и ролевые </w:t>
      </w:r>
      <w:r w:rsidRPr="00E75738">
        <w:t xml:space="preserve"> игры </w:t>
      </w:r>
      <w:r w:rsidR="002E4F80" w:rsidRPr="00E75738">
        <w:t>используются</w:t>
      </w:r>
      <w:r w:rsidRPr="00E75738">
        <w:t xml:space="preserve"> </w:t>
      </w:r>
      <w:r w:rsidR="002E4F80" w:rsidRPr="00E75738">
        <w:t>для формирования практического опыта</w:t>
      </w:r>
      <w:r w:rsidR="00F92A85" w:rsidRPr="00E75738">
        <w:t xml:space="preserve"> </w:t>
      </w:r>
      <w:r w:rsidRPr="00E75738">
        <w:t>будущей профессиональ</w:t>
      </w:r>
      <w:r w:rsidRPr="00E75738">
        <w:softHyphen/>
        <w:t>ной деятельности.</w:t>
      </w:r>
    </w:p>
    <w:p w:rsidR="00F92A85" w:rsidRPr="00E75738" w:rsidRDefault="00535AE9" w:rsidP="00E75738">
      <w:pPr>
        <w:widowControl w:val="0"/>
        <w:numPr>
          <w:ilvl w:val="0"/>
          <w:numId w:val="9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566"/>
        <w:jc w:val="both"/>
        <w:rPr>
          <w:spacing w:val="-16"/>
        </w:rPr>
      </w:pPr>
      <w:r w:rsidRPr="00E75738">
        <w:t>К разработке игры следует подходить системно</w:t>
      </w:r>
      <w:r w:rsidR="00F92A85" w:rsidRPr="00E75738">
        <w:t>.</w:t>
      </w:r>
    </w:p>
    <w:p w:rsidR="00535AE9" w:rsidRPr="00E75738" w:rsidRDefault="00535AE9" w:rsidP="00E75738">
      <w:pPr>
        <w:widowControl w:val="0"/>
        <w:numPr>
          <w:ilvl w:val="0"/>
          <w:numId w:val="9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566"/>
        <w:jc w:val="both"/>
        <w:rPr>
          <w:spacing w:val="-16"/>
        </w:rPr>
      </w:pPr>
      <w:r w:rsidRPr="00E75738">
        <w:t xml:space="preserve">В игре нужны </w:t>
      </w:r>
      <w:r w:rsidR="00F92A85" w:rsidRPr="00E75738">
        <w:t xml:space="preserve">профессиональная </w:t>
      </w:r>
      <w:r w:rsidRPr="00E75738">
        <w:t>компетентность уча</w:t>
      </w:r>
      <w:r w:rsidRPr="00E75738">
        <w:softHyphen/>
        <w:t>стников, поэтому следует проводить предварительную подготовку</w:t>
      </w:r>
      <w:r w:rsidR="0004321B" w:rsidRPr="00E75738">
        <w:t xml:space="preserve"> студентов</w:t>
      </w:r>
      <w:r w:rsidRPr="00E75738">
        <w:t>, формировать у них культуру дискуссии.</w:t>
      </w:r>
    </w:p>
    <w:p w:rsidR="00535AE9" w:rsidRPr="00E75738" w:rsidRDefault="00535AE9" w:rsidP="00E75738">
      <w:pPr>
        <w:widowControl w:val="0"/>
        <w:numPr>
          <w:ilvl w:val="0"/>
          <w:numId w:val="10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566"/>
        <w:jc w:val="both"/>
        <w:rPr>
          <w:spacing w:val="-4"/>
        </w:rPr>
      </w:pPr>
      <w:r w:rsidRPr="00E75738">
        <w:rPr>
          <w:spacing w:val="-1"/>
        </w:rPr>
        <w:t>Игра должна строиться на принципах саморегулирования, преподава</w:t>
      </w:r>
      <w:r w:rsidRPr="00E75738">
        <w:rPr>
          <w:spacing w:val="-1"/>
        </w:rPr>
        <w:softHyphen/>
      </w:r>
      <w:r w:rsidRPr="00E75738">
        <w:t>тель действует перед игрой, до начала учения, в конце и при анализе игры, – всё это требует большой подготовительной работы, теоретических и практи</w:t>
      </w:r>
      <w:r w:rsidRPr="00E75738">
        <w:softHyphen/>
        <w:t>ческих навыков конструирования игры.</w:t>
      </w:r>
    </w:p>
    <w:p w:rsidR="00535AE9" w:rsidRPr="00E75738" w:rsidRDefault="00026098" w:rsidP="00E75738">
      <w:pPr>
        <w:widowControl w:val="0"/>
        <w:numPr>
          <w:ilvl w:val="0"/>
          <w:numId w:val="10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566"/>
        <w:jc w:val="both"/>
        <w:rPr>
          <w:spacing w:val="-4"/>
        </w:rPr>
      </w:pPr>
      <w:r w:rsidRPr="00E75738">
        <w:rPr>
          <w:spacing w:val="-4"/>
        </w:rPr>
        <w:t xml:space="preserve"> </w:t>
      </w:r>
      <w:r w:rsidR="00535AE9" w:rsidRPr="00E75738">
        <w:t>Правила игры должны быть простыми, а содержание предлагаемого ма</w:t>
      </w:r>
      <w:r w:rsidR="00535AE9" w:rsidRPr="00E75738">
        <w:softHyphen/>
        <w:t>териала доступным.</w:t>
      </w:r>
    </w:p>
    <w:p w:rsidR="00535AE9" w:rsidRPr="00E75738" w:rsidRDefault="00535AE9" w:rsidP="00E75738">
      <w:pPr>
        <w:widowControl w:val="0"/>
        <w:numPr>
          <w:ilvl w:val="0"/>
          <w:numId w:val="10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566"/>
        <w:jc w:val="both"/>
        <w:rPr>
          <w:spacing w:val="-4"/>
        </w:rPr>
      </w:pPr>
      <w:r w:rsidRPr="00E75738">
        <w:t>Необходимо четко излагать правила игры, добиваться их понимания и принятия участниками – это во многом определяет ее ход и успех.</w:t>
      </w:r>
    </w:p>
    <w:p w:rsidR="00535AE9" w:rsidRPr="00E75738" w:rsidRDefault="00026098" w:rsidP="00E75738">
      <w:pPr>
        <w:widowControl w:val="0"/>
        <w:numPr>
          <w:ilvl w:val="0"/>
          <w:numId w:val="10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566"/>
        <w:jc w:val="both"/>
        <w:rPr>
          <w:spacing w:val="-4"/>
        </w:rPr>
      </w:pPr>
      <w:r w:rsidRPr="00E75738">
        <w:t>П</w:t>
      </w:r>
      <w:r w:rsidR="00535AE9" w:rsidRPr="00E75738">
        <w:t>редоставлять участни</w:t>
      </w:r>
      <w:r w:rsidR="00535AE9" w:rsidRPr="00E75738">
        <w:softHyphen/>
        <w:t>кам максимальную самостоятельность</w:t>
      </w:r>
      <w:r w:rsidRPr="00E75738">
        <w:t>.</w:t>
      </w:r>
    </w:p>
    <w:p w:rsidR="00535AE9" w:rsidRPr="00E75738" w:rsidRDefault="00535AE9" w:rsidP="00E75738">
      <w:pPr>
        <w:widowControl w:val="0"/>
        <w:numPr>
          <w:ilvl w:val="0"/>
          <w:numId w:val="10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566"/>
        <w:jc w:val="both"/>
        <w:rPr>
          <w:spacing w:val="-4"/>
        </w:rPr>
      </w:pPr>
      <w:r w:rsidRPr="00E75738">
        <w:t>Внимательно следить за игровым азартом и всегда быть готовым к быст</w:t>
      </w:r>
      <w:r w:rsidRPr="00E75738">
        <w:softHyphen/>
        <w:t>рому разрешению конфликтов среди участников игры.</w:t>
      </w:r>
    </w:p>
    <w:p w:rsidR="00535AE9" w:rsidRPr="00E75738" w:rsidRDefault="0084272A" w:rsidP="00E75738">
      <w:pPr>
        <w:widowControl w:val="0"/>
        <w:numPr>
          <w:ilvl w:val="0"/>
          <w:numId w:val="10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566"/>
        <w:jc w:val="both"/>
        <w:rPr>
          <w:spacing w:val="-4"/>
        </w:rPr>
      </w:pPr>
      <w:r w:rsidRPr="00E75738">
        <w:rPr>
          <w:spacing w:val="-4"/>
        </w:rPr>
        <w:t xml:space="preserve"> </w:t>
      </w:r>
      <w:r w:rsidR="00535AE9" w:rsidRPr="00E75738">
        <w:t>Не вмешиваться в работу учащихся без крайней необходимости, посто</w:t>
      </w:r>
      <w:r w:rsidR="00535AE9" w:rsidRPr="00E75738">
        <w:softHyphen/>
        <w:t>янно способствовать самоорганизации и самоуправлению учащихся в процес</w:t>
      </w:r>
      <w:r w:rsidR="00535AE9" w:rsidRPr="00E75738">
        <w:softHyphen/>
        <w:t>се игры.</w:t>
      </w:r>
    </w:p>
    <w:p w:rsidR="00535AE9" w:rsidRPr="00E75738" w:rsidRDefault="00535AE9" w:rsidP="00E75738">
      <w:pPr>
        <w:widowControl w:val="0"/>
        <w:numPr>
          <w:ilvl w:val="0"/>
          <w:numId w:val="10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566"/>
        <w:jc w:val="both"/>
        <w:rPr>
          <w:spacing w:val="-4"/>
        </w:rPr>
      </w:pPr>
      <w:r w:rsidRPr="00E75738">
        <w:t>Строго сле</w:t>
      </w:r>
      <w:r w:rsidR="0007135D" w:rsidRPr="00E75738">
        <w:t>дить за соблюдением правил игры,</w:t>
      </w:r>
      <w:r w:rsidRPr="00E75738">
        <w:t xml:space="preserve"> не сводить игру к очеред</w:t>
      </w:r>
      <w:r w:rsidRPr="00E75738">
        <w:softHyphen/>
        <w:t>ному опросу и контролю знаний учащихся.</w:t>
      </w:r>
    </w:p>
    <w:p w:rsidR="00535AE9" w:rsidRPr="00E75738" w:rsidRDefault="0084272A" w:rsidP="00E75738">
      <w:pPr>
        <w:widowControl w:val="0"/>
        <w:numPr>
          <w:ilvl w:val="0"/>
          <w:numId w:val="10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566"/>
        <w:jc w:val="both"/>
        <w:rPr>
          <w:spacing w:val="-4"/>
        </w:rPr>
      </w:pPr>
      <w:r w:rsidRPr="00E75738">
        <w:rPr>
          <w:spacing w:val="-4"/>
        </w:rPr>
        <w:t xml:space="preserve"> </w:t>
      </w:r>
      <w:r w:rsidR="00535AE9" w:rsidRPr="00E75738">
        <w:t>Не спешить с упреками неуспешных учащихся и с похвалами победите</w:t>
      </w:r>
      <w:r w:rsidR="00535AE9" w:rsidRPr="00E75738">
        <w:softHyphen/>
        <w:t>лей, но стараться замечать положительные моменты, черты у каждого играю</w:t>
      </w:r>
      <w:r w:rsidR="00535AE9" w:rsidRPr="00E75738">
        <w:softHyphen/>
        <w:t>щего.</w:t>
      </w:r>
    </w:p>
    <w:p w:rsidR="00535AE9" w:rsidRPr="00E75738" w:rsidRDefault="0084272A" w:rsidP="00E75738">
      <w:pPr>
        <w:widowControl w:val="0"/>
        <w:numPr>
          <w:ilvl w:val="0"/>
          <w:numId w:val="10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566"/>
        <w:jc w:val="both"/>
        <w:rPr>
          <w:spacing w:val="-4"/>
        </w:rPr>
      </w:pPr>
      <w:r w:rsidRPr="00E75738">
        <w:rPr>
          <w:spacing w:val="-4"/>
        </w:rPr>
        <w:t xml:space="preserve"> </w:t>
      </w:r>
      <w:r w:rsidR="00535AE9" w:rsidRPr="00E75738">
        <w:t>Привлекать к судейству учащихся, разрешая им использовать необходи</w:t>
      </w:r>
      <w:r w:rsidR="00535AE9" w:rsidRPr="00E75738">
        <w:softHyphen/>
        <w:t>мые источники информации. Добиваться, чтобы оценка результатов игры</w:t>
      </w:r>
      <w:r w:rsidRPr="00E75738">
        <w:rPr>
          <w:spacing w:val="-4"/>
        </w:rPr>
        <w:t xml:space="preserve"> </w:t>
      </w:r>
      <w:r w:rsidR="00535AE9" w:rsidRPr="00E75738">
        <w:t>судьями из числа участников всегда была справедливой и соответствовала принятым критериям.</w:t>
      </w:r>
    </w:p>
    <w:p w:rsidR="00535AE9" w:rsidRPr="00E75738" w:rsidRDefault="0084272A" w:rsidP="00E75738">
      <w:pPr>
        <w:widowControl w:val="0"/>
        <w:numPr>
          <w:ilvl w:val="0"/>
          <w:numId w:val="10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566"/>
        <w:jc w:val="both"/>
        <w:rPr>
          <w:spacing w:val="-4"/>
        </w:rPr>
      </w:pPr>
      <w:r w:rsidRPr="00E75738">
        <w:rPr>
          <w:spacing w:val="-4"/>
        </w:rPr>
        <w:t xml:space="preserve"> </w:t>
      </w:r>
      <w:r w:rsidR="00535AE9" w:rsidRPr="00E75738">
        <w:t>При собственной оценке результатов игры сверять свое мнение с мнени</w:t>
      </w:r>
      <w:r w:rsidR="00535AE9" w:rsidRPr="00E75738">
        <w:softHyphen/>
        <w:t>ем учащихся, если не совпадает, то подумать – почему, и не спешить навязы</w:t>
      </w:r>
      <w:r w:rsidR="00535AE9" w:rsidRPr="00E75738">
        <w:softHyphen/>
        <w:t>вать своего мнения и решения.</w:t>
      </w:r>
    </w:p>
    <w:p w:rsidR="00535AE9" w:rsidRPr="00E75738" w:rsidRDefault="0084272A" w:rsidP="00E75738">
      <w:pPr>
        <w:widowControl w:val="0"/>
        <w:numPr>
          <w:ilvl w:val="0"/>
          <w:numId w:val="10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566"/>
        <w:jc w:val="both"/>
        <w:rPr>
          <w:spacing w:val="-4"/>
        </w:rPr>
      </w:pPr>
      <w:r w:rsidRPr="00E75738">
        <w:rPr>
          <w:spacing w:val="-4"/>
        </w:rPr>
        <w:t xml:space="preserve"> </w:t>
      </w:r>
      <w:r w:rsidR="00535AE9" w:rsidRPr="00E75738">
        <w:t>В ходе игры всегда помнить, что в развитии способностей к творчеству и самостоятельности важнее сам процесс, а не результат.</w:t>
      </w:r>
    </w:p>
    <w:p w:rsidR="00535AE9" w:rsidRPr="00E75738" w:rsidRDefault="00535AE9" w:rsidP="00E75738">
      <w:pPr>
        <w:widowControl w:val="0"/>
        <w:shd w:val="clear" w:color="auto" w:fill="FFFFFF"/>
        <w:ind w:firstLine="567"/>
        <w:jc w:val="both"/>
      </w:pPr>
      <w:r w:rsidRPr="00E75738">
        <w:t>Педагог – организатор игры мо</w:t>
      </w:r>
      <w:r w:rsidRPr="00E75738">
        <w:softHyphen/>
        <w:t>жет только влиять на ход игры, но не может определять его</w:t>
      </w:r>
      <w:r w:rsidR="0007135D" w:rsidRPr="00E75738">
        <w:t xml:space="preserve">. </w:t>
      </w:r>
      <w:r w:rsidRPr="00E75738">
        <w:t>Игра – продукт коллектив</w:t>
      </w:r>
      <w:r w:rsidRPr="00E75738">
        <w:softHyphen/>
        <w:t>ного творчества, и вклад игроков в ней сравним с вкладом организатора игры. Это связано с различием типов педагогических целей игры и учебного заня</w:t>
      </w:r>
      <w:r w:rsidRPr="00E75738">
        <w:softHyphen/>
        <w:t>тия. В игре важно не столько освоение определенных знаний, умений и навы</w:t>
      </w:r>
      <w:r w:rsidRPr="00E75738">
        <w:softHyphen/>
        <w:t xml:space="preserve">ков, сколько построение личного отношения и личного понимания прожитых в игре событий. </w:t>
      </w:r>
    </w:p>
    <w:p w:rsidR="00535AE9" w:rsidRPr="00E75738" w:rsidRDefault="00535AE9" w:rsidP="00E75738">
      <w:pPr>
        <w:pStyle w:val="a8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75738">
        <w:rPr>
          <w:rFonts w:ascii="Times New Roman" w:hAnsi="Times New Roman"/>
          <w:sz w:val="24"/>
          <w:szCs w:val="24"/>
        </w:rPr>
        <w:t>Педагогическая игра обладает существенным признаком – четко поставленной целью обучения и соответствующим ей педагогическим результатом. Именно в этом случае студенту предоставлена возможность моделировать свою будущую профессиональную деятельность – вырабатывать быстроту действий, сообразительность, умение применять теорию на практике.</w:t>
      </w:r>
    </w:p>
    <w:p w:rsidR="008C75BC" w:rsidRPr="00E75738" w:rsidRDefault="0004321B" w:rsidP="00E75738">
      <w:pPr>
        <w:pStyle w:val="4"/>
        <w:keepNext w:val="0"/>
        <w:keepLines w:val="0"/>
        <w:widowControl w:val="0"/>
        <w:spacing w:before="0"/>
        <w:ind w:firstLine="426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lang w:eastAsia="en-US"/>
        </w:rPr>
      </w:pPr>
      <w:r w:rsidRPr="00E75738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lang w:eastAsia="en-US"/>
        </w:rPr>
        <w:t xml:space="preserve"> </w:t>
      </w:r>
      <w:r w:rsidR="0007135D" w:rsidRPr="00E75738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lang w:eastAsia="en-US"/>
        </w:rPr>
        <w:t xml:space="preserve">На практических занятиях профессионального модуля ПМ.02. сначала проигрываются ролевые ситуации при решении проблемно-ситуационных задач. Это хорошо подготавливает студента к проведению ролевых и деловых игр. Деловые и ролевые игры удобнее всего проводить на учебных практиках, когда теоретический материал усвоен, умения </w:t>
      </w:r>
      <w:r w:rsidR="0007135D" w:rsidRPr="00E75738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lang w:eastAsia="en-US"/>
        </w:rPr>
        <w:lastRenderedPageBreak/>
        <w:t xml:space="preserve">сформированы и появляется необходимость </w:t>
      </w:r>
      <w:r w:rsidRPr="00E75738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lang w:eastAsia="en-US"/>
        </w:rPr>
        <w:t xml:space="preserve">приобретения </w:t>
      </w:r>
      <w:r w:rsidR="0007135D" w:rsidRPr="00E75738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lang w:eastAsia="en-US"/>
        </w:rPr>
        <w:t xml:space="preserve">первоначального практического опыта. </w:t>
      </w:r>
    </w:p>
    <w:p w:rsidR="008C75BC" w:rsidRPr="00E75738" w:rsidRDefault="008C75BC" w:rsidP="00E75738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</w:pPr>
      <w:r w:rsidRPr="00E75738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>На первой ролевой игре некоторые студенты испытывают затруднения, забывая основу теоретических знаний и умений,  не умеют работать в команде, не проявляют творчество. Но с каждым разом виден четкий прогресс</w:t>
      </w:r>
      <w:r w:rsidR="00157EC4" w:rsidRPr="00E75738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 xml:space="preserve"> в обучении.</w:t>
      </w:r>
      <w:r w:rsidRPr="00E75738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 xml:space="preserve"> </w:t>
      </w:r>
    </w:p>
    <w:p w:rsidR="00AB62C3" w:rsidRPr="00E75738" w:rsidRDefault="008C75BC" w:rsidP="00E75738">
      <w:pPr>
        <w:pStyle w:val="4"/>
        <w:keepNext w:val="0"/>
        <w:keepLines w:val="0"/>
        <w:widowControl w:val="0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</w:pPr>
      <w:r w:rsidRPr="00E75738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 xml:space="preserve">  </w:t>
      </w:r>
      <w:r w:rsidR="00AB62C3" w:rsidRPr="00E75738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>Активные методы обучения не только расширяют и углубляют профессиональные знания, но одновременно</w:t>
      </w:r>
      <w:r w:rsidR="002869D5" w:rsidRPr="00E75738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 xml:space="preserve"> развивают практические умения</w:t>
      </w:r>
      <w:r w:rsidRPr="00E75738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>, творческие способности студентов</w:t>
      </w:r>
      <w:r w:rsidR="002869D5" w:rsidRPr="00E75738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 xml:space="preserve">. </w:t>
      </w:r>
    </w:p>
    <w:p w:rsidR="00AB62C3" w:rsidRPr="00E75738" w:rsidRDefault="00AB62C3" w:rsidP="00E75738">
      <w:pPr>
        <w:widowControl w:val="0"/>
        <w:ind w:left="20" w:right="20" w:firstLine="700"/>
        <w:jc w:val="both"/>
      </w:pPr>
      <w:r w:rsidRPr="00E75738">
        <w:t>Игровая форма позволяет активизировать познавательную деятельность студентов и развивает способность самостоятельно принимать решения в рамках профессиональной компетентности. Ролевые игры и ролевые ситуации обеспечивают активное участие в работе как хорошо подготовленных студентов, так и слабо подготовленных, что способствует закреплению знаний и усвоению учебного материала. Повышается также интерес студентов к проведению таких занятий.</w:t>
      </w:r>
      <w:r w:rsidR="002869D5" w:rsidRPr="00E75738">
        <w:t xml:space="preserve"> Ролевые игры играют положительную роль в обучении учащихся с недостаточным уровнем сформированности общих учебных умений и навыков и низким уровнем мо</w:t>
      </w:r>
      <w:r w:rsidR="002869D5" w:rsidRPr="00E75738">
        <w:softHyphen/>
        <w:t>тивации.</w:t>
      </w:r>
    </w:p>
    <w:p w:rsidR="00E20EC4" w:rsidRPr="00E75738" w:rsidRDefault="00E20EC4" w:rsidP="00E75738">
      <w:pPr>
        <w:ind w:firstLine="567"/>
        <w:jc w:val="both"/>
      </w:pPr>
      <w:r w:rsidRPr="00E75738">
        <w:t>Состязательность, смена видов занятий в форме игрового дей</w:t>
      </w:r>
      <w:r w:rsidRPr="00E75738">
        <w:softHyphen/>
        <w:t>ствия оживляют восприятие, способствуют более прочному запоминанию учебного материала, помог</w:t>
      </w:r>
      <w:r w:rsidR="00157EC4" w:rsidRPr="00E75738">
        <w:t xml:space="preserve">ают преподавателю </w:t>
      </w:r>
      <w:r w:rsidRPr="00E75738">
        <w:t>чередовать напряжен</w:t>
      </w:r>
      <w:r w:rsidRPr="00E75738">
        <w:softHyphen/>
        <w:t>ную работу с непринужденными игровыми паузами, менять темп деятельно</w:t>
      </w:r>
      <w:r w:rsidRPr="00E75738">
        <w:softHyphen/>
        <w:t>сти, предупреждать переутомление учащихся.</w:t>
      </w:r>
    </w:p>
    <w:p w:rsidR="00F86248" w:rsidRPr="00E75738" w:rsidRDefault="00F86248" w:rsidP="00E75738">
      <w:pPr>
        <w:shd w:val="clear" w:color="auto" w:fill="FFFFFF"/>
        <w:ind w:right="10" w:firstLine="709"/>
        <w:jc w:val="both"/>
      </w:pPr>
      <w:r w:rsidRPr="00E75738">
        <w:t xml:space="preserve">Одной из форм развития творческой активности студента при организации учебного процесса являются проведения </w:t>
      </w:r>
      <w:r w:rsidRPr="00E75738">
        <w:rPr>
          <w:b/>
        </w:rPr>
        <w:t xml:space="preserve">профессиональных конкурсов. </w:t>
      </w:r>
      <w:r w:rsidRPr="00E75738">
        <w:t xml:space="preserve"> Они обеспечивают включение студентов в активное взаимодействие и общение в процессе познавательной, творческой  деятельности. Формирование у студентов уме</w:t>
      </w:r>
      <w:r w:rsidRPr="00E75738">
        <w:softHyphen/>
        <w:t xml:space="preserve">ния самостоятельно </w:t>
      </w:r>
      <w:r w:rsidR="0004321B" w:rsidRPr="00E75738">
        <w:t xml:space="preserve">добывать </w:t>
      </w:r>
      <w:r w:rsidRPr="00E75738">
        <w:t>знания, ориентиро</w:t>
      </w:r>
      <w:r w:rsidRPr="00E75738">
        <w:softHyphen/>
        <w:t>ваться в стремительном потоке информации - одно из направлений совершенствования качества под</w:t>
      </w:r>
      <w:r w:rsidRPr="00E75738">
        <w:softHyphen/>
        <w:t>готовки специалистов.</w:t>
      </w:r>
    </w:p>
    <w:p w:rsidR="00F86248" w:rsidRPr="00E75738" w:rsidRDefault="00F86248" w:rsidP="00E75738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75738">
        <w:rPr>
          <w:rFonts w:ascii="Times New Roman" w:hAnsi="Times New Roman"/>
          <w:sz w:val="24"/>
          <w:szCs w:val="24"/>
        </w:rPr>
        <w:t>Проведение профессионального конкурса является одной из форм внеаудиторной  работы студентов, интенсивно стимулирующих их интерес к будущей профессиональной деятельности медицинской сестры, максимально приближает к практической деятельности, способствует формированию практического опыта.</w:t>
      </w:r>
    </w:p>
    <w:p w:rsidR="001D0733" w:rsidRPr="00E75738" w:rsidRDefault="00F86248" w:rsidP="00E75738">
      <w:pPr>
        <w:widowControl w:val="0"/>
        <w:shd w:val="clear" w:color="auto" w:fill="FFFFFF"/>
        <w:ind w:right="-85" w:firstLine="709"/>
        <w:jc w:val="both"/>
      </w:pPr>
      <w:r w:rsidRPr="00E75738">
        <w:rPr>
          <w:bCs/>
          <w:spacing w:val="-4"/>
        </w:rPr>
        <w:t xml:space="preserve">Профессиональный конкурс </w:t>
      </w:r>
      <w:r w:rsidRPr="00E75738">
        <w:rPr>
          <w:spacing w:val="-1"/>
        </w:rPr>
        <w:t>обеспечивает педагогическое взаимодействие пре</w:t>
      </w:r>
      <w:r w:rsidRPr="00E75738">
        <w:rPr>
          <w:spacing w:val="-1"/>
        </w:rPr>
        <w:softHyphen/>
        <w:t>подавателя и студентов при максимальной самостоятельности, ак</w:t>
      </w:r>
      <w:r w:rsidRPr="00E75738">
        <w:rPr>
          <w:spacing w:val="-1"/>
        </w:rPr>
        <w:softHyphen/>
        <w:t>тивности, инициативе последних. Он создает условия для самовыражения учащихся, са</w:t>
      </w:r>
      <w:r w:rsidRPr="00E75738">
        <w:t>мореализации. В общении и коллективной познавательной дея</w:t>
      </w:r>
      <w:r w:rsidRPr="00E75738">
        <w:softHyphen/>
      </w:r>
      <w:r w:rsidRPr="00E75738">
        <w:rPr>
          <w:spacing w:val="-2"/>
        </w:rPr>
        <w:t>тельности формируются установки личности</w:t>
      </w:r>
      <w:r w:rsidRPr="00E75738">
        <w:rPr>
          <w:spacing w:val="-3"/>
        </w:rPr>
        <w:t xml:space="preserve">, развивается профессиональное мышление. </w:t>
      </w:r>
    </w:p>
    <w:p w:rsidR="001D0733" w:rsidRPr="00E75738" w:rsidRDefault="001F4E22" w:rsidP="00E75738">
      <w:pPr>
        <w:widowControl w:val="0"/>
        <w:tabs>
          <w:tab w:val="left" w:pos="0"/>
          <w:tab w:val="left" w:pos="567"/>
        </w:tabs>
        <w:jc w:val="both"/>
      </w:pPr>
      <w:r w:rsidRPr="00E75738">
        <w:tab/>
        <w:t xml:space="preserve">Во время конкурса студенты демонстрируют все свои знания, умения, сформированные профессиональные и общие компетенции, </w:t>
      </w:r>
      <w:r w:rsidR="00EA0CA3" w:rsidRPr="00E75738">
        <w:t>проявляют творческую активность.</w:t>
      </w:r>
    </w:p>
    <w:p w:rsidR="00C64A3B" w:rsidRPr="00E75738" w:rsidRDefault="00C64A3B" w:rsidP="00E75738">
      <w:pPr>
        <w:widowControl w:val="0"/>
        <w:ind w:firstLine="567"/>
        <w:jc w:val="both"/>
        <w:rPr>
          <w:color w:val="000000"/>
        </w:rPr>
      </w:pPr>
      <w:r w:rsidRPr="00E75738">
        <w:rPr>
          <w:color w:val="000000"/>
        </w:rPr>
        <w:t>Изучение творческого потенциала студентов и на этой основе разработка дифференцированных творческих заданий для самостоятельной работы способствуют постепенному развитию творческих способностей студентов и установлению их эмоционально - комфортного состояния. Обязательным условием считается развитие творческих способностей студентов во взаимосвязи учебной и внеучебной деятельности.</w:t>
      </w:r>
    </w:p>
    <w:p w:rsidR="00C64A3B" w:rsidRPr="00E75738" w:rsidRDefault="00C64A3B" w:rsidP="00E75738">
      <w:pPr>
        <w:widowControl w:val="0"/>
        <w:ind w:firstLine="567"/>
        <w:jc w:val="both"/>
        <w:rPr>
          <w:color w:val="000000"/>
        </w:rPr>
      </w:pPr>
      <w:r w:rsidRPr="00E75738">
        <w:rPr>
          <w:color w:val="000000"/>
        </w:rPr>
        <w:t xml:space="preserve">Продолжением развития творческих способностей студентов является </w:t>
      </w:r>
      <w:r w:rsidRPr="00E75738">
        <w:rPr>
          <w:b/>
          <w:color w:val="000000"/>
        </w:rPr>
        <w:t>исследовательская деятельность</w:t>
      </w:r>
      <w:r w:rsidRPr="00E75738">
        <w:rPr>
          <w:color w:val="000000"/>
        </w:rPr>
        <w:t>. Начинается она, как правило, с участия в кружковой работе, затем в научно-теоретических и научно-практических конференциях. Под непосредственным руководством опытного преподавателя наиболее активные студенты добиваются прекрасных результатов</w:t>
      </w:r>
      <w:r w:rsidR="00640B45" w:rsidRPr="00E75738">
        <w:rPr>
          <w:color w:val="000000"/>
        </w:rPr>
        <w:t>.</w:t>
      </w:r>
    </w:p>
    <w:p w:rsidR="00CB49B9" w:rsidRPr="00E75738" w:rsidRDefault="00941B96" w:rsidP="00E75738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75738">
        <w:rPr>
          <w:rFonts w:ascii="Times New Roman" w:hAnsi="Times New Roman"/>
          <w:sz w:val="24"/>
          <w:szCs w:val="24"/>
        </w:rPr>
        <w:t>Таким образом, и</w:t>
      </w:r>
      <w:r w:rsidR="00CB49B9" w:rsidRPr="00E75738">
        <w:rPr>
          <w:rFonts w:ascii="Times New Roman" w:hAnsi="Times New Roman"/>
          <w:sz w:val="24"/>
          <w:szCs w:val="24"/>
        </w:rPr>
        <w:t xml:space="preserve">спользование </w:t>
      </w:r>
      <w:r w:rsidR="00037737" w:rsidRPr="00E75738">
        <w:rPr>
          <w:rFonts w:ascii="Times New Roman" w:hAnsi="Times New Roman"/>
          <w:sz w:val="24"/>
          <w:szCs w:val="24"/>
        </w:rPr>
        <w:t xml:space="preserve">инновационных методов обучения </w:t>
      </w:r>
      <w:r w:rsidR="00CB49B9" w:rsidRPr="00E75738">
        <w:rPr>
          <w:rFonts w:ascii="Times New Roman" w:hAnsi="Times New Roman"/>
          <w:sz w:val="24"/>
          <w:szCs w:val="24"/>
        </w:rPr>
        <w:t xml:space="preserve">позволяет интенсифицировать учебную деятельность студента, создать мотивации к плодотворной профессиональной деятельности, способствует </w:t>
      </w:r>
      <w:r w:rsidR="00037737" w:rsidRPr="00E75738">
        <w:rPr>
          <w:rFonts w:ascii="Times New Roman" w:hAnsi="Times New Roman"/>
          <w:sz w:val="24"/>
          <w:szCs w:val="24"/>
        </w:rPr>
        <w:t xml:space="preserve">формированию </w:t>
      </w:r>
      <w:r w:rsidR="00CB49B9" w:rsidRPr="00E75738">
        <w:rPr>
          <w:rFonts w:ascii="Times New Roman" w:hAnsi="Times New Roman"/>
          <w:sz w:val="24"/>
          <w:szCs w:val="24"/>
        </w:rPr>
        <w:t>практического опыта</w:t>
      </w:r>
      <w:r w:rsidR="00037737" w:rsidRPr="00E75738">
        <w:rPr>
          <w:rFonts w:ascii="Times New Roman" w:hAnsi="Times New Roman"/>
          <w:sz w:val="24"/>
          <w:szCs w:val="24"/>
        </w:rPr>
        <w:t>, профессиональных и общих компетенций, согласно требований ФГОС</w:t>
      </w:r>
      <w:r w:rsidR="00CB49B9" w:rsidRPr="00E75738">
        <w:rPr>
          <w:rFonts w:ascii="Times New Roman" w:hAnsi="Times New Roman"/>
          <w:sz w:val="24"/>
          <w:szCs w:val="24"/>
        </w:rPr>
        <w:t>.</w:t>
      </w:r>
      <w:r w:rsidR="00CB49B9" w:rsidRPr="00E75738">
        <w:rPr>
          <w:sz w:val="24"/>
          <w:szCs w:val="24"/>
        </w:rPr>
        <w:t xml:space="preserve"> </w:t>
      </w:r>
      <w:r w:rsidR="00CB49B9" w:rsidRPr="00E75738">
        <w:rPr>
          <w:rFonts w:ascii="Times New Roman" w:hAnsi="Times New Roman"/>
          <w:sz w:val="24"/>
          <w:szCs w:val="24"/>
        </w:rPr>
        <w:t xml:space="preserve">Использование преподавателем </w:t>
      </w:r>
      <w:r w:rsidR="00037737" w:rsidRPr="00E75738">
        <w:rPr>
          <w:rFonts w:ascii="Times New Roman" w:hAnsi="Times New Roman"/>
          <w:sz w:val="24"/>
          <w:szCs w:val="24"/>
        </w:rPr>
        <w:t xml:space="preserve">инновационных </w:t>
      </w:r>
      <w:r w:rsidR="00CB49B9" w:rsidRPr="00E75738">
        <w:rPr>
          <w:rFonts w:ascii="Times New Roman" w:hAnsi="Times New Roman"/>
          <w:sz w:val="24"/>
          <w:szCs w:val="24"/>
        </w:rPr>
        <w:t xml:space="preserve">технологий обучения в своей педагогической деятельности </w:t>
      </w:r>
      <w:r w:rsidR="00CB49B9" w:rsidRPr="00E75738">
        <w:rPr>
          <w:rFonts w:ascii="Times New Roman" w:hAnsi="Times New Roman"/>
          <w:sz w:val="24"/>
          <w:szCs w:val="24"/>
        </w:rPr>
        <w:lastRenderedPageBreak/>
        <w:t>обеспечивает требуемое качество подготовки специалистов,</w:t>
      </w:r>
      <w:r w:rsidR="00CB49B9" w:rsidRPr="00E75738">
        <w:rPr>
          <w:rFonts w:ascii="Times New Roman" w:hAnsi="Times New Roman"/>
          <w:color w:val="000000"/>
          <w:spacing w:val="-1"/>
          <w:sz w:val="24"/>
          <w:szCs w:val="24"/>
        </w:rPr>
        <w:t xml:space="preserve"> помогает осуществлять компетентностный подход к профессиональному обучению студентов, что позволяет п</w:t>
      </w:r>
      <w:r w:rsidR="00037737" w:rsidRPr="00E75738">
        <w:rPr>
          <w:rFonts w:ascii="Times New Roman" w:hAnsi="Times New Roman"/>
          <w:color w:val="000000"/>
          <w:spacing w:val="-1"/>
          <w:sz w:val="24"/>
          <w:szCs w:val="24"/>
        </w:rPr>
        <w:t>одготовить конкурентоспособного</w:t>
      </w:r>
      <w:r w:rsidR="00CB49B9" w:rsidRPr="00E75738">
        <w:rPr>
          <w:rFonts w:ascii="Times New Roman" w:hAnsi="Times New Roman"/>
          <w:color w:val="000000"/>
          <w:spacing w:val="-1"/>
          <w:sz w:val="24"/>
          <w:szCs w:val="24"/>
        </w:rPr>
        <w:t xml:space="preserve"> специалиста</w:t>
      </w:r>
      <w:r w:rsidR="00037737" w:rsidRPr="00E75738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640B45" w:rsidRPr="00E75738" w:rsidRDefault="00C64A3B" w:rsidP="00E75738">
      <w:pPr>
        <w:widowControl w:val="0"/>
        <w:ind w:firstLine="567"/>
        <w:jc w:val="both"/>
        <w:rPr>
          <w:color w:val="000000"/>
        </w:rPr>
      </w:pPr>
      <w:r w:rsidRPr="00E75738">
        <w:rPr>
          <w:color w:val="000000"/>
        </w:rPr>
        <w:t xml:space="preserve">Развитию творческих способностей студентов в процессе обучения </w:t>
      </w:r>
      <w:r w:rsidR="00941B96" w:rsidRPr="00E75738">
        <w:rPr>
          <w:color w:val="000000"/>
        </w:rPr>
        <w:t xml:space="preserve">способствует </w:t>
      </w:r>
      <w:r w:rsidRPr="00E75738">
        <w:rPr>
          <w:color w:val="000000"/>
        </w:rPr>
        <w:t>комплекс педагогических условий: инновационная деятельность педагога, взаимосвязь учебной и внеучебной деятельности,</w:t>
      </w:r>
      <w:r w:rsidR="00640B45" w:rsidRPr="00E75738">
        <w:rPr>
          <w:color w:val="000000"/>
        </w:rPr>
        <w:t xml:space="preserve"> </w:t>
      </w:r>
      <w:r w:rsidRPr="00E75738">
        <w:rPr>
          <w:color w:val="000000"/>
        </w:rPr>
        <w:t>которая обеспечивает непрерывность процесса развития творческих способностей студентов, разработ</w:t>
      </w:r>
      <w:r w:rsidR="00640B45" w:rsidRPr="00E75738">
        <w:rPr>
          <w:color w:val="000000"/>
        </w:rPr>
        <w:t xml:space="preserve">ка дифференцированных творческих </w:t>
      </w:r>
      <w:r w:rsidRPr="00E75738">
        <w:rPr>
          <w:color w:val="000000"/>
        </w:rPr>
        <w:t>зад</w:t>
      </w:r>
      <w:r w:rsidR="00941B96" w:rsidRPr="00E75738">
        <w:rPr>
          <w:color w:val="000000"/>
        </w:rPr>
        <w:t xml:space="preserve">аний, учитывающих индивидуальные </w:t>
      </w:r>
      <w:r w:rsidRPr="00E75738">
        <w:rPr>
          <w:color w:val="000000"/>
        </w:rPr>
        <w:t>особенности студен</w:t>
      </w:r>
      <w:r w:rsidR="00C441B0" w:rsidRPr="00E75738">
        <w:rPr>
          <w:color w:val="000000"/>
        </w:rPr>
        <w:t>то</w:t>
      </w:r>
      <w:r w:rsidR="00640B45" w:rsidRPr="00E75738">
        <w:rPr>
          <w:color w:val="000000"/>
        </w:rPr>
        <w:t>в.</w:t>
      </w:r>
    </w:p>
    <w:p w:rsidR="00C441B0" w:rsidRPr="00E75738" w:rsidRDefault="00C441B0" w:rsidP="00E75738">
      <w:pPr>
        <w:ind w:firstLine="567"/>
        <w:jc w:val="both"/>
        <w:rPr>
          <w:color w:val="000000"/>
        </w:rPr>
      </w:pPr>
      <w:r w:rsidRPr="00E75738">
        <w:rPr>
          <w:color w:val="000000"/>
        </w:rPr>
        <w:t>Анализ различных точек зрения на проблему развития творческих способностей студентов, приведенных в психолого - педагогической литературе, позволяет заключить, что в последние годы все большее внимание в сфере среднего профессионального образования уделяется проблеме развития творческих способностей студентов, поскольку возрастают потребности общества в компетентном специалисте, способном принимать самостоятельные решения в нестандартных ситуациях, проявлять творческий подход в любом деле.</w:t>
      </w:r>
    </w:p>
    <w:p w:rsidR="00C441B0" w:rsidRPr="00E75738" w:rsidRDefault="00C441B0" w:rsidP="00E75738">
      <w:pPr>
        <w:widowControl w:val="0"/>
        <w:ind w:firstLine="708"/>
        <w:jc w:val="both"/>
        <w:rPr>
          <w:color w:val="000000"/>
        </w:rPr>
      </w:pPr>
      <w:r w:rsidRPr="00E75738">
        <w:rPr>
          <w:color w:val="000000"/>
        </w:rPr>
        <w:t xml:space="preserve">С позиции деятельностного подхода творческие способности студента определяются как психологическое свойство личности, которое, основываясь на знаниях, умениях и творческом потенциале, обнаруживается в самостоятельных исследовательских действиях и положительной мотивации. </w:t>
      </w:r>
    </w:p>
    <w:p w:rsidR="00C441B0" w:rsidRPr="00E75738" w:rsidRDefault="00C441B0" w:rsidP="00E75738">
      <w:pPr>
        <w:widowControl w:val="0"/>
        <w:ind w:firstLine="708"/>
        <w:jc w:val="both"/>
        <w:rPr>
          <w:color w:val="000000"/>
        </w:rPr>
      </w:pPr>
      <w:r w:rsidRPr="00E75738">
        <w:rPr>
          <w:color w:val="000000"/>
        </w:rPr>
        <w:t>В результате теоретического осмысления проблемы развития творческих способностей студентов</w:t>
      </w:r>
      <w:r w:rsidR="009122AC" w:rsidRPr="00E75738">
        <w:rPr>
          <w:color w:val="000000"/>
        </w:rPr>
        <w:t>,</w:t>
      </w:r>
      <w:r w:rsidRPr="00E75738">
        <w:rPr>
          <w:color w:val="000000"/>
        </w:rPr>
        <w:t xml:space="preserve"> можно сделать вывод о том, что развивать творческие способности можно различными способами и средствами. Существенное влияние на развитие творческих способностей студентов оказывает комплекс педагогических условий: инновационная деятельность педагога, взаимосвязь учебной и внеучебной деятельности, которая обеспечивает непрерывность процесса развития творческих способностей студентов, разработка дифференцированных творческих заданий, учитывающих индивидуальные о</w:t>
      </w:r>
      <w:r w:rsidR="009122AC" w:rsidRPr="00E75738">
        <w:rPr>
          <w:color w:val="000000"/>
        </w:rPr>
        <w:t>собенности студентов, что создае</w:t>
      </w:r>
      <w:r w:rsidRPr="00E75738">
        <w:rPr>
          <w:color w:val="000000"/>
        </w:rPr>
        <w:t>т условия для поэтапного, планомерного движения личности в образовательном пространстве, реализации творческих способностей в исследовательской деятельности.</w:t>
      </w:r>
    </w:p>
    <w:p w:rsidR="00C441B0" w:rsidRPr="00E75738" w:rsidRDefault="00450BDC" w:rsidP="00E75738">
      <w:pPr>
        <w:widowControl w:val="0"/>
        <w:shd w:val="clear" w:color="auto" w:fill="FFFFFF"/>
        <w:ind w:firstLine="567"/>
        <w:jc w:val="both"/>
      </w:pPr>
      <w:r w:rsidRPr="00E75738">
        <w:t>При использовании инновационных методов виден результат собственной педагогической деятельности – студенты с интересом работают на занятиях, п</w:t>
      </w:r>
      <w:r w:rsidR="00C441B0" w:rsidRPr="00E75738">
        <w:t>рактически отсутствуют пропуски, выше уровень знаний, студенты активно участвуют в конференциях, конкурсах различного уровня.</w:t>
      </w:r>
      <w:r w:rsidRPr="00E75738">
        <w:t xml:space="preserve"> </w:t>
      </w:r>
    </w:p>
    <w:p w:rsidR="008A2E71" w:rsidRPr="00E75738" w:rsidRDefault="00661B35" w:rsidP="00E75738">
      <w:pPr>
        <w:widowControl w:val="0"/>
        <w:shd w:val="clear" w:color="auto" w:fill="FFFFFF"/>
        <w:ind w:firstLine="567"/>
        <w:jc w:val="both"/>
      </w:pPr>
      <w:r w:rsidRPr="00E75738">
        <w:t xml:space="preserve">Инновационные методы являются актуальными для современного профессионального обучения. Использование активных и интерактивных методов приближает процесс обучения непосредственно к профессиональной деятельности, вырабатывает стереотип поведения в экстренных ситуациях, сообразительность, быстроту действий. Игровые методы являются средством личностного взаимодействия, позволяющего решить проблемные вопросы, конфликтные ситуации. </w:t>
      </w:r>
      <w:r w:rsidR="00C441B0" w:rsidRPr="00E75738">
        <w:t xml:space="preserve">Психолого-педагогические корни обучающей игры имеют своим объектом игровую деятельность ребенка. </w:t>
      </w:r>
    </w:p>
    <w:p w:rsidR="00450BDC" w:rsidRPr="00E75738" w:rsidRDefault="00661B35" w:rsidP="00E75738">
      <w:pPr>
        <w:widowControl w:val="0"/>
        <w:shd w:val="clear" w:color="auto" w:fill="FFFFFF"/>
        <w:ind w:firstLine="567"/>
        <w:jc w:val="both"/>
      </w:pPr>
      <w:r w:rsidRPr="00E75738">
        <w:t>Инновационные</w:t>
      </w:r>
      <w:r w:rsidR="008A2E71" w:rsidRPr="00E75738">
        <w:t xml:space="preserve">  технологии </w:t>
      </w:r>
      <w:r w:rsidRPr="00E75738">
        <w:t xml:space="preserve"> являются оптимальной, эффективной формой проведения обучающего процесса, формирующего высокую степень мотивации, высокую познавательную</w:t>
      </w:r>
      <w:r w:rsidR="008A2E71" w:rsidRPr="00E75738">
        <w:t xml:space="preserve"> и творческую</w:t>
      </w:r>
      <w:r w:rsidRPr="00E75738">
        <w:t xml:space="preserve"> активность в учебной деятельности. Использование данного метода позволяет интенсифицировать учебно-производственную деятельность студента,</w:t>
      </w:r>
      <w:r w:rsidR="00450BDC" w:rsidRPr="00E75738">
        <w:t xml:space="preserve"> развить творческие способности студента,</w:t>
      </w:r>
      <w:r w:rsidRPr="00E75738">
        <w:t xml:space="preserve"> создать мотивации к плодотворной профессиональной деятельности.</w:t>
      </w:r>
      <w:r w:rsidR="00450BDC" w:rsidRPr="00E75738">
        <w:rPr>
          <w:color w:val="000000"/>
        </w:rPr>
        <w:t xml:space="preserve"> </w:t>
      </w:r>
    </w:p>
    <w:p w:rsidR="00A206E9" w:rsidRPr="00E75738" w:rsidRDefault="00A206E9" w:rsidP="00E75738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E75738">
        <w:t>Пусть каждый из нас стремится к тому, чтобы быть таким педагогом, чтобы личностный рост в общечеловеческом и профессиональном плане стал залогом нашей успешности и профессионализма.</w:t>
      </w:r>
      <w:r w:rsidR="008A2E71" w:rsidRPr="00E75738">
        <w:t xml:space="preserve"> А лучшим доказательством этого станут успехи наших студентов.</w:t>
      </w:r>
    </w:p>
    <w:p w:rsidR="00A206E9" w:rsidRPr="00E75738" w:rsidRDefault="00A206E9" w:rsidP="00E75738">
      <w:pPr>
        <w:pStyle w:val="a6"/>
        <w:jc w:val="both"/>
        <w:rPr>
          <w:color w:val="000000"/>
        </w:rPr>
      </w:pPr>
    </w:p>
    <w:p w:rsidR="00EA0CA3" w:rsidRPr="00E75738" w:rsidRDefault="00EA0CA3" w:rsidP="00E75738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ind w:left="542"/>
        <w:jc w:val="both"/>
        <w:rPr>
          <w:b/>
        </w:rPr>
      </w:pPr>
    </w:p>
    <w:p w:rsidR="00651FF8" w:rsidRPr="003F0448" w:rsidRDefault="00EA0CA3" w:rsidP="000554C4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ind w:left="542"/>
        <w:jc w:val="both"/>
        <w:rPr>
          <w:sz w:val="28"/>
          <w:szCs w:val="28"/>
        </w:rPr>
      </w:pPr>
      <w:r w:rsidRPr="00E75738">
        <w:rPr>
          <w:b/>
        </w:rPr>
        <w:br w:type="column"/>
      </w:r>
    </w:p>
    <w:sectPr w:rsidR="00651FF8" w:rsidRPr="003F0448" w:rsidSect="000554C4">
      <w:footerReference w:type="default" r:id="rId8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75D" w:rsidRDefault="0076475D" w:rsidP="00316D5F">
      <w:r>
        <w:separator/>
      </w:r>
    </w:p>
  </w:endnote>
  <w:endnote w:type="continuationSeparator" w:id="1">
    <w:p w:rsidR="0076475D" w:rsidRDefault="0076475D" w:rsidP="00316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5454"/>
    </w:sdtPr>
    <w:sdtContent>
      <w:p w:rsidR="00140171" w:rsidRDefault="00CE3C02">
        <w:pPr>
          <w:pStyle w:val="af5"/>
          <w:jc w:val="center"/>
        </w:pPr>
        <w:fldSimple w:instr=" PAGE   \* MERGEFORMAT ">
          <w:r w:rsidR="000554C4">
            <w:rPr>
              <w:noProof/>
            </w:rPr>
            <w:t>1</w:t>
          </w:r>
        </w:fldSimple>
      </w:p>
    </w:sdtContent>
  </w:sdt>
  <w:p w:rsidR="00140171" w:rsidRDefault="00140171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75D" w:rsidRDefault="0076475D" w:rsidP="00316D5F">
      <w:r>
        <w:separator/>
      </w:r>
    </w:p>
  </w:footnote>
  <w:footnote w:type="continuationSeparator" w:id="1">
    <w:p w:rsidR="0076475D" w:rsidRDefault="0076475D" w:rsidP="00316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3F4BE76"/>
    <w:lvl w:ilvl="0">
      <w:start w:val="1"/>
      <w:numFmt w:val="decimal"/>
      <w:pStyle w:val="a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FFFFFFFE"/>
    <w:multiLevelType w:val="singleLevel"/>
    <w:tmpl w:val="9D54425A"/>
    <w:lvl w:ilvl="0">
      <w:numFmt w:val="bullet"/>
      <w:lvlText w:val="*"/>
      <w:lvlJc w:val="left"/>
    </w:lvl>
  </w:abstractNum>
  <w:abstractNum w:abstractNumId="2">
    <w:nsid w:val="00020888"/>
    <w:multiLevelType w:val="hybridMultilevel"/>
    <w:tmpl w:val="F8C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021C34"/>
    <w:multiLevelType w:val="singleLevel"/>
    <w:tmpl w:val="48D8119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AFC1F00"/>
    <w:multiLevelType w:val="singleLevel"/>
    <w:tmpl w:val="F8E88B16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13B83693"/>
    <w:multiLevelType w:val="singleLevel"/>
    <w:tmpl w:val="E812B7B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18216A63"/>
    <w:multiLevelType w:val="singleLevel"/>
    <w:tmpl w:val="2B3CF4A2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7">
    <w:nsid w:val="2130707E"/>
    <w:multiLevelType w:val="singleLevel"/>
    <w:tmpl w:val="C832DDBC"/>
    <w:lvl w:ilvl="0">
      <w:start w:val="3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>
    <w:nsid w:val="2A011D2B"/>
    <w:multiLevelType w:val="hybridMultilevel"/>
    <w:tmpl w:val="81A07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16E93"/>
    <w:multiLevelType w:val="multilevel"/>
    <w:tmpl w:val="A7AC0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10">
    <w:nsid w:val="2DDE4685"/>
    <w:multiLevelType w:val="singleLevel"/>
    <w:tmpl w:val="5A9A47FC"/>
    <w:lvl w:ilvl="0">
      <w:start w:val="10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1">
    <w:nsid w:val="32AB0902"/>
    <w:multiLevelType w:val="singleLevel"/>
    <w:tmpl w:val="432EB2F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336D1EB5"/>
    <w:multiLevelType w:val="singleLevel"/>
    <w:tmpl w:val="8AA0B50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34AF4E16"/>
    <w:multiLevelType w:val="singleLevel"/>
    <w:tmpl w:val="F200A9F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39176BE4"/>
    <w:multiLevelType w:val="multilevel"/>
    <w:tmpl w:val="EED63BB4"/>
    <w:lvl w:ilvl="0">
      <w:start w:val="1"/>
      <w:numFmt w:val="upperRoman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BE20550"/>
    <w:multiLevelType w:val="hybridMultilevel"/>
    <w:tmpl w:val="81A07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E195C"/>
    <w:multiLevelType w:val="hybridMultilevel"/>
    <w:tmpl w:val="BC84C384"/>
    <w:lvl w:ilvl="0" w:tplc="D8305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D2A1B"/>
    <w:multiLevelType w:val="hybridMultilevel"/>
    <w:tmpl w:val="21844FAE"/>
    <w:lvl w:ilvl="0" w:tplc="DF32F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03A83"/>
    <w:multiLevelType w:val="singleLevel"/>
    <w:tmpl w:val="F200A9F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>
    <w:nsid w:val="49CD07FF"/>
    <w:multiLevelType w:val="multilevel"/>
    <w:tmpl w:val="2D0229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0714745"/>
    <w:multiLevelType w:val="hybridMultilevel"/>
    <w:tmpl w:val="A14A1CF2"/>
    <w:lvl w:ilvl="0" w:tplc="30D0F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1E6CBE"/>
    <w:multiLevelType w:val="singleLevel"/>
    <w:tmpl w:val="2B3CF4A2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2">
    <w:nsid w:val="5544615C"/>
    <w:multiLevelType w:val="singleLevel"/>
    <w:tmpl w:val="915AB5B8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55DD4C25"/>
    <w:multiLevelType w:val="hybridMultilevel"/>
    <w:tmpl w:val="D59C5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0572B"/>
    <w:multiLevelType w:val="singleLevel"/>
    <w:tmpl w:val="BC60326E"/>
    <w:lvl w:ilvl="0">
      <w:start w:val="1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5">
    <w:nsid w:val="60833CCB"/>
    <w:multiLevelType w:val="hybridMultilevel"/>
    <w:tmpl w:val="27343D8E"/>
    <w:lvl w:ilvl="0" w:tplc="DF32FD9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663541A3"/>
    <w:multiLevelType w:val="hybridMultilevel"/>
    <w:tmpl w:val="7AB03D04"/>
    <w:lvl w:ilvl="0" w:tplc="2B3276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41243"/>
    <w:multiLevelType w:val="singleLevel"/>
    <w:tmpl w:val="E9EA3B2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8">
    <w:nsid w:val="6C3B592C"/>
    <w:multiLevelType w:val="hybridMultilevel"/>
    <w:tmpl w:val="59A22114"/>
    <w:lvl w:ilvl="0" w:tplc="A03EEC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92B9A"/>
    <w:multiLevelType w:val="hybridMultilevel"/>
    <w:tmpl w:val="E2B61720"/>
    <w:lvl w:ilvl="0" w:tplc="DF32FD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CB4287"/>
    <w:multiLevelType w:val="singleLevel"/>
    <w:tmpl w:val="4E66FC66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1">
    <w:nsid w:val="7D33656F"/>
    <w:multiLevelType w:val="singleLevel"/>
    <w:tmpl w:val="519C268C"/>
    <w:lvl w:ilvl="0">
      <w:start w:val="4"/>
      <w:numFmt w:val="upperRoman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2">
    <w:nsid w:val="7E722CC5"/>
    <w:multiLevelType w:val="hybridMultilevel"/>
    <w:tmpl w:val="71E0385C"/>
    <w:lvl w:ilvl="0" w:tplc="ACA85BA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7"/>
  </w:num>
  <w:num w:numId="3">
    <w:abstractNumId w:val="13"/>
  </w:num>
  <w:num w:numId="4">
    <w:abstractNumId w:val="18"/>
  </w:num>
  <w:num w:numId="5">
    <w:abstractNumId w:val="14"/>
  </w:num>
  <w:num w:numId="6">
    <w:abstractNumId w:val="30"/>
  </w:num>
  <w:num w:numId="7">
    <w:abstractNumId w:val="1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1"/>
    <w:lvlOverride w:ilvl="0">
      <w:lvl w:ilvl="0">
        <w:start w:val="4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10"/>
  </w:num>
  <w:num w:numId="13">
    <w:abstractNumId w:val="8"/>
  </w:num>
  <w:num w:numId="14">
    <w:abstractNumId w:val="15"/>
  </w:num>
  <w:num w:numId="15">
    <w:abstractNumId w:val="20"/>
  </w:num>
  <w:num w:numId="16">
    <w:abstractNumId w:val="29"/>
  </w:num>
  <w:num w:numId="17">
    <w:abstractNumId w:val="17"/>
  </w:num>
  <w:num w:numId="18">
    <w:abstractNumId w:val="26"/>
  </w:num>
  <w:num w:numId="19">
    <w:abstractNumId w:val="25"/>
  </w:num>
  <w:num w:numId="20">
    <w:abstractNumId w:val="32"/>
  </w:num>
  <w:num w:numId="21">
    <w:abstractNumId w:val="16"/>
  </w:num>
  <w:num w:numId="22">
    <w:abstractNumId w:val="0"/>
  </w:num>
  <w:num w:numId="23">
    <w:abstractNumId w:val="23"/>
  </w:num>
  <w:num w:numId="24">
    <w:abstractNumId w:val="28"/>
  </w:num>
  <w:num w:numId="25">
    <w:abstractNumId w:val="2"/>
  </w:num>
  <w:num w:numId="26">
    <w:abstractNumId w:val="9"/>
  </w:num>
  <w:num w:numId="27">
    <w:abstractNumId w:val="12"/>
  </w:num>
  <w:num w:numId="28">
    <w:abstractNumId w:val="22"/>
  </w:num>
  <w:num w:numId="29">
    <w:abstractNumId w:val="31"/>
  </w:num>
  <w:num w:numId="30">
    <w:abstractNumId w:val="6"/>
  </w:num>
  <w:num w:numId="31">
    <w:abstractNumId w:val="21"/>
  </w:num>
  <w:num w:numId="32">
    <w:abstractNumId w:val="24"/>
  </w:num>
  <w:num w:numId="33">
    <w:abstractNumId w:val="1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4"/>
  </w:num>
  <w:num w:numId="35">
    <w:abstractNumId w:val="7"/>
  </w:num>
  <w:num w:numId="36">
    <w:abstractNumId w:val="5"/>
  </w:num>
  <w:num w:numId="37">
    <w:abstractNumId w:val="1"/>
    <w:lvlOverride w:ilvl="0">
      <w:lvl w:ilvl="0">
        <w:start w:val="65535"/>
        <w:numFmt w:val="bullet"/>
        <w:lvlText w:val="■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"/>
    <w:lvlOverride w:ilvl="0">
      <w:lvl w:ilvl="0">
        <w:start w:val="65535"/>
        <w:numFmt w:val="bullet"/>
        <w:lvlText w:val="■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"/>
    <w:lvlOverride w:ilvl="0">
      <w:lvl w:ilvl="0">
        <w:start w:val="65535"/>
        <w:numFmt w:val="bullet"/>
        <w:lvlText w:val="■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170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787"/>
    <w:rsid w:val="0000270C"/>
    <w:rsid w:val="00026098"/>
    <w:rsid w:val="00027038"/>
    <w:rsid w:val="00037737"/>
    <w:rsid w:val="0004321B"/>
    <w:rsid w:val="000554C4"/>
    <w:rsid w:val="0007135D"/>
    <w:rsid w:val="000F489F"/>
    <w:rsid w:val="00106AFF"/>
    <w:rsid w:val="00134968"/>
    <w:rsid w:val="00140171"/>
    <w:rsid w:val="001470BC"/>
    <w:rsid w:val="00157EC4"/>
    <w:rsid w:val="001C052C"/>
    <w:rsid w:val="001D0733"/>
    <w:rsid w:val="001F401A"/>
    <w:rsid w:val="001F4E22"/>
    <w:rsid w:val="002119B5"/>
    <w:rsid w:val="00211C64"/>
    <w:rsid w:val="00232588"/>
    <w:rsid w:val="002869D5"/>
    <w:rsid w:val="002A32B5"/>
    <w:rsid w:val="002A333C"/>
    <w:rsid w:val="002E4F80"/>
    <w:rsid w:val="00316D5F"/>
    <w:rsid w:val="0039539F"/>
    <w:rsid w:val="003F0448"/>
    <w:rsid w:val="003F07F4"/>
    <w:rsid w:val="004035A5"/>
    <w:rsid w:val="0040402A"/>
    <w:rsid w:val="00406A22"/>
    <w:rsid w:val="00430F24"/>
    <w:rsid w:val="00450BDC"/>
    <w:rsid w:val="00453151"/>
    <w:rsid w:val="0045492C"/>
    <w:rsid w:val="004963DF"/>
    <w:rsid w:val="004D113F"/>
    <w:rsid w:val="004D148C"/>
    <w:rsid w:val="00506389"/>
    <w:rsid w:val="00512AE3"/>
    <w:rsid w:val="00535AE9"/>
    <w:rsid w:val="00550DB2"/>
    <w:rsid w:val="00574AE7"/>
    <w:rsid w:val="00596E20"/>
    <w:rsid w:val="005B1AD7"/>
    <w:rsid w:val="005C1883"/>
    <w:rsid w:val="005D7FC1"/>
    <w:rsid w:val="005E1B93"/>
    <w:rsid w:val="00612CB9"/>
    <w:rsid w:val="00617394"/>
    <w:rsid w:val="00640B45"/>
    <w:rsid w:val="00651FF8"/>
    <w:rsid w:val="00661B35"/>
    <w:rsid w:val="00671936"/>
    <w:rsid w:val="006B4D27"/>
    <w:rsid w:val="006C5069"/>
    <w:rsid w:val="00722B7C"/>
    <w:rsid w:val="0076475D"/>
    <w:rsid w:val="00781A9B"/>
    <w:rsid w:val="007A7787"/>
    <w:rsid w:val="007B1387"/>
    <w:rsid w:val="00835309"/>
    <w:rsid w:val="0084272A"/>
    <w:rsid w:val="00844CC8"/>
    <w:rsid w:val="00862851"/>
    <w:rsid w:val="0088616D"/>
    <w:rsid w:val="008A2E71"/>
    <w:rsid w:val="008C75BC"/>
    <w:rsid w:val="008D1016"/>
    <w:rsid w:val="008F25F3"/>
    <w:rsid w:val="009122AC"/>
    <w:rsid w:val="00941B96"/>
    <w:rsid w:val="00956BC3"/>
    <w:rsid w:val="00967D28"/>
    <w:rsid w:val="009D2208"/>
    <w:rsid w:val="00A011EF"/>
    <w:rsid w:val="00A206E9"/>
    <w:rsid w:val="00A6290F"/>
    <w:rsid w:val="00AB46E6"/>
    <w:rsid w:val="00AB62C3"/>
    <w:rsid w:val="00AE4A68"/>
    <w:rsid w:val="00B042E1"/>
    <w:rsid w:val="00B0737D"/>
    <w:rsid w:val="00B672F9"/>
    <w:rsid w:val="00B73CFD"/>
    <w:rsid w:val="00B87F0B"/>
    <w:rsid w:val="00BA6640"/>
    <w:rsid w:val="00BD61DE"/>
    <w:rsid w:val="00BF2E04"/>
    <w:rsid w:val="00C1337C"/>
    <w:rsid w:val="00C441B0"/>
    <w:rsid w:val="00C6314C"/>
    <w:rsid w:val="00C64A3B"/>
    <w:rsid w:val="00C95FC5"/>
    <w:rsid w:val="00CB49B9"/>
    <w:rsid w:val="00CE3C02"/>
    <w:rsid w:val="00D26453"/>
    <w:rsid w:val="00D33EDB"/>
    <w:rsid w:val="00D5243C"/>
    <w:rsid w:val="00D63A8A"/>
    <w:rsid w:val="00D75BE5"/>
    <w:rsid w:val="00D92B20"/>
    <w:rsid w:val="00D94939"/>
    <w:rsid w:val="00E0633F"/>
    <w:rsid w:val="00E076FC"/>
    <w:rsid w:val="00E20EC4"/>
    <w:rsid w:val="00E25CAA"/>
    <w:rsid w:val="00E33904"/>
    <w:rsid w:val="00E51129"/>
    <w:rsid w:val="00E53E5D"/>
    <w:rsid w:val="00E61786"/>
    <w:rsid w:val="00E75738"/>
    <w:rsid w:val="00E83536"/>
    <w:rsid w:val="00EA0CA3"/>
    <w:rsid w:val="00EB1864"/>
    <w:rsid w:val="00EC42BC"/>
    <w:rsid w:val="00EC57C9"/>
    <w:rsid w:val="00EE4F1B"/>
    <w:rsid w:val="00F3337F"/>
    <w:rsid w:val="00F86248"/>
    <w:rsid w:val="00F91484"/>
    <w:rsid w:val="00F92A85"/>
    <w:rsid w:val="00FB188A"/>
    <w:rsid w:val="00FE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00c"/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7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B87F0B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B87F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блока"/>
    <w:basedOn w:val="a0"/>
    <w:rsid w:val="007A7787"/>
    <w:pPr>
      <w:keepNext/>
      <w:spacing w:after="120"/>
    </w:pPr>
    <w:rPr>
      <w:rFonts w:ascii="Arial" w:hAnsi="Arial" w:cs="Arial"/>
      <w:b/>
      <w:bCs/>
      <w:caps/>
      <w:lang w:val="en-US"/>
    </w:rPr>
  </w:style>
  <w:style w:type="character" w:customStyle="1" w:styleId="a5">
    <w:name w:val="Название в тексте"/>
    <w:basedOn w:val="a1"/>
    <w:rsid w:val="007A7787"/>
    <w:rPr>
      <w:rFonts w:ascii="Arial" w:hAnsi="Arial" w:cs="Arial"/>
      <w:b/>
      <w:bCs/>
      <w:caps/>
      <w:color w:val="auto"/>
      <w:sz w:val="20"/>
      <w:szCs w:val="20"/>
      <w:vertAlign w:val="baseline"/>
    </w:rPr>
  </w:style>
  <w:style w:type="paragraph" w:styleId="21">
    <w:name w:val="Body Text 2"/>
    <w:basedOn w:val="a0"/>
    <w:link w:val="22"/>
    <w:rsid w:val="007A7787"/>
    <w:rPr>
      <w:szCs w:val="20"/>
    </w:rPr>
  </w:style>
  <w:style w:type="character" w:customStyle="1" w:styleId="22">
    <w:name w:val="Основной текст 2 Знак"/>
    <w:basedOn w:val="a1"/>
    <w:link w:val="21"/>
    <w:rsid w:val="007A77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0"/>
    <w:uiPriority w:val="34"/>
    <w:qFormat/>
    <w:rsid w:val="007A7787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A206E9"/>
    <w:pPr>
      <w:spacing w:before="100" w:beforeAutospacing="1" w:after="100" w:afterAutospacing="1"/>
    </w:pPr>
  </w:style>
  <w:style w:type="paragraph" w:customStyle="1" w:styleId="c3">
    <w:name w:val="c3"/>
    <w:basedOn w:val="a0"/>
    <w:rsid w:val="00A206E9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CB49B9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2"/>
    <w:uiPriority w:val="59"/>
    <w:rsid w:val="00CB4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дание"/>
    <w:basedOn w:val="a0"/>
    <w:rsid w:val="00AB62C3"/>
    <w:pPr>
      <w:spacing w:before="20" w:after="20"/>
      <w:ind w:left="624" w:hanging="227"/>
      <w:jc w:val="both"/>
    </w:pPr>
    <w:rPr>
      <w:sz w:val="18"/>
      <w:szCs w:val="20"/>
    </w:rPr>
  </w:style>
  <w:style w:type="paragraph" w:styleId="23">
    <w:name w:val="List 2"/>
    <w:basedOn w:val="a0"/>
    <w:rsid w:val="005C1883"/>
    <w:pPr>
      <w:ind w:left="566" w:hanging="283"/>
    </w:pPr>
  </w:style>
  <w:style w:type="paragraph" w:styleId="ab">
    <w:name w:val="Body Text Indent"/>
    <w:aliases w:val="текст Знак,Основной текст 1 Знак,текст,Основной текст 1"/>
    <w:basedOn w:val="a0"/>
    <w:link w:val="ac"/>
    <w:rsid w:val="005C1883"/>
    <w:pPr>
      <w:spacing w:after="120"/>
      <w:ind w:left="283"/>
    </w:pPr>
  </w:style>
  <w:style w:type="character" w:customStyle="1" w:styleId="ac">
    <w:name w:val="Основной текст с отступом Знак"/>
    <w:aliases w:val="текст Знак Знак,Основной текст 1 Знак Знак,текст Знак1,Основной текст 1 Знак1"/>
    <w:basedOn w:val="a1"/>
    <w:link w:val="ab"/>
    <w:rsid w:val="005C18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87F0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87F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Body Text"/>
    <w:basedOn w:val="a0"/>
    <w:link w:val="ae"/>
    <w:uiPriority w:val="99"/>
    <w:unhideWhenUsed/>
    <w:rsid w:val="00B87F0B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B87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адача"/>
    <w:basedOn w:val="a0"/>
    <w:rsid w:val="00BF2E04"/>
    <w:pPr>
      <w:ind w:firstLine="454"/>
      <w:jc w:val="both"/>
    </w:pPr>
    <w:rPr>
      <w:sz w:val="20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BF2E0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BF2E04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Number"/>
    <w:basedOn w:val="a0"/>
    <w:uiPriority w:val="99"/>
    <w:semiHidden/>
    <w:unhideWhenUsed/>
    <w:rsid w:val="00862851"/>
    <w:pPr>
      <w:numPr>
        <w:numId w:val="22"/>
      </w:numPr>
      <w:contextualSpacing/>
    </w:pPr>
  </w:style>
  <w:style w:type="paragraph" w:customStyle="1" w:styleId="af2">
    <w:name w:val="Ответ"/>
    <w:basedOn w:val="a0"/>
    <w:rsid w:val="00B0737D"/>
    <w:pPr>
      <w:tabs>
        <w:tab w:val="left" w:pos="357"/>
      </w:tabs>
      <w:ind w:left="567" w:hanging="170"/>
    </w:pPr>
    <w:rPr>
      <w:i/>
      <w:sz w:val="20"/>
      <w:szCs w:val="20"/>
    </w:rPr>
  </w:style>
  <w:style w:type="paragraph" w:styleId="af3">
    <w:name w:val="header"/>
    <w:basedOn w:val="a0"/>
    <w:link w:val="af4"/>
    <w:uiPriority w:val="99"/>
    <w:semiHidden/>
    <w:unhideWhenUsed/>
    <w:rsid w:val="00316D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semiHidden/>
    <w:rsid w:val="00316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0"/>
    <w:link w:val="af6"/>
    <w:uiPriority w:val="99"/>
    <w:unhideWhenUsed/>
    <w:rsid w:val="00316D5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316D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804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37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52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803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61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D8E64-E3AF-4686-8236-11237773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Попова Т.В.</dc:creator>
  <cp:keywords/>
  <dc:description/>
  <cp:lastModifiedBy>User</cp:lastModifiedBy>
  <cp:revision>46</cp:revision>
  <dcterms:created xsi:type="dcterms:W3CDTF">2016-11-18T04:53:00Z</dcterms:created>
  <dcterms:modified xsi:type="dcterms:W3CDTF">2017-01-19T07:53:00Z</dcterms:modified>
</cp:coreProperties>
</file>