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0" w:rsidRPr="00AF5F8F" w:rsidRDefault="007529BB" w:rsidP="00AF5F8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F8F">
        <w:rPr>
          <w:rFonts w:ascii="Times New Roman" w:hAnsi="Times New Roman" w:cs="Times New Roman"/>
          <w:sz w:val="24"/>
          <w:szCs w:val="24"/>
        </w:rPr>
        <w:t>МИНИСТЕРСТВО ОБРАЗОВАНИЯ И НАУКИ АРХАНГЕЛЬСКОЙ ОБЛАСТИ</w:t>
      </w:r>
    </w:p>
    <w:p w:rsidR="009F5E20" w:rsidRDefault="009F5E20" w:rsidP="00AF5F8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F8F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021CB5" w:rsidRPr="00AF5F8F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AF5F8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F5F8F">
        <w:rPr>
          <w:rFonts w:ascii="Times New Roman" w:hAnsi="Times New Roman" w:cs="Times New Roman"/>
          <w:sz w:val="24"/>
          <w:szCs w:val="24"/>
        </w:rPr>
        <w:br/>
        <w:t>Архангельской области</w:t>
      </w:r>
      <w:r w:rsidRPr="00AF5F8F">
        <w:rPr>
          <w:rFonts w:ascii="Times New Roman" w:hAnsi="Times New Roman" w:cs="Times New Roman"/>
          <w:sz w:val="24"/>
          <w:szCs w:val="24"/>
        </w:rPr>
        <w:br/>
      </w:r>
      <w:r w:rsidR="00021CB5" w:rsidRPr="00AF5F8F">
        <w:rPr>
          <w:rFonts w:ascii="Times New Roman" w:hAnsi="Times New Roman" w:cs="Times New Roman"/>
          <w:sz w:val="24"/>
          <w:szCs w:val="24"/>
        </w:rPr>
        <w:t>«ВЕЛЬСКИЙ ЭКОНОМИЧЕСКИЙ КОЛЛЕДЖ</w:t>
      </w:r>
      <w:r w:rsidRPr="00AF5F8F">
        <w:rPr>
          <w:rFonts w:ascii="Times New Roman" w:hAnsi="Times New Roman" w:cs="Times New Roman"/>
          <w:sz w:val="24"/>
          <w:szCs w:val="24"/>
        </w:rPr>
        <w:t>»</w:t>
      </w:r>
    </w:p>
    <w:p w:rsidR="00AF5F8F" w:rsidRPr="00AF5F8F" w:rsidRDefault="00AF5F8F" w:rsidP="00AF5F8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АО «Вельский экономический колледж»)</w:t>
      </w:r>
    </w:p>
    <w:p w:rsidR="009F5E20" w:rsidRPr="00AF5F8F" w:rsidRDefault="009F5E20" w:rsidP="00AF5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804E0C" w:rsidP="00AF5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pt;margin-top:745.5pt;width:53.85pt;height:31.2pt;z-index:251658240;visibility:visible;mso-wrap-distance-left:2.88pt;mso-wrap-distance-top:2.88pt;mso-wrap-distance-right:2.88pt;mso-wrap-distance-bottom:2.88pt" fillcolor="#ccc" insetpen="t" o:cliptowrap="t">
            <v:fill opacity="13107f"/>
            <v:shadow color="#ccc"/>
            <v:textbox style="mso-next-textbox:#_x0000_s1026;mso-column-margin:2mm" inset="2.88pt,2.88pt,2.88pt,2.88pt">
              <w:txbxContent>
                <w:p w:rsidR="009F67C5" w:rsidRDefault="009F67C5" w:rsidP="009F5E20">
                  <w:pPr>
                    <w:jc w:val="center"/>
                  </w:pPr>
                  <w:r>
                    <w:t>14 кегль</w:t>
                  </w:r>
                </w:p>
                <w:p w:rsidR="009F67C5" w:rsidRDefault="009F67C5" w:rsidP="009F5E20">
                  <w:pPr>
                    <w:jc w:val="center"/>
                  </w:pPr>
                  <w:r>
                    <w:t>строчные</w:t>
                  </w:r>
                </w:p>
              </w:txbxContent>
            </v:textbox>
          </v:shape>
        </w:pict>
      </w:r>
      <w:r w:rsidR="00786B25">
        <w:rPr>
          <w:rFonts w:ascii="Times New Roman" w:hAnsi="Times New Roman" w:cs="Times New Roman"/>
          <w:sz w:val="24"/>
          <w:szCs w:val="24"/>
        </w:rPr>
        <w:t>СОГЛАСОВАНО</w:t>
      </w:r>
      <w:r w:rsidR="00786B25">
        <w:rPr>
          <w:rFonts w:ascii="Times New Roman" w:hAnsi="Times New Roman" w:cs="Times New Roman"/>
          <w:sz w:val="24"/>
          <w:szCs w:val="24"/>
        </w:rPr>
        <w:tab/>
      </w:r>
      <w:r w:rsidR="00786B25">
        <w:rPr>
          <w:rFonts w:ascii="Times New Roman" w:hAnsi="Times New Roman" w:cs="Times New Roman"/>
          <w:sz w:val="24"/>
          <w:szCs w:val="24"/>
        </w:rPr>
        <w:tab/>
      </w:r>
      <w:r w:rsidR="00786B2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F5F8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6B25">
        <w:rPr>
          <w:rFonts w:ascii="Times New Roman" w:hAnsi="Times New Roman" w:cs="Times New Roman"/>
          <w:sz w:val="24"/>
          <w:szCs w:val="24"/>
        </w:rPr>
        <w:t xml:space="preserve"> </w:t>
      </w:r>
      <w:r w:rsidR="009F5E20" w:rsidRPr="009F5E20">
        <w:rPr>
          <w:rFonts w:ascii="Times New Roman" w:hAnsi="Times New Roman" w:cs="Times New Roman"/>
          <w:sz w:val="24"/>
          <w:szCs w:val="24"/>
        </w:rPr>
        <w:t>УТВЕРЖДАЮ</w:t>
      </w:r>
    </w:p>
    <w:p w:rsidR="009F5E20" w:rsidRPr="009F5E20" w:rsidRDefault="00786B25" w:rsidP="00AF5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F5F8F">
        <w:rPr>
          <w:rFonts w:ascii="Times New Roman" w:hAnsi="Times New Roman" w:cs="Times New Roman"/>
          <w:sz w:val="24"/>
          <w:szCs w:val="24"/>
        </w:rPr>
        <w:tab/>
      </w:r>
      <w:r w:rsidR="00AF5F8F">
        <w:rPr>
          <w:rFonts w:ascii="Times New Roman" w:hAnsi="Times New Roman" w:cs="Times New Roman"/>
          <w:sz w:val="24"/>
          <w:szCs w:val="24"/>
        </w:rPr>
        <w:tab/>
      </w:r>
      <w:r w:rsidR="009F5E20" w:rsidRPr="009F5E2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F5F8F" w:rsidRDefault="009F5E20" w:rsidP="00AF5F8F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F5E20">
        <w:rPr>
          <w:rFonts w:ascii="Times New Roman" w:hAnsi="Times New Roman" w:cs="Times New Roman"/>
          <w:sz w:val="24"/>
          <w:szCs w:val="24"/>
        </w:rPr>
        <w:t>учебн</w:t>
      </w:r>
      <w:r w:rsidR="00786B25">
        <w:rPr>
          <w:rFonts w:ascii="Times New Roman" w:hAnsi="Times New Roman" w:cs="Times New Roman"/>
          <w:sz w:val="24"/>
          <w:szCs w:val="24"/>
        </w:rPr>
        <w:t xml:space="preserve">ой работе </w:t>
      </w:r>
      <w:r w:rsidR="00786B25">
        <w:rPr>
          <w:rFonts w:ascii="Times New Roman" w:hAnsi="Times New Roman" w:cs="Times New Roman"/>
          <w:sz w:val="24"/>
          <w:szCs w:val="24"/>
        </w:rPr>
        <w:tab/>
      </w:r>
      <w:r w:rsidR="00786B25">
        <w:rPr>
          <w:rFonts w:ascii="Times New Roman" w:hAnsi="Times New Roman" w:cs="Times New Roman"/>
          <w:sz w:val="24"/>
          <w:szCs w:val="24"/>
        </w:rPr>
        <w:tab/>
      </w:r>
      <w:r w:rsidR="00786B25">
        <w:rPr>
          <w:rFonts w:ascii="Times New Roman" w:hAnsi="Times New Roman" w:cs="Times New Roman"/>
          <w:sz w:val="24"/>
          <w:szCs w:val="24"/>
        </w:rPr>
        <w:tab/>
      </w:r>
      <w:r w:rsidR="00786B25">
        <w:rPr>
          <w:rFonts w:ascii="Times New Roman" w:hAnsi="Times New Roman" w:cs="Times New Roman"/>
          <w:sz w:val="24"/>
          <w:szCs w:val="24"/>
        </w:rPr>
        <w:tab/>
        <w:t>ГПБОУ</w:t>
      </w:r>
      <w:r w:rsidRPr="009F5E20">
        <w:rPr>
          <w:rFonts w:ascii="Times New Roman" w:hAnsi="Times New Roman" w:cs="Times New Roman"/>
          <w:sz w:val="24"/>
          <w:szCs w:val="24"/>
        </w:rPr>
        <w:t xml:space="preserve"> </w:t>
      </w:r>
      <w:r w:rsidR="00786B25">
        <w:rPr>
          <w:rFonts w:ascii="Times New Roman" w:hAnsi="Times New Roman" w:cs="Times New Roman"/>
          <w:sz w:val="24"/>
          <w:szCs w:val="24"/>
        </w:rPr>
        <w:t xml:space="preserve">АО «Вельский экономический </w:t>
      </w:r>
    </w:p>
    <w:p w:rsidR="00AF5F8F" w:rsidRDefault="00AF5F8F" w:rsidP="00AF5F8F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Н.В. Ларионова                                             </w:t>
      </w:r>
      <w:r w:rsidR="00786B25">
        <w:rPr>
          <w:rFonts w:ascii="Times New Roman" w:hAnsi="Times New Roman" w:cs="Times New Roman"/>
          <w:sz w:val="24"/>
          <w:szCs w:val="24"/>
        </w:rPr>
        <w:t>колледж»</w:t>
      </w:r>
    </w:p>
    <w:p w:rsidR="00AF5F8F" w:rsidRDefault="00AF5F8F" w:rsidP="00AF5F8F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Pr="009F5E20">
        <w:rPr>
          <w:rFonts w:ascii="Times New Roman" w:hAnsi="Times New Roman" w:cs="Times New Roman"/>
          <w:sz w:val="24"/>
          <w:szCs w:val="24"/>
        </w:rPr>
        <w:t>г.</w:t>
      </w:r>
      <w:r w:rsidR="00786B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5E20" w:rsidRPr="009F5E20">
        <w:rPr>
          <w:rFonts w:ascii="Times New Roman" w:hAnsi="Times New Roman" w:cs="Times New Roman"/>
          <w:sz w:val="24"/>
          <w:szCs w:val="24"/>
        </w:rPr>
        <w:t>_____________ Н.</w:t>
      </w:r>
      <w:r w:rsidR="00786B25">
        <w:rPr>
          <w:rFonts w:ascii="Times New Roman" w:hAnsi="Times New Roman" w:cs="Times New Roman"/>
          <w:sz w:val="24"/>
          <w:szCs w:val="24"/>
        </w:rPr>
        <w:t>Б. Дрань</w:t>
      </w:r>
      <w:r w:rsidR="00786B2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F5E20" w:rsidRPr="009F5E20" w:rsidRDefault="00AF5F8F" w:rsidP="00AF5F8F">
      <w:pPr>
        <w:spacing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86B25">
        <w:rPr>
          <w:rFonts w:ascii="Times New Roman" w:hAnsi="Times New Roman" w:cs="Times New Roman"/>
          <w:sz w:val="24"/>
          <w:szCs w:val="24"/>
        </w:rPr>
        <w:t>« ____» ___________ 2016</w:t>
      </w:r>
      <w:r w:rsidR="009F5E20" w:rsidRPr="009F5E20">
        <w:rPr>
          <w:rFonts w:ascii="Times New Roman" w:hAnsi="Times New Roman" w:cs="Times New Roman"/>
          <w:sz w:val="24"/>
          <w:szCs w:val="24"/>
        </w:rPr>
        <w:t>г.</w:t>
      </w:r>
    </w:p>
    <w:p w:rsid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7529BB" w:rsidRPr="009F5E20" w:rsidRDefault="007529BB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5219FC" w:rsidRDefault="007529BB" w:rsidP="00AF5F8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219FC">
        <w:rPr>
          <w:rFonts w:ascii="Times New Roman" w:hAnsi="Times New Roman" w:cs="Times New Roman"/>
          <w:sz w:val="24"/>
          <w:szCs w:val="24"/>
        </w:rPr>
        <w:br/>
        <w:t>УЧЕБНОЙ ДИСЦИПЛИН</w:t>
      </w:r>
      <w:r w:rsidR="009F5E20" w:rsidRPr="005219FC">
        <w:rPr>
          <w:rFonts w:ascii="Times New Roman" w:hAnsi="Times New Roman" w:cs="Times New Roman"/>
          <w:sz w:val="24"/>
          <w:szCs w:val="24"/>
        </w:rPr>
        <w:t>Ы</w:t>
      </w:r>
    </w:p>
    <w:p w:rsidR="009F5E20" w:rsidRPr="005219FC" w:rsidRDefault="007529BB" w:rsidP="00AF5F8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ОП.09.  БУХГАЛТЕРСКИЙ УЧЕТ</w:t>
      </w:r>
    </w:p>
    <w:p w:rsidR="009F5E20" w:rsidRPr="009F5E20" w:rsidRDefault="009F5E20" w:rsidP="00AF5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AF5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AF5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AF5F8F" w:rsidRDefault="00786B25" w:rsidP="00752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Вельск </w:t>
      </w:r>
    </w:p>
    <w:p w:rsidR="009F5E20" w:rsidRDefault="00786B25" w:rsidP="00752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021CB5" w:rsidRDefault="00021CB5" w:rsidP="00752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CB5" w:rsidRPr="009F5E20" w:rsidRDefault="00021CB5" w:rsidP="00752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7529BB" w:rsidP="00752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E20" w:rsidRPr="009F5E20">
        <w:rPr>
          <w:rFonts w:ascii="Times New Roman" w:hAnsi="Times New Roman" w:cs="Times New Roman"/>
          <w:sz w:val="24"/>
          <w:szCs w:val="24"/>
        </w:rPr>
        <w:t>Рабочая учебная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(далее – СПО)  38.02.04 </w:t>
      </w:r>
      <w:r w:rsidR="009F5E20" w:rsidRPr="009F5E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Коммерция</w:t>
      </w:r>
      <w:r w:rsidR="009F5E20" w:rsidRPr="009F5E20">
        <w:rPr>
          <w:rFonts w:ascii="Times New Roman" w:hAnsi="Times New Roman" w:cs="Times New Roman"/>
          <w:sz w:val="24"/>
          <w:szCs w:val="24"/>
        </w:rPr>
        <w:t xml:space="preserve"> и вариати</w:t>
      </w:r>
      <w:r>
        <w:rPr>
          <w:rFonts w:ascii="Times New Roman" w:hAnsi="Times New Roman" w:cs="Times New Roman"/>
          <w:sz w:val="24"/>
          <w:szCs w:val="24"/>
        </w:rPr>
        <w:t>вной части ФГОС СПО  в объеме 82 часа</w:t>
      </w:r>
      <w:r w:rsidR="009F5E20" w:rsidRPr="009F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аудиторной учебной нагрузки и 41 час</w:t>
      </w:r>
      <w:r w:rsidR="009F5E20" w:rsidRPr="009F5E20">
        <w:rPr>
          <w:rFonts w:ascii="Times New Roman" w:hAnsi="Times New Roman" w:cs="Times New Roman"/>
          <w:sz w:val="24"/>
          <w:szCs w:val="24"/>
        </w:rPr>
        <w:t xml:space="preserve"> самостоятельной работы, направленных на основании требований работодателей на введение дополнительной  профессиональной компетенции, углубление и расширение подготовки обучающихся по означенной учебной дисциплине.</w:t>
      </w:r>
    </w:p>
    <w:p w:rsid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  <w:r w:rsidRPr="009F5E20">
        <w:rPr>
          <w:rFonts w:ascii="Times New Roman" w:hAnsi="Times New Roman" w:cs="Times New Roman"/>
          <w:sz w:val="24"/>
          <w:szCs w:val="24"/>
        </w:rPr>
        <w:tab/>
      </w:r>
    </w:p>
    <w:p w:rsidR="005219FC" w:rsidRPr="009F5E20" w:rsidRDefault="005219FC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  <w:r w:rsidRPr="009F5E20">
        <w:rPr>
          <w:rFonts w:ascii="Times New Roman" w:hAnsi="Times New Roman" w:cs="Times New Roman"/>
          <w:sz w:val="24"/>
          <w:szCs w:val="24"/>
        </w:rPr>
        <w:t xml:space="preserve">           Организация-разра</w:t>
      </w:r>
      <w:r w:rsidR="00021CB5">
        <w:rPr>
          <w:rFonts w:ascii="Times New Roman" w:hAnsi="Times New Roman" w:cs="Times New Roman"/>
          <w:sz w:val="24"/>
          <w:szCs w:val="24"/>
        </w:rPr>
        <w:t>ботчик: ГБПОУ АО «Вельский экономический колледж</w:t>
      </w:r>
      <w:r w:rsidRPr="009F5E20">
        <w:rPr>
          <w:rFonts w:ascii="Times New Roman" w:hAnsi="Times New Roman" w:cs="Times New Roman"/>
          <w:sz w:val="24"/>
          <w:szCs w:val="24"/>
        </w:rPr>
        <w:t>»</w:t>
      </w: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  <w:r w:rsidRPr="009F5E20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</w:p>
    <w:p w:rsidR="009F5E20" w:rsidRPr="009F5E20" w:rsidRDefault="009F5E20" w:rsidP="009F5E20">
      <w:pPr>
        <w:rPr>
          <w:rFonts w:ascii="Times New Roman" w:hAnsi="Times New Roman" w:cs="Times New Roman"/>
          <w:sz w:val="24"/>
          <w:szCs w:val="24"/>
        </w:rPr>
      </w:pPr>
      <w:r w:rsidRPr="009F5E20">
        <w:rPr>
          <w:rFonts w:ascii="Times New Roman" w:hAnsi="Times New Roman" w:cs="Times New Roman"/>
          <w:sz w:val="24"/>
          <w:szCs w:val="24"/>
        </w:rPr>
        <w:t xml:space="preserve">Ботолина Наталья Александровна, преподаватель </w:t>
      </w:r>
      <w:r w:rsidR="00021CB5">
        <w:rPr>
          <w:rFonts w:ascii="Times New Roman" w:hAnsi="Times New Roman" w:cs="Times New Roman"/>
          <w:sz w:val="24"/>
          <w:szCs w:val="24"/>
        </w:rPr>
        <w:t>ГБПОУ АО «Вельский экономический колледж</w:t>
      </w:r>
      <w:r w:rsidR="00021CB5" w:rsidRPr="009F5E20">
        <w:rPr>
          <w:rFonts w:ascii="Times New Roman" w:hAnsi="Times New Roman" w:cs="Times New Roman"/>
          <w:sz w:val="24"/>
          <w:szCs w:val="24"/>
        </w:rPr>
        <w:t>»</w:t>
      </w:r>
    </w:p>
    <w:p w:rsidR="007529BB" w:rsidRDefault="007529BB" w:rsidP="009F5E20">
      <w:pPr>
        <w:spacing w:before="840" w:line="360" w:lineRule="auto"/>
        <w:ind w:right="-187"/>
        <w:rPr>
          <w:sz w:val="24"/>
        </w:rPr>
      </w:pPr>
    </w:p>
    <w:p w:rsidR="007529BB" w:rsidRDefault="007529BB" w:rsidP="009F5E20">
      <w:pPr>
        <w:spacing w:before="840" w:line="360" w:lineRule="auto"/>
        <w:ind w:right="-187"/>
        <w:rPr>
          <w:sz w:val="24"/>
        </w:rPr>
      </w:pPr>
    </w:p>
    <w:p w:rsidR="009F5E20" w:rsidRPr="007529BB" w:rsidRDefault="009F5E20" w:rsidP="00B301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BB">
        <w:rPr>
          <w:rFonts w:ascii="Times New Roman" w:hAnsi="Times New Roman" w:cs="Times New Roman"/>
          <w:sz w:val="24"/>
          <w:szCs w:val="24"/>
        </w:rPr>
        <w:t xml:space="preserve">Рассмотрено и рекомендовано  к утверждению </w:t>
      </w:r>
    </w:p>
    <w:p w:rsidR="009F5E20" w:rsidRPr="007529BB" w:rsidRDefault="009F5E20" w:rsidP="00B301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BB">
        <w:rPr>
          <w:rFonts w:ascii="Times New Roman" w:hAnsi="Times New Roman" w:cs="Times New Roman"/>
          <w:sz w:val="24"/>
          <w:szCs w:val="24"/>
        </w:rPr>
        <w:t xml:space="preserve">на  заседании предметной (цикловой) комиссии  </w:t>
      </w:r>
    </w:p>
    <w:p w:rsidR="009F5E20" w:rsidRPr="007529BB" w:rsidRDefault="009F5E20" w:rsidP="00B3013F">
      <w:pPr>
        <w:pStyle w:val="a3"/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529BB">
        <w:rPr>
          <w:rFonts w:ascii="Times New Roman" w:hAnsi="Times New Roman" w:cs="Times New Roman"/>
          <w:sz w:val="24"/>
          <w:szCs w:val="24"/>
        </w:rPr>
        <w:t>бухгалтерско-экономических дисциплин</w:t>
      </w:r>
    </w:p>
    <w:p w:rsidR="009F5E20" w:rsidRPr="007529BB" w:rsidRDefault="009F5E20" w:rsidP="00B301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BB">
        <w:rPr>
          <w:rFonts w:ascii="Times New Roman" w:hAnsi="Times New Roman" w:cs="Times New Roman"/>
          <w:sz w:val="24"/>
          <w:szCs w:val="24"/>
        </w:rPr>
        <w:t>протокол № __ от «      » _________ 201</w:t>
      </w:r>
      <w:r w:rsidR="00AF5F8F">
        <w:rPr>
          <w:rFonts w:ascii="Times New Roman" w:hAnsi="Times New Roman" w:cs="Times New Roman"/>
          <w:sz w:val="24"/>
          <w:szCs w:val="24"/>
        </w:rPr>
        <w:t>6</w:t>
      </w:r>
      <w:r w:rsidRPr="007529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5E20" w:rsidRDefault="009F5E20" w:rsidP="00B301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BB">
        <w:rPr>
          <w:rFonts w:ascii="Times New Roman" w:hAnsi="Times New Roman" w:cs="Times New Roman"/>
          <w:sz w:val="24"/>
          <w:szCs w:val="24"/>
        </w:rPr>
        <w:t>Председатель П(Ц)К ____________ С.В. Ромашова</w:t>
      </w:r>
    </w:p>
    <w:p w:rsidR="005219FC" w:rsidRDefault="005219FC" w:rsidP="00B301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9FC" w:rsidRPr="007529BB" w:rsidRDefault="005219FC" w:rsidP="009F5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F8F" w:rsidRDefault="00AF5F8F" w:rsidP="00B3013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</w:pPr>
    </w:p>
    <w:p w:rsidR="00AF5F8F" w:rsidRDefault="00AF5F8F" w:rsidP="00B3013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</w:pPr>
    </w:p>
    <w:p w:rsidR="00AF5F8F" w:rsidRDefault="00AF5F8F" w:rsidP="00AF5F8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0"/>
      </w:pPr>
    </w:p>
    <w:p w:rsidR="00AF5F8F" w:rsidRDefault="00AF5F8F" w:rsidP="00AF5F8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0"/>
      </w:pPr>
    </w:p>
    <w:p w:rsidR="00B3013F" w:rsidRPr="00AE2A89" w:rsidRDefault="00B3013F" w:rsidP="00AF5F8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0"/>
        <w:jc w:val="center"/>
      </w:pPr>
      <w:r w:rsidRPr="00AE2A89">
        <w:t>СОДЕРЖАНИЕ</w:t>
      </w:r>
    </w:p>
    <w:tbl>
      <w:tblPr>
        <w:tblW w:w="0" w:type="auto"/>
        <w:tblLook w:val="01E0"/>
      </w:tblPr>
      <w:tblGrid>
        <w:gridCol w:w="9235"/>
        <w:gridCol w:w="669"/>
      </w:tblGrid>
      <w:tr w:rsidR="00B3013F" w:rsidRPr="004E6D2F" w:rsidTr="00223196">
        <w:tc>
          <w:tcPr>
            <w:tcW w:w="0" w:type="auto"/>
            <w:gridSpan w:val="2"/>
            <w:shd w:val="clear" w:color="auto" w:fill="auto"/>
          </w:tcPr>
          <w:p w:rsidR="00B3013F" w:rsidRPr="00B3013F" w:rsidRDefault="00B3013F" w:rsidP="00223196">
            <w:pPr>
              <w:ind w:firstLine="567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301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                                                                           стр.</w:t>
            </w:r>
          </w:p>
        </w:tc>
      </w:tr>
      <w:tr w:rsidR="00B3013F" w:rsidRPr="004E6D2F" w:rsidTr="00223196">
        <w:tc>
          <w:tcPr>
            <w:tcW w:w="9308" w:type="dxa"/>
            <w:shd w:val="clear" w:color="auto" w:fill="auto"/>
          </w:tcPr>
          <w:p w:rsidR="00B3013F" w:rsidRPr="00B3013F" w:rsidRDefault="00B3013F" w:rsidP="00AF5F8F">
            <w:pPr>
              <w:tabs>
                <w:tab w:val="left" w:pos="225"/>
              </w:tabs>
              <w:spacing w:before="120" w:after="12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301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ПАСПОРТ  ПРОГРАММЫ Учебной ДИСЦИПЛИНЫ</w:t>
            </w:r>
            <w:r w:rsidR="00AF5F8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…..</w:t>
            </w:r>
            <w:r w:rsidRPr="00B301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…………………….……...4</w:t>
            </w:r>
          </w:p>
        </w:tc>
        <w:tc>
          <w:tcPr>
            <w:tcW w:w="687" w:type="dxa"/>
            <w:shd w:val="clear" w:color="auto" w:fill="auto"/>
          </w:tcPr>
          <w:p w:rsidR="00B3013F" w:rsidRPr="004E6D2F" w:rsidRDefault="00B3013F" w:rsidP="00223196">
            <w:pPr>
              <w:jc w:val="center"/>
              <w:rPr>
                <w:rFonts w:ascii="Calibri" w:eastAsia="Times New Roman" w:hAnsi="Calibri" w:cs="Times New Roman"/>
                <w:caps/>
              </w:rPr>
            </w:pPr>
          </w:p>
        </w:tc>
      </w:tr>
      <w:tr w:rsidR="00B3013F" w:rsidRPr="004E6D2F" w:rsidTr="00223196">
        <w:tc>
          <w:tcPr>
            <w:tcW w:w="9308" w:type="dxa"/>
            <w:shd w:val="clear" w:color="auto" w:fill="auto"/>
          </w:tcPr>
          <w:p w:rsidR="00B3013F" w:rsidRPr="00D2072F" w:rsidRDefault="00B3013F" w:rsidP="0022319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2072F">
              <w:rPr>
                <w:caps/>
              </w:rPr>
              <w:t xml:space="preserve">СТРУКТУРА И  СОДЕРЖАНИЕ </w:t>
            </w:r>
            <w:r>
              <w:rPr>
                <w:caps/>
              </w:rPr>
              <w:t>УЧЕБНОЙНОЙ ДИСЦИПЛИНЫ ……………………6</w:t>
            </w:r>
          </w:p>
        </w:tc>
        <w:tc>
          <w:tcPr>
            <w:tcW w:w="687" w:type="dxa"/>
            <w:shd w:val="clear" w:color="auto" w:fill="auto"/>
          </w:tcPr>
          <w:p w:rsidR="00B3013F" w:rsidRPr="004E6D2F" w:rsidRDefault="00B3013F" w:rsidP="00223196">
            <w:pPr>
              <w:jc w:val="center"/>
              <w:rPr>
                <w:rFonts w:ascii="Calibri" w:eastAsia="Times New Roman" w:hAnsi="Calibri" w:cs="Times New Roman"/>
                <w:caps/>
              </w:rPr>
            </w:pPr>
          </w:p>
        </w:tc>
      </w:tr>
      <w:tr w:rsidR="00B3013F" w:rsidRPr="004E6D2F" w:rsidTr="00223196">
        <w:trPr>
          <w:trHeight w:val="177"/>
        </w:trPr>
        <w:tc>
          <w:tcPr>
            <w:tcW w:w="9308" w:type="dxa"/>
            <w:shd w:val="clear" w:color="auto" w:fill="auto"/>
          </w:tcPr>
          <w:p w:rsidR="00B3013F" w:rsidRPr="00D2072F" w:rsidRDefault="00B3013F" w:rsidP="00223196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2072F">
              <w:rPr>
                <w:caps/>
              </w:rPr>
              <w:t xml:space="preserve">УСЛОВИЯ РЕАЛИЗАЦИИ </w:t>
            </w:r>
            <w:r>
              <w:rPr>
                <w:caps/>
              </w:rPr>
              <w:t>учебнойНОЙ ДИСЦИПЛИНЫ ………</w:t>
            </w:r>
            <w:r w:rsidR="00AF5F8F">
              <w:rPr>
                <w:caps/>
              </w:rPr>
              <w:t>.</w:t>
            </w:r>
            <w:r>
              <w:rPr>
                <w:caps/>
              </w:rPr>
              <w:t>……………..…1</w:t>
            </w:r>
            <w:r w:rsidR="000C5523">
              <w:rPr>
                <w:caps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B3013F" w:rsidRPr="004E6D2F" w:rsidRDefault="00B3013F" w:rsidP="00223196">
            <w:pPr>
              <w:jc w:val="center"/>
              <w:rPr>
                <w:rFonts w:ascii="Calibri" w:eastAsia="Times New Roman" w:hAnsi="Calibri" w:cs="Times New Roman"/>
                <w:caps/>
              </w:rPr>
            </w:pPr>
          </w:p>
        </w:tc>
      </w:tr>
      <w:tr w:rsidR="00B3013F" w:rsidRPr="004E6D2F" w:rsidTr="00223196">
        <w:tc>
          <w:tcPr>
            <w:tcW w:w="9308" w:type="dxa"/>
            <w:shd w:val="clear" w:color="auto" w:fill="auto"/>
          </w:tcPr>
          <w:p w:rsidR="00AF5F8F" w:rsidRDefault="00B3013F" w:rsidP="0022319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2072F">
              <w:rPr>
                <w:caps/>
              </w:rPr>
              <w:t xml:space="preserve">Контроль и оценка результатов освоения </w:t>
            </w:r>
          </w:p>
          <w:p w:rsidR="00AF5F8F" w:rsidRDefault="00B3013F" w:rsidP="00AF5F8F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>учебной</w:t>
            </w:r>
            <w:r w:rsidRPr="00D2072F">
              <w:rPr>
                <w:caps/>
              </w:rPr>
              <w:t>НОЙ</w:t>
            </w:r>
          </w:p>
          <w:p w:rsidR="00B3013F" w:rsidRPr="00D2072F" w:rsidRDefault="00B3013F" w:rsidP="00AF5F8F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2072F">
              <w:rPr>
                <w:caps/>
              </w:rPr>
              <w:t>ДИСЦИПЛИ</w:t>
            </w:r>
            <w:r w:rsidR="00AF5F8F">
              <w:rPr>
                <w:caps/>
              </w:rPr>
              <w:t>НЫ …………………………..……………………………………</w:t>
            </w:r>
            <w:r>
              <w:rPr>
                <w:caps/>
              </w:rPr>
              <w:t>..................1</w:t>
            </w:r>
            <w:r w:rsidR="000C5523">
              <w:rPr>
                <w:caps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B3013F" w:rsidRPr="004E6D2F" w:rsidRDefault="00B3013F" w:rsidP="00223196">
            <w:pPr>
              <w:rPr>
                <w:rFonts w:ascii="Calibri" w:eastAsia="Times New Roman" w:hAnsi="Calibri" w:cs="Times New Roman"/>
                <w:caps/>
              </w:rPr>
            </w:pPr>
          </w:p>
        </w:tc>
      </w:tr>
    </w:tbl>
    <w:p w:rsidR="009F5E20" w:rsidRDefault="009F5E20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5219FC" w:rsidRDefault="005219FC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B3013F" w:rsidRDefault="00B3013F" w:rsidP="009F5E20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</w:rPr>
      </w:pPr>
    </w:p>
    <w:p w:rsidR="0027429D" w:rsidRPr="007529BB" w:rsidRDefault="009F5E20" w:rsidP="0027429D">
      <w:pPr>
        <w:pStyle w:val="Default"/>
        <w:jc w:val="center"/>
        <w:rPr>
          <w:color w:val="auto"/>
        </w:rPr>
      </w:pPr>
      <w:r w:rsidRPr="005219FC">
        <w:rPr>
          <w:bCs/>
          <w:color w:val="auto"/>
        </w:rPr>
        <w:t>1</w:t>
      </w:r>
      <w:r w:rsidRPr="007529BB">
        <w:rPr>
          <w:b/>
          <w:bCs/>
          <w:color w:val="auto"/>
        </w:rPr>
        <w:t xml:space="preserve"> </w:t>
      </w:r>
      <w:r w:rsidR="0027429D" w:rsidRPr="007529BB">
        <w:rPr>
          <w:bCs/>
          <w:color w:val="auto"/>
        </w:rPr>
        <w:t xml:space="preserve">ПАСПОРТ РАБОЧЕЙ ПРОГРАММЫ УЧЕБНОЙ ДИСЦИПЛИНЫ </w:t>
      </w:r>
    </w:p>
    <w:p w:rsidR="0027429D" w:rsidRPr="007529BB" w:rsidRDefault="0027429D" w:rsidP="0027429D">
      <w:pPr>
        <w:pStyle w:val="Default"/>
        <w:jc w:val="center"/>
        <w:rPr>
          <w:bCs/>
          <w:color w:val="auto"/>
        </w:rPr>
      </w:pPr>
    </w:p>
    <w:p w:rsidR="0027429D" w:rsidRPr="007529BB" w:rsidRDefault="0027429D" w:rsidP="0027429D">
      <w:pPr>
        <w:pStyle w:val="Default"/>
        <w:jc w:val="center"/>
        <w:rPr>
          <w:bCs/>
          <w:color w:val="auto"/>
        </w:rPr>
      </w:pPr>
      <w:r w:rsidRPr="007529BB">
        <w:rPr>
          <w:bCs/>
          <w:color w:val="auto"/>
        </w:rPr>
        <w:t>ОП.07 Бухгалтерский учет</w:t>
      </w:r>
    </w:p>
    <w:p w:rsidR="0027429D" w:rsidRPr="007529BB" w:rsidRDefault="0027429D" w:rsidP="0027429D">
      <w:pPr>
        <w:pStyle w:val="Default"/>
        <w:jc w:val="center"/>
        <w:rPr>
          <w:color w:val="auto"/>
        </w:rPr>
      </w:pPr>
    </w:p>
    <w:p w:rsidR="0027429D" w:rsidRPr="007529BB" w:rsidRDefault="0027429D" w:rsidP="0027429D">
      <w:pPr>
        <w:pStyle w:val="Default"/>
        <w:ind w:right="-180"/>
        <w:jc w:val="both"/>
        <w:rPr>
          <w:color w:val="auto"/>
        </w:rPr>
      </w:pPr>
      <w:r w:rsidRPr="007529BB">
        <w:rPr>
          <w:bCs/>
          <w:color w:val="auto"/>
        </w:rPr>
        <w:t>1.1 Область применения рабочей программы учебной дисциплины</w:t>
      </w:r>
    </w:p>
    <w:p w:rsidR="0027429D" w:rsidRPr="007529BB" w:rsidRDefault="0027429D" w:rsidP="0027429D">
      <w:pPr>
        <w:pStyle w:val="20"/>
        <w:shd w:val="clear" w:color="auto" w:fill="auto"/>
        <w:spacing w:after="300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529B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СПО по специальности 38</w:t>
      </w:r>
      <w:r w:rsidR="005219FC">
        <w:rPr>
          <w:rFonts w:ascii="Times New Roman" w:hAnsi="Times New Roman" w:cs="Times New Roman"/>
          <w:sz w:val="24"/>
          <w:szCs w:val="24"/>
        </w:rPr>
        <w:t>.02.04 Коммерция.</w:t>
      </w:r>
    </w:p>
    <w:p w:rsidR="0027429D" w:rsidRPr="007529BB" w:rsidRDefault="0027429D" w:rsidP="0027429D">
      <w:pPr>
        <w:pStyle w:val="Default"/>
        <w:ind w:right="-180"/>
        <w:jc w:val="both"/>
        <w:rPr>
          <w:color w:val="auto"/>
        </w:rPr>
      </w:pPr>
      <w:r w:rsidRPr="007529BB">
        <w:rPr>
          <w:bCs/>
          <w:color w:val="auto"/>
        </w:rPr>
        <w:t xml:space="preserve">1.2 Место учебной дисциплины в структуре основной профессиональной образовательной программы: </w:t>
      </w:r>
      <w:r w:rsidRPr="007529BB">
        <w:rPr>
          <w:color w:val="auto"/>
        </w:rPr>
        <w:t xml:space="preserve">дисциплина относится к общепрофессиональным дисциплинам и входит в профессиональный цикл. </w:t>
      </w:r>
    </w:p>
    <w:p w:rsidR="0027429D" w:rsidRPr="007529BB" w:rsidRDefault="0027429D" w:rsidP="0027429D">
      <w:pPr>
        <w:pStyle w:val="Default"/>
        <w:jc w:val="both"/>
        <w:rPr>
          <w:bCs/>
          <w:color w:val="auto"/>
        </w:rPr>
      </w:pPr>
    </w:p>
    <w:p w:rsidR="0027429D" w:rsidRPr="007529BB" w:rsidRDefault="0027429D" w:rsidP="0027429D">
      <w:pPr>
        <w:pStyle w:val="Default"/>
        <w:jc w:val="both"/>
        <w:rPr>
          <w:bCs/>
          <w:color w:val="auto"/>
        </w:rPr>
      </w:pPr>
      <w:r w:rsidRPr="007529BB">
        <w:rPr>
          <w:bCs/>
          <w:color w:val="auto"/>
        </w:rPr>
        <w:t xml:space="preserve">1.3 Цели и задачи дисциплины – требования к результатам освоения дисциплины: </w:t>
      </w:r>
    </w:p>
    <w:p w:rsidR="0027429D" w:rsidRPr="007529BB" w:rsidRDefault="0027429D" w:rsidP="0027429D">
      <w:pPr>
        <w:pStyle w:val="Default"/>
        <w:jc w:val="both"/>
        <w:rPr>
          <w:bCs/>
          <w:color w:val="auto"/>
        </w:rPr>
      </w:pPr>
    </w:p>
    <w:p w:rsidR="0027429D" w:rsidRPr="007529BB" w:rsidRDefault="0027429D" w:rsidP="005219FC">
      <w:pPr>
        <w:pStyle w:val="Default"/>
        <w:jc w:val="both"/>
        <w:rPr>
          <w:color w:val="auto"/>
        </w:rPr>
      </w:pPr>
      <w:r w:rsidRPr="007529BB">
        <w:rPr>
          <w:color w:val="auto"/>
        </w:rPr>
        <w:t xml:space="preserve">В результате освоения дисциплины обучающийся должен уметь: </w:t>
      </w:r>
    </w:p>
    <w:p w:rsidR="0027429D" w:rsidRPr="007529BB" w:rsidRDefault="0027429D" w:rsidP="002742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529BB">
        <w:rPr>
          <w:color w:val="auto"/>
        </w:rPr>
        <w:t xml:space="preserve">- использовать данные бухгалтерского учета для планирования и </w:t>
      </w:r>
    </w:p>
    <w:p w:rsidR="0027429D" w:rsidRPr="007529BB" w:rsidRDefault="005219FC" w:rsidP="005219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</w:t>
      </w:r>
      <w:r w:rsidR="0027429D" w:rsidRPr="007529BB">
        <w:rPr>
          <w:color w:val="auto"/>
        </w:rPr>
        <w:t xml:space="preserve">контроля результатов коммерческой деятельности; </w:t>
      </w:r>
    </w:p>
    <w:p w:rsidR="0027429D" w:rsidRPr="007529BB" w:rsidRDefault="0027429D" w:rsidP="002742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529BB">
        <w:rPr>
          <w:color w:val="auto"/>
        </w:rPr>
        <w:t>- участвовать в инвентаризации имущества и обязательств организации;</w:t>
      </w:r>
    </w:p>
    <w:p w:rsidR="0027429D" w:rsidRPr="009F67C5" w:rsidRDefault="0027429D" w:rsidP="0027429D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529BB">
        <w:rPr>
          <w:color w:val="auto"/>
        </w:rPr>
        <w:t xml:space="preserve">- </w:t>
      </w:r>
      <w:r w:rsidRPr="009F67C5">
        <w:t>использовать формы и счета бухгалтерского учета;</w:t>
      </w:r>
    </w:p>
    <w:p w:rsidR="0027429D" w:rsidRPr="009F67C5" w:rsidRDefault="0027429D" w:rsidP="0027429D">
      <w:pPr>
        <w:pStyle w:val="Default"/>
        <w:ind w:firstLine="709"/>
        <w:jc w:val="both"/>
      </w:pPr>
      <w:r w:rsidRPr="009F67C5">
        <w:rPr>
          <w:color w:val="auto"/>
        </w:rPr>
        <w:t>- использовать учетные регистры бухгалтерского учета;</w:t>
      </w:r>
    </w:p>
    <w:p w:rsidR="0027429D" w:rsidRPr="009F67C5" w:rsidRDefault="0027429D" w:rsidP="0027429D">
      <w:pPr>
        <w:pStyle w:val="Default"/>
        <w:ind w:firstLine="709"/>
        <w:jc w:val="both"/>
        <w:rPr>
          <w:color w:val="auto"/>
        </w:rPr>
      </w:pPr>
      <w:r w:rsidRPr="009F67C5">
        <w:rPr>
          <w:color w:val="auto"/>
        </w:rPr>
        <w:t>- осуществлять бухгалтерский учет коммерческой деятельности.</w:t>
      </w:r>
    </w:p>
    <w:p w:rsidR="0027429D" w:rsidRPr="007529BB" w:rsidRDefault="0027429D" w:rsidP="0027429D">
      <w:pPr>
        <w:pStyle w:val="Default"/>
        <w:ind w:firstLine="709"/>
        <w:jc w:val="both"/>
        <w:rPr>
          <w:color w:val="auto"/>
        </w:rPr>
      </w:pPr>
    </w:p>
    <w:p w:rsidR="0027429D" w:rsidRPr="007529BB" w:rsidRDefault="0027429D" w:rsidP="0027429D">
      <w:pPr>
        <w:pStyle w:val="Default"/>
        <w:ind w:left="-180" w:firstLine="180"/>
        <w:jc w:val="both"/>
        <w:rPr>
          <w:color w:val="auto"/>
        </w:rPr>
      </w:pPr>
      <w:r w:rsidRPr="007529BB">
        <w:rPr>
          <w:color w:val="auto"/>
        </w:rPr>
        <w:t>В результате освоения дисциплины обучающийся должен знать:</w:t>
      </w:r>
    </w:p>
    <w:p w:rsidR="0027429D" w:rsidRPr="007529BB" w:rsidRDefault="0027429D" w:rsidP="0027429D">
      <w:pPr>
        <w:pStyle w:val="Default"/>
        <w:ind w:left="709"/>
        <w:jc w:val="both"/>
        <w:rPr>
          <w:color w:val="auto"/>
        </w:rPr>
      </w:pPr>
      <w:r w:rsidRPr="007529BB">
        <w:rPr>
          <w:color w:val="auto"/>
        </w:rPr>
        <w:t xml:space="preserve">- нормативное регулирование бухгалтерского учета и отчетности; </w:t>
      </w:r>
    </w:p>
    <w:p w:rsidR="0027429D" w:rsidRPr="007529BB" w:rsidRDefault="0027429D" w:rsidP="0027429D">
      <w:pPr>
        <w:pStyle w:val="Default"/>
        <w:ind w:left="709"/>
        <w:jc w:val="both"/>
        <w:rPr>
          <w:color w:val="auto"/>
        </w:rPr>
      </w:pPr>
      <w:r w:rsidRPr="007529BB">
        <w:rPr>
          <w:color w:val="auto"/>
        </w:rPr>
        <w:t>- методологические основы бухгалтерского учета, его счета и двойную</w:t>
      </w:r>
    </w:p>
    <w:p w:rsidR="0027429D" w:rsidRPr="007529BB" w:rsidRDefault="0027429D" w:rsidP="0027429D">
      <w:pPr>
        <w:pStyle w:val="Default"/>
        <w:ind w:left="993"/>
        <w:jc w:val="both"/>
        <w:rPr>
          <w:color w:val="auto"/>
        </w:rPr>
      </w:pPr>
      <w:r w:rsidRPr="007529BB">
        <w:rPr>
          <w:color w:val="auto"/>
        </w:rPr>
        <w:t>запись;</w:t>
      </w:r>
    </w:p>
    <w:p w:rsidR="0027429D" w:rsidRDefault="0027429D" w:rsidP="0027429D">
      <w:pPr>
        <w:pStyle w:val="Default"/>
        <w:ind w:left="709"/>
        <w:jc w:val="both"/>
        <w:rPr>
          <w:color w:val="auto"/>
        </w:rPr>
      </w:pPr>
      <w:r w:rsidRPr="007529BB">
        <w:rPr>
          <w:color w:val="auto"/>
        </w:rPr>
        <w:t>- план счетов, объекты бухгалтерского учета;</w:t>
      </w:r>
    </w:p>
    <w:p w:rsidR="005219FC" w:rsidRPr="005219FC" w:rsidRDefault="005219FC" w:rsidP="005219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 xml:space="preserve">             -методологические основы бухгалтерского учета, его счета и двойную запись;</w:t>
      </w:r>
    </w:p>
    <w:p w:rsidR="0027429D" w:rsidRPr="007529BB" w:rsidRDefault="0027429D" w:rsidP="0027429D">
      <w:pPr>
        <w:pStyle w:val="Default"/>
        <w:numPr>
          <w:ilvl w:val="0"/>
          <w:numId w:val="2"/>
        </w:numPr>
        <w:ind w:left="709" w:hanging="1280"/>
        <w:jc w:val="both"/>
        <w:rPr>
          <w:color w:val="auto"/>
        </w:rPr>
      </w:pPr>
      <w:r w:rsidRPr="007529BB">
        <w:rPr>
          <w:color w:val="auto"/>
        </w:rPr>
        <w:t>- бухгалтерскую отчетность;</w:t>
      </w:r>
    </w:p>
    <w:p w:rsidR="0027429D" w:rsidRPr="009F67C5" w:rsidRDefault="0027429D" w:rsidP="0027429D">
      <w:pPr>
        <w:pStyle w:val="Default"/>
        <w:numPr>
          <w:ilvl w:val="0"/>
          <w:numId w:val="2"/>
        </w:numPr>
        <w:ind w:left="709" w:hanging="1280"/>
        <w:jc w:val="both"/>
        <w:rPr>
          <w:color w:val="auto"/>
        </w:rPr>
      </w:pPr>
      <w:r w:rsidRPr="007529BB">
        <w:rPr>
          <w:color w:val="auto"/>
        </w:rPr>
        <w:t xml:space="preserve">- </w:t>
      </w:r>
      <w:r w:rsidRPr="009F67C5">
        <w:t>формы бухгалтерского учета;</w:t>
      </w:r>
    </w:p>
    <w:p w:rsidR="0027429D" w:rsidRPr="009F67C5" w:rsidRDefault="0027429D" w:rsidP="0027429D">
      <w:pPr>
        <w:pStyle w:val="Default"/>
        <w:ind w:firstLine="709"/>
        <w:jc w:val="both"/>
        <w:rPr>
          <w:color w:val="auto"/>
        </w:rPr>
      </w:pPr>
      <w:r w:rsidRPr="009F67C5">
        <w:rPr>
          <w:color w:val="auto"/>
        </w:rPr>
        <w:t>- бухгалтерский учет коммерческой деятельности;</w:t>
      </w:r>
    </w:p>
    <w:p w:rsidR="0027429D" w:rsidRPr="009F67C5" w:rsidRDefault="0027429D" w:rsidP="0027429D">
      <w:pPr>
        <w:pStyle w:val="Default"/>
        <w:numPr>
          <w:ilvl w:val="0"/>
          <w:numId w:val="2"/>
        </w:numPr>
        <w:ind w:left="709" w:hanging="1280"/>
        <w:jc w:val="both"/>
        <w:rPr>
          <w:color w:val="auto"/>
        </w:rPr>
      </w:pPr>
      <w:r w:rsidRPr="009F67C5">
        <w:rPr>
          <w:color w:val="auto"/>
        </w:rPr>
        <w:t>- структуру и назначение учетной политики предприятия.</w:t>
      </w:r>
    </w:p>
    <w:p w:rsidR="005219FC" w:rsidRPr="009F67C5" w:rsidRDefault="005219FC" w:rsidP="005219FC">
      <w:pPr>
        <w:pStyle w:val="ConsPlusNormal"/>
        <w:numPr>
          <w:ilvl w:val="0"/>
          <w:numId w:val="2"/>
        </w:numPr>
        <w:ind w:firstLine="540"/>
        <w:jc w:val="both"/>
      </w:pPr>
    </w:p>
    <w:p w:rsidR="00B3013F" w:rsidRDefault="005219FC" w:rsidP="00521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19FC" w:rsidRPr="005219FC" w:rsidRDefault="005219FC" w:rsidP="005219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Менеджер по продажам должен обладать общими компетенциями, включающими в себя способность:</w:t>
      </w:r>
    </w:p>
    <w:p w:rsidR="005219FC" w:rsidRPr="005219FC" w:rsidRDefault="005219FC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19FC" w:rsidRPr="005219FC" w:rsidRDefault="005219FC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19FC" w:rsidRPr="005219FC" w:rsidRDefault="005219FC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219FC" w:rsidRPr="005219FC" w:rsidRDefault="005219FC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19FC" w:rsidRPr="005219FC" w:rsidRDefault="005219FC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FC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3013F" w:rsidRDefault="00B3013F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13F" w:rsidRDefault="00B3013F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13F" w:rsidRDefault="00B3013F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9FC" w:rsidRPr="005219FC" w:rsidRDefault="005219FC" w:rsidP="009F6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9FC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27429D" w:rsidRDefault="005219FC" w:rsidP="009F67C5">
      <w:pPr>
        <w:pStyle w:val="Default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5219FC" w:rsidRPr="007529BB" w:rsidRDefault="005219FC" w:rsidP="009F67C5">
      <w:pPr>
        <w:pStyle w:val="Default"/>
        <w:jc w:val="both"/>
        <w:rPr>
          <w:bCs/>
          <w:color w:val="auto"/>
        </w:rPr>
      </w:pPr>
    </w:p>
    <w:p w:rsidR="0027429D" w:rsidRPr="007529BB" w:rsidRDefault="0027429D" w:rsidP="0027429D">
      <w:pPr>
        <w:pStyle w:val="Default"/>
        <w:jc w:val="both"/>
        <w:rPr>
          <w:color w:val="auto"/>
        </w:rPr>
      </w:pPr>
      <w:r w:rsidRPr="007529BB">
        <w:rPr>
          <w:bCs/>
          <w:color w:val="auto"/>
        </w:rPr>
        <w:t xml:space="preserve">1.4 Количество часов на освоение программы дисциплины: </w:t>
      </w:r>
    </w:p>
    <w:p w:rsidR="0027429D" w:rsidRPr="007529BB" w:rsidRDefault="0027429D" w:rsidP="0027429D">
      <w:pPr>
        <w:pStyle w:val="Default"/>
        <w:ind w:left="360"/>
        <w:jc w:val="both"/>
        <w:rPr>
          <w:color w:val="auto"/>
        </w:rPr>
      </w:pPr>
      <w:r w:rsidRPr="007529BB">
        <w:rPr>
          <w:color w:val="auto"/>
        </w:rPr>
        <w:t xml:space="preserve">максимальной </w:t>
      </w:r>
      <w:r w:rsidR="00021CB5">
        <w:rPr>
          <w:color w:val="auto"/>
        </w:rPr>
        <w:t>учебной нагрузки обучающихся</w:t>
      </w:r>
      <w:r w:rsidR="007529BB">
        <w:rPr>
          <w:color w:val="auto"/>
        </w:rPr>
        <w:t xml:space="preserve"> 123 часа</w:t>
      </w:r>
      <w:r w:rsidRPr="007529BB">
        <w:rPr>
          <w:color w:val="auto"/>
        </w:rPr>
        <w:t xml:space="preserve">, в том числе: </w:t>
      </w:r>
    </w:p>
    <w:p w:rsidR="0027429D" w:rsidRPr="007529BB" w:rsidRDefault="0027429D" w:rsidP="0027429D">
      <w:pPr>
        <w:pStyle w:val="Default"/>
        <w:ind w:left="360"/>
        <w:jc w:val="both"/>
        <w:rPr>
          <w:color w:val="auto"/>
        </w:rPr>
      </w:pPr>
      <w:r w:rsidRPr="007529BB">
        <w:rPr>
          <w:color w:val="auto"/>
        </w:rPr>
        <w:t xml:space="preserve">обязательной аудиторной </w:t>
      </w:r>
      <w:r w:rsidR="00021CB5">
        <w:rPr>
          <w:color w:val="auto"/>
        </w:rPr>
        <w:t>учебной нагрузки обучающихся</w:t>
      </w:r>
      <w:r w:rsidR="007529BB">
        <w:rPr>
          <w:color w:val="auto"/>
        </w:rPr>
        <w:t xml:space="preserve"> 82</w:t>
      </w:r>
      <w:r w:rsidRPr="007529BB">
        <w:rPr>
          <w:color w:val="auto"/>
        </w:rPr>
        <w:t xml:space="preserve"> часа; </w:t>
      </w:r>
    </w:p>
    <w:p w:rsidR="0027429D" w:rsidRPr="007529BB" w:rsidRDefault="0027429D" w:rsidP="0027429D">
      <w:pPr>
        <w:pStyle w:val="Default"/>
        <w:ind w:left="360"/>
        <w:jc w:val="both"/>
        <w:rPr>
          <w:color w:val="auto"/>
        </w:rPr>
      </w:pPr>
      <w:r w:rsidRPr="007529BB">
        <w:rPr>
          <w:color w:val="auto"/>
        </w:rPr>
        <w:t>самост</w:t>
      </w:r>
      <w:r w:rsidR="00021CB5">
        <w:rPr>
          <w:color w:val="auto"/>
        </w:rPr>
        <w:t>оятельной работы обучающихся</w:t>
      </w:r>
      <w:r w:rsidR="007529BB">
        <w:rPr>
          <w:color w:val="auto"/>
        </w:rPr>
        <w:t xml:space="preserve"> 41 час</w:t>
      </w:r>
      <w:r w:rsidRPr="007529BB">
        <w:rPr>
          <w:color w:val="auto"/>
        </w:rPr>
        <w:t>;</w:t>
      </w:r>
    </w:p>
    <w:p w:rsidR="009F5E20" w:rsidRDefault="009F5E20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5219FC" w:rsidRDefault="005219FC" w:rsidP="0027429D">
      <w:pPr>
        <w:pStyle w:val="Default"/>
        <w:ind w:left="360"/>
        <w:jc w:val="both"/>
        <w:rPr>
          <w:color w:val="auto"/>
        </w:rPr>
      </w:pPr>
    </w:p>
    <w:p w:rsidR="0027429D" w:rsidRPr="00B3013F" w:rsidRDefault="0027429D" w:rsidP="00B301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13F">
        <w:rPr>
          <w:rFonts w:ascii="Times New Roman" w:hAnsi="Times New Roman" w:cs="Times New Roman"/>
          <w:bCs/>
          <w:sz w:val="24"/>
          <w:szCs w:val="24"/>
        </w:rPr>
        <w:t>2 СТРУКТУРА И СОДЕРЖАНИЕ УЧЕБНОЙ ДИСЦИПЛИНЫ</w:t>
      </w:r>
    </w:p>
    <w:p w:rsidR="0027429D" w:rsidRPr="00B3013F" w:rsidRDefault="0027429D" w:rsidP="00B301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13F">
        <w:rPr>
          <w:rFonts w:ascii="Times New Roman" w:hAnsi="Times New Roman" w:cs="Times New Roman"/>
          <w:bCs/>
          <w:sz w:val="24"/>
          <w:szCs w:val="24"/>
        </w:rPr>
        <w:t>ОП.07 Бухгалтерский учет</w:t>
      </w:r>
    </w:p>
    <w:p w:rsidR="0027429D" w:rsidRPr="00B3013F" w:rsidRDefault="0027429D" w:rsidP="0027429D">
      <w:pPr>
        <w:pStyle w:val="Default"/>
        <w:jc w:val="center"/>
        <w:rPr>
          <w:bCs/>
          <w:color w:val="auto"/>
        </w:rPr>
      </w:pPr>
    </w:p>
    <w:p w:rsidR="0027429D" w:rsidRPr="00B3013F" w:rsidRDefault="0027429D" w:rsidP="0027429D">
      <w:pPr>
        <w:pStyle w:val="Default"/>
        <w:rPr>
          <w:bCs/>
          <w:color w:val="auto"/>
        </w:rPr>
      </w:pPr>
      <w:r w:rsidRPr="00B3013F">
        <w:rPr>
          <w:bCs/>
          <w:color w:val="auto"/>
        </w:rPr>
        <w:t>2.1  Объем учебной дисциплины и виды учебной работы</w:t>
      </w:r>
    </w:p>
    <w:p w:rsidR="0027429D" w:rsidRPr="00B3013F" w:rsidRDefault="0027429D" w:rsidP="0027429D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Ind w:w="170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345"/>
        <w:gridCol w:w="1857"/>
      </w:tblGrid>
      <w:tr w:rsidR="0027429D" w:rsidRPr="00B3013F" w:rsidTr="00223196">
        <w:trPr>
          <w:trHeight w:val="6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  <w:rPr>
                <w:bCs/>
              </w:rPr>
            </w:pPr>
          </w:p>
          <w:p w:rsidR="0027429D" w:rsidRPr="00B3013F" w:rsidRDefault="0027429D" w:rsidP="00223196">
            <w:pPr>
              <w:pStyle w:val="Default"/>
              <w:jc w:val="center"/>
            </w:pPr>
            <w:r w:rsidRPr="00B3013F">
              <w:rPr>
                <w:bCs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</w:pPr>
            <w:r w:rsidRPr="00B3013F">
              <w:rPr>
                <w:bCs/>
              </w:rPr>
              <w:t xml:space="preserve">Количество часов </w:t>
            </w:r>
          </w:p>
        </w:tc>
      </w:tr>
      <w:tr w:rsidR="0027429D" w:rsidRPr="00B3013F" w:rsidTr="00223196">
        <w:trPr>
          <w:trHeight w:val="37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</w:pPr>
            <w:r w:rsidRPr="00B3013F">
              <w:rPr>
                <w:bCs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B3013F" w:rsidP="00223196">
            <w:pPr>
              <w:pStyle w:val="Default"/>
              <w:jc w:val="center"/>
            </w:pPr>
            <w:r>
              <w:rPr>
                <w:bCs/>
              </w:rPr>
              <w:t>123</w:t>
            </w:r>
          </w:p>
        </w:tc>
      </w:tr>
      <w:tr w:rsidR="0027429D" w:rsidRPr="00B3013F" w:rsidTr="00223196">
        <w:trPr>
          <w:trHeight w:val="37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both"/>
            </w:pPr>
            <w:r w:rsidRPr="00B3013F">
              <w:rPr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B3013F" w:rsidP="00223196">
            <w:pPr>
              <w:pStyle w:val="Default"/>
              <w:jc w:val="center"/>
            </w:pPr>
            <w:r>
              <w:rPr>
                <w:bCs/>
              </w:rPr>
              <w:t>82</w:t>
            </w:r>
          </w:p>
        </w:tc>
      </w:tr>
      <w:tr w:rsidR="0027429D" w:rsidRPr="00B3013F" w:rsidTr="00223196">
        <w:trPr>
          <w:trHeight w:val="368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both"/>
            </w:pPr>
            <w:r w:rsidRPr="00B3013F">
              <w:t xml:space="preserve">в том числе: </w:t>
            </w:r>
          </w:p>
        </w:tc>
      </w:tr>
      <w:tr w:rsidR="0027429D" w:rsidRPr="00B3013F" w:rsidTr="00223196">
        <w:trPr>
          <w:trHeight w:val="3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both"/>
            </w:pPr>
            <w:r w:rsidRPr="00B3013F"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B3013F" w:rsidP="00223196">
            <w:pPr>
              <w:pStyle w:val="Default"/>
              <w:jc w:val="center"/>
            </w:pPr>
            <w:r>
              <w:t>28</w:t>
            </w:r>
          </w:p>
        </w:tc>
      </w:tr>
      <w:tr w:rsidR="0027429D" w:rsidRPr="00B3013F" w:rsidTr="00223196">
        <w:trPr>
          <w:trHeight w:val="37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both"/>
            </w:pPr>
            <w:r w:rsidRPr="00B3013F">
              <w:rPr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B3013F" w:rsidP="00223196">
            <w:pPr>
              <w:pStyle w:val="Default"/>
              <w:jc w:val="center"/>
            </w:pPr>
            <w:r>
              <w:rPr>
                <w:bCs/>
              </w:rPr>
              <w:t>41</w:t>
            </w:r>
          </w:p>
        </w:tc>
      </w:tr>
      <w:tr w:rsidR="0027429D" w:rsidRPr="00B3013F" w:rsidTr="00223196">
        <w:trPr>
          <w:trHeight w:val="368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both"/>
            </w:pPr>
            <w:r w:rsidRPr="00B3013F">
              <w:t xml:space="preserve">в том числе: </w:t>
            </w:r>
          </w:p>
        </w:tc>
      </w:tr>
      <w:tr w:rsidR="0027429D" w:rsidRPr="00B3013F" w:rsidTr="00223196">
        <w:trPr>
          <w:trHeight w:val="3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</w:pPr>
            <w:r w:rsidRPr="00B3013F">
              <w:t>Работа с нормативными документами по бухгалтерскому учету и отчетности</w:t>
            </w:r>
          </w:p>
          <w:p w:rsidR="0027429D" w:rsidRPr="00B3013F" w:rsidRDefault="0027429D" w:rsidP="00223196">
            <w:pPr>
              <w:pStyle w:val="Default"/>
            </w:pPr>
            <w:r w:rsidRPr="00B3013F">
              <w:t>Составление учетных схем, сравнительных и аналитических таблиц</w:t>
            </w:r>
          </w:p>
          <w:p w:rsidR="0027429D" w:rsidRPr="00B3013F" w:rsidRDefault="0027429D" w:rsidP="00223196">
            <w:pPr>
              <w:pStyle w:val="Default"/>
            </w:pPr>
            <w:r w:rsidRPr="00B3013F">
              <w:t>Конспектирование текста</w:t>
            </w:r>
          </w:p>
          <w:p w:rsidR="0027429D" w:rsidRDefault="0027429D" w:rsidP="00223196">
            <w:pPr>
              <w:pStyle w:val="Default"/>
            </w:pPr>
            <w:r w:rsidRPr="00B3013F">
              <w:t>Оформление первичных и отчетных бухгалтерских документов</w:t>
            </w:r>
          </w:p>
          <w:p w:rsidR="00B3013F" w:rsidRPr="00B3013F" w:rsidRDefault="00B3013F" w:rsidP="00223196">
            <w:pPr>
              <w:pStyle w:val="Default"/>
            </w:pPr>
            <w:r>
              <w:t>Подготовка докладов, сообщений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</w:pPr>
          </w:p>
          <w:p w:rsidR="0027429D" w:rsidRPr="00B3013F" w:rsidRDefault="0027429D" w:rsidP="00223196">
            <w:pPr>
              <w:pStyle w:val="Default"/>
              <w:jc w:val="center"/>
            </w:pPr>
            <w:r w:rsidRPr="00B3013F">
              <w:t>8</w:t>
            </w:r>
          </w:p>
          <w:p w:rsidR="0027429D" w:rsidRPr="00B3013F" w:rsidRDefault="0027429D" w:rsidP="00223196">
            <w:pPr>
              <w:pStyle w:val="Default"/>
              <w:jc w:val="center"/>
            </w:pPr>
          </w:p>
          <w:p w:rsidR="0027429D" w:rsidRPr="00B3013F" w:rsidRDefault="0027429D" w:rsidP="00223196">
            <w:pPr>
              <w:pStyle w:val="Default"/>
              <w:jc w:val="center"/>
            </w:pPr>
            <w:r w:rsidRPr="00B3013F">
              <w:t>8</w:t>
            </w:r>
          </w:p>
          <w:p w:rsidR="0027429D" w:rsidRPr="00B3013F" w:rsidRDefault="0027429D" w:rsidP="00223196">
            <w:pPr>
              <w:pStyle w:val="Default"/>
              <w:jc w:val="center"/>
            </w:pPr>
            <w:r w:rsidRPr="00B3013F">
              <w:t>10</w:t>
            </w:r>
          </w:p>
          <w:p w:rsidR="0027429D" w:rsidRPr="00B3013F" w:rsidRDefault="0027429D" w:rsidP="00223196">
            <w:pPr>
              <w:pStyle w:val="Default"/>
              <w:jc w:val="center"/>
            </w:pPr>
          </w:p>
          <w:p w:rsidR="0027429D" w:rsidRDefault="0027429D" w:rsidP="00223196">
            <w:pPr>
              <w:pStyle w:val="Default"/>
              <w:jc w:val="center"/>
            </w:pPr>
            <w:r w:rsidRPr="00B3013F">
              <w:t>6</w:t>
            </w:r>
          </w:p>
          <w:p w:rsidR="00B3013F" w:rsidRPr="00B3013F" w:rsidRDefault="00B3013F" w:rsidP="00223196">
            <w:pPr>
              <w:pStyle w:val="Default"/>
              <w:jc w:val="center"/>
            </w:pPr>
            <w:r>
              <w:t>9</w:t>
            </w:r>
          </w:p>
        </w:tc>
      </w:tr>
      <w:tr w:rsidR="0027429D" w:rsidRPr="00B3013F" w:rsidTr="00223196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B3013F" w:rsidRDefault="00B3013F" w:rsidP="00223196">
            <w:pPr>
              <w:pStyle w:val="Default"/>
              <w:rPr>
                <w:i/>
              </w:rPr>
            </w:pPr>
            <w:r>
              <w:rPr>
                <w:bCs/>
                <w:i/>
                <w:iCs/>
              </w:rPr>
              <w:t>Промежуточная</w:t>
            </w:r>
            <w:r w:rsidR="0027429D" w:rsidRPr="00B3013F">
              <w:rPr>
                <w:bCs/>
                <w:i/>
                <w:iCs/>
              </w:rPr>
              <w:t xml:space="preserve"> </w:t>
            </w:r>
            <w:bookmarkStart w:id="0" w:name="_GoBack"/>
            <w:bookmarkEnd w:id="0"/>
            <w:r w:rsidR="0027429D" w:rsidRPr="00B3013F">
              <w:rPr>
                <w:bCs/>
                <w:i/>
                <w:iCs/>
              </w:rPr>
              <w:t xml:space="preserve">аттестация </w:t>
            </w:r>
            <w:r w:rsidR="0027429D" w:rsidRPr="00B3013F">
              <w:rPr>
                <w:i/>
              </w:rPr>
              <w:t>в форме дифференцированного  зачета</w:t>
            </w:r>
          </w:p>
        </w:tc>
      </w:tr>
    </w:tbl>
    <w:p w:rsidR="0027429D" w:rsidRPr="00B3013F" w:rsidRDefault="0027429D" w:rsidP="0027429D">
      <w:pPr>
        <w:pStyle w:val="Default"/>
        <w:rPr>
          <w:color w:val="auto"/>
        </w:rPr>
        <w:sectPr w:rsidR="0027429D" w:rsidRPr="00B3013F" w:rsidSect="005219FC">
          <w:pgSz w:w="12240" w:h="15840"/>
          <w:pgMar w:top="964" w:right="851" w:bottom="851" w:left="1701" w:header="720" w:footer="720" w:gutter="0"/>
          <w:pgNumType w:start="1"/>
          <w:cols w:space="720"/>
          <w:noEndnote/>
        </w:sectPr>
      </w:pPr>
    </w:p>
    <w:p w:rsidR="0027429D" w:rsidRPr="00B3013F" w:rsidRDefault="0027429D" w:rsidP="0027429D">
      <w:pPr>
        <w:pStyle w:val="Default"/>
        <w:jc w:val="center"/>
        <w:rPr>
          <w:bCs/>
          <w:color w:val="auto"/>
          <w:sz w:val="28"/>
          <w:szCs w:val="28"/>
        </w:rPr>
      </w:pPr>
      <w:r w:rsidRPr="00B3013F">
        <w:rPr>
          <w:bCs/>
          <w:color w:val="auto"/>
          <w:sz w:val="28"/>
          <w:szCs w:val="28"/>
        </w:rPr>
        <w:lastRenderedPageBreak/>
        <w:t>2.2. Тематический план и содержание учебной дисциплины ОП.07  Бухгалтерский учет</w:t>
      </w:r>
    </w:p>
    <w:p w:rsidR="0027429D" w:rsidRPr="00B3013F" w:rsidRDefault="0027429D" w:rsidP="0027429D">
      <w:pPr>
        <w:pStyle w:val="Default"/>
        <w:rPr>
          <w:bCs/>
          <w:color w:val="auto"/>
          <w:sz w:val="28"/>
          <w:szCs w:val="28"/>
        </w:rPr>
      </w:pPr>
    </w:p>
    <w:p w:rsidR="0027429D" w:rsidRPr="00B3013F" w:rsidRDefault="0027429D" w:rsidP="0027429D">
      <w:pPr>
        <w:pStyle w:val="Default"/>
        <w:rPr>
          <w:bCs/>
          <w:color w:val="auto"/>
          <w:sz w:val="28"/>
          <w:szCs w:val="28"/>
        </w:rPr>
      </w:pPr>
    </w:p>
    <w:tbl>
      <w:tblPr>
        <w:tblW w:w="146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8657"/>
        <w:gridCol w:w="1418"/>
        <w:gridCol w:w="1418"/>
      </w:tblGrid>
      <w:tr w:rsidR="0027429D" w:rsidRPr="00B3013F" w:rsidTr="0094448E">
        <w:tc>
          <w:tcPr>
            <w:tcW w:w="3120" w:type="dxa"/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bCs/>
                <w:color w:val="auto"/>
              </w:rPr>
              <w:t xml:space="preserve">Наименование разделов и тем </w:t>
            </w:r>
          </w:p>
        </w:tc>
        <w:tc>
          <w:tcPr>
            <w:tcW w:w="8657" w:type="dxa"/>
          </w:tcPr>
          <w:p w:rsidR="0027429D" w:rsidRPr="00B3013F" w:rsidRDefault="0027429D" w:rsidP="00223196">
            <w:pPr>
              <w:pStyle w:val="Default"/>
              <w:ind w:left="34" w:hanging="34"/>
              <w:jc w:val="center"/>
              <w:rPr>
                <w:color w:val="auto"/>
              </w:rPr>
            </w:pPr>
            <w:r w:rsidRPr="00B3013F">
              <w:rPr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bCs/>
                <w:color w:val="auto"/>
              </w:rPr>
              <w:t xml:space="preserve">Объем часов </w:t>
            </w:r>
          </w:p>
        </w:tc>
        <w:tc>
          <w:tcPr>
            <w:tcW w:w="1418" w:type="dxa"/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bCs/>
                <w:color w:val="auto"/>
              </w:rPr>
              <w:t xml:space="preserve">Уровень освоения </w:t>
            </w:r>
          </w:p>
        </w:tc>
      </w:tr>
      <w:tr w:rsidR="0027429D" w:rsidRPr="00B3013F" w:rsidTr="0094448E">
        <w:tc>
          <w:tcPr>
            <w:tcW w:w="3120" w:type="dxa"/>
            <w:tcBorders>
              <w:bottom w:val="single" w:sz="4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iCs/>
                <w:color w:val="auto"/>
              </w:rPr>
              <w:t xml:space="preserve">1 </w:t>
            </w:r>
          </w:p>
        </w:tc>
        <w:tc>
          <w:tcPr>
            <w:tcW w:w="8657" w:type="dxa"/>
            <w:tcBorders>
              <w:bottom w:val="single" w:sz="4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iCs/>
                <w:color w:val="auto"/>
              </w:rPr>
              <w:t xml:space="preserve">2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iCs/>
                <w:color w:val="auto"/>
              </w:rPr>
              <w:t xml:space="preserve">3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429D" w:rsidRPr="00B3013F" w:rsidRDefault="0027429D" w:rsidP="00223196">
            <w:pPr>
              <w:pStyle w:val="Default"/>
              <w:jc w:val="center"/>
              <w:rPr>
                <w:color w:val="auto"/>
              </w:rPr>
            </w:pPr>
            <w:r w:rsidRPr="00B3013F">
              <w:rPr>
                <w:iCs/>
                <w:color w:val="auto"/>
              </w:rPr>
              <w:t xml:space="preserve">4 </w:t>
            </w:r>
          </w:p>
        </w:tc>
      </w:tr>
      <w:tr w:rsidR="0027429D" w:rsidRPr="004F7F75" w:rsidTr="0094448E">
        <w:tc>
          <w:tcPr>
            <w:tcW w:w="3120" w:type="dxa"/>
          </w:tcPr>
          <w:p w:rsidR="0027429D" w:rsidRPr="004F7F75" w:rsidRDefault="00CF2B96" w:rsidP="00B3013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</w:t>
            </w:r>
            <w:r w:rsidR="00B3013F">
              <w:rPr>
                <w:b/>
                <w:color w:val="auto"/>
              </w:rPr>
              <w:t xml:space="preserve"> 1</w:t>
            </w:r>
          </w:p>
        </w:tc>
        <w:tc>
          <w:tcPr>
            <w:tcW w:w="8657" w:type="dxa"/>
          </w:tcPr>
          <w:p w:rsidR="0027429D" w:rsidRPr="004F7F75" w:rsidRDefault="00B3013F" w:rsidP="0022319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Основы бухгалтерского учета</w:t>
            </w:r>
          </w:p>
        </w:tc>
        <w:tc>
          <w:tcPr>
            <w:tcW w:w="1418" w:type="dxa"/>
          </w:tcPr>
          <w:p w:rsidR="0027429D" w:rsidRPr="00A64658" w:rsidRDefault="007E5AB0" w:rsidP="0022319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32</w:t>
            </w:r>
          </w:p>
        </w:tc>
        <w:tc>
          <w:tcPr>
            <w:tcW w:w="1418" w:type="dxa"/>
          </w:tcPr>
          <w:p w:rsidR="0027429D" w:rsidRPr="004F7F75" w:rsidRDefault="0027429D" w:rsidP="00223196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7429D" w:rsidRPr="004F7F75" w:rsidTr="0094448E">
        <w:tc>
          <w:tcPr>
            <w:tcW w:w="3120" w:type="dxa"/>
            <w:vMerge w:val="restart"/>
          </w:tcPr>
          <w:p w:rsidR="0027429D" w:rsidRPr="004F7F75" w:rsidRDefault="0027429D" w:rsidP="00B3013F">
            <w:pPr>
              <w:pStyle w:val="Default"/>
              <w:rPr>
                <w:color w:val="auto"/>
              </w:rPr>
            </w:pPr>
            <w:r w:rsidRPr="004F7F75">
              <w:rPr>
                <w:color w:val="auto"/>
              </w:rPr>
              <w:t xml:space="preserve">Тема 1.1 </w:t>
            </w:r>
            <w:r w:rsidR="00B3013F">
              <w:rPr>
                <w:color w:val="auto"/>
              </w:rPr>
              <w:t>Сущность, цели и содержание бухгалтерского учета в современных условиях</w:t>
            </w:r>
          </w:p>
        </w:tc>
        <w:tc>
          <w:tcPr>
            <w:tcW w:w="8657" w:type="dxa"/>
          </w:tcPr>
          <w:p w:rsidR="0027429D" w:rsidRPr="004F7F75" w:rsidRDefault="0027429D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27429D" w:rsidRPr="004F7F75" w:rsidRDefault="00927A6D" w:rsidP="00223196">
            <w:pPr>
              <w:pStyle w:val="Default"/>
              <w:jc w:val="both"/>
              <w:rPr>
                <w:color w:val="auto"/>
              </w:rPr>
            </w:pPr>
            <w:r w:rsidRPr="00927A6D">
              <w:rPr>
                <w:b/>
                <w:color w:val="auto"/>
              </w:rPr>
              <w:t>Система законодательного и нормативного регулирования бухгалтерского учета в Российской Федерации</w:t>
            </w:r>
            <w:r>
              <w:rPr>
                <w:color w:val="auto"/>
              </w:rPr>
              <w:t xml:space="preserve"> </w:t>
            </w:r>
            <w:r w:rsidRPr="004F7F75">
              <w:rPr>
                <w:color w:val="auto"/>
              </w:rPr>
              <w:t>Уровни нормативного регулирования бухгалтерского учета в РФ. ФЗ «О бухгалтерском учете» от 06.12.2011 № 402-ФЗ Положения (стандарты) по бухгалтерскому учету (ПБУ). Внутренние нормативные документы организации. Международные стандарты финансовой отчетности</w:t>
            </w:r>
          </w:p>
        </w:tc>
        <w:tc>
          <w:tcPr>
            <w:tcW w:w="1418" w:type="dxa"/>
          </w:tcPr>
          <w:p w:rsidR="0027429D" w:rsidRPr="004F7F75" w:rsidRDefault="0027429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27429D" w:rsidRPr="004F7F75" w:rsidRDefault="007E517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27429D" w:rsidRPr="004F7F75" w:rsidTr="0094448E">
        <w:trPr>
          <w:trHeight w:val="898"/>
        </w:trPr>
        <w:tc>
          <w:tcPr>
            <w:tcW w:w="3120" w:type="dxa"/>
            <w:vMerge/>
          </w:tcPr>
          <w:p w:rsidR="0027429D" w:rsidRPr="004F7F75" w:rsidRDefault="0027429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</w:tcPr>
          <w:p w:rsidR="0027429D" w:rsidRDefault="0027429D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27429D" w:rsidRDefault="0027429D" w:rsidP="00223196">
            <w:pPr>
              <w:pStyle w:val="Default"/>
              <w:jc w:val="both"/>
              <w:rPr>
                <w:color w:val="auto"/>
              </w:rPr>
            </w:pPr>
            <w:r w:rsidRPr="004F7F75">
              <w:rPr>
                <w:bCs/>
                <w:color w:val="auto"/>
              </w:rPr>
              <w:t xml:space="preserve">Работа с нормативным документом </w:t>
            </w:r>
            <w:r w:rsidRPr="004F7F75">
              <w:rPr>
                <w:color w:val="auto"/>
              </w:rPr>
              <w:t>ФЗ «О бухгалтерском учете» от 06.12.2011 № 402-ФЗ.</w:t>
            </w:r>
          </w:p>
          <w:p w:rsidR="00927A6D" w:rsidRPr="004F7F75" w:rsidRDefault="00927A6D" w:rsidP="00CF2B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Cs/>
                <w:color w:val="auto"/>
              </w:rPr>
              <w:t xml:space="preserve">Работа с нормативными документами: </w:t>
            </w:r>
            <w:r w:rsidR="00CF2B96">
              <w:rPr>
                <w:bCs/>
                <w:color w:val="auto"/>
              </w:rPr>
              <w:t>Положения по бухгалтерскому учету</w:t>
            </w:r>
          </w:p>
        </w:tc>
        <w:tc>
          <w:tcPr>
            <w:tcW w:w="1418" w:type="dxa"/>
          </w:tcPr>
          <w:p w:rsidR="0027429D" w:rsidRPr="004F7F75" w:rsidRDefault="0027429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4</w:t>
            </w:r>
          </w:p>
        </w:tc>
        <w:tc>
          <w:tcPr>
            <w:tcW w:w="1418" w:type="dxa"/>
          </w:tcPr>
          <w:p w:rsidR="0027429D" w:rsidRPr="004F7F75" w:rsidRDefault="009F67C5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 w:rsidR="0027429D" w:rsidRPr="004F7F75" w:rsidTr="0094448E">
        <w:tc>
          <w:tcPr>
            <w:tcW w:w="3120" w:type="dxa"/>
            <w:vMerge w:val="restart"/>
          </w:tcPr>
          <w:p w:rsidR="0027429D" w:rsidRPr="004F7F75" w:rsidRDefault="00927A6D" w:rsidP="002231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Тема 1.2 Предмет, метод и объекты </w:t>
            </w:r>
            <w:r w:rsidRPr="004F7F75">
              <w:rPr>
                <w:color w:val="auto"/>
              </w:rPr>
              <w:t>бухгалтерского учета</w:t>
            </w:r>
          </w:p>
        </w:tc>
        <w:tc>
          <w:tcPr>
            <w:tcW w:w="8657" w:type="dxa"/>
          </w:tcPr>
          <w:p w:rsidR="0027429D" w:rsidRPr="004F7F75" w:rsidRDefault="0027429D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27429D" w:rsidRPr="004F7F75" w:rsidRDefault="00927A6D" w:rsidP="00223196">
            <w:pPr>
              <w:pStyle w:val="Default"/>
              <w:jc w:val="both"/>
              <w:rPr>
                <w:color w:val="auto"/>
              </w:rPr>
            </w:pPr>
            <w:r w:rsidRPr="00927A6D">
              <w:rPr>
                <w:b/>
                <w:color w:val="auto"/>
              </w:rPr>
              <w:t>Общая характеристика предмета, объекта и метода бухгалтерского</w:t>
            </w:r>
            <w:r w:rsidRPr="00927A6D">
              <w:rPr>
                <w:color w:val="auto"/>
              </w:rPr>
              <w:t xml:space="preserve"> учета</w:t>
            </w:r>
            <w:r w:rsidRPr="004F7F75">
              <w:rPr>
                <w:color w:val="auto"/>
              </w:rPr>
              <w:t xml:space="preserve"> Предмет бухгалтерского учета как совокупность его объектов. Средства предприятия и их виды. Источники средств предприятия. Хозяйственные операции и процессы. Взаимосвязь объектов бухгалтерского учета</w:t>
            </w:r>
            <w:r>
              <w:rPr>
                <w:color w:val="auto"/>
              </w:rPr>
              <w:t>. Метод бухгалтерского учета. Элементы метода. Этапы учета.</w:t>
            </w:r>
          </w:p>
        </w:tc>
        <w:tc>
          <w:tcPr>
            <w:tcW w:w="1418" w:type="dxa"/>
          </w:tcPr>
          <w:p w:rsidR="0027429D" w:rsidRPr="004F7F75" w:rsidRDefault="0027429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27429D" w:rsidRPr="004F7F75" w:rsidRDefault="0027429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7429D" w:rsidRPr="004F7F75" w:rsidTr="0094448E">
        <w:trPr>
          <w:trHeight w:val="277"/>
        </w:trPr>
        <w:tc>
          <w:tcPr>
            <w:tcW w:w="3120" w:type="dxa"/>
            <w:vMerge/>
          </w:tcPr>
          <w:p w:rsidR="0027429D" w:rsidRPr="004F7F75" w:rsidRDefault="0027429D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8657" w:type="dxa"/>
            <w:tcBorders>
              <w:bottom w:val="single" w:sz="4" w:space="0" w:color="000000"/>
            </w:tcBorders>
          </w:tcPr>
          <w:p w:rsidR="0027429D" w:rsidRDefault="0027429D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27429D" w:rsidRPr="004F7F75" w:rsidRDefault="00927A6D" w:rsidP="0022319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Составление схемы «Классификация средств</w:t>
            </w:r>
            <w:r w:rsidRPr="004F7F75">
              <w:rPr>
                <w:bCs/>
                <w:color w:val="auto"/>
              </w:rPr>
              <w:t xml:space="preserve"> коммерческого предприятия</w:t>
            </w:r>
            <w:r>
              <w:rPr>
                <w:bCs/>
                <w:color w:val="auto"/>
              </w:rPr>
              <w:t xml:space="preserve"> по составу и источникам образования</w:t>
            </w:r>
            <w:r w:rsidRPr="004F7F75">
              <w:rPr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429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429D" w:rsidRPr="009F67C5" w:rsidRDefault="009F67C5" w:rsidP="00223196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</w:t>
            </w:r>
            <w:r w:rsidRPr="009F67C5">
              <w:rPr>
                <w:bCs/>
                <w:color w:val="auto"/>
              </w:rPr>
              <w:t xml:space="preserve"> 1</w:t>
            </w:r>
          </w:p>
        </w:tc>
      </w:tr>
      <w:tr w:rsidR="00927A6D" w:rsidRPr="004F7F75" w:rsidTr="0094448E">
        <w:trPr>
          <w:trHeight w:val="316"/>
        </w:trPr>
        <w:tc>
          <w:tcPr>
            <w:tcW w:w="3120" w:type="dxa"/>
            <w:vMerge w:val="restart"/>
            <w:shd w:val="clear" w:color="auto" w:fill="auto"/>
          </w:tcPr>
          <w:p w:rsidR="00927A6D" w:rsidRPr="004F7F75" w:rsidRDefault="00CF2B96" w:rsidP="00927A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1.3</w:t>
            </w:r>
            <w:r w:rsidR="00927A6D" w:rsidRPr="004F7F75">
              <w:rPr>
                <w:color w:val="auto"/>
              </w:rPr>
              <w:t xml:space="preserve"> </w:t>
            </w:r>
            <w:r w:rsidR="00927A6D">
              <w:rPr>
                <w:color w:val="auto"/>
              </w:rPr>
              <w:t xml:space="preserve">Бухгалтерский баланс </w:t>
            </w:r>
            <w:r w:rsidR="00927A6D" w:rsidRPr="004F7F75">
              <w:rPr>
                <w:color w:val="auto"/>
              </w:rPr>
              <w:t>и двойная запись</w:t>
            </w:r>
          </w:p>
        </w:tc>
        <w:tc>
          <w:tcPr>
            <w:tcW w:w="8657" w:type="dxa"/>
            <w:shd w:val="clear" w:color="auto" w:fill="auto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CF2B96" w:rsidRDefault="00CF2B96" w:rsidP="00CF2B96">
            <w:pPr>
              <w:pStyle w:val="Default"/>
              <w:jc w:val="both"/>
              <w:rPr>
                <w:b/>
                <w:color w:val="auto"/>
              </w:rPr>
            </w:pPr>
            <w:r w:rsidRPr="00CF2B96">
              <w:rPr>
                <w:b/>
                <w:color w:val="auto"/>
              </w:rPr>
              <w:t>Понятие бухгалтерского баланса. Виды балансов</w:t>
            </w:r>
          </w:p>
          <w:p w:rsidR="00927A6D" w:rsidRPr="004F7F75" w:rsidRDefault="00CF2B96" w:rsidP="00CF2B96">
            <w:pPr>
              <w:pStyle w:val="Default"/>
              <w:jc w:val="both"/>
              <w:rPr>
                <w:color w:val="auto"/>
              </w:rPr>
            </w:pPr>
            <w:r w:rsidRPr="004F7F75">
              <w:rPr>
                <w:color w:val="auto"/>
              </w:rPr>
              <w:t xml:space="preserve"> Методы итогового обобщения – баланс и отчетность. Актив и пассив баланса. Типы изменения баланса. </w:t>
            </w:r>
          </w:p>
        </w:tc>
        <w:tc>
          <w:tcPr>
            <w:tcW w:w="1418" w:type="dxa"/>
            <w:shd w:val="clear" w:color="auto" w:fill="auto"/>
          </w:tcPr>
          <w:p w:rsidR="00927A6D" w:rsidRPr="00CF2B96" w:rsidRDefault="00CF2B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CF2B96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27A6D" w:rsidRPr="00CF2B96" w:rsidRDefault="00CF2B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CF2B96"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316"/>
        </w:trPr>
        <w:tc>
          <w:tcPr>
            <w:tcW w:w="3120" w:type="dxa"/>
            <w:vMerge/>
            <w:shd w:val="clear" w:color="auto" w:fill="auto"/>
          </w:tcPr>
          <w:p w:rsidR="00927A6D" w:rsidRPr="004F7F75" w:rsidRDefault="00927A6D" w:rsidP="00927A6D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auto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color w:val="auto"/>
              </w:rPr>
            </w:pPr>
            <w:r w:rsidRPr="00CF2B96">
              <w:rPr>
                <w:b/>
                <w:color w:val="auto"/>
              </w:rPr>
              <w:t>Понятие, структура счета. Порядок записи хозяйственных операций на бухгалтерских счетах</w:t>
            </w:r>
            <w:r w:rsidRPr="00927A6D">
              <w:rPr>
                <w:color w:val="auto"/>
              </w:rPr>
              <w:t xml:space="preserve">  </w:t>
            </w:r>
            <w:r w:rsidRPr="004F7F75">
              <w:rPr>
                <w:color w:val="auto"/>
              </w:rPr>
              <w:t>Методы текущего отражения – счета и двойная запись. Структура счетов, активные и пассивные счета. Порядок открытия бухгалтерских счетов, их обработка и анализ. Корреспонденция счетов, простые и сложные проводки.</w:t>
            </w:r>
          </w:p>
        </w:tc>
        <w:tc>
          <w:tcPr>
            <w:tcW w:w="1418" w:type="dxa"/>
            <w:shd w:val="clear" w:color="auto" w:fill="auto"/>
          </w:tcPr>
          <w:p w:rsidR="00927A6D" w:rsidRPr="00CF2B96" w:rsidRDefault="00CF2B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CF2B96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27A6D" w:rsidRPr="00CF2B96" w:rsidRDefault="00CF2B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CF2B96"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>Практические занятия</w:t>
            </w:r>
          </w:p>
          <w:p w:rsidR="00927A6D" w:rsidRPr="004F7F75" w:rsidRDefault="00CF2B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№ 1</w:t>
            </w:r>
            <w:r w:rsidR="00927A6D" w:rsidRPr="004F7F7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Составление бухгалтерского баланса</w:t>
            </w:r>
          </w:p>
          <w:p w:rsidR="00927A6D" w:rsidRDefault="00927A6D" w:rsidP="00CF2B96">
            <w:pPr>
              <w:pStyle w:val="Default"/>
              <w:jc w:val="both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lastRenderedPageBreak/>
              <w:t xml:space="preserve">№ </w:t>
            </w:r>
            <w:r w:rsidR="00CF2B96">
              <w:rPr>
                <w:bCs/>
                <w:color w:val="auto"/>
              </w:rPr>
              <w:t>2</w:t>
            </w:r>
            <w:r w:rsidR="00CF2B96">
              <w:t xml:space="preserve"> </w:t>
            </w:r>
            <w:r w:rsidR="00CF2B96" w:rsidRPr="00CF2B96">
              <w:rPr>
                <w:bCs/>
                <w:color w:val="auto"/>
              </w:rPr>
              <w:t>Составление бухгалтерских проводок</w:t>
            </w:r>
          </w:p>
          <w:p w:rsidR="00CF2B96" w:rsidRPr="004F7F75" w:rsidRDefault="00CF2B96" w:rsidP="00CF2B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№ 3 </w:t>
            </w:r>
            <w:r w:rsidRPr="00CF2B96">
              <w:rPr>
                <w:bCs/>
                <w:color w:val="auto"/>
              </w:rPr>
              <w:t>Обобщение записей на счетах синтетического учета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CF2B96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F67C5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27A6D" w:rsidRDefault="00927A6D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27A6D" w:rsidRPr="004F7F75" w:rsidRDefault="00927A6D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Составление учетной схемы «Взаимосвязь синтетических и аналитических счетов бухгалтерского учета»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9F67C5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</w:t>
            </w:r>
            <w:r w:rsidRPr="009F67C5">
              <w:rPr>
                <w:bCs/>
                <w:color w:val="auto"/>
              </w:rPr>
              <w:t xml:space="preserve"> 1</w:t>
            </w:r>
          </w:p>
        </w:tc>
      </w:tr>
      <w:tr w:rsidR="00927A6D" w:rsidRPr="004F7F75" w:rsidTr="0094448E">
        <w:tc>
          <w:tcPr>
            <w:tcW w:w="3120" w:type="dxa"/>
            <w:vMerge w:val="restart"/>
            <w:shd w:val="clear" w:color="auto" w:fill="FFFFFF"/>
          </w:tcPr>
          <w:p w:rsidR="00927A6D" w:rsidRPr="004F7F75" w:rsidRDefault="00CF2B96" w:rsidP="00CF2B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1.4</w:t>
            </w:r>
            <w:r w:rsidR="00927A6D" w:rsidRPr="004F7F75">
              <w:rPr>
                <w:color w:val="auto"/>
              </w:rPr>
              <w:t xml:space="preserve"> </w:t>
            </w:r>
            <w:r w:rsidRPr="00CF2B96">
              <w:rPr>
                <w:color w:val="auto"/>
              </w:rPr>
              <w:t xml:space="preserve">Техника и формы бухгалтерского </w:t>
            </w:r>
          </w:p>
        </w:tc>
        <w:tc>
          <w:tcPr>
            <w:tcW w:w="8657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27A6D" w:rsidRPr="004F7F75" w:rsidRDefault="00CF2B96" w:rsidP="00223196">
            <w:pPr>
              <w:pStyle w:val="Default"/>
              <w:jc w:val="both"/>
              <w:rPr>
                <w:color w:val="auto"/>
              </w:rPr>
            </w:pPr>
            <w:r w:rsidRPr="00CF2B96">
              <w:rPr>
                <w:b/>
                <w:color w:val="auto"/>
              </w:rPr>
              <w:t xml:space="preserve">Документация и инвентаризация как элементы метода бухгалтерского учета </w:t>
            </w:r>
            <w:r w:rsidR="00927A6D" w:rsidRPr="004F7F75">
              <w:rPr>
                <w:color w:val="auto"/>
              </w:rPr>
              <w:t>Методы первичного наблюдения – документация и инвентаризация. Первичные бухгалтерские документы. Обязательные реквизиты. Унифицированные формы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CF2B96" w:rsidRPr="004F7F75" w:rsidTr="0094448E">
        <w:tc>
          <w:tcPr>
            <w:tcW w:w="3120" w:type="dxa"/>
            <w:vMerge/>
            <w:shd w:val="clear" w:color="auto" w:fill="FFFFFF"/>
          </w:tcPr>
          <w:p w:rsidR="00CF2B96" w:rsidRDefault="00CF2B96" w:rsidP="00CF2B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CF2B96" w:rsidRPr="004F7F75" w:rsidRDefault="00CF2B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CF2B96">
              <w:rPr>
                <w:b/>
                <w:color w:val="auto"/>
              </w:rPr>
              <w:t>Формы и регистры бухгалтерского учета</w:t>
            </w:r>
            <w:r w:rsidRPr="004F7F75">
              <w:rPr>
                <w:color w:val="auto"/>
              </w:rPr>
              <w:t xml:space="preserve"> Понятие учетных регистров и их классификация. Систематические и хронологические записи, комбинированные учетные регистры. Требования, предъявляемые к ведению учетных регистров. Исправление ошибочных</w:t>
            </w:r>
            <w:r>
              <w:rPr>
                <w:color w:val="auto"/>
              </w:rPr>
              <w:t xml:space="preserve"> записей.</w:t>
            </w:r>
            <w:r w:rsidRPr="004F7F75">
              <w:rPr>
                <w:color w:val="auto"/>
              </w:rPr>
              <w:t xml:space="preserve"> Понятие формы бухгалтерского учета (формы счетоводства). Журнально-ордерная форма учета, упрощенная форма учета (форма учета МП), автоматизированная форма учета, понятие автоматизированного рабочего места бухгалтера (АРМБ). Основные направления автоматизации учетного процесса.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CF2B96" w:rsidRPr="004F7F75" w:rsidRDefault="007E5AB0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F2B96" w:rsidRPr="004F7F75" w:rsidRDefault="007E5AB0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27A6D" w:rsidRDefault="00927A6D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27A6D" w:rsidRDefault="00CF2B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инвентарной</w:t>
            </w:r>
            <w:r w:rsidR="00927A6D" w:rsidRPr="004F7F75">
              <w:rPr>
                <w:bCs/>
                <w:color w:val="auto"/>
              </w:rPr>
              <w:t xml:space="preserve"> ведомости по инвентаризации Т</w:t>
            </w:r>
            <w:r>
              <w:rPr>
                <w:bCs/>
                <w:color w:val="auto"/>
              </w:rPr>
              <w:t>МЦ</w:t>
            </w:r>
          </w:p>
          <w:p w:rsidR="00CF2B96" w:rsidRDefault="00CF2B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Используя материал лекций, интернет-ресурсы составить подборку первичных документов по учету основных средств и ТМЦ</w:t>
            </w:r>
          </w:p>
          <w:p w:rsidR="00CF2B96" w:rsidRPr="004F7F75" w:rsidRDefault="00CF2B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Подготовить доклад по теме «Автоматизированная форма ведения бухгалтерского учета»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CF2B96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927A6D" w:rsidRPr="009F67C5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 xml:space="preserve">         1</w:t>
            </w:r>
            <w:r w:rsidR="007E517E">
              <w:rPr>
                <w:bCs/>
                <w:color w:val="auto"/>
              </w:rPr>
              <w:t>,3</w:t>
            </w:r>
          </w:p>
        </w:tc>
      </w:tr>
      <w:tr w:rsidR="00927A6D" w:rsidRPr="004F7F75" w:rsidTr="0094448E">
        <w:tc>
          <w:tcPr>
            <w:tcW w:w="3120" w:type="dxa"/>
            <w:shd w:val="clear" w:color="auto" w:fill="FFFFFF"/>
          </w:tcPr>
          <w:p w:rsidR="00927A6D" w:rsidRPr="007E5AB0" w:rsidRDefault="00927A6D" w:rsidP="007E5AB0">
            <w:pPr>
              <w:pStyle w:val="Default"/>
              <w:rPr>
                <w:b/>
                <w:color w:val="auto"/>
              </w:rPr>
            </w:pPr>
            <w:r w:rsidRPr="007E5AB0">
              <w:rPr>
                <w:b/>
                <w:color w:val="auto"/>
              </w:rPr>
              <w:t>Тема 2.</w:t>
            </w:r>
          </w:p>
        </w:tc>
        <w:tc>
          <w:tcPr>
            <w:tcW w:w="8657" w:type="dxa"/>
            <w:shd w:val="clear" w:color="auto" w:fill="FFFFFF"/>
          </w:tcPr>
          <w:p w:rsidR="00927A6D" w:rsidRPr="007E5AB0" w:rsidRDefault="007E5AB0" w:rsidP="00223196">
            <w:pPr>
              <w:pStyle w:val="Default"/>
              <w:jc w:val="both"/>
              <w:rPr>
                <w:b/>
                <w:color w:val="auto"/>
              </w:rPr>
            </w:pPr>
            <w:r w:rsidRPr="007E5AB0">
              <w:rPr>
                <w:b/>
                <w:color w:val="auto"/>
              </w:rPr>
              <w:t>Ведение бухгалтерского учета имущества организации</w:t>
            </w:r>
          </w:p>
        </w:tc>
        <w:tc>
          <w:tcPr>
            <w:tcW w:w="1418" w:type="dxa"/>
            <w:shd w:val="clear" w:color="auto" w:fill="FFFFFF"/>
          </w:tcPr>
          <w:p w:rsidR="00927A6D" w:rsidRPr="007E5AB0" w:rsidRDefault="00581783" w:rsidP="0022319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40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27A6D" w:rsidRPr="004F7F75" w:rsidTr="0094448E">
        <w:tc>
          <w:tcPr>
            <w:tcW w:w="3120" w:type="dxa"/>
            <w:vMerge w:val="restart"/>
            <w:shd w:val="clear" w:color="auto" w:fill="FFFFFF"/>
          </w:tcPr>
          <w:p w:rsidR="00927A6D" w:rsidRPr="004F7F75" w:rsidRDefault="007E5AB0" w:rsidP="007E5AB0">
            <w:pPr>
              <w:pStyle w:val="Default"/>
              <w:rPr>
                <w:color w:val="auto"/>
              </w:rPr>
            </w:pPr>
            <w:r w:rsidRPr="004F7F75">
              <w:rPr>
                <w:color w:val="auto"/>
              </w:rPr>
              <w:t>Тема 2.</w:t>
            </w:r>
            <w:r>
              <w:rPr>
                <w:color w:val="auto"/>
              </w:rPr>
              <w:t>1 У</w:t>
            </w:r>
            <w:r w:rsidRPr="007E5AB0">
              <w:rPr>
                <w:color w:val="auto"/>
              </w:rPr>
              <w:t>чет внеоборотных активов</w:t>
            </w:r>
          </w:p>
        </w:tc>
        <w:tc>
          <w:tcPr>
            <w:tcW w:w="8657" w:type="dxa"/>
            <w:shd w:val="clear" w:color="auto" w:fill="FFFFFF"/>
          </w:tcPr>
          <w:p w:rsidR="007E5AB0" w:rsidRPr="004F7F75" w:rsidRDefault="007E5AB0" w:rsidP="007E5AB0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27A6D" w:rsidRPr="004F7F75" w:rsidRDefault="007E5AB0" w:rsidP="00223196">
            <w:pPr>
              <w:pStyle w:val="Default"/>
              <w:jc w:val="both"/>
              <w:rPr>
                <w:color w:val="auto"/>
              </w:rPr>
            </w:pPr>
            <w:r w:rsidRPr="007E5AB0">
              <w:rPr>
                <w:color w:val="auto"/>
              </w:rPr>
              <w:t>Основные средства, понятие, классификация, учет</w:t>
            </w:r>
            <w:r>
              <w:rPr>
                <w:color w:val="auto"/>
              </w:rPr>
              <w:t>. Основные средства. Условия отнесения актива к основным средствам. Оценка объектов основных средств. Поступление и выбытие. Характеристика счетов 01, 08. Амортизация. Понятие, значение. Линейный способ начисления амортизации.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7E5AB0" w:rsidRDefault="007E5AB0" w:rsidP="007E5AB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27A6D" w:rsidRPr="007E5AB0" w:rsidRDefault="007E5AB0" w:rsidP="007E5AB0">
            <w:pPr>
              <w:pStyle w:val="Default"/>
              <w:jc w:val="both"/>
              <w:rPr>
                <w:bCs/>
                <w:color w:val="auto"/>
              </w:rPr>
            </w:pPr>
            <w:r w:rsidRPr="007E5AB0">
              <w:rPr>
                <w:bCs/>
                <w:color w:val="auto"/>
              </w:rPr>
              <w:t>Решение ситуационных задач по определению первоначальной стоимости объекта основных средств и расчета сумм ежемесячной амортизации линейным способом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7E517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</w:tr>
      <w:tr w:rsidR="00927A6D" w:rsidRPr="004F7F75" w:rsidTr="0094448E">
        <w:tc>
          <w:tcPr>
            <w:tcW w:w="3120" w:type="dxa"/>
            <w:vMerge w:val="restart"/>
            <w:shd w:val="clear" w:color="auto" w:fill="FFFFFF"/>
          </w:tcPr>
          <w:p w:rsidR="00927A6D" w:rsidRPr="004F7F75" w:rsidRDefault="007E5AB0" w:rsidP="007E5AB0">
            <w:pPr>
              <w:pStyle w:val="Default"/>
              <w:rPr>
                <w:color w:val="auto"/>
              </w:rPr>
            </w:pPr>
            <w:r w:rsidRPr="004F7F75">
              <w:rPr>
                <w:color w:val="auto"/>
              </w:rPr>
              <w:t>Тема 2.</w:t>
            </w:r>
            <w:r w:rsidR="009B52E7">
              <w:rPr>
                <w:color w:val="auto"/>
              </w:rPr>
              <w:t>2</w:t>
            </w:r>
            <w:r>
              <w:rPr>
                <w:color w:val="auto"/>
              </w:rPr>
              <w:t xml:space="preserve"> </w:t>
            </w:r>
            <w:r w:rsidRPr="007E5AB0">
              <w:rPr>
                <w:color w:val="auto"/>
              </w:rPr>
              <w:t xml:space="preserve">Учет денежных средств  </w:t>
            </w:r>
          </w:p>
        </w:tc>
        <w:tc>
          <w:tcPr>
            <w:tcW w:w="8657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27A6D" w:rsidRPr="004F7F75" w:rsidRDefault="009B52E7" w:rsidP="00223196">
            <w:pPr>
              <w:pStyle w:val="Default"/>
              <w:jc w:val="both"/>
              <w:rPr>
                <w:color w:val="auto"/>
              </w:rPr>
            </w:pPr>
            <w:r w:rsidRPr="009B52E7">
              <w:rPr>
                <w:b/>
                <w:color w:val="auto"/>
              </w:rPr>
              <w:t>Учет денежных средств в кассе.</w:t>
            </w:r>
            <w:r>
              <w:rPr>
                <w:color w:val="auto"/>
              </w:rPr>
              <w:t xml:space="preserve"> Задачи учета денежных средств и расчетов. Главная касса, операционная касса на коммерческом предприятии. Лимит кассы. Первичные документы по движению и учету денежных средств в кассе. Бухгалтерские проводки по движению наличных денежных средств.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B52E7" w:rsidRPr="004F7F75" w:rsidTr="0094448E">
        <w:tc>
          <w:tcPr>
            <w:tcW w:w="3120" w:type="dxa"/>
            <w:vMerge/>
            <w:shd w:val="clear" w:color="auto" w:fill="FFFFFF"/>
          </w:tcPr>
          <w:p w:rsidR="009B52E7" w:rsidRPr="004F7F75" w:rsidRDefault="009B52E7" w:rsidP="007E5AB0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B52E7" w:rsidRPr="004F7F75" w:rsidRDefault="009B52E7" w:rsidP="009B52E7">
            <w:pPr>
              <w:pStyle w:val="Default"/>
              <w:jc w:val="both"/>
              <w:rPr>
                <w:b/>
                <w:color w:val="auto"/>
              </w:rPr>
            </w:pPr>
            <w:r w:rsidRPr="009B52E7">
              <w:rPr>
                <w:b/>
                <w:color w:val="auto"/>
              </w:rPr>
              <w:t>Учет денежных средств на расчетном и валютном счетах</w:t>
            </w:r>
            <w:r>
              <w:rPr>
                <w:b/>
                <w:color w:val="auto"/>
              </w:rPr>
              <w:t>.</w:t>
            </w:r>
            <w:r>
              <w:rPr>
                <w:color w:val="auto"/>
              </w:rPr>
              <w:t xml:space="preserve"> Первичные </w:t>
            </w:r>
            <w:r>
              <w:rPr>
                <w:color w:val="auto"/>
              </w:rPr>
              <w:lastRenderedPageBreak/>
              <w:t>документы по движению и учету денежных средств на счетах в банке.. Бухгалтерские проводки по движению денежных средств на расчетном счете .</w:t>
            </w:r>
          </w:p>
        </w:tc>
        <w:tc>
          <w:tcPr>
            <w:tcW w:w="1418" w:type="dxa"/>
            <w:shd w:val="clear" w:color="auto" w:fill="FFFFFF"/>
          </w:tcPr>
          <w:p w:rsidR="009B52E7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/>
          </w:tcPr>
          <w:p w:rsidR="009B52E7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 xml:space="preserve">Практические занятия </w:t>
            </w:r>
          </w:p>
          <w:p w:rsidR="009B52E7" w:rsidRDefault="00927A6D" w:rsidP="009B52E7">
            <w:pPr>
              <w:pStyle w:val="Default"/>
              <w:jc w:val="both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 xml:space="preserve">№ </w:t>
            </w:r>
            <w:r w:rsidR="009B52E7">
              <w:rPr>
                <w:bCs/>
                <w:color w:val="auto"/>
              </w:rPr>
              <w:t>4</w:t>
            </w:r>
            <w:r w:rsidRPr="004F7F75">
              <w:rPr>
                <w:bCs/>
                <w:color w:val="auto"/>
              </w:rPr>
              <w:t xml:space="preserve"> </w:t>
            </w:r>
            <w:r w:rsidR="009B52E7" w:rsidRPr="009B52E7">
              <w:rPr>
                <w:bCs/>
                <w:color w:val="auto"/>
              </w:rPr>
              <w:t>Заполнение кассовых документов и формирование ежедневного отчета кассира</w:t>
            </w:r>
          </w:p>
          <w:p w:rsidR="00927A6D" w:rsidRPr="004F7F75" w:rsidRDefault="009B52E7" w:rsidP="009B52E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№ 5</w:t>
            </w:r>
            <w:r w:rsidR="00927A6D" w:rsidRPr="004F7F75">
              <w:rPr>
                <w:bCs/>
                <w:color w:val="auto"/>
              </w:rPr>
              <w:t xml:space="preserve"> </w:t>
            </w:r>
            <w:r w:rsidRPr="009B52E7">
              <w:rPr>
                <w:bCs/>
                <w:color w:val="auto"/>
              </w:rPr>
              <w:t>Заполнение банковских документов, обработка выписок банка с расчетного счета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F67C5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B52E7" w:rsidRDefault="009B52E7" w:rsidP="009B52E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27A6D" w:rsidRPr="004F7F75" w:rsidRDefault="00581783" w:rsidP="0058178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Составление конспекта на тему «Инвентаризация денежных средств в кассе предприятия»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9F67C5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 xml:space="preserve">         1</w:t>
            </w:r>
          </w:p>
        </w:tc>
      </w:tr>
      <w:tr w:rsidR="00927A6D" w:rsidRPr="004F7F75" w:rsidTr="0094448E">
        <w:tc>
          <w:tcPr>
            <w:tcW w:w="3120" w:type="dxa"/>
            <w:vMerge w:val="restart"/>
            <w:shd w:val="clear" w:color="auto" w:fill="FFFFFF"/>
          </w:tcPr>
          <w:p w:rsidR="00927A6D" w:rsidRPr="004F7F75" w:rsidRDefault="009B52E7" w:rsidP="007E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2</w:t>
            </w:r>
            <w:r w:rsidR="00927A6D" w:rsidRPr="004F7F75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="00927A6D" w:rsidRPr="004F7F75">
              <w:rPr>
                <w:color w:val="auto"/>
              </w:rPr>
              <w:t xml:space="preserve"> </w:t>
            </w:r>
            <w:r w:rsidRPr="009B52E7">
              <w:rPr>
                <w:color w:val="auto"/>
              </w:rPr>
              <w:t>Учет текущих обязательств и расчетов</w:t>
            </w:r>
          </w:p>
        </w:tc>
        <w:tc>
          <w:tcPr>
            <w:tcW w:w="8657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27A6D" w:rsidRPr="004F7F75" w:rsidRDefault="009B52E7" w:rsidP="00223196">
            <w:pPr>
              <w:pStyle w:val="Default"/>
              <w:jc w:val="both"/>
              <w:rPr>
                <w:color w:val="auto"/>
              </w:rPr>
            </w:pPr>
            <w:r w:rsidRPr="009B52E7">
              <w:rPr>
                <w:color w:val="auto"/>
              </w:rPr>
              <w:t>Расчеты по текущим обязательствам и расчетам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>Практическое занятие</w:t>
            </w:r>
          </w:p>
          <w:p w:rsidR="00927A6D" w:rsidRPr="004F7F75" w:rsidRDefault="00927A6D" w:rsidP="009B52E7">
            <w:pPr>
              <w:pStyle w:val="Default"/>
              <w:jc w:val="both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 xml:space="preserve">№ </w:t>
            </w:r>
            <w:r w:rsidR="009B52E7">
              <w:rPr>
                <w:bCs/>
                <w:color w:val="auto"/>
              </w:rPr>
              <w:t>6</w:t>
            </w:r>
            <w:r w:rsidR="009B52E7">
              <w:t xml:space="preserve"> </w:t>
            </w:r>
            <w:r w:rsidR="009B52E7" w:rsidRPr="009B52E7">
              <w:rPr>
                <w:bCs/>
                <w:color w:val="auto"/>
              </w:rPr>
              <w:t>Составление документов по учету расчетов с подотчетными лицами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27A6D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9F67C5" w:rsidRDefault="009F67C5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>2</w:t>
            </w:r>
          </w:p>
        </w:tc>
      </w:tr>
      <w:tr w:rsidR="00927A6D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927A6D" w:rsidRPr="004F7F75" w:rsidRDefault="00927A6D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27A6D" w:rsidRDefault="00927A6D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27A6D" w:rsidRPr="004F7F75" w:rsidRDefault="00581783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Заполнение акта взаиморасчетов с контрагентами</w:t>
            </w:r>
          </w:p>
        </w:tc>
        <w:tc>
          <w:tcPr>
            <w:tcW w:w="1418" w:type="dxa"/>
            <w:shd w:val="clear" w:color="auto" w:fill="FFFFFF"/>
          </w:tcPr>
          <w:p w:rsidR="00927A6D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27A6D" w:rsidRPr="009F67C5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</w:t>
            </w:r>
            <w:r w:rsidRPr="009F67C5">
              <w:rPr>
                <w:bCs/>
                <w:color w:val="auto"/>
              </w:rPr>
              <w:t xml:space="preserve"> 1</w:t>
            </w:r>
          </w:p>
        </w:tc>
      </w:tr>
      <w:tr w:rsidR="009B52E7" w:rsidRPr="004F7F75" w:rsidTr="0094448E">
        <w:tc>
          <w:tcPr>
            <w:tcW w:w="3120" w:type="dxa"/>
            <w:vMerge w:val="restart"/>
            <w:shd w:val="clear" w:color="auto" w:fill="FFFFFF"/>
          </w:tcPr>
          <w:p w:rsidR="009B52E7" w:rsidRPr="004F7F75" w:rsidRDefault="009B52E7" w:rsidP="009B52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 2.4</w:t>
            </w:r>
            <w:r w:rsidRPr="004F7F75">
              <w:rPr>
                <w:color w:val="auto"/>
              </w:rPr>
              <w:t xml:space="preserve"> </w:t>
            </w:r>
            <w:r w:rsidRPr="009B52E7">
              <w:rPr>
                <w:color w:val="auto"/>
              </w:rPr>
              <w:t>Учет товарных операций</w:t>
            </w:r>
          </w:p>
        </w:tc>
        <w:tc>
          <w:tcPr>
            <w:tcW w:w="8657" w:type="dxa"/>
            <w:shd w:val="clear" w:color="auto" w:fill="FFFFFF"/>
          </w:tcPr>
          <w:p w:rsidR="009B52E7" w:rsidRPr="004F7F75" w:rsidRDefault="009B52E7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54970" w:rsidRPr="00954970" w:rsidRDefault="00954970" w:rsidP="00223196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954970">
              <w:rPr>
                <w:b/>
                <w:color w:val="auto"/>
              </w:rPr>
              <w:t>Документальное оформление и учет поступления товаров</w:t>
            </w:r>
            <w:r w:rsidRPr="00954970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9B52E7" w:rsidRPr="004F7F75" w:rsidRDefault="00954970" w:rsidP="00223196">
            <w:pPr>
              <w:pStyle w:val="Default"/>
              <w:jc w:val="both"/>
              <w:rPr>
                <w:color w:val="auto"/>
              </w:rPr>
            </w:pPr>
            <w:r w:rsidRPr="004F7F75">
              <w:rPr>
                <w:bCs/>
                <w:color w:val="auto"/>
                <w:sz w:val="23"/>
                <w:szCs w:val="23"/>
              </w:rPr>
              <w:t>Синтетический и аналитический учет заготовления и приобретения товарно-материальных ценностей предприятия (ТМЦ).</w:t>
            </w:r>
          </w:p>
        </w:tc>
        <w:tc>
          <w:tcPr>
            <w:tcW w:w="1418" w:type="dxa"/>
            <w:shd w:val="clear" w:color="auto" w:fill="FFFFFF"/>
          </w:tcPr>
          <w:p w:rsidR="009B52E7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B52E7" w:rsidRPr="004F7F75" w:rsidRDefault="009B52E7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54970" w:rsidRPr="004F7F75" w:rsidTr="0094448E">
        <w:tc>
          <w:tcPr>
            <w:tcW w:w="3120" w:type="dxa"/>
            <w:vMerge/>
            <w:shd w:val="clear" w:color="auto" w:fill="FFFFFF"/>
          </w:tcPr>
          <w:p w:rsidR="00954970" w:rsidRDefault="00954970" w:rsidP="009B52E7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54970" w:rsidRDefault="00954970" w:rsidP="00223196">
            <w:pPr>
              <w:pStyle w:val="Default"/>
              <w:jc w:val="both"/>
              <w:rPr>
                <w:b/>
                <w:color w:val="auto"/>
              </w:rPr>
            </w:pPr>
            <w:r w:rsidRPr="00954970">
              <w:rPr>
                <w:b/>
                <w:color w:val="auto"/>
              </w:rPr>
              <w:t>Учет продаж товаров в розничной и оптовой торговле</w:t>
            </w:r>
          </w:p>
          <w:p w:rsidR="00954970" w:rsidRPr="004F7F75" w:rsidRDefault="00581783" w:rsidP="00581783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Cs/>
                <w:color w:val="auto"/>
                <w:sz w:val="23"/>
                <w:szCs w:val="23"/>
              </w:rPr>
              <w:t xml:space="preserve">Синтетический и аналитический учет </w:t>
            </w:r>
            <w:r>
              <w:rPr>
                <w:bCs/>
                <w:color w:val="auto"/>
                <w:sz w:val="23"/>
                <w:szCs w:val="23"/>
              </w:rPr>
              <w:t>реализации</w:t>
            </w:r>
            <w:r w:rsidRPr="004F7F75">
              <w:rPr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Cs/>
                <w:color w:val="auto"/>
                <w:sz w:val="23"/>
                <w:szCs w:val="23"/>
              </w:rPr>
              <w:t xml:space="preserve">и сбыта товаров. </w:t>
            </w:r>
            <w:r w:rsidRPr="004F7F75">
              <w:rPr>
                <w:bCs/>
                <w:color w:val="auto"/>
                <w:sz w:val="23"/>
                <w:szCs w:val="23"/>
              </w:rPr>
              <w:t>Расчет финансового результата от коммерческой деятельности</w:t>
            </w:r>
            <w:r>
              <w:rPr>
                <w:bCs/>
                <w:color w:val="auto"/>
                <w:sz w:val="23"/>
                <w:szCs w:val="23"/>
              </w:rPr>
              <w:t>. Документы по оформлению сбыта и реализации товаров. Порядок их заполнения.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54970" w:rsidRPr="004F7F75" w:rsidTr="0094448E">
        <w:tc>
          <w:tcPr>
            <w:tcW w:w="3120" w:type="dxa"/>
            <w:vMerge/>
            <w:shd w:val="clear" w:color="auto" w:fill="FFFFFF"/>
          </w:tcPr>
          <w:p w:rsidR="00954970" w:rsidRDefault="00954970" w:rsidP="009B52E7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54970" w:rsidRDefault="00954970" w:rsidP="00223196">
            <w:pPr>
              <w:pStyle w:val="Default"/>
              <w:jc w:val="both"/>
              <w:rPr>
                <w:b/>
                <w:color w:val="auto"/>
              </w:rPr>
            </w:pPr>
            <w:r w:rsidRPr="00954970">
              <w:rPr>
                <w:b/>
                <w:color w:val="auto"/>
              </w:rPr>
              <w:t>Учет расходов на продажу товаров</w:t>
            </w:r>
          </w:p>
          <w:p w:rsidR="00954970" w:rsidRPr="00581783" w:rsidRDefault="00581783" w:rsidP="00223196">
            <w:pPr>
              <w:pStyle w:val="Default"/>
              <w:jc w:val="both"/>
              <w:rPr>
                <w:color w:val="auto"/>
              </w:rPr>
            </w:pPr>
            <w:r w:rsidRPr="00581783">
              <w:rPr>
                <w:color w:val="auto"/>
              </w:rPr>
              <w:t xml:space="preserve">Состав </w:t>
            </w:r>
            <w:r>
              <w:rPr>
                <w:color w:val="auto"/>
              </w:rPr>
              <w:t xml:space="preserve">и классификация </w:t>
            </w:r>
            <w:r w:rsidRPr="00581783">
              <w:rPr>
                <w:color w:val="auto"/>
              </w:rPr>
              <w:t>расходов на продажу</w:t>
            </w:r>
            <w:r>
              <w:rPr>
                <w:color w:val="auto"/>
              </w:rPr>
              <w:t>.</w:t>
            </w:r>
            <w:r w:rsidRPr="00581783">
              <w:rPr>
                <w:color w:val="auto"/>
              </w:rPr>
              <w:t xml:space="preserve"> </w:t>
            </w:r>
            <w:r w:rsidRPr="004F7F75">
              <w:rPr>
                <w:bCs/>
                <w:color w:val="auto"/>
                <w:sz w:val="23"/>
                <w:szCs w:val="23"/>
              </w:rPr>
              <w:t>Синтетический и аналитический учет издержек обращения, производства продукции, выполнения работ и оказания услуг. Фактическая и нормативно-плановая себестоимость. Калькуляционная работа предприятия</w:t>
            </w:r>
            <w:r>
              <w:rPr>
                <w:bCs/>
                <w:color w:val="auto"/>
                <w:sz w:val="23"/>
                <w:szCs w:val="23"/>
              </w:rPr>
              <w:t>.</w:t>
            </w:r>
            <w:r w:rsidRPr="004F7F75">
              <w:rPr>
                <w:bCs/>
                <w:color w:val="auto"/>
                <w:sz w:val="23"/>
                <w:szCs w:val="23"/>
              </w:rPr>
              <w:t xml:space="preserve"> Расчет финансового результата от коммерческой деятельности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54970" w:rsidRPr="004F7F75" w:rsidTr="0094448E">
        <w:tc>
          <w:tcPr>
            <w:tcW w:w="3120" w:type="dxa"/>
            <w:vMerge/>
            <w:shd w:val="clear" w:color="auto" w:fill="FFFFFF"/>
          </w:tcPr>
          <w:p w:rsidR="00954970" w:rsidRDefault="00954970" w:rsidP="009B52E7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54970" w:rsidRDefault="00954970" w:rsidP="00223196">
            <w:pPr>
              <w:pStyle w:val="Default"/>
              <w:jc w:val="both"/>
              <w:rPr>
                <w:b/>
                <w:color w:val="auto"/>
              </w:rPr>
            </w:pPr>
            <w:r w:rsidRPr="00954970">
              <w:rPr>
                <w:b/>
                <w:color w:val="auto"/>
              </w:rPr>
              <w:t>Расчет естественной убыли</w:t>
            </w:r>
          </w:p>
          <w:p w:rsidR="00954970" w:rsidRPr="00581783" w:rsidRDefault="00581783" w:rsidP="00223196">
            <w:pPr>
              <w:pStyle w:val="Default"/>
              <w:jc w:val="both"/>
              <w:rPr>
                <w:color w:val="auto"/>
              </w:rPr>
            </w:pPr>
            <w:r w:rsidRPr="00581783">
              <w:rPr>
                <w:color w:val="auto"/>
              </w:rPr>
              <w:t>Понятие естественной убыли в торговле. Правила расчета и отражения в учете сумм естественной убыли по отдельным группам товаров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54970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54970" w:rsidRPr="004F7F75" w:rsidRDefault="00954970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 xml:space="preserve">Практические занятия </w:t>
            </w:r>
          </w:p>
          <w:p w:rsidR="00954970" w:rsidRPr="004F7F75" w:rsidRDefault="00954970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№ 7</w:t>
            </w:r>
            <w:r w:rsidRPr="004F7F75">
              <w:rPr>
                <w:bCs/>
                <w:color w:val="auto"/>
              </w:rPr>
              <w:t xml:space="preserve"> </w:t>
            </w:r>
            <w:r w:rsidRPr="009B52E7">
              <w:rPr>
                <w:bCs/>
                <w:color w:val="auto"/>
              </w:rPr>
              <w:t xml:space="preserve">Документальное оформление поступления и </w:t>
            </w:r>
            <w:r w:rsidR="00581783">
              <w:rPr>
                <w:bCs/>
                <w:color w:val="auto"/>
              </w:rPr>
              <w:t>реализации</w:t>
            </w:r>
            <w:r w:rsidRPr="009B52E7">
              <w:rPr>
                <w:bCs/>
                <w:color w:val="auto"/>
              </w:rPr>
              <w:t xml:space="preserve"> товаров</w:t>
            </w:r>
          </w:p>
          <w:p w:rsidR="00954970" w:rsidRDefault="00954970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№ 8 </w:t>
            </w:r>
            <w:r w:rsidRPr="009B52E7">
              <w:rPr>
                <w:bCs/>
                <w:color w:val="auto"/>
              </w:rPr>
              <w:t>Учет движения товаров</w:t>
            </w:r>
          </w:p>
          <w:p w:rsidR="00954970" w:rsidRPr="004F7F75" w:rsidRDefault="00954970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№ 9</w:t>
            </w:r>
            <w:r>
              <w:t xml:space="preserve"> </w:t>
            </w:r>
            <w:r w:rsidRPr="009B52E7">
              <w:rPr>
                <w:bCs/>
                <w:color w:val="auto"/>
              </w:rPr>
              <w:t>За</w:t>
            </w:r>
            <w:r>
              <w:rPr>
                <w:bCs/>
                <w:color w:val="auto"/>
              </w:rPr>
              <w:t>полнение книги покупок и продаж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954970" w:rsidRPr="009F67C5" w:rsidRDefault="009F67C5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>2</w:t>
            </w:r>
          </w:p>
        </w:tc>
      </w:tr>
      <w:tr w:rsidR="00954970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54970" w:rsidRPr="004F7F75" w:rsidRDefault="00954970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54970" w:rsidRDefault="00954970" w:rsidP="009B52E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54970" w:rsidRPr="00581783" w:rsidRDefault="00581783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581783">
              <w:rPr>
                <w:bCs/>
                <w:color w:val="auto"/>
              </w:rPr>
              <w:t>Подготовка доклад на тему «Особенности учета реализации товаров в розничной торговле».</w:t>
            </w:r>
          </w:p>
          <w:p w:rsidR="00581783" w:rsidRPr="00581783" w:rsidRDefault="00581783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581783">
              <w:rPr>
                <w:bCs/>
                <w:color w:val="auto"/>
              </w:rPr>
              <w:lastRenderedPageBreak/>
              <w:t>Составление подборки первичных документов по оформлению движения товаров в коммерческом предприятии</w:t>
            </w:r>
          </w:p>
          <w:p w:rsidR="00581783" w:rsidRPr="004F7F75" w:rsidRDefault="00581783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81783">
              <w:rPr>
                <w:bCs/>
                <w:color w:val="auto"/>
              </w:rPr>
              <w:t>Решение ситуационных задач по определению себестоимости товара.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581783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FFFFFF"/>
          </w:tcPr>
          <w:p w:rsidR="00954970" w:rsidRPr="009F67C5" w:rsidRDefault="007E517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</w:tr>
      <w:tr w:rsidR="00954970" w:rsidRPr="004F7F75" w:rsidTr="0094448E">
        <w:tc>
          <w:tcPr>
            <w:tcW w:w="3120" w:type="dxa"/>
            <w:shd w:val="clear" w:color="auto" w:fill="FFFFFF"/>
          </w:tcPr>
          <w:p w:rsidR="00954970" w:rsidRPr="004F7F75" w:rsidRDefault="00223196" w:rsidP="0022319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Тема 3 </w:t>
            </w:r>
          </w:p>
        </w:tc>
        <w:tc>
          <w:tcPr>
            <w:tcW w:w="8657" w:type="dxa"/>
            <w:shd w:val="clear" w:color="auto" w:fill="FFFFFF"/>
          </w:tcPr>
          <w:p w:rsidR="00954970" w:rsidRPr="004F7F75" w:rsidRDefault="00223196" w:rsidP="00223196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223196">
              <w:rPr>
                <w:b/>
                <w:bCs/>
                <w:color w:val="auto"/>
                <w:sz w:val="23"/>
                <w:szCs w:val="23"/>
              </w:rPr>
              <w:t>Ведение бухгалтерского учета источников формирования имущества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362BF1" w:rsidP="0022319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39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54970" w:rsidRPr="004F7F75" w:rsidTr="0094448E">
        <w:tc>
          <w:tcPr>
            <w:tcW w:w="3120" w:type="dxa"/>
            <w:vMerge w:val="restart"/>
            <w:shd w:val="clear" w:color="auto" w:fill="FFFFFF"/>
          </w:tcPr>
          <w:p w:rsidR="00954970" w:rsidRPr="004F7F75" w:rsidRDefault="00223196" w:rsidP="0022319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Тема 3.1</w:t>
            </w:r>
            <w:r>
              <w:t xml:space="preserve"> </w:t>
            </w:r>
            <w:r w:rsidRPr="00223196">
              <w:rPr>
                <w:color w:val="auto"/>
              </w:rPr>
              <w:t>Учет труда и заработной платы</w:t>
            </w:r>
          </w:p>
        </w:tc>
        <w:tc>
          <w:tcPr>
            <w:tcW w:w="8657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54970" w:rsidRDefault="00223196" w:rsidP="00223196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223196">
              <w:rPr>
                <w:bCs/>
                <w:color w:val="auto"/>
                <w:sz w:val="23"/>
                <w:szCs w:val="23"/>
              </w:rPr>
              <w:t>Учет начисления заработной платы</w:t>
            </w:r>
          </w:p>
          <w:p w:rsidR="00223196" w:rsidRPr="004F7F75" w:rsidRDefault="00077C17" w:rsidP="00223196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>
              <w:rPr>
                <w:rFonts w:eastAsia="Calibri"/>
              </w:rPr>
              <w:t xml:space="preserve">Формы и системы оплаты труда </w:t>
            </w:r>
            <w:r w:rsidRPr="006C0FBF">
              <w:rPr>
                <w:rFonts w:eastAsia="Calibri"/>
              </w:rPr>
              <w:t>Порядок расчета заработной платы</w:t>
            </w:r>
            <w:r>
              <w:rPr>
                <w:rFonts w:eastAsia="Calibri"/>
              </w:rPr>
              <w:t xml:space="preserve"> при повременной и сдельной системах</w:t>
            </w:r>
            <w:r w:rsidRPr="006C0FB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Документы по учету использования рабочего времени.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54970" w:rsidRPr="004F7F75" w:rsidRDefault="00954970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c>
          <w:tcPr>
            <w:tcW w:w="3120" w:type="dxa"/>
            <w:vMerge/>
            <w:shd w:val="clear" w:color="auto" w:fill="FFFFFF"/>
          </w:tcPr>
          <w:p w:rsidR="00223196" w:rsidRDefault="00223196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223196">
              <w:rPr>
                <w:b/>
                <w:color w:val="auto"/>
              </w:rPr>
              <w:t>Учет начисления доплат</w:t>
            </w:r>
          </w:p>
          <w:p w:rsidR="00223196" w:rsidRPr="004F7F75" w:rsidRDefault="00077C17" w:rsidP="00223196">
            <w:pPr>
              <w:pStyle w:val="Default"/>
              <w:jc w:val="both"/>
              <w:rPr>
                <w:b/>
                <w:color w:val="auto"/>
              </w:rPr>
            </w:pPr>
            <w:r w:rsidRPr="006C0FBF">
              <w:rPr>
                <w:rFonts w:eastAsia="Calibri"/>
              </w:rPr>
              <w:t>Оплата труда в выходные и нерабочие праздничные дни. Оплата сверхурочной работы. Оплата труда в ночное время. Оплата труда за работу в многосменном режиме. Оплата труда за совмещение профессий. Оплата труда за расширение зон обслуживания или увеличение объема выполняемы» работ. Оплата труда за выполнение обязанностей отсутствующего работника. Оплата времени простоя.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c>
          <w:tcPr>
            <w:tcW w:w="3120" w:type="dxa"/>
            <w:vMerge/>
            <w:shd w:val="clear" w:color="auto" w:fill="FFFFFF"/>
          </w:tcPr>
          <w:p w:rsidR="00223196" w:rsidRDefault="00223196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223196">
              <w:rPr>
                <w:b/>
                <w:color w:val="auto"/>
              </w:rPr>
              <w:t xml:space="preserve">Порядок расчета оплаты отпускных сумм  </w:t>
            </w:r>
          </w:p>
          <w:p w:rsidR="00223196" w:rsidRPr="004F7F75" w:rsidRDefault="00077C17" w:rsidP="00223196">
            <w:pPr>
              <w:pStyle w:val="Default"/>
              <w:jc w:val="both"/>
              <w:rPr>
                <w:b/>
                <w:color w:val="auto"/>
              </w:rPr>
            </w:pPr>
            <w:r w:rsidRPr="006C0FBF">
              <w:rPr>
                <w:rFonts w:eastAsia="Calibri"/>
              </w:rPr>
              <w:t>Расчет и начисление отпускных. Ежегодный основной оплачиваемый отпуск. Дополнительный отпуск. Отпуск, предоставляемый лицам, совмещающим работу с обучением. Расчет отпускных. Отпуск без сохранения заработной платы. Учет резерва на оплату отпуска рабочих. Единый порядок расчета среднего заработка. Средний дневной заработок. Расчетный период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c>
          <w:tcPr>
            <w:tcW w:w="3120" w:type="dxa"/>
            <w:vMerge/>
            <w:shd w:val="clear" w:color="auto" w:fill="FFFFFF"/>
          </w:tcPr>
          <w:p w:rsidR="00223196" w:rsidRDefault="00223196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223196">
              <w:rPr>
                <w:b/>
                <w:color w:val="auto"/>
              </w:rPr>
              <w:t>Порядок расчета оплаты  пособий по временной нетрудоспособности</w:t>
            </w:r>
          </w:p>
          <w:p w:rsidR="00223196" w:rsidRPr="004F7F75" w:rsidRDefault="00077C17" w:rsidP="00223196">
            <w:pPr>
              <w:pStyle w:val="Default"/>
              <w:jc w:val="both"/>
              <w:rPr>
                <w:b/>
                <w:color w:val="auto"/>
              </w:rPr>
            </w:pPr>
            <w:r w:rsidRPr="006C0FBF">
              <w:rPr>
                <w:rFonts w:eastAsia="Calibri"/>
              </w:rPr>
              <w:t>Единый порядок расчета среднего заработка. Средний дневной заработок. Расчетный период</w:t>
            </w:r>
            <w:r>
              <w:rPr>
                <w:rFonts w:eastAsia="Calibri"/>
              </w:rPr>
              <w:t>.</w:t>
            </w:r>
            <w:r w:rsidRPr="006C0FBF">
              <w:rPr>
                <w:rFonts w:eastAsia="Calibri"/>
              </w:rPr>
              <w:t xml:space="preserve"> Расчет пособий по временной нетрудоспособности. Размер пособия по временной нетрудоспособности. Источник выплаты пособия по собственной нетрудоспособности. Случаи выплаты пособия. Страховой стаж и порядок его исчисления. Порядок исчисления пособия по временной нетрудоспособности.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c>
          <w:tcPr>
            <w:tcW w:w="3120" w:type="dxa"/>
            <w:vMerge/>
            <w:shd w:val="clear" w:color="auto" w:fill="FFFFFF"/>
          </w:tcPr>
          <w:p w:rsidR="00223196" w:rsidRDefault="00223196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223196">
              <w:rPr>
                <w:b/>
                <w:color w:val="auto"/>
              </w:rPr>
              <w:t>Учет удержаний и вычетов из заработной платы</w:t>
            </w:r>
          </w:p>
          <w:p w:rsidR="00223196" w:rsidRPr="004F7F75" w:rsidRDefault="00077C17" w:rsidP="00223196">
            <w:pPr>
              <w:pStyle w:val="Default"/>
              <w:jc w:val="both"/>
              <w:rPr>
                <w:b/>
                <w:color w:val="auto"/>
              </w:rPr>
            </w:pPr>
            <w:r w:rsidRPr="006C0FBF">
              <w:rPr>
                <w:rFonts w:eastAsia="Calibri"/>
                <w:bCs/>
              </w:rPr>
              <w:t>Исполнительные листы. Документы штрафного содержания. Выплата кредитов.</w:t>
            </w:r>
            <w:r w:rsidRPr="006C0FBF">
              <w:rPr>
                <w:rFonts w:eastAsia="Calibri"/>
              </w:rPr>
              <w:t xml:space="preserve"> Учет депонированной заработной платы. </w:t>
            </w:r>
            <w:r w:rsidRPr="006C0FBF">
              <w:rPr>
                <w:rFonts w:eastAsia="Calibri"/>
                <w:bCs/>
              </w:rPr>
              <w:t xml:space="preserve">Составление расчетной (расчетно-платежной) ведомости. Налог на доходы физических лиц (НДФЛ). Порядок исчисления НДФЛ. </w:t>
            </w:r>
            <w:r w:rsidRPr="006C0FBF">
              <w:rPr>
                <w:rFonts w:eastAsia="Calibri"/>
              </w:rPr>
              <w:t xml:space="preserve">Социальные, стандартные, имущественные и профессиональные вычеты. </w:t>
            </w:r>
            <w:r w:rsidRPr="006C0FBF">
              <w:rPr>
                <w:rFonts w:eastAsia="Calibri"/>
                <w:bCs/>
              </w:rPr>
              <w:t>Перечисление в бюджет удержанных сумм налогов.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c>
          <w:tcPr>
            <w:tcW w:w="3120" w:type="dxa"/>
            <w:vMerge/>
            <w:shd w:val="clear" w:color="auto" w:fill="FFFFFF"/>
          </w:tcPr>
          <w:p w:rsidR="00223196" w:rsidRDefault="00223196" w:rsidP="00223196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223196">
              <w:rPr>
                <w:b/>
                <w:color w:val="auto"/>
              </w:rPr>
              <w:t>Учет платежей  на социальное страхование и обеспечение</w:t>
            </w:r>
          </w:p>
          <w:p w:rsidR="00223196" w:rsidRPr="00077C17" w:rsidRDefault="00077C17" w:rsidP="00223196">
            <w:pPr>
              <w:pStyle w:val="Default"/>
              <w:jc w:val="both"/>
              <w:rPr>
                <w:color w:val="auto"/>
              </w:rPr>
            </w:pPr>
            <w:r w:rsidRPr="00077C17">
              <w:rPr>
                <w:color w:val="auto"/>
              </w:rPr>
              <w:t>Внебюджетные фонды. Порядок расчета отчислений на социальное страхование и обеспечение.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223196" w:rsidRPr="004F7F75" w:rsidRDefault="00223196" w:rsidP="00223196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>Практическое занятие</w:t>
            </w:r>
          </w:p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№ 10 </w:t>
            </w:r>
            <w:r w:rsidRPr="00223196">
              <w:rPr>
                <w:bCs/>
                <w:color w:val="auto"/>
              </w:rPr>
              <w:t xml:space="preserve">Начисление заработной платы при  повременной и сдельной системе </w:t>
            </w:r>
            <w:r w:rsidRPr="00223196">
              <w:rPr>
                <w:bCs/>
                <w:color w:val="auto"/>
              </w:rPr>
              <w:lastRenderedPageBreak/>
              <w:t>оплаты труда</w:t>
            </w:r>
          </w:p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№11</w:t>
            </w:r>
            <w:r>
              <w:t xml:space="preserve"> </w:t>
            </w:r>
            <w:r w:rsidRPr="00223196">
              <w:rPr>
                <w:bCs/>
                <w:color w:val="auto"/>
              </w:rPr>
              <w:t>Начисление и отражение в учете начислений отпускных сумм пособий по</w:t>
            </w:r>
            <w:r>
              <w:rPr>
                <w:bCs/>
                <w:color w:val="auto"/>
              </w:rPr>
              <w:t xml:space="preserve"> временной нетрудоспособности </w:t>
            </w:r>
          </w:p>
          <w:p w:rsidR="00223196" w:rsidRPr="004F7F75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№ 12 </w:t>
            </w:r>
            <w:r w:rsidRPr="00223196">
              <w:rPr>
                <w:bCs/>
                <w:color w:val="auto"/>
              </w:rPr>
              <w:t>Начисление и отражение в учете удержаний  из заработной платы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FFFFFF"/>
          </w:tcPr>
          <w:p w:rsidR="00223196" w:rsidRPr="009F67C5" w:rsidRDefault="007E517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223196" w:rsidRPr="004F7F75" w:rsidRDefault="00223196" w:rsidP="00223196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 xml:space="preserve">Оформление </w:t>
            </w:r>
            <w:r>
              <w:rPr>
                <w:bCs/>
                <w:color w:val="auto"/>
              </w:rPr>
              <w:t>Платежной ведомости (Т-53) по выдаче заработной платы</w:t>
            </w:r>
          </w:p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Составление кроссворда по теме «Заработная плата»</w:t>
            </w:r>
          </w:p>
          <w:p w:rsidR="00223196" w:rsidRPr="004F7F75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Решение ситуационных задач по оплате труда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223196" w:rsidRPr="007E517E" w:rsidRDefault="007E517E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</w:t>
            </w:r>
            <w:r w:rsidRPr="007E517E">
              <w:rPr>
                <w:bCs/>
                <w:color w:val="auto"/>
              </w:rPr>
              <w:t xml:space="preserve"> 3</w:t>
            </w:r>
          </w:p>
        </w:tc>
      </w:tr>
      <w:tr w:rsidR="00223196" w:rsidRPr="004F7F75" w:rsidTr="0094448E">
        <w:tc>
          <w:tcPr>
            <w:tcW w:w="3120" w:type="dxa"/>
            <w:vMerge w:val="restart"/>
            <w:shd w:val="clear" w:color="auto" w:fill="FFFFFF"/>
          </w:tcPr>
          <w:p w:rsidR="00223196" w:rsidRPr="004F7F75" w:rsidRDefault="00223196" w:rsidP="0022319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Тема 3.2</w:t>
            </w:r>
            <w:r w:rsidRPr="004F7F75">
              <w:rPr>
                <w:color w:val="auto"/>
              </w:rPr>
              <w:t xml:space="preserve">. </w:t>
            </w:r>
            <w:r w:rsidR="00362BF1">
              <w:rPr>
                <w:color w:val="auto"/>
              </w:rPr>
              <w:t>У</w:t>
            </w:r>
            <w:r w:rsidRPr="00223196">
              <w:rPr>
                <w:color w:val="auto"/>
              </w:rPr>
              <w:t xml:space="preserve">чет кредитов и займов </w:t>
            </w:r>
          </w:p>
        </w:tc>
        <w:tc>
          <w:tcPr>
            <w:tcW w:w="8657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362BF1" w:rsidRPr="00362BF1" w:rsidRDefault="00362BF1" w:rsidP="00362BF1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362BF1">
              <w:rPr>
                <w:b/>
                <w:bCs/>
                <w:color w:val="auto"/>
                <w:sz w:val="23"/>
                <w:szCs w:val="23"/>
              </w:rPr>
              <w:t>Порядок учета долгосрочных и краткосрочных кредитов и займов</w:t>
            </w:r>
          </w:p>
          <w:p w:rsidR="00223196" w:rsidRPr="004F7F75" w:rsidRDefault="00077C17" w:rsidP="00223196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59118A">
              <w:rPr>
                <w:rFonts w:eastAsia="Calibri"/>
              </w:rPr>
              <w:t>Понятие кредитов, займов и задачи их учета. Виды кредитования. Модель учета информации о кредитах и займах Сумма процентов за пользование кредитом в целях бухгалтерского учета. Учет задолженности по полученным кредитам и займам Счет «Расчеты по краткосрочным  кредитам и займам». Счет «Расчеты по долгосрочным  кредитам и займам».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223196" w:rsidRPr="004F7F75" w:rsidRDefault="00223196" w:rsidP="00223196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223196" w:rsidRPr="004F7F75" w:rsidRDefault="0094448E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Составление таблицы «</w:t>
            </w:r>
            <w:r>
              <w:rPr>
                <w:bCs/>
                <w:color w:val="auto"/>
              </w:rPr>
              <w:t>Основные отличия кредитов от займов</w:t>
            </w:r>
            <w:r w:rsidRPr="004F7F75">
              <w:rPr>
                <w:bCs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94448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23196" w:rsidRPr="009F67C5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 xml:space="preserve">         2</w:t>
            </w:r>
          </w:p>
        </w:tc>
      </w:tr>
      <w:tr w:rsidR="00223196" w:rsidRPr="004F7F75" w:rsidTr="0094448E">
        <w:tc>
          <w:tcPr>
            <w:tcW w:w="3120" w:type="dxa"/>
            <w:vMerge w:val="restart"/>
            <w:shd w:val="clear" w:color="auto" w:fill="FFFFFF"/>
          </w:tcPr>
          <w:p w:rsidR="00223196" w:rsidRPr="004F7F75" w:rsidRDefault="00223196" w:rsidP="0094448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Тема 3.3</w:t>
            </w:r>
            <w:r w:rsidRPr="004F7F75">
              <w:rPr>
                <w:color w:val="auto"/>
              </w:rPr>
              <w:t xml:space="preserve">. </w:t>
            </w:r>
            <w:r w:rsidR="0094448E" w:rsidRPr="0094448E">
              <w:rPr>
                <w:color w:val="auto"/>
              </w:rPr>
              <w:t>Учет собственного</w:t>
            </w:r>
            <w:r w:rsidR="0094448E">
              <w:rPr>
                <w:color w:val="auto"/>
              </w:rPr>
              <w:t xml:space="preserve"> капитала и расчетов с учредите</w:t>
            </w:r>
            <w:r w:rsidR="0094448E" w:rsidRPr="0094448E">
              <w:rPr>
                <w:color w:val="auto"/>
              </w:rPr>
              <w:t>лями</w:t>
            </w:r>
          </w:p>
        </w:tc>
        <w:tc>
          <w:tcPr>
            <w:tcW w:w="8657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4448E" w:rsidRPr="00077C17" w:rsidRDefault="00362BF1" w:rsidP="00362BF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77C17">
              <w:rPr>
                <w:b/>
                <w:bCs/>
                <w:color w:val="auto"/>
              </w:rPr>
              <w:t>Учет собственного капитала и расчетов с учредителями</w:t>
            </w:r>
          </w:p>
          <w:p w:rsidR="00362BF1" w:rsidRPr="004F7F75" w:rsidRDefault="00077C17" w:rsidP="00077C17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59118A">
              <w:rPr>
                <w:rFonts w:eastAsia="Calibri"/>
              </w:rPr>
              <w:t>Понятие уставного капитала. Порядок формирования уставного капитала. Минимальный размер уставного капитала. Изменение величины уставного капитала. Расчеты с учредителями. Аналитический учет</w:t>
            </w:r>
            <w:r>
              <w:rPr>
                <w:rFonts w:eastAsia="Calibri"/>
              </w:rPr>
              <w:t xml:space="preserve"> капитала</w:t>
            </w:r>
            <w:r w:rsidRPr="0059118A">
              <w:rPr>
                <w:rFonts w:eastAsia="Calibri"/>
              </w:rPr>
              <w:t xml:space="preserve">. </w:t>
            </w:r>
            <w:r w:rsidRPr="0059118A">
              <w:rPr>
                <w:rFonts w:eastAsia="Calibri"/>
                <w:bCs/>
              </w:rPr>
              <w:t xml:space="preserve">Синтетический и аналитический учет расчетов. Налогообложение доходов учредителей. Налог с суммы выплаченных дивидендов. </w:t>
            </w:r>
            <w:r w:rsidRPr="0059118A">
              <w:rPr>
                <w:rFonts w:eastAsia="Calibri"/>
              </w:rPr>
              <w:t>Основные бухгалтерские записи по учету расчетов с учредителями.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223196" w:rsidRPr="004F7F75" w:rsidTr="0094448E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223196" w:rsidRPr="004F7F75" w:rsidRDefault="00223196" w:rsidP="00223196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223196" w:rsidRDefault="00223196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223196" w:rsidRPr="004F7F75" w:rsidRDefault="00362BF1" w:rsidP="0094448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Подготовка доклада на тему «Финансовые вложения. Виды, классификация.»</w:t>
            </w:r>
          </w:p>
        </w:tc>
        <w:tc>
          <w:tcPr>
            <w:tcW w:w="1418" w:type="dxa"/>
            <w:shd w:val="clear" w:color="auto" w:fill="FFFFFF"/>
          </w:tcPr>
          <w:p w:rsidR="00223196" w:rsidRPr="004F7F75" w:rsidRDefault="0094448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23196" w:rsidRPr="007E517E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7E517E">
              <w:rPr>
                <w:bCs/>
                <w:color w:val="auto"/>
              </w:rPr>
              <w:t xml:space="preserve">         3</w:t>
            </w:r>
          </w:p>
        </w:tc>
      </w:tr>
      <w:tr w:rsidR="00223196" w:rsidRPr="004F7F75" w:rsidTr="00223196">
        <w:tc>
          <w:tcPr>
            <w:tcW w:w="3120" w:type="dxa"/>
            <w:vMerge w:val="restart"/>
            <w:shd w:val="clear" w:color="auto" w:fill="FFFFFF"/>
          </w:tcPr>
          <w:p w:rsidR="00223196" w:rsidRPr="004F7F75" w:rsidRDefault="00223196" w:rsidP="0094448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Тема 3.4</w:t>
            </w:r>
            <w:r w:rsidRPr="004F7F75">
              <w:rPr>
                <w:color w:val="auto"/>
              </w:rPr>
              <w:t xml:space="preserve">. </w:t>
            </w:r>
            <w:r w:rsidR="0094448E" w:rsidRPr="0094448E">
              <w:rPr>
                <w:color w:val="auto"/>
              </w:rPr>
              <w:t>Учет финансовых результатов</w:t>
            </w:r>
          </w:p>
        </w:tc>
        <w:tc>
          <w:tcPr>
            <w:tcW w:w="8657" w:type="dxa"/>
            <w:shd w:val="clear" w:color="auto" w:fill="FFFFFF"/>
          </w:tcPr>
          <w:p w:rsidR="00223196" w:rsidRPr="004F7F75" w:rsidRDefault="00223196" w:rsidP="00223196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223196" w:rsidRPr="00362BF1" w:rsidRDefault="0094448E" w:rsidP="00223196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362BF1">
              <w:rPr>
                <w:b/>
                <w:bCs/>
                <w:color w:val="auto"/>
                <w:sz w:val="23"/>
                <w:szCs w:val="23"/>
              </w:rPr>
              <w:t>Понятие и классификация доходов и расходов</w:t>
            </w:r>
          </w:p>
          <w:p w:rsidR="0094448E" w:rsidRPr="004F7F75" w:rsidRDefault="00077C17" w:rsidP="00223196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59118A">
              <w:rPr>
                <w:rFonts w:eastAsia="Calibri"/>
              </w:rPr>
              <w:t>Положение по бухгалтерскому учету «Доходы организации» (ПБУ 9/99). Положение по бухгалтерскому учету «Расходы организации» (ПБУ 10/99). Классификация доходов и расходов для целей учета. Признание доходов и расходов в</w:t>
            </w:r>
            <w:r>
              <w:rPr>
                <w:rFonts w:eastAsia="Calibri"/>
              </w:rPr>
              <w:t xml:space="preserve"> </w:t>
            </w:r>
            <w:r w:rsidRPr="0059118A">
              <w:rPr>
                <w:rFonts w:eastAsia="Calibri"/>
              </w:rPr>
              <w:t>бухгалтерском учете.</w:t>
            </w:r>
          </w:p>
        </w:tc>
        <w:tc>
          <w:tcPr>
            <w:tcW w:w="1418" w:type="dxa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223196" w:rsidRPr="004F7F75" w:rsidRDefault="00223196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4448E" w:rsidRPr="004F7F75" w:rsidTr="00223196">
        <w:tc>
          <w:tcPr>
            <w:tcW w:w="3120" w:type="dxa"/>
            <w:vMerge/>
            <w:shd w:val="clear" w:color="auto" w:fill="FFFFFF"/>
          </w:tcPr>
          <w:p w:rsidR="0094448E" w:rsidRDefault="0094448E" w:rsidP="0094448E">
            <w:pPr>
              <w:pStyle w:val="Default"/>
              <w:rPr>
                <w:color w:val="auto"/>
              </w:rPr>
            </w:pPr>
          </w:p>
        </w:tc>
        <w:tc>
          <w:tcPr>
            <w:tcW w:w="8657" w:type="dxa"/>
            <w:shd w:val="clear" w:color="auto" w:fill="FFFFFF"/>
          </w:tcPr>
          <w:p w:rsidR="0094448E" w:rsidRDefault="0094448E" w:rsidP="00223196">
            <w:pPr>
              <w:pStyle w:val="Default"/>
              <w:jc w:val="both"/>
              <w:rPr>
                <w:b/>
                <w:color w:val="auto"/>
              </w:rPr>
            </w:pPr>
            <w:r w:rsidRPr="0094448E">
              <w:rPr>
                <w:b/>
                <w:color w:val="auto"/>
              </w:rPr>
              <w:t>Учет финансовых результатов от обычных и прочих видов деятельности</w:t>
            </w:r>
          </w:p>
          <w:p w:rsidR="0094448E" w:rsidRPr="004F7F75" w:rsidRDefault="00077C17" w:rsidP="00223196">
            <w:pPr>
              <w:pStyle w:val="Default"/>
              <w:jc w:val="both"/>
              <w:rPr>
                <w:b/>
                <w:color w:val="auto"/>
              </w:rPr>
            </w:pPr>
            <w:r w:rsidRPr="0059118A">
              <w:rPr>
                <w:rFonts w:eastAsia="Calibri"/>
              </w:rPr>
              <w:t>Обобщение информации о доходах и расходах, связанных с обычными видами деятельности организации. Счет 90 «Продажи». Обобщение информации о доходах и расходах, не связанных с обычными видами деятельности организации. Состав прочих доходов. Счет 91 «Прочие доходы и расходы»</w:t>
            </w:r>
          </w:p>
        </w:tc>
        <w:tc>
          <w:tcPr>
            <w:tcW w:w="1418" w:type="dxa"/>
          </w:tcPr>
          <w:p w:rsidR="0094448E" w:rsidRPr="004F7F75" w:rsidRDefault="0094448E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94448E" w:rsidRPr="004F7F75" w:rsidRDefault="0094448E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4448E" w:rsidRPr="004F7F75" w:rsidTr="00223196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4448E" w:rsidRPr="004F7F75" w:rsidRDefault="0094448E" w:rsidP="00223196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94448E" w:rsidRPr="004F7F75" w:rsidRDefault="0094448E" w:rsidP="0022319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>Практические занятия</w:t>
            </w:r>
          </w:p>
          <w:p w:rsidR="0094448E" w:rsidRPr="004F7F75" w:rsidRDefault="0094448E" w:rsidP="0094448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№ 13</w:t>
            </w:r>
            <w:r w:rsidRPr="004F7F75">
              <w:rPr>
                <w:bCs/>
                <w:color w:val="auto"/>
              </w:rPr>
              <w:t xml:space="preserve"> </w:t>
            </w:r>
            <w:r w:rsidRPr="0094448E">
              <w:rPr>
                <w:bCs/>
                <w:color w:val="auto"/>
              </w:rPr>
              <w:t>Отражение в учете финансовых результатов деятельности предприятия</w:t>
            </w:r>
          </w:p>
        </w:tc>
        <w:tc>
          <w:tcPr>
            <w:tcW w:w="1418" w:type="dxa"/>
          </w:tcPr>
          <w:p w:rsidR="0094448E" w:rsidRPr="004F7F75" w:rsidRDefault="0094448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2</w:t>
            </w:r>
          </w:p>
        </w:tc>
        <w:tc>
          <w:tcPr>
            <w:tcW w:w="1418" w:type="dxa"/>
          </w:tcPr>
          <w:p w:rsidR="0094448E" w:rsidRPr="009F67C5" w:rsidRDefault="009F67C5" w:rsidP="00223196">
            <w:pPr>
              <w:pStyle w:val="Default"/>
              <w:jc w:val="center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>2</w:t>
            </w:r>
          </w:p>
        </w:tc>
      </w:tr>
      <w:tr w:rsidR="0094448E" w:rsidRPr="004F7F75" w:rsidTr="00223196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94448E" w:rsidRPr="004F7F75" w:rsidRDefault="0094448E" w:rsidP="00223196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94448E" w:rsidRDefault="0094448E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4448E" w:rsidRPr="004F7F75" w:rsidRDefault="00362BF1" w:rsidP="0022319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Составление конспекта на тему «прочие виды деятельности коммерческих организаций</w:t>
            </w:r>
            <w:r w:rsidR="0094448E" w:rsidRPr="004F7F75">
              <w:rPr>
                <w:bCs/>
                <w:color w:val="auto"/>
              </w:rPr>
              <w:t>»</w:t>
            </w:r>
          </w:p>
        </w:tc>
        <w:tc>
          <w:tcPr>
            <w:tcW w:w="1418" w:type="dxa"/>
          </w:tcPr>
          <w:p w:rsidR="0094448E" w:rsidRPr="004F7F75" w:rsidRDefault="0094448E" w:rsidP="0022319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94448E" w:rsidRPr="009F67C5" w:rsidRDefault="009F67C5" w:rsidP="00223196">
            <w:pPr>
              <w:pStyle w:val="Default"/>
              <w:jc w:val="both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 xml:space="preserve">         1</w:t>
            </w:r>
          </w:p>
        </w:tc>
      </w:tr>
      <w:tr w:rsidR="0094448E" w:rsidRPr="004F7F75" w:rsidTr="0094448E">
        <w:tc>
          <w:tcPr>
            <w:tcW w:w="11777" w:type="dxa"/>
            <w:gridSpan w:val="2"/>
            <w:shd w:val="clear" w:color="auto" w:fill="FFFFFF"/>
          </w:tcPr>
          <w:p w:rsidR="0094448E" w:rsidRPr="004F7F75" w:rsidRDefault="0094448E" w:rsidP="0094448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Тема 4                                            </w:t>
            </w:r>
            <w:r w:rsidRPr="0094448E">
              <w:rPr>
                <w:b/>
                <w:bCs/>
                <w:color w:val="auto"/>
                <w:sz w:val="23"/>
                <w:szCs w:val="23"/>
              </w:rPr>
              <w:t>Технология проведения и оформления инвентаризации</w:t>
            </w:r>
          </w:p>
        </w:tc>
        <w:tc>
          <w:tcPr>
            <w:tcW w:w="1418" w:type="dxa"/>
            <w:shd w:val="clear" w:color="auto" w:fill="FFFFFF"/>
          </w:tcPr>
          <w:p w:rsidR="0094448E" w:rsidRPr="004F7F75" w:rsidRDefault="0094448E" w:rsidP="0094448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94448E" w:rsidRPr="004F7F75" w:rsidRDefault="0094448E" w:rsidP="00223196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94448E" w:rsidRPr="004F7F75" w:rsidTr="009F67C5">
        <w:tc>
          <w:tcPr>
            <w:tcW w:w="3120" w:type="dxa"/>
            <w:vMerge w:val="restart"/>
            <w:shd w:val="clear" w:color="auto" w:fill="FFFFFF"/>
          </w:tcPr>
          <w:p w:rsidR="0094448E" w:rsidRPr="004F7F75" w:rsidRDefault="0094448E" w:rsidP="00362BF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Тема </w:t>
            </w:r>
            <w:r w:rsidR="00362BF1">
              <w:rPr>
                <w:color w:val="auto"/>
              </w:rPr>
              <w:t xml:space="preserve">4.1 </w:t>
            </w:r>
            <w:r w:rsidR="00362BF1" w:rsidRPr="00362BF1">
              <w:rPr>
                <w:color w:val="auto"/>
              </w:rPr>
              <w:t>Инвентаризация имущества и обязательств организации</w:t>
            </w:r>
          </w:p>
        </w:tc>
        <w:tc>
          <w:tcPr>
            <w:tcW w:w="8657" w:type="dxa"/>
            <w:shd w:val="clear" w:color="auto" w:fill="FFFFFF"/>
          </w:tcPr>
          <w:p w:rsidR="0094448E" w:rsidRPr="004F7F75" w:rsidRDefault="0094448E" w:rsidP="009F67C5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94448E" w:rsidRPr="0094448E" w:rsidRDefault="0094448E" w:rsidP="009F67C5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94448E">
              <w:rPr>
                <w:b/>
                <w:bCs/>
                <w:color w:val="auto"/>
                <w:sz w:val="23"/>
                <w:szCs w:val="23"/>
              </w:rPr>
              <w:t>Порядок проведения инвентаризации товаров</w:t>
            </w:r>
          </w:p>
          <w:p w:rsidR="0094448E" w:rsidRPr="004F7F75" w:rsidRDefault="0094448E" w:rsidP="009F67C5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Этапы инвентаризации. </w:t>
            </w:r>
            <w:r w:rsidRPr="0094448E">
              <w:rPr>
                <w:bCs/>
                <w:color w:val="auto"/>
              </w:rPr>
              <w:t>Документальное оформление проведения и отражение на счетах бухгалтерского учета результатов инвентаризаци</w:t>
            </w:r>
            <w:r>
              <w:rPr>
                <w:bCs/>
                <w:color w:val="auto"/>
              </w:rPr>
              <w:t>и</w:t>
            </w:r>
            <w:r w:rsidRPr="0094448E">
              <w:rPr>
                <w:bCs/>
                <w:color w:val="auto"/>
              </w:rPr>
              <w:t xml:space="preserve"> товаров</w:t>
            </w:r>
          </w:p>
        </w:tc>
        <w:tc>
          <w:tcPr>
            <w:tcW w:w="1418" w:type="dxa"/>
          </w:tcPr>
          <w:p w:rsidR="0094448E" w:rsidRPr="004F7F75" w:rsidRDefault="0094448E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94448E" w:rsidRPr="004F7F75" w:rsidRDefault="0094448E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94448E" w:rsidRPr="004F7F75" w:rsidTr="009F67C5">
        <w:trPr>
          <w:trHeight w:val="278"/>
        </w:trPr>
        <w:tc>
          <w:tcPr>
            <w:tcW w:w="3120" w:type="dxa"/>
            <w:vMerge/>
            <w:shd w:val="clear" w:color="auto" w:fill="FFFFFF"/>
          </w:tcPr>
          <w:p w:rsidR="0094448E" w:rsidRPr="004F7F75" w:rsidRDefault="0094448E" w:rsidP="009F67C5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94448E" w:rsidRPr="004F7F75" w:rsidRDefault="0094448E" w:rsidP="009F67C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4F7F75">
              <w:rPr>
                <w:b/>
                <w:bCs/>
                <w:color w:val="auto"/>
              </w:rPr>
              <w:t>Практические занятия</w:t>
            </w:r>
          </w:p>
          <w:p w:rsidR="0094448E" w:rsidRPr="004F7F75" w:rsidRDefault="0094448E" w:rsidP="0094448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№ 14 </w:t>
            </w:r>
            <w:r w:rsidRPr="0094448E">
              <w:rPr>
                <w:bCs/>
                <w:color w:val="auto"/>
              </w:rPr>
              <w:t>Документальное оформление проведения и отражение на счетах бухгалтерского учета результатов инвентаризаци</w:t>
            </w:r>
            <w:r>
              <w:rPr>
                <w:bCs/>
                <w:color w:val="auto"/>
              </w:rPr>
              <w:t>и</w:t>
            </w:r>
            <w:r w:rsidRPr="0094448E">
              <w:rPr>
                <w:bCs/>
                <w:color w:val="auto"/>
              </w:rPr>
              <w:t xml:space="preserve"> товаров</w:t>
            </w:r>
          </w:p>
        </w:tc>
        <w:tc>
          <w:tcPr>
            <w:tcW w:w="1418" w:type="dxa"/>
          </w:tcPr>
          <w:p w:rsidR="0094448E" w:rsidRPr="004F7F75" w:rsidRDefault="0094448E" w:rsidP="009F67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94448E" w:rsidRPr="009F67C5" w:rsidRDefault="009F67C5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>2</w:t>
            </w:r>
          </w:p>
        </w:tc>
      </w:tr>
      <w:tr w:rsidR="0094448E" w:rsidRPr="004F7F75" w:rsidTr="009F67C5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94448E" w:rsidRPr="004F7F75" w:rsidRDefault="0094448E" w:rsidP="009F67C5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94448E" w:rsidRDefault="0094448E" w:rsidP="009F67C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94448E" w:rsidRPr="004F7F75" w:rsidRDefault="0094448E" w:rsidP="009F67C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Составление плана инвентаризации и приказа о проведении инвентаризации (ИНВ-22)</w:t>
            </w:r>
          </w:p>
        </w:tc>
        <w:tc>
          <w:tcPr>
            <w:tcW w:w="1418" w:type="dxa"/>
          </w:tcPr>
          <w:p w:rsidR="0094448E" w:rsidRPr="004F7F75" w:rsidRDefault="0094448E" w:rsidP="009F67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94448E" w:rsidRPr="009F67C5" w:rsidRDefault="009F67C5" w:rsidP="009F67C5">
            <w:pPr>
              <w:pStyle w:val="Default"/>
              <w:jc w:val="both"/>
              <w:rPr>
                <w:bCs/>
                <w:color w:val="auto"/>
              </w:rPr>
            </w:pPr>
            <w:r w:rsidRPr="009F67C5">
              <w:rPr>
                <w:bCs/>
                <w:color w:val="auto"/>
              </w:rPr>
              <w:t xml:space="preserve">         3</w:t>
            </w:r>
          </w:p>
        </w:tc>
      </w:tr>
      <w:tr w:rsidR="00362BF1" w:rsidRPr="004F7F75" w:rsidTr="009F67C5">
        <w:tc>
          <w:tcPr>
            <w:tcW w:w="11777" w:type="dxa"/>
            <w:gridSpan w:val="2"/>
            <w:shd w:val="clear" w:color="auto" w:fill="FFFFFF"/>
          </w:tcPr>
          <w:p w:rsidR="00362BF1" w:rsidRPr="004F7F75" w:rsidRDefault="00362BF1" w:rsidP="00362BF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Тема 5                                            Составление бухгалтерской отчетности</w:t>
            </w:r>
          </w:p>
        </w:tc>
        <w:tc>
          <w:tcPr>
            <w:tcW w:w="1418" w:type="dxa"/>
          </w:tcPr>
          <w:p w:rsidR="00362BF1" w:rsidRPr="004F7F75" w:rsidRDefault="00362BF1" w:rsidP="009F67C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1418" w:type="dxa"/>
          </w:tcPr>
          <w:p w:rsidR="00362BF1" w:rsidRPr="004F7F75" w:rsidRDefault="00362BF1" w:rsidP="009F67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62BF1" w:rsidRPr="004F7F75" w:rsidTr="009F67C5">
        <w:tc>
          <w:tcPr>
            <w:tcW w:w="3120" w:type="dxa"/>
            <w:vMerge w:val="restart"/>
            <w:shd w:val="clear" w:color="auto" w:fill="FFFFFF"/>
          </w:tcPr>
          <w:p w:rsidR="00362BF1" w:rsidRPr="004F7F75" w:rsidRDefault="00362BF1" w:rsidP="00362BF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Тема 5.1 </w:t>
            </w:r>
            <w:r w:rsidRPr="00362BF1">
              <w:rPr>
                <w:color w:val="auto"/>
              </w:rPr>
              <w:t>Порядок составления форм №1,</w:t>
            </w:r>
            <w:r>
              <w:rPr>
                <w:color w:val="auto"/>
              </w:rPr>
              <w:t xml:space="preserve"> №2 бухгалтерской отчетн</w:t>
            </w:r>
            <w:r w:rsidRPr="00362BF1">
              <w:rPr>
                <w:color w:val="auto"/>
              </w:rPr>
              <w:t>ости</w:t>
            </w:r>
          </w:p>
        </w:tc>
        <w:tc>
          <w:tcPr>
            <w:tcW w:w="8657" w:type="dxa"/>
            <w:shd w:val="clear" w:color="auto" w:fill="FFFFFF"/>
          </w:tcPr>
          <w:p w:rsidR="00362BF1" w:rsidRPr="004F7F75" w:rsidRDefault="00362BF1" w:rsidP="009F67C5">
            <w:pPr>
              <w:pStyle w:val="Default"/>
              <w:jc w:val="both"/>
              <w:rPr>
                <w:b/>
                <w:color w:val="auto"/>
              </w:rPr>
            </w:pPr>
            <w:r w:rsidRPr="004F7F75">
              <w:rPr>
                <w:b/>
                <w:color w:val="auto"/>
              </w:rPr>
              <w:t>Содержание учебного материала</w:t>
            </w:r>
          </w:p>
          <w:p w:rsidR="00362BF1" w:rsidRDefault="00362BF1" w:rsidP="009F67C5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362BF1">
              <w:rPr>
                <w:bCs/>
                <w:color w:val="auto"/>
                <w:sz w:val="23"/>
                <w:szCs w:val="23"/>
              </w:rPr>
              <w:t>Понятие об отчетности, виды, состав, сроки предоставления</w:t>
            </w:r>
            <w:r>
              <w:rPr>
                <w:bCs/>
                <w:color w:val="auto"/>
                <w:sz w:val="23"/>
                <w:szCs w:val="23"/>
              </w:rPr>
              <w:t>.</w:t>
            </w:r>
          </w:p>
          <w:p w:rsidR="00362BF1" w:rsidRPr="004F7F75" w:rsidRDefault="00362BF1" w:rsidP="009F67C5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362BF1" w:rsidRPr="00362BF1" w:rsidRDefault="00362BF1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362BF1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362BF1" w:rsidRPr="00362BF1" w:rsidRDefault="00362BF1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362BF1">
              <w:rPr>
                <w:bCs/>
                <w:color w:val="auto"/>
              </w:rPr>
              <w:t>2</w:t>
            </w:r>
          </w:p>
        </w:tc>
      </w:tr>
      <w:tr w:rsidR="00362BF1" w:rsidRPr="004F7F75" w:rsidTr="009F67C5">
        <w:trPr>
          <w:trHeight w:val="277"/>
        </w:trPr>
        <w:tc>
          <w:tcPr>
            <w:tcW w:w="3120" w:type="dxa"/>
            <w:vMerge/>
            <w:shd w:val="clear" w:color="auto" w:fill="FFFFFF"/>
          </w:tcPr>
          <w:p w:rsidR="00362BF1" w:rsidRPr="004F7F75" w:rsidRDefault="00362BF1" w:rsidP="009F67C5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362BF1" w:rsidRDefault="00362BF1" w:rsidP="009F67C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4F7F75">
              <w:rPr>
                <w:b/>
                <w:bCs/>
                <w:color w:val="auto"/>
              </w:rPr>
              <w:t>амостоятельная работа обучающихся</w:t>
            </w:r>
          </w:p>
          <w:p w:rsidR="00362BF1" w:rsidRPr="004F7F75" w:rsidRDefault="00362BF1" w:rsidP="009F67C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Подготовка доклада на тему «Пользователи бухгалтерской отчетности»</w:t>
            </w:r>
          </w:p>
        </w:tc>
        <w:tc>
          <w:tcPr>
            <w:tcW w:w="1418" w:type="dxa"/>
          </w:tcPr>
          <w:p w:rsidR="00362BF1" w:rsidRPr="004F7F75" w:rsidRDefault="00362BF1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362BF1" w:rsidRPr="004F7F75" w:rsidRDefault="00362BF1" w:rsidP="009F67C5">
            <w:pPr>
              <w:pStyle w:val="Default"/>
              <w:jc w:val="center"/>
              <w:rPr>
                <w:bCs/>
                <w:color w:val="auto"/>
              </w:rPr>
            </w:pPr>
            <w:r w:rsidRPr="004F7F75">
              <w:rPr>
                <w:bCs/>
                <w:color w:val="auto"/>
              </w:rPr>
              <w:t>2</w:t>
            </w:r>
          </w:p>
        </w:tc>
      </w:tr>
      <w:tr w:rsidR="00362BF1" w:rsidRPr="004F7F75" w:rsidTr="009F67C5">
        <w:trPr>
          <w:trHeight w:val="277"/>
        </w:trPr>
        <w:tc>
          <w:tcPr>
            <w:tcW w:w="3120" w:type="dxa"/>
            <w:shd w:val="clear" w:color="auto" w:fill="FFFFFF"/>
          </w:tcPr>
          <w:p w:rsidR="00362BF1" w:rsidRPr="004F7F75" w:rsidRDefault="00362BF1" w:rsidP="009F67C5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362BF1" w:rsidRPr="00362BF1" w:rsidRDefault="00362BF1" w:rsidP="009F67C5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</w:rPr>
              <w:t>Дифференцированный</w:t>
            </w:r>
            <w:r w:rsidRPr="00362BF1">
              <w:rPr>
                <w:b/>
              </w:rPr>
              <w:t xml:space="preserve">  зачет</w:t>
            </w:r>
          </w:p>
        </w:tc>
        <w:tc>
          <w:tcPr>
            <w:tcW w:w="1418" w:type="dxa"/>
          </w:tcPr>
          <w:p w:rsidR="00362BF1" w:rsidRPr="00362BF1" w:rsidRDefault="00362BF1" w:rsidP="009F67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62BF1">
              <w:rPr>
                <w:b/>
                <w:bCs/>
                <w:color w:val="auto"/>
              </w:rPr>
              <w:t>2</w:t>
            </w:r>
          </w:p>
        </w:tc>
        <w:tc>
          <w:tcPr>
            <w:tcW w:w="1418" w:type="dxa"/>
          </w:tcPr>
          <w:p w:rsidR="00362BF1" w:rsidRPr="004F7F75" w:rsidRDefault="00362BF1" w:rsidP="009F67C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62BF1" w:rsidRPr="004F7F75" w:rsidTr="009F67C5">
        <w:trPr>
          <w:trHeight w:val="277"/>
        </w:trPr>
        <w:tc>
          <w:tcPr>
            <w:tcW w:w="3120" w:type="dxa"/>
            <w:shd w:val="clear" w:color="auto" w:fill="FFFFFF"/>
          </w:tcPr>
          <w:p w:rsidR="00362BF1" w:rsidRPr="004F7F75" w:rsidRDefault="00362BF1" w:rsidP="009F67C5">
            <w:pPr>
              <w:pStyle w:val="Default"/>
              <w:jc w:val="righ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57" w:type="dxa"/>
            <w:shd w:val="clear" w:color="auto" w:fill="FFFFFF"/>
          </w:tcPr>
          <w:p w:rsidR="00362BF1" w:rsidRDefault="00362BF1" w:rsidP="009F67C5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418" w:type="dxa"/>
          </w:tcPr>
          <w:p w:rsidR="00362BF1" w:rsidRPr="00A1461A" w:rsidRDefault="00362BF1" w:rsidP="009F67C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1461A">
              <w:rPr>
                <w:b/>
                <w:bCs/>
                <w:color w:val="auto"/>
              </w:rPr>
              <w:t>1</w:t>
            </w:r>
            <w:r w:rsidR="00A1461A">
              <w:rPr>
                <w:b/>
                <w:bCs/>
                <w:color w:val="auto"/>
              </w:rPr>
              <w:t>23</w:t>
            </w:r>
          </w:p>
        </w:tc>
        <w:tc>
          <w:tcPr>
            <w:tcW w:w="1418" w:type="dxa"/>
          </w:tcPr>
          <w:p w:rsidR="00362BF1" w:rsidRPr="004F7F75" w:rsidRDefault="00362BF1" w:rsidP="009F67C5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27429D" w:rsidRDefault="0027429D" w:rsidP="00274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7C5" w:rsidRPr="009F67C5" w:rsidRDefault="009F67C5" w:rsidP="009F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67C5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67C5" w:rsidRPr="009F67C5" w:rsidRDefault="009F67C5" w:rsidP="009F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67C5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F67C5" w:rsidRPr="009F67C5" w:rsidRDefault="009F67C5" w:rsidP="009F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67C5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F67C5" w:rsidRPr="009F67C5" w:rsidRDefault="009F67C5" w:rsidP="009F6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C5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7429D" w:rsidRDefault="0027429D" w:rsidP="0027429D">
      <w:pPr>
        <w:rPr>
          <w:rFonts w:ascii="Times New Roman" w:hAnsi="Times New Roman" w:cs="Times New Roman"/>
          <w:b/>
          <w:bCs/>
          <w:sz w:val="28"/>
          <w:szCs w:val="28"/>
        </w:rPr>
        <w:sectPr w:rsidR="0027429D" w:rsidSect="00223196">
          <w:pgSz w:w="15840" w:h="12240" w:orient="landscape"/>
          <w:pgMar w:top="426" w:right="1134" w:bottom="850" w:left="1134" w:header="720" w:footer="720" w:gutter="0"/>
          <w:cols w:space="720"/>
          <w:noEndnote/>
          <w:docGrid w:linePitch="299"/>
        </w:sectPr>
      </w:pPr>
    </w:p>
    <w:p w:rsidR="0027429D" w:rsidRPr="000C5523" w:rsidRDefault="0027429D" w:rsidP="002742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523">
        <w:rPr>
          <w:rFonts w:ascii="Times New Roman" w:hAnsi="Times New Roman" w:cs="Times New Roman"/>
          <w:bCs/>
          <w:sz w:val="28"/>
          <w:szCs w:val="28"/>
        </w:rPr>
        <w:lastRenderedPageBreak/>
        <w:t>3 УСЛОВИЯ РЕАЛИЗАЦИИ РАБОЧЕЙ ПРОГРАММЫ ДИСЦИПЛИНЫ</w:t>
      </w:r>
    </w:p>
    <w:p w:rsidR="0027429D" w:rsidRPr="000C5523" w:rsidRDefault="0027429D" w:rsidP="0027429D">
      <w:pPr>
        <w:pStyle w:val="Default"/>
        <w:jc w:val="center"/>
        <w:rPr>
          <w:color w:val="auto"/>
          <w:sz w:val="28"/>
          <w:szCs w:val="28"/>
        </w:rPr>
      </w:pP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bCs/>
          <w:color w:val="auto"/>
        </w:rPr>
        <w:t xml:space="preserve">3.1 Требования к минимальному материально-техническому обеспечению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>Учебная дисциплина реализуется в кабинете Бухгалтерского учета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 xml:space="preserve">Оборудование учебного кабинета: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 xml:space="preserve">- посадочные места по количеству обучающихся;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 xml:space="preserve">- рабочее место преподавателя;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 xml:space="preserve">- комплект учебно-наглядных пособий «Бухгалтерский учет».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 xml:space="preserve">Технические средства обучения: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>-  калькуляторы</w:t>
      </w:r>
    </w:p>
    <w:p w:rsidR="0027429D" w:rsidRPr="000C5523" w:rsidRDefault="0027429D" w:rsidP="0027429D">
      <w:pPr>
        <w:pStyle w:val="Default"/>
        <w:rPr>
          <w:bCs/>
          <w:color w:val="auto"/>
        </w:rPr>
      </w:pPr>
    </w:p>
    <w:p w:rsidR="0027429D" w:rsidRPr="000C5523" w:rsidRDefault="0027429D" w:rsidP="0027429D">
      <w:pPr>
        <w:pStyle w:val="Default"/>
        <w:rPr>
          <w:bCs/>
          <w:color w:val="auto"/>
        </w:rPr>
      </w:pPr>
    </w:p>
    <w:p w:rsidR="0027429D" w:rsidRPr="000C5523" w:rsidRDefault="0027429D" w:rsidP="0027429D">
      <w:pPr>
        <w:pStyle w:val="Default"/>
        <w:rPr>
          <w:bCs/>
          <w:color w:val="auto"/>
        </w:rPr>
      </w:pPr>
      <w:r w:rsidRPr="000C5523">
        <w:rPr>
          <w:bCs/>
          <w:color w:val="auto"/>
        </w:rPr>
        <w:t xml:space="preserve">3.2 Информационное обеспечение обучения </w:t>
      </w: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bCs/>
          <w:color w:val="auto"/>
        </w:rPr>
        <w:t xml:space="preserve">Перечень учебных изданий, Интернет-ресурсов, дополнительной литературы </w:t>
      </w:r>
    </w:p>
    <w:p w:rsidR="0027429D" w:rsidRPr="000C5523" w:rsidRDefault="0027429D" w:rsidP="0027429D">
      <w:pPr>
        <w:pStyle w:val="Default"/>
        <w:jc w:val="both"/>
        <w:rPr>
          <w:color w:val="auto"/>
          <w:sz w:val="16"/>
          <w:szCs w:val="16"/>
        </w:rPr>
      </w:pPr>
    </w:p>
    <w:p w:rsidR="0027429D" w:rsidRPr="000C5523" w:rsidRDefault="0027429D" w:rsidP="0027429D">
      <w:pPr>
        <w:pStyle w:val="Default"/>
        <w:jc w:val="both"/>
        <w:rPr>
          <w:color w:val="auto"/>
        </w:rPr>
      </w:pPr>
      <w:r w:rsidRPr="000C5523">
        <w:rPr>
          <w:color w:val="auto"/>
        </w:rPr>
        <w:t xml:space="preserve">Основные источники: </w:t>
      </w:r>
    </w:p>
    <w:p w:rsidR="0027429D" w:rsidRPr="000C5523" w:rsidRDefault="0027429D" w:rsidP="0027429D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</w:p>
    <w:p w:rsidR="000C5523" w:rsidRPr="009F67C5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7C5">
        <w:rPr>
          <w:rFonts w:ascii="Times New Roman" w:hAnsi="Times New Roman" w:cs="Times New Roman"/>
          <w:sz w:val="24"/>
          <w:szCs w:val="24"/>
        </w:rPr>
        <w:t>Перечень нормативно-правовых актов</w:t>
      </w:r>
      <w:r w:rsidR="00021CB5">
        <w:rPr>
          <w:rFonts w:ascii="Times New Roman" w:hAnsi="Times New Roman" w:cs="Times New Roman"/>
          <w:sz w:val="24"/>
          <w:szCs w:val="24"/>
        </w:rPr>
        <w:t>: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 xml:space="preserve">Федеральный закон «О бухгалтерском учете» от 06. 12. 2011 г. № 402-ФЗ. // доступ в режиме СПС «Консультант Плюс» 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 xml:space="preserve">Концепция бухгалтерского учета в рыночной экономике России. Одобрена Методологическим советом по бухгалтерскому учету при МФ РФ и президентским советом института профессиональных бухгалтеров 29 декабря </w:t>
      </w:r>
      <w:smartTag w:uri="urn:schemas-microsoft-com:office:smarttags" w:element="metricconverter">
        <w:smartTagPr>
          <w:attr w:name="ProductID" w:val="1997 г"/>
        </w:smartTagPr>
        <w:r w:rsidRPr="000C5523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0C5523">
        <w:rPr>
          <w:rFonts w:ascii="Times New Roman" w:hAnsi="Times New Roman" w:cs="Times New Roman"/>
          <w:sz w:val="24"/>
          <w:szCs w:val="24"/>
        </w:rPr>
        <w:t xml:space="preserve">. // доступ в режиме СПС «Консультант Плюс» 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 xml:space="preserve">Инструкция по применению Плана счетов бухгалтерского учета финансово-хозяйственной деятельности организаций. Утверждена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0C5523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0C5523">
        <w:rPr>
          <w:rFonts w:ascii="Times New Roman" w:hAnsi="Times New Roman" w:cs="Times New Roman"/>
          <w:sz w:val="24"/>
          <w:szCs w:val="24"/>
        </w:rPr>
        <w:t xml:space="preserve">. // доступ в режиме СПС «Консультант Плюс» 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Основная учебная литература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Теория бухгалтерского учета: Учебник. / В.И.Ще</w:t>
      </w:r>
      <w:r w:rsidR="009F67C5">
        <w:rPr>
          <w:rFonts w:ascii="Times New Roman" w:hAnsi="Times New Roman" w:cs="Times New Roman"/>
          <w:sz w:val="24"/>
          <w:szCs w:val="24"/>
        </w:rPr>
        <w:t>рбакова – М.Форум:  ИНФА-м, 2008</w:t>
      </w:r>
      <w:r w:rsidRPr="000C5523">
        <w:rPr>
          <w:rFonts w:ascii="Times New Roman" w:hAnsi="Times New Roman" w:cs="Times New Roman"/>
          <w:sz w:val="24"/>
          <w:szCs w:val="24"/>
        </w:rPr>
        <w:t xml:space="preserve">. – 352с. 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Богаченко В.М. Бухгалтерский учет:Учебник- изд 17-е перераб и доп. Ростов н/Д: Феникс 2013г.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C5523">
        <w:rPr>
          <w:rFonts w:ascii="Times New Roman" w:hAnsi="Times New Roman" w:cs="Times New Roman"/>
          <w:iCs/>
          <w:sz w:val="24"/>
          <w:szCs w:val="24"/>
        </w:rPr>
        <w:t xml:space="preserve">Богаченко В.М., Донченко Н.Б., Кириллова Н.А. Практикум  по бухгалтерскому учету: Учебное </w:t>
      </w:r>
      <w:r>
        <w:rPr>
          <w:rFonts w:ascii="Times New Roman" w:hAnsi="Times New Roman" w:cs="Times New Roman"/>
          <w:iCs/>
          <w:sz w:val="24"/>
          <w:szCs w:val="24"/>
        </w:rPr>
        <w:t>пособие –Ростов н/Д :Феникс 2007</w:t>
      </w:r>
      <w:r w:rsidRPr="000C5523">
        <w:rPr>
          <w:rFonts w:ascii="Times New Roman" w:hAnsi="Times New Roman" w:cs="Times New Roman"/>
          <w:iCs/>
          <w:sz w:val="24"/>
          <w:szCs w:val="24"/>
        </w:rPr>
        <w:t>-351с.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Брыкова Н.В. Теория бухгалтерского учета: учебник для нач.проф.образования-М.:ИЦ "Академия",2011-144 с.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Брыкова Н.В. Теория бухгалтерского учета: практикум: учеб.пособие для нач.проф.образования-7-е изд., испр.--М.:ИЦ "Академия",2012.-80с.</w:t>
      </w:r>
    </w:p>
    <w:p w:rsidR="000C5523" w:rsidRPr="000C5523" w:rsidRDefault="000C5523" w:rsidP="000C5523">
      <w:pPr>
        <w:pStyle w:val="Default"/>
        <w:jc w:val="both"/>
        <w:rPr>
          <w:color w:val="auto"/>
        </w:rPr>
      </w:pPr>
      <w:r w:rsidRPr="000C5523">
        <w:rPr>
          <w:color w:val="auto"/>
        </w:rPr>
        <w:t>Гомола А.И. Бухгалтерский учет: учебник для студ.сред.проф.учеб.заведений-5-е изд.,исп.-М.: ИЦ "АКАДЕМИЯ", 2008-286стр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Кожинов В.Я Современный бухгалтерский учет-М.:Альфа-Пресс-М.2008-723с.</w:t>
      </w:r>
    </w:p>
    <w:p w:rsid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Pr="000C5523">
        <w:rPr>
          <w:rFonts w:ascii="Times New Roman" w:hAnsi="Times New Roman" w:cs="Times New Roman"/>
          <w:sz w:val="24"/>
          <w:szCs w:val="24"/>
        </w:rPr>
        <w:t xml:space="preserve"> учебная литература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Швецкая В.М. Бухгалтерское дело -М.:ИТК «Дашков и К»,2008-112 с.</w:t>
      </w:r>
    </w:p>
    <w:p w:rsidR="000C5523" w:rsidRPr="000C5523" w:rsidRDefault="000C5523" w:rsidP="000C5523">
      <w:pPr>
        <w:pStyle w:val="Default"/>
        <w:jc w:val="both"/>
        <w:rPr>
          <w:color w:val="auto"/>
        </w:rPr>
      </w:pPr>
      <w:r w:rsidRPr="000C5523">
        <w:rPr>
          <w:color w:val="auto"/>
        </w:rPr>
        <w:t>Ежемесячный научно-практический журнал «Главбух»</w:t>
      </w:r>
    </w:p>
    <w:p w:rsidR="000C5523" w:rsidRDefault="000C5523" w:rsidP="000C5523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0C5523" w:rsidRPr="00786B25" w:rsidRDefault="00804E0C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6B25" w:rsidRPr="00786B2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http://www.eup.ru/docs.aspid=2365</w:t>
        </w:r>
      </w:hyperlink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B25">
        <w:rPr>
          <w:rFonts w:ascii="Times New Roman" w:hAnsi="Times New Roman" w:cs="Times New Roman"/>
          <w:sz w:val="24"/>
          <w:szCs w:val="24"/>
        </w:rPr>
        <w:t>СПС «Консультант Плюс» (</w:t>
      </w:r>
      <w:hyperlink r:id="rId9" w:history="1">
        <w:r w:rsidRPr="00786B2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http://www.consultant.ru</w:t>
        </w:r>
      </w:hyperlink>
      <w:r w:rsidRPr="000C5523">
        <w:rPr>
          <w:rFonts w:ascii="Times New Roman" w:hAnsi="Times New Roman" w:cs="Times New Roman"/>
          <w:sz w:val="24"/>
          <w:szCs w:val="24"/>
        </w:rPr>
        <w:t>)</w:t>
      </w:r>
    </w:p>
    <w:p w:rsidR="000C5523" w:rsidRPr="000C5523" w:rsidRDefault="000C5523" w:rsidP="000C55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23">
        <w:rPr>
          <w:rFonts w:ascii="Times New Roman" w:hAnsi="Times New Roman" w:cs="Times New Roman"/>
          <w:sz w:val="24"/>
          <w:szCs w:val="24"/>
        </w:rPr>
        <w:t>СПС «Гарант» (</w:t>
      </w:r>
      <w:hyperlink r:id="rId10" w:history="1">
        <w:r w:rsidRPr="000C5523">
          <w:rPr>
            <w:rFonts w:ascii="Times New Roman" w:hAnsi="Times New Roman" w:cs="Times New Roman"/>
            <w:sz w:val="24"/>
            <w:szCs w:val="24"/>
          </w:rPr>
          <w:t>http://www.garant.ru</w:t>
        </w:r>
      </w:hyperlink>
      <w:r w:rsidRPr="000C5523">
        <w:rPr>
          <w:rFonts w:ascii="Times New Roman" w:hAnsi="Times New Roman" w:cs="Times New Roman"/>
          <w:sz w:val="24"/>
          <w:szCs w:val="24"/>
        </w:rPr>
        <w:t>)</w:t>
      </w:r>
    </w:p>
    <w:p w:rsidR="000C5523" w:rsidRDefault="000C5523" w:rsidP="000C5523">
      <w:pPr>
        <w:pStyle w:val="Default"/>
        <w:jc w:val="center"/>
        <w:rPr>
          <w:bCs/>
          <w:color w:val="auto"/>
        </w:rPr>
      </w:pPr>
    </w:p>
    <w:p w:rsidR="0027429D" w:rsidRPr="000C5523" w:rsidRDefault="0027429D" w:rsidP="000C5523">
      <w:pPr>
        <w:pStyle w:val="Default"/>
        <w:jc w:val="center"/>
        <w:rPr>
          <w:color w:val="auto"/>
        </w:rPr>
      </w:pPr>
      <w:r w:rsidRPr="000C5523">
        <w:rPr>
          <w:bCs/>
          <w:color w:val="auto"/>
        </w:rPr>
        <w:lastRenderedPageBreak/>
        <w:t>4  КОНТРОЛЬ И ОЦЕНКА РЕЗУЛЬТАТОВ ОСВОЕНИЯ ДИСЦИПЛИНЫ</w:t>
      </w:r>
    </w:p>
    <w:p w:rsidR="0027429D" w:rsidRPr="000C5523" w:rsidRDefault="0027429D" w:rsidP="0027429D">
      <w:pPr>
        <w:pStyle w:val="Default"/>
        <w:jc w:val="both"/>
        <w:rPr>
          <w:bCs/>
          <w:color w:val="auto"/>
        </w:rPr>
      </w:pPr>
    </w:p>
    <w:p w:rsidR="0027429D" w:rsidRPr="000C5523" w:rsidRDefault="000C5523" w:rsidP="0027429D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</w:t>
      </w:r>
      <w:r w:rsidR="0027429D" w:rsidRPr="000C5523">
        <w:rPr>
          <w:bCs/>
          <w:color w:val="auto"/>
        </w:rPr>
        <w:t xml:space="preserve">Контроль и оценка </w:t>
      </w:r>
      <w:r w:rsidR="0027429D" w:rsidRPr="000C5523">
        <w:rPr>
          <w:color w:val="auto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7429D" w:rsidRDefault="0027429D" w:rsidP="0027429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Ind w:w="-12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290"/>
        <w:gridCol w:w="6407"/>
      </w:tblGrid>
      <w:tr w:rsidR="0027429D" w:rsidTr="000C5523">
        <w:trPr>
          <w:trHeight w:val="596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jc w:val="center"/>
            </w:pPr>
            <w:r w:rsidRPr="000C5523">
              <w:rPr>
                <w:bCs/>
              </w:rPr>
              <w:t xml:space="preserve">Результаты обучения </w:t>
            </w:r>
          </w:p>
          <w:p w:rsidR="0027429D" w:rsidRPr="000C5523" w:rsidRDefault="0027429D" w:rsidP="00223196">
            <w:pPr>
              <w:pStyle w:val="Default"/>
              <w:jc w:val="center"/>
            </w:pPr>
            <w:r w:rsidRPr="000C5523">
              <w:rPr>
                <w:bCs/>
              </w:rPr>
              <w:t xml:space="preserve">(освоенные умения, усвоенные знания) 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jc w:val="center"/>
            </w:pPr>
            <w:r w:rsidRPr="000C5523">
              <w:rPr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27429D" w:rsidRPr="00AF5F8F" w:rsidTr="00AF5F8F">
        <w:trPr>
          <w:trHeight w:val="114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AF5F8F" w:rsidRDefault="0027429D" w:rsidP="00AF5F8F">
            <w:pPr>
              <w:pStyle w:val="Default"/>
              <w:jc w:val="center"/>
              <w:rPr>
                <w:sz w:val="16"/>
                <w:szCs w:val="16"/>
              </w:rPr>
            </w:pPr>
            <w:r w:rsidRPr="00AF5F8F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AF5F8F" w:rsidRDefault="0027429D" w:rsidP="00AF5F8F">
            <w:pPr>
              <w:pStyle w:val="Default"/>
              <w:jc w:val="center"/>
              <w:rPr>
                <w:sz w:val="16"/>
                <w:szCs w:val="16"/>
              </w:rPr>
            </w:pPr>
            <w:r w:rsidRPr="00AF5F8F">
              <w:rPr>
                <w:iCs/>
                <w:sz w:val="16"/>
                <w:szCs w:val="16"/>
              </w:rPr>
              <w:t>2</w:t>
            </w:r>
          </w:p>
        </w:tc>
      </w:tr>
      <w:tr w:rsidR="0027429D" w:rsidTr="000C5523">
        <w:trPr>
          <w:trHeight w:val="320"/>
          <w:jc w:val="center"/>
        </w:trPr>
        <w:tc>
          <w:tcPr>
            <w:tcW w:w="9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rPr>
                <w:bCs/>
              </w:rPr>
              <w:t xml:space="preserve">Умения: </w:t>
            </w:r>
          </w:p>
        </w:tc>
      </w:tr>
      <w:tr w:rsidR="0027429D" w:rsidTr="000C5523">
        <w:trPr>
          <w:trHeight w:val="592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rPr>
                <w:color w:val="auto"/>
              </w:rPr>
            </w:pPr>
            <w:r w:rsidRPr="000C5523">
              <w:rPr>
                <w:color w:val="auto"/>
              </w:rPr>
              <w:t>Использовать данные бухгалтерского учета для планирования и контроля результатов коммерческой деятельности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27429D" w:rsidRPr="000C5523" w:rsidRDefault="000C5523" w:rsidP="000C5523">
            <w:pPr>
              <w:pStyle w:val="Default"/>
            </w:pPr>
            <w:r w:rsidRPr="000C5523">
              <w:t>Оценка результатов самостоятельной работы</w:t>
            </w:r>
          </w:p>
        </w:tc>
      </w:tr>
      <w:tr w:rsidR="0027429D" w:rsidTr="000C5523">
        <w:trPr>
          <w:trHeight w:val="592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rPr>
                <w:color w:val="auto"/>
              </w:rPr>
              <w:t>Участвовать в инвентаризации имущества и обязательств организации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sz w:val="24"/>
                <w:szCs w:val="24"/>
              </w:rPr>
              <w:t xml:space="preserve"> </w:t>
            </w: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27429D" w:rsidRPr="000C5523" w:rsidRDefault="000C5523" w:rsidP="000C5523">
            <w:pPr>
              <w:pStyle w:val="a3"/>
              <w:rPr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27429D" w:rsidTr="000C5523">
        <w:trPr>
          <w:trHeight w:val="592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 xml:space="preserve">Использовать формы и счета бухгалтерского учета 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27429D" w:rsidRPr="000C5523" w:rsidRDefault="000C5523" w:rsidP="000C5523">
            <w:pPr>
              <w:pStyle w:val="Default"/>
            </w:pPr>
            <w:r w:rsidRPr="000C5523">
              <w:t>Оценка результатов самостоятельной работы</w:t>
            </w:r>
          </w:p>
        </w:tc>
      </w:tr>
      <w:tr w:rsidR="0027429D" w:rsidTr="000C5523">
        <w:trPr>
          <w:trHeight w:val="320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jc w:val="both"/>
              <w:rPr>
                <w:color w:val="auto"/>
              </w:rPr>
            </w:pPr>
            <w:r w:rsidRPr="000C5523">
              <w:rPr>
                <w:color w:val="auto"/>
              </w:rPr>
              <w:t>Использовать учетные регистры бухгалтерского учета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27429D" w:rsidRPr="000C5523" w:rsidRDefault="000C5523" w:rsidP="000C5523">
            <w:pPr>
              <w:pStyle w:val="Default"/>
              <w:rPr>
                <w:b/>
                <w:bCs/>
              </w:rPr>
            </w:pPr>
            <w:r w:rsidRPr="000C5523">
              <w:t>Оценка результатов самостоятельной работы</w:t>
            </w:r>
          </w:p>
        </w:tc>
      </w:tr>
      <w:tr w:rsidR="0027429D" w:rsidTr="000C5523">
        <w:trPr>
          <w:trHeight w:val="320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9F67C5" w:rsidRDefault="0027429D" w:rsidP="00223196">
            <w:pPr>
              <w:pStyle w:val="Default"/>
              <w:rPr>
                <w:color w:val="auto"/>
              </w:rPr>
            </w:pPr>
            <w:r w:rsidRPr="009F67C5">
              <w:rPr>
                <w:color w:val="auto"/>
              </w:rPr>
              <w:t>Осуществлять бухгалтерский учет коммерческой деятельности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0C5523" w:rsidRPr="000C5523" w:rsidRDefault="000C5523" w:rsidP="000C5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27429D" w:rsidRPr="000C5523" w:rsidRDefault="000C5523" w:rsidP="000C5523">
            <w:pPr>
              <w:pStyle w:val="Default"/>
              <w:rPr>
                <w:b/>
                <w:bCs/>
              </w:rPr>
            </w:pPr>
            <w:r w:rsidRPr="000C5523">
              <w:t>Оценка результатов самостоятельной работы</w:t>
            </w:r>
          </w:p>
        </w:tc>
      </w:tr>
      <w:tr w:rsidR="0027429D" w:rsidTr="000C5523">
        <w:trPr>
          <w:trHeight w:val="320"/>
          <w:jc w:val="center"/>
        </w:trPr>
        <w:tc>
          <w:tcPr>
            <w:tcW w:w="9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9F67C5" w:rsidRDefault="0027429D" w:rsidP="00223196">
            <w:pPr>
              <w:pStyle w:val="Default"/>
            </w:pPr>
            <w:r w:rsidRPr="009F67C5">
              <w:rPr>
                <w:bCs/>
              </w:rPr>
              <w:t xml:space="preserve">Знания: </w:t>
            </w:r>
          </w:p>
        </w:tc>
      </w:tr>
      <w:tr w:rsidR="0027429D" w:rsidTr="000C5523">
        <w:trPr>
          <w:trHeight w:val="592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rPr>
                <w:color w:val="auto"/>
              </w:rPr>
            </w:pPr>
            <w:r w:rsidRPr="000C5523">
              <w:rPr>
                <w:color w:val="auto"/>
              </w:rPr>
              <w:t xml:space="preserve">Нормативное регулирование бухгалтерского учета и отчетности; 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Фронтальный опрос</w:t>
            </w:r>
            <w:r w:rsidR="009F67C5">
              <w:t>, письменный опрос.</w:t>
            </w:r>
          </w:p>
        </w:tc>
      </w:tr>
      <w:tr w:rsidR="0027429D" w:rsidTr="000C5523">
        <w:trPr>
          <w:trHeight w:val="592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rPr>
                <w:color w:val="auto"/>
              </w:rPr>
            </w:pPr>
            <w:r w:rsidRPr="000C5523">
              <w:rPr>
                <w:color w:val="auto"/>
              </w:rPr>
              <w:t>Методологические основы бухгалтерского учета, его счета и двойную запись;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Тестирование</w:t>
            </w:r>
            <w:r w:rsidR="009F67C5">
              <w:t>,</w:t>
            </w:r>
            <w:r w:rsidR="009F67C5" w:rsidRPr="000C5523">
              <w:t xml:space="preserve"> фронтальный опрос</w:t>
            </w:r>
            <w:r w:rsidR="009F67C5">
              <w:t>, письменный опрос, решение практических ситуаций</w:t>
            </w:r>
          </w:p>
        </w:tc>
      </w:tr>
      <w:tr w:rsidR="0027429D" w:rsidTr="000C5523">
        <w:trPr>
          <w:trHeight w:val="592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  <w:rPr>
                <w:color w:val="auto"/>
              </w:rPr>
            </w:pPr>
            <w:r w:rsidRPr="000C5523">
              <w:rPr>
                <w:color w:val="auto"/>
              </w:rPr>
              <w:t>План счетов, объекты бухгалтерского учета;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Тестирование</w:t>
            </w:r>
            <w:r w:rsidR="009F67C5">
              <w:t>,</w:t>
            </w:r>
            <w:r w:rsidR="009F67C5" w:rsidRPr="000C5523">
              <w:t xml:space="preserve"> фронтальный опрос</w:t>
            </w:r>
            <w:r w:rsidR="009F67C5">
              <w:t>, письменный опрос, решение практических ситуаций</w:t>
            </w:r>
          </w:p>
        </w:tc>
      </w:tr>
      <w:tr w:rsidR="0027429D" w:rsidTr="000C5523">
        <w:trPr>
          <w:trHeight w:val="316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9F67C5" w:rsidP="00223196">
            <w:pPr>
              <w:pStyle w:val="Default"/>
            </w:pPr>
            <w:r>
              <w:rPr>
                <w:color w:val="auto"/>
              </w:rPr>
              <w:t>Бухгалтерской</w:t>
            </w:r>
            <w:r w:rsidR="0027429D" w:rsidRPr="000C5523">
              <w:rPr>
                <w:color w:val="auto"/>
              </w:rPr>
              <w:t xml:space="preserve"> отчетност</w:t>
            </w:r>
            <w:r>
              <w:rPr>
                <w:color w:val="auto"/>
              </w:rPr>
              <w:t>и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Фронтальный опрос</w:t>
            </w:r>
            <w:r w:rsidR="009F67C5">
              <w:t>, решение практических ситуаций</w:t>
            </w:r>
          </w:p>
        </w:tc>
      </w:tr>
      <w:tr w:rsidR="0027429D" w:rsidTr="000C5523">
        <w:trPr>
          <w:trHeight w:val="405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Формы бухгалтерского учета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021CB5" w:rsidP="00223196">
            <w:pPr>
              <w:pStyle w:val="Default"/>
            </w:pPr>
            <w:r w:rsidRPr="000C5523">
              <w:t>Тестирование</w:t>
            </w:r>
            <w:r>
              <w:t>,</w:t>
            </w:r>
            <w:r w:rsidRPr="000C5523">
              <w:t xml:space="preserve"> фронтальный опрос</w:t>
            </w:r>
          </w:p>
        </w:tc>
      </w:tr>
      <w:tr w:rsidR="0027429D" w:rsidTr="000C5523">
        <w:trPr>
          <w:trHeight w:val="405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rPr>
                <w:color w:val="auto"/>
              </w:rPr>
              <w:t>Бухгалтерский учет коммерческой деятельности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Тестирование, фронтальный опрос</w:t>
            </w:r>
            <w:r w:rsidR="009F67C5">
              <w:t>, письменный опрос, решение практических ситуаций</w:t>
            </w:r>
          </w:p>
        </w:tc>
      </w:tr>
      <w:tr w:rsidR="0027429D" w:rsidTr="000C5523">
        <w:trPr>
          <w:trHeight w:val="405"/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9F67C5" w:rsidRDefault="009F67C5" w:rsidP="00223196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Структуры</w:t>
            </w:r>
            <w:r w:rsidR="0027429D" w:rsidRPr="009F67C5">
              <w:rPr>
                <w:color w:val="auto"/>
                <w:sz w:val="22"/>
                <w:szCs w:val="22"/>
              </w:rPr>
              <w:t xml:space="preserve"> и назначение учетной политики </w:t>
            </w:r>
            <w:r w:rsidR="000C5523" w:rsidRPr="009F67C5">
              <w:rPr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29D" w:rsidRPr="000C5523" w:rsidRDefault="0027429D" w:rsidP="00223196">
            <w:pPr>
              <w:pStyle w:val="Default"/>
            </w:pPr>
            <w:r w:rsidRPr="000C5523">
              <w:t>Фронтальный опрос</w:t>
            </w:r>
            <w:r w:rsidR="009F67C5">
              <w:t>, тестирование</w:t>
            </w:r>
          </w:p>
        </w:tc>
      </w:tr>
    </w:tbl>
    <w:p w:rsidR="001461C5" w:rsidRDefault="001461C5" w:rsidP="00AF5F8F"/>
    <w:sectPr w:rsidR="001461C5" w:rsidSect="0022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11" w:rsidRDefault="00073111" w:rsidP="005219FC">
      <w:pPr>
        <w:spacing w:after="0" w:line="240" w:lineRule="auto"/>
      </w:pPr>
      <w:r>
        <w:separator/>
      </w:r>
    </w:p>
  </w:endnote>
  <w:endnote w:type="continuationSeparator" w:id="1">
    <w:p w:rsidR="00073111" w:rsidRDefault="00073111" w:rsidP="0052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11" w:rsidRDefault="00073111" w:rsidP="005219FC">
      <w:pPr>
        <w:spacing w:after="0" w:line="240" w:lineRule="auto"/>
      </w:pPr>
      <w:r>
        <w:separator/>
      </w:r>
    </w:p>
  </w:footnote>
  <w:footnote w:type="continuationSeparator" w:id="1">
    <w:p w:rsidR="00073111" w:rsidRDefault="00073111" w:rsidP="0052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DFC6B"/>
    <w:multiLevelType w:val="hybridMultilevel"/>
    <w:tmpl w:val="BFAC7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38F20E"/>
    <w:multiLevelType w:val="hybridMultilevel"/>
    <w:tmpl w:val="870503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C51B3E"/>
    <w:multiLevelType w:val="hybridMultilevel"/>
    <w:tmpl w:val="6C23D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0EB1B8"/>
    <w:multiLevelType w:val="hybridMultilevel"/>
    <w:tmpl w:val="1EF0D7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84F874"/>
    <w:multiLevelType w:val="hybridMultilevel"/>
    <w:tmpl w:val="FF4B25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9D"/>
    <w:rsid w:val="00021CB5"/>
    <w:rsid w:val="00073111"/>
    <w:rsid w:val="00077C17"/>
    <w:rsid w:val="000C5523"/>
    <w:rsid w:val="001461C5"/>
    <w:rsid w:val="00223196"/>
    <w:rsid w:val="0027429D"/>
    <w:rsid w:val="002B1189"/>
    <w:rsid w:val="00362BF1"/>
    <w:rsid w:val="003A13BB"/>
    <w:rsid w:val="004176C2"/>
    <w:rsid w:val="005219FC"/>
    <w:rsid w:val="00581783"/>
    <w:rsid w:val="00583698"/>
    <w:rsid w:val="006C7955"/>
    <w:rsid w:val="007529BB"/>
    <w:rsid w:val="00786B25"/>
    <w:rsid w:val="007E517E"/>
    <w:rsid w:val="007E5AB0"/>
    <w:rsid w:val="00804E0C"/>
    <w:rsid w:val="008F0371"/>
    <w:rsid w:val="00927A6D"/>
    <w:rsid w:val="0094448E"/>
    <w:rsid w:val="00954970"/>
    <w:rsid w:val="009B2D04"/>
    <w:rsid w:val="009B52E7"/>
    <w:rsid w:val="009F5E20"/>
    <w:rsid w:val="009F67C5"/>
    <w:rsid w:val="00A1461A"/>
    <w:rsid w:val="00AF5F8F"/>
    <w:rsid w:val="00B0235A"/>
    <w:rsid w:val="00B3013F"/>
    <w:rsid w:val="00C51914"/>
    <w:rsid w:val="00CF2B96"/>
    <w:rsid w:val="00D86AA9"/>
    <w:rsid w:val="00DD40A9"/>
    <w:rsid w:val="00EA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01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2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7429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29D"/>
    <w:pPr>
      <w:shd w:val="clear" w:color="auto" w:fill="FFFFFF"/>
      <w:spacing w:after="5100" w:line="322" w:lineRule="exact"/>
      <w:ind w:hanging="360"/>
      <w:jc w:val="center"/>
    </w:pPr>
    <w:rPr>
      <w:rFonts w:eastAsiaTheme="minorHAnsi"/>
      <w:sz w:val="27"/>
      <w:szCs w:val="27"/>
      <w:lang w:eastAsia="en-US"/>
    </w:rPr>
  </w:style>
  <w:style w:type="paragraph" w:styleId="a3">
    <w:name w:val="No Spacing"/>
    <w:uiPriority w:val="1"/>
    <w:qFormat/>
    <w:rsid w:val="009F5E2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21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19FC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5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5219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9F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3013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0C5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C5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5523"/>
    <w:rPr>
      <w:color w:val="0000FF"/>
      <w:u w:val="single"/>
    </w:rPr>
  </w:style>
  <w:style w:type="paragraph" w:customStyle="1" w:styleId="ac">
    <w:name w:val="Îáû÷íûé"/>
    <w:rsid w:val="000C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.ru/docs.aspid=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9E0B-F800-48E5-84FB-3E23E73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14</cp:revision>
  <dcterms:created xsi:type="dcterms:W3CDTF">2015-10-22T14:59:00Z</dcterms:created>
  <dcterms:modified xsi:type="dcterms:W3CDTF">2016-12-13T06:03:00Z</dcterms:modified>
</cp:coreProperties>
</file>