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AC" w:rsidRPr="005601AC" w:rsidRDefault="005601AC" w:rsidP="005601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AC">
        <w:rPr>
          <w:rFonts w:ascii="Times New Roman" w:hAnsi="Times New Roman" w:cs="Times New Roman"/>
          <w:b/>
          <w:sz w:val="24"/>
          <w:szCs w:val="24"/>
        </w:rPr>
        <w:t>«Рак молочной железы – распространенное онкологическое заболевание женщин»</w:t>
      </w:r>
    </w:p>
    <w:p w:rsidR="005601AC" w:rsidRPr="005601AC" w:rsidRDefault="005601AC" w:rsidP="005601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01AC" w:rsidRPr="005601AC" w:rsidRDefault="005601AC" w:rsidP="005601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01AC">
        <w:rPr>
          <w:rFonts w:ascii="Times New Roman" w:hAnsi="Times New Roman" w:cs="Times New Roman"/>
          <w:sz w:val="24"/>
          <w:szCs w:val="24"/>
        </w:rPr>
        <w:t xml:space="preserve">Зайцева Маргарита </w:t>
      </w:r>
      <w:proofErr w:type="spellStart"/>
      <w:r w:rsidRPr="005601AC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5601AC" w:rsidRPr="005601AC" w:rsidRDefault="005601AC" w:rsidP="005601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01AC">
        <w:rPr>
          <w:rFonts w:ascii="Times New Roman" w:hAnsi="Times New Roman" w:cs="Times New Roman"/>
          <w:sz w:val="24"/>
          <w:szCs w:val="24"/>
        </w:rPr>
        <w:t>преподаватель первой квалификационной категории</w:t>
      </w:r>
    </w:p>
    <w:p w:rsidR="005601AC" w:rsidRPr="005601AC" w:rsidRDefault="005601AC" w:rsidP="005601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01AC">
        <w:rPr>
          <w:rFonts w:ascii="Times New Roman" w:hAnsi="Times New Roman" w:cs="Times New Roman"/>
          <w:sz w:val="24"/>
          <w:szCs w:val="24"/>
        </w:rPr>
        <w:t>ОГБПОУ «Черемховский медицинский техникум»</w:t>
      </w:r>
    </w:p>
    <w:p w:rsidR="005601AC" w:rsidRPr="005601AC" w:rsidRDefault="005601AC" w:rsidP="005601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162D" w:rsidRPr="005601AC" w:rsidRDefault="0039162D" w:rsidP="0056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AC">
        <w:rPr>
          <w:rFonts w:ascii="Times New Roman" w:hAnsi="Times New Roman" w:cs="Times New Roman"/>
          <w:sz w:val="24"/>
          <w:szCs w:val="24"/>
        </w:rPr>
        <w:t>Добрый день участники студенческой научно-практической конференции!</w:t>
      </w:r>
    </w:p>
    <w:p w:rsidR="0039162D" w:rsidRPr="005601AC" w:rsidRDefault="005601AC" w:rsidP="0056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162D" w:rsidRPr="005601AC">
        <w:rPr>
          <w:rFonts w:ascii="Times New Roman" w:hAnsi="Times New Roman" w:cs="Times New Roman"/>
          <w:sz w:val="24"/>
          <w:szCs w:val="24"/>
        </w:rPr>
        <w:t>редлагаем Вашему вниманию УИРС на тему «Рак молочной железы – распространенное онкологическое заболевание женщин».</w:t>
      </w:r>
    </w:p>
    <w:p w:rsidR="006C4EB7" w:rsidRPr="005601AC" w:rsidRDefault="00E941F2" w:rsidP="0056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AC">
        <w:rPr>
          <w:rFonts w:ascii="Times New Roman" w:hAnsi="Times New Roman" w:cs="Times New Roman"/>
          <w:sz w:val="24"/>
          <w:szCs w:val="24"/>
        </w:rPr>
        <w:t>Рак молочной железы в настоящее время является распространенным злокачественным новообразованием у женщин, занимающим первое место в структуре онкологической заболеваемости и являющимся одной из наиболее частых причин смерти женщин по сравнению с другими формами злокачественных новообразований.</w:t>
      </w:r>
    </w:p>
    <w:p w:rsidR="00E941F2" w:rsidRPr="005601AC" w:rsidRDefault="00E941F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- основная категория риска. По статистике на 135 заболевших женщин заболевает только один мужчина.</w:t>
      </w:r>
    </w:p>
    <w:p w:rsidR="00E941F2" w:rsidRPr="005601AC" w:rsidRDefault="00E941F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D43060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определена </w:t>
      </w:r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:  изучить информированность женского населения о методах диагностики и профилактике рака молочной железы.</w:t>
      </w:r>
    </w:p>
    <w:p w:rsidR="00E941F2" w:rsidRPr="005601AC" w:rsidRDefault="00E941F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исследования:</w:t>
      </w:r>
    </w:p>
    <w:p w:rsidR="00E941F2" w:rsidRPr="005601AC" w:rsidRDefault="00E941F2" w:rsidP="005601AC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основных понятий рака молочной железы 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факторов риска заболеваемости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Рассмотрение современных подходов к лечению и диагностике рака молочной железы</w:t>
      </w:r>
    </w:p>
    <w:p w:rsidR="00E941F2" w:rsidRPr="005601AC" w:rsidRDefault="00E941F2" w:rsidP="005601AC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мероприятий, направленных на профилактику рака молочной железы</w:t>
      </w:r>
    </w:p>
    <w:p w:rsidR="00E941F2" w:rsidRPr="005601AC" w:rsidRDefault="00E941F2" w:rsidP="005601AC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женщины и рак молочной железы</w:t>
      </w:r>
    </w:p>
    <w:p w:rsidR="00E941F2" w:rsidRPr="005601AC" w:rsidRDefault="00E941F2" w:rsidP="005601AC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знания женского населения о методах диагностики и профилактики рака молочной железы</w:t>
      </w:r>
    </w:p>
    <w:p w:rsidR="007F1718" w:rsidRPr="005601AC" w:rsidRDefault="007F171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онкологии молочной железы являются гормональные нарушения, которые провоцируются факторами риска. К ним относятся: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прерывания беременности на ранних и поздних сроках;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яичников с их недостаточной функцией;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миома матки;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число родов и последующих лактаций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 конституционного и алиментарного типа;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щитовидной железы;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климактерического периода и менопаузы;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питательных элементов, минералов и витаминов у женщин, использующих ограничения в питании с целью коррекции массы тела;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нерегулярная половая жизнь;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предрасположенность</w:t>
      </w:r>
    </w:p>
    <w:p w:rsidR="007F1718" w:rsidRPr="005601AC" w:rsidRDefault="007F1718" w:rsidP="005601AC">
      <w:pPr>
        <w:numPr>
          <w:ilvl w:val="0"/>
          <w:numId w:val="1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молочной железы</w:t>
      </w:r>
    </w:p>
    <w:p w:rsidR="00D0100F" w:rsidRPr="005601AC" w:rsidRDefault="00D0100F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признаки рака молочной железы</w:t>
      </w:r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329C"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100F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тяжение или изменение места положения соска или любого другого участка молочной железы;</w:t>
      </w:r>
    </w:p>
    <w:p w:rsidR="00D0100F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 на груди становится сморщенной и очень плотной. По внешнему виду напоминает лимонную корку;</w:t>
      </w:r>
    </w:p>
    <w:p w:rsidR="00D0100F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язвочек в области ареолы или соска;</w:t>
      </w:r>
    </w:p>
    <w:p w:rsidR="00E9329C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ко</w:t>
      </w:r>
      <w:r w:rsidR="00E9329C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нтуров, размеров и формы груди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00F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озникновение болевых ощущений и дискомфорта в одной из молочных желез;</w:t>
      </w:r>
    </w:p>
    <w:p w:rsidR="00E9329C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елушение, зуд, жжение или изменение цвета кожи (покр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аснение, пожелтение, посинение);</w:t>
      </w:r>
    </w:p>
    <w:p w:rsidR="00D0100F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пухание подмышечной впадины и/или плеча;</w:t>
      </w:r>
    </w:p>
    <w:p w:rsidR="00D0100F" w:rsidRPr="005601AC" w:rsidRDefault="00061513" w:rsidP="005601AC">
      <w:pPr>
        <w:numPr>
          <w:ilvl w:val="0"/>
          <w:numId w:val="2"/>
        </w:numPr>
        <w:tabs>
          <w:tab w:val="left" w:pos="61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0100F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на коже груди своеобразных "ямочек".</w:t>
      </w:r>
    </w:p>
    <w:p w:rsidR="00D0100F" w:rsidRPr="005601AC" w:rsidRDefault="00D0100F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симптомы рака молочной железы</w:t>
      </w:r>
    </w:p>
    <w:p w:rsidR="00D0100F" w:rsidRPr="00061513" w:rsidRDefault="00061513" w:rsidP="00061513">
      <w:pPr>
        <w:pStyle w:val="a3"/>
        <w:numPr>
          <w:ilvl w:val="0"/>
          <w:numId w:val="12"/>
        </w:numPr>
        <w:tabs>
          <w:tab w:val="left" w:pos="6165"/>
        </w:tabs>
        <w:jc w:val="both"/>
      </w:pPr>
      <w:r w:rsidRPr="00061513">
        <w:t>п</w:t>
      </w:r>
      <w:r w:rsidR="00D0100F" w:rsidRPr="00061513">
        <w:t>розрачные или кровянистые выделения, которые появляются при сдавливании соска;</w:t>
      </w:r>
    </w:p>
    <w:p w:rsidR="00D0100F" w:rsidRPr="00061513" w:rsidRDefault="00061513" w:rsidP="00061513">
      <w:pPr>
        <w:pStyle w:val="a3"/>
        <w:numPr>
          <w:ilvl w:val="0"/>
          <w:numId w:val="12"/>
        </w:numPr>
        <w:tabs>
          <w:tab w:val="left" w:pos="6165"/>
        </w:tabs>
        <w:jc w:val="both"/>
      </w:pPr>
      <w:r w:rsidRPr="00061513">
        <w:t>у</w:t>
      </w:r>
      <w:r w:rsidR="00D0100F" w:rsidRPr="00061513">
        <w:t>величение подмышечных лимфатических узлов с соответствующей стороны;</w:t>
      </w:r>
    </w:p>
    <w:p w:rsidR="00E9329C" w:rsidRPr="00061513" w:rsidRDefault="00061513" w:rsidP="00061513">
      <w:pPr>
        <w:pStyle w:val="a3"/>
        <w:numPr>
          <w:ilvl w:val="0"/>
          <w:numId w:val="12"/>
        </w:numPr>
        <w:tabs>
          <w:tab w:val="left" w:pos="6165"/>
        </w:tabs>
        <w:jc w:val="both"/>
      </w:pPr>
      <w:r w:rsidRPr="00061513">
        <w:t>с</w:t>
      </w:r>
      <w:r w:rsidR="00D0100F" w:rsidRPr="00061513">
        <w:t>амые главные признаки рака молочной железы — наличие уплотнений "узелков" и припухлостей. Они могут быть маленькими или большими, вызывать боль при пальпации или же оставаться абсолютно безболезненными;</w:t>
      </w:r>
    </w:p>
    <w:p w:rsidR="00D0100F" w:rsidRPr="00061513" w:rsidRDefault="00061513" w:rsidP="00061513">
      <w:pPr>
        <w:pStyle w:val="a3"/>
        <w:numPr>
          <w:ilvl w:val="0"/>
          <w:numId w:val="12"/>
        </w:numPr>
        <w:tabs>
          <w:tab w:val="left" w:pos="6165"/>
        </w:tabs>
        <w:jc w:val="both"/>
      </w:pPr>
      <w:r w:rsidRPr="00061513">
        <w:t>т</w:t>
      </w:r>
      <w:r w:rsidR="00D0100F" w:rsidRPr="00061513">
        <w:t>янущая боль в спине между лопатками.</w:t>
      </w:r>
    </w:p>
    <w:p w:rsidR="00C25196" w:rsidRPr="005601AC" w:rsidRDefault="00C25196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AC">
        <w:rPr>
          <w:rFonts w:ascii="Times New Roman" w:hAnsi="Times New Roman" w:cs="Times New Roman"/>
          <w:sz w:val="24"/>
          <w:szCs w:val="24"/>
        </w:rPr>
        <w:t xml:space="preserve">Рак молочной железы </w:t>
      </w:r>
      <w:r w:rsidR="00D43060" w:rsidRPr="005601A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5601AC">
        <w:rPr>
          <w:rFonts w:ascii="Times New Roman" w:hAnsi="Times New Roman" w:cs="Times New Roman"/>
          <w:sz w:val="24"/>
          <w:szCs w:val="24"/>
        </w:rPr>
        <w:t>выявить на ранних стадиях развития. Для этого существует несколько методов:</w:t>
      </w:r>
    </w:p>
    <w:p w:rsidR="00C25196" w:rsidRPr="005601AC" w:rsidRDefault="001F3D10" w:rsidP="005601AC">
      <w:pPr>
        <w:pStyle w:val="a3"/>
        <w:numPr>
          <w:ilvl w:val="0"/>
          <w:numId w:val="4"/>
        </w:numPr>
        <w:tabs>
          <w:tab w:val="left" w:pos="6165"/>
        </w:tabs>
        <w:jc w:val="both"/>
      </w:pPr>
      <w:r>
        <w:t>о</w:t>
      </w:r>
      <w:r w:rsidR="00C25196" w:rsidRPr="005601AC">
        <w:t xml:space="preserve">бследование у </w:t>
      </w:r>
      <w:proofErr w:type="spellStart"/>
      <w:r w:rsidR="00C25196" w:rsidRPr="005601AC">
        <w:t>маммолога</w:t>
      </w:r>
      <w:proofErr w:type="spellEnd"/>
      <w:r>
        <w:t>;</w:t>
      </w:r>
    </w:p>
    <w:p w:rsidR="00C25196" w:rsidRPr="005601AC" w:rsidRDefault="001F3D10" w:rsidP="005601AC">
      <w:pPr>
        <w:pStyle w:val="a3"/>
        <w:numPr>
          <w:ilvl w:val="0"/>
          <w:numId w:val="4"/>
        </w:numPr>
        <w:tabs>
          <w:tab w:val="left" w:pos="6165"/>
        </w:tabs>
        <w:jc w:val="both"/>
      </w:pPr>
      <w:r>
        <w:t>маммография;</w:t>
      </w:r>
    </w:p>
    <w:p w:rsidR="00C25196" w:rsidRPr="005601AC" w:rsidRDefault="001F3D10" w:rsidP="005601AC">
      <w:pPr>
        <w:pStyle w:val="a3"/>
        <w:numPr>
          <w:ilvl w:val="0"/>
          <w:numId w:val="4"/>
        </w:numPr>
        <w:tabs>
          <w:tab w:val="left" w:pos="6165"/>
        </w:tabs>
        <w:jc w:val="both"/>
      </w:pPr>
      <w:proofErr w:type="spellStart"/>
      <w:r>
        <w:t>д</w:t>
      </w:r>
      <w:r w:rsidR="00C25196" w:rsidRPr="005601AC">
        <w:t>уктография</w:t>
      </w:r>
      <w:proofErr w:type="spellEnd"/>
      <w:r>
        <w:t>;</w:t>
      </w:r>
      <w:r w:rsidR="00C25196" w:rsidRPr="005601AC">
        <w:t xml:space="preserve"> </w:t>
      </w:r>
    </w:p>
    <w:p w:rsidR="00C25196" w:rsidRPr="005601AC" w:rsidRDefault="001F3D10" w:rsidP="005601AC">
      <w:pPr>
        <w:pStyle w:val="a3"/>
        <w:numPr>
          <w:ilvl w:val="0"/>
          <w:numId w:val="4"/>
        </w:numPr>
        <w:tabs>
          <w:tab w:val="left" w:pos="6165"/>
        </w:tabs>
        <w:jc w:val="both"/>
      </w:pPr>
      <w:r>
        <w:t>УЗИ молочных желез;</w:t>
      </w:r>
    </w:p>
    <w:p w:rsidR="00C25196" w:rsidRPr="005601AC" w:rsidRDefault="001F3D10" w:rsidP="005601AC">
      <w:pPr>
        <w:pStyle w:val="a3"/>
        <w:numPr>
          <w:ilvl w:val="0"/>
          <w:numId w:val="4"/>
        </w:numPr>
        <w:tabs>
          <w:tab w:val="left" w:pos="6165"/>
        </w:tabs>
        <w:jc w:val="both"/>
      </w:pPr>
      <w:r>
        <w:t>м</w:t>
      </w:r>
      <w:r w:rsidR="00C25196" w:rsidRPr="005601AC">
        <w:t xml:space="preserve">етод </w:t>
      </w:r>
      <w:r>
        <w:t>магнитно-резонансной томографии;</w:t>
      </w:r>
    </w:p>
    <w:p w:rsidR="00C25196" w:rsidRPr="005601AC" w:rsidRDefault="001F3D10" w:rsidP="005601AC">
      <w:pPr>
        <w:pStyle w:val="a3"/>
        <w:numPr>
          <w:ilvl w:val="0"/>
          <w:numId w:val="4"/>
        </w:numPr>
        <w:tabs>
          <w:tab w:val="left" w:pos="6165"/>
        </w:tabs>
        <w:jc w:val="both"/>
      </w:pPr>
      <w:r>
        <w:t>б</w:t>
      </w:r>
      <w:r w:rsidR="00C25196" w:rsidRPr="005601AC">
        <w:t xml:space="preserve">иопсия </w:t>
      </w:r>
    </w:p>
    <w:p w:rsidR="00592EB2" w:rsidRPr="005601AC" w:rsidRDefault="00592EB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рака молочной железы состоит из ряда последовательных мероприятий, поэтому оно называется комбинированным или комплексным.</w:t>
      </w:r>
    </w:p>
    <w:p w:rsidR="00592EB2" w:rsidRPr="005601AC" w:rsidRDefault="00592EB2" w:rsidP="005601AC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Хирургическое лечение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стоит на лидирующих позициях в лечении рака молочной железы.</w:t>
      </w:r>
    </w:p>
    <w:p w:rsidR="00592EB2" w:rsidRPr="00061513" w:rsidRDefault="00592EB2" w:rsidP="00061513">
      <w:pPr>
        <w:pStyle w:val="a3"/>
        <w:numPr>
          <w:ilvl w:val="0"/>
          <w:numId w:val="13"/>
        </w:numPr>
        <w:tabs>
          <w:tab w:val="left" w:pos="6165"/>
        </w:tabs>
      </w:pPr>
      <w:proofErr w:type="spellStart"/>
      <w:r w:rsidRPr="00061513">
        <w:t>Мастэктомия</w:t>
      </w:r>
      <w:proofErr w:type="spellEnd"/>
      <w:r w:rsidRPr="00061513">
        <w:t xml:space="preserve"> - удаление малой (а в некоторых случаях и большой) грудной мышцы молочной железы, пораженной раком.</w:t>
      </w:r>
    </w:p>
    <w:p w:rsidR="00592EB2" w:rsidRPr="005601AC" w:rsidRDefault="00592EB2" w:rsidP="00061513">
      <w:pPr>
        <w:pStyle w:val="a3"/>
        <w:numPr>
          <w:ilvl w:val="0"/>
          <w:numId w:val="13"/>
        </w:numPr>
        <w:tabs>
          <w:tab w:val="left" w:pos="6165"/>
        </w:tabs>
      </w:pPr>
      <w:r w:rsidRPr="005601AC">
        <w:t>Радикальная секторальная резекция молочной железы</w:t>
      </w:r>
      <w:r w:rsidR="005601AC">
        <w:t xml:space="preserve"> </w:t>
      </w:r>
      <w:r w:rsidRPr="005601AC">
        <w:t>позволяет сохранить молочную железу, поскольку удаляется только часть грудных мышц, пораженных опухолью.</w:t>
      </w:r>
    </w:p>
    <w:p w:rsidR="00592EB2" w:rsidRPr="005601AC" w:rsidRDefault="00592EB2" w:rsidP="005601AC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Лучевая терапия</w:t>
      </w:r>
    </w:p>
    <w:p w:rsidR="001F3D10" w:rsidRDefault="00592EB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Химиотерапия</w:t>
      </w:r>
      <w:r w:rsidR="00A73E01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блокирование распространения метастазов опухоли молочной железы. </w:t>
      </w:r>
    </w:p>
    <w:p w:rsidR="00A73E01" w:rsidRPr="005601AC" w:rsidRDefault="00592EB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Гормонотерапия</w:t>
      </w:r>
      <w:r w:rsidR="00A73E01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="00A73E01" w:rsidRPr="005601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</w:t>
        </w:r>
        <w:r w:rsidRPr="005601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строгены</w:t>
        </w:r>
      </w:hyperlink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огромную роль в течение рака молочной железы.</w:t>
      </w:r>
    </w:p>
    <w:p w:rsidR="00592EB2" w:rsidRPr="005601AC" w:rsidRDefault="00592EB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Иммунотерапия</w:t>
      </w:r>
      <w:r w:rsidR="00A73E01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оскольку в процессе 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лучевой терапии иммунологический статус организма понижается, то иммунотерапия призвана повысить защитные силы организма. Для этого применяются </w:t>
      </w:r>
      <w:proofErr w:type="gram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иммуномодуляторы.</w:t>
      </w:r>
    </w:p>
    <w:p w:rsidR="00592EB2" w:rsidRPr="005601AC" w:rsidRDefault="00592EB2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 особенности лечения рака молочной железы у многих больных сопряжены с социальными и психологическими сложностями, в настоящее время большое внимание уделяется реабилитационным мероприятиям.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 рака молочной железы заключается:</w:t>
      </w:r>
    </w:p>
    <w:p w:rsidR="001B3478" w:rsidRPr="00061513" w:rsidRDefault="001B3478" w:rsidP="00061513">
      <w:pPr>
        <w:pStyle w:val="a3"/>
        <w:numPr>
          <w:ilvl w:val="0"/>
          <w:numId w:val="11"/>
        </w:numPr>
        <w:tabs>
          <w:tab w:val="left" w:pos="6165"/>
        </w:tabs>
        <w:jc w:val="both"/>
      </w:pPr>
      <w:r w:rsidRPr="00061513">
        <w:t>в уменьшении показаний к абортам, которые вызывают грубые нарушения равновесия гормонов</w:t>
      </w:r>
      <w:r w:rsidR="00061513">
        <w:t>;</w:t>
      </w:r>
    </w:p>
    <w:p w:rsidR="001B3478" w:rsidRPr="00061513" w:rsidRDefault="00061513" w:rsidP="00061513">
      <w:pPr>
        <w:pStyle w:val="a3"/>
        <w:numPr>
          <w:ilvl w:val="0"/>
          <w:numId w:val="11"/>
        </w:numPr>
        <w:tabs>
          <w:tab w:val="left" w:pos="6165"/>
        </w:tabs>
        <w:jc w:val="both"/>
      </w:pPr>
      <w:r>
        <w:t xml:space="preserve">в </w:t>
      </w:r>
      <w:r w:rsidR="001B3478" w:rsidRPr="00061513">
        <w:t>тщательном гигиеническом уходе за молочными железами кормящими женщинами и регулярном сцеживании молока</w:t>
      </w:r>
      <w:r>
        <w:t>;</w:t>
      </w:r>
    </w:p>
    <w:p w:rsidR="001B3478" w:rsidRPr="00061513" w:rsidRDefault="00061513" w:rsidP="00061513">
      <w:pPr>
        <w:pStyle w:val="a3"/>
        <w:numPr>
          <w:ilvl w:val="0"/>
          <w:numId w:val="11"/>
        </w:numPr>
        <w:tabs>
          <w:tab w:val="left" w:pos="6165"/>
        </w:tabs>
        <w:jc w:val="both"/>
      </w:pPr>
      <w:r>
        <w:t xml:space="preserve">в </w:t>
      </w:r>
      <w:r w:rsidR="001B3478" w:rsidRPr="00061513">
        <w:t>соблюдении режима труда и отдыха</w:t>
      </w:r>
      <w:r>
        <w:t>;</w:t>
      </w:r>
    </w:p>
    <w:p w:rsidR="001B3478" w:rsidRPr="00061513" w:rsidRDefault="00061513" w:rsidP="00061513">
      <w:pPr>
        <w:pStyle w:val="a3"/>
        <w:numPr>
          <w:ilvl w:val="0"/>
          <w:numId w:val="11"/>
        </w:numPr>
        <w:tabs>
          <w:tab w:val="left" w:pos="6165"/>
        </w:tabs>
        <w:jc w:val="both"/>
      </w:pPr>
      <w:r>
        <w:t xml:space="preserve">в </w:t>
      </w:r>
      <w:r w:rsidR="001B3478" w:rsidRPr="00061513">
        <w:t>соблюдении  режима половой жизни</w:t>
      </w:r>
      <w:r>
        <w:t>;</w:t>
      </w:r>
    </w:p>
    <w:p w:rsidR="001B3478" w:rsidRPr="00061513" w:rsidRDefault="00061513" w:rsidP="00061513">
      <w:pPr>
        <w:pStyle w:val="a3"/>
        <w:numPr>
          <w:ilvl w:val="0"/>
          <w:numId w:val="11"/>
        </w:numPr>
        <w:tabs>
          <w:tab w:val="left" w:pos="6165"/>
        </w:tabs>
        <w:jc w:val="both"/>
      </w:pPr>
      <w:r>
        <w:t xml:space="preserve">в </w:t>
      </w:r>
      <w:proofErr w:type="spellStart"/>
      <w:r w:rsidR="001B3478" w:rsidRPr="00061513">
        <w:t>самообследовании</w:t>
      </w:r>
      <w:proofErr w:type="spellEnd"/>
      <w:r w:rsidR="001B3478" w:rsidRPr="00061513">
        <w:t xml:space="preserve"> молочных желез 1 раз в месяц</w:t>
      </w:r>
      <w:r>
        <w:t>;</w:t>
      </w:r>
    </w:p>
    <w:p w:rsidR="001B3478" w:rsidRPr="00061513" w:rsidRDefault="00061513" w:rsidP="00061513">
      <w:pPr>
        <w:pStyle w:val="a3"/>
        <w:numPr>
          <w:ilvl w:val="0"/>
          <w:numId w:val="11"/>
        </w:numPr>
        <w:tabs>
          <w:tab w:val="left" w:pos="6165"/>
        </w:tabs>
        <w:jc w:val="both"/>
      </w:pPr>
      <w:r>
        <w:t xml:space="preserve">в </w:t>
      </w:r>
      <w:r w:rsidR="001B3478" w:rsidRPr="00061513">
        <w:t>посещении смотрового кабинета и женской консультации</w:t>
      </w:r>
      <w:r>
        <w:t>;</w:t>
      </w:r>
    </w:p>
    <w:p w:rsidR="001B3478" w:rsidRPr="00061513" w:rsidRDefault="00061513" w:rsidP="00061513">
      <w:pPr>
        <w:pStyle w:val="a3"/>
        <w:numPr>
          <w:ilvl w:val="0"/>
          <w:numId w:val="11"/>
        </w:numPr>
        <w:tabs>
          <w:tab w:val="left" w:pos="6165"/>
        </w:tabs>
        <w:jc w:val="both"/>
      </w:pPr>
      <w:r>
        <w:t xml:space="preserve">в </w:t>
      </w:r>
      <w:r w:rsidR="001B3478" w:rsidRPr="00061513">
        <w:t>обращении к онкологу (</w:t>
      </w:r>
      <w:proofErr w:type="spellStart"/>
      <w:r w:rsidR="001B3478" w:rsidRPr="00061513">
        <w:t>маммологу</w:t>
      </w:r>
      <w:proofErr w:type="spellEnd"/>
      <w:r w:rsidR="001B3478" w:rsidRPr="00061513">
        <w:t>) при обнаружении подозрительных уплотнений в молочной железе</w:t>
      </w:r>
      <w:r>
        <w:t>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 старше 20 лет рекомендуется проводить 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молочных желез 1 раз  в месяц, через 7-10 суток после окончания менструации – когда проходят болезненность и набухание молочных желез. Если уже установилась менопауза 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1 раз в месяц в любое время.</w:t>
      </w:r>
    </w:p>
    <w:p w:rsidR="00061513" w:rsidRDefault="00061513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6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исследования: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Молочную железу мысленно делят на четыре квадранта: верхненаружный, </w:t>
      </w:r>
      <w:proofErr w:type="gram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верхневнутренний</w:t>
      </w:r>
      <w:proofErr w:type="gram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нижненаружный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нижневнутренний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поэтапно: вначале осматривают молочные железы, затем ощупывают их.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осмотром молочных желез, обратите внимание на внутреннюю сторону белья, нет ли там каких-либо загрязнений. Одним из возможных клинических проявлений заболевания являются кровянистые или серозные выделения из соска, часто возникающие спонтанно, но оставляющие след. </w:t>
      </w:r>
      <w:proofErr w:type="gram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осмотре, который проводится перед зеркалом, следует обращать внимание на симметричность расположения желез, состояние сосков, в начале при опущенных руках, затем при поднятых вверх.</w:t>
      </w:r>
      <w:proofErr w:type="gramEnd"/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Женщину должны насторожить любые изменения кожного покрова молочной железы: локальная морщинистость, «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пупкообразное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втяжение, деформация контура железы, изменение подкожного сосудистого рисунка, локальное или разлитое покраснение.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Ощупывание следует проводить вначале стоя, затем лежа в положении на спине, левом и правом боку поочередно. Ощупывание нужно начинать с 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околососкового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и заканчивать на периферии исследуемой железы.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ощупывания переходят к проверке состояния лимфатических узлов подмышечных впадин. Полусогнутую ладонь заводят со стороны плеча в подмышечную ямку так, чтобы вся клетчатка исследуемой области оказалась под кончиками пальцев (это исследование лучше проводить сидя). Наличие плотных, округлых, увеличенных, безболезненных узлов в подмышечных ямках должно вызывать определенную настороженность.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проводите профилактические осмотры и не откладывайте визит к врачу, если выявили у себя малейшие признаки заболевания.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самодиагностика и современные методы медицинской диагностики позволяют выявить все заболевания молочной железы на ранней стадии, а, следовательно, сохранить женщине не только здоровье, но и красоту.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было проведено исследование, в котором приняло участие 62 женщины в возрасте от 19 до 62 лет.</w:t>
      </w:r>
    </w:p>
    <w:p w:rsidR="001B3478" w:rsidRPr="005601AC" w:rsidRDefault="001B3478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 была предоставлена </w:t>
      </w:r>
      <w:r w:rsid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анкета, состоящая из  следующих вопросов:</w:t>
      </w:r>
    </w:p>
    <w:p w:rsidR="001B3478" w:rsidRPr="005601AC" w:rsidRDefault="005601AC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3478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«Перечислите, какие, по Вашему мнению, есть факторы риска, приводящие к раку молочной железы»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478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478" w:rsidRPr="005601AC" w:rsidRDefault="005601AC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3478" w:rsidRPr="005601AC">
        <w:rPr>
          <w:rFonts w:ascii="Times New Roman" w:hAnsi="Times New Roman" w:cs="Times New Roman"/>
          <w:sz w:val="24"/>
          <w:szCs w:val="24"/>
        </w:rPr>
        <w:t>«Какие Вы знаете методы диагностики рака молочной железы»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3478" w:rsidRPr="00560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78" w:rsidRPr="005601AC" w:rsidRDefault="005601AC" w:rsidP="005601AC">
      <w:pPr>
        <w:tabs>
          <w:tab w:val="left" w:pos="616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3478" w:rsidRPr="005601AC">
        <w:rPr>
          <w:rFonts w:ascii="Times New Roman" w:hAnsi="Times New Roman" w:cs="Times New Roman"/>
          <w:sz w:val="24"/>
          <w:szCs w:val="24"/>
        </w:rPr>
        <w:t xml:space="preserve">«Знаете ли Вы приемы </w:t>
      </w:r>
      <w:proofErr w:type="spellStart"/>
      <w:r w:rsidR="001B3478" w:rsidRPr="005601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B3478" w:rsidRPr="005601AC">
        <w:rPr>
          <w:rFonts w:ascii="Times New Roman" w:hAnsi="Times New Roman" w:cs="Times New Roman"/>
          <w:sz w:val="24"/>
          <w:szCs w:val="24"/>
        </w:rPr>
        <w:t xml:space="preserve"> молочных желез»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3478" w:rsidRPr="00560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78" w:rsidRPr="005601AC" w:rsidRDefault="005601AC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3478" w:rsidRPr="005601AC">
        <w:rPr>
          <w:rFonts w:ascii="Times New Roman" w:hAnsi="Times New Roman" w:cs="Times New Roman"/>
          <w:sz w:val="24"/>
          <w:szCs w:val="24"/>
        </w:rPr>
        <w:t xml:space="preserve">«С какого возраста женщине необходимо проводить маммографию» </w:t>
      </w:r>
    </w:p>
    <w:p w:rsidR="0039162D" w:rsidRPr="005601AC" w:rsidRDefault="005601AC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162D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опроса показали, что женщины знают факторы риска, приводящие к раку молочной железы, из методов диагностики  были названы самые распространенные, такие как УЗИ молочных желез, маммография. Большинство женщин знают приемы </w:t>
      </w:r>
      <w:proofErr w:type="spellStart"/>
      <w:r w:rsidR="0039162D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39162D"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молочных желез, были названы пальпация – на предмет наличия уплотнений в железе, визуальный осмотр перед зеркалом, контроль выделений из сосков. К сожалению не все женщины знают о том, что специалистами рекомендуется проводить маммографию с 40 лет 1 раз в год.</w:t>
      </w:r>
    </w:p>
    <w:p w:rsidR="0039162D" w:rsidRPr="005601AC" w:rsidRDefault="0039162D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в связи с увеличением информированности женщин о риске формирования рака груди, увеличилось количество проходящих маммографию женщин, что, в свою очередь позволило увеличить выявление болезни на ее ранних стадиях и, как следствие, выживаемость.</w:t>
      </w:r>
    </w:p>
    <w:p w:rsidR="00E941F2" w:rsidRPr="005601AC" w:rsidRDefault="0039162D" w:rsidP="005601AC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бояться диагноза рак молочной железы - нужно бояться опоздать с ним, ведь тогда лечение будет сложнее. Чем раньше женщина придет к </w:t>
      </w:r>
      <w:proofErr w:type="spellStart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маммологу</w:t>
      </w:r>
      <w:proofErr w:type="spellEnd"/>
      <w:r w:rsidRPr="0056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онкологу, тем легче пройдет лечение и восстановление. Нужно помнить о том, что при выявлении рака молочной железы на ранней стадии вероятность полного излечения составляет 94%.</w:t>
      </w:r>
    </w:p>
    <w:sectPr w:rsidR="00E941F2" w:rsidRPr="005601AC" w:rsidSect="005601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AE" w:rsidRDefault="00C970AE" w:rsidP="005601AC">
      <w:pPr>
        <w:spacing w:after="0" w:line="240" w:lineRule="auto"/>
      </w:pPr>
      <w:r>
        <w:separator/>
      </w:r>
    </w:p>
  </w:endnote>
  <w:endnote w:type="continuationSeparator" w:id="0">
    <w:p w:rsidR="00C970AE" w:rsidRDefault="00C970AE" w:rsidP="0056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45649"/>
      <w:docPartObj>
        <w:docPartGallery w:val="Page Numbers (Bottom of Page)"/>
        <w:docPartUnique/>
      </w:docPartObj>
    </w:sdtPr>
    <w:sdtEndPr/>
    <w:sdtContent>
      <w:p w:rsidR="005601AC" w:rsidRDefault="005601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13">
          <w:rPr>
            <w:noProof/>
          </w:rPr>
          <w:t>3</w:t>
        </w:r>
        <w:r>
          <w:fldChar w:fldCharType="end"/>
        </w:r>
      </w:p>
    </w:sdtContent>
  </w:sdt>
  <w:p w:rsidR="005601AC" w:rsidRDefault="005601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AE" w:rsidRDefault="00C970AE" w:rsidP="005601AC">
      <w:pPr>
        <w:spacing w:after="0" w:line="240" w:lineRule="auto"/>
      </w:pPr>
      <w:r>
        <w:separator/>
      </w:r>
    </w:p>
  </w:footnote>
  <w:footnote w:type="continuationSeparator" w:id="0">
    <w:p w:rsidR="00C970AE" w:rsidRDefault="00C970AE" w:rsidP="0056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DC"/>
    <w:multiLevelType w:val="hybridMultilevel"/>
    <w:tmpl w:val="B90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51AB"/>
    <w:multiLevelType w:val="hybridMultilevel"/>
    <w:tmpl w:val="BB5C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5DFC"/>
    <w:multiLevelType w:val="hybridMultilevel"/>
    <w:tmpl w:val="EF60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36"/>
    <w:multiLevelType w:val="hybridMultilevel"/>
    <w:tmpl w:val="FEEEAE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8C1043"/>
    <w:multiLevelType w:val="multilevel"/>
    <w:tmpl w:val="2ED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32E37"/>
    <w:multiLevelType w:val="hybridMultilevel"/>
    <w:tmpl w:val="6BF4E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715FE"/>
    <w:multiLevelType w:val="hybridMultilevel"/>
    <w:tmpl w:val="95E2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C567D"/>
    <w:multiLevelType w:val="hybridMultilevel"/>
    <w:tmpl w:val="7982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57115"/>
    <w:multiLevelType w:val="hybridMultilevel"/>
    <w:tmpl w:val="ECE0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8182C"/>
    <w:multiLevelType w:val="hybridMultilevel"/>
    <w:tmpl w:val="465A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83B0B"/>
    <w:multiLevelType w:val="hybridMultilevel"/>
    <w:tmpl w:val="A7A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A5271"/>
    <w:multiLevelType w:val="hybridMultilevel"/>
    <w:tmpl w:val="210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12E61"/>
    <w:multiLevelType w:val="hybridMultilevel"/>
    <w:tmpl w:val="1180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1"/>
    <w:rsid w:val="00061513"/>
    <w:rsid w:val="001B3478"/>
    <w:rsid w:val="001F3D10"/>
    <w:rsid w:val="0039162D"/>
    <w:rsid w:val="005601AC"/>
    <w:rsid w:val="00592EB2"/>
    <w:rsid w:val="006C4EB7"/>
    <w:rsid w:val="007F1718"/>
    <w:rsid w:val="008A5FCC"/>
    <w:rsid w:val="00A73E01"/>
    <w:rsid w:val="00C25196"/>
    <w:rsid w:val="00C87949"/>
    <w:rsid w:val="00C970AE"/>
    <w:rsid w:val="00D0100F"/>
    <w:rsid w:val="00D43060"/>
    <w:rsid w:val="00D65101"/>
    <w:rsid w:val="00E9329C"/>
    <w:rsid w:val="00E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AC"/>
  </w:style>
  <w:style w:type="paragraph" w:styleId="a8">
    <w:name w:val="footer"/>
    <w:basedOn w:val="a"/>
    <w:link w:val="a9"/>
    <w:uiPriority w:val="99"/>
    <w:unhideWhenUsed/>
    <w:rsid w:val="0056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AC"/>
  </w:style>
  <w:style w:type="paragraph" w:styleId="a8">
    <w:name w:val="footer"/>
    <w:basedOn w:val="a"/>
    <w:link w:val="a9"/>
    <w:uiPriority w:val="99"/>
    <w:unhideWhenUsed/>
    <w:rsid w:val="0056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s.ru/diseases/endocrino/estro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Tich_2</dc:creator>
  <cp:keywords/>
  <dc:description/>
  <cp:lastModifiedBy>1</cp:lastModifiedBy>
  <cp:revision>14</cp:revision>
  <cp:lastPrinted>2015-03-30T05:15:00Z</cp:lastPrinted>
  <dcterms:created xsi:type="dcterms:W3CDTF">2015-03-30T04:44:00Z</dcterms:created>
  <dcterms:modified xsi:type="dcterms:W3CDTF">2016-11-24T12:07:00Z</dcterms:modified>
</cp:coreProperties>
</file>