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C8" w:rsidRPr="002A01FB" w:rsidRDefault="00001F39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12065</wp:posOffset>
            </wp:positionV>
            <wp:extent cx="1584960" cy="1504950"/>
            <wp:effectExtent l="19050" t="0" r="0" b="0"/>
            <wp:wrapThrough wrapText="bothSides">
              <wp:wrapPolygon edited="0">
                <wp:start x="7788" y="0"/>
                <wp:lineTo x="5452" y="820"/>
                <wp:lineTo x="1558" y="3554"/>
                <wp:lineTo x="0" y="7382"/>
                <wp:lineTo x="-260" y="13124"/>
                <wp:lineTo x="1817" y="17499"/>
                <wp:lineTo x="1817" y="18046"/>
                <wp:lineTo x="7010" y="21327"/>
                <wp:lineTo x="7788" y="21327"/>
                <wp:lineTo x="13500" y="21327"/>
                <wp:lineTo x="14538" y="21327"/>
                <wp:lineTo x="19731" y="18046"/>
                <wp:lineTo x="19990" y="17499"/>
                <wp:lineTo x="21548" y="13671"/>
                <wp:lineTo x="21548" y="8203"/>
                <wp:lineTo x="20769" y="5742"/>
                <wp:lineTo x="20250" y="3828"/>
                <wp:lineTo x="16096" y="820"/>
                <wp:lineTo x="13760" y="0"/>
                <wp:lineTo x="7788" y="0"/>
              </wp:wrapPolygon>
            </wp:wrapThrough>
            <wp:docPr id="1" name="Рисунок 2" descr="Без имени-1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C1B" w:rsidRDefault="00D73E5B" w:rsidP="00001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 xml:space="preserve">ДЕПАРТАМЕНТ ОБРАЗОВАНИЯ И НАУКИ </w:t>
      </w:r>
    </w:p>
    <w:p w:rsidR="00D73E5B" w:rsidRPr="00001F39" w:rsidRDefault="00D73E5B" w:rsidP="00001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001F39" w:rsidRDefault="00D73E5B" w:rsidP="00001F3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 xml:space="preserve">КРАЕВОЕ  ГОСУДАРСТВЕННОЕ  БЮДЖЕТНОЕ </w:t>
      </w:r>
    </w:p>
    <w:p w:rsidR="00001F39" w:rsidRDefault="00D73E5B" w:rsidP="00001F3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D73E5B" w:rsidRPr="00001F39" w:rsidRDefault="00D73E5B" w:rsidP="00001F3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D73E5B" w:rsidRPr="00001F39" w:rsidRDefault="00D73E5B" w:rsidP="00001F3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>«ДАЛЬНЕВОСТОЧНЫЙ ТЕХНИЧЕСКИЙ КОЛЛЕДЖ»</w:t>
      </w:r>
    </w:p>
    <w:p w:rsidR="00D73E5B" w:rsidRPr="002A01FB" w:rsidRDefault="00D73E5B" w:rsidP="00D73E5B">
      <w:pPr>
        <w:shd w:val="clear" w:color="auto" w:fill="FFFFFF"/>
        <w:jc w:val="center"/>
        <w:rPr>
          <w:sz w:val="28"/>
          <w:szCs w:val="28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23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180444" w:rsidRPr="00557523" w:rsidRDefault="00180444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23">
        <w:rPr>
          <w:rFonts w:ascii="Times New Roman" w:hAnsi="Times New Roman" w:cs="Times New Roman"/>
          <w:b/>
          <w:sz w:val="28"/>
          <w:szCs w:val="28"/>
        </w:rPr>
        <w:t>по выполнению практических работ</w:t>
      </w:r>
    </w:p>
    <w:p w:rsidR="00D82D2B" w:rsidRPr="00557523" w:rsidRDefault="00180444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23">
        <w:rPr>
          <w:rFonts w:ascii="Times New Roman" w:hAnsi="Times New Roman" w:cs="Times New Roman"/>
          <w:b/>
          <w:sz w:val="28"/>
          <w:szCs w:val="28"/>
        </w:rPr>
        <w:t>«</w:t>
      </w:r>
      <w:r w:rsidR="00D82D2B" w:rsidRPr="00557523">
        <w:rPr>
          <w:rFonts w:ascii="Times New Roman" w:hAnsi="Times New Roman" w:cs="Times New Roman"/>
          <w:b/>
          <w:sz w:val="28"/>
          <w:szCs w:val="28"/>
        </w:rPr>
        <w:t>ЛАНДШАФТНОЕ ПРОЕКТИРОВАНИЕ</w:t>
      </w:r>
      <w:r w:rsidRPr="00557523">
        <w:rPr>
          <w:rFonts w:ascii="Times New Roman" w:hAnsi="Times New Roman" w:cs="Times New Roman"/>
          <w:b/>
          <w:sz w:val="28"/>
          <w:szCs w:val="28"/>
        </w:rPr>
        <w:t>»</w:t>
      </w:r>
    </w:p>
    <w:p w:rsidR="00180444" w:rsidRPr="00557523" w:rsidRDefault="00180444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2B" w:rsidRPr="00546C1B" w:rsidRDefault="007B3E93" w:rsidP="00546C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специальности  20.02.03</w:t>
      </w:r>
      <w:r w:rsidR="00001F39" w:rsidRPr="00546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444" w:rsidRPr="00546C1B">
        <w:rPr>
          <w:rFonts w:ascii="Times New Roman" w:hAnsi="Times New Roman" w:cs="Times New Roman"/>
          <w:b/>
          <w:sz w:val="28"/>
          <w:szCs w:val="28"/>
        </w:rPr>
        <w:t>«Природоохранное обустройство территорий»</w:t>
      </w:r>
    </w:p>
    <w:p w:rsidR="00D82D2B" w:rsidRPr="00546C1B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2D2B" w:rsidRPr="00557523" w:rsidRDefault="005A5AD1" w:rsidP="005A5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26035</wp:posOffset>
            </wp:positionV>
            <wp:extent cx="4848225" cy="3619500"/>
            <wp:effectExtent l="19050" t="0" r="9525" b="0"/>
            <wp:wrapThrough wrapText="bothSides">
              <wp:wrapPolygon edited="0">
                <wp:start x="-85" y="0"/>
                <wp:lineTo x="-85" y="21486"/>
                <wp:lineTo x="21642" y="21486"/>
                <wp:lineTo x="21642" y="0"/>
                <wp:lineTo x="-85" y="0"/>
              </wp:wrapPolygon>
            </wp:wrapThrough>
            <wp:docPr id="7" name="Рисунок 4" descr="C:\Documents and Settings\Администратор\Рабочий стол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66A" w:rsidRPr="00557523" w:rsidRDefault="00B9366A" w:rsidP="00D17EF3">
      <w:pPr>
        <w:framePr w:wrap="around" w:vAnchor="page" w:hAnchor="page" w:x="4515" w:y="12540"/>
        <w:ind w:firstLine="851"/>
        <w:rPr>
          <w:rFonts w:ascii="Times New Roman" w:hAnsi="Times New Roman" w:cs="Times New Roman"/>
          <w:sz w:val="0"/>
          <w:szCs w:val="0"/>
        </w:rPr>
      </w:pPr>
    </w:p>
    <w:p w:rsidR="00B9366A" w:rsidRPr="00557523" w:rsidRDefault="00B9366A" w:rsidP="00D17EF3">
      <w:pPr>
        <w:framePr w:wrap="around" w:vAnchor="page" w:hAnchor="page" w:x="4515" w:y="13980"/>
        <w:ind w:firstLine="851"/>
        <w:rPr>
          <w:rFonts w:ascii="Times New Roman" w:hAnsi="Times New Roman" w:cs="Times New Roman"/>
          <w:sz w:val="0"/>
          <w:szCs w:val="0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D2B" w:rsidRPr="00557523" w:rsidRDefault="00D82D2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B7392" w:rsidRPr="00557523" w:rsidRDefault="00DB7392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4218" w:rsidRPr="00557523" w:rsidRDefault="00A6421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0EF4" w:rsidRPr="00557523" w:rsidRDefault="001A0EF4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A5AD1" w:rsidRDefault="005A5AD1" w:rsidP="005A5A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5AD1" w:rsidRDefault="005A5AD1" w:rsidP="005A5A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5AD1" w:rsidRDefault="005A5AD1" w:rsidP="005A5A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82D2B" w:rsidRPr="00001F39" w:rsidRDefault="00D82D2B" w:rsidP="005A5A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>Уссурийск</w:t>
      </w:r>
    </w:p>
    <w:p w:rsidR="00D82D2B" w:rsidRPr="00001F39" w:rsidRDefault="00BE47A1" w:rsidP="00001F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343.2pt;margin-top:31.7pt;width:31.85pt;height:33pt;z-index:251660288" strokecolor="white"/>
        </w:pict>
      </w:r>
      <w:r w:rsidR="00A21E8C" w:rsidRPr="00001F39">
        <w:rPr>
          <w:rFonts w:ascii="Times New Roman" w:hAnsi="Times New Roman" w:cs="Times New Roman"/>
          <w:sz w:val="28"/>
          <w:szCs w:val="28"/>
        </w:rPr>
        <w:t>2016</w:t>
      </w:r>
    </w:p>
    <w:p w:rsidR="00A21E8C" w:rsidRPr="00557523" w:rsidRDefault="00BE47A1" w:rsidP="00D17EF3">
      <w:pPr>
        <w:pStyle w:val="a4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227.3pt;margin-top:35pt;width:31.85pt;height:33pt;z-index:251663360" strokecolor="white"/>
        </w:pict>
      </w:r>
    </w:p>
    <w:p w:rsidR="00001F39" w:rsidRDefault="00001F39" w:rsidP="00FB502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72C" w:rsidRPr="00001F39" w:rsidRDefault="002746EB" w:rsidP="00546C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>РАССМОТРЕНО</w:t>
      </w:r>
    </w:p>
    <w:p w:rsidR="00546C1B" w:rsidRDefault="00546C1B" w:rsidP="00546C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</w:p>
    <w:p w:rsidR="002746EB" w:rsidRPr="00001F39" w:rsidRDefault="00546C1B" w:rsidP="00546C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строительных специальностей</w:t>
      </w:r>
    </w:p>
    <w:p w:rsidR="002746EB" w:rsidRPr="00001F39" w:rsidRDefault="00546C1B" w:rsidP="00546C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№___</w:t>
      </w:r>
      <w:r w:rsidR="002746EB" w:rsidRPr="00001F39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2746EB" w:rsidRPr="00001F39" w:rsidRDefault="00D073BF" w:rsidP="00546C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</w:t>
      </w:r>
      <w:r w:rsidR="006F1152">
        <w:rPr>
          <w:rFonts w:ascii="Times New Roman" w:hAnsi="Times New Roman" w:cs="Times New Roman"/>
          <w:sz w:val="28"/>
          <w:szCs w:val="28"/>
        </w:rPr>
        <w:t>ая</w:t>
      </w:r>
      <w:r w:rsidR="002746EB" w:rsidRPr="00001F39">
        <w:rPr>
          <w:rFonts w:ascii="Times New Roman" w:hAnsi="Times New Roman" w:cs="Times New Roman"/>
          <w:sz w:val="28"/>
          <w:szCs w:val="28"/>
        </w:rPr>
        <w:t xml:space="preserve"> кафедрой </w:t>
      </w:r>
    </w:p>
    <w:p w:rsidR="002746EB" w:rsidRPr="00001F39" w:rsidRDefault="002746EB" w:rsidP="00546C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F39">
        <w:rPr>
          <w:rFonts w:ascii="Times New Roman" w:hAnsi="Times New Roman" w:cs="Times New Roman"/>
          <w:sz w:val="28"/>
          <w:szCs w:val="28"/>
        </w:rPr>
        <w:t>___</w:t>
      </w:r>
      <w:r w:rsidR="00546C1B">
        <w:rPr>
          <w:rFonts w:ascii="Times New Roman" w:hAnsi="Times New Roman" w:cs="Times New Roman"/>
          <w:sz w:val="28"/>
          <w:szCs w:val="28"/>
        </w:rPr>
        <w:t>____________</w:t>
      </w:r>
      <w:r w:rsidRPr="00001F39">
        <w:rPr>
          <w:rFonts w:ascii="Times New Roman" w:hAnsi="Times New Roman" w:cs="Times New Roman"/>
          <w:sz w:val="28"/>
          <w:szCs w:val="28"/>
        </w:rPr>
        <w:t>Е.В.Андреева</w:t>
      </w:r>
    </w:p>
    <w:p w:rsidR="00D0572C" w:rsidRPr="00557523" w:rsidRDefault="00D0572C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001F39" w:rsidRDefault="00861746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2746EB" w:rsidRPr="00001F39">
        <w:rPr>
          <w:rFonts w:ascii="Times New Roman" w:hAnsi="Times New Roman" w:cs="Times New Roman"/>
          <w:sz w:val="28"/>
          <w:szCs w:val="28"/>
        </w:rPr>
        <w:t xml:space="preserve">: </w:t>
      </w:r>
      <w:r w:rsidR="002C48EE">
        <w:rPr>
          <w:rFonts w:ascii="Times New Roman" w:hAnsi="Times New Roman" w:cs="Times New Roman"/>
          <w:sz w:val="28"/>
          <w:szCs w:val="28"/>
        </w:rPr>
        <w:t>Волошина</w:t>
      </w:r>
      <w:r w:rsidR="002746EB" w:rsidRPr="00001F39">
        <w:rPr>
          <w:rFonts w:ascii="Times New Roman" w:hAnsi="Times New Roman" w:cs="Times New Roman"/>
          <w:sz w:val="28"/>
          <w:szCs w:val="28"/>
        </w:rPr>
        <w:t xml:space="preserve"> О.А</w:t>
      </w:r>
      <w:r w:rsidR="00001F39">
        <w:rPr>
          <w:rFonts w:ascii="Times New Roman" w:hAnsi="Times New Roman" w:cs="Times New Roman"/>
          <w:sz w:val="28"/>
          <w:szCs w:val="28"/>
        </w:rPr>
        <w:t xml:space="preserve">. </w:t>
      </w:r>
      <w:r w:rsidR="002746EB" w:rsidRPr="00001F39">
        <w:rPr>
          <w:rFonts w:ascii="Times New Roman" w:hAnsi="Times New Roman" w:cs="Times New Roman"/>
          <w:sz w:val="28"/>
          <w:szCs w:val="28"/>
        </w:rPr>
        <w:t>-</w:t>
      </w:r>
      <w:r w:rsidR="00001F39">
        <w:rPr>
          <w:rFonts w:ascii="Times New Roman" w:hAnsi="Times New Roman" w:cs="Times New Roman"/>
          <w:sz w:val="28"/>
          <w:szCs w:val="28"/>
        </w:rPr>
        <w:t xml:space="preserve"> </w:t>
      </w:r>
      <w:r w:rsidR="002746EB" w:rsidRPr="00001F39">
        <w:rPr>
          <w:rFonts w:ascii="Times New Roman" w:hAnsi="Times New Roman" w:cs="Times New Roman"/>
          <w:sz w:val="28"/>
          <w:szCs w:val="28"/>
        </w:rPr>
        <w:t>преподаватель естественнонаучных дисциплин</w:t>
      </w:r>
      <w:r>
        <w:rPr>
          <w:rFonts w:ascii="Times New Roman" w:hAnsi="Times New Roman" w:cs="Times New Roman"/>
          <w:sz w:val="28"/>
          <w:szCs w:val="28"/>
        </w:rPr>
        <w:t xml:space="preserve"> ДВТК</w:t>
      </w: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746EB" w:rsidRPr="00557523" w:rsidRDefault="002746E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Pr="006F1152" w:rsidRDefault="006F1152" w:rsidP="006F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152">
        <w:rPr>
          <w:rFonts w:ascii="Times New Roman" w:hAnsi="Times New Roman" w:cs="Times New Roman"/>
          <w:sz w:val="28"/>
          <w:szCs w:val="28"/>
        </w:rPr>
        <w:t xml:space="preserve">Методические указания предназначены для </w:t>
      </w:r>
      <w:r>
        <w:rPr>
          <w:rFonts w:ascii="Times New Roman" w:hAnsi="Times New Roman" w:cs="Times New Roman"/>
          <w:sz w:val="28"/>
          <w:szCs w:val="28"/>
        </w:rPr>
        <w:t xml:space="preserve">выполнения практических работ </w:t>
      </w:r>
      <w:r w:rsidRPr="006F1152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специальности</w:t>
      </w:r>
      <w:r w:rsidRPr="006F1152">
        <w:rPr>
          <w:rFonts w:ascii="Times New Roman" w:hAnsi="Times New Roman" w:cs="Times New Roman"/>
          <w:sz w:val="28"/>
          <w:szCs w:val="28"/>
        </w:rPr>
        <w:t xml:space="preserve"> «Природоохранное обустройство территорий».</w:t>
      </w:r>
    </w:p>
    <w:p w:rsidR="006F1152" w:rsidRPr="006F1152" w:rsidRDefault="006F1152" w:rsidP="006F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152">
        <w:rPr>
          <w:rFonts w:ascii="Times New Roman" w:hAnsi="Times New Roman" w:cs="Times New Roman"/>
          <w:sz w:val="28"/>
          <w:szCs w:val="28"/>
        </w:rPr>
        <w:t>Актуальность данных методических указаний обусловлена современной ситуацией, создавшейся в области ландшафтного проектирования городских и загородных объектов. В настоящее время увеличилась потребность в создании небольших  частных садов, оформлении территорий различных общественных здании, озеленении города.</w:t>
      </w:r>
    </w:p>
    <w:p w:rsidR="006F1152" w:rsidRPr="006F1152" w:rsidRDefault="006F1152" w:rsidP="006F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152">
        <w:rPr>
          <w:rFonts w:ascii="Times New Roman" w:hAnsi="Times New Roman" w:cs="Times New Roman"/>
          <w:sz w:val="28"/>
          <w:szCs w:val="28"/>
        </w:rPr>
        <w:t>Содержание методических указаний со</w:t>
      </w:r>
      <w:r>
        <w:rPr>
          <w:rFonts w:ascii="Times New Roman" w:hAnsi="Times New Roman" w:cs="Times New Roman"/>
          <w:sz w:val="28"/>
          <w:szCs w:val="28"/>
        </w:rPr>
        <w:t>ответствует программе дисциплины</w:t>
      </w:r>
      <w:r w:rsidRPr="006F1152">
        <w:rPr>
          <w:rFonts w:ascii="Times New Roman" w:hAnsi="Times New Roman" w:cs="Times New Roman"/>
          <w:sz w:val="28"/>
          <w:szCs w:val="28"/>
        </w:rPr>
        <w:t xml:space="preserve"> «Формирование ландшафтов и рекреационных зон». Цель изучаемого курса: выработать понимание теоретических основ дизайна объектов озеленения с использованием природных и искусственных материалов; овладеть практическими навыками проектирования различных объектов на высоком профессиональном уровне.      </w:t>
      </w:r>
    </w:p>
    <w:p w:rsidR="002746EB" w:rsidRPr="00557523" w:rsidRDefault="002746EB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028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105E" w:rsidRPr="002A01FB" w:rsidRDefault="00FB5028" w:rsidP="00FB50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</w:t>
      </w:r>
      <w:r w:rsidR="00861746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E5105E" w:rsidRPr="002A01FB">
        <w:rPr>
          <w:rFonts w:ascii="Times New Roman" w:hAnsi="Times New Roman" w:cs="Times New Roman"/>
          <w:b/>
          <w:sz w:val="28"/>
          <w:szCs w:val="28"/>
        </w:rPr>
        <w:t>Изучение участка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05E" w:rsidRPr="00557523" w:rsidRDefault="00E5105E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Теоретиче</w:t>
      </w:r>
      <w:r w:rsidR="006A3BE7" w:rsidRPr="00557523">
        <w:rPr>
          <w:rFonts w:ascii="Times New Roman" w:hAnsi="Times New Roman" w:cs="Times New Roman"/>
          <w:b/>
          <w:sz w:val="24"/>
          <w:szCs w:val="24"/>
        </w:rPr>
        <w:t>с</w:t>
      </w:r>
      <w:r w:rsidRPr="00557523">
        <w:rPr>
          <w:rFonts w:ascii="Times New Roman" w:hAnsi="Times New Roman" w:cs="Times New Roman"/>
          <w:b/>
          <w:sz w:val="24"/>
          <w:szCs w:val="24"/>
        </w:rPr>
        <w:t>кая часть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предполагает проведение экспресс-опроса по следующим вопросам:</w:t>
      </w:r>
    </w:p>
    <w:p w:rsidR="00E5105E" w:rsidRPr="00557523" w:rsidRDefault="00E5105E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1.Устройство  буссоли. Буссольная съемка территории.</w:t>
      </w:r>
    </w:p>
    <w:p w:rsidR="00E5105E" w:rsidRPr="00557523" w:rsidRDefault="00E5105E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2.Правила составления плана по результатам буссольной съемки.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3.Категории состояния деревьев и кустарников в лесах РФ.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4.Способы определения гранулометрического состава почв.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5.Растения-индикаторы кислых, слабокислых и нейтральных почв.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Выполнить предпроектное обследование участка</w:t>
      </w:r>
      <w:r w:rsidR="00092036" w:rsidRPr="00557523">
        <w:rPr>
          <w:rFonts w:ascii="Times New Roman" w:hAnsi="Times New Roman" w:cs="Times New Roman"/>
          <w:sz w:val="24"/>
          <w:szCs w:val="24"/>
        </w:rPr>
        <w:t>.</w:t>
      </w:r>
    </w:p>
    <w:p w:rsidR="0037424A" w:rsidRPr="00557523" w:rsidRDefault="0037424A" w:rsidP="00DC6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Предпроектное обследование участка является первым этапом, с которого начинается проектирование объектов </w:t>
      </w:r>
      <w:r w:rsidR="00557523">
        <w:rPr>
          <w:rFonts w:ascii="Times New Roman" w:hAnsi="Times New Roman" w:cs="Times New Roman"/>
          <w:sz w:val="24"/>
          <w:szCs w:val="24"/>
        </w:rPr>
        <w:t xml:space="preserve">      </w:t>
      </w:r>
      <w:r w:rsidRPr="00557523">
        <w:rPr>
          <w:rFonts w:ascii="Times New Roman" w:hAnsi="Times New Roman" w:cs="Times New Roman"/>
          <w:sz w:val="24"/>
          <w:szCs w:val="24"/>
        </w:rPr>
        <w:t>ландшафтного дизайна.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В ходе данного обследования необходимо решить следующие задачи: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Выполнить буссольную съемку местности, заполнить журнал буссольной съемки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Буссольная съемка применяется для составления планов  небольших участков местности. Как правило, выполняется в стандартных масштабах 1:100; 1:200; 1:1000; и является наиболее распространенным и востребованным видом работ для составления ситуационного плана озеленяемой территории. Все данные полученные при буссольной съемке заносятся в журнал (таб.1).</w:t>
      </w:r>
    </w:p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Таблица 1. Журнал буссольной съемки</w:t>
      </w:r>
    </w:p>
    <w:tbl>
      <w:tblPr>
        <w:tblStyle w:val="a3"/>
        <w:tblW w:w="0" w:type="auto"/>
        <w:tblInd w:w="817" w:type="dxa"/>
        <w:tblLook w:val="04A0"/>
      </w:tblPr>
      <w:tblGrid>
        <w:gridCol w:w="2586"/>
        <w:gridCol w:w="3724"/>
        <w:gridCol w:w="2728"/>
      </w:tblGrid>
      <w:tr w:rsidR="00CA4A87" w:rsidRPr="00557523" w:rsidTr="00FA35EF">
        <w:tc>
          <w:tcPr>
            <w:tcW w:w="2669" w:type="dxa"/>
          </w:tcPr>
          <w:p w:rsidR="00CA4A87" w:rsidRPr="00557523" w:rsidRDefault="00CA4A87" w:rsidP="00FA35E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Номер ситуации</w:t>
            </w:r>
          </w:p>
        </w:tc>
        <w:tc>
          <w:tcPr>
            <w:tcW w:w="3852" w:type="dxa"/>
          </w:tcPr>
          <w:p w:rsidR="00CA4A87" w:rsidRPr="00557523" w:rsidRDefault="00CA4A87" w:rsidP="00FA35E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Измеренные румбы</w:t>
            </w:r>
          </w:p>
        </w:tc>
        <w:tc>
          <w:tcPr>
            <w:tcW w:w="2835" w:type="dxa"/>
          </w:tcPr>
          <w:p w:rsidR="00CA4A87" w:rsidRPr="00557523" w:rsidRDefault="00CA4A87" w:rsidP="00FA35E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Длина линии, м</w:t>
            </w:r>
          </w:p>
        </w:tc>
      </w:tr>
      <w:tr w:rsidR="00CA4A87" w:rsidRPr="00557523" w:rsidTr="00FA35EF">
        <w:tc>
          <w:tcPr>
            <w:tcW w:w="2669" w:type="dxa"/>
          </w:tcPr>
          <w:p w:rsidR="00CA4A87" w:rsidRPr="00557523" w:rsidRDefault="00CA4A87" w:rsidP="00FA35E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CA4A87" w:rsidRPr="00557523" w:rsidRDefault="00CA4A87" w:rsidP="00FA35E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Направление     угол</w:t>
            </w:r>
          </w:p>
        </w:tc>
        <w:tc>
          <w:tcPr>
            <w:tcW w:w="2835" w:type="dxa"/>
          </w:tcPr>
          <w:p w:rsidR="00CA4A87" w:rsidRPr="00557523" w:rsidRDefault="00CA4A87" w:rsidP="00FA35E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424A" w:rsidRPr="00557523" w:rsidRDefault="0037424A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4C8" w:rsidRPr="00557523" w:rsidRDefault="004764C8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557523">
        <w:rPr>
          <w:rFonts w:ascii="Times New Roman" w:hAnsi="Times New Roman" w:cs="Times New Roman"/>
          <w:sz w:val="24"/>
          <w:szCs w:val="24"/>
        </w:rPr>
        <w:t xml:space="preserve"> Составить ситуационный план участка</w:t>
      </w:r>
    </w:p>
    <w:p w:rsidR="004764C8" w:rsidRPr="00557523" w:rsidRDefault="004764C8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Ситуационный план основывается на буссольной съемке территории (рис 1). На этом плане указываются все существующие здания, постройки и сооружения, деревья, устанавливается точный размер участка. Кроме этого, наносятся окружающие объекты (соседние участки, дороги, объекты). С учетом этого плана осуществляются все строительные работы, разбиваются дорожки, заезды и пандусы, а также осуществляется посадка крупномерных деревьев.</w:t>
      </w:r>
    </w:p>
    <w:p w:rsidR="006A5A4F" w:rsidRPr="00557523" w:rsidRDefault="006A5A4F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Рис 1</w:t>
      </w:r>
      <w:r w:rsidRPr="00557523">
        <w:rPr>
          <w:rFonts w:ascii="Times New Roman" w:hAnsi="Times New Roman" w:cs="Times New Roman"/>
          <w:sz w:val="24"/>
          <w:szCs w:val="24"/>
        </w:rPr>
        <w:t>. Пример ситуационного плана</w:t>
      </w:r>
      <w:r w:rsidR="006F1152">
        <w:rPr>
          <w:rFonts w:ascii="Times New Roman" w:hAnsi="Times New Roman" w:cs="Times New Roman"/>
          <w:sz w:val="24"/>
          <w:szCs w:val="24"/>
        </w:rPr>
        <w:t xml:space="preserve"> (см. приложение</w:t>
      </w:r>
      <w:r w:rsidR="00DC61A8">
        <w:rPr>
          <w:rFonts w:ascii="Times New Roman" w:hAnsi="Times New Roman" w:cs="Times New Roman"/>
          <w:sz w:val="24"/>
          <w:szCs w:val="24"/>
        </w:rPr>
        <w:t xml:space="preserve"> 4</w:t>
      </w:r>
      <w:r w:rsidR="006F1152">
        <w:rPr>
          <w:rFonts w:ascii="Times New Roman" w:hAnsi="Times New Roman" w:cs="Times New Roman"/>
          <w:sz w:val="24"/>
          <w:szCs w:val="24"/>
        </w:rPr>
        <w:t>).</w:t>
      </w:r>
    </w:p>
    <w:p w:rsidR="00B324C8" w:rsidRPr="00557523" w:rsidRDefault="00B324C8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A4F" w:rsidRPr="00557523" w:rsidRDefault="006A5A4F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3.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Определить таксационные показатели и категории состояния деревьев и кустарников, находящихся на территории.</w:t>
      </w:r>
    </w:p>
    <w:p w:rsidR="006A5A4F" w:rsidRPr="00557523" w:rsidRDefault="006A5A4F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Следующим этапом предпроектного обследования участка является подеревная таксация древесных насаждений. В таксационной ведомости указывают номер дерева на плане, его породу, высоту, диаметр ствола, состояние (табл.2).</w:t>
      </w:r>
    </w:p>
    <w:p w:rsidR="00B324C8" w:rsidRPr="00557523" w:rsidRDefault="00B324C8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A4F" w:rsidRPr="00557523" w:rsidRDefault="00FA35EF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6A5A4F" w:rsidRPr="0055752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Таксационная ведомость</w:t>
      </w:r>
    </w:p>
    <w:tbl>
      <w:tblPr>
        <w:tblStyle w:val="a3"/>
        <w:tblW w:w="0" w:type="auto"/>
        <w:tblLook w:val="04A0"/>
      </w:tblPr>
      <w:tblGrid>
        <w:gridCol w:w="1806"/>
        <w:gridCol w:w="1914"/>
        <w:gridCol w:w="1914"/>
        <w:gridCol w:w="1914"/>
        <w:gridCol w:w="1915"/>
      </w:tblGrid>
      <w:tr w:rsidR="006A5A4F" w:rsidRPr="00557523" w:rsidTr="00B324C8">
        <w:tc>
          <w:tcPr>
            <w:tcW w:w="1806" w:type="dxa"/>
          </w:tcPr>
          <w:p w:rsidR="006A5A4F" w:rsidRPr="00557523" w:rsidRDefault="006A5A4F" w:rsidP="00FA3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324C8" w:rsidRPr="0055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дерева на плане</w:t>
            </w:r>
          </w:p>
        </w:tc>
        <w:tc>
          <w:tcPr>
            <w:tcW w:w="1914" w:type="dxa"/>
          </w:tcPr>
          <w:p w:rsidR="006A5A4F" w:rsidRPr="00557523" w:rsidRDefault="006A5A4F" w:rsidP="00FA3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Порода</w:t>
            </w:r>
          </w:p>
        </w:tc>
        <w:tc>
          <w:tcPr>
            <w:tcW w:w="1914" w:type="dxa"/>
          </w:tcPr>
          <w:p w:rsidR="006A5A4F" w:rsidRPr="00557523" w:rsidRDefault="006A5A4F" w:rsidP="00FA3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Высота, м</w:t>
            </w:r>
          </w:p>
        </w:tc>
        <w:tc>
          <w:tcPr>
            <w:tcW w:w="1914" w:type="dxa"/>
          </w:tcPr>
          <w:p w:rsidR="006A5A4F" w:rsidRPr="00557523" w:rsidRDefault="006A5A4F" w:rsidP="00FA3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Диаметр,</w:t>
            </w:r>
            <w:r w:rsidR="00DC6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15" w:type="dxa"/>
          </w:tcPr>
          <w:p w:rsidR="006A5A4F" w:rsidRPr="00557523" w:rsidRDefault="006A5A4F" w:rsidP="00FA3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Категория состояния</w:t>
            </w:r>
          </w:p>
        </w:tc>
      </w:tr>
      <w:tr w:rsidR="006A5A4F" w:rsidRPr="00557523" w:rsidTr="00B324C8">
        <w:tc>
          <w:tcPr>
            <w:tcW w:w="1806" w:type="dxa"/>
          </w:tcPr>
          <w:p w:rsidR="006A5A4F" w:rsidRPr="00557523" w:rsidRDefault="006A5A4F" w:rsidP="00FB50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A5A4F" w:rsidRPr="00557523" w:rsidRDefault="006A5A4F" w:rsidP="00FB50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A5A4F" w:rsidRPr="00557523" w:rsidRDefault="006A5A4F" w:rsidP="00FB50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A5A4F" w:rsidRPr="00557523" w:rsidRDefault="006A5A4F" w:rsidP="00FB50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A5A4F" w:rsidRPr="00557523" w:rsidRDefault="006A5A4F" w:rsidP="00FB50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5A4F" w:rsidRPr="00557523" w:rsidRDefault="006A5A4F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A4F" w:rsidRPr="00557523" w:rsidRDefault="006A5A4F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4.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Определить гранулометрический состав и кислотность почв</w:t>
      </w:r>
    </w:p>
    <w:p w:rsidR="006A5A4F" w:rsidRPr="00557523" w:rsidRDefault="006A5A4F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В зависимости от типа почв устанавливается степень их окультуривания. Ассортимент древесной и кустарниковой растительности. От механического состава почв зависят физические свойства-плотность, водопроницаемость, воздушный и тнпловой режим. Механический состав почвы  в большей степени характеризует её плодородие. Знание механического состава почвы необходимо для решения таких вопросов, как завоз плодородного грунта, глубина перекопки, подбор растений, сроки полива</w:t>
      </w:r>
      <w:r w:rsidR="007B6445" w:rsidRPr="00557523">
        <w:rPr>
          <w:rFonts w:ascii="Times New Roman" w:hAnsi="Times New Roman" w:cs="Times New Roman"/>
          <w:sz w:val="24"/>
          <w:szCs w:val="24"/>
        </w:rPr>
        <w:t xml:space="preserve">, состав и </w:t>
      </w:r>
      <w:r w:rsidR="007B6445" w:rsidRPr="00557523">
        <w:rPr>
          <w:rFonts w:ascii="Times New Roman" w:hAnsi="Times New Roman" w:cs="Times New Roman"/>
          <w:sz w:val="24"/>
          <w:szCs w:val="24"/>
        </w:rPr>
        <w:lastRenderedPageBreak/>
        <w:t>количество почвоулучшающих добавок. Показатель кислотности свидетельствует об условиях усвояемости элементов питания.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5.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Зап</w:t>
      </w:r>
      <w:r w:rsidR="00DC61A8">
        <w:rPr>
          <w:rFonts w:ascii="Times New Roman" w:hAnsi="Times New Roman" w:cs="Times New Roman"/>
          <w:sz w:val="24"/>
          <w:szCs w:val="24"/>
        </w:rPr>
        <w:t>олнить акт осмотра территорий (п</w:t>
      </w:r>
      <w:r w:rsidRPr="00557523">
        <w:rPr>
          <w:rFonts w:ascii="Times New Roman" w:hAnsi="Times New Roman" w:cs="Times New Roman"/>
          <w:sz w:val="24"/>
          <w:szCs w:val="24"/>
        </w:rPr>
        <w:t>риложение 1)</w:t>
      </w: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6445" w:rsidRPr="00557523" w:rsidRDefault="00861746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</w:t>
      </w:r>
      <w:r w:rsidR="007B6445" w:rsidRPr="00557523">
        <w:rPr>
          <w:rFonts w:ascii="Times New Roman" w:hAnsi="Times New Roman" w:cs="Times New Roman"/>
          <w:b/>
          <w:sz w:val="28"/>
          <w:szCs w:val="28"/>
        </w:rPr>
        <w:t xml:space="preserve"> Приемы компоновки деревьев и кустарников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предполагает проведение экспресс-опроса по следующим вопросам: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1.Ассортимент деревьев и кустарников, используемый в озеленении на территории Приморского края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2.Декоративные свойства деревьев и кустарников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3.Биологические и экологические требования деревьев и кустарников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4.Понятия «живая изгородь», «аллея»,  «боскет», «солитер», «группа из деревьев и кустарников», «куртина».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5.Основные принципы композиции зелёных насаждений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6.Зелёные насаждения общего пользования в городском озеленении</w:t>
      </w:r>
    </w:p>
    <w:p w:rsidR="007B6445" w:rsidRPr="00557523" w:rsidRDefault="007B6445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D25550" w:rsidRPr="00557523" w:rsidRDefault="00D25550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Структура группы, размещение и подбор пород в композицию, является сложной творческой и лесоводственной задачей, от успешного решения которой зависит</w:t>
      </w:r>
      <w:r w:rsidR="00506970" w:rsidRPr="00557523">
        <w:rPr>
          <w:rFonts w:ascii="Times New Roman" w:hAnsi="Times New Roman" w:cs="Times New Roman"/>
          <w:sz w:val="24"/>
          <w:szCs w:val="24"/>
        </w:rPr>
        <w:t xml:space="preserve"> ценность объекта.</w:t>
      </w:r>
    </w:p>
    <w:p w:rsidR="00506970" w:rsidRPr="00557523" w:rsidRDefault="00506970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Растительные группировки  подбираются с учетом биологических свойств растений, их архитектурно-художественных характеристик. Прежде всего, при подборе растений учитывается климатический район, почвенные условия, отношение к влажности воздуха, быстрота роста. Следует также уделить внимание биологической совместимости растений. Общая тенденция смещения различных видов должна быть направлена на создание биоустойчивых растительных сообществ.</w:t>
      </w:r>
    </w:p>
    <w:p w:rsidR="00506970" w:rsidRPr="00557523" w:rsidRDefault="00506970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В создании группировок следует учитывать скорость роста и долговечность. В связи с этим, быстрорастущие виды нельзя</w:t>
      </w:r>
      <w:r w:rsidR="00BF5CA6" w:rsidRPr="00557523">
        <w:rPr>
          <w:rFonts w:ascii="Times New Roman" w:hAnsi="Times New Roman" w:cs="Times New Roman"/>
          <w:sz w:val="24"/>
          <w:szCs w:val="24"/>
        </w:rPr>
        <w:t xml:space="preserve"> высаживать рядом с медленно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="00BF5CA6" w:rsidRPr="00557523">
        <w:rPr>
          <w:rFonts w:ascii="Times New Roman" w:hAnsi="Times New Roman" w:cs="Times New Roman"/>
          <w:sz w:val="24"/>
          <w:szCs w:val="24"/>
        </w:rPr>
        <w:t>растущими и светолюбивыми, нельзя свето</w:t>
      </w:r>
      <w:r w:rsidR="00C032C3" w:rsidRPr="00557523">
        <w:rPr>
          <w:rFonts w:ascii="Times New Roman" w:hAnsi="Times New Roman" w:cs="Times New Roman"/>
          <w:sz w:val="24"/>
          <w:szCs w:val="24"/>
        </w:rPr>
        <w:t>л</w:t>
      </w:r>
      <w:r w:rsidR="00BF5CA6" w:rsidRPr="00557523">
        <w:rPr>
          <w:rFonts w:ascii="Times New Roman" w:hAnsi="Times New Roman" w:cs="Times New Roman"/>
          <w:sz w:val="24"/>
          <w:szCs w:val="24"/>
        </w:rPr>
        <w:t>юбивые кустарники сажать под пологом плотнокронных деревьев. Особое внимание при формировании ландшафтных композиций необходимо уделять отношению древесно-кустарниковых насаждений к инсоляции, а также учитывать быстроту роста.</w:t>
      </w:r>
    </w:p>
    <w:p w:rsidR="00BF5CA6" w:rsidRPr="00557523" w:rsidRDefault="00BF5CA6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 подборе растительных группировок учитывают архитектурно-художественные свойства растений: высоту, форму кроны и характер  листвы. Следует, прежде всего, учитывать контраст по высоте и форме кроны различных деревьев.</w:t>
      </w:r>
    </w:p>
    <w:p w:rsidR="00BF5CA6" w:rsidRPr="00557523" w:rsidRDefault="00BF5CA6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Подобрать ассортимент деревьев и кустарников (не менее пяти видов),которые максимально соответствует следующим условиям произрастания:</w:t>
      </w:r>
    </w:p>
    <w:p w:rsidR="00BF5CA6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а</w:t>
      </w:r>
      <w:r w:rsidR="00BF5CA6" w:rsidRPr="00557523">
        <w:rPr>
          <w:rFonts w:ascii="Times New Roman" w:hAnsi="Times New Roman" w:cs="Times New Roman"/>
          <w:sz w:val="24"/>
          <w:szCs w:val="24"/>
        </w:rPr>
        <w:t>)почвы глинистые, в весеннее время возможно подтопление, участок затоплен во второй половине дня;</w:t>
      </w:r>
    </w:p>
    <w:p w:rsidR="00BF5CA6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б</w:t>
      </w:r>
      <w:r w:rsidR="00BF5CA6" w:rsidRPr="00557523">
        <w:rPr>
          <w:rFonts w:ascii="Times New Roman" w:hAnsi="Times New Roman" w:cs="Times New Roman"/>
          <w:sz w:val="24"/>
          <w:szCs w:val="24"/>
        </w:rPr>
        <w:t>)солнечный участок, почвы  песчаные, кислые;</w:t>
      </w:r>
    </w:p>
    <w:p w:rsidR="009B77DE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в</w:t>
      </w:r>
      <w:r w:rsidR="00BF5CA6" w:rsidRPr="00557523">
        <w:rPr>
          <w:rFonts w:ascii="Times New Roman" w:hAnsi="Times New Roman" w:cs="Times New Roman"/>
          <w:sz w:val="24"/>
          <w:szCs w:val="24"/>
        </w:rPr>
        <w:t xml:space="preserve">)тенистый участок, почвы суглинистые, </w:t>
      </w:r>
      <w:r w:rsidR="009B77DE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="009B77DE" w:rsidRPr="00557523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9B77DE" w:rsidRPr="00557523">
        <w:rPr>
          <w:rFonts w:ascii="Times New Roman" w:hAnsi="Times New Roman" w:cs="Times New Roman"/>
          <w:sz w:val="24"/>
          <w:szCs w:val="24"/>
        </w:rPr>
        <w:t xml:space="preserve"> 4,6;</w:t>
      </w:r>
    </w:p>
    <w:p w:rsidR="00BF5CA6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г</w:t>
      </w:r>
      <w:r w:rsidR="009B77DE" w:rsidRPr="00557523">
        <w:rPr>
          <w:rFonts w:ascii="Times New Roman" w:hAnsi="Times New Roman" w:cs="Times New Roman"/>
          <w:sz w:val="24"/>
          <w:szCs w:val="24"/>
        </w:rPr>
        <w:t xml:space="preserve">) место солнечное, почвы суглинистые, </w:t>
      </w:r>
      <w:r w:rsidR="00BF5CA6" w:rsidRPr="00557523">
        <w:rPr>
          <w:rFonts w:ascii="Times New Roman" w:hAnsi="Times New Roman" w:cs="Times New Roman"/>
          <w:sz w:val="24"/>
          <w:szCs w:val="24"/>
        </w:rPr>
        <w:t>слабокислые, участок находится на территории завода по производству удобрений</w:t>
      </w:r>
    </w:p>
    <w:p w:rsidR="009B77DE" w:rsidRPr="00557523" w:rsidRDefault="009B77DE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Предложить варианты групп из деревьев и кустарников, соответствующих следующим требованиям:</w:t>
      </w:r>
    </w:p>
    <w:p w:rsidR="009B77DE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а</w:t>
      </w:r>
      <w:r w:rsidR="009B77DE" w:rsidRPr="00557523">
        <w:rPr>
          <w:rFonts w:ascii="Times New Roman" w:hAnsi="Times New Roman" w:cs="Times New Roman"/>
          <w:sz w:val="24"/>
          <w:szCs w:val="24"/>
        </w:rPr>
        <w:t>) группа непрерывного</w:t>
      </w:r>
      <w:r w:rsidR="009C1529" w:rsidRPr="00557523">
        <w:rPr>
          <w:rFonts w:ascii="Times New Roman" w:hAnsi="Times New Roman" w:cs="Times New Roman"/>
          <w:sz w:val="24"/>
          <w:szCs w:val="24"/>
        </w:rPr>
        <w:t xml:space="preserve"> цветения из семи видов кустарников;</w:t>
      </w:r>
    </w:p>
    <w:p w:rsidR="009C1529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б</w:t>
      </w:r>
      <w:r w:rsidR="009C1529" w:rsidRPr="00557523">
        <w:rPr>
          <w:rFonts w:ascii="Times New Roman" w:hAnsi="Times New Roman" w:cs="Times New Roman"/>
          <w:sz w:val="24"/>
          <w:szCs w:val="24"/>
        </w:rPr>
        <w:t>) группа из пяти кустарников, пик декоративности, которой приходится на осень;</w:t>
      </w:r>
    </w:p>
    <w:p w:rsidR="009C1529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в</w:t>
      </w:r>
      <w:r w:rsidR="009C1529" w:rsidRPr="00557523">
        <w:rPr>
          <w:rFonts w:ascii="Times New Roman" w:hAnsi="Times New Roman" w:cs="Times New Roman"/>
          <w:sz w:val="24"/>
          <w:szCs w:val="24"/>
        </w:rPr>
        <w:t>)</w:t>
      </w:r>
      <w:r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="009C1529" w:rsidRPr="00557523">
        <w:rPr>
          <w:rFonts w:ascii="Times New Roman" w:hAnsi="Times New Roman" w:cs="Times New Roman"/>
          <w:sz w:val="24"/>
          <w:szCs w:val="24"/>
        </w:rPr>
        <w:t xml:space="preserve">группа деревьев и кустарников (5-9 видов) для </w:t>
      </w:r>
      <w:r w:rsidR="008421D4" w:rsidRPr="00557523">
        <w:rPr>
          <w:rFonts w:ascii="Times New Roman" w:hAnsi="Times New Roman" w:cs="Times New Roman"/>
          <w:sz w:val="24"/>
          <w:szCs w:val="24"/>
        </w:rPr>
        <w:t>солнечного участка с суглинистыми почвами;</w:t>
      </w:r>
    </w:p>
    <w:p w:rsidR="008421D4" w:rsidRPr="00557523" w:rsidRDefault="00C032C3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г</w:t>
      </w:r>
      <w:r w:rsidR="008421D4" w:rsidRPr="00557523">
        <w:rPr>
          <w:rFonts w:ascii="Times New Roman" w:hAnsi="Times New Roman" w:cs="Times New Roman"/>
          <w:sz w:val="24"/>
          <w:szCs w:val="24"/>
        </w:rPr>
        <w:t>)</w:t>
      </w:r>
      <w:r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="008421D4" w:rsidRPr="00557523">
        <w:rPr>
          <w:rFonts w:ascii="Times New Roman" w:hAnsi="Times New Roman" w:cs="Times New Roman"/>
          <w:sz w:val="24"/>
          <w:szCs w:val="24"/>
        </w:rPr>
        <w:t>группа из декоративно-цветущих деревьев и кустарников (3-5 видов) для участка с песчаными почвами, освещенного только в первой половине дня.</w:t>
      </w:r>
    </w:p>
    <w:p w:rsidR="008421D4" w:rsidRPr="00557523" w:rsidRDefault="008421D4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На схемах отобразить  сезонную динамику.</w:t>
      </w:r>
    </w:p>
    <w:p w:rsidR="008421D4" w:rsidRPr="00557523" w:rsidRDefault="008421D4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Задача 3. </w:t>
      </w:r>
      <w:r w:rsidRPr="00557523">
        <w:rPr>
          <w:rFonts w:ascii="Times New Roman" w:hAnsi="Times New Roman" w:cs="Times New Roman"/>
          <w:sz w:val="24"/>
          <w:szCs w:val="24"/>
        </w:rPr>
        <w:t>Предложить проект сквера, в котором применить не менее пяти приемов компоновки деревьев и кустарников. План участка берется из предыдущей работы.</w:t>
      </w:r>
    </w:p>
    <w:p w:rsidR="008421D4" w:rsidRPr="00557523" w:rsidRDefault="008421D4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Скверы главным образом предназначены для кратковременного отдыха. Под насаждения в скверах рекомендуется отводить 65-75% тер</w:t>
      </w:r>
      <w:r w:rsidR="00DC61A8">
        <w:rPr>
          <w:rFonts w:ascii="Times New Roman" w:hAnsi="Times New Roman" w:cs="Times New Roman"/>
          <w:sz w:val="24"/>
          <w:szCs w:val="24"/>
        </w:rPr>
        <w:t xml:space="preserve">ритории, под дорожки и площадки </w:t>
      </w:r>
      <w:r w:rsidRPr="00557523">
        <w:rPr>
          <w:rFonts w:ascii="Times New Roman" w:hAnsi="Times New Roman" w:cs="Times New Roman"/>
          <w:sz w:val="24"/>
          <w:szCs w:val="24"/>
        </w:rPr>
        <w:t>23-32%, под цве</w:t>
      </w:r>
      <w:r w:rsidR="00DC61A8">
        <w:rPr>
          <w:rFonts w:ascii="Times New Roman" w:hAnsi="Times New Roman" w:cs="Times New Roman"/>
          <w:sz w:val="24"/>
          <w:szCs w:val="24"/>
        </w:rPr>
        <w:t xml:space="preserve">тники и декоративные сооружения </w:t>
      </w:r>
      <w:r w:rsidRPr="00557523">
        <w:rPr>
          <w:rFonts w:ascii="Times New Roman" w:hAnsi="Times New Roman" w:cs="Times New Roman"/>
          <w:sz w:val="24"/>
          <w:szCs w:val="24"/>
        </w:rPr>
        <w:t>2-3%.</w:t>
      </w:r>
    </w:p>
    <w:p w:rsidR="008421D4" w:rsidRPr="00557523" w:rsidRDefault="008421D4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4.</w:t>
      </w:r>
      <w:r w:rsidRPr="00557523">
        <w:rPr>
          <w:rFonts w:ascii="Times New Roman" w:hAnsi="Times New Roman" w:cs="Times New Roman"/>
          <w:sz w:val="24"/>
          <w:szCs w:val="24"/>
        </w:rPr>
        <w:t xml:space="preserve"> Составить дендрологическую ведомость</w:t>
      </w:r>
    </w:p>
    <w:p w:rsidR="008421D4" w:rsidRPr="00557523" w:rsidRDefault="008421D4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Дендрологическая ведомость включает в себя перечень видов растений, используемых на объекте. В ней указывается видовое название, при необходимости, декоративная форма. Например: калина обыкновенная ф.Бульденеж. Краткое описание растения предполагает указание высоты растения, диаметра кроны, окраску листьев (хвои), окраску цветов и сроки цветения (у лиственных видов), окраска, форма и размер плодов. В качестве посадочного материала в озеленении обычно используется крупномерные саженцы с открытой (ОКС) или закрытой корневой системой (ЗКС). Пример дендрологической ведомости приведен в таблице 3.</w:t>
      </w:r>
    </w:p>
    <w:p w:rsidR="008421D4" w:rsidRDefault="00DC61A8" w:rsidP="00DC6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8421D4" w:rsidRPr="00557523">
        <w:rPr>
          <w:rFonts w:ascii="Times New Roman" w:hAnsi="Times New Roman" w:cs="Times New Roman"/>
          <w:b/>
          <w:sz w:val="24"/>
          <w:szCs w:val="24"/>
        </w:rPr>
        <w:t>3</w:t>
      </w:r>
      <w:r w:rsidR="00001F39">
        <w:rPr>
          <w:rFonts w:ascii="Times New Roman" w:hAnsi="Times New Roman" w:cs="Times New Roman"/>
          <w:sz w:val="24"/>
          <w:szCs w:val="24"/>
        </w:rPr>
        <w:t>. Дендрологическая ведомость</w:t>
      </w:r>
    </w:p>
    <w:tbl>
      <w:tblPr>
        <w:tblStyle w:val="a3"/>
        <w:tblpPr w:leftFromText="180" w:rightFromText="180" w:vertAnchor="text" w:horzAnchor="margin" w:tblpY="192"/>
        <w:tblW w:w="0" w:type="auto"/>
        <w:tblLook w:val="04A0"/>
      </w:tblPr>
      <w:tblGrid>
        <w:gridCol w:w="1914"/>
        <w:gridCol w:w="1914"/>
        <w:gridCol w:w="1914"/>
        <w:gridCol w:w="1914"/>
        <w:gridCol w:w="2091"/>
      </w:tblGrid>
      <w:tr w:rsidR="00001F39" w:rsidRPr="00557523" w:rsidTr="00DC61A8">
        <w:tc>
          <w:tcPr>
            <w:tcW w:w="1914" w:type="dxa"/>
          </w:tcPr>
          <w:p w:rsidR="00001F39" w:rsidRPr="00557523" w:rsidRDefault="00001F39" w:rsidP="00DC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01F39" w:rsidRPr="00557523" w:rsidRDefault="00001F39" w:rsidP="00DC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5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914" w:type="dxa"/>
          </w:tcPr>
          <w:p w:rsidR="00001F39" w:rsidRPr="00557523" w:rsidRDefault="00001F39" w:rsidP="00DC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Видовое название</w:t>
            </w:r>
          </w:p>
        </w:tc>
        <w:tc>
          <w:tcPr>
            <w:tcW w:w="1914" w:type="dxa"/>
          </w:tcPr>
          <w:p w:rsidR="00001F39" w:rsidRPr="00557523" w:rsidRDefault="00001F39" w:rsidP="00DC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914" w:type="dxa"/>
          </w:tcPr>
          <w:p w:rsidR="00001F39" w:rsidRPr="00557523" w:rsidRDefault="00001F39" w:rsidP="00DC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Количество, шт</w:t>
            </w:r>
          </w:p>
        </w:tc>
        <w:tc>
          <w:tcPr>
            <w:tcW w:w="2091" w:type="dxa"/>
          </w:tcPr>
          <w:p w:rsidR="00001F39" w:rsidRPr="00557523" w:rsidRDefault="00001F39" w:rsidP="00DC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Вид посадочного материала</w:t>
            </w:r>
          </w:p>
        </w:tc>
      </w:tr>
      <w:tr w:rsidR="00001F39" w:rsidRPr="00557523" w:rsidTr="00DC61A8">
        <w:tc>
          <w:tcPr>
            <w:tcW w:w="1914" w:type="dxa"/>
          </w:tcPr>
          <w:p w:rsidR="00001F39" w:rsidRPr="00557523" w:rsidRDefault="00001F39" w:rsidP="00001F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01F39" w:rsidRPr="00557523" w:rsidRDefault="00001F39" w:rsidP="00001F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01F39" w:rsidRPr="00557523" w:rsidRDefault="00001F39" w:rsidP="00001F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01F39" w:rsidRPr="00557523" w:rsidRDefault="00001F39" w:rsidP="00001F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001F39" w:rsidRPr="00557523" w:rsidRDefault="00001F39" w:rsidP="00001F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1F39" w:rsidRPr="00557523" w:rsidRDefault="00001F39" w:rsidP="00FB5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1D4" w:rsidRPr="00557523" w:rsidRDefault="008421D4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7B24" w:rsidRPr="00557523" w:rsidRDefault="00861746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</w:t>
      </w:r>
      <w:r w:rsidR="00937B24" w:rsidRPr="00557523">
        <w:rPr>
          <w:rFonts w:ascii="Times New Roman" w:hAnsi="Times New Roman" w:cs="Times New Roman"/>
          <w:b/>
          <w:sz w:val="28"/>
          <w:szCs w:val="28"/>
        </w:rPr>
        <w:t xml:space="preserve"> Функциональное зонирование территорий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24" w:rsidRPr="00557523" w:rsidRDefault="00220F00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Теорети</w:t>
      </w:r>
      <w:r w:rsidR="00937B24" w:rsidRPr="00557523">
        <w:rPr>
          <w:rFonts w:ascii="Times New Roman" w:hAnsi="Times New Roman" w:cs="Times New Roman"/>
          <w:b/>
          <w:sz w:val="24"/>
          <w:szCs w:val="24"/>
        </w:rPr>
        <w:t xml:space="preserve">ческая часть </w:t>
      </w:r>
      <w:r w:rsidR="00937B24" w:rsidRPr="00557523">
        <w:rPr>
          <w:rFonts w:ascii="Times New Roman" w:hAnsi="Times New Roman" w:cs="Times New Roman"/>
          <w:sz w:val="24"/>
          <w:szCs w:val="24"/>
        </w:rPr>
        <w:t>предполагает проведение экспресс-опроса по следующим вопросам:</w:t>
      </w:r>
    </w:p>
    <w:p w:rsidR="00937B24" w:rsidRPr="00557523" w:rsidRDefault="00937B2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1.Принципы функционального зонирования. Основные функциональные хоны.</w:t>
      </w:r>
    </w:p>
    <w:p w:rsidR="00937B24" w:rsidRPr="00557523" w:rsidRDefault="00937B2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2.Особенности озеленения и благоустройства детской площадки</w:t>
      </w:r>
    </w:p>
    <w:p w:rsidR="00937B24" w:rsidRPr="00557523" w:rsidRDefault="00937B2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3.Правила проектирования и создания патио</w:t>
      </w:r>
    </w:p>
    <w:p w:rsidR="00937B24" w:rsidRPr="00557523" w:rsidRDefault="00937B2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4.Основные требования к размещению плодового сада и огорода на участке</w:t>
      </w:r>
    </w:p>
    <w:p w:rsidR="00937B24" w:rsidRPr="00557523" w:rsidRDefault="00937B2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937B24" w:rsidRPr="00557523" w:rsidRDefault="00937B2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Функциональное зонирование территории является первым этапом</w:t>
      </w:r>
      <w:r w:rsidR="00A34475" w:rsidRPr="00557523">
        <w:rPr>
          <w:rFonts w:ascii="Times New Roman" w:hAnsi="Times New Roman" w:cs="Times New Roman"/>
          <w:sz w:val="24"/>
          <w:szCs w:val="24"/>
        </w:rPr>
        <w:t xml:space="preserve"> планировки  территории. Сад с грамотным разделением</w:t>
      </w:r>
      <w:r w:rsidR="00C03597" w:rsidRPr="00557523">
        <w:rPr>
          <w:rFonts w:ascii="Times New Roman" w:hAnsi="Times New Roman" w:cs="Times New Roman"/>
          <w:sz w:val="24"/>
          <w:szCs w:val="24"/>
        </w:rPr>
        <w:t xml:space="preserve"> на зоны является залогом успеха будущего проекта. При выборе расположения основных объектов учитывается: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-степень освещенности участка;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-выбор основных декоративных объектов;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-выбор определенных точек, из которых в наиболее выгодном положении предстанет пейзаж.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На основании выданного задания (прил.3), уточняются данные, и заполняется задание на проектирование (прил.4).</w:t>
      </w:r>
    </w:p>
    <w:p w:rsidR="00FA35EF" w:rsidRDefault="00FA35EF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597" w:rsidRPr="00557523" w:rsidRDefault="00861746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</w:t>
      </w:r>
      <w:r w:rsidR="00C03597" w:rsidRPr="00557523">
        <w:rPr>
          <w:rFonts w:ascii="Times New Roman" w:hAnsi="Times New Roman" w:cs="Times New Roman"/>
          <w:b/>
          <w:sz w:val="28"/>
          <w:szCs w:val="28"/>
        </w:rPr>
        <w:t xml:space="preserve"> Стилистика сада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Творческая часть предполагает проведение экспресс-опроса по следующим вопросам:</w:t>
      </w:r>
    </w:p>
    <w:p w:rsidR="00861746" w:rsidRDefault="00C03597" w:rsidP="00861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1.Основные стили ландшафтного дизайна</w:t>
      </w:r>
      <w:r w:rsidR="008617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3597" w:rsidRPr="00557523" w:rsidRDefault="00861746" w:rsidP="00861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03597" w:rsidRPr="00557523">
        <w:rPr>
          <w:rFonts w:ascii="Times New Roman" w:hAnsi="Times New Roman" w:cs="Times New Roman"/>
          <w:sz w:val="24"/>
          <w:szCs w:val="24"/>
        </w:rPr>
        <w:t>Законы и приемы ландшафтного дизайна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3.Условные обозначения в ландшафтном дизайне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4.Масштаб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Стиль  помогает организовать все элементы сада. Проектирование сада начинается с</w:t>
      </w:r>
      <w:r w:rsidR="00C032C3" w:rsidRPr="00557523">
        <w:rPr>
          <w:rFonts w:ascii="Times New Roman" w:hAnsi="Times New Roman" w:cs="Times New Roman"/>
          <w:sz w:val="24"/>
          <w:szCs w:val="24"/>
        </w:rPr>
        <w:t xml:space="preserve"> выбора его стиля, в </w:t>
      </w:r>
      <w:r w:rsidR="00861746" w:rsidRPr="00557523">
        <w:rPr>
          <w:rFonts w:ascii="Times New Roman" w:hAnsi="Times New Roman" w:cs="Times New Roman"/>
          <w:sz w:val="24"/>
          <w:szCs w:val="24"/>
        </w:rPr>
        <w:t>соответствии</w:t>
      </w:r>
      <w:r w:rsidRPr="00557523">
        <w:rPr>
          <w:rFonts w:ascii="Times New Roman" w:hAnsi="Times New Roman" w:cs="Times New Roman"/>
          <w:sz w:val="24"/>
          <w:szCs w:val="24"/>
        </w:rPr>
        <w:t xml:space="preserve"> с которым и будет осуществляться планировка участка, подбор материалов, МАФ, растений.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lastRenderedPageBreak/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На основании задания на проектирование и с учетом выбранной схемы функционального зонирования (предыдущее задание), предложить два варианта озеленения территории в различных стилях.</w:t>
      </w:r>
    </w:p>
    <w:p w:rsidR="00FA35EF" w:rsidRDefault="00FA35EF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597" w:rsidRPr="00557523" w:rsidRDefault="00861746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</w:t>
      </w:r>
      <w:r w:rsidR="00C03597" w:rsidRPr="00557523">
        <w:rPr>
          <w:rFonts w:ascii="Times New Roman" w:hAnsi="Times New Roman" w:cs="Times New Roman"/>
          <w:b/>
          <w:sz w:val="28"/>
          <w:szCs w:val="28"/>
        </w:rPr>
        <w:t xml:space="preserve"> Генеральный план участка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предполагает проведение экспресс-опроса по следующим вопросам: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1.Виды газонов, состав травосмесей.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2.Вертикальное озеленение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3.Генеральный план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 часть</w:t>
      </w:r>
    </w:p>
    <w:p w:rsidR="00C03597" w:rsidRPr="00557523" w:rsidRDefault="00C0359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На генеральном плане изображается объект, в проектируемых границах. На чертеже указываются существующие и проектируемые насаждения, дорожно-тропиночная сеть, площадки, малые архитектурные формы,</w:t>
      </w:r>
      <w:r w:rsidR="00C032C3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сооружения</w:t>
      </w:r>
      <w:r w:rsidR="00B80879" w:rsidRPr="00557523">
        <w:rPr>
          <w:rFonts w:ascii="Times New Roman" w:hAnsi="Times New Roman" w:cs="Times New Roman"/>
          <w:sz w:val="24"/>
          <w:szCs w:val="24"/>
        </w:rPr>
        <w:t>. Генеральный план изображается как вид на участок сверху, на котором в масштабе с помощью условных обозначений нанесены все существующие и проектируемые объекты.</w:t>
      </w:r>
    </w:p>
    <w:p w:rsidR="00B80879" w:rsidRPr="00557523" w:rsidRDefault="00B8087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На миллиметровой бумаге формата </w:t>
      </w:r>
      <w:r w:rsidR="00490C02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="00861746">
        <w:rPr>
          <w:rFonts w:ascii="Times New Roman" w:hAnsi="Times New Roman" w:cs="Times New Roman"/>
          <w:sz w:val="24"/>
          <w:szCs w:val="24"/>
        </w:rPr>
        <w:t>А</w:t>
      </w:r>
      <w:r w:rsidRPr="00557523">
        <w:rPr>
          <w:rFonts w:ascii="Times New Roman" w:hAnsi="Times New Roman" w:cs="Times New Roman"/>
          <w:sz w:val="24"/>
          <w:szCs w:val="24"/>
        </w:rPr>
        <w:t>3 выполнить генеральный план (генплан) озеленяемой территории в масштабе 1:100; 1:200.</w:t>
      </w:r>
    </w:p>
    <w:p w:rsidR="00B80879" w:rsidRPr="00557523" w:rsidRDefault="00C53FFF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Генеральный план  (генплан</w:t>
      </w:r>
      <w:r w:rsidR="00B80879" w:rsidRPr="00557523">
        <w:rPr>
          <w:rFonts w:ascii="Times New Roman" w:hAnsi="Times New Roman" w:cs="Times New Roman"/>
          <w:sz w:val="24"/>
          <w:szCs w:val="24"/>
        </w:rPr>
        <w:t>)</w:t>
      </w:r>
      <w:r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="00B80879" w:rsidRPr="00557523">
        <w:rPr>
          <w:rFonts w:ascii="Times New Roman" w:hAnsi="Times New Roman" w:cs="Times New Roman"/>
          <w:sz w:val="24"/>
          <w:szCs w:val="24"/>
        </w:rPr>
        <w:t>является основным чертежом для всех объектов ландшафтного дизайна. ОН дает представление о расположении всех элементов на местности, вид сверху будущего проекта.</w:t>
      </w:r>
    </w:p>
    <w:p w:rsidR="00B80879" w:rsidRPr="00557523" w:rsidRDefault="00B8087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Факторы, влияющие на генеральный план:</w:t>
      </w:r>
    </w:p>
    <w:p w:rsidR="00B80879" w:rsidRPr="00557523" w:rsidRDefault="00B8087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-рельеф участка</w:t>
      </w:r>
    </w:p>
    <w:p w:rsidR="00B80879" w:rsidRPr="00557523" w:rsidRDefault="00B8087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-инженерные коммуникации</w:t>
      </w:r>
    </w:p>
    <w:p w:rsidR="00B80879" w:rsidRPr="00557523" w:rsidRDefault="00B8087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-расположение    ближайших зданий и построек</w:t>
      </w:r>
    </w:p>
    <w:p w:rsidR="00C03597" w:rsidRPr="00557523" w:rsidRDefault="00B8087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-расположение  относительно сторон света.</w:t>
      </w:r>
    </w:p>
    <w:p w:rsidR="00B80879" w:rsidRPr="00557523" w:rsidRDefault="00B8087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Генплан </w:t>
      </w:r>
      <w:r w:rsidR="0019388E" w:rsidRPr="00557523">
        <w:rPr>
          <w:rFonts w:ascii="Times New Roman" w:hAnsi="Times New Roman" w:cs="Times New Roman"/>
          <w:sz w:val="24"/>
          <w:szCs w:val="24"/>
        </w:rPr>
        <w:t xml:space="preserve"> участка имеет вектор направления сторон света.</w:t>
      </w:r>
    </w:p>
    <w:p w:rsidR="0019388E" w:rsidRPr="00557523" w:rsidRDefault="0019388E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-Генпланы ландшафтных объектов выполняются в масштабах 1:500; 1:200, 1:100. На генплане изображены все элементы среды: малые архитектурные формы, декоративная скульптура, система пешеходных связей с декоративными покрытиями.</w:t>
      </w:r>
    </w:p>
    <w:p w:rsidR="00207BA0" w:rsidRPr="00557523" w:rsidRDefault="00207BA0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Пример генерального участка приведен в приложении 4.</w:t>
      </w: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7BA0" w:rsidRPr="00557523" w:rsidRDefault="00861746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</w:t>
      </w:r>
      <w:r w:rsidR="00207BA0" w:rsidRPr="00557523">
        <w:rPr>
          <w:rFonts w:ascii="Times New Roman" w:hAnsi="Times New Roman" w:cs="Times New Roman"/>
          <w:b/>
          <w:sz w:val="28"/>
          <w:szCs w:val="28"/>
        </w:rPr>
        <w:t xml:space="preserve"> Дендрологический план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07BA0" w:rsidRPr="00557523" w:rsidRDefault="00207BA0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предполагает проведение экспресс-опроса по следующим вопросам:</w:t>
      </w:r>
    </w:p>
    <w:p w:rsidR="00207BA0" w:rsidRPr="00557523" w:rsidRDefault="00207BA0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1.Дендрологический план</w:t>
      </w:r>
    </w:p>
    <w:p w:rsidR="00207BA0" w:rsidRPr="00557523" w:rsidRDefault="00861746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</w:t>
      </w:r>
      <w:r w:rsidR="00207BA0" w:rsidRPr="00557523">
        <w:rPr>
          <w:rFonts w:ascii="Times New Roman" w:hAnsi="Times New Roman" w:cs="Times New Roman"/>
          <w:sz w:val="24"/>
          <w:szCs w:val="24"/>
        </w:rPr>
        <w:t>хемы посадки деревьев и кустарников</w:t>
      </w:r>
    </w:p>
    <w:p w:rsidR="00207BA0" w:rsidRPr="00557523" w:rsidRDefault="00207BA0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3.Виды посадочного материала</w:t>
      </w:r>
    </w:p>
    <w:p w:rsidR="00207BA0" w:rsidRPr="00557523" w:rsidRDefault="00207BA0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207BA0" w:rsidRPr="00557523" w:rsidRDefault="00207BA0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Дендрологический план выполняют на основе генерального плана и, как правило в том же масштабе. На этом чертеже специальными условными обозначениями показываются хвойные и лиственные деревья и кустарники: массивы, группы, одиночные деревья, цветники. При этом обозначение вновь  проектируемых насаждений должно отличаться от существующих.</w:t>
      </w:r>
    </w:p>
    <w:p w:rsidR="00207BA0" w:rsidRPr="00557523" w:rsidRDefault="00F47D6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На ватмане формата А 3 выполнить дендрологический план.</w:t>
      </w:r>
    </w:p>
    <w:p w:rsidR="00F47D69" w:rsidRPr="00557523" w:rsidRDefault="00F47D6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На дендрологический план наносят все запланированные к посадке растения, цветники и газоны. Пример дендрологического плана приведен в приложении 5.</w:t>
      </w:r>
    </w:p>
    <w:p w:rsidR="00F47D69" w:rsidRPr="00557523" w:rsidRDefault="00F47D6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Подготовить ассортиментную ведомость</w:t>
      </w:r>
    </w:p>
    <w:p w:rsidR="00F47D69" w:rsidRPr="00557523" w:rsidRDefault="00F47D6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Приложение дендроплана-ассортиментная ведомость, в  которой  указан количественный и видовой состав высаживаемых раст</w:t>
      </w:r>
      <w:r w:rsidR="00490C02" w:rsidRPr="00557523">
        <w:rPr>
          <w:rFonts w:ascii="Times New Roman" w:hAnsi="Times New Roman" w:cs="Times New Roman"/>
          <w:sz w:val="24"/>
          <w:szCs w:val="24"/>
        </w:rPr>
        <w:t>ений, их характеристика (таблиц</w:t>
      </w:r>
      <w:r w:rsidRPr="00557523">
        <w:rPr>
          <w:rFonts w:ascii="Times New Roman" w:hAnsi="Times New Roman" w:cs="Times New Roman"/>
          <w:sz w:val="24"/>
          <w:szCs w:val="24"/>
        </w:rPr>
        <w:t>а 4)</w:t>
      </w:r>
      <w:r w:rsidR="00C931DF" w:rsidRPr="00557523">
        <w:rPr>
          <w:rFonts w:ascii="Times New Roman" w:hAnsi="Times New Roman" w:cs="Times New Roman"/>
          <w:sz w:val="24"/>
          <w:szCs w:val="24"/>
        </w:rPr>
        <w:t>.</w:t>
      </w:r>
    </w:p>
    <w:p w:rsidR="00C931DF" w:rsidRPr="00557523" w:rsidRDefault="00C931DF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lastRenderedPageBreak/>
        <w:t>Растения, рекомендуется размещать по алфавиту. Как правило, указывается русское и латинское название вида.</w:t>
      </w:r>
    </w:p>
    <w:p w:rsidR="00C931DF" w:rsidRPr="00557523" w:rsidRDefault="00C931DF" w:rsidP="008617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 xml:space="preserve">Таблица 4. Ассортиментная </w:t>
      </w:r>
      <w:r w:rsidR="00861746">
        <w:rPr>
          <w:rFonts w:ascii="Times New Roman" w:hAnsi="Times New Roman" w:cs="Times New Roman"/>
          <w:b/>
          <w:sz w:val="24"/>
          <w:szCs w:val="24"/>
        </w:rPr>
        <w:t>ведомость посадочного материала</w:t>
      </w:r>
    </w:p>
    <w:tbl>
      <w:tblPr>
        <w:tblStyle w:val="a3"/>
        <w:tblW w:w="0" w:type="auto"/>
        <w:tblInd w:w="108" w:type="dxa"/>
        <w:tblLook w:val="04A0"/>
      </w:tblPr>
      <w:tblGrid>
        <w:gridCol w:w="1806"/>
        <w:gridCol w:w="1914"/>
        <w:gridCol w:w="1914"/>
        <w:gridCol w:w="1914"/>
        <w:gridCol w:w="1915"/>
      </w:tblGrid>
      <w:tr w:rsidR="00B60454" w:rsidRPr="00557523" w:rsidTr="00490C02">
        <w:tc>
          <w:tcPr>
            <w:tcW w:w="1806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№ п</w:t>
            </w:r>
            <w:r w:rsidRPr="00557523">
              <w:rPr>
                <w:rFonts w:ascii="Times New Roman" w:hAnsi="Times New Roman" w:cs="Times New Roman"/>
                <w:lang w:val="en-US"/>
              </w:rPr>
              <w:t>/</w:t>
            </w:r>
            <w:r w:rsidRPr="0055752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Видовое название</w:t>
            </w: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Краткая характеристика</w:t>
            </w: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Количество, шт</w:t>
            </w:r>
          </w:p>
        </w:tc>
        <w:tc>
          <w:tcPr>
            <w:tcW w:w="1915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Вид посадочного материала</w:t>
            </w:r>
          </w:p>
        </w:tc>
      </w:tr>
      <w:tr w:rsidR="00B60454" w:rsidRPr="00557523" w:rsidTr="00490C02">
        <w:tc>
          <w:tcPr>
            <w:tcW w:w="1806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Деревья</w:t>
            </w: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0454" w:rsidRPr="00557523" w:rsidTr="00490C02">
        <w:tc>
          <w:tcPr>
            <w:tcW w:w="7548" w:type="dxa"/>
            <w:gridSpan w:val="4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0454" w:rsidRPr="00557523" w:rsidTr="00490C02">
        <w:tc>
          <w:tcPr>
            <w:tcW w:w="1806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0454" w:rsidRPr="00557523" w:rsidTr="00490C02">
        <w:tc>
          <w:tcPr>
            <w:tcW w:w="7548" w:type="dxa"/>
            <w:gridSpan w:val="4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0454" w:rsidRPr="00557523" w:rsidTr="00490C02">
        <w:tc>
          <w:tcPr>
            <w:tcW w:w="1806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557523">
              <w:rPr>
                <w:rFonts w:ascii="Times New Roman" w:hAnsi="Times New Roman" w:cs="Times New Roman"/>
              </w:rPr>
              <w:t>Лианы</w:t>
            </w:r>
          </w:p>
        </w:tc>
        <w:tc>
          <w:tcPr>
            <w:tcW w:w="1914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B60454" w:rsidRPr="00557523" w:rsidRDefault="00B60454" w:rsidP="00FA35EF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0454" w:rsidRPr="00557523" w:rsidTr="00490C02">
        <w:tc>
          <w:tcPr>
            <w:tcW w:w="7548" w:type="dxa"/>
            <w:gridSpan w:val="4"/>
          </w:tcPr>
          <w:p w:rsidR="00B60454" w:rsidRPr="00557523" w:rsidRDefault="00B60454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B60454" w:rsidRPr="00557523" w:rsidRDefault="00B60454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0454" w:rsidRPr="00557523" w:rsidRDefault="00B60454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60454" w:rsidRPr="00557523" w:rsidRDefault="00861746" w:rsidP="00FA3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7.</w:t>
      </w:r>
      <w:r w:rsidR="00B60454" w:rsidRPr="00557523">
        <w:rPr>
          <w:rFonts w:ascii="Times New Roman" w:hAnsi="Times New Roman" w:cs="Times New Roman"/>
          <w:b/>
          <w:sz w:val="28"/>
          <w:szCs w:val="28"/>
        </w:rPr>
        <w:t xml:space="preserve"> Разбивочный чертеж планировки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предполагает проведение экспресс-опроса по следующим вопросам:</w:t>
      </w: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1.Основные материалы для устройства дорог и площадок</w:t>
      </w: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2.Типы покрытий</w:t>
      </w: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3.Устройство и содержание дорожек и площадок</w:t>
      </w: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Разбивочный чертеж планировки выполняется на основе генерального плана. Представляет собой планировку всех сооружений, как имеющихся, так и предполагаемых. На чертеж  наносят все дорожки, площадки, подпорные стенки, беседки, перголы, навесы, водоемы, ручьи и другие сооружения.</w:t>
      </w: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На ватмане формата А3 выполнить разбивочный чертеж планировки.</w:t>
      </w:r>
    </w:p>
    <w:p w:rsidR="00B60454" w:rsidRPr="00557523" w:rsidRDefault="00B60454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На разбивочном чертеже планировки выполняется привязка дорожно-тропиночной сети, указываются типы конструктивных покрытий и их объемы. На поля наносятся необходимые разрезы предполагаемых сооружений. </w:t>
      </w:r>
    </w:p>
    <w:p w:rsidR="00FA0EC5" w:rsidRPr="00557523" w:rsidRDefault="00FA0EC5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Пример разбивочного чертежа приведен в приложении 6.</w:t>
      </w:r>
    </w:p>
    <w:p w:rsidR="00FA0EC5" w:rsidRPr="00557523" w:rsidRDefault="00FA0EC5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2. Составить ведомость материалов (табл.5).</w:t>
      </w:r>
    </w:p>
    <w:p w:rsidR="00FA0EC5" w:rsidRPr="00557523" w:rsidRDefault="00FA0EC5" w:rsidP="008617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Таблица 5. Ве</w:t>
      </w:r>
      <w:r w:rsidR="00861746">
        <w:rPr>
          <w:rFonts w:ascii="Times New Roman" w:hAnsi="Times New Roman" w:cs="Times New Roman"/>
          <w:b/>
          <w:sz w:val="24"/>
          <w:szCs w:val="24"/>
        </w:rPr>
        <w:t>домость материалов</w:t>
      </w:r>
    </w:p>
    <w:tbl>
      <w:tblPr>
        <w:tblStyle w:val="a3"/>
        <w:tblW w:w="0" w:type="auto"/>
        <w:tblInd w:w="108" w:type="dxa"/>
        <w:tblLook w:val="04A0"/>
      </w:tblPr>
      <w:tblGrid>
        <w:gridCol w:w="1806"/>
        <w:gridCol w:w="1914"/>
        <w:gridCol w:w="1914"/>
        <w:gridCol w:w="1914"/>
        <w:gridCol w:w="1915"/>
      </w:tblGrid>
      <w:tr w:rsidR="006F2EAD" w:rsidRPr="00557523" w:rsidTr="00FA35EF">
        <w:tc>
          <w:tcPr>
            <w:tcW w:w="1806" w:type="dxa"/>
          </w:tcPr>
          <w:p w:rsidR="006F2EAD" w:rsidRPr="00557523" w:rsidRDefault="006F2EAD" w:rsidP="00861746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55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914" w:type="dxa"/>
          </w:tcPr>
          <w:p w:rsidR="006F2EAD" w:rsidRPr="00557523" w:rsidRDefault="006F2EAD" w:rsidP="00861746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Наименование строительного материала</w:t>
            </w:r>
          </w:p>
        </w:tc>
        <w:tc>
          <w:tcPr>
            <w:tcW w:w="1914" w:type="dxa"/>
          </w:tcPr>
          <w:p w:rsidR="006F2EAD" w:rsidRPr="00557523" w:rsidRDefault="006F2EAD" w:rsidP="00861746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914" w:type="dxa"/>
          </w:tcPr>
          <w:p w:rsidR="006F2EAD" w:rsidRPr="00557523" w:rsidRDefault="006F2EAD" w:rsidP="00861746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915" w:type="dxa"/>
          </w:tcPr>
          <w:p w:rsidR="006F2EAD" w:rsidRPr="00557523" w:rsidRDefault="006F2EAD" w:rsidP="00861746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F2EAD" w:rsidRPr="00557523" w:rsidTr="00FA35EF">
        <w:tc>
          <w:tcPr>
            <w:tcW w:w="1806" w:type="dxa"/>
          </w:tcPr>
          <w:p w:rsidR="006F2EAD" w:rsidRPr="00557523" w:rsidRDefault="006F2EAD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F2EAD" w:rsidRPr="00557523" w:rsidRDefault="006F2EAD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F2EAD" w:rsidRPr="00557523" w:rsidRDefault="006F2EAD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F2EAD" w:rsidRPr="00557523" w:rsidRDefault="006F2EAD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F2EAD" w:rsidRPr="00557523" w:rsidRDefault="006F2EAD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0EC5" w:rsidRPr="00557523" w:rsidRDefault="00FA0EC5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EAD" w:rsidRPr="00557523" w:rsidRDefault="006F2EAD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 указании краткого описания у плитки, брусчатки, древесных спилов указывается их цвет, формы и размер.</w:t>
      </w:r>
    </w:p>
    <w:p w:rsidR="006F2EAD" w:rsidRPr="00557523" w:rsidRDefault="006F2EAD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Количество песка  и гравия указывается в кг. Для перевода строительных материалов из м3 в тонны используется следующие переводные </w:t>
      </w:r>
      <w:r w:rsidR="00861746" w:rsidRPr="00557523">
        <w:rPr>
          <w:rFonts w:ascii="Times New Roman" w:hAnsi="Times New Roman" w:cs="Times New Roman"/>
          <w:sz w:val="24"/>
          <w:szCs w:val="24"/>
        </w:rPr>
        <w:t>коэффициенты</w:t>
      </w:r>
      <w:r w:rsidRPr="00557523">
        <w:rPr>
          <w:rFonts w:ascii="Times New Roman" w:hAnsi="Times New Roman" w:cs="Times New Roman"/>
          <w:sz w:val="24"/>
          <w:szCs w:val="24"/>
        </w:rPr>
        <w:t>: гравий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-1,5; гравийно-песчаная смесь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-1,6; рыхлый грунт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-1,7; песок речной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-1,6; цемент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-1,2; асфальтовая крошка-1,9; щебень кирпичный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-0,9; доски хвойных пород</w:t>
      </w:r>
      <w:r w:rsidR="00DC61A8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-0,7.</w:t>
      </w: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F2EAD" w:rsidRPr="00557523" w:rsidRDefault="006F2EAD" w:rsidP="00FA3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23">
        <w:rPr>
          <w:rFonts w:ascii="Times New Roman" w:hAnsi="Times New Roman" w:cs="Times New Roman"/>
          <w:b/>
          <w:sz w:val="28"/>
          <w:szCs w:val="28"/>
        </w:rPr>
        <w:t>Тема 8</w:t>
      </w:r>
      <w:r w:rsidR="0086174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57523">
        <w:rPr>
          <w:rFonts w:ascii="Times New Roman" w:hAnsi="Times New Roman" w:cs="Times New Roman"/>
          <w:b/>
          <w:sz w:val="28"/>
          <w:szCs w:val="28"/>
        </w:rPr>
        <w:t>Цветочное оформление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EAD" w:rsidRPr="00557523" w:rsidRDefault="006F2EAD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предполагает проведение экспресс-опроса по следующим вопросам:</w:t>
      </w:r>
    </w:p>
    <w:p w:rsidR="006F2EAD" w:rsidRPr="00557523" w:rsidRDefault="006F2EAD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1.виды цветочного оформления</w:t>
      </w:r>
    </w:p>
    <w:p w:rsidR="006F2EAD" w:rsidRPr="00557523" w:rsidRDefault="006F2EAD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 ассортимент цветов, применяемый в озеленении на территории Приморского края</w:t>
      </w:r>
    </w:p>
    <w:p w:rsidR="006F2EAD" w:rsidRPr="00557523" w:rsidRDefault="00490C0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3.п</w:t>
      </w:r>
      <w:r w:rsidR="006F2EAD" w:rsidRPr="00557523">
        <w:rPr>
          <w:rFonts w:ascii="Times New Roman" w:hAnsi="Times New Roman" w:cs="Times New Roman"/>
          <w:sz w:val="24"/>
          <w:szCs w:val="24"/>
        </w:rPr>
        <w:t>роектирование цветника</w:t>
      </w:r>
    </w:p>
    <w:p w:rsidR="006F2EAD" w:rsidRPr="00557523" w:rsidRDefault="00490C0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4.с</w:t>
      </w:r>
      <w:r w:rsidR="006F2EAD" w:rsidRPr="00557523">
        <w:rPr>
          <w:rFonts w:ascii="Times New Roman" w:hAnsi="Times New Roman" w:cs="Times New Roman"/>
          <w:sz w:val="24"/>
          <w:szCs w:val="24"/>
        </w:rPr>
        <w:t>роки и правила посадки цветов.</w:t>
      </w:r>
    </w:p>
    <w:p w:rsidR="006F2EAD" w:rsidRPr="00557523" w:rsidRDefault="006F2EAD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6F2EAD" w:rsidRPr="00557523" w:rsidRDefault="00FB26DD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lastRenderedPageBreak/>
        <w:t>При создании ландшафтных композиций с цветами учитывают биологические (требования к освещению, температурному режиму, влажности и состава почв) и архитектурно-художественные свойства (</w:t>
      </w:r>
      <w:r w:rsidR="003A5203" w:rsidRPr="00557523">
        <w:rPr>
          <w:rFonts w:ascii="Times New Roman" w:hAnsi="Times New Roman" w:cs="Times New Roman"/>
          <w:sz w:val="24"/>
          <w:szCs w:val="24"/>
        </w:rPr>
        <w:t>высоту разветвления стеблей,</w:t>
      </w:r>
      <w:r w:rsidR="00490C02" w:rsidRPr="00557523">
        <w:rPr>
          <w:rFonts w:ascii="Times New Roman" w:hAnsi="Times New Roman" w:cs="Times New Roman"/>
          <w:sz w:val="24"/>
          <w:szCs w:val="24"/>
        </w:rPr>
        <w:t xml:space="preserve"> ок</w:t>
      </w:r>
      <w:r w:rsidR="003A5203" w:rsidRPr="00557523">
        <w:rPr>
          <w:rFonts w:ascii="Times New Roman" w:hAnsi="Times New Roman" w:cs="Times New Roman"/>
          <w:sz w:val="24"/>
          <w:szCs w:val="24"/>
        </w:rPr>
        <w:t>раск</w:t>
      </w:r>
      <w:r w:rsidR="00490C02" w:rsidRPr="00557523">
        <w:rPr>
          <w:rFonts w:ascii="Times New Roman" w:hAnsi="Times New Roman" w:cs="Times New Roman"/>
          <w:sz w:val="24"/>
          <w:szCs w:val="24"/>
        </w:rPr>
        <w:t>у и фактуру цветков и листьев, в</w:t>
      </w:r>
      <w:r w:rsidR="003A5203" w:rsidRPr="00557523">
        <w:rPr>
          <w:rFonts w:ascii="Times New Roman" w:hAnsi="Times New Roman" w:cs="Times New Roman"/>
          <w:sz w:val="24"/>
          <w:szCs w:val="24"/>
        </w:rPr>
        <w:t>ремя и продолжительность цветения</w:t>
      </w:r>
      <w:r w:rsidRPr="00557523">
        <w:rPr>
          <w:rFonts w:ascii="Times New Roman" w:hAnsi="Times New Roman" w:cs="Times New Roman"/>
          <w:sz w:val="24"/>
          <w:szCs w:val="24"/>
        </w:rPr>
        <w:t>)</w:t>
      </w:r>
      <w:r w:rsidR="003A5203" w:rsidRPr="00557523">
        <w:rPr>
          <w:rFonts w:ascii="Times New Roman" w:hAnsi="Times New Roman" w:cs="Times New Roman"/>
          <w:sz w:val="24"/>
          <w:szCs w:val="24"/>
        </w:rPr>
        <w:t>.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Одно из основных свойств цветов, предопределяющих их композиционную ценность. Это их высота, от которой зависит силуэт и обозреваемость цветка. По высоте цветы делятся на низкие (10-12 см), средние (25-30 см), высокие (50-80 см) и очень высокие (выше 80 см).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Цветочные композиции целесообразно создавать таким образом, чтобы очень низкие цветы размещались вблизи мест обозреваемости. Средние-несколько в стороне, высокие и очень высокие-посреди цветника небольшими группами, а более крупные-на заднем плане цветника.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Pr="00557523">
        <w:rPr>
          <w:rFonts w:ascii="Times New Roman" w:hAnsi="Times New Roman" w:cs="Times New Roman"/>
          <w:sz w:val="24"/>
          <w:szCs w:val="24"/>
        </w:rPr>
        <w:t>Составить ассортиментную ведомость цветочных растений.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Для расчета необходимого количества посадочного материала необходимо иметь следующие показатели: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-площадь, занимаемой культурой в цветнике;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-нормы посадки растений в цветник на 1 м</w:t>
      </w:r>
      <w:r w:rsidRPr="005575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7523">
        <w:rPr>
          <w:rFonts w:ascii="Times New Roman" w:hAnsi="Times New Roman" w:cs="Times New Roman"/>
          <w:sz w:val="24"/>
          <w:szCs w:val="24"/>
        </w:rPr>
        <w:t>;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Пример ассортиме</w:t>
      </w:r>
      <w:r w:rsidR="00861746">
        <w:rPr>
          <w:rFonts w:ascii="Times New Roman" w:hAnsi="Times New Roman" w:cs="Times New Roman"/>
          <w:sz w:val="24"/>
          <w:szCs w:val="24"/>
        </w:rPr>
        <w:t xml:space="preserve">нтной ведомости приведен в таблице </w:t>
      </w:r>
      <w:r w:rsidRPr="00557523">
        <w:rPr>
          <w:rFonts w:ascii="Times New Roman" w:hAnsi="Times New Roman" w:cs="Times New Roman"/>
          <w:sz w:val="24"/>
          <w:szCs w:val="24"/>
        </w:rPr>
        <w:t>6</w:t>
      </w:r>
    </w:p>
    <w:p w:rsidR="003A5203" w:rsidRPr="00557523" w:rsidRDefault="003A5203" w:rsidP="00FA35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Таблица 6.</w:t>
      </w:r>
      <w:r w:rsidR="00FA35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b/>
          <w:sz w:val="24"/>
          <w:szCs w:val="24"/>
        </w:rPr>
        <w:t>Ассортиментная ведомость цветочных растений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3A5203" w:rsidRPr="00557523" w:rsidTr="00FA35EF">
        <w:tc>
          <w:tcPr>
            <w:tcW w:w="1914" w:type="dxa"/>
          </w:tcPr>
          <w:p w:rsidR="003A5203" w:rsidRPr="00557523" w:rsidRDefault="003A5203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55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914" w:type="dxa"/>
          </w:tcPr>
          <w:p w:rsidR="003A5203" w:rsidRPr="00557523" w:rsidRDefault="003A5203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Видовое название</w:t>
            </w:r>
          </w:p>
        </w:tc>
        <w:tc>
          <w:tcPr>
            <w:tcW w:w="1914" w:type="dxa"/>
          </w:tcPr>
          <w:p w:rsidR="003A5203" w:rsidRPr="00557523" w:rsidRDefault="003A5203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</w:t>
            </w:r>
          </w:p>
        </w:tc>
        <w:tc>
          <w:tcPr>
            <w:tcW w:w="1914" w:type="dxa"/>
          </w:tcPr>
          <w:p w:rsidR="003A5203" w:rsidRPr="00557523" w:rsidRDefault="003A5203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Количество, шт</w:t>
            </w:r>
          </w:p>
        </w:tc>
        <w:tc>
          <w:tcPr>
            <w:tcW w:w="1915" w:type="dxa"/>
          </w:tcPr>
          <w:p w:rsidR="003A5203" w:rsidRPr="00557523" w:rsidRDefault="003A5203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Вид посадочного материала</w:t>
            </w:r>
          </w:p>
        </w:tc>
      </w:tr>
      <w:tr w:rsidR="003A5203" w:rsidRPr="00557523" w:rsidTr="00FA35EF">
        <w:tc>
          <w:tcPr>
            <w:tcW w:w="1914" w:type="dxa"/>
          </w:tcPr>
          <w:p w:rsidR="003A5203" w:rsidRPr="00557523" w:rsidRDefault="003A5203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A5203" w:rsidRPr="00557523" w:rsidRDefault="003A5203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A5203" w:rsidRPr="00557523" w:rsidRDefault="003A5203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A5203" w:rsidRPr="00557523" w:rsidRDefault="003A5203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3A5203" w:rsidRPr="00557523" w:rsidRDefault="003A5203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 выборе растения желательно отметить его сорт. В краткой характеристике указывается окраска цветов, сроки цветения,  схема посадки.</w:t>
      </w: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5203" w:rsidRPr="00557523" w:rsidRDefault="00861746" w:rsidP="00FA3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9. </w:t>
      </w:r>
      <w:r w:rsidR="003A5203" w:rsidRPr="00557523">
        <w:rPr>
          <w:rFonts w:ascii="Times New Roman" w:hAnsi="Times New Roman" w:cs="Times New Roman"/>
          <w:b/>
          <w:sz w:val="28"/>
          <w:szCs w:val="28"/>
        </w:rPr>
        <w:t>Рекомендации по уходу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 xml:space="preserve">Теоретическая часть </w:t>
      </w:r>
      <w:r w:rsidRPr="00557523">
        <w:rPr>
          <w:rFonts w:ascii="Times New Roman" w:hAnsi="Times New Roman" w:cs="Times New Roman"/>
          <w:sz w:val="24"/>
          <w:szCs w:val="24"/>
        </w:rPr>
        <w:t>предполагает проведение экспресс-опроса по следующим вопросам: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1.Содержание дорожек и площадок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2.Содержание газона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3.Уход за деревьями и кустарниками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4.Уход за цветниками</w:t>
      </w:r>
    </w:p>
    <w:p w:rsidR="003A5203" w:rsidRPr="00557523" w:rsidRDefault="003A520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5.Основные требования по созданию МАФ на участке.</w:t>
      </w:r>
    </w:p>
    <w:p w:rsidR="003A5203" w:rsidRPr="00557523" w:rsidRDefault="00153BA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153BA9" w:rsidRPr="00557523" w:rsidRDefault="00153BA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557523">
        <w:rPr>
          <w:rFonts w:ascii="Times New Roman" w:hAnsi="Times New Roman" w:cs="Times New Roman"/>
          <w:sz w:val="24"/>
          <w:szCs w:val="24"/>
        </w:rPr>
        <w:t xml:space="preserve"> Подготовить рекомендации по уходу за садом (табл.9).</w:t>
      </w:r>
    </w:p>
    <w:p w:rsidR="00B324C8" w:rsidRPr="00557523" w:rsidRDefault="00153BA9" w:rsidP="007E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Уход за садом является важнейшим видом работ в ландшафтном дизайне.</w:t>
      </w:r>
    </w:p>
    <w:p w:rsidR="00153BA9" w:rsidRPr="00557523" w:rsidRDefault="00153BA9" w:rsidP="006F1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Таблица 9.</w:t>
      </w:r>
      <w:r w:rsidR="006F1152">
        <w:rPr>
          <w:rFonts w:ascii="Times New Roman" w:hAnsi="Times New Roman" w:cs="Times New Roman"/>
          <w:b/>
          <w:sz w:val="24"/>
          <w:szCs w:val="24"/>
        </w:rPr>
        <w:t xml:space="preserve"> Рекомендации по уходу за садом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20D17" w:rsidRPr="00557523" w:rsidTr="00F20D17">
        <w:tc>
          <w:tcPr>
            <w:tcW w:w="1914" w:type="dxa"/>
          </w:tcPr>
          <w:p w:rsidR="00F20D17" w:rsidRPr="00557523" w:rsidRDefault="00F20D17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55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914" w:type="dxa"/>
          </w:tcPr>
          <w:p w:rsidR="00F20D17" w:rsidRPr="00557523" w:rsidRDefault="00F20D17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Объект ухода</w:t>
            </w:r>
          </w:p>
        </w:tc>
        <w:tc>
          <w:tcPr>
            <w:tcW w:w="1914" w:type="dxa"/>
          </w:tcPr>
          <w:p w:rsidR="00F20D17" w:rsidRPr="00557523" w:rsidRDefault="00F20D17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1914" w:type="dxa"/>
          </w:tcPr>
          <w:p w:rsidR="00F20D17" w:rsidRPr="00557523" w:rsidRDefault="00F20D17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1915" w:type="dxa"/>
          </w:tcPr>
          <w:p w:rsidR="00F20D17" w:rsidRPr="00557523" w:rsidRDefault="00F20D17" w:rsidP="00FA3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3">
              <w:rPr>
                <w:rFonts w:ascii="Times New Roman" w:hAnsi="Times New Roman" w:cs="Times New Roman"/>
                <w:sz w:val="24"/>
                <w:szCs w:val="24"/>
              </w:rPr>
              <w:t>Повторность</w:t>
            </w:r>
          </w:p>
        </w:tc>
      </w:tr>
      <w:tr w:rsidR="00F20D17" w:rsidRPr="00557523" w:rsidTr="00F20D17"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D17" w:rsidRPr="00557523" w:rsidTr="00F20D17"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20D17" w:rsidRPr="00557523" w:rsidRDefault="00F20D17" w:rsidP="006837B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BA9" w:rsidRPr="00557523" w:rsidRDefault="00153BA9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4C8" w:rsidRPr="00557523" w:rsidRDefault="00B324C8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1746" w:rsidRDefault="006837B7" w:rsidP="00683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861746" w:rsidRDefault="00861746" w:rsidP="00683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746" w:rsidRDefault="00861746" w:rsidP="00683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746" w:rsidRDefault="00861746" w:rsidP="00683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746" w:rsidRDefault="00861746" w:rsidP="00683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746" w:rsidRDefault="00861746" w:rsidP="00683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0D17" w:rsidRPr="00557523" w:rsidRDefault="00F20D17" w:rsidP="008617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23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промежуточного контроля</w:t>
      </w:r>
      <w:r w:rsidR="0086174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F1152">
        <w:rPr>
          <w:rFonts w:ascii="Times New Roman" w:hAnsi="Times New Roman" w:cs="Times New Roman"/>
          <w:b/>
          <w:sz w:val="28"/>
          <w:szCs w:val="28"/>
        </w:rPr>
        <w:t>Ландшафтное проектирование</w:t>
      </w:r>
      <w:r w:rsidR="00861746">
        <w:rPr>
          <w:rFonts w:ascii="Times New Roman" w:hAnsi="Times New Roman" w:cs="Times New Roman"/>
          <w:b/>
          <w:sz w:val="28"/>
          <w:szCs w:val="28"/>
        </w:rPr>
        <w:t>»</w:t>
      </w:r>
    </w:p>
    <w:p w:rsidR="00B324C8" w:rsidRPr="00557523" w:rsidRDefault="00B324C8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1.Перечень работ и измерений, необходимых для составления ситуационного плана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2.Принципы подбора растений в группы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3.Классические стили ландшафтного дизайна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4.Основа генерального плана участка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5.Факторы. влияющие на генеральный план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6.Основа дендрологического плана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7.Виды посадочного материала</w:t>
      </w:r>
    </w:p>
    <w:p w:rsidR="00F20D17" w:rsidRPr="00557523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8.В</w:t>
      </w:r>
      <w:r w:rsidR="00F20D17" w:rsidRPr="00557523">
        <w:rPr>
          <w:rFonts w:ascii="Times New Roman" w:hAnsi="Times New Roman" w:cs="Times New Roman"/>
          <w:sz w:val="24"/>
          <w:szCs w:val="24"/>
        </w:rPr>
        <w:t>иды разбивочных  чертежей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9.Современные строительные материалы</w:t>
      </w:r>
    </w:p>
    <w:p w:rsidR="00F20D17" w:rsidRPr="00557523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F20D17" w:rsidRPr="00557523">
        <w:rPr>
          <w:rFonts w:ascii="Times New Roman" w:hAnsi="Times New Roman" w:cs="Times New Roman"/>
          <w:sz w:val="24"/>
          <w:szCs w:val="24"/>
        </w:rPr>
        <w:t>Этапы проектирования цветника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11.Способы размножения цветочных растений. Виды посадочного материала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12.Современные тенденции в цветочном оформлении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13.Сроки посадки деревьев. Кустарников, цветочных растений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14.Уход за газонами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15.Уход за деревьями</w:t>
      </w:r>
    </w:p>
    <w:p w:rsidR="00F20D17" w:rsidRPr="00557523" w:rsidRDefault="00F20D17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16</w:t>
      </w:r>
      <w:r w:rsidR="009858C2" w:rsidRPr="00557523">
        <w:rPr>
          <w:rFonts w:ascii="Times New Roman" w:hAnsi="Times New Roman" w:cs="Times New Roman"/>
          <w:sz w:val="24"/>
          <w:szCs w:val="24"/>
        </w:rPr>
        <w:t>.</w:t>
      </w:r>
      <w:r w:rsidRPr="00557523">
        <w:rPr>
          <w:rFonts w:ascii="Times New Roman" w:hAnsi="Times New Roman" w:cs="Times New Roman"/>
          <w:sz w:val="24"/>
          <w:szCs w:val="24"/>
        </w:rPr>
        <w:t>Уход за цветниками</w:t>
      </w:r>
    </w:p>
    <w:p w:rsidR="00B324C8" w:rsidRPr="00557523" w:rsidRDefault="00B324C8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0D17" w:rsidRDefault="00F20D17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23">
        <w:rPr>
          <w:rFonts w:ascii="Times New Roman" w:hAnsi="Times New Roman" w:cs="Times New Roman"/>
          <w:b/>
          <w:sz w:val="28"/>
          <w:szCs w:val="28"/>
        </w:rPr>
        <w:t>Вопросы итогового контроля</w:t>
      </w:r>
    </w:p>
    <w:p w:rsidR="00861746" w:rsidRPr="00557523" w:rsidRDefault="00861746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8C2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</w:t>
      </w:r>
      <w:r w:rsidR="00490C02" w:rsidRPr="00557523">
        <w:rPr>
          <w:rFonts w:ascii="Times New Roman" w:hAnsi="Times New Roman" w:cs="Times New Roman"/>
          <w:sz w:val="24"/>
          <w:szCs w:val="24"/>
        </w:rPr>
        <w:t>.</w:t>
      </w:r>
      <w:r w:rsidR="00861746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Предмет,</w:t>
      </w:r>
      <w:r w:rsidR="00490C02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методы  и задачи ландшафтного проектирования</w:t>
      </w:r>
    </w:p>
    <w:p w:rsidR="009858C2" w:rsidRPr="00557523" w:rsidRDefault="00861746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="009858C2" w:rsidRPr="00557523">
        <w:rPr>
          <w:rFonts w:ascii="Times New Roman" w:hAnsi="Times New Roman" w:cs="Times New Roman"/>
          <w:sz w:val="24"/>
          <w:szCs w:val="24"/>
        </w:rPr>
        <w:t>рименение буссольной съемки в ландшафтном дизайне</w:t>
      </w:r>
    </w:p>
    <w:p w:rsidR="009858C2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 Ситуационный план</w:t>
      </w:r>
    </w:p>
    <w:p w:rsidR="009858C2" w:rsidRPr="00557523" w:rsidRDefault="00861746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F1152">
        <w:rPr>
          <w:rFonts w:ascii="Times New Roman" w:hAnsi="Times New Roman" w:cs="Times New Roman"/>
          <w:sz w:val="24"/>
          <w:szCs w:val="24"/>
        </w:rPr>
        <w:t>П</w:t>
      </w:r>
      <w:r w:rsidR="006F1152" w:rsidRPr="00557523">
        <w:rPr>
          <w:rFonts w:ascii="Times New Roman" w:hAnsi="Times New Roman" w:cs="Times New Roman"/>
          <w:sz w:val="24"/>
          <w:szCs w:val="24"/>
        </w:rPr>
        <w:t>ринципы</w:t>
      </w:r>
      <w:r w:rsidR="009858C2" w:rsidRPr="00557523">
        <w:rPr>
          <w:rFonts w:ascii="Times New Roman" w:hAnsi="Times New Roman" w:cs="Times New Roman"/>
          <w:sz w:val="24"/>
          <w:szCs w:val="24"/>
        </w:rPr>
        <w:t xml:space="preserve"> подбора деревьев и кустарников для участков</w:t>
      </w:r>
    </w:p>
    <w:p w:rsidR="009858C2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5.</w:t>
      </w:r>
      <w:r w:rsidR="00861746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Основные принципы формирования групп из деревьев и кустарников</w:t>
      </w:r>
    </w:p>
    <w:p w:rsidR="009858C2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6.</w:t>
      </w:r>
      <w:r w:rsidR="00861746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Генеральный план участка</w:t>
      </w:r>
    </w:p>
    <w:p w:rsidR="009858C2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7.</w:t>
      </w:r>
      <w:r w:rsidR="00861746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Дендрологический план</w:t>
      </w:r>
    </w:p>
    <w:p w:rsidR="009858C2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8.</w:t>
      </w:r>
      <w:r w:rsidR="00861746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Виды посадочного материала, применяемые в ландшафтном дизайне</w:t>
      </w:r>
    </w:p>
    <w:p w:rsidR="00F20D17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9.</w:t>
      </w:r>
      <w:r w:rsidR="00861746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Посадочный чертеж цветника</w:t>
      </w:r>
    </w:p>
    <w:p w:rsidR="009858C2" w:rsidRPr="00557523" w:rsidRDefault="00861746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</w:t>
      </w:r>
      <w:r w:rsidR="009858C2" w:rsidRPr="00557523">
        <w:rPr>
          <w:rFonts w:ascii="Times New Roman" w:hAnsi="Times New Roman" w:cs="Times New Roman"/>
          <w:sz w:val="24"/>
          <w:szCs w:val="24"/>
        </w:rPr>
        <w:t>екомендации по уходу за садом</w:t>
      </w:r>
    </w:p>
    <w:p w:rsidR="009858C2" w:rsidRPr="00557523" w:rsidRDefault="009858C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11.</w:t>
      </w:r>
      <w:r w:rsidR="00861746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Декоративные формы деревьев и кустарников</w:t>
      </w:r>
    </w:p>
    <w:p w:rsidR="00B324C8" w:rsidRPr="00557523" w:rsidRDefault="00B324C8" w:rsidP="006F1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1DF" w:rsidRPr="00557523" w:rsidRDefault="009858C2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23">
        <w:rPr>
          <w:rFonts w:ascii="Times New Roman" w:hAnsi="Times New Roman" w:cs="Times New Roman"/>
          <w:b/>
          <w:sz w:val="28"/>
          <w:szCs w:val="28"/>
        </w:rPr>
        <w:t>Словарь терминов</w:t>
      </w:r>
    </w:p>
    <w:p w:rsidR="00746A83" w:rsidRPr="00557523" w:rsidRDefault="00746A83" w:rsidP="00D17E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Абрис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- 1) линейное очертание предмета, контур дерева или кустарника; 2) план территории, сделанный от руки, с указанием на нем посадочных мест растений, расположения сооружений, дорог и т. п.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Аллея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пешеходная или транспортная проезжая дорога (в парках, садах и пр.), обсаженная по обеим сторонам равноотстоящими деревьями, кустарником или их группами в определенном ритме. Тройная аллея обычно состоит из четырех параллельных рядов деревьев с выделением центрального, более широкого прохода или проезда.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Альпинарий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каменистый сад, отображающий красоту горного ландшафта и его флору. Для него характерно сочетание низкорослых альпийских растений со скалами, водой.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Ампельные растения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растения с вьющимися или ниспадающими стеблями. Выращиваются в ампелях (подвесных вазонах, корзинах и др.). Используются для оформления беседок, трельяжей, навесов и т. д.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Архитектурный сад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тип сада, в котором преобладают садовые постройки, архитектура и другие искусственные сооружения.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Архитектурно-ландшафтный ансамбль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завершенный композиционно и функционально архитектурно-ландшафтный объект.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Архитектурно-планировочная организация парка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порядок размещения основных парковых центров, функциональных зон, пешеходных и транспортных коммуникаций; композиционная схема, отражающая взаимосвязь искусственных и природных компонентов ансамбля (насаждений, водоемов, здании, монументов и т. д.).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Архитектурные элементы парка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здания и сооружения (павильоны, амфитеатры, колоннады, беседки, арки, лестницы, подпорные стенки, балюстрады и т. д.), гармонично сочетающиеся с природными элементами ландшафта.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Беседка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садово-парковое сооружение, представляющее из себя открытую постройку для отдыха, создания тени, защиты от дождя. Отдельно стоящая конструкция, с холодным остеклением или открытая, не предусматривает внутреннего обогрева.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Бордюр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неширокая полоса из низкорослых кустарников, однолетников или многолетников, окаймляющая газоны, площадки, дорожки, цветники. Бордюры - узкие линейные посадки из одного или двух рядов низких (не более 50 см) цветущих кустарников или декоративно-лиственных трав определенного вида. Служат для обрамления клумб, рабаток или дорожек, выделения рисунка в цветниках и партерах.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Боскет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посаженная в декоративных целях густая группа деревьев или кустов, часто выстреженных в виде ровных стенок (шпалер).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Бульвар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широкая озелененная полоса, выделяемая на проезжей части по обеим или одной стороне улицы, набережной и предназначенная для пешеходного движения и кратковременного отдыха. Бульварами сначала назывались валы крепостных укреплений. Затем так были названы места для прогулок горожан, созданные на месте бывших укреплений.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Бульвар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озелененная территория общего пользования вдоль магистралей, набережных в виде полосы различной ширины, предназначенная для пешеходного транзитного движения и кратковременного отдыха.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Вертикальное озеленение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вид озеленения с использованием лиан или стриженых деревьев, цель которого оформить, украсить фасады и стены зданий, защитить от перегрева, шума, пыли; создание зеленых стен для изоляции отдельных участков сада друг от друга или от внешнего окружения.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Водопад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естественный или искусственно устроенный ниспадающий поток воды между двумя водоемами, находящимися на разном уровне. Устраивается в садах и парках на перепадах рельефа.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Газон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искусственный дерновый покров, участок, засеянный преимущественно злаковыми травами с целью создания однородного зелено-изумрудного фона для скульптуры, архитектурных сооружений, цветочных композиций и древесно-кустарниковых групп. В зависимости от целей использования подразделяется на: декоративный (в т. ч. партерный), спортивный, цветущий (мавританский), специальный.</w:t>
      </w:r>
    </w:p>
    <w:p w:rsidR="007E5AC7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Газон луговой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газон или улучшенный травяной покров, содержащийся в режиме луговых угодий, допускающий хо</w:t>
      </w:r>
      <w:r w:rsidR="007E5AC7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ждение, игры и отдых на траве. </w:t>
      </w:r>
    </w:p>
    <w:p w:rsidR="007E5AC7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Газон</w:t>
      </w:r>
      <w:r w:rsidR="007E5AC7" w:rsidRPr="007E5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5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мавританский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газон, создаваемый посевом семян газон</w:t>
      </w:r>
      <w:r w:rsidR="007E5AC7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трав и цветочных растений. </w:t>
      </w:r>
    </w:p>
    <w:p w:rsidR="007E5AC7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Газон партерный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газон, создаваемый в наиболее парадных местах объекта озеленения, однородных по окраске, густоте и высоте травостоя. 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Газон спортивный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газон на спортивных площадках, создаваемый посевом семян газонных трав, устойчивых к вытаптыванию.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древесные или кустарниковые растения, высаживаемые на близком расстоянии друг от друга, играющие в соответствии с замыслом проектировщика определенную композиционную роль в построении пейзажа сада, парка; предусматриваются обычно по опушкам массивов, на лужайках и полянах, у поворотов дорожек. Г. подразделяются: по видовому составу (однопородные или многопородные), по величине (небольшие из 3-5 деревьев, крупные от 11 и больше деревьев, но площадью, обычно не превышающей высоты деревьев), по компактности и ажурности (компактные, букетные посадки, сквозистые, рыхлые посадки и т. д.).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Группа садово-парковая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не менее трех экземпляров древесных и (или) кустарниковых растений, полностью обозреваемых с одной точки, находящихся на уровне посадки.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Густота посадки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число растений, высаженных на единицу площади.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Двулетники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двулетние и многолетние декоративные растения, используемые для озеленения в течение двух сезонов вегетации.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Дендрарий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зеленый массив различных деревьев и кустарников. Обычно служит для проведения научных работ по акклиматизации интродукции древесных растений, по лесному хозяйству, озеленению населенных мест.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Живая изгородь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посадки из формируемых или свободно растущих деревьев или кустарников (или их сочетание) с целью получения сомкнутых непроницаемых насаждений. Обычно стрижкой им придается форма зеленой стены. Исходя из назначения живые изгороди бывают одно-, двух-, трехрядные и различной высоты. Используются растения, хорошо поддающиеся стрижке, вьющиеся (боярышник, гледичия, биота восточная, бирючина, кизильник блестящий и др.)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Клумба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группа деревьев и кустарников на открытых полянах в пейзажных парках. С середины XIX в., каскадом назвали цветник правильной геометрической (округлой, выпуклой, плоской, вогнутой или прямоугольной) формы, размещаемый обычно в партерных композициях. Различаются каскады и по цветовому решению, и ассортименту высаживаемых растений: каскады из летников, двулетников и многолетников; простые (из одного вида растений) и сложные (из 2-3 видов), одноколерные и многоколерные.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Ландшафт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природный территориальный комплекс, участок земной поверхности, ограниченный естественными рубежами, в пределах которого природные компоненты (рельеф, почва, растительность, водоемы, климат, животный мир), а также искусственные, т. е. антропогенные (застройка, дороги, сельхозугодья и т. д.), находятся во взаимодействии и приспособлены друг к другу.</w:t>
      </w:r>
    </w:p>
    <w:p w:rsidR="007E5AC7" w:rsidRDefault="00746A83" w:rsidP="007E5A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Ландшафтная архитектура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архитектура открытых пространств, отрасль градостроительства, цель которой формирование благоприятной внешней среды для жизнедеятельности и отдыха населения в городах, пригородных и курортных зонах, сельской местности с учетом функциональных, эстетических, технико-экономических требований. Специфика отрасли состоит в том, что она имеет дело в основном с природными материалами и объектами - рельефом земной поверхности, растительным покровом, водоемами при проектировании парков, садов, скверов, лесопарков, загородных зон массового отдыха. В задачи ландшафтной архитектуры входит также озеленение и внешнее благоустройство жилых дворов, промышленных предприятий, транспортных и сельскохозяйственных объектов. Исторически возникла на стыке садово-паркового искусства и современного градостроительства. </w:t>
      </w:r>
    </w:p>
    <w:p w:rsidR="00746A83" w:rsidRPr="00557523" w:rsidRDefault="007E5AC7" w:rsidP="007E5A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46A83"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Ландшафтная композиция</w:t>
      </w:r>
      <w:r w:rsidR="00746A83"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гармоничная соподчинённость элементов ландшафтной композиции, обусловленная замыслом и назначением объекта, образующая единство организуемого пространства. Примечание: к элементам ландшафтной композиции относят: местоположение, рельеф, насаждения, водоёмы, дорожная сеть и покрытия, малые формы. </w:t>
      </w:r>
      <w:r w:rsidR="00746A83"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46A83" w:rsidRPr="007E5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Лесопарк</w:t>
      </w:r>
      <w:r w:rsidR="00746A83"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благоустроенный лесной массив, организованный в определенную ландшафтно-объемно-планировочную систему постепенной реконструкцией посадок, организацией проезжих дорог, прогулочных аллей, пешеходных тропинок, лужаек, водостоков и др.; предназначается для свободного кратковременного отдыха населения в обстановке, приближенной к природной.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Летник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однолетнее садовое растение.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Малые архитектурные формы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искусственные элементы садово-парковой композиции: беседки, ротонды, перголы, трельяжи, скамейки, арки, скульптуры из растений, киоски, павильоны, оборудование детских площадок, навесы и т.п.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Массив садово-парковый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множество древесных и (или) кустарниковых растений на определённой территории свободной конфигурации, не обозреваемых с одной точки на уровне посадки.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Микроландшафт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искусственно созданная композиция из зеленых насаждений, органически связанная с рельефом и водоемами. Композицию озелененных объектов можно рассматривать как систему последовательно раскрывающихся микроландшафтов.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Миксбордер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цветник вытянутой формы, создаваемый на фоне стены или плотной посадки из различных видов цветочных растений, гармонически связанных в единое целое обеспечивающих непрерывность цветения.</w:t>
      </w:r>
    </w:p>
    <w:p w:rsidR="00746A83" w:rsidRPr="00557523" w:rsidRDefault="00746A83" w:rsidP="008617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Многолетники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многолетние травянистые декоративные растения.</w:t>
      </w:r>
    </w:p>
    <w:p w:rsidR="00746A83" w:rsidRPr="00557523" w:rsidRDefault="00746A83" w:rsidP="008617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Насаждения зелёные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совокупность древесных, кустарниковых и травянистых растений на определённой территории.</w:t>
      </w:r>
    </w:p>
    <w:p w:rsidR="00861746" w:rsidRDefault="00746A83" w:rsidP="00861746">
      <w:pPr>
        <w:spacing w:after="0"/>
        <w:ind w:firstLine="709"/>
        <w:jc w:val="both"/>
        <w:rPr>
          <w:rFonts w:ascii="Times New Roman" w:hAnsi="Times New Roman" w:cs="Times New Roman"/>
          <w:lang w:eastAsia="ru-RU"/>
        </w:rPr>
      </w:pPr>
      <w:r w:rsidRPr="00557523">
        <w:rPr>
          <w:rFonts w:ascii="Times New Roman" w:hAnsi="Times New Roman" w:cs="Times New Roman"/>
          <w:b/>
          <w:bCs/>
          <w:lang w:eastAsia="ru-RU"/>
        </w:rPr>
        <w:t>Обрезка садовых растений</w:t>
      </w:r>
      <w:r w:rsidRPr="00557523">
        <w:rPr>
          <w:rFonts w:ascii="Times New Roman" w:hAnsi="Times New Roman" w:cs="Times New Roman"/>
          <w:lang w:eastAsia="ru-RU"/>
        </w:rPr>
        <w:t>: </w:t>
      </w:r>
    </w:p>
    <w:p w:rsidR="00861746" w:rsidRDefault="00746A83" w:rsidP="00861746">
      <w:pPr>
        <w:spacing w:after="0"/>
        <w:ind w:firstLine="709"/>
        <w:jc w:val="both"/>
        <w:rPr>
          <w:rFonts w:ascii="Times New Roman" w:hAnsi="Times New Roman" w:cs="Times New Roman"/>
          <w:lang w:eastAsia="ru-RU"/>
        </w:rPr>
      </w:pPr>
      <w:r w:rsidRPr="00557523">
        <w:rPr>
          <w:rFonts w:ascii="Times New Roman" w:hAnsi="Times New Roman" w:cs="Times New Roman"/>
          <w:b/>
          <w:bCs/>
          <w:lang w:eastAsia="ru-RU"/>
        </w:rPr>
        <w:t>Обрезка</w:t>
      </w:r>
      <w:r w:rsidRPr="00557523">
        <w:rPr>
          <w:rFonts w:ascii="Times New Roman" w:hAnsi="Times New Roman" w:cs="Times New Roman"/>
          <w:lang w:eastAsia="ru-RU"/>
        </w:rPr>
        <w:t> омолаживающая - глубокая обрезка ветвей до их базальной</w:t>
      </w:r>
      <w:r w:rsidR="00861746">
        <w:rPr>
          <w:rFonts w:ascii="Times New Roman" w:hAnsi="Times New Roman" w:cs="Times New Roman"/>
          <w:lang w:eastAsia="ru-RU"/>
        </w:rPr>
        <w:t xml:space="preserve"> части, стимулирующая </w:t>
      </w:r>
      <w:r w:rsidRPr="00557523">
        <w:rPr>
          <w:rFonts w:ascii="Times New Roman" w:hAnsi="Times New Roman" w:cs="Times New Roman"/>
          <w:lang w:eastAsia="ru-RU"/>
        </w:rPr>
        <w:t>образование молодых побегов, создающих новую крону. </w:t>
      </w:r>
    </w:p>
    <w:p w:rsidR="00861746" w:rsidRDefault="00746A83" w:rsidP="00861746">
      <w:pPr>
        <w:spacing w:after="0"/>
        <w:ind w:firstLine="709"/>
        <w:jc w:val="both"/>
        <w:rPr>
          <w:rFonts w:ascii="Times New Roman" w:hAnsi="Times New Roman" w:cs="Times New Roman"/>
          <w:lang w:eastAsia="ru-RU"/>
        </w:rPr>
      </w:pPr>
      <w:r w:rsidRPr="00557523">
        <w:rPr>
          <w:rFonts w:ascii="Times New Roman" w:hAnsi="Times New Roman" w:cs="Times New Roman"/>
          <w:b/>
          <w:bCs/>
          <w:lang w:eastAsia="ru-RU"/>
        </w:rPr>
        <w:t>Обрезка</w:t>
      </w:r>
      <w:r w:rsidRPr="00557523">
        <w:rPr>
          <w:rFonts w:ascii="Times New Roman" w:hAnsi="Times New Roman" w:cs="Times New Roman"/>
          <w:lang w:eastAsia="ru-RU"/>
        </w:rPr>
        <w:t> санитарная - обрезка больных, поломанных, засохших ветвей. </w:t>
      </w:r>
    </w:p>
    <w:p w:rsidR="00746A83" w:rsidRPr="00557523" w:rsidRDefault="00746A83" w:rsidP="00861746">
      <w:pPr>
        <w:spacing w:after="0"/>
        <w:ind w:firstLine="709"/>
        <w:jc w:val="both"/>
        <w:rPr>
          <w:rFonts w:ascii="Times New Roman" w:hAnsi="Times New Roman" w:cs="Times New Roman"/>
          <w:lang w:eastAsia="ru-RU"/>
        </w:rPr>
      </w:pPr>
      <w:r w:rsidRPr="00557523">
        <w:rPr>
          <w:rFonts w:ascii="Times New Roman" w:hAnsi="Times New Roman" w:cs="Times New Roman"/>
          <w:b/>
          <w:bCs/>
          <w:lang w:eastAsia="ru-RU"/>
        </w:rPr>
        <w:t>Обрезка</w:t>
      </w:r>
      <w:r w:rsidRPr="00557523">
        <w:rPr>
          <w:rFonts w:ascii="Times New Roman" w:hAnsi="Times New Roman" w:cs="Times New Roman"/>
          <w:lang w:eastAsia="ru-RU"/>
        </w:rPr>
        <w:t> формовочная - обрезка кроны с целью придания растению определённого габитуса, ему не свойственного.</w:t>
      </w:r>
    </w:p>
    <w:p w:rsidR="00746A83" w:rsidRPr="00557523" w:rsidRDefault="00746A83" w:rsidP="00861746">
      <w:pPr>
        <w:pStyle w:val="a4"/>
        <w:ind w:firstLine="709"/>
        <w:jc w:val="both"/>
        <w:rPr>
          <w:rFonts w:ascii="Times New Roman" w:hAnsi="Times New Roman" w:cs="Times New Roman"/>
          <w:lang w:eastAsia="ru-RU"/>
        </w:rPr>
      </w:pPr>
      <w:r w:rsidRPr="00557523">
        <w:rPr>
          <w:rFonts w:ascii="Times New Roman" w:hAnsi="Times New Roman" w:cs="Times New Roman"/>
          <w:b/>
          <w:bCs/>
          <w:lang w:eastAsia="ru-RU"/>
        </w:rPr>
        <w:t>Парк</w:t>
      </w:r>
      <w:r w:rsidRPr="00557523">
        <w:rPr>
          <w:rFonts w:ascii="Times New Roman" w:hAnsi="Times New Roman" w:cs="Times New Roman"/>
          <w:lang w:eastAsia="ru-RU"/>
        </w:rPr>
        <w:t> - обширная (обычно больше 10-15 га) озелененная территория, благоустроенная и художественно оформленная для отдыха под открытым небом. В настоящее время парки рассматриваются как важнейший элемент общегородской системы озеленения и рекреации; они выполняют оздоровительные, культурно-воспитательные, эстетические, природоохранные функции. Парки подразделяются по назначению на парки культуры и отдыха, детские, спортивные, прогулочные, мемориальные, парки-музеи; по местоположению и использованию населением - общегородские, районные, загородные; по характеру рельефа территории - пойменные, овражные, нагорные и т. д.</w:t>
      </w:r>
    </w:p>
    <w:p w:rsidR="00746A83" w:rsidRPr="00557523" w:rsidRDefault="00746A83" w:rsidP="008617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Партер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декоративная открытая геометрически построенная композиция из низких растений в горизонтальной плоскости, образует парадную часть регулярного парка, разбивается у главных зданий, у монументальных сооружений и памятников. Большое место отводится газону, цветнику из ковровых растений, которые в сочетании с водоемами, скульптурой, декоративным мощением и т. п. образуют единый ансамбль. Характеризуется строгостью линий и форм.</w:t>
      </w:r>
    </w:p>
    <w:p w:rsidR="00746A83" w:rsidRPr="00557523" w:rsidRDefault="00746A83" w:rsidP="008617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Пергола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садово-парковая постройка, состоящая из деревянного или металлического каркаса, с плоской или сводчатой поверхностью, поддерживаемой столбами или каменными колоннами; обвивается вьющимися растениями (лианами), образующими закрытую галерею. Устраивается у входа в сад, над частью аллеи и т. д.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Рабатка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цветник в виде узкой длинной полосы, размещаемой вдоль аллей, дорожек; устраивается многорядной посадкой одного или нескольких видов летников, луковичных.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Розарий 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коллекционный или декоративный участок (часть парка, сада), предназначенный для выращивания и экспонирования различных видов и сортов роз.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Рокарий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часть озеленённой территории, в оформлении которой ведущую роль играют живописно размещённые каменные глыбы различного размера.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участок с культивируемыми растениями. В современном значении объект озеленения, представляющий собой территорию площадью не менее 5-10 га, занятую древесными и кустарниковыми насаждениями, аллеями, лужайками, цветниками, малыми архитектурными формами. Обычно включает эстраду, игровые площадки, детский сектор, водоемы; представляет собой определенную планировочную композицию. Предназначен для кратковременного отдыха.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Солитер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отдельный декоративный экземпляр дерева или кустарника на открытом пространстве или на фоне массива, как акцент ландшафтной композиции.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Трельяж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легкая деревянная решетка или ажурная конструкция из других материалов, применяемая в качестве каркаса для вьющихся растений.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Устойчивость зеленых насаждений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способность насаждений сохранять характер функционирования в условиях воздействия антропогенных факторов.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Фонтан (итал. fontana, от лат. fons, fontis - источник, ключ)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сооружение, служащее основанием или обрамлением для бьющих вверх или стекающих вниз струй воды. Первоначально фонтаны сооружались преимущественно только как источник питьевой воды. Затем сочетание движущейся воды с архитектурой, скульптурой и зелеными насаждениями стало одним из средств создания различных решений в садово-парковом искусстве. Фонтаны были излюбленным украшением городских площадей в античных, средневековых западноевропейских городах, в странах Ближнего и Среднего Востока, в Индии. В 16-18 вв. создавались грандиозные системы фонтанов на виллах и дворцово-парковых комплексах. Современным фонтанам придается декоративный характер, который усиливается электрической подсветкой и музыкой в вечерние часы.</w:t>
      </w:r>
    </w:p>
    <w:p w:rsidR="00746A83" w:rsidRPr="00557523" w:rsidRDefault="00746A83" w:rsidP="00683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Цветник</w:t>
      </w:r>
      <w:r w:rsidRPr="005575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участок геометрической или свободной формы с высаженными одно-, дву-, или многолетними растениями.</w:t>
      </w:r>
    </w:p>
    <w:p w:rsidR="00480AEC" w:rsidRPr="00557523" w:rsidRDefault="00480AEC" w:rsidP="00FA3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8C2" w:rsidRDefault="007E5AC7" w:rsidP="007E5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</w:p>
    <w:p w:rsidR="007E5AC7" w:rsidRPr="00557523" w:rsidRDefault="007E5AC7" w:rsidP="00D17E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BA0" w:rsidRPr="00557523" w:rsidRDefault="00DD629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 Ежов О.Н. Мониторинг состояния насаждений: Методические указания, Вологда-Молочное:</w:t>
      </w:r>
      <w:r w:rsidR="00480AEC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ИЦ ВГМХА, 2005.-25 с.</w:t>
      </w:r>
    </w:p>
    <w:p w:rsidR="00DD6292" w:rsidRPr="00557523" w:rsidRDefault="00DD629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2.Дружинин, Ф.Н. Ландшафтный дизайн: Учебное пособие ИЦ ВГМХА,2011.-96 с.</w:t>
      </w:r>
    </w:p>
    <w:p w:rsidR="00BC1BE3" w:rsidRPr="00557523" w:rsidRDefault="00BC1BE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3.Антипов, В.Г. Устойчивость древесных растений</w:t>
      </w:r>
      <w:r w:rsidR="00490C02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-Мн.: «Наука и техника», 1979.-206 с.</w:t>
      </w:r>
    </w:p>
    <w:p w:rsidR="00BC1BE3" w:rsidRPr="00557523" w:rsidRDefault="00BC1BE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4. ГОСТ 28329-89 «Озеленение </w:t>
      </w:r>
      <w:r w:rsidR="00490C02" w:rsidRPr="00557523">
        <w:rPr>
          <w:rFonts w:ascii="Times New Roman" w:hAnsi="Times New Roman" w:cs="Times New Roman"/>
          <w:sz w:val="24"/>
          <w:szCs w:val="24"/>
        </w:rPr>
        <w:t>городов. Термины и определения»</w:t>
      </w:r>
      <w:r w:rsidRPr="00557523">
        <w:rPr>
          <w:rFonts w:ascii="Times New Roman" w:hAnsi="Times New Roman" w:cs="Times New Roman"/>
          <w:sz w:val="24"/>
          <w:szCs w:val="24"/>
        </w:rPr>
        <w:t>.- М.-16 с.</w:t>
      </w:r>
    </w:p>
    <w:p w:rsidR="00BC1BE3" w:rsidRPr="00557523" w:rsidRDefault="00BC1BE3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5.Крижановская Н.Я. Основы ландшафтного дизайна-Ростов н /Д: Феникс. 2005-204 ч.</w:t>
      </w:r>
    </w:p>
    <w:p w:rsidR="00D0572C" w:rsidRPr="00557523" w:rsidRDefault="00D0572C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6.Лазарев, А.Г. Ландшафтная архитектура, Ростов н /Д:</w:t>
      </w:r>
      <w:r w:rsidR="00490C02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Феникс,2005.-282с.</w:t>
      </w:r>
    </w:p>
    <w:p w:rsidR="002A01FB" w:rsidRDefault="00D0572C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7.Сычева, А.В. Ландшафтная архитектура:</w:t>
      </w:r>
      <w:r w:rsidR="00490C02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Учебное пособие для вузов:</w:t>
      </w:r>
      <w:r w:rsidR="00490C02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М-«Издательский</w:t>
      </w:r>
      <w:r w:rsidR="006F1152">
        <w:rPr>
          <w:rFonts w:ascii="Times New Roman" w:hAnsi="Times New Roman" w:cs="Times New Roman"/>
          <w:sz w:val="24"/>
          <w:szCs w:val="24"/>
        </w:rPr>
        <w:t xml:space="preserve"> дом ОНИКС 21 век », 2004.-87 с.</w:t>
      </w: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Pr="006F1152" w:rsidRDefault="006F1152" w:rsidP="006F1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1152">
        <w:rPr>
          <w:rFonts w:ascii="Times New Roman" w:hAnsi="Times New Roman" w:cs="Times New Roman"/>
          <w:sz w:val="28"/>
          <w:szCs w:val="28"/>
        </w:rPr>
        <w:t>ПРИЛОЖЕНИЕ</w:t>
      </w: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1152" w:rsidRDefault="006F1152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A01FB" w:rsidRDefault="002A01FB" w:rsidP="006F11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25987" w:rsidRPr="00D259C2" w:rsidRDefault="00E25987" w:rsidP="00E25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9C2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885743" w:rsidRPr="00D259C2" w:rsidRDefault="00885743" w:rsidP="00D259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59C2">
        <w:rPr>
          <w:rFonts w:ascii="Times New Roman" w:hAnsi="Times New Roman" w:cs="Times New Roman"/>
          <w:b/>
          <w:sz w:val="28"/>
          <w:szCs w:val="28"/>
        </w:rPr>
        <w:t>АКТ ОСМОТРА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1.Объект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2.Адрес: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3.Площадь участка:                                            </w:t>
      </w:r>
      <w:r w:rsidR="007E5AC7">
        <w:rPr>
          <w:rFonts w:ascii="Times New Roman" w:hAnsi="Times New Roman" w:cs="Times New Roman"/>
          <w:sz w:val="24"/>
          <w:szCs w:val="24"/>
        </w:rPr>
        <w:t xml:space="preserve">  </w:t>
      </w:r>
      <w:r w:rsidRPr="00557523">
        <w:rPr>
          <w:rFonts w:ascii="Times New Roman" w:hAnsi="Times New Roman" w:cs="Times New Roman"/>
          <w:sz w:val="24"/>
          <w:szCs w:val="24"/>
        </w:rPr>
        <w:t xml:space="preserve"> м</w:t>
      </w:r>
      <w:r w:rsidRPr="00FA35EF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85743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в</w:t>
      </w:r>
      <w:r w:rsidR="00885743" w:rsidRPr="00557523">
        <w:rPr>
          <w:rFonts w:ascii="Times New Roman" w:hAnsi="Times New Roman" w:cs="Times New Roman"/>
          <w:sz w:val="24"/>
          <w:szCs w:val="24"/>
        </w:rPr>
        <w:t xml:space="preserve"> том числе под зелеными насаждениями    </w:t>
      </w:r>
      <w:r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="00885743" w:rsidRPr="00557523">
        <w:rPr>
          <w:rFonts w:ascii="Times New Roman" w:hAnsi="Times New Roman" w:cs="Times New Roman"/>
          <w:sz w:val="24"/>
          <w:szCs w:val="24"/>
        </w:rPr>
        <w:t xml:space="preserve"> </w:t>
      </w:r>
      <w:r w:rsidR="00E25987">
        <w:rPr>
          <w:rFonts w:ascii="Times New Roman" w:hAnsi="Times New Roman" w:cs="Times New Roman"/>
          <w:sz w:val="24"/>
          <w:szCs w:val="24"/>
        </w:rPr>
        <w:t xml:space="preserve"> </w:t>
      </w:r>
      <w:r w:rsidR="00D259C2">
        <w:rPr>
          <w:rFonts w:ascii="Times New Roman" w:hAnsi="Times New Roman" w:cs="Times New Roman"/>
          <w:sz w:val="24"/>
          <w:szCs w:val="24"/>
        </w:rPr>
        <w:t xml:space="preserve">   </w:t>
      </w:r>
      <w:r w:rsidR="00885743" w:rsidRPr="00557523">
        <w:rPr>
          <w:rFonts w:ascii="Times New Roman" w:hAnsi="Times New Roman" w:cs="Times New Roman"/>
          <w:sz w:val="24"/>
          <w:szCs w:val="24"/>
        </w:rPr>
        <w:t>м</w:t>
      </w:r>
      <w:r w:rsidR="00885743" w:rsidRPr="00FA35EF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85743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</w:t>
      </w:r>
      <w:r w:rsidR="00885743" w:rsidRPr="00557523">
        <w:rPr>
          <w:rFonts w:ascii="Times New Roman" w:hAnsi="Times New Roman" w:cs="Times New Roman"/>
          <w:sz w:val="24"/>
          <w:szCs w:val="24"/>
        </w:rPr>
        <w:t xml:space="preserve">од газонами        </w:t>
      </w:r>
      <w:r w:rsidRPr="0055752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7E5AC7">
        <w:rPr>
          <w:rFonts w:ascii="Times New Roman" w:hAnsi="Times New Roman" w:cs="Times New Roman"/>
          <w:sz w:val="24"/>
          <w:szCs w:val="24"/>
        </w:rPr>
        <w:t xml:space="preserve">   </w:t>
      </w:r>
      <w:r w:rsidR="00885743" w:rsidRPr="00557523">
        <w:rPr>
          <w:rFonts w:ascii="Times New Roman" w:hAnsi="Times New Roman" w:cs="Times New Roman"/>
          <w:sz w:val="24"/>
          <w:szCs w:val="24"/>
        </w:rPr>
        <w:t>м</w:t>
      </w:r>
      <w:r w:rsidR="00885743" w:rsidRPr="00FA35EF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под цветники     </w:t>
      </w:r>
      <w:r w:rsidR="0095473C" w:rsidRPr="0055752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557523">
        <w:rPr>
          <w:rFonts w:ascii="Times New Roman" w:hAnsi="Times New Roman" w:cs="Times New Roman"/>
          <w:sz w:val="24"/>
          <w:szCs w:val="24"/>
        </w:rPr>
        <w:t xml:space="preserve">  </w:t>
      </w:r>
      <w:r w:rsidR="007E5AC7">
        <w:rPr>
          <w:rFonts w:ascii="Times New Roman" w:hAnsi="Times New Roman" w:cs="Times New Roman"/>
          <w:sz w:val="24"/>
          <w:szCs w:val="24"/>
        </w:rPr>
        <w:t xml:space="preserve">   </w:t>
      </w:r>
      <w:r w:rsidR="00E25987">
        <w:rPr>
          <w:rFonts w:ascii="Times New Roman" w:hAnsi="Times New Roman" w:cs="Times New Roman"/>
          <w:sz w:val="24"/>
          <w:szCs w:val="24"/>
        </w:rPr>
        <w:t xml:space="preserve"> </w:t>
      </w:r>
      <w:r w:rsidRPr="00557523">
        <w:rPr>
          <w:rFonts w:ascii="Times New Roman" w:hAnsi="Times New Roman" w:cs="Times New Roman"/>
          <w:sz w:val="24"/>
          <w:szCs w:val="24"/>
        </w:rPr>
        <w:t>м</w:t>
      </w:r>
      <w:r w:rsidRPr="00FA35EF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4. Характеристика участка: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-засоренность участка сорной растительностью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-засорение участка строительным мусором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-ландшафт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-почва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-категория сложности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</w:t>
      </w:r>
      <w:r w:rsidR="0095473C" w:rsidRPr="00557523">
        <w:rPr>
          <w:rFonts w:ascii="Times New Roman" w:hAnsi="Times New Roman" w:cs="Times New Roman"/>
          <w:sz w:val="24"/>
          <w:szCs w:val="24"/>
        </w:rPr>
        <w:t>срок выполнения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-время выполнения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-стоимость акта осмотра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-стоимость эскиз схемы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-стоимость календарного графика работ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5.Заключение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Примечание: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1 категория сложности - газон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2 категория сложности-зеленые насаждения, цветники, газон и цветники</w:t>
      </w:r>
    </w:p>
    <w:p w:rsidR="0095473C" w:rsidRPr="00557523" w:rsidRDefault="0095473C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>3 категория сложности-цветники, зеленые насаждения, газон, насаждения и цветники</w:t>
      </w:r>
    </w:p>
    <w:p w:rsidR="00885743" w:rsidRPr="00557523" w:rsidRDefault="00885743" w:rsidP="006837B7">
      <w:pPr>
        <w:tabs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691" w:rsidRPr="00557523" w:rsidRDefault="000D116F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73C" w:rsidRPr="00557523" w:rsidRDefault="0095473C" w:rsidP="00D17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5AC7" w:rsidRDefault="002A01FB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</w:t>
      </w: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7E5AC7" w:rsidP="002A01FB">
      <w:pPr>
        <w:pStyle w:val="a8"/>
        <w:shd w:val="clear" w:color="auto" w:fill="auto"/>
        <w:spacing w:line="322" w:lineRule="exact"/>
        <w:jc w:val="left"/>
        <w:rPr>
          <w:b/>
          <w:sz w:val="24"/>
          <w:szCs w:val="24"/>
        </w:rPr>
      </w:pPr>
    </w:p>
    <w:p w:rsidR="007E5AC7" w:rsidRDefault="002A01FB" w:rsidP="002A01FB">
      <w:pPr>
        <w:pStyle w:val="a8"/>
        <w:shd w:val="clear" w:color="auto" w:fill="auto"/>
        <w:spacing w:line="322" w:lineRule="exact"/>
        <w:jc w:val="left"/>
        <w:rPr>
          <w:sz w:val="24"/>
          <w:szCs w:val="24"/>
        </w:rPr>
        <w:sectPr w:rsidR="007E5AC7" w:rsidSect="007E5AC7">
          <w:footerReference w:type="default" r:id="rId10"/>
          <w:pgSz w:w="11907" w:h="16839" w:code="9"/>
          <w:pgMar w:top="851" w:right="567" w:bottom="1134" w:left="1701" w:header="0" w:footer="170" w:gutter="0"/>
          <w:cols w:space="720"/>
          <w:noEndnote/>
          <w:docGrid w:linePitch="360"/>
        </w:sectPr>
      </w:pPr>
      <w:r>
        <w:rPr>
          <w:b/>
          <w:sz w:val="24"/>
          <w:szCs w:val="24"/>
        </w:rPr>
        <w:t xml:space="preserve">  </w:t>
      </w:r>
    </w:p>
    <w:p w:rsidR="00530A1E" w:rsidRPr="00557523" w:rsidRDefault="00530A1E" w:rsidP="002A01FB">
      <w:pPr>
        <w:pStyle w:val="a8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2A01FB" w:rsidRDefault="002A01FB" w:rsidP="00D17EF3">
      <w:pPr>
        <w:pStyle w:val="a8"/>
        <w:shd w:val="clear" w:color="auto" w:fill="auto"/>
        <w:spacing w:line="322" w:lineRule="exact"/>
        <w:ind w:firstLine="851"/>
        <w:rPr>
          <w:sz w:val="24"/>
          <w:szCs w:val="24"/>
        </w:rPr>
      </w:pPr>
    </w:p>
    <w:p w:rsidR="00530A1E" w:rsidRPr="00D259C2" w:rsidRDefault="005A5AD1" w:rsidP="005A5AD1">
      <w:pPr>
        <w:pStyle w:val="a8"/>
        <w:shd w:val="clear" w:color="auto" w:fill="auto"/>
        <w:spacing w:line="322" w:lineRule="exact"/>
        <w:jc w:val="left"/>
        <w:rPr>
          <w:sz w:val="28"/>
          <w:szCs w:val="28"/>
        </w:rPr>
      </w:pPr>
      <w:r w:rsidRPr="00D259C2">
        <w:rPr>
          <w:b/>
          <w:sz w:val="28"/>
          <w:szCs w:val="28"/>
        </w:rPr>
        <w:t xml:space="preserve">Приложение </w:t>
      </w:r>
      <w:r w:rsidR="00D259C2" w:rsidRPr="00D259C2">
        <w:rPr>
          <w:b/>
          <w:sz w:val="28"/>
          <w:szCs w:val="28"/>
        </w:rPr>
        <w:t xml:space="preserve">2. </w:t>
      </w:r>
      <w:r w:rsidRPr="00D259C2">
        <w:rPr>
          <w:sz w:val="28"/>
          <w:szCs w:val="28"/>
        </w:rPr>
        <w:t xml:space="preserve"> </w:t>
      </w:r>
      <w:r w:rsidR="00530A1E" w:rsidRPr="00D259C2">
        <w:rPr>
          <w:b/>
          <w:sz w:val="28"/>
          <w:szCs w:val="28"/>
        </w:rPr>
        <w:t>Фрагмент дендрологического плана участка (отдельно стоящие растения)</w:t>
      </w:r>
    </w:p>
    <w:p w:rsidR="0095473C" w:rsidRPr="00557523" w:rsidRDefault="0095473C" w:rsidP="006837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3">
        <w:rPr>
          <w:rFonts w:ascii="Times New Roman" w:hAnsi="Times New Roman" w:cs="Times New Roman"/>
          <w:b/>
          <w:sz w:val="24"/>
          <w:szCs w:val="24"/>
        </w:rPr>
        <w:t>Варианты заданий для проектирования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90"/>
        <w:gridCol w:w="1363"/>
        <w:gridCol w:w="1368"/>
        <w:gridCol w:w="1368"/>
        <w:gridCol w:w="1368"/>
        <w:gridCol w:w="1368"/>
        <w:gridCol w:w="1368"/>
        <w:gridCol w:w="1368"/>
        <w:gridCol w:w="1368"/>
        <w:gridCol w:w="1363"/>
        <w:gridCol w:w="1327"/>
      </w:tblGrid>
      <w:tr w:rsidR="0095473C" w:rsidRPr="00557523" w:rsidTr="005A5AD1">
        <w:trPr>
          <w:trHeight w:val="245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1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Условия зада</w:t>
            </w:r>
            <w:r w:rsidRPr="00E25987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13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ind w:left="6060"/>
              <w:jc w:val="lef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Вариант задания</w:t>
            </w:r>
          </w:p>
        </w:tc>
      </w:tr>
      <w:tr w:rsidR="0095473C" w:rsidRPr="00557523" w:rsidTr="005A5AD1">
        <w:trPr>
          <w:trHeight w:val="293"/>
        </w:trPr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10</w:t>
            </w:r>
          </w:p>
        </w:tc>
      </w:tr>
      <w:tr w:rsidR="0095473C" w:rsidRPr="00557523" w:rsidTr="005A5AD1">
        <w:trPr>
          <w:trHeight w:val="696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Предполагае</w:t>
            </w:r>
            <w:r w:rsidRPr="00E25987">
              <w:rPr>
                <w:sz w:val="20"/>
                <w:szCs w:val="20"/>
              </w:rPr>
              <w:softHyphen/>
              <w:t>мый стиль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регулярный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пейзажный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кантри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природный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модерн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традицион</w:t>
            </w:r>
            <w:r w:rsidRPr="00E25987">
              <w:rPr>
                <w:sz w:val="20"/>
                <w:szCs w:val="20"/>
              </w:rPr>
              <w:softHyphen/>
              <w:t>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экзотиче</w:t>
            </w:r>
            <w:r w:rsidRPr="00E25987">
              <w:rPr>
                <w:sz w:val="20"/>
                <w:szCs w:val="20"/>
              </w:rPr>
              <w:softHyphen/>
              <w:t>ский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непрерыв</w:t>
            </w:r>
            <w:r w:rsidRPr="00E25987">
              <w:rPr>
                <w:sz w:val="20"/>
                <w:szCs w:val="20"/>
              </w:rPr>
              <w:softHyphen/>
              <w:t>ного цвете</w:t>
            </w:r>
            <w:r w:rsidRPr="00E25987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5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японский сад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хай - тек</w:t>
            </w:r>
          </w:p>
        </w:tc>
      </w:tr>
      <w:tr w:rsidR="0095473C" w:rsidRPr="00557523" w:rsidTr="005A5AD1">
        <w:trPr>
          <w:trHeight w:val="922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Организация пространства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фонтаны, лужайки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лужайка, укромные уголки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многоцеле</w:t>
            </w:r>
            <w:r w:rsidRPr="00E25987">
              <w:rPr>
                <w:sz w:val="20"/>
                <w:szCs w:val="20"/>
              </w:rPr>
              <w:softHyphen/>
              <w:t>вой сад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лес, вере</w:t>
            </w:r>
            <w:r w:rsidRPr="00E25987">
              <w:rPr>
                <w:sz w:val="20"/>
                <w:szCs w:val="20"/>
              </w:rPr>
              <w:softHyphen/>
              <w:t>сковый сад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газоны, розарий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газоны, во</w:t>
            </w:r>
            <w:r w:rsidRPr="00E25987">
              <w:rPr>
                <w:sz w:val="20"/>
                <w:szCs w:val="20"/>
              </w:rPr>
              <w:softHyphen/>
              <w:t>доем, жи</w:t>
            </w:r>
            <w:r w:rsidRPr="00E25987">
              <w:rPr>
                <w:sz w:val="20"/>
                <w:szCs w:val="20"/>
              </w:rPr>
              <w:softHyphen/>
              <w:t>вые изгоро</w:t>
            </w:r>
            <w:r w:rsidRPr="00E25987">
              <w:rPr>
                <w:sz w:val="20"/>
                <w:szCs w:val="20"/>
              </w:rPr>
              <w:softHyphen/>
              <w:t>ди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1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моносад хвойный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цветники, групповые посадки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сад камней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газоны, ве</w:t>
            </w:r>
            <w:r w:rsidRPr="00E25987">
              <w:rPr>
                <w:sz w:val="20"/>
                <w:szCs w:val="20"/>
              </w:rPr>
              <w:softHyphen/>
              <w:t>ресковый и злаковый сады</w:t>
            </w:r>
          </w:p>
        </w:tc>
      </w:tr>
      <w:tr w:rsidR="0095473C" w:rsidRPr="00557523" w:rsidTr="005A5AD1">
        <w:trPr>
          <w:trHeight w:val="1147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Тип отдыха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загорание, трапеза на воздухе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отдых у мангала, прогулки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трапеза на воздухе, игры с детьми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прогулки, отдых у мангала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спортивные игры (во</w:t>
            </w:r>
            <w:r w:rsidRPr="00E25987">
              <w:rPr>
                <w:sz w:val="20"/>
                <w:szCs w:val="20"/>
              </w:rPr>
              <w:softHyphen/>
              <w:t>лейбол), чтение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игры с детьми, от</w:t>
            </w:r>
            <w:r w:rsidRPr="00E25987">
              <w:rPr>
                <w:sz w:val="20"/>
                <w:szCs w:val="20"/>
              </w:rPr>
              <w:softHyphen/>
              <w:t>дых у ман</w:t>
            </w:r>
            <w:r w:rsidRPr="00E25987">
              <w:rPr>
                <w:sz w:val="20"/>
                <w:szCs w:val="20"/>
              </w:rPr>
              <w:softHyphen/>
              <w:t>гала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игры с детьми, от</w:t>
            </w:r>
            <w:r w:rsidRPr="00E25987">
              <w:rPr>
                <w:sz w:val="20"/>
                <w:szCs w:val="20"/>
              </w:rPr>
              <w:softHyphen/>
              <w:t>дых у ман</w:t>
            </w:r>
            <w:r w:rsidRPr="00E25987">
              <w:rPr>
                <w:sz w:val="20"/>
                <w:szCs w:val="20"/>
              </w:rPr>
              <w:softHyphen/>
              <w:t>гала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ind w:left="240"/>
              <w:jc w:val="lef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отдых у мангала, теннис, иг</w:t>
            </w:r>
            <w:r w:rsidRPr="00E25987">
              <w:rPr>
                <w:sz w:val="20"/>
                <w:szCs w:val="20"/>
              </w:rPr>
              <w:softHyphen/>
              <w:t>ры с детьми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трапеза на воздухе, прогулки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баскетбол,</w:t>
            </w:r>
          </w:p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отдых с детьми, от</w:t>
            </w:r>
            <w:r w:rsidRPr="00E25987">
              <w:rPr>
                <w:sz w:val="20"/>
                <w:szCs w:val="20"/>
              </w:rPr>
              <w:softHyphen/>
              <w:t>дых у ман</w:t>
            </w:r>
            <w:r w:rsidRPr="00E25987">
              <w:rPr>
                <w:sz w:val="20"/>
                <w:szCs w:val="20"/>
              </w:rPr>
              <w:softHyphen/>
              <w:t>гала</w:t>
            </w:r>
          </w:p>
        </w:tc>
      </w:tr>
      <w:tr w:rsidR="0095473C" w:rsidRPr="00557523" w:rsidTr="005A5AD1">
        <w:trPr>
          <w:trHeight w:val="1147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Проживание и состав семьи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летом, взр. 2 чел,гости 2 чел, дети 12 лет.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летом, взр. 6 чел,гости 4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летом, взр. 4 чел, дети 3 и 5 лет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постоянно, взр. 4 чел, гости 2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постоянно, взр. 4 чел, гости 4 чел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летом, взр. 4 чел, ребе</w:t>
            </w:r>
            <w:r w:rsidRPr="00E25987">
              <w:rPr>
                <w:sz w:val="20"/>
                <w:szCs w:val="20"/>
              </w:rPr>
              <w:softHyphen/>
              <w:t>нок, 3 года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постоянно, взр. 4 чел, дети 2 и 4 года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ind w:left="240"/>
              <w:jc w:val="lef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летом, взр. 2 чел, дети 3 и 5 лет, гости 6 чел.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постоянно, взр. 4 чел., гости 2 чел.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ind w:right="240"/>
              <w:jc w:val="righ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постоянно, взр. 6 чел, гости 8 чел, дети 7 и 10 лет</w:t>
            </w:r>
          </w:p>
        </w:tc>
      </w:tr>
      <w:tr w:rsidR="0095473C" w:rsidRPr="00557523" w:rsidTr="005A5AD1">
        <w:trPr>
          <w:trHeight w:val="922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Строения и площадки на участке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МАФ, хоз. постройки, автостоянка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1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беседка, баня, хоз. постройки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баня, хоз. постройка, компост, МАФ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автостоян</w:t>
            </w:r>
            <w:r w:rsidRPr="00E25987">
              <w:rPr>
                <w:sz w:val="20"/>
                <w:szCs w:val="20"/>
              </w:rPr>
              <w:softHyphen/>
              <w:t>ка, баня, беседка, трельяжи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автостоян</w:t>
            </w:r>
            <w:r w:rsidRPr="00E25987">
              <w:rPr>
                <w:sz w:val="20"/>
                <w:szCs w:val="20"/>
              </w:rPr>
              <w:softHyphen/>
              <w:t>ка, большие качели, мост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летний душ, бесед</w:t>
            </w:r>
            <w:r w:rsidRPr="00E25987">
              <w:rPr>
                <w:sz w:val="20"/>
                <w:szCs w:val="20"/>
              </w:rPr>
              <w:softHyphen/>
              <w:t>ка, гараж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баня, лет</w:t>
            </w:r>
            <w:r w:rsidRPr="00E25987">
              <w:rPr>
                <w:sz w:val="20"/>
                <w:szCs w:val="20"/>
              </w:rPr>
              <w:softHyphen/>
              <w:t>няя кухня, гараж, МАФ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летний душ, навес, пергола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беседка, сухой ру</w:t>
            </w:r>
            <w:r w:rsidRPr="00E25987">
              <w:rPr>
                <w:sz w:val="20"/>
                <w:szCs w:val="20"/>
              </w:rPr>
              <w:softHyphen/>
              <w:t>чей, мости</w:t>
            </w:r>
            <w:r w:rsidRPr="00E25987">
              <w:rPr>
                <w:sz w:val="20"/>
                <w:szCs w:val="20"/>
              </w:rPr>
              <w:softHyphen/>
              <w:t>ки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беседка, МАФ, авто</w:t>
            </w:r>
            <w:r w:rsidRPr="00E25987">
              <w:rPr>
                <w:sz w:val="20"/>
                <w:szCs w:val="20"/>
              </w:rPr>
              <w:softHyphen/>
              <w:t>стоянка, мангал</w:t>
            </w:r>
          </w:p>
        </w:tc>
      </w:tr>
      <w:tr w:rsidR="0095473C" w:rsidRPr="00557523" w:rsidTr="005A5AD1">
        <w:trPr>
          <w:trHeight w:val="922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Садоводство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небольшой плодовый сад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небольшой огород и плодовый сад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большой огород, плодовый сад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небольшой</w:t>
            </w:r>
          </w:p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огород, плодовый сад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груша, вишня, красная смородина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теплица, 3</w:t>
            </w:r>
            <w:r w:rsidRPr="00E25987">
              <w:rPr>
                <w:sz w:val="20"/>
                <w:szCs w:val="20"/>
              </w:rPr>
              <w:softHyphen/>
              <w:t>5 гряд, пло</w:t>
            </w:r>
            <w:r w:rsidRPr="00E25987">
              <w:rPr>
                <w:sz w:val="20"/>
                <w:szCs w:val="20"/>
              </w:rPr>
              <w:softHyphen/>
              <w:t>довые дере</w:t>
            </w:r>
            <w:r w:rsidRPr="00E25987">
              <w:rPr>
                <w:sz w:val="20"/>
                <w:szCs w:val="20"/>
              </w:rPr>
              <w:softHyphen/>
              <w:t>вья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зимний сад, груши, сли</w:t>
            </w:r>
            <w:r w:rsidRPr="00E25987">
              <w:rPr>
                <w:sz w:val="20"/>
                <w:szCs w:val="20"/>
              </w:rPr>
              <w:softHyphen/>
              <w:t>вы, жимо</w:t>
            </w:r>
            <w:r w:rsidRPr="00E25987">
              <w:rPr>
                <w:sz w:val="20"/>
                <w:szCs w:val="20"/>
              </w:rPr>
              <w:softHyphen/>
              <w:t>лость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теплица, 2</w:t>
            </w:r>
          </w:p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грядки, плодовые деревья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слива, виш</w:t>
            </w:r>
            <w:r w:rsidRPr="00E25987">
              <w:rPr>
                <w:sz w:val="20"/>
                <w:szCs w:val="20"/>
              </w:rPr>
              <w:softHyphen/>
              <w:t>ня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73C" w:rsidRPr="00E25987" w:rsidRDefault="0095473C" w:rsidP="00FA35EF">
            <w:pPr>
              <w:pStyle w:val="10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нет</w:t>
            </w:r>
          </w:p>
        </w:tc>
      </w:tr>
      <w:tr w:rsidR="005A5AD1" w:rsidRPr="00557523" w:rsidTr="005A5AD1">
        <w:trPr>
          <w:trHeight w:val="922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Результаты почвенного анализа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5,1</w:t>
            </w:r>
          </w:p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гумуса 4,4; азота 5,9, фосфора 70, калия 70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6,3 гумуса 2,9; азота 4,8, фосфора 210, калия 180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7,2</w:t>
            </w:r>
          </w:p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гумуса 4,1; азота 3,6, фосфора 300, калия 300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4,5</w:t>
            </w:r>
          </w:p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ind w:right="240"/>
              <w:jc w:val="righ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гумуса 2,5; азота 3,2, фосфора 120, калия 100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5,7</w:t>
            </w:r>
          </w:p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гумуса 3,7; азота 7,0, фосфора 180,калия 190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ind w:right="180"/>
              <w:jc w:val="righ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6,2 гумуса 3,9; азота 5,2, фосфора 170, калия 170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7,0</w:t>
            </w:r>
          </w:p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ind w:right="220"/>
              <w:jc w:val="righ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гумуса 4,3; азота 5,9, фосфора 270, калия 230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4,8</w:t>
            </w:r>
          </w:p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ind w:left="240"/>
              <w:jc w:val="lef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гумуса 2,7; азота 6,3, фосфора 70, калия 70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5,0 гумуса 4,0; азота 4,0, фосфора 220, калия 280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рН 4,9</w:t>
            </w:r>
          </w:p>
          <w:p w:rsidR="005A5AD1" w:rsidRPr="00E25987" w:rsidRDefault="005A5AD1" w:rsidP="00546C1B">
            <w:pPr>
              <w:pStyle w:val="100"/>
              <w:shd w:val="clear" w:color="auto" w:fill="auto"/>
              <w:spacing w:line="226" w:lineRule="exact"/>
              <w:ind w:right="240"/>
              <w:jc w:val="right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гумуса 2,8; азота 5,3, фосфора 160, калия 170</w:t>
            </w:r>
          </w:p>
        </w:tc>
      </w:tr>
      <w:tr w:rsidR="005A5AD1" w:rsidRPr="00557523" w:rsidTr="005A5AD1">
        <w:trPr>
          <w:trHeight w:val="706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Дополнитель</w:t>
            </w:r>
            <w:r w:rsidRPr="00E25987">
              <w:rPr>
                <w:sz w:val="20"/>
                <w:szCs w:val="20"/>
              </w:rPr>
              <w:softHyphen/>
              <w:t>ные пожелания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формован</w:t>
            </w:r>
            <w:r w:rsidRPr="00E25987">
              <w:rPr>
                <w:sz w:val="20"/>
                <w:szCs w:val="20"/>
              </w:rPr>
              <w:softHyphen/>
              <w:t>ные расте</w:t>
            </w:r>
            <w:r w:rsidRPr="00E25987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35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сирень, во</w:t>
            </w:r>
            <w:r w:rsidRPr="00E25987">
              <w:rPr>
                <w:sz w:val="20"/>
                <w:szCs w:val="20"/>
              </w:rPr>
              <w:softHyphen/>
              <w:t>доем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пруд, цвет</w:t>
            </w:r>
            <w:r w:rsidRPr="00E25987">
              <w:rPr>
                <w:sz w:val="20"/>
                <w:szCs w:val="20"/>
              </w:rPr>
              <w:softHyphen/>
              <w:t>ники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лещина, гортензия, водоем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декоратви- ное осве</w:t>
            </w:r>
            <w:r w:rsidRPr="00E25987">
              <w:rPr>
                <w:sz w:val="20"/>
                <w:szCs w:val="20"/>
              </w:rPr>
              <w:softHyphen/>
              <w:t>щение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мощение из</w:t>
            </w:r>
          </w:p>
          <w:p w:rsidR="005A5AD1" w:rsidRPr="00E25987" w:rsidRDefault="005A5AD1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плитки, мин. ухода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рододенд</w:t>
            </w:r>
            <w:r w:rsidRPr="00E25987">
              <w:rPr>
                <w:sz w:val="20"/>
                <w:szCs w:val="20"/>
              </w:rPr>
              <w:softHyphen/>
              <w:t>роны, зла</w:t>
            </w:r>
            <w:r w:rsidRPr="00E25987">
              <w:rPr>
                <w:sz w:val="20"/>
                <w:szCs w:val="20"/>
              </w:rPr>
              <w:softHyphen/>
              <w:t>ки, водоем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цветущие кустарники, водоем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30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горные со</w:t>
            </w:r>
            <w:r w:rsidRPr="00E25987">
              <w:rPr>
                <w:sz w:val="20"/>
                <w:szCs w:val="20"/>
              </w:rPr>
              <w:softHyphen/>
              <w:t>сны, водоем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AD1" w:rsidRPr="00E25987" w:rsidRDefault="005A5AD1" w:rsidP="00FA35EF">
            <w:pPr>
              <w:pStyle w:val="100"/>
              <w:shd w:val="clear" w:color="auto" w:fill="auto"/>
              <w:spacing w:line="226" w:lineRule="exact"/>
              <w:jc w:val="center"/>
              <w:rPr>
                <w:sz w:val="20"/>
                <w:szCs w:val="20"/>
              </w:rPr>
            </w:pPr>
            <w:r w:rsidRPr="00E25987">
              <w:rPr>
                <w:sz w:val="20"/>
                <w:szCs w:val="20"/>
              </w:rPr>
              <w:t>водоем, мин. ухода</w:t>
            </w:r>
          </w:p>
        </w:tc>
      </w:tr>
    </w:tbl>
    <w:p w:rsidR="0095473C" w:rsidRPr="00557523" w:rsidRDefault="0095473C" w:rsidP="00683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2962" w:rsidRPr="00D259C2" w:rsidRDefault="00D5282C" w:rsidP="009E2962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9C2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D259C2" w:rsidRPr="00D259C2">
        <w:rPr>
          <w:rFonts w:ascii="Times New Roman" w:hAnsi="Times New Roman" w:cs="Times New Roman"/>
          <w:b/>
          <w:sz w:val="28"/>
          <w:szCs w:val="28"/>
        </w:rPr>
        <w:t>.</w:t>
      </w:r>
      <w:r w:rsidR="009E2962" w:rsidRPr="00D259C2">
        <w:rPr>
          <w:rFonts w:ascii="Times New Roman" w:hAnsi="Times New Roman" w:cs="Times New Roman"/>
          <w:sz w:val="28"/>
          <w:szCs w:val="28"/>
        </w:rPr>
        <w:t xml:space="preserve"> </w:t>
      </w:r>
      <w:r w:rsidR="009E2962" w:rsidRPr="00D259C2">
        <w:rPr>
          <w:rFonts w:ascii="Times New Roman" w:hAnsi="Times New Roman" w:cs="Times New Roman"/>
          <w:b/>
          <w:sz w:val="28"/>
          <w:szCs w:val="28"/>
        </w:rPr>
        <w:t>Схема территориального зонирования территорий</w:t>
      </w:r>
    </w:p>
    <w:p w:rsidR="00D5282C" w:rsidRPr="00557523" w:rsidRDefault="00D259C2" w:rsidP="009E29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323850</wp:posOffset>
            </wp:positionV>
            <wp:extent cx="7218045" cy="5412740"/>
            <wp:effectExtent l="19050" t="0" r="1905" b="0"/>
            <wp:wrapThrough wrapText="bothSides">
              <wp:wrapPolygon edited="0">
                <wp:start x="-57" y="0"/>
                <wp:lineTo x="-57" y="21514"/>
                <wp:lineTo x="21606" y="21514"/>
                <wp:lineTo x="21606" y="0"/>
                <wp:lineTo x="-57" y="0"/>
              </wp:wrapPolygon>
            </wp:wrapThrough>
            <wp:docPr id="9" name="Рисунок 7" descr="C:\Documents and Settings\Администратор\Рабочий стол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54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82C" w:rsidRPr="00557523" w:rsidRDefault="00D5282C" w:rsidP="00D17EF3">
      <w:pPr>
        <w:framePr w:wrap="around" w:vAnchor="page" w:hAnchor="page" w:x="3840" w:y="4447"/>
        <w:ind w:firstLine="851"/>
        <w:rPr>
          <w:rFonts w:ascii="Times New Roman" w:hAnsi="Times New Roman" w:cs="Times New Roman"/>
          <w:sz w:val="0"/>
          <w:szCs w:val="0"/>
        </w:rPr>
      </w:pPr>
    </w:p>
    <w:p w:rsidR="00D5282C" w:rsidRPr="00557523" w:rsidRDefault="00D5282C" w:rsidP="00D17EF3">
      <w:pPr>
        <w:tabs>
          <w:tab w:val="left" w:pos="58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6419AF" w:rsidRPr="00557523" w:rsidRDefault="006419AF" w:rsidP="005A5AD1">
      <w:pPr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9E2962" w:rsidRDefault="009E2962" w:rsidP="00D17EF3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59C2" w:rsidRDefault="006419AF" w:rsidP="00D259C2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557523">
        <w:rPr>
          <w:rFonts w:ascii="Times New Roman" w:hAnsi="Times New Roman" w:cs="Times New Roman"/>
          <w:sz w:val="24"/>
          <w:szCs w:val="24"/>
        </w:rPr>
        <w:tab/>
      </w:r>
    </w:p>
    <w:p w:rsidR="00D259C2" w:rsidRDefault="00D259C2" w:rsidP="00D259C2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59C2" w:rsidRDefault="00D259C2" w:rsidP="00D259C2">
      <w:pPr>
        <w:tabs>
          <w:tab w:val="left" w:pos="2660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7E5AC7" w:rsidRPr="00D259C2" w:rsidRDefault="00D259C2" w:rsidP="00D259C2">
      <w:pPr>
        <w:tabs>
          <w:tab w:val="left" w:pos="2660"/>
        </w:tabs>
        <w:rPr>
          <w:rFonts w:ascii="Times New Roman" w:hAnsi="Times New Roman" w:cs="Times New Roman"/>
          <w:sz w:val="24"/>
          <w:szCs w:val="24"/>
        </w:rPr>
      </w:pPr>
      <w:r w:rsidRPr="00D259C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2962" w:rsidRPr="00143844">
        <w:rPr>
          <w:rFonts w:ascii="Times New Roman" w:hAnsi="Times New Roman" w:cs="Times New Roman"/>
          <w:b/>
          <w:sz w:val="28"/>
          <w:szCs w:val="28"/>
        </w:rPr>
        <w:t>Генеральный план участка</w:t>
      </w:r>
    </w:p>
    <w:p w:rsidR="009E2962" w:rsidRDefault="009E2962" w:rsidP="007E5AC7">
      <w:pPr>
        <w:tabs>
          <w:tab w:val="left" w:pos="2660"/>
        </w:tabs>
        <w:rPr>
          <w:rFonts w:ascii="Times New Roman" w:hAnsi="Times New Roman" w:cs="Times New Roman"/>
          <w:b/>
          <w:sz w:val="28"/>
          <w:szCs w:val="28"/>
        </w:rPr>
      </w:pPr>
      <w:r w:rsidRPr="009E29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96425" cy="5469288"/>
            <wp:effectExtent l="19050" t="0" r="0" b="0"/>
            <wp:docPr id="3" name="Рисунок 10" descr="C:\Documents and Settings\Администратор\Рабочий стол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media\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909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550" cy="547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62" w:rsidRDefault="009E2962" w:rsidP="007E5AC7">
      <w:pPr>
        <w:tabs>
          <w:tab w:val="left" w:pos="2660"/>
        </w:tabs>
        <w:rPr>
          <w:rFonts w:ascii="Times New Roman" w:hAnsi="Times New Roman" w:cs="Times New Roman"/>
          <w:b/>
          <w:sz w:val="28"/>
          <w:szCs w:val="28"/>
        </w:rPr>
      </w:pPr>
    </w:p>
    <w:p w:rsidR="009E2962" w:rsidRDefault="009E2962" w:rsidP="007E5AC7">
      <w:pPr>
        <w:tabs>
          <w:tab w:val="left" w:pos="2660"/>
        </w:tabs>
        <w:rPr>
          <w:rFonts w:ascii="Times New Roman" w:hAnsi="Times New Roman" w:cs="Times New Roman"/>
          <w:sz w:val="24"/>
          <w:szCs w:val="24"/>
        </w:rPr>
        <w:sectPr w:rsidR="009E2962" w:rsidSect="00E25987">
          <w:pgSz w:w="16839" w:h="11907" w:orient="landscape" w:code="9"/>
          <w:pgMar w:top="567" w:right="1134" w:bottom="1560" w:left="851" w:header="0" w:footer="170" w:gutter="0"/>
          <w:cols w:space="720"/>
          <w:noEndnote/>
          <w:docGrid w:linePitch="360"/>
        </w:sectPr>
      </w:pPr>
    </w:p>
    <w:p w:rsidR="00480491" w:rsidRPr="00D259C2" w:rsidRDefault="00730838" w:rsidP="009E2962">
      <w:pPr>
        <w:rPr>
          <w:rFonts w:ascii="Times New Roman" w:hAnsi="Times New Roman" w:cs="Times New Roman"/>
          <w:b/>
          <w:sz w:val="28"/>
          <w:szCs w:val="28"/>
        </w:rPr>
      </w:pPr>
      <w:r w:rsidRPr="00D259C2">
        <w:rPr>
          <w:rFonts w:ascii="Times New Roman" w:hAnsi="Times New Roman" w:cs="Times New Roman"/>
          <w:b/>
          <w:sz w:val="28"/>
          <w:szCs w:val="28"/>
        </w:rPr>
        <w:lastRenderedPageBreak/>
        <w:t>Экспликация</w:t>
      </w:r>
      <w:r w:rsidR="00D259C2">
        <w:rPr>
          <w:rFonts w:ascii="Times New Roman" w:hAnsi="Times New Roman" w:cs="Times New Roman"/>
          <w:b/>
          <w:sz w:val="28"/>
          <w:szCs w:val="28"/>
        </w:rPr>
        <w:t>: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02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259C2">
        <w:rPr>
          <w:sz w:val="24"/>
          <w:szCs w:val="24"/>
        </w:rPr>
        <w:t xml:space="preserve">1 </w:t>
      </w:r>
      <w:r w:rsidR="00D259C2" w:rsidRPr="00557523">
        <w:rPr>
          <w:sz w:val="24"/>
          <w:szCs w:val="24"/>
        </w:rPr>
        <w:t>- жилой дом;</w:t>
      </w:r>
    </w:p>
    <w:p w:rsidR="00924FDC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22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2 </w:t>
      </w:r>
      <w:r w:rsidR="00D259C2" w:rsidRPr="00557523">
        <w:rPr>
          <w:sz w:val="24"/>
          <w:szCs w:val="24"/>
        </w:rPr>
        <w:t>- детская площадка;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22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C61A8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D259C2" w:rsidRPr="00557523">
        <w:rPr>
          <w:sz w:val="24"/>
          <w:szCs w:val="24"/>
        </w:rPr>
        <w:t>- пергола;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26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C61A8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="00D259C2" w:rsidRPr="00557523">
        <w:rPr>
          <w:sz w:val="24"/>
          <w:szCs w:val="24"/>
        </w:rPr>
        <w:t>- зимний сад;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17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C61A8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D259C2" w:rsidRPr="00557523">
        <w:rPr>
          <w:sz w:val="24"/>
          <w:szCs w:val="24"/>
        </w:rPr>
        <w:t>- теплица;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22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C61A8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D259C2" w:rsidRPr="00557523">
        <w:rPr>
          <w:sz w:val="24"/>
          <w:szCs w:val="24"/>
        </w:rPr>
        <w:t>- огород;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22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C61A8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D259C2" w:rsidRPr="00557523">
        <w:rPr>
          <w:sz w:val="24"/>
          <w:szCs w:val="24"/>
        </w:rPr>
        <w:t>- барбекю;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17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C61A8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="00D259C2" w:rsidRPr="00557523">
        <w:rPr>
          <w:sz w:val="24"/>
          <w:szCs w:val="24"/>
        </w:rPr>
        <w:t>- скамейка;</w:t>
      </w:r>
    </w:p>
    <w:p w:rsidR="00D259C2" w:rsidRPr="00557523" w:rsidRDefault="00924FDC" w:rsidP="00924FDC">
      <w:pPr>
        <w:pStyle w:val="8"/>
        <w:framePr w:w="4570" w:h="2957" w:hRule="exact" w:wrap="around" w:vAnchor="page" w:hAnchor="page" w:x="1257" w:y="1545"/>
        <w:shd w:val="clear" w:color="auto" w:fill="auto"/>
        <w:tabs>
          <w:tab w:val="left" w:pos="222"/>
          <w:tab w:val="left" w:pos="426"/>
        </w:tabs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C61A8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D259C2" w:rsidRPr="00557523">
        <w:rPr>
          <w:sz w:val="24"/>
          <w:szCs w:val="24"/>
        </w:rPr>
        <w:t>- водоем с фонтаном</w:t>
      </w:r>
    </w:p>
    <w:p w:rsidR="00480491" w:rsidRPr="00557523" w:rsidRDefault="00480491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480491" w:rsidRPr="00557523" w:rsidRDefault="00480491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480491" w:rsidRPr="00557523" w:rsidRDefault="00480491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480491" w:rsidRPr="00557523" w:rsidRDefault="00480491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480491" w:rsidRPr="00557523" w:rsidRDefault="00480491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480491" w:rsidRPr="00557523" w:rsidRDefault="00480491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480491" w:rsidRPr="00557523" w:rsidRDefault="00480491" w:rsidP="00D259C2">
      <w:pPr>
        <w:pStyle w:val="20"/>
        <w:shd w:val="clear" w:color="auto" w:fill="auto"/>
        <w:spacing w:before="0" w:after="308" w:line="260" w:lineRule="exact"/>
        <w:ind w:left="20" w:hanging="20"/>
        <w:jc w:val="left"/>
        <w:rPr>
          <w:b/>
        </w:rPr>
      </w:pPr>
      <w:bookmarkStart w:id="0" w:name="bookmark40"/>
      <w:r w:rsidRPr="00557523">
        <w:rPr>
          <w:b/>
        </w:rPr>
        <w:t>Условные обозначения</w:t>
      </w:r>
      <w:bookmarkEnd w:id="0"/>
      <w:r w:rsidR="00D259C2">
        <w:rPr>
          <w:b/>
        </w:rPr>
        <w:t>: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А - аир болотный;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Бе - бересклет европейский;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Бо - бирючина обыкновенная;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Гм - гортензия метельчатая;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Гс - груша садовая;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Ек - ель колючая «</w:t>
      </w:r>
      <w:r w:rsidRPr="00557523">
        <w:rPr>
          <w:sz w:val="24"/>
          <w:szCs w:val="24"/>
          <w:lang w:val="en-US"/>
        </w:rPr>
        <w:t>Koster</w:t>
      </w:r>
      <w:r w:rsidRPr="00557523">
        <w:rPr>
          <w:sz w:val="24"/>
          <w:szCs w:val="24"/>
        </w:rPr>
        <w:t>»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Жс - жимолость садовая;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И - ирис болотный;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Ко -</w:t>
      </w:r>
      <w:r w:rsidR="00D259C2">
        <w:rPr>
          <w:sz w:val="24"/>
          <w:szCs w:val="24"/>
        </w:rPr>
        <w:t xml:space="preserve"> </w:t>
      </w:r>
      <w:r w:rsidRPr="00557523">
        <w:rPr>
          <w:sz w:val="24"/>
          <w:szCs w:val="24"/>
        </w:rPr>
        <w:t>калина обыкновенная;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Кс - крыжовник садовый;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К - кувшинка;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Кч - курильский чай;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П - пенисеттум лисохвостный;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Сг - слива гибридная;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Ск - смородина красная;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Сч - смородина черная;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Тз - туя западная «</w:t>
      </w:r>
      <w:r w:rsidRPr="00557523">
        <w:rPr>
          <w:sz w:val="24"/>
          <w:szCs w:val="24"/>
          <w:lang w:val="en-US"/>
        </w:rPr>
        <w:t>Holmstram</w:t>
      </w:r>
      <w:r w:rsidRPr="00557523">
        <w:rPr>
          <w:sz w:val="24"/>
          <w:szCs w:val="24"/>
        </w:rPr>
        <w:t>»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Яс - яблоня садовая;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Ц1 - клумба из петунии садовой;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Ц2 - клумба из вербены гибридной;</w:t>
      </w:r>
    </w:p>
    <w:p w:rsidR="00480491" w:rsidRPr="00557523" w:rsidRDefault="00480491" w:rsidP="00D259C2">
      <w:pPr>
        <w:pStyle w:val="8"/>
        <w:shd w:val="clear" w:color="auto" w:fill="auto"/>
        <w:spacing w:after="0"/>
        <w:ind w:left="20" w:hanging="20"/>
        <w:jc w:val="left"/>
        <w:rPr>
          <w:sz w:val="24"/>
          <w:szCs w:val="24"/>
        </w:rPr>
      </w:pPr>
      <w:r w:rsidRPr="00557523">
        <w:rPr>
          <w:sz w:val="24"/>
          <w:szCs w:val="24"/>
        </w:rPr>
        <w:t>Ц3 - клумба из лобулярии морской;</w:t>
      </w:r>
    </w:p>
    <w:p w:rsidR="006419AF" w:rsidRPr="00557523" w:rsidRDefault="006419AF" w:rsidP="006837B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D384B" w:rsidRPr="00557523" w:rsidRDefault="000D384B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0D384B" w:rsidRDefault="000D384B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DC61A8" w:rsidRDefault="00DC61A8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DC61A8" w:rsidRDefault="00DC61A8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DC61A8" w:rsidRDefault="00DC61A8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DC61A8" w:rsidRDefault="00DC61A8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DC61A8" w:rsidRPr="00DC61A8" w:rsidRDefault="00DC61A8" w:rsidP="00DC61A8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1A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958"/>
      </w:tblGrid>
      <w:tr w:rsidR="00DC61A8" w:rsidTr="00924FDC">
        <w:trPr>
          <w:trHeight w:val="270"/>
        </w:trPr>
        <w:tc>
          <w:tcPr>
            <w:tcW w:w="8897" w:type="dxa"/>
          </w:tcPr>
          <w:p w:rsidR="00DC61A8" w:rsidRDefault="00DC61A8" w:rsidP="00DC6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1A8">
              <w:rPr>
                <w:rFonts w:ascii="Times New Roman" w:hAnsi="Times New Roman" w:cs="Times New Roman"/>
                <w:sz w:val="24"/>
                <w:szCs w:val="24"/>
              </w:rPr>
              <w:t>Тема 1. Изучение участка</w:t>
            </w:r>
          </w:p>
        </w:tc>
        <w:tc>
          <w:tcPr>
            <w:tcW w:w="958" w:type="dxa"/>
          </w:tcPr>
          <w:p w:rsidR="00DC61A8" w:rsidRDefault="00DC61A8" w:rsidP="00DC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C61A8" w:rsidTr="00924FDC">
        <w:tc>
          <w:tcPr>
            <w:tcW w:w="8897" w:type="dxa"/>
          </w:tcPr>
          <w:p w:rsidR="00DC61A8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2. Приемы компоновки деревьев и кустарников</w:t>
            </w:r>
          </w:p>
        </w:tc>
        <w:tc>
          <w:tcPr>
            <w:tcW w:w="958" w:type="dxa"/>
          </w:tcPr>
          <w:p w:rsidR="00DC61A8" w:rsidRDefault="00C06CD5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61A8" w:rsidTr="00924FDC">
        <w:tc>
          <w:tcPr>
            <w:tcW w:w="8897" w:type="dxa"/>
          </w:tcPr>
          <w:p w:rsidR="00DC61A8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3. Функциональное зонирование территорий</w:t>
            </w:r>
          </w:p>
        </w:tc>
        <w:tc>
          <w:tcPr>
            <w:tcW w:w="958" w:type="dxa"/>
          </w:tcPr>
          <w:p w:rsidR="00DC61A8" w:rsidRDefault="00C06CD5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61A8" w:rsidTr="00924FDC">
        <w:tc>
          <w:tcPr>
            <w:tcW w:w="8897" w:type="dxa"/>
          </w:tcPr>
          <w:p w:rsidR="00DC61A8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4. Стилистика сада</w:t>
            </w:r>
          </w:p>
        </w:tc>
        <w:tc>
          <w:tcPr>
            <w:tcW w:w="958" w:type="dxa"/>
          </w:tcPr>
          <w:p w:rsidR="00DC61A8" w:rsidRDefault="00C06CD5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61A8" w:rsidTr="00924FDC">
        <w:tc>
          <w:tcPr>
            <w:tcW w:w="8897" w:type="dxa"/>
          </w:tcPr>
          <w:p w:rsidR="00DC61A8" w:rsidRPr="00C7418C" w:rsidRDefault="00C7418C" w:rsidP="00D1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5. Генеральный план участка</w:t>
            </w:r>
          </w:p>
        </w:tc>
        <w:tc>
          <w:tcPr>
            <w:tcW w:w="958" w:type="dxa"/>
          </w:tcPr>
          <w:p w:rsidR="00DC61A8" w:rsidRDefault="00C06CD5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61A8" w:rsidTr="00924FDC">
        <w:tc>
          <w:tcPr>
            <w:tcW w:w="8897" w:type="dxa"/>
          </w:tcPr>
          <w:p w:rsidR="00DC61A8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6. Дендрологический план</w:t>
            </w:r>
          </w:p>
        </w:tc>
        <w:tc>
          <w:tcPr>
            <w:tcW w:w="958" w:type="dxa"/>
          </w:tcPr>
          <w:p w:rsidR="00DC61A8" w:rsidRDefault="00C06CD5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61A8" w:rsidTr="00924FDC">
        <w:tc>
          <w:tcPr>
            <w:tcW w:w="8897" w:type="dxa"/>
          </w:tcPr>
          <w:p w:rsidR="00DC61A8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7. Разбивочный чертеж планировки</w:t>
            </w:r>
          </w:p>
        </w:tc>
        <w:tc>
          <w:tcPr>
            <w:tcW w:w="958" w:type="dxa"/>
          </w:tcPr>
          <w:p w:rsidR="00DC61A8" w:rsidRDefault="001944A7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C61A8" w:rsidTr="00924FDC">
        <w:tc>
          <w:tcPr>
            <w:tcW w:w="8897" w:type="dxa"/>
          </w:tcPr>
          <w:p w:rsidR="00DC61A8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8. Цветочное оформление</w:t>
            </w:r>
          </w:p>
        </w:tc>
        <w:tc>
          <w:tcPr>
            <w:tcW w:w="958" w:type="dxa"/>
          </w:tcPr>
          <w:p w:rsidR="00DC61A8" w:rsidRDefault="001944A7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7418C" w:rsidTr="00924FDC">
        <w:tc>
          <w:tcPr>
            <w:tcW w:w="8897" w:type="dxa"/>
          </w:tcPr>
          <w:p w:rsidR="00C7418C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Тема 9. Рекомендации по уходу</w:t>
            </w:r>
          </w:p>
        </w:tc>
        <w:tc>
          <w:tcPr>
            <w:tcW w:w="958" w:type="dxa"/>
          </w:tcPr>
          <w:p w:rsidR="00C7418C" w:rsidRDefault="001944A7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418C" w:rsidTr="00924FDC">
        <w:tc>
          <w:tcPr>
            <w:tcW w:w="8897" w:type="dxa"/>
          </w:tcPr>
          <w:p w:rsidR="00C7418C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Вопросы для промежуточного контроля «Ландшафтное проектирование»</w:t>
            </w:r>
          </w:p>
        </w:tc>
        <w:tc>
          <w:tcPr>
            <w:tcW w:w="958" w:type="dxa"/>
          </w:tcPr>
          <w:p w:rsidR="00C7418C" w:rsidRDefault="001944A7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418C" w:rsidTr="00924FDC">
        <w:tc>
          <w:tcPr>
            <w:tcW w:w="8897" w:type="dxa"/>
          </w:tcPr>
          <w:p w:rsidR="00C7418C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Словарь терминов</w:t>
            </w:r>
          </w:p>
        </w:tc>
        <w:tc>
          <w:tcPr>
            <w:tcW w:w="958" w:type="dxa"/>
          </w:tcPr>
          <w:p w:rsidR="00C7418C" w:rsidRDefault="001944A7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418C" w:rsidTr="00924FDC">
        <w:tc>
          <w:tcPr>
            <w:tcW w:w="8897" w:type="dxa"/>
          </w:tcPr>
          <w:p w:rsidR="00C7418C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958" w:type="dxa"/>
          </w:tcPr>
          <w:p w:rsidR="00C7418C" w:rsidRDefault="001944A7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7418C" w:rsidTr="00924FDC">
        <w:tc>
          <w:tcPr>
            <w:tcW w:w="8897" w:type="dxa"/>
          </w:tcPr>
          <w:p w:rsidR="00C7418C" w:rsidRPr="00C7418C" w:rsidRDefault="00C7418C" w:rsidP="00C741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18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958" w:type="dxa"/>
          </w:tcPr>
          <w:p w:rsidR="00C7418C" w:rsidRDefault="001944A7" w:rsidP="0019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0D384B" w:rsidRPr="00557523" w:rsidRDefault="000D384B" w:rsidP="00D17EF3">
      <w:pPr>
        <w:ind w:firstLine="851"/>
        <w:rPr>
          <w:rFonts w:ascii="Times New Roman" w:hAnsi="Times New Roman" w:cs="Times New Roman"/>
          <w:sz w:val="24"/>
          <w:szCs w:val="24"/>
        </w:rPr>
      </w:pPr>
    </w:p>
    <w:sectPr w:rsidR="000D384B" w:rsidRPr="00557523" w:rsidSect="007E5AC7">
      <w:pgSz w:w="11907" w:h="16839" w:code="9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C1F" w:rsidRDefault="00EC3C1F" w:rsidP="00530A1E">
      <w:pPr>
        <w:spacing w:after="0" w:line="240" w:lineRule="auto"/>
      </w:pPr>
      <w:r>
        <w:separator/>
      </w:r>
    </w:p>
  </w:endnote>
  <w:endnote w:type="continuationSeparator" w:id="0">
    <w:p w:rsidR="00EC3C1F" w:rsidRDefault="00EC3C1F" w:rsidP="0053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422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46C1B" w:rsidRPr="005A5AD1" w:rsidRDefault="00BE47A1">
        <w:pPr>
          <w:pStyle w:val="ac"/>
          <w:jc w:val="center"/>
          <w:rPr>
            <w:rFonts w:ascii="Times New Roman" w:hAnsi="Times New Roman" w:cs="Times New Roman"/>
          </w:rPr>
        </w:pPr>
        <w:r w:rsidRPr="005A5AD1">
          <w:rPr>
            <w:rFonts w:ascii="Times New Roman" w:hAnsi="Times New Roman" w:cs="Times New Roman"/>
          </w:rPr>
          <w:fldChar w:fldCharType="begin"/>
        </w:r>
        <w:r w:rsidR="00546C1B" w:rsidRPr="005A5AD1">
          <w:rPr>
            <w:rFonts w:ascii="Times New Roman" w:hAnsi="Times New Roman" w:cs="Times New Roman"/>
          </w:rPr>
          <w:instrText xml:space="preserve"> PAGE   \* MERGEFORMAT </w:instrText>
        </w:r>
        <w:r w:rsidRPr="005A5AD1">
          <w:rPr>
            <w:rFonts w:ascii="Times New Roman" w:hAnsi="Times New Roman" w:cs="Times New Roman"/>
          </w:rPr>
          <w:fldChar w:fldCharType="separate"/>
        </w:r>
        <w:r w:rsidR="007B3E93">
          <w:rPr>
            <w:rFonts w:ascii="Times New Roman" w:hAnsi="Times New Roman" w:cs="Times New Roman"/>
            <w:noProof/>
          </w:rPr>
          <w:t>3</w:t>
        </w:r>
        <w:r w:rsidRPr="005A5AD1">
          <w:rPr>
            <w:rFonts w:ascii="Times New Roman" w:hAnsi="Times New Roman" w:cs="Times New Roman"/>
          </w:rPr>
          <w:fldChar w:fldCharType="end"/>
        </w:r>
      </w:p>
    </w:sdtContent>
  </w:sdt>
  <w:p w:rsidR="00546C1B" w:rsidRDefault="00546C1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C1F" w:rsidRDefault="00EC3C1F" w:rsidP="00530A1E">
      <w:pPr>
        <w:spacing w:after="0" w:line="240" w:lineRule="auto"/>
      </w:pPr>
      <w:r>
        <w:separator/>
      </w:r>
    </w:p>
  </w:footnote>
  <w:footnote w:type="continuationSeparator" w:id="0">
    <w:p w:rsidR="00EC3C1F" w:rsidRDefault="00EC3C1F" w:rsidP="00530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55C"/>
    <w:multiLevelType w:val="hybridMultilevel"/>
    <w:tmpl w:val="053646A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3D4F4410"/>
    <w:multiLevelType w:val="multilevel"/>
    <w:tmpl w:val="D86426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05E"/>
    <w:rsid w:val="00001F39"/>
    <w:rsid w:val="00021C72"/>
    <w:rsid w:val="00033D85"/>
    <w:rsid w:val="00092036"/>
    <w:rsid w:val="000960CE"/>
    <w:rsid w:val="000A6834"/>
    <w:rsid w:val="000D116F"/>
    <w:rsid w:val="000D2E86"/>
    <w:rsid w:val="000D384B"/>
    <w:rsid w:val="000D7A0D"/>
    <w:rsid w:val="00107C01"/>
    <w:rsid w:val="00120A09"/>
    <w:rsid w:val="00143844"/>
    <w:rsid w:val="00153BA9"/>
    <w:rsid w:val="001778BE"/>
    <w:rsid w:val="00180444"/>
    <w:rsid w:val="0019388E"/>
    <w:rsid w:val="001944A7"/>
    <w:rsid w:val="001A0EF4"/>
    <w:rsid w:val="001B0521"/>
    <w:rsid w:val="00207BA0"/>
    <w:rsid w:val="00220F00"/>
    <w:rsid w:val="002746EB"/>
    <w:rsid w:val="002952D5"/>
    <w:rsid w:val="002A01FB"/>
    <w:rsid w:val="002C48EE"/>
    <w:rsid w:val="00354266"/>
    <w:rsid w:val="0037424A"/>
    <w:rsid w:val="003A5203"/>
    <w:rsid w:val="00441662"/>
    <w:rsid w:val="004437F1"/>
    <w:rsid w:val="00461E8F"/>
    <w:rsid w:val="004764C8"/>
    <w:rsid w:val="00480491"/>
    <w:rsid w:val="00480AEC"/>
    <w:rsid w:val="00490C02"/>
    <w:rsid w:val="00506970"/>
    <w:rsid w:val="00530A1E"/>
    <w:rsid w:val="00546C1B"/>
    <w:rsid w:val="00557523"/>
    <w:rsid w:val="005A5AD1"/>
    <w:rsid w:val="00640580"/>
    <w:rsid w:val="006419AF"/>
    <w:rsid w:val="006837B7"/>
    <w:rsid w:val="006A3BE7"/>
    <w:rsid w:val="006A5A4F"/>
    <w:rsid w:val="006F1152"/>
    <w:rsid w:val="006F2EAD"/>
    <w:rsid w:val="00700C0A"/>
    <w:rsid w:val="00707576"/>
    <w:rsid w:val="00730838"/>
    <w:rsid w:val="00746A83"/>
    <w:rsid w:val="00781339"/>
    <w:rsid w:val="00783B97"/>
    <w:rsid w:val="007B3E93"/>
    <w:rsid w:val="007B6445"/>
    <w:rsid w:val="007E5AC7"/>
    <w:rsid w:val="00814291"/>
    <w:rsid w:val="008421D4"/>
    <w:rsid w:val="00861746"/>
    <w:rsid w:val="00885743"/>
    <w:rsid w:val="008B4F1E"/>
    <w:rsid w:val="008E66D4"/>
    <w:rsid w:val="00900ACC"/>
    <w:rsid w:val="00924FDC"/>
    <w:rsid w:val="00937B24"/>
    <w:rsid w:val="00942E68"/>
    <w:rsid w:val="0095473C"/>
    <w:rsid w:val="009618F7"/>
    <w:rsid w:val="009858C2"/>
    <w:rsid w:val="009A20BA"/>
    <w:rsid w:val="009B77DE"/>
    <w:rsid w:val="009C1529"/>
    <w:rsid w:val="009E2962"/>
    <w:rsid w:val="00A21E8C"/>
    <w:rsid w:val="00A34475"/>
    <w:rsid w:val="00A445A1"/>
    <w:rsid w:val="00A64218"/>
    <w:rsid w:val="00A71E07"/>
    <w:rsid w:val="00A9669A"/>
    <w:rsid w:val="00AC1D40"/>
    <w:rsid w:val="00AD2976"/>
    <w:rsid w:val="00B324C8"/>
    <w:rsid w:val="00B5703A"/>
    <w:rsid w:val="00B60454"/>
    <w:rsid w:val="00B802D2"/>
    <w:rsid w:val="00B80879"/>
    <w:rsid w:val="00B9366A"/>
    <w:rsid w:val="00BC1BE3"/>
    <w:rsid w:val="00BD292E"/>
    <w:rsid w:val="00BE47A1"/>
    <w:rsid w:val="00BF5CA6"/>
    <w:rsid w:val="00C032C3"/>
    <w:rsid w:val="00C03597"/>
    <w:rsid w:val="00C06CD5"/>
    <w:rsid w:val="00C53FFF"/>
    <w:rsid w:val="00C7418C"/>
    <w:rsid w:val="00C931DF"/>
    <w:rsid w:val="00CA4A87"/>
    <w:rsid w:val="00D0572C"/>
    <w:rsid w:val="00D073BF"/>
    <w:rsid w:val="00D17EF3"/>
    <w:rsid w:val="00D25550"/>
    <w:rsid w:val="00D259C2"/>
    <w:rsid w:val="00D5282C"/>
    <w:rsid w:val="00D73E5B"/>
    <w:rsid w:val="00D82D2B"/>
    <w:rsid w:val="00DB48DE"/>
    <w:rsid w:val="00DB7392"/>
    <w:rsid w:val="00DC61A8"/>
    <w:rsid w:val="00DD6292"/>
    <w:rsid w:val="00E25987"/>
    <w:rsid w:val="00E5105E"/>
    <w:rsid w:val="00E90691"/>
    <w:rsid w:val="00EC3C1F"/>
    <w:rsid w:val="00F20D17"/>
    <w:rsid w:val="00F23D29"/>
    <w:rsid w:val="00F26AB2"/>
    <w:rsid w:val="00F47D69"/>
    <w:rsid w:val="00F65B15"/>
    <w:rsid w:val="00FA0EC5"/>
    <w:rsid w:val="00FA26A9"/>
    <w:rsid w:val="00FA35EF"/>
    <w:rsid w:val="00FB26DD"/>
    <w:rsid w:val="00FB5028"/>
    <w:rsid w:val="00FF1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6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82D2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9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66A"/>
    <w:rPr>
      <w:rFonts w:ascii="Tahoma" w:hAnsi="Tahoma" w:cs="Tahoma"/>
      <w:sz w:val="16"/>
      <w:szCs w:val="16"/>
    </w:rPr>
  </w:style>
  <w:style w:type="character" w:customStyle="1" w:styleId="10">
    <w:name w:val="Основной текст (10)_"/>
    <w:basedOn w:val="a0"/>
    <w:link w:val="100"/>
    <w:rsid w:val="0095473C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95473C"/>
    <w:pPr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a7">
    <w:name w:val="Подпись к картинке_"/>
    <w:basedOn w:val="a0"/>
    <w:link w:val="a8"/>
    <w:rsid w:val="000A6834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0A6834"/>
    <w:pPr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spacing w:val="1"/>
      <w:sz w:val="26"/>
      <w:szCs w:val="26"/>
    </w:rPr>
  </w:style>
  <w:style w:type="character" w:customStyle="1" w:styleId="6">
    <w:name w:val="Основной текст (6)_"/>
    <w:basedOn w:val="a0"/>
    <w:link w:val="60"/>
    <w:rsid w:val="006419AF"/>
    <w:rPr>
      <w:rFonts w:ascii="Arial" w:eastAsia="Arial" w:hAnsi="Arial" w:cs="Arial"/>
      <w:spacing w:val="4"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419AF"/>
    <w:pPr>
      <w:shd w:val="clear" w:color="auto" w:fill="FFFFFF"/>
      <w:spacing w:before="60" w:after="360" w:line="0" w:lineRule="atLeast"/>
    </w:pPr>
    <w:rPr>
      <w:rFonts w:ascii="Arial" w:eastAsia="Arial" w:hAnsi="Arial" w:cs="Arial"/>
      <w:spacing w:val="4"/>
      <w:sz w:val="27"/>
      <w:szCs w:val="27"/>
    </w:rPr>
  </w:style>
  <w:style w:type="character" w:customStyle="1" w:styleId="a9">
    <w:name w:val="Основной текст_"/>
    <w:basedOn w:val="a0"/>
    <w:link w:val="8"/>
    <w:rsid w:val="00480491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480491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link w:val="a9"/>
    <w:rsid w:val="00480491"/>
    <w:pPr>
      <w:shd w:val="clear" w:color="auto" w:fill="FFFFFF"/>
      <w:spacing w:after="300" w:line="322" w:lineRule="exact"/>
      <w:jc w:val="right"/>
    </w:pPr>
    <w:rPr>
      <w:rFonts w:ascii="Times New Roman" w:eastAsia="Times New Roman" w:hAnsi="Times New Roman" w:cs="Times New Roman"/>
      <w:spacing w:val="1"/>
      <w:sz w:val="26"/>
      <w:szCs w:val="26"/>
    </w:rPr>
  </w:style>
  <w:style w:type="paragraph" w:customStyle="1" w:styleId="20">
    <w:name w:val="Заголовок №2"/>
    <w:basedOn w:val="a"/>
    <w:link w:val="2"/>
    <w:rsid w:val="00480491"/>
    <w:pPr>
      <w:shd w:val="clear" w:color="auto" w:fill="FFFFFF"/>
      <w:spacing w:before="1260" w:after="0" w:line="317" w:lineRule="exact"/>
      <w:jc w:val="both"/>
      <w:outlineLvl w:val="1"/>
    </w:pPr>
    <w:rPr>
      <w:rFonts w:ascii="Times New Roman" w:eastAsia="Times New Roman" w:hAnsi="Times New Roman" w:cs="Times New Roman"/>
      <w:spacing w:val="1"/>
      <w:sz w:val="26"/>
      <w:szCs w:val="26"/>
    </w:rPr>
  </w:style>
  <w:style w:type="character" w:customStyle="1" w:styleId="21">
    <w:name w:val="Основной текст (2)_"/>
    <w:basedOn w:val="a0"/>
    <w:link w:val="22"/>
    <w:rsid w:val="000D384B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D384B"/>
    <w:pPr>
      <w:shd w:val="clear" w:color="auto" w:fill="FFFFFF"/>
      <w:spacing w:after="480" w:line="322" w:lineRule="exact"/>
      <w:jc w:val="center"/>
    </w:pPr>
    <w:rPr>
      <w:rFonts w:ascii="Times New Roman" w:eastAsia="Times New Roman" w:hAnsi="Times New Roman" w:cs="Times New Roman"/>
      <w:spacing w:val="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53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0A1E"/>
  </w:style>
  <w:style w:type="paragraph" w:styleId="ac">
    <w:name w:val="footer"/>
    <w:basedOn w:val="a"/>
    <w:link w:val="ad"/>
    <w:uiPriority w:val="99"/>
    <w:unhideWhenUsed/>
    <w:rsid w:val="0053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0A1E"/>
  </w:style>
  <w:style w:type="character" w:styleId="ae">
    <w:name w:val="line number"/>
    <w:basedOn w:val="a0"/>
    <w:uiPriority w:val="99"/>
    <w:semiHidden/>
    <w:unhideWhenUsed/>
    <w:rsid w:val="001778BE"/>
  </w:style>
  <w:style w:type="paragraph" w:styleId="af">
    <w:name w:val="List Paragraph"/>
    <w:basedOn w:val="a"/>
    <w:uiPriority w:val="34"/>
    <w:qFormat/>
    <w:rsid w:val="001438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3CC124-13BA-449C-AEF4-068E38DA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20</Pages>
  <Words>5437</Words>
  <Characters>30993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123</cp:lastModifiedBy>
  <cp:revision>74</cp:revision>
  <cp:lastPrinted>2015-05-08T00:09:00Z</cp:lastPrinted>
  <dcterms:created xsi:type="dcterms:W3CDTF">2015-04-19T05:31:00Z</dcterms:created>
  <dcterms:modified xsi:type="dcterms:W3CDTF">2016-11-27T04:58:00Z</dcterms:modified>
</cp:coreProperties>
</file>