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AD" w:rsidRPr="00977DFF" w:rsidRDefault="00E12DAD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МИНИСТЕРСТВО ОБРАЗОВАНИЯ И НАУКИ РФ</w:t>
      </w:r>
    </w:p>
    <w:p w:rsidR="00E12DAD" w:rsidRPr="00977DFF" w:rsidRDefault="00E12DAD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ВОЛЖСКИЙ ПОЛИТЕХНИЧЕСКИЙ ИНСТИТУТ (ФИЛИАЛ)</w:t>
      </w:r>
    </w:p>
    <w:p w:rsidR="00E12DAD" w:rsidRPr="00977DFF" w:rsidRDefault="00E12DAD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ФЕДЕРАЛЬНОГО ГОСУДАРСТВЕННОГО БЮДЖЕТНОГО ОБРАЗОВАТЕЛЬНОГО</w:t>
      </w:r>
    </w:p>
    <w:p w:rsidR="00E12DAD" w:rsidRPr="00977DFF" w:rsidRDefault="00E12DAD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 УЧРЕЖДЕНИЯ ВЫСШЕГО ОБРАЗОВАНИЯ</w:t>
      </w:r>
    </w:p>
    <w:p w:rsidR="00E12DAD" w:rsidRPr="00977DFF" w:rsidRDefault="00E12DAD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«ВОЛГОГРАДСКИЙ ГОСУДАРСТВЕННЫЙ ТЕХНИЧЕСКИЙ УНИВЕРСИТЕТ»</w:t>
      </w:r>
    </w:p>
    <w:p w:rsidR="00E12DAD" w:rsidRPr="00977DFF" w:rsidRDefault="00E12DAD" w:rsidP="009E6ABB">
      <w:pPr>
        <w:widowControl/>
        <w:ind w:left="0" w:firstLine="0"/>
        <w:jc w:val="both"/>
        <w:rPr>
          <w:rFonts w:ascii="Calibri" w:hAnsi="Calibri"/>
          <w:sz w:val="24"/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977DFF">
        <w:rPr>
          <w:rFonts w:ascii="Times New Roman" w:hAnsi="Times New Roman"/>
          <w:b w:val="0"/>
          <w:sz w:val="24"/>
          <w:szCs w:val="24"/>
        </w:rPr>
        <w:t>КАФЕДРА  «ИНФОРМАТИКА И ТЕХНОЛОГИЯ ПРОГРАММИРОВАНИЯ»</w:t>
      </w:r>
    </w:p>
    <w:p w:rsidR="00E12DAD" w:rsidRPr="00977DFF" w:rsidRDefault="00E12DAD" w:rsidP="009E6ABB">
      <w:pPr>
        <w:widowControl/>
        <w:ind w:left="0" w:firstLine="0"/>
        <w:jc w:val="center"/>
        <w:rPr>
          <w:szCs w:val="28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 w:val="40"/>
          <w:szCs w:val="40"/>
        </w:rPr>
      </w:pPr>
      <w:r w:rsidRPr="00977DFF">
        <w:rPr>
          <w:sz w:val="40"/>
          <w:szCs w:val="40"/>
        </w:rPr>
        <w:t>А.А. Рыбанов</w:t>
      </w: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spacing w:line="360" w:lineRule="auto"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b/>
          <w:sz w:val="40"/>
          <w:szCs w:val="40"/>
        </w:rPr>
      </w:pPr>
      <w:r w:rsidRPr="00977DFF">
        <w:rPr>
          <w:b/>
          <w:caps/>
          <w:sz w:val="40"/>
          <w:szCs w:val="40"/>
        </w:rPr>
        <w:t xml:space="preserve">ОРГАНИЗАЦИЯ И ПРОВЕДЕНИЕ ПРЕДДИПЛОМНОЙ </w:t>
      </w:r>
      <w:r>
        <w:rPr>
          <w:b/>
          <w:caps/>
          <w:sz w:val="40"/>
          <w:szCs w:val="40"/>
        </w:rPr>
        <w:t>ПРАКТИКИ ПО НАПРАВЛЕНИЮ 09.03.0</w:t>
      </w:r>
      <w:r w:rsidRPr="00784E5C">
        <w:rPr>
          <w:b/>
          <w:caps/>
          <w:sz w:val="40"/>
          <w:szCs w:val="40"/>
        </w:rPr>
        <w:t>4</w:t>
      </w:r>
      <w:r w:rsidRPr="00977DFF">
        <w:rPr>
          <w:b/>
          <w:caps/>
          <w:sz w:val="40"/>
          <w:szCs w:val="40"/>
        </w:rPr>
        <w:t xml:space="preserve"> «</w:t>
      </w:r>
      <w:r>
        <w:rPr>
          <w:b/>
          <w:caps/>
          <w:sz w:val="40"/>
          <w:szCs w:val="40"/>
        </w:rPr>
        <w:t>ПРОГРАММНАЯ ИНЖЕНЕРИЯ</w:t>
      </w:r>
      <w:r w:rsidRPr="00977DFF">
        <w:rPr>
          <w:b/>
          <w:caps/>
          <w:sz w:val="40"/>
          <w:szCs w:val="40"/>
        </w:rPr>
        <w:t>»</w:t>
      </w:r>
    </w:p>
    <w:p w:rsidR="00E12DAD" w:rsidRPr="00977DFF" w:rsidRDefault="00E12DAD" w:rsidP="009E6ABB">
      <w:pPr>
        <w:widowControl/>
        <w:ind w:left="0" w:firstLine="0"/>
        <w:jc w:val="center"/>
        <w:rPr>
          <w:b/>
          <w:sz w:val="40"/>
          <w:szCs w:val="40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9E6ABB">
      <w:pPr>
        <w:widowControl/>
        <w:ind w:left="0" w:firstLine="0"/>
        <w:jc w:val="center"/>
        <w:rPr>
          <w:szCs w:val="24"/>
        </w:rPr>
      </w:pPr>
      <w:r w:rsidRPr="00977DFF">
        <w:rPr>
          <w:szCs w:val="24"/>
        </w:rPr>
        <w:t>Методические указания</w:t>
      </w:r>
    </w:p>
    <w:p w:rsidR="00E12DAD" w:rsidRPr="00977DFF" w:rsidRDefault="00E12DAD" w:rsidP="00570947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8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8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8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8"/>
        </w:rPr>
      </w:pPr>
      <w:r w:rsidRPr="00571EA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1" style="width:55.5pt;height:51.75pt;visibility:visible">
            <v:imagedata r:id="rId7" o:title=""/>
          </v:shape>
        </w:pict>
      </w:r>
    </w:p>
    <w:p w:rsidR="00E12DAD" w:rsidRPr="00977DFF" w:rsidRDefault="00E12DAD" w:rsidP="00570947">
      <w:pPr>
        <w:widowControl/>
        <w:ind w:left="0" w:firstLine="0"/>
        <w:jc w:val="center"/>
        <w:rPr>
          <w:szCs w:val="28"/>
          <w:vertAlign w:val="subscript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zCs w:val="28"/>
        </w:rPr>
      </w:pPr>
      <w:r w:rsidRPr="00977DFF">
        <w:rPr>
          <w:szCs w:val="28"/>
        </w:rPr>
        <w:t>Волгоград</w:t>
      </w:r>
    </w:p>
    <w:p w:rsidR="00E12DAD" w:rsidRPr="00977DFF" w:rsidRDefault="00E12DAD" w:rsidP="00570947">
      <w:pPr>
        <w:widowControl/>
        <w:ind w:left="0" w:firstLine="0"/>
        <w:jc w:val="center"/>
        <w:rPr>
          <w:szCs w:val="24"/>
        </w:rPr>
      </w:pPr>
      <w:r w:rsidRPr="00977DFF">
        <w:rPr>
          <w:szCs w:val="28"/>
        </w:rPr>
        <w:t xml:space="preserve"> 2016                                               </w:t>
      </w:r>
    </w:p>
    <w:p w:rsidR="00E12DAD" w:rsidRPr="00977DFF" w:rsidRDefault="00E12DAD" w:rsidP="00570947">
      <w:pPr>
        <w:widowControl/>
        <w:ind w:left="0" w:firstLine="0"/>
        <w:jc w:val="center"/>
        <w:rPr>
          <w:color w:val="C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4pt;margin-top:57.85pt;width:181.3pt;height:21pt;z-index:251656704" stroked="f">
            <v:textbox style="mso-next-textbox:#_x0000_s1027;mso-fit-shape-to-text:t">
              <w:txbxContent>
                <w:p w:rsidR="00E12DAD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2DAD" w:rsidRPr="00977DFF" w:rsidRDefault="00E12DAD" w:rsidP="00570947">
      <w:pPr>
        <w:widowControl/>
        <w:ind w:left="0" w:firstLine="0"/>
        <w:rPr>
          <w:szCs w:val="24"/>
        </w:rPr>
      </w:pPr>
      <w:r w:rsidRPr="00977DFF">
        <w:rPr>
          <w:szCs w:val="24"/>
        </w:rPr>
        <w:t>УДК 004</w:t>
      </w:r>
    </w:p>
    <w:p w:rsidR="00E12DAD" w:rsidRPr="00977DFF" w:rsidRDefault="00E12DAD" w:rsidP="00570947">
      <w:pPr>
        <w:widowControl/>
        <w:ind w:left="0" w:firstLine="0"/>
        <w:jc w:val="center"/>
        <w:rPr>
          <w:szCs w:val="24"/>
        </w:rPr>
      </w:pP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570947">
      <w:pPr>
        <w:widowControl/>
        <w:ind w:left="0" w:firstLine="0"/>
        <w:jc w:val="center"/>
        <w:rPr>
          <w:spacing w:val="40"/>
          <w:szCs w:val="24"/>
        </w:rPr>
      </w:pPr>
      <w:r w:rsidRPr="00977DFF">
        <w:rPr>
          <w:spacing w:val="40"/>
          <w:szCs w:val="24"/>
        </w:rPr>
        <w:t>Рецензент:</w:t>
      </w:r>
    </w:p>
    <w:p w:rsidR="00E12DAD" w:rsidRPr="00977DFF" w:rsidRDefault="00E12DAD" w:rsidP="00570947">
      <w:pPr>
        <w:widowControl/>
        <w:ind w:left="0" w:firstLine="0"/>
        <w:rPr>
          <w:sz w:val="16"/>
          <w:szCs w:val="24"/>
        </w:rPr>
      </w:pPr>
    </w:p>
    <w:p w:rsidR="00E12DAD" w:rsidRPr="00977DFF" w:rsidRDefault="00E12DAD" w:rsidP="00570947">
      <w:pPr>
        <w:pStyle w:val="Heading5"/>
        <w:rPr>
          <w:rFonts w:ascii="Times New Roman" w:hAnsi="Times New Roman"/>
          <w:b w:val="0"/>
          <w:i w:val="0"/>
          <w:sz w:val="28"/>
          <w:szCs w:val="28"/>
        </w:rPr>
      </w:pPr>
      <w:r w:rsidRPr="00977DFF">
        <w:rPr>
          <w:rFonts w:ascii="Times New Roman" w:hAnsi="Times New Roman"/>
          <w:b w:val="0"/>
          <w:i w:val="0"/>
          <w:sz w:val="28"/>
          <w:szCs w:val="28"/>
        </w:rPr>
        <w:t xml:space="preserve">кандидат технических наук, доцент Короткова Н.Н. </w:t>
      </w: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570947">
      <w:pPr>
        <w:widowControl/>
        <w:ind w:left="0" w:firstLine="0"/>
        <w:jc w:val="both"/>
        <w:rPr>
          <w:sz w:val="24"/>
          <w:szCs w:val="24"/>
        </w:rPr>
      </w:pPr>
      <w:r w:rsidRPr="00977DFF">
        <w:rPr>
          <w:sz w:val="24"/>
          <w:szCs w:val="24"/>
        </w:rPr>
        <w:t>Издается по решению редакционно-издательского совета</w:t>
      </w:r>
    </w:p>
    <w:p w:rsidR="00E12DAD" w:rsidRPr="00977DFF" w:rsidRDefault="00E12DAD" w:rsidP="00570947">
      <w:pPr>
        <w:widowControl/>
        <w:ind w:left="0" w:firstLine="0"/>
        <w:jc w:val="both"/>
        <w:rPr>
          <w:sz w:val="24"/>
          <w:szCs w:val="24"/>
        </w:rPr>
      </w:pPr>
      <w:r w:rsidRPr="00977DFF">
        <w:rPr>
          <w:sz w:val="24"/>
          <w:szCs w:val="24"/>
        </w:rPr>
        <w:t>Волгоградского государственного технического университета</w:t>
      </w:r>
    </w:p>
    <w:p w:rsidR="00E12DAD" w:rsidRPr="00977DFF" w:rsidRDefault="00E12DAD" w:rsidP="00570947">
      <w:pPr>
        <w:widowControl/>
        <w:ind w:left="0" w:firstLine="0"/>
        <w:jc w:val="both"/>
        <w:rPr>
          <w:sz w:val="24"/>
          <w:szCs w:val="24"/>
        </w:rPr>
      </w:pPr>
    </w:p>
    <w:p w:rsidR="00E12DAD" w:rsidRPr="00977DFF" w:rsidRDefault="00E12DAD" w:rsidP="00570947">
      <w:pPr>
        <w:widowControl/>
        <w:ind w:left="0" w:firstLine="0"/>
        <w:jc w:val="both"/>
        <w:rPr>
          <w:sz w:val="24"/>
          <w:szCs w:val="24"/>
        </w:rPr>
      </w:pPr>
    </w:p>
    <w:p w:rsidR="00E12DAD" w:rsidRPr="00977DFF" w:rsidRDefault="00E12DAD" w:rsidP="00570947">
      <w:pPr>
        <w:widowControl/>
        <w:ind w:left="0" w:firstLine="0"/>
        <w:jc w:val="both"/>
        <w:rPr>
          <w:sz w:val="24"/>
          <w:szCs w:val="24"/>
        </w:rPr>
      </w:pPr>
    </w:p>
    <w:p w:rsidR="00E12DAD" w:rsidRPr="00977DFF" w:rsidRDefault="00E12DAD" w:rsidP="00570947">
      <w:pPr>
        <w:widowControl/>
        <w:ind w:left="0" w:firstLine="567"/>
        <w:jc w:val="both"/>
        <w:rPr>
          <w:szCs w:val="24"/>
        </w:rPr>
      </w:pPr>
    </w:p>
    <w:p w:rsidR="00E12DAD" w:rsidRPr="00977DFF" w:rsidRDefault="00E12DAD" w:rsidP="00C9252A">
      <w:pPr>
        <w:widowControl/>
        <w:ind w:left="851" w:firstLine="0"/>
        <w:jc w:val="both"/>
        <w:rPr>
          <w:b/>
          <w:sz w:val="24"/>
          <w:szCs w:val="24"/>
        </w:rPr>
      </w:pPr>
      <w:r w:rsidRPr="00977DFF">
        <w:rPr>
          <w:sz w:val="24"/>
          <w:szCs w:val="24"/>
        </w:rPr>
        <w:t xml:space="preserve">Рыбанов, А.А. </w:t>
      </w:r>
      <w:r w:rsidRPr="00977DFF">
        <w:rPr>
          <w:b/>
          <w:sz w:val="24"/>
          <w:szCs w:val="24"/>
        </w:rPr>
        <w:t>Организация и проведение преддипломной практики по н</w:t>
      </w:r>
      <w:r w:rsidRPr="00977DFF">
        <w:rPr>
          <w:b/>
          <w:sz w:val="24"/>
          <w:szCs w:val="24"/>
        </w:rPr>
        <w:t>а</w:t>
      </w:r>
      <w:r w:rsidRPr="00977DFF">
        <w:rPr>
          <w:b/>
          <w:sz w:val="24"/>
          <w:szCs w:val="24"/>
        </w:rPr>
        <w:t>правлению 09.</w:t>
      </w:r>
      <w:r>
        <w:rPr>
          <w:b/>
          <w:sz w:val="24"/>
          <w:szCs w:val="24"/>
        </w:rPr>
        <w:t>03.04 «Программная инженерия</w:t>
      </w:r>
      <w:r w:rsidRPr="00977DFF">
        <w:rPr>
          <w:b/>
          <w:caps/>
          <w:sz w:val="24"/>
          <w:szCs w:val="24"/>
        </w:rPr>
        <w:t>»</w:t>
      </w:r>
      <w:r w:rsidRPr="00977DFF">
        <w:rPr>
          <w:sz w:val="24"/>
          <w:szCs w:val="24"/>
        </w:rPr>
        <w:t xml:space="preserve">: </w:t>
      </w:r>
      <w:r w:rsidRPr="00977DFF">
        <w:rPr>
          <w:b/>
          <w:sz w:val="24"/>
          <w:szCs w:val="24"/>
        </w:rPr>
        <w:t>[</w:t>
      </w:r>
      <w:r w:rsidRPr="00977DFF">
        <w:rPr>
          <w:sz w:val="24"/>
          <w:szCs w:val="24"/>
        </w:rPr>
        <w:t>Электронный ресурс</w:t>
      </w:r>
      <w:r w:rsidRPr="00977DFF">
        <w:rPr>
          <w:b/>
          <w:sz w:val="24"/>
          <w:szCs w:val="24"/>
        </w:rPr>
        <w:t>]</w:t>
      </w:r>
      <w:r w:rsidRPr="00977DFF">
        <w:rPr>
          <w:sz w:val="24"/>
          <w:szCs w:val="24"/>
        </w:rPr>
        <w:t xml:space="preserve">: </w:t>
      </w:r>
      <w:r w:rsidRPr="008C75D6">
        <w:rPr>
          <w:sz w:val="24"/>
          <w:szCs w:val="24"/>
        </w:rPr>
        <w:t>м</w:t>
      </w:r>
      <w:r w:rsidRPr="008C75D6">
        <w:rPr>
          <w:sz w:val="24"/>
          <w:szCs w:val="24"/>
        </w:rPr>
        <w:t>е</w:t>
      </w:r>
      <w:r w:rsidRPr="008C75D6">
        <w:rPr>
          <w:sz w:val="24"/>
          <w:szCs w:val="24"/>
        </w:rPr>
        <w:t>тодические указания/ А.А. Рыбанов// Сборник «Методические указания» В</w:t>
      </w:r>
      <w:r w:rsidRPr="008C75D6">
        <w:rPr>
          <w:sz w:val="24"/>
          <w:szCs w:val="24"/>
        </w:rPr>
        <w:t>ы</w:t>
      </w:r>
      <w:r w:rsidRPr="008C75D6">
        <w:rPr>
          <w:sz w:val="24"/>
          <w:szCs w:val="24"/>
        </w:rPr>
        <w:t>пуск 3.-Электрон. текстовые дан.(1файл:141K</w:t>
      </w:r>
      <w:r w:rsidRPr="008C75D6">
        <w:rPr>
          <w:sz w:val="24"/>
          <w:szCs w:val="24"/>
          <w:lang w:val="en-US"/>
        </w:rPr>
        <w:t>b</w:t>
      </w:r>
      <w:r w:rsidRPr="008C75D6">
        <w:rPr>
          <w:sz w:val="24"/>
          <w:szCs w:val="24"/>
        </w:rPr>
        <w:t>) – Волжский: ВПИ (филиал) ВолгГТУ, 2016</w:t>
      </w:r>
      <w:r w:rsidRPr="00977DFF">
        <w:rPr>
          <w:sz w:val="24"/>
          <w:szCs w:val="24"/>
        </w:rPr>
        <w:t xml:space="preserve">.-Систем.требования:Windows 95 и выше; ПК с процессором 486+; </w:t>
      </w:r>
      <w:r w:rsidRPr="00977DFF">
        <w:rPr>
          <w:sz w:val="24"/>
          <w:szCs w:val="24"/>
          <w:lang w:val="en-US"/>
        </w:rPr>
        <w:t>CD</w:t>
      </w:r>
      <w:r w:rsidRPr="00977DFF">
        <w:rPr>
          <w:sz w:val="24"/>
          <w:szCs w:val="24"/>
        </w:rPr>
        <w:t>-</w:t>
      </w:r>
      <w:r w:rsidRPr="00977DFF">
        <w:rPr>
          <w:sz w:val="24"/>
          <w:szCs w:val="24"/>
          <w:lang w:val="en-US"/>
        </w:rPr>
        <w:t>ROM</w:t>
      </w:r>
      <w:r w:rsidRPr="00977DFF">
        <w:rPr>
          <w:sz w:val="24"/>
          <w:szCs w:val="24"/>
        </w:rPr>
        <w:t>.</w:t>
      </w:r>
    </w:p>
    <w:p w:rsidR="00E12DAD" w:rsidRPr="00977DFF" w:rsidRDefault="00E12DAD" w:rsidP="00A77C26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Методические указания подготовлены с учётом</w:t>
      </w:r>
      <w:r>
        <w:rPr>
          <w:bCs/>
          <w:sz w:val="24"/>
          <w:szCs w:val="24"/>
        </w:rPr>
        <w:t xml:space="preserve"> ФГОС ВО по направлению 09.03.04</w:t>
      </w:r>
      <w:r w:rsidRPr="00977DFF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Программная инженерия</w:t>
      </w:r>
      <w:r w:rsidRPr="00977DFF">
        <w:rPr>
          <w:bCs/>
          <w:sz w:val="24"/>
          <w:szCs w:val="24"/>
        </w:rPr>
        <w:t>». В методических указаниях определены цели, задачи и содержание преддипломной практики. Настоящие методические указания устанавливают общие требования к организации, по</w:t>
      </w:r>
      <w:r>
        <w:rPr>
          <w:bCs/>
          <w:sz w:val="24"/>
          <w:szCs w:val="24"/>
        </w:rPr>
        <w:softHyphen/>
      </w:r>
      <w:r w:rsidRPr="00977DFF">
        <w:rPr>
          <w:bCs/>
          <w:sz w:val="24"/>
          <w:szCs w:val="24"/>
        </w:rPr>
        <w:t>рядку прохожд</w:t>
      </w:r>
      <w:r w:rsidRPr="00977DFF">
        <w:rPr>
          <w:bCs/>
          <w:sz w:val="24"/>
          <w:szCs w:val="24"/>
        </w:rPr>
        <w:t>е</w:t>
      </w:r>
      <w:r w:rsidRPr="00977DFF">
        <w:rPr>
          <w:bCs/>
          <w:sz w:val="24"/>
          <w:szCs w:val="24"/>
        </w:rPr>
        <w:t>ния и оформлению отчетов по преддипломной практике для студентов напра</w:t>
      </w:r>
      <w:r w:rsidRPr="00977DFF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ления 09.03.04</w:t>
      </w:r>
      <w:r w:rsidRPr="00977DFF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Программная инженерия</w:t>
      </w:r>
      <w:r w:rsidRPr="00977DFF">
        <w:rPr>
          <w:bCs/>
          <w:sz w:val="24"/>
          <w:szCs w:val="24"/>
        </w:rPr>
        <w:t xml:space="preserve">». </w:t>
      </w:r>
      <w:r w:rsidRPr="0011745F">
        <w:rPr>
          <w:bCs/>
          <w:sz w:val="24"/>
          <w:szCs w:val="24"/>
        </w:rPr>
        <w:t>В методических указаниях описана процедура анализа уровня сформированности компетенций по результатам прохождения преддипломной практики.</w:t>
      </w:r>
      <w:r>
        <w:rPr>
          <w:bCs/>
          <w:sz w:val="24"/>
          <w:szCs w:val="24"/>
        </w:rPr>
        <w:t xml:space="preserve"> Методические указания о</w:t>
      </w:r>
      <w:r w:rsidRPr="00977DFF">
        <w:rPr>
          <w:bCs/>
          <w:sz w:val="24"/>
          <w:szCs w:val="24"/>
        </w:rPr>
        <w:t>бязательны для студентов, проходящих преддипломную практику, и руково</w:t>
      </w:r>
      <w:r>
        <w:rPr>
          <w:bCs/>
          <w:sz w:val="24"/>
          <w:szCs w:val="24"/>
        </w:rPr>
        <w:softHyphen/>
      </w:r>
      <w:r w:rsidRPr="00977DFF">
        <w:rPr>
          <w:bCs/>
          <w:sz w:val="24"/>
          <w:szCs w:val="24"/>
        </w:rPr>
        <w:t>дителей пра</w:t>
      </w:r>
      <w:r w:rsidRPr="00977DFF">
        <w:rPr>
          <w:bCs/>
          <w:sz w:val="24"/>
          <w:szCs w:val="24"/>
        </w:rPr>
        <w:t>к</w:t>
      </w:r>
      <w:r w:rsidRPr="00977DFF">
        <w:rPr>
          <w:bCs/>
          <w:sz w:val="24"/>
          <w:szCs w:val="24"/>
        </w:rPr>
        <w:t>тики.</w:t>
      </w: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DD29ED">
      <w:pPr>
        <w:widowControl/>
        <w:ind w:left="851" w:firstLine="0"/>
        <w:jc w:val="both"/>
        <w:rPr>
          <w:sz w:val="24"/>
          <w:szCs w:val="24"/>
        </w:rPr>
      </w:pPr>
    </w:p>
    <w:p w:rsidR="00E12DAD" w:rsidRPr="00977DFF" w:rsidRDefault="00E12DAD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</w:p>
    <w:p w:rsidR="00E12DAD" w:rsidRPr="00977DFF" w:rsidRDefault="00E12DAD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</w:p>
    <w:p w:rsidR="00E12DAD" w:rsidRPr="00977DFF" w:rsidRDefault="00E12DAD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    </w:t>
      </w:r>
      <w:r w:rsidRPr="00977DFF">
        <w:rPr>
          <w:sz w:val="24"/>
          <w:szCs w:val="24"/>
        </w:rPr>
        <w:sym w:font="Symbol" w:char="F0D3"/>
      </w:r>
      <w:r w:rsidRPr="00977DFF">
        <w:rPr>
          <w:sz w:val="24"/>
          <w:szCs w:val="24"/>
        </w:rPr>
        <w:t xml:space="preserve"> Волгоградский</w:t>
      </w:r>
    </w:p>
    <w:p w:rsidR="00E12DAD" w:rsidRPr="00977DFF" w:rsidRDefault="00E12DAD" w:rsidP="00570947">
      <w:pPr>
        <w:widowControl/>
        <w:ind w:left="6663" w:hanging="567"/>
        <w:rPr>
          <w:sz w:val="24"/>
          <w:szCs w:val="24"/>
        </w:rPr>
      </w:pPr>
      <w:r w:rsidRPr="00977DFF">
        <w:rPr>
          <w:sz w:val="24"/>
          <w:szCs w:val="24"/>
        </w:rPr>
        <w:t xml:space="preserve">         государственный                                                                                                                 технический</w:t>
      </w:r>
    </w:p>
    <w:p w:rsidR="00E12DAD" w:rsidRPr="00977DFF" w:rsidRDefault="00E12DAD" w:rsidP="00570947">
      <w:pPr>
        <w:widowControl/>
        <w:ind w:left="6379" w:firstLine="142"/>
        <w:rPr>
          <w:sz w:val="24"/>
          <w:szCs w:val="24"/>
        </w:rPr>
      </w:pPr>
      <w:r w:rsidRPr="00977DFF">
        <w:rPr>
          <w:sz w:val="24"/>
          <w:szCs w:val="24"/>
        </w:rPr>
        <w:t xml:space="preserve">  университет, 2016                                                                         </w:t>
      </w:r>
      <w:r w:rsidRPr="00977DFF">
        <w:rPr>
          <w:sz w:val="24"/>
          <w:szCs w:val="24"/>
        </w:rPr>
        <w:sym w:font="Symbol" w:char="F0D3"/>
      </w:r>
      <w:r w:rsidRPr="00977DFF">
        <w:rPr>
          <w:sz w:val="24"/>
          <w:szCs w:val="24"/>
        </w:rPr>
        <w:t xml:space="preserve"> Волжский </w:t>
      </w:r>
    </w:p>
    <w:p w:rsidR="00E12DAD" w:rsidRPr="00977DFF" w:rsidRDefault="00E12DAD" w:rsidP="00570947">
      <w:pPr>
        <w:widowControl/>
        <w:ind w:left="6663" w:firstLine="0"/>
        <w:rPr>
          <w:sz w:val="24"/>
          <w:szCs w:val="24"/>
        </w:rPr>
      </w:pPr>
      <w:r w:rsidRPr="00977DFF">
        <w:rPr>
          <w:sz w:val="24"/>
          <w:szCs w:val="24"/>
        </w:rPr>
        <w:t>политехнический                                                                                                       институт, 2016</w:t>
      </w:r>
    </w:p>
    <w:p w:rsidR="00E12DAD" w:rsidRPr="00977DFF" w:rsidRDefault="00E12DAD" w:rsidP="00C95F4B">
      <w:pPr>
        <w:widowControl/>
        <w:ind w:left="0" w:firstLine="454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t>ВВЕДЕНИЕ</w:t>
      </w:r>
    </w:p>
    <w:p w:rsidR="00E12DAD" w:rsidRPr="00977DFF" w:rsidRDefault="00E12DAD" w:rsidP="00632015">
      <w:pPr>
        <w:widowControl/>
        <w:ind w:left="0" w:firstLine="454"/>
        <w:jc w:val="both"/>
        <w:rPr>
          <w:b/>
          <w:bCs/>
          <w:szCs w:val="28"/>
        </w:rPr>
      </w:pPr>
      <w:r w:rsidRPr="00977DFF">
        <w:t>Преддипломная практика является составной частью учебного проце</w:t>
      </w:r>
      <w:r w:rsidRPr="00977DFF">
        <w:t>с</w:t>
      </w:r>
      <w:r w:rsidRPr="00977DFF">
        <w:t>са и одновременно одной из главных форм завершающего этапа подгото</w:t>
      </w:r>
      <w:r w:rsidRPr="00977DFF">
        <w:t>в</w:t>
      </w:r>
      <w:r w:rsidRPr="00977DFF">
        <w:t>ки бакалавров к защите выпускных квалификационных работ. Целью предди</w:t>
      </w:r>
      <w:r>
        <w:softHyphen/>
      </w:r>
      <w:r w:rsidRPr="00977DFF">
        <w:t>пломной практики является организация работы по завершению выпуск</w:t>
      </w:r>
      <w:r>
        <w:softHyphen/>
      </w:r>
      <w:r w:rsidRPr="00977DFF">
        <w:t>ной квалификационной работы.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Одним из условий формирования профессиональной компетентности будущего специалиста является преддипломная практика - как активный метод обучения, в процессе которого студенты решают реальные практи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ческие задачи</w:t>
      </w:r>
      <w:r>
        <w:rPr>
          <w:bCs/>
          <w:szCs w:val="28"/>
        </w:rPr>
        <w:t xml:space="preserve">, ориентированные на </w:t>
      </w:r>
      <w:r w:rsidRPr="00977DFF">
        <w:rPr>
          <w:bCs/>
          <w:szCs w:val="28"/>
        </w:rPr>
        <w:t>производстве</w:t>
      </w:r>
      <w:r>
        <w:rPr>
          <w:bCs/>
          <w:szCs w:val="28"/>
        </w:rPr>
        <w:t>нную сферу</w:t>
      </w:r>
      <w:r w:rsidRPr="00977DFF">
        <w:rPr>
          <w:bCs/>
          <w:szCs w:val="28"/>
        </w:rPr>
        <w:t>.</w:t>
      </w:r>
    </w:p>
    <w:p w:rsidR="00E12DAD" w:rsidRPr="00977DFF" w:rsidRDefault="00E12DAD" w:rsidP="00632015">
      <w:pPr>
        <w:widowControl/>
        <w:tabs>
          <w:tab w:val="left" w:pos="3435"/>
        </w:tabs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Роль производственных ситуаций: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вводят студентов в сферу производствен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ной деятельности;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вырабатывают у студентов способность критически оценивать производство, находить решения;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являются мощным стимулом активиз</w:t>
      </w:r>
      <w:r w:rsidRPr="00977DFF">
        <w:rPr>
          <w:bCs/>
          <w:szCs w:val="28"/>
        </w:rPr>
        <w:t>а</w:t>
      </w:r>
      <w:r w:rsidRPr="00977DFF">
        <w:rPr>
          <w:bCs/>
          <w:szCs w:val="28"/>
        </w:rPr>
        <w:t>ции самостоятельной работы, направленной на приобретение професси</w:t>
      </w:r>
      <w:r w:rsidRPr="00977DFF">
        <w:rPr>
          <w:bCs/>
          <w:szCs w:val="28"/>
        </w:rPr>
        <w:t>о</w:t>
      </w:r>
      <w:r w:rsidRPr="00977DFF">
        <w:rPr>
          <w:bCs/>
          <w:szCs w:val="28"/>
        </w:rPr>
        <w:t>наль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ных знаний и навыков.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Взаимодействие кафедры «Информатика и технология программирова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ния» с предприятиями, в рамках преддипломной практики, дает следую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щие преимущества: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1. Органическая связь теоретических курсов и практической деятел</w:t>
      </w:r>
      <w:r w:rsidRPr="00977DFF">
        <w:rPr>
          <w:bCs/>
          <w:szCs w:val="28"/>
        </w:rPr>
        <w:t>ь</w:t>
      </w:r>
      <w:r w:rsidRPr="00977DFF">
        <w:rPr>
          <w:bCs/>
          <w:szCs w:val="28"/>
        </w:rPr>
        <w:t>но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сти;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2. В процессе профессионального становления специалистов возможно как опережающее изучение теоретических курсов и апробирование их на практике;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3. Обновление форм и методов подготовки студентов к реализации об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разовательных задач в процессе преддипломной практики;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4. НИРС в процессе преддипломной практики;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5. Мониторинг профессиональной компетентности студентов-практи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кантов.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Прохождение преддипломной практики студентами является важной частью учебного процесса по подготовке бакалавров по направления 09.03.0</w:t>
      </w:r>
      <w:r>
        <w:rPr>
          <w:bCs/>
          <w:szCs w:val="28"/>
        </w:rPr>
        <w:t>4</w:t>
      </w:r>
      <w:r w:rsidRPr="00977DFF">
        <w:rPr>
          <w:bCs/>
          <w:szCs w:val="28"/>
        </w:rPr>
        <w:t xml:space="preserve"> «</w:t>
      </w:r>
      <w:r>
        <w:rPr>
          <w:bCs/>
          <w:szCs w:val="28"/>
        </w:rPr>
        <w:t>Программная инженерия</w:t>
      </w:r>
      <w:r w:rsidRPr="00977DFF">
        <w:rPr>
          <w:bCs/>
          <w:szCs w:val="28"/>
        </w:rPr>
        <w:t>».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Преддипломная практика – вид практики, в процессе которой студенты самостоятельно выполняют определенные учебной программой производ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ственные задачи в условиях действующего производства.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Руководство преддипломной  практикой осуществляется: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по линии учебного заведения - ответственным за практику на кафе</w:t>
      </w:r>
      <w:r w:rsidRPr="00977DFF">
        <w:rPr>
          <w:bCs/>
          <w:szCs w:val="28"/>
        </w:rPr>
        <w:t>д</w:t>
      </w:r>
      <w:r w:rsidRPr="00977DFF">
        <w:rPr>
          <w:bCs/>
          <w:szCs w:val="28"/>
        </w:rPr>
        <w:t>ре;</w:t>
      </w:r>
    </w:p>
    <w:p w:rsidR="00E12DAD" w:rsidRPr="00977DFF" w:rsidRDefault="00E12DAD" w:rsidP="00632015">
      <w:pPr>
        <w:widowControl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по месту прохождения практики - сотрудником, прикрепленным к практиканту в установленном порядке.</w:t>
      </w:r>
    </w:p>
    <w:p w:rsidR="00E12DAD" w:rsidRPr="00977DFF" w:rsidRDefault="00E12DAD" w:rsidP="00C95F4B">
      <w:pPr>
        <w:widowControl/>
        <w:ind w:left="0" w:firstLine="454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br w:type="page"/>
        <w:t>1. ОБЩИЕ ПОЛОЖЕНИЯ</w:t>
      </w:r>
    </w:p>
    <w:p w:rsidR="00E12DAD" w:rsidRPr="00977DFF" w:rsidRDefault="00E12DAD" w:rsidP="00C95F4B">
      <w:pPr>
        <w:widowControl/>
        <w:ind w:left="0" w:firstLine="454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t>1.1. Цели преддипломной практики</w:t>
      </w:r>
    </w:p>
    <w:p w:rsidR="00E12DAD" w:rsidRPr="00977DFF" w:rsidRDefault="00E12DAD" w:rsidP="00C95F4B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Целями преддипломной практики</w:t>
      </w:r>
      <w:r w:rsidRPr="00977DFF">
        <w:rPr>
          <w:color w:val="000000"/>
          <w:szCs w:val="28"/>
        </w:rPr>
        <w:t xml:space="preserve"> являются:</w:t>
      </w:r>
    </w:p>
    <w:p w:rsidR="00E12DAD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з</w:t>
      </w:r>
      <w:r w:rsidRPr="00883A8F">
        <w:rPr>
          <w:color w:val="000000"/>
          <w:szCs w:val="28"/>
        </w:rPr>
        <w:t>акрепление и углубление теоретических знаний, полученных студе</w:t>
      </w:r>
      <w:r w:rsidRPr="00883A8F">
        <w:rPr>
          <w:color w:val="000000"/>
          <w:szCs w:val="28"/>
        </w:rPr>
        <w:t>н</w:t>
      </w:r>
      <w:r>
        <w:rPr>
          <w:color w:val="000000"/>
          <w:szCs w:val="28"/>
        </w:rPr>
        <w:t>тами в процессе обучения;</w:t>
      </w:r>
    </w:p>
    <w:p w:rsidR="00E12DAD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Pr="00883A8F">
        <w:rPr>
          <w:color w:val="000000"/>
          <w:szCs w:val="28"/>
        </w:rPr>
        <w:t>азвитие и совершенствование навыков и опыта практической работы по реализации и поддержке жизненного цикла программно-информационных систем: управлению процессами разработки требований, оценки рисков, проектирования, конструирования, тестирования, сопр</w:t>
      </w:r>
      <w:r w:rsidRPr="00883A8F">
        <w:rPr>
          <w:color w:val="000000"/>
          <w:szCs w:val="28"/>
        </w:rPr>
        <w:t>о</w:t>
      </w:r>
      <w:r w:rsidRPr="00883A8F">
        <w:rPr>
          <w:color w:val="000000"/>
          <w:szCs w:val="28"/>
        </w:rPr>
        <w:t>вождения программно-информационных систем, контролю за ходом ре</w:t>
      </w:r>
      <w:r w:rsidRPr="00883A8F">
        <w:rPr>
          <w:color w:val="000000"/>
          <w:szCs w:val="28"/>
        </w:rPr>
        <w:t>а</w:t>
      </w:r>
      <w:r w:rsidRPr="00883A8F">
        <w:rPr>
          <w:color w:val="000000"/>
          <w:szCs w:val="28"/>
        </w:rPr>
        <w:t>лизации программных проектов, стратегическому планированию развития программно-информационных систем, оценке эффективности професси</w:t>
      </w:r>
      <w:r w:rsidRPr="00883A8F">
        <w:rPr>
          <w:color w:val="000000"/>
          <w:szCs w:val="28"/>
        </w:rPr>
        <w:t>о</w:t>
      </w:r>
      <w:r w:rsidRPr="00883A8F">
        <w:rPr>
          <w:color w:val="000000"/>
          <w:szCs w:val="28"/>
        </w:rPr>
        <w:t xml:space="preserve">нальных коммуникаций внутри предприятия или организации; </w:t>
      </w:r>
    </w:p>
    <w:p w:rsidR="00E12DAD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с</w:t>
      </w:r>
      <w:r w:rsidRPr="00883A8F">
        <w:rPr>
          <w:color w:val="000000"/>
          <w:szCs w:val="28"/>
        </w:rPr>
        <w:t>бор материалов необходимых для успешного выполнения и защиты выпускной квалификационной работы (ВКР)</w:t>
      </w:r>
      <w:r>
        <w:rPr>
          <w:color w:val="000000"/>
          <w:szCs w:val="28"/>
        </w:rPr>
        <w:t>;</w:t>
      </w:r>
    </w:p>
    <w:p w:rsidR="00E12DAD" w:rsidRPr="00977DF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повышение уровня освоения компетенций в профессиональной дея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тельности.</w:t>
      </w:r>
    </w:p>
    <w:p w:rsidR="00E12DAD" w:rsidRDefault="00E12DAD" w:rsidP="00C95F4B">
      <w:pPr>
        <w:widowControl/>
        <w:ind w:left="0" w:firstLine="454"/>
        <w:jc w:val="both"/>
        <w:rPr>
          <w:color w:val="000000"/>
          <w:szCs w:val="28"/>
        </w:rPr>
      </w:pP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b/>
          <w:bCs/>
          <w:szCs w:val="28"/>
        </w:rPr>
        <w:t>1.2. Задачи преддипломной практики</w:t>
      </w:r>
    </w:p>
    <w:p w:rsidR="00E12DAD" w:rsidRPr="00977DFF" w:rsidRDefault="00E12DAD" w:rsidP="00C95F4B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Задачами преддипломной практики</w:t>
      </w:r>
      <w:r w:rsidRPr="00977DFF">
        <w:rPr>
          <w:color w:val="000000"/>
          <w:szCs w:val="28"/>
        </w:rPr>
        <w:t xml:space="preserve"> являются: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883A8F">
        <w:rPr>
          <w:color w:val="000000"/>
          <w:szCs w:val="28"/>
        </w:rPr>
        <w:t>риобретение и совершенствование профессиональных навыков и умений, закрепляющих полученные за время обучения теоретические зн</w:t>
      </w:r>
      <w:r w:rsidRPr="00883A8F">
        <w:rPr>
          <w:color w:val="000000"/>
          <w:szCs w:val="28"/>
        </w:rPr>
        <w:t>а</w:t>
      </w:r>
      <w:r>
        <w:rPr>
          <w:color w:val="000000"/>
          <w:szCs w:val="28"/>
        </w:rPr>
        <w:t>ния;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с</w:t>
      </w:r>
      <w:r w:rsidRPr="00883A8F">
        <w:rPr>
          <w:color w:val="000000"/>
          <w:szCs w:val="28"/>
        </w:rPr>
        <w:t>бор, анализ, систематизация специальной литературы по теме ВКР и/или литературы, используемой в практике деятельности предпр</w:t>
      </w:r>
      <w:r w:rsidRPr="00883A8F">
        <w:rPr>
          <w:color w:val="000000"/>
          <w:szCs w:val="28"/>
        </w:rPr>
        <w:t>и</w:t>
      </w:r>
      <w:r w:rsidRPr="00883A8F">
        <w:rPr>
          <w:color w:val="000000"/>
          <w:szCs w:val="28"/>
        </w:rPr>
        <w:t>ятия/организации;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а</w:t>
      </w:r>
      <w:r w:rsidRPr="00883A8F">
        <w:rPr>
          <w:color w:val="000000"/>
          <w:szCs w:val="28"/>
        </w:rPr>
        <w:t>нализ предметной области, в рамках которого выполняется разр</w:t>
      </w:r>
      <w:r w:rsidRPr="00883A8F">
        <w:rPr>
          <w:color w:val="000000"/>
          <w:szCs w:val="28"/>
        </w:rPr>
        <w:t>а</w:t>
      </w:r>
      <w:r>
        <w:rPr>
          <w:color w:val="000000"/>
          <w:szCs w:val="28"/>
        </w:rPr>
        <w:t>ботка программно-информационной системы;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Pr="00883A8F">
        <w:rPr>
          <w:color w:val="000000"/>
          <w:szCs w:val="28"/>
        </w:rPr>
        <w:t>азработка требований к создаваемой на предприятии/в организации и/или в рамках ВКР</w:t>
      </w:r>
      <w:r>
        <w:rPr>
          <w:color w:val="000000"/>
          <w:szCs w:val="28"/>
        </w:rPr>
        <w:t xml:space="preserve"> программно-информационной системы</w:t>
      </w:r>
      <w:r w:rsidRPr="00883A8F">
        <w:rPr>
          <w:color w:val="000000"/>
          <w:szCs w:val="28"/>
        </w:rPr>
        <w:t>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у</w:t>
      </w:r>
      <w:r w:rsidRPr="00883A8F">
        <w:rPr>
          <w:color w:val="000000"/>
          <w:szCs w:val="28"/>
        </w:rPr>
        <w:t>частие в проведении технико-экономического обоснования пр</w:t>
      </w:r>
      <w:r w:rsidRPr="00883A8F">
        <w:rPr>
          <w:color w:val="000000"/>
          <w:szCs w:val="28"/>
        </w:rPr>
        <w:t>о</w:t>
      </w:r>
      <w:r w:rsidRPr="00883A8F">
        <w:rPr>
          <w:color w:val="000000"/>
          <w:szCs w:val="28"/>
        </w:rPr>
        <w:t>граммного проекта;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883A8F">
        <w:rPr>
          <w:color w:val="000000"/>
          <w:szCs w:val="28"/>
        </w:rPr>
        <w:t>роектирование архитектуры разрабатываемой на предприятии/в о</w:t>
      </w:r>
      <w:r w:rsidRPr="00883A8F">
        <w:rPr>
          <w:color w:val="000000"/>
          <w:szCs w:val="28"/>
        </w:rPr>
        <w:t>р</w:t>
      </w:r>
      <w:r w:rsidRPr="00883A8F">
        <w:rPr>
          <w:color w:val="000000"/>
          <w:szCs w:val="28"/>
        </w:rPr>
        <w:t>ганизации и/или в рамках ВКР</w:t>
      </w:r>
      <w:r>
        <w:rPr>
          <w:color w:val="000000"/>
          <w:szCs w:val="28"/>
        </w:rPr>
        <w:t xml:space="preserve"> программно-информационной системы;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Pr="00883A8F">
        <w:rPr>
          <w:color w:val="000000"/>
          <w:szCs w:val="28"/>
        </w:rPr>
        <w:t>еализация, тестирование разрабатываемой на предприятии/ в орг</w:t>
      </w:r>
      <w:r w:rsidRPr="00883A8F">
        <w:rPr>
          <w:color w:val="000000"/>
          <w:szCs w:val="28"/>
        </w:rPr>
        <w:t>а</w:t>
      </w:r>
      <w:r w:rsidRPr="00883A8F">
        <w:rPr>
          <w:color w:val="000000"/>
          <w:szCs w:val="28"/>
        </w:rPr>
        <w:t>низации и/или в рамках ВКР</w:t>
      </w:r>
      <w:r>
        <w:rPr>
          <w:color w:val="000000"/>
          <w:szCs w:val="28"/>
        </w:rPr>
        <w:t xml:space="preserve"> программно-информационной системы;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Pr="00883A8F">
        <w:rPr>
          <w:color w:val="000000"/>
          <w:szCs w:val="28"/>
        </w:rPr>
        <w:t>азвитие интереса к научно-исследовательской деятельности в усл</w:t>
      </w:r>
      <w:r w:rsidRPr="00883A8F">
        <w:rPr>
          <w:color w:val="000000"/>
          <w:szCs w:val="28"/>
        </w:rPr>
        <w:t>о</w:t>
      </w:r>
      <w:r w:rsidRPr="00883A8F">
        <w:rPr>
          <w:color w:val="000000"/>
          <w:szCs w:val="28"/>
        </w:rPr>
        <w:t>виях производственного коллектива, нахождение эффективных методов решения</w:t>
      </w:r>
      <w:r>
        <w:rPr>
          <w:color w:val="000000"/>
          <w:szCs w:val="28"/>
        </w:rPr>
        <w:t>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Pr="00883A8F">
        <w:rPr>
          <w:color w:val="000000"/>
          <w:szCs w:val="28"/>
        </w:rPr>
        <w:t>ешение задач в области создания, развития и сопровождения пр</w:t>
      </w:r>
      <w:r w:rsidRPr="00883A8F">
        <w:rPr>
          <w:color w:val="000000"/>
          <w:szCs w:val="28"/>
        </w:rPr>
        <w:t>о</w:t>
      </w:r>
      <w:r>
        <w:rPr>
          <w:color w:val="000000"/>
          <w:szCs w:val="28"/>
        </w:rPr>
        <w:t>граммного обеспечения (ПО);</w:t>
      </w:r>
    </w:p>
    <w:p w:rsidR="00E12DAD" w:rsidRPr="00883A8F" w:rsidRDefault="00E12DAD" w:rsidP="00883A8F">
      <w:pPr>
        <w:widowControl/>
        <w:ind w:left="0" w:firstLine="454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883A8F">
        <w:rPr>
          <w:color w:val="000000"/>
          <w:szCs w:val="28"/>
        </w:rPr>
        <w:t>бработка полученных материалов и оформление отчета о прохожд</w:t>
      </w:r>
      <w:r w:rsidRPr="00883A8F">
        <w:rPr>
          <w:color w:val="000000"/>
          <w:szCs w:val="28"/>
        </w:rPr>
        <w:t>е</w:t>
      </w:r>
      <w:r w:rsidRPr="00883A8F">
        <w:rPr>
          <w:color w:val="000000"/>
          <w:szCs w:val="28"/>
        </w:rPr>
        <w:t>нии практики.</w:t>
      </w:r>
    </w:p>
    <w:p w:rsidR="00E12DAD" w:rsidRPr="00977DFF" w:rsidRDefault="00E12DAD" w:rsidP="00C95F4B">
      <w:pPr>
        <w:widowControl/>
        <w:ind w:left="0" w:firstLine="454"/>
        <w:jc w:val="both"/>
        <w:rPr>
          <w:color w:val="000000"/>
          <w:szCs w:val="28"/>
        </w:rPr>
      </w:pPr>
    </w:p>
    <w:p w:rsidR="00E12DAD" w:rsidRPr="00977DFF" w:rsidRDefault="00E12DAD" w:rsidP="00C95F4B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1.3. Формируемые компетенции</w:t>
      </w:r>
    </w:p>
    <w:p w:rsidR="00E12DAD" w:rsidRPr="00977DFF" w:rsidRDefault="00E12DAD" w:rsidP="00C95F4B">
      <w:pPr>
        <w:widowControl/>
        <w:ind w:left="0" w:firstLine="454"/>
        <w:jc w:val="both"/>
        <w:rPr>
          <w:i/>
          <w:szCs w:val="28"/>
        </w:rPr>
      </w:pPr>
      <w:r w:rsidRPr="00977DFF">
        <w:rPr>
          <w:i/>
          <w:szCs w:val="28"/>
        </w:rPr>
        <w:t>В результате прохождения преддипломной практики</w:t>
      </w:r>
      <w:r w:rsidRPr="00977DFF">
        <w:rPr>
          <w:szCs w:val="28"/>
        </w:rPr>
        <w:t xml:space="preserve"> у студента должны сформироваться компетенции, </w:t>
      </w:r>
      <w:r w:rsidRPr="00977DFF">
        <w:rPr>
          <w:i/>
          <w:szCs w:val="28"/>
        </w:rPr>
        <w:t>представленные в таблице 1.</w:t>
      </w:r>
    </w:p>
    <w:p w:rsidR="00E12DAD" w:rsidRPr="00977DFF" w:rsidRDefault="00E12DAD" w:rsidP="00C95F4B">
      <w:pPr>
        <w:widowControl/>
        <w:ind w:left="0" w:firstLine="0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1</w:t>
      </w:r>
    </w:p>
    <w:p w:rsidR="00E12DAD" w:rsidRPr="00977DFF" w:rsidRDefault="00E12DAD" w:rsidP="00C95F4B">
      <w:pPr>
        <w:widowControl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ФГОС ВО 09.03.04</w:t>
      </w:r>
      <w:r w:rsidRPr="00977DFF">
        <w:rPr>
          <w:sz w:val="24"/>
          <w:szCs w:val="24"/>
        </w:rPr>
        <w:t xml:space="preserve"> «</w:t>
      </w:r>
      <w:r>
        <w:rPr>
          <w:sz w:val="24"/>
          <w:szCs w:val="24"/>
        </w:rPr>
        <w:t>Программная инженерия</w:t>
      </w:r>
      <w:r w:rsidRPr="00977DFF">
        <w:rPr>
          <w:sz w:val="24"/>
          <w:szCs w:val="24"/>
        </w:rPr>
        <w:t>» к про</w:t>
      </w:r>
      <w:r>
        <w:rPr>
          <w:sz w:val="24"/>
          <w:szCs w:val="24"/>
        </w:rPr>
        <w:softHyphen/>
      </w:r>
      <w:r w:rsidRPr="00977DFF">
        <w:rPr>
          <w:sz w:val="24"/>
          <w:szCs w:val="24"/>
        </w:rPr>
        <w:t>цессу формирования компетенций в процессе прохождения преддипломной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1"/>
        <w:gridCol w:w="6551"/>
      </w:tblGrid>
      <w:tr w:rsidR="00E12DAD" w:rsidRPr="00977DFF" w:rsidTr="00C95F4B"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 w:rsidP="00C56A0D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компетенции по ФГОС ВО 09.03.04</w:t>
            </w:r>
          </w:p>
        </w:tc>
        <w:tc>
          <w:tcPr>
            <w:tcW w:w="6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E12DAD" w:rsidRPr="00977DFF" w:rsidTr="00C95F4B">
        <w:tc>
          <w:tcPr>
            <w:tcW w:w="9172" w:type="dxa"/>
            <w:gridSpan w:val="2"/>
            <w:tcBorders>
              <w:left w:val="nil"/>
              <w:right w:val="nil"/>
            </w:tcBorders>
          </w:tcPr>
          <w:p w:rsidR="00E12DAD" w:rsidRPr="00C95F4B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95F4B">
              <w:rPr>
                <w:i/>
                <w:sz w:val="24"/>
                <w:szCs w:val="24"/>
              </w:rPr>
              <w:t>Общепрофессиональные компетенции</w:t>
            </w:r>
          </w:p>
        </w:tc>
      </w:tr>
      <w:tr w:rsidR="00E12DAD" w:rsidRPr="00977DFF" w:rsidTr="00C95F4B">
        <w:tc>
          <w:tcPr>
            <w:tcW w:w="2621" w:type="dxa"/>
            <w:tcBorders>
              <w:left w:val="nil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E12DAD" w:rsidRPr="00C95F4B" w:rsidRDefault="00E12DAD" w:rsidP="00C95F4B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готовностью применять основы информатики и программ</w:t>
            </w:r>
            <w:r w:rsidRPr="00F63124">
              <w:rPr>
                <w:sz w:val="24"/>
                <w:szCs w:val="24"/>
              </w:rPr>
              <w:t>и</w:t>
            </w:r>
            <w:r w:rsidRPr="00F63124">
              <w:rPr>
                <w:sz w:val="24"/>
                <w:szCs w:val="24"/>
              </w:rPr>
              <w:t>рования к проектированию, конструированию и тестиров</w:t>
            </w:r>
            <w:r w:rsidRPr="00F63124">
              <w:rPr>
                <w:sz w:val="24"/>
                <w:szCs w:val="24"/>
              </w:rPr>
              <w:t>а</w:t>
            </w:r>
            <w:r w:rsidRPr="00F63124">
              <w:rPr>
                <w:sz w:val="24"/>
                <w:szCs w:val="24"/>
              </w:rPr>
              <w:t>нию программных продуктов</w:t>
            </w:r>
          </w:p>
        </w:tc>
      </w:tr>
      <w:tr w:rsidR="00E12DAD" w:rsidRPr="00977DFF" w:rsidTr="00C95F4B">
        <w:tc>
          <w:tcPr>
            <w:tcW w:w="2621" w:type="dxa"/>
            <w:tcBorders>
              <w:left w:val="nil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ОПК-4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E12DAD" w:rsidRPr="00C95F4B" w:rsidRDefault="00E12DAD" w:rsidP="00C95F4B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</w:t>
            </w:r>
            <w:r w:rsidRPr="00F63124">
              <w:rPr>
                <w:sz w:val="24"/>
                <w:szCs w:val="24"/>
              </w:rPr>
              <w:t>н</w:t>
            </w:r>
            <w:r w:rsidRPr="00F63124">
              <w:rPr>
                <w:sz w:val="24"/>
                <w:szCs w:val="24"/>
              </w:rPr>
              <w:t>формационных, компьютерных и сетевых технологий</w:t>
            </w:r>
          </w:p>
        </w:tc>
      </w:tr>
      <w:tr w:rsidR="00E12DAD" w:rsidRPr="00977DFF" w:rsidTr="00C95F4B">
        <w:tc>
          <w:tcPr>
            <w:tcW w:w="9172" w:type="dxa"/>
            <w:gridSpan w:val="2"/>
            <w:tcBorders>
              <w:left w:val="nil"/>
              <w:right w:val="nil"/>
            </w:tcBorders>
          </w:tcPr>
          <w:p w:rsidR="00E12DAD" w:rsidRPr="00C95F4B" w:rsidRDefault="00E12DAD" w:rsidP="003C69CF">
            <w:pPr>
              <w:widowControl/>
              <w:autoSpaceDE w:val="0"/>
              <w:autoSpaceDN w:val="0"/>
              <w:ind w:left="0" w:firstLine="0"/>
              <w:rPr>
                <w:i/>
                <w:sz w:val="24"/>
                <w:szCs w:val="24"/>
              </w:rPr>
            </w:pPr>
            <w:r w:rsidRPr="00C95F4B">
              <w:rPr>
                <w:i/>
                <w:sz w:val="24"/>
                <w:szCs w:val="24"/>
                <w:lang w:val="en-US"/>
              </w:rPr>
              <w:t>Пр</w:t>
            </w:r>
            <w:r w:rsidRPr="00C95F4B">
              <w:rPr>
                <w:i/>
                <w:sz w:val="24"/>
                <w:szCs w:val="24"/>
              </w:rPr>
              <w:t>офессиональные компетенции</w:t>
            </w:r>
          </w:p>
        </w:tc>
      </w:tr>
      <w:tr w:rsidR="00E12DAD" w:rsidRPr="00977DFF" w:rsidTr="00F63124">
        <w:tc>
          <w:tcPr>
            <w:tcW w:w="2621" w:type="dxa"/>
            <w:tcBorders>
              <w:left w:val="nil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ПК-12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E12DAD" w:rsidRPr="00C95F4B" w:rsidRDefault="00E12DAD" w:rsidP="00C95F4B">
            <w:pPr>
              <w:widowControl/>
              <w:ind w:left="0" w:firstLine="0"/>
              <w:jc w:val="both"/>
              <w:rPr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способностью к формализации в своей предметной области с учетом ограничений используемых методов исследования</w:t>
            </w:r>
          </w:p>
        </w:tc>
      </w:tr>
      <w:tr w:rsidR="00E12DAD" w:rsidRPr="00977DFF" w:rsidTr="00F63124">
        <w:tc>
          <w:tcPr>
            <w:tcW w:w="2621" w:type="dxa"/>
            <w:tcBorders>
              <w:left w:val="nil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ПК-13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E12DAD" w:rsidRPr="00F63124" w:rsidRDefault="00E12DAD" w:rsidP="00C95F4B">
            <w:pPr>
              <w:widowControl/>
              <w:ind w:left="0" w:firstLine="0"/>
              <w:jc w:val="both"/>
              <w:rPr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готовностью к использованию методов и инструментальных средств исследования объектов профессиональной деятел</w:t>
            </w:r>
            <w:r w:rsidRPr="00F63124">
              <w:rPr>
                <w:sz w:val="24"/>
                <w:szCs w:val="24"/>
              </w:rPr>
              <w:t>ь</w:t>
            </w:r>
            <w:r w:rsidRPr="00F63124">
              <w:rPr>
                <w:sz w:val="24"/>
                <w:szCs w:val="24"/>
              </w:rPr>
              <w:t>ности</w:t>
            </w:r>
          </w:p>
        </w:tc>
      </w:tr>
      <w:tr w:rsidR="00E12DAD" w:rsidRPr="00977DFF" w:rsidTr="00416F95">
        <w:tc>
          <w:tcPr>
            <w:tcW w:w="2621" w:type="dxa"/>
            <w:tcBorders>
              <w:left w:val="nil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ПК-14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E12DAD" w:rsidRPr="00F63124" w:rsidRDefault="00E12DAD" w:rsidP="00C95F4B">
            <w:pPr>
              <w:widowControl/>
              <w:ind w:left="0" w:firstLine="0"/>
              <w:jc w:val="both"/>
              <w:rPr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готовностью обосновать принимаемые проектные решения, осуществлять постановку и выполнение экспериментов по проверке их корректности и эффективности</w:t>
            </w:r>
          </w:p>
        </w:tc>
      </w:tr>
      <w:tr w:rsidR="00E12DAD" w:rsidRPr="00977DFF" w:rsidTr="00416F95">
        <w:tc>
          <w:tcPr>
            <w:tcW w:w="2621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416F95" w:rsidRDefault="00E12DAD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ПК-15</w:t>
            </w:r>
          </w:p>
        </w:tc>
        <w:tc>
          <w:tcPr>
            <w:tcW w:w="6551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F63124" w:rsidRDefault="00E12DAD" w:rsidP="00C95F4B">
            <w:pPr>
              <w:widowControl/>
              <w:ind w:left="0" w:firstLine="0"/>
              <w:jc w:val="both"/>
              <w:rPr>
                <w:sz w:val="24"/>
                <w:szCs w:val="24"/>
              </w:rPr>
            </w:pPr>
            <w:r w:rsidRPr="00F63124">
              <w:rPr>
                <w:sz w:val="24"/>
                <w:szCs w:val="24"/>
              </w:rPr>
              <w:t>способностью готовить презентации, оформлять научно-технические отчеты по результатам выполненной работы, публиковать результаты исследований в виде статей и до</w:t>
            </w:r>
            <w:r w:rsidRPr="00F63124">
              <w:rPr>
                <w:sz w:val="24"/>
                <w:szCs w:val="24"/>
              </w:rPr>
              <w:t>к</w:t>
            </w:r>
            <w:r w:rsidRPr="00F63124">
              <w:rPr>
                <w:sz w:val="24"/>
                <w:szCs w:val="24"/>
              </w:rPr>
              <w:t>ладов на научно-технических конференциях</w:t>
            </w:r>
          </w:p>
        </w:tc>
      </w:tr>
    </w:tbl>
    <w:p w:rsidR="00E12DAD" w:rsidRPr="00977DFF" w:rsidRDefault="00E12DAD" w:rsidP="003C69CF">
      <w:pPr>
        <w:widowControl/>
        <w:autoSpaceDE w:val="0"/>
        <w:autoSpaceDN w:val="0"/>
        <w:ind w:left="0" w:firstLine="567"/>
        <w:jc w:val="both"/>
        <w:rPr>
          <w:sz w:val="16"/>
          <w:szCs w:val="16"/>
        </w:rPr>
      </w:pPr>
    </w:p>
    <w:p w:rsidR="00E12DAD" w:rsidRPr="00977DFF" w:rsidRDefault="00E12DAD" w:rsidP="00C95F4B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1.4. Результаты прохождения преддипломной практики</w:t>
      </w:r>
    </w:p>
    <w:p w:rsidR="00E12DAD" w:rsidRPr="00977DFF" w:rsidRDefault="00E12DAD" w:rsidP="00C95F4B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В результате прохождения преддипломной практики</w:t>
      </w:r>
      <w:r w:rsidRPr="00977DFF">
        <w:rPr>
          <w:color w:val="000000"/>
          <w:szCs w:val="28"/>
        </w:rPr>
        <w:t xml:space="preserve"> студент должен: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i/>
          <w:szCs w:val="28"/>
        </w:rPr>
      </w:pPr>
      <w:r w:rsidRPr="00977DFF">
        <w:rPr>
          <w:i/>
          <w:szCs w:val="28"/>
        </w:rPr>
        <w:t>Знать: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задачи предметной области и методы их решения;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рынки информационных ресурсов и особенности их использования;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принципы обеспечения информационной безопасности;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технологии проектирования</w:t>
      </w:r>
      <w:r>
        <w:rPr>
          <w:szCs w:val="28"/>
        </w:rPr>
        <w:t xml:space="preserve"> программно-информационных систем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требования к надежности и эффективности </w:t>
      </w:r>
      <w:r>
        <w:rPr>
          <w:szCs w:val="28"/>
        </w:rPr>
        <w:t xml:space="preserve">программно-информационных систем </w:t>
      </w:r>
      <w:r w:rsidRPr="00977DFF">
        <w:rPr>
          <w:szCs w:val="28"/>
        </w:rPr>
        <w:t>в области применения;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перспективы развит</w:t>
      </w:r>
      <w:r>
        <w:rPr>
          <w:szCs w:val="28"/>
        </w:rPr>
        <w:t xml:space="preserve">ия информационных технологий и </w:t>
      </w:r>
      <w:r w:rsidRPr="00977DFF">
        <w:rPr>
          <w:szCs w:val="28"/>
        </w:rPr>
        <w:t>информацион</w:t>
      </w:r>
      <w:r>
        <w:rPr>
          <w:szCs w:val="28"/>
        </w:rPr>
        <w:softHyphen/>
      </w:r>
      <w:r w:rsidRPr="00977DFF">
        <w:rPr>
          <w:szCs w:val="28"/>
        </w:rPr>
        <w:t>ных систем в предметной области, их взаимосвязь со смежными облас</w:t>
      </w:r>
      <w:r>
        <w:rPr>
          <w:szCs w:val="28"/>
        </w:rPr>
        <w:softHyphen/>
      </w:r>
      <w:r w:rsidRPr="00977DFF">
        <w:rPr>
          <w:szCs w:val="28"/>
        </w:rPr>
        <w:t xml:space="preserve">тями;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методы научных исследований по теории, технологии разработки и эксплуатации</w:t>
      </w:r>
      <w:r>
        <w:rPr>
          <w:szCs w:val="28"/>
        </w:rPr>
        <w:t xml:space="preserve"> программно-информационных систем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информационные системы в смежных предметных областях;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основные принципы организации </w:t>
      </w:r>
      <w:r>
        <w:rPr>
          <w:szCs w:val="28"/>
        </w:rPr>
        <w:t>программно-информационных си</w:t>
      </w:r>
      <w:r>
        <w:rPr>
          <w:szCs w:val="28"/>
        </w:rPr>
        <w:t>с</w:t>
      </w:r>
      <w:r>
        <w:rPr>
          <w:szCs w:val="28"/>
        </w:rPr>
        <w:t>тем</w:t>
      </w:r>
      <w:r w:rsidRPr="00977DFF">
        <w:rPr>
          <w:szCs w:val="28"/>
        </w:rPr>
        <w:t>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i/>
          <w:szCs w:val="28"/>
        </w:rPr>
      </w:pPr>
      <w:r w:rsidRPr="00977DFF">
        <w:rPr>
          <w:i/>
          <w:szCs w:val="28"/>
        </w:rPr>
        <w:t>Уметь: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формулировать и решать задачи проектирования  </w:t>
      </w:r>
      <w:r>
        <w:rPr>
          <w:szCs w:val="28"/>
        </w:rPr>
        <w:t xml:space="preserve">программно-информационных систем </w:t>
      </w:r>
      <w:r w:rsidRPr="00977DFF">
        <w:rPr>
          <w:szCs w:val="28"/>
        </w:rPr>
        <w:t xml:space="preserve">с использованием различных методов и решений;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ставить задачу системного проектирования и комплексирования ло</w:t>
      </w:r>
      <w:r>
        <w:rPr>
          <w:szCs w:val="28"/>
        </w:rPr>
        <w:softHyphen/>
      </w:r>
      <w:r w:rsidRPr="00977DFF">
        <w:rPr>
          <w:szCs w:val="28"/>
        </w:rPr>
        <w:t>кальных и глобальных сетей обслуживания пользователей</w:t>
      </w:r>
      <w:r>
        <w:rPr>
          <w:szCs w:val="28"/>
        </w:rPr>
        <w:t xml:space="preserve"> программно-информационных систем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ставить и решать задачи, связанные с организацией диалога между че</w:t>
      </w:r>
      <w:r>
        <w:rPr>
          <w:szCs w:val="28"/>
        </w:rPr>
        <w:softHyphen/>
      </w:r>
      <w:r w:rsidRPr="00977DFF">
        <w:rPr>
          <w:szCs w:val="28"/>
        </w:rPr>
        <w:t>ловеком и</w:t>
      </w:r>
      <w:r>
        <w:rPr>
          <w:szCs w:val="28"/>
        </w:rPr>
        <w:t xml:space="preserve"> программно-информационной системой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проводить выбор интерфейсных средств при построении сложных</w:t>
      </w:r>
      <w:r>
        <w:rPr>
          <w:szCs w:val="28"/>
        </w:rPr>
        <w:t xml:space="preserve"> программно-информационных систем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формулировать основные технико-экономические требования к пр</w:t>
      </w:r>
      <w:r w:rsidRPr="00977DFF">
        <w:rPr>
          <w:szCs w:val="28"/>
        </w:rPr>
        <w:t>о</w:t>
      </w:r>
      <w:r w:rsidRPr="00977DFF">
        <w:rPr>
          <w:szCs w:val="28"/>
        </w:rPr>
        <w:t>ек</w:t>
      </w:r>
      <w:r>
        <w:rPr>
          <w:szCs w:val="28"/>
        </w:rPr>
        <w:softHyphen/>
      </w:r>
      <w:r w:rsidRPr="00977DFF">
        <w:rPr>
          <w:szCs w:val="28"/>
        </w:rPr>
        <w:t>тируемым</w:t>
      </w:r>
      <w:r>
        <w:rPr>
          <w:szCs w:val="28"/>
        </w:rPr>
        <w:t xml:space="preserve"> программно-информационным системам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создавать</w:t>
      </w:r>
      <w:r>
        <w:rPr>
          <w:szCs w:val="28"/>
        </w:rPr>
        <w:t xml:space="preserve"> программно-информационные системы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разрабатывать ценовую политику применения информационных сис</w:t>
      </w:r>
      <w:r>
        <w:rPr>
          <w:szCs w:val="28"/>
        </w:rPr>
        <w:softHyphen/>
      </w:r>
      <w:r w:rsidRPr="00977DFF">
        <w:rPr>
          <w:szCs w:val="28"/>
        </w:rPr>
        <w:t>тем в предметной области.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i/>
          <w:szCs w:val="28"/>
        </w:rPr>
      </w:pPr>
      <w:r w:rsidRPr="00977DFF">
        <w:rPr>
          <w:i/>
          <w:szCs w:val="28"/>
        </w:rPr>
        <w:t>Владеть: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методиками анализа предметной области и проектирования</w:t>
      </w:r>
      <w:r>
        <w:rPr>
          <w:szCs w:val="28"/>
        </w:rPr>
        <w:t xml:space="preserve"> пр</w:t>
      </w:r>
      <w:r>
        <w:rPr>
          <w:szCs w:val="28"/>
        </w:rPr>
        <w:t>о</w:t>
      </w:r>
      <w:r>
        <w:rPr>
          <w:szCs w:val="28"/>
        </w:rPr>
        <w:t>граммно-информационных систем</w:t>
      </w:r>
      <w:r w:rsidRPr="00977DFF">
        <w:rPr>
          <w:szCs w:val="28"/>
        </w:rPr>
        <w:t xml:space="preserve">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методами системного анализа в предметной области.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i/>
          <w:szCs w:val="28"/>
        </w:rPr>
      </w:pPr>
      <w:r w:rsidRPr="00977DFF">
        <w:rPr>
          <w:i/>
          <w:szCs w:val="28"/>
        </w:rPr>
        <w:t xml:space="preserve">Иметь опыт: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работы с основными объектами, явлениями и процессами, связанн</w:t>
      </w:r>
      <w:r w:rsidRPr="00977DFF">
        <w:rPr>
          <w:szCs w:val="28"/>
        </w:rPr>
        <w:t>ы</w:t>
      </w:r>
      <w:r w:rsidRPr="00977DFF">
        <w:rPr>
          <w:szCs w:val="28"/>
        </w:rPr>
        <w:t>ми с информационными системами, и использования методов их научного ис</w:t>
      </w:r>
      <w:r>
        <w:rPr>
          <w:szCs w:val="28"/>
        </w:rPr>
        <w:softHyphen/>
      </w:r>
      <w:r w:rsidRPr="00977DFF">
        <w:rPr>
          <w:szCs w:val="28"/>
        </w:rPr>
        <w:t xml:space="preserve">следования;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разработки проектных решений и их реализации в заданной инстру</w:t>
      </w:r>
      <w:r>
        <w:rPr>
          <w:szCs w:val="28"/>
        </w:rPr>
        <w:softHyphen/>
      </w:r>
      <w:r w:rsidRPr="00977DFF">
        <w:rPr>
          <w:szCs w:val="28"/>
        </w:rPr>
        <w:t xml:space="preserve">ментальной среде;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выбора методов и средств реализации протоколов в сетях интеграль</w:t>
      </w:r>
      <w:r>
        <w:rPr>
          <w:szCs w:val="28"/>
        </w:rPr>
        <w:softHyphen/>
      </w:r>
      <w:r w:rsidRPr="00977DFF">
        <w:rPr>
          <w:szCs w:val="28"/>
        </w:rPr>
        <w:t xml:space="preserve">ного обслуживания пользователей информационных систем;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- работы с программно-техническими средствами диалога человека с профессионально-ориентированными информационными системами; 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- компоновки информационных систем на базе стандартных интерфей</w:t>
      </w:r>
      <w:r>
        <w:rPr>
          <w:szCs w:val="28"/>
        </w:rPr>
        <w:softHyphen/>
      </w:r>
      <w:r w:rsidRPr="00977DFF">
        <w:rPr>
          <w:szCs w:val="28"/>
        </w:rPr>
        <w:t>сов.</w:t>
      </w:r>
    </w:p>
    <w:p w:rsidR="00E12DAD" w:rsidRPr="0011745F" w:rsidRDefault="00E12DAD" w:rsidP="00EC0583">
      <w:pPr>
        <w:widowControl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C95F4B">
        <w:rPr>
          <w:b/>
          <w:caps/>
          <w:szCs w:val="28"/>
        </w:rPr>
        <w:t xml:space="preserve">2. </w:t>
      </w:r>
      <w:r w:rsidRPr="00C95F4B">
        <w:rPr>
          <w:b/>
          <w:szCs w:val="28"/>
        </w:rPr>
        <w:t>СУБЪЕКТЫ ПРЕДДИПЛОМНОЙ ПРАКТИКИ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C95F4B">
        <w:rPr>
          <w:b/>
          <w:caps/>
          <w:szCs w:val="28"/>
        </w:rPr>
        <w:t xml:space="preserve">2.1. </w:t>
      </w:r>
      <w:r w:rsidRPr="00C95F4B">
        <w:rPr>
          <w:b/>
          <w:szCs w:val="28"/>
        </w:rPr>
        <w:t>Обязанности руководителя практики от кафедры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1) Руководитель преддипломной практики до ее начала согласовывает организационные вопросы с базами практик: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- об обеспечении условий труда студентов;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- о содержании программы преддипломной практики и о контроле ее выполнения (</w:t>
      </w:r>
      <w:r w:rsidRPr="00C95F4B">
        <w:rPr>
          <w:i/>
          <w:szCs w:val="28"/>
        </w:rPr>
        <w:t>приложение №1</w:t>
      </w:r>
      <w:r w:rsidRPr="00C95F4B">
        <w:rPr>
          <w:szCs w:val="28"/>
        </w:rPr>
        <w:t>).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2) Руководитель преддипломной практики консультирует студентов по вопросам составления отчета по преддипломной практике.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3) Решает организационные вопросы, возникающие в ходе преддиплом</w:t>
      </w:r>
      <w:r w:rsidRPr="00C95F4B">
        <w:rPr>
          <w:szCs w:val="28"/>
        </w:rPr>
        <w:softHyphen/>
        <w:t>ной практики.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4) После завершения практики: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- проверяет и анализирует отчеты по преддипломной практике;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- организует защиту отчетов;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C95F4B">
        <w:rPr>
          <w:szCs w:val="28"/>
        </w:rPr>
        <w:t>- готовит аналитическую записку для заведующего кафедрой по итогам преддипломной практики.</w:t>
      </w:r>
    </w:p>
    <w:p w:rsidR="00E12DAD" w:rsidRPr="00C95F4B" w:rsidRDefault="00E12DAD" w:rsidP="008607E2">
      <w:pPr>
        <w:widowControl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caps/>
          <w:szCs w:val="28"/>
        </w:rPr>
      </w:pPr>
      <w:r w:rsidRPr="00C95F4B">
        <w:rPr>
          <w:b/>
          <w:caps/>
          <w:szCs w:val="28"/>
        </w:rPr>
        <w:t>2.2.</w:t>
      </w:r>
      <w:r w:rsidRPr="00C95F4B">
        <w:rPr>
          <w:b/>
          <w:szCs w:val="28"/>
        </w:rPr>
        <w:t xml:space="preserve"> Обязанности руководителя базы практики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Общее руководство практикой в зависимости от специализации сту</w:t>
      </w:r>
      <w:r w:rsidRPr="00C95F4B">
        <w:rPr>
          <w:szCs w:val="28"/>
        </w:rPr>
        <w:softHyphen/>
        <w:t>дента возлагается на руководителя, заместителя руководителя, начальника управления или отдела организации.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В помощь общему руководителю практики назначаются непосредст</w:t>
      </w:r>
      <w:r w:rsidRPr="00C95F4B">
        <w:rPr>
          <w:szCs w:val="28"/>
        </w:rPr>
        <w:softHyphen/>
        <w:t>венные руководители – главные и ведущие специалисты, программисты и другие специалисты.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i/>
          <w:szCs w:val="28"/>
        </w:rPr>
        <w:t>Обязанности общего руководителя практики</w:t>
      </w:r>
      <w:r w:rsidRPr="00C95F4B">
        <w:rPr>
          <w:szCs w:val="28"/>
        </w:rPr>
        <w:t>: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оформить приказом зачисление студентов на практику;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утвердить план прохождения практики;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назначить непосредственных руководителей практики в подразделе</w:t>
      </w:r>
      <w:r w:rsidRPr="00C95F4B">
        <w:rPr>
          <w:szCs w:val="28"/>
        </w:rPr>
        <w:softHyphen/>
        <w:t>ниях из числа квалифицированных специалистов;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ознакомить практикантов с действующими правилами внутреннего распорядка, техники безопасности, охраны труда, противопожарной безо</w:t>
      </w:r>
      <w:r w:rsidRPr="00C95F4B">
        <w:rPr>
          <w:szCs w:val="28"/>
        </w:rPr>
        <w:softHyphen/>
        <w:t>пасности;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по окончании практики проверить и утвердить отчет студента и про</w:t>
      </w:r>
      <w:r w:rsidRPr="00C95F4B">
        <w:rPr>
          <w:szCs w:val="28"/>
        </w:rPr>
        <w:softHyphen/>
        <w:t xml:space="preserve">верить наличие отзыва на практиканта по итогам практики (форма отзыва приведена в </w:t>
      </w:r>
      <w:r w:rsidRPr="00C95F4B">
        <w:rPr>
          <w:i/>
          <w:szCs w:val="28"/>
        </w:rPr>
        <w:t>приложении №3</w:t>
      </w:r>
      <w:r w:rsidRPr="00C95F4B">
        <w:rPr>
          <w:szCs w:val="28"/>
        </w:rPr>
        <w:t>).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i/>
          <w:szCs w:val="28"/>
        </w:rPr>
        <w:t>Обязанности непосредственного руководителя практики</w:t>
      </w:r>
      <w:r w:rsidRPr="00C95F4B">
        <w:rPr>
          <w:szCs w:val="28"/>
        </w:rPr>
        <w:t>: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создать условия для глубокого освоения студентами программы прак</w:t>
      </w:r>
      <w:r w:rsidRPr="00C95F4B">
        <w:rPr>
          <w:szCs w:val="28"/>
        </w:rPr>
        <w:softHyphen/>
        <w:t>тики, организовать их передвижение по рабочим местам в соответствии с календарным планом прохождения практики;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инструктировать практикантов о порядке хранения рабочих материа</w:t>
      </w:r>
      <w:r w:rsidRPr="00C95F4B">
        <w:rPr>
          <w:szCs w:val="28"/>
        </w:rPr>
        <w:softHyphen/>
        <w:t>лов, соблюдения коммерческой тайны;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обеспечить практикантов необходимыми нормативными документ</w:t>
      </w:r>
      <w:r w:rsidRPr="00C95F4B">
        <w:rPr>
          <w:szCs w:val="28"/>
        </w:rPr>
        <w:t>а</w:t>
      </w:r>
      <w:r w:rsidRPr="00C95F4B">
        <w:rPr>
          <w:szCs w:val="28"/>
        </w:rPr>
        <w:t>ми и правилами, справочной и другой литературой;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регулярно проверять выполненную студентом-практикантом работу, строго контролировать соблюдение им трудовой дисциплины;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консультировать практиканта по вопросам, относящимся к деятельно</w:t>
      </w:r>
      <w:r w:rsidRPr="00C95F4B">
        <w:rPr>
          <w:szCs w:val="28"/>
        </w:rPr>
        <w:softHyphen/>
        <w:t>сти предприятия или учреждения;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ознакомить (по возможности) с компьютерной обработкой докуме</w:t>
      </w:r>
      <w:r w:rsidRPr="00C95F4B">
        <w:rPr>
          <w:szCs w:val="28"/>
        </w:rPr>
        <w:t>н</w:t>
      </w:r>
      <w:r w:rsidRPr="00C95F4B">
        <w:rPr>
          <w:szCs w:val="28"/>
        </w:rPr>
        <w:t>та</w:t>
      </w:r>
      <w:r w:rsidRPr="00C95F4B">
        <w:rPr>
          <w:szCs w:val="28"/>
        </w:rPr>
        <w:softHyphen/>
        <w:t>ции, ведением базы данных организации по отдельным видам деятельно</w:t>
      </w:r>
      <w:r w:rsidRPr="00C95F4B">
        <w:rPr>
          <w:szCs w:val="28"/>
        </w:rPr>
        <w:softHyphen/>
        <w:t>сти;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C95F4B">
        <w:rPr>
          <w:szCs w:val="28"/>
        </w:rPr>
        <w:t>- по окончании практики проверить отчет студента и дать развернутое заключение-характеристику его преддипломной работе, оценить степень овладения им методикой и навыками практической работы, дать общую оценку выполнения им программы практики и уровня сформированности компетенций проверить наличие отзыва на практиканта по итогам прак</w:t>
      </w:r>
      <w:r w:rsidRPr="00C95F4B">
        <w:rPr>
          <w:szCs w:val="28"/>
        </w:rPr>
        <w:softHyphen/>
        <w:t xml:space="preserve">тики (форма отзыва приведена в </w:t>
      </w:r>
      <w:r w:rsidRPr="00C95F4B">
        <w:rPr>
          <w:i/>
          <w:szCs w:val="28"/>
        </w:rPr>
        <w:t>приложении №3</w:t>
      </w:r>
      <w:r w:rsidRPr="00C95F4B">
        <w:rPr>
          <w:szCs w:val="28"/>
        </w:rPr>
        <w:t>).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C95F4B">
        <w:rPr>
          <w:b/>
          <w:szCs w:val="28"/>
        </w:rPr>
        <w:t>2.3. Обязанности студента в период практики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При прохождении преддипломной практики студент обязан:</w:t>
      </w:r>
    </w:p>
    <w:p w:rsidR="00E12DAD" w:rsidRPr="00C95F4B" w:rsidRDefault="00E12DAD" w:rsidP="00C95F4B">
      <w:pPr>
        <w:widowControl/>
        <w:tabs>
          <w:tab w:val="right" w:pos="9064"/>
        </w:tabs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соблюдать правила охраны труда и техники безопасности;</w:t>
      </w:r>
      <w:r w:rsidRPr="00C95F4B">
        <w:rPr>
          <w:szCs w:val="28"/>
        </w:rPr>
        <w:tab/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изучать действующие стандарты, технические условия, должностные обязанности, положения и инструкции по эксплуатации ВТ, периферий</w:t>
      </w:r>
      <w:r w:rsidRPr="00C95F4B">
        <w:rPr>
          <w:szCs w:val="28"/>
        </w:rPr>
        <w:softHyphen/>
        <w:t>ного и офисного оборудования, требования к оформлению технической документации;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изучать правила эксплуатации средств ВТ, исследовательских устано</w:t>
      </w:r>
      <w:r w:rsidRPr="00C95F4B">
        <w:rPr>
          <w:szCs w:val="28"/>
        </w:rPr>
        <w:softHyphen/>
        <w:t>вок, имеющихся в подразделении, а также их обслуживания;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осваивать отдельные компьютерные программы, используемые в про</w:t>
      </w:r>
      <w:r w:rsidRPr="00C95F4B">
        <w:rPr>
          <w:szCs w:val="28"/>
        </w:rPr>
        <w:softHyphen/>
        <w:t>фессиональной деятельности;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осваивать работу с периодическими, реферативными и справочными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информационными изданиями по ВТ;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принимать участие в обслуживании периферийных устройств, уста</w:t>
      </w:r>
      <w:r w:rsidRPr="00C95F4B">
        <w:rPr>
          <w:szCs w:val="28"/>
        </w:rPr>
        <w:softHyphen/>
        <w:t>новке операционной системы, установке на компьютере программных продуктов, конфигурировании компьютера, конфигурировании сети и т.д.;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выполнять правила трудового распорядка предприятия (организации);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выполнять задание, предусмотренное программой практики;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szCs w:val="28"/>
        </w:rPr>
        <w:t>- подготавливать и, в завершении, защитить в установленный срок о</w:t>
      </w:r>
      <w:r w:rsidRPr="00C95F4B">
        <w:rPr>
          <w:szCs w:val="28"/>
        </w:rPr>
        <w:t>т</w:t>
      </w:r>
      <w:r w:rsidRPr="00C95F4B">
        <w:rPr>
          <w:szCs w:val="28"/>
        </w:rPr>
        <w:t>чет по практике (</w:t>
      </w:r>
      <w:r w:rsidRPr="00C95F4B">
        <w:rPr>
          <w:i/>
          <w:szCs w:val="28"/>
        </w:rPr>
        <w:t>приложения №4-№5</w:t>
      </w:r>
      <w:r w:rsidRPr="00C95F4B">
        <w:rPr>
          <w:szCs w:val="28"/>
        </w:rPr>
        <w:t xml:space="preserve">). </w:t>
      </w: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</w:p>
    <w:p w:rsidR="00E12DAD" w:rsidRPr="00C95F4B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C95F4B">
        <w:rPr>
          <w:b/>
          <w:szCs w:val="28"/>
        </w:rPr>
        <w:t>3. ОРГАНИЗАЦИЯ И ПРОВЕДЕНИЕ ПРЕДДИПЛОМНОЙ ПРАКТИКИ</w:t>
      </w:r>
    </w:p>
    <w:p w:rsidR="00E12DAD" w:rsidRPr="00C95F4B" w:rsidRDefault="00E12DAD" w:rsidP="00C95F4B">
      <w:pPr>
        <w:widowControl/>
        <w:ind w:left="0" w:firstLine="454"/>
        <w:jc w:val="both"/>
        <w:rPr>
          <w:b/>
          <w:caps/>
          <w:szCs w:val="28"/>
        </w:rPr>
      </w:pPr>
      <w:r w:rsidRPr="00C95F4B">
        <w:rPr>
          <w:b/>
          <w:caps/>
          <w:color w:val="000000"/>
          <w:szCs w:val="28"/>
        </w:rPr>
        <w:t>3.1.</w:t>
      </w:r>
      <w:r w:rsidRPr="00C95F4B">
        <w:rPr>
          <w:b/>
          <w:color w:val="000000"/>
          <w:szCs w:val="28"/>
        </w:rPr>
        <w:t xml:space="preserve"> Тема, место проведения практики и её организация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Сроки проведения преддипломной практики устанавливаются ВПИ (филиал) ВолгГТУ в соответствии с учебным планом и линейным графи</w:t>
      </w:r>
      <w:r w:rsidRPr="00C95F4B">
        <w:rPr>
          <w:color w:val="000000"/>
          <w:szCs w:val="28"/>
        </w:rPr>
        <w:softHyphen/>
        <w:t>ком.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Тема практики должна быть актуальной и соответствовать современ</w:t>
      </w:r>
      <w:r w:rsidRPr="00C95F4B">
        <w:rPr>
          <w:color w:val="000000"/>
          <w:szCs w:val="28"/>
        </w:rPr>
        <w:softHyphen/>
        <w:t>ному уровню и перспективам развития средств ВТ и программной инжене</w:t>
      </w:r>
      <w:r w:rsidRPr="00C95F4B">
        <w:rPr>
          <w:color w:val="000000"/>
          <w:szCs w:val="28"/>
        </w:rPr>
        <w:softHyphen/>
        <w:t>рии, а по своему содержанию отвечать задачам подготовки высококвали</w:t>
      </w:r>
      <w:r w:rsidRPr="00C95F4B">
        <w:rPr>
          <w:color w:val="000000"/>
          <w:szCs w:val="28"/>
        </w:rPr>
        <w:softHyphen/>
        <w:t>фицированных специалистов по направлению 09.03.0</w:t>
      </w:r>
      <w:r>
        <w:rPr>
          <w:color w:val="000000"/>
          <w:szCs w:val="28"/>
        </w:rPr>
        <w:t>4</w:t>
      </w:r>
      <w:r w:rsidRPr="00C95F4B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Программная и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женерия</w:t>
      </w:r>
      <w:r w:rsidRPr="00C95F4B">
        <w:rPr>
          <w:color w:val="000000"/>
          <w:szCs w:val="28"/>
        </w:rPr>
        <w:t>».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Преддипломная практика проводится в организациях (учреждениях, предприятиях) по профилю направления.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Содержание практики определяется выпускающей кафедрой высшего учебного заведения с учетом интересов и возможностей подразделений (цех, отдел, лаборатория, научная группа и т. п.), в которых она прово</w:t>
      </w:r>
      <w:r w:rsidRPr="00C95F4B">
        <w:rPr>
          <w:color w:val="000000"/>
          <w:szCs w:val="28"/>
        </w:rPr>
        <w:softHyphen/>
        <w:t>дится, и регламентируется программой.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Практика должна проводиться в организациях, оснащенных современ</w:t>
      </w:r>
      <w:r w:rsidRPr="00C95F4B">
        <w:rPr>
          <w:color w:val="000000"/>
          <w:szCs w:val="28"/>
        </w:rPr>
        <w:softHyphen/>
        <w:t>ной вычислительной техникой, выбранных студентом самостоятельно или предложенных институтом.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Практика в организациях осуществляется на основе договоров, в соот</w:t>
      </w:r>
      <w:r w:rsidRPr="00C95F4B">
        <w:rPr>
          <w:color w:val="000000"/>
          <w:szCs w:val="28"/>
        </w:rPr>
        <w:softHyphen/>
        <w:t>ветствии с которыми указанные организации обязаны предоставлять места для прохождения практики. Договоры подготавливаются как кафедрой, так и самими студентами. Если студент сам предлагает предприятие для про</w:t>
      </w:r>
      <w:r w:rsidRPr="00C95F4B">
        <w:rPr>
          <w:color w:val="000000"/>
          <w:szCs w:val="28"/>
        </w:rPr>
        <w:softHyphen/>
        <w:t>хождения практики, и оно подходит для прохождения преддипломной практики, то с данным предприятием заключается договор.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Студенты, заключившие контракт с будущими работодателями, пред</w:t>
      </w:r>
      <w:r w:rsidRPr="00C95F4B">
        <w:rPr>
          <w:color w:val="000000"/>
          <w:szCs w:val="28"/>
        </w:rPr>
        <w:softHyphen/>
        <w:t>дипломную практику, как правило, проходят на предприятиях работодате</w:t>
      </w:r>
      <w:r w:rsidRPr="00C95F4B">
        <w:rPr>
          <w:color w:val="000000"/>
          <w:szCs w:val="28"/>
        </w:rPr>
        <w:softHyphen/>
        <w:t>лей.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С момента зачисления студентов на рабочие места в качестве практи</w:t>
      </w:r>
      <w:r w:rsidRPr="00C95F4B">
        <w:rPr>
          <w:color w:val="000000"/>
          <w:szCs w:val="28"/>
        </w:rPr>
        <w:softHyphen/>
        <w:t>кантов, на них распространяются правила охраны труда и правила внут</w:t>
      </w:r>
      <w:r w:rsidRPr="00C95F4B">
        <w:rPr>
          <w:color w:val="000000"/>
          <w:szCs w:val="28"/>
        </w:rPr>
        <w:softHyphen/>
        <w:t>реннего распорядка, действующие в организации, с которыми они должны быть ознакомлены.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При наличии вакантных должностей студенты могут быть зачислены на них, если работа соответствует целям преддипломной практики.</w:t>
      </w:r>
    </w:p>
    <w:p w:rsidR="00E12DAD" w:rsidRPr="00C95F4B" w:rsidRDefault="00E12DAD" w:rsidP="00C95F4B">
      <w:pPr>
        <w:widowControl/>
        <w:ind w:left="0" w:firstLine="454"/>
        <w:jc w:val="both"/>
        <w:rPr>
          <w:szCs w:val="28"/>
        </w:rPr>
      </w:pPr>
      <w:r w:rsidRPr="00C95F4B">
        <w:rPr>
          <w:color w:val="000000"/>
          <w:szCs w:val="28"/>
        </w:rPr>
        <w:t>Студенты, не выполнившие программу практики по неуважительной причине или получившие на защите неудовлетворительную оценку, могут быть отчислены из учебного заведения как имеющие академическую за</w:t>
      </w:r>
      <w:r w:rsidRPr="00C95F4B">
        <w:rPr>
          <w:color w:val="000000"/>
          <w:szCs w:val="28"/>
        </w:rPr>
        <w:softHyphen/>
        <w:t xml:space="preserve">долженность в порядке, предусмотренном уставом ВПИ (филиал) </w:t>
      </w:r>
      <w:r>
        <w:rPr>
          <w:color w:val="000000"/>
          <w:szCs w:val="28"/>
        </w:rPr>
        <w:t xml:space="preserve">         </w:t>
      </w:r>
      <w:r w:rsidRPr="00C95F4B">
        <w:rPr>
          <w:color w:val="000000"/>
          <w:szCs w:val="28"/>
        </w:rPr>
        <w:t>Волг</w:t>
      </w:r>
      <w:r w:rsidRPr="008A2849">
        <w:rPr>
          <w:color w:val="000000"/>
          <w:szCs w:val="28"/>
        </w:rPr>
        <w:t>Г</w:t>
      </w:r>
      <w:r w:rsidRPr="00C95F4B">
        <w:rPr>
          <w:color w:val="000000"/>
          <w:szCs w:val="28"/>
        </w:rPr>
        <w:t>ТУ.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</w:p>
    <w:p w:rsidR="00E12DAD" w:rsidRPr="00977DFF" w:rsidRDefault="00E12DAD" w:rsidP="00C95F4B">
      <w:pPr>
        <w:widowControl/>
        <w:ind w:left="0" w:firstLine="454"/>
        <w:jc w:val="both"/>
        <w:rPr>
          <w:b/>
          <w:szCs w:val="28"/>
        </w:rPr>
      </w:pPr>
      <w:r w:rsidRPr="00977DFF">
        <w:rPr>
          <w:b/>
          <w:szCs w:val="28"/>
        </w:rPr>
        <w:t>3.2. Этапы прохождения преддипломной практики</w:t>
      </w:r>
    </w:p>
    <w:p w:rsidR="00E12DAD" w:rsidRPr="0011745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szCs w:val="28"/>
        </w:rPr>
        <w:t xml:space="preserve">Этапы прохождения преддипломной практики, с указанием  часов, формируемых компетенций и рекомендуемой литературы, приведены в </w:t>
      </w:r>
      <w:r w:rsidRPr="00977DFF">
        <w:rPr>
          <w:i/>
          <w:szCs w:val="28"/>
        </w:rPr>
        <w:t>таблице 2</w:t>
      </w:r>
      <w:r w:rsidRPr="00977DFF">
        <w:rPr>
          <w:szCs w:val="28"/>
        </w:rPr>
        <w:t>.</w:t>
      </w: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</w:p>
    <w:p w:rsidR="00E12DAD" w:rsidRPr="00C95F4B" w:rsidRDefault="00E12DAD" w:rsidP="00E3640C">
      <w:pPr>
        <w:widowControl/>
        <w:ind w:left="0" w:firstLine="340"/>
        <w:jc w:val="right"/>
        <w:rPr>
          <w:i/>
          <w:sz w:val="24"/>
          <w:szCs w:val="24"/>
        </w:rPr>
      </w:pPr>
      <w:r w:rsidRPr="00C95F4B">
        <w:rPr>
          <w:i/>
          <w:sz w:val="24"/>
          <w:szCs w:val="24"/>
        </w:rPr>
        <w:t>Таблица 2</w:t>
      </w:r>
    </w:p>
    <w:p w:rsidR="00E12DAD" w:rsidRPr="00C95F4B" w:rsidRDefault="00E12DAD" w:rsidP="00E3640C">
      <w:pPr>
        <w:widowControl/>
        <w:ind w:left="0" w:firstLine="0"/>
        <w:jc w:val="center"/>
        <w:rPr>
          <w:sz w:val="24"/>
          <w:szCs w:val="24"/>
        </w:rPr>
      </w:pPr>
      <w:r w:rsidRPr="00C95F4B">
        <w:rPr>
          <w:sz w:val="24"/>
          <w:szCs w:val="24"/>
        </w:rPr>
        <w:t>Этапы прохождения преддипломной практики</w:t>
      </w:r>
    </w:p>
    <w:tbl>
      <w:tblPr>
        <w:tblW w:w="9137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2"/>
        <w:gridCol w:w="5615"/>
        <w:gridCol w:w="735"/>
        <w:gridCol w:w="1053"/>
        <w:gridCol w:w="1232"/>
      </w:tblGrid>
      <w:tr w:rsidR="00E12DAD" w:rsidRPr="00C95F4B" w:rsidTr="00C95F4B">
        <w:trPr>
          <w:cantSplit/>
          <w:trHeight w:hRule="exact" w:val="2035"/>
          <w:tblHeader/>
          <w:jc w:val="center"/>
        </w:trPr>
        <w:tc>
          <w:tcPr>
            <w:tcW w:w="5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E12DAD" w:rsidRPr="00C95F4B" w:rsidRDefault="00E12DAD" w:rsidP="00C47BDD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b/>
                <w:color w:val="000000"/>
                <w:sz w:val="24"/>
                <w:szCs w:val="24"/>
              </w:rPr>
              <w:t>Наименование этапа преддипломной практики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E12DAD" w:rsidRPr="00C95F4B" w:rsidRDefault="00E12DAD" w:rsidP="00A72695">
            <w:pPr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C95F4B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E12DAD" w:rsidRPr="00C95F4B" w:rsidRDefault="00E12DAD" w:rsidP="00A72695">
            <w:pPr>
              <w:widowControl/>
              <w:ind w:left="113" w:right="11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95F4B">
              <w:rPr>
                <w:b/>
                <w:color w:val="000000"/>
                <w:sz w:val="24"/>
                <w:szCs w:val="24"/>
              </w:rPr>
              <w:t>Формирыемые компетенции</w:t>
            </w:r>
          </w:p>
          <w:p w:rsidR="00E12DAD" w:rsidRPr="00C95F4B" w:rsidRDefault="00E12DAD" w:rsidP="00A72695">
            <w:pPr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  <w:textDirection w:val="btLr"/>
            <w:vAlign w:val="center"/>
          </w:tcPr>
          <w:p w:rsidR="00E12DAD" w:rsidRPr="00C95F4B" w:rsidRDefault="00E12DAD" w:rsidP="00A72695">
            <w:pPr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C95F4B"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E12DAD" w:rsidRPr="00C95F4B" w:rsidTr="00C95F4B">
        <w:trPr>
          <w:trHeight w:hRule="exact" w:val="1411"/>
          <w:jc w:val="center"/>
        </w:trPr>
        <w:tc>
          <w:tcPr>
            <w:tcW w:w="502" w:type="dxa"/>
            <w:tcBorders>
              <w:top w:val="single" w:sz="12" w:space="0" w:color="auto"/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 xml:space="preserve">Организационное собрание по преддипломной практике. 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ОПК-2 ОПК-5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47BDD">
        <w:trPr>
          <w:trHeight w:hRule="exact" w:val="1673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Анализ существующих решений по заданной пре</w:t>
            </w:r>
            <w:r w:rsidRPr="00C95F4B">
              <w:rPr>
                <w:color w:val="000000"/>
                <w:sz w:val="24"/>
                <w:szCs w:val="24"/>
              </w:rPr>
              <w:t>д</w:t>
            </w:r>
            <w:r w:rsidRPr="00C95F4B">
              <w:rPr>
                <w:color w:val="000000"/>
                <w:sz w:val="24"/>
                <w:szCs w:val="24"/>
              </w:rPr>
              <w:t>мет</w:t>
            </w:r>
            <w:r w:rsidRPr="00C95F4B">
              <w:rPr>
                <w:color w:val="000000"/>
                <w:sz w:val="24"/>
                <w:szCs w:val="24"/>
              </w:rPr>
              <w:softHyphen/>
              <w:t>ной области (литературный обзор, патентное и</w:t>
            </w:r>
            <w:r w:rsidRPr="00C95F4B">
              <w:rPr>
                <w:color w:val="000000"/>
                <w:sz w:val="24"/>
                <w:szCs w:val="24"/>
              </w:rPr>
              <w:t>с</w:t>
            </w:r>
            <w:r w:rsidRPr="00C95F4B">
              <w:rPr>
                <w:color w:val="000000"/>
                <w:sz w:val="24"/>
                <w:szCs w:val="24"/>
              </w:rPr>
              <w:t>следова</w:t>
            </w:r>
            <w:r w:rsidRPr="00C95F4B">
              <w:rPr>
                <w:color w:val="000000"/>
                <w:sz w:val="24"/>
                <w:szCs w:val="24"/>
              </w:rPr>
              <w:softHyphen/>
              <w:t>ние).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47BDD">
        <w:trPr>
          <w:trHeight w:hRule="exact" w:val="1697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Описание структурных элементов исследования, их связи, возможные форматы представляемых в си</w:t>
            </w:r>
            <w:r w:rsidRPr="00C95F4B">
              <w:rPr>
                <w:color w:val="000000"/>
                <w:sz w:val="24"/>
                <w:szCs w:val="24"/>
              </w:rPr>
              <w:t>с</w:t>
            </w:r>
            <w:r w:rsidRPr="00C95F4B">
              <w:rPr>
                <w:color w:val="000000"/>
                <w:sz w:val="24"/>
                <w:szCs w:val="24"/>
              </w:rPr>
              <w:t>теме данных. Анализ особенностей решаемой зад</w:t>
            </w:r>
            <w:r w:rsidRPr="00C95F4B">
              <w:rPr>
                <w:color w:val="000000"/>
                <w:sz w:val="24"/>
                <w:szCs w:val="24"/>
              </w:rPr>
              <w:t>а</w:t>
            </w:r>
            <w:r w:rsidRPr="00C95F4B">
              <w:rPr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</w:t>
            </w:r>
          </w:p>
        </w:tc>
      </w:tr>
      <w:tr w:rsidR="00E12DAD" w:rsidRPr="00C95F4B" w:rsidTr="00C47BDD">
        <w:trPr>
          <w:trHeight w:hRule="exact" w:val="1707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Описание бизнес-процессов организации. Постро</w:t>
            </w:r>
            <w:r w:rsidRPr="00C95F4B">
              <w:rPr>
                <w:color w:val="000000"/>
                <w:sz w:val="24"/>
                <w:szCs w:val="24"/>
              </w:rPr>
              <w:t>е</w:t>
            </w:r>
            <w:r w:rsidRPr="00C95F4B">
              <w:rPr>
                <w:color w:val="000000"/>
                <w:sz w:val="24"/>
                <w:szCs w:val="24"/>
              </w:rPr>
              <w:t>ние бизнес модели организации, существующей на момент анализа деятельности данной организации: cтруктура организации, виды обрабатываемой д</w:t>
            </w:r>
            <w:r w:rsidRPr="00C95F4B">
              <w:rPr>
                <w:color w:val="000000"/>
                <w:sz w:val="24"/>
                <w:szCs w:val="24"/>
              </w:rPr>
              <w:t>о</w:t>
            </w:r>
            <w:r w:rsidRPr="00C95F4B">
              <w:rPr>
                <w:color w:val="000000"/>
                <w:sz w:val="24"/>
                <w:szCs w:val="24"/>
              </w:rPr>
              <w:t>кументации, опи</w:t>
            </w:r>
            <w:r w:rsidRPr="00C95F4B">
              <w:rPr>
                <w:color w:val="000000"/>
                <w:sz w:val="24"/>
                <w:szCs w:val="24"/>
              </w:rPr>
              <w:softHyphen/>
              <w:t>сание моделей и процессов де</w:t>
            </w:r>
            <w:r w:rsidRPr="00C95F4B">
              <w:rPr>
                <w:color w:val="000000"/>
                <w:sz w:val="24"/>
                <w:szCs w:val="24"/>
              </w:rPr>
              <w:t>я</w:t>
            </w:r>
            <w:r w:rsidRPr="00C95F4B">
              <w:rPr>
                <w:color w:val="000000"/>
                <w:sz w:val="24"/>
                <w:szCs w:val="24"/>
              </w:rPr>
              <w:t>тельности организации.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47BDD">
        <w:trPr>
          <w:trHeight w:hRule="exact" w:val="1831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Описание логической и математической основ в</w:t>
            </w:r>
            <w:r w:rsidRPr="00C95F4B">
              <w:rPr>
                <w:color w:val="000000"/>
                <w:sz w:val="24"/>
                <w:szCs w:val="24"/>
              </w:rPr>
              <w:t>ы</w:t>
            </w:r>
            <w:r w:rsidRPr="00C95F4B">
              <w:rPr>
                <w:color w:val="000000"/>
                <w:sz w:val="24"/>
                <w:szCs w:val="24"/>
              </w:rPr>
              <w:t>бран</w:t>
            </w:r>
            <w:r w:rsidRPr="00C95F4B">
              <w:rPr>
                <w:color w:val="000000"/>
                <w:sz w:val="24"/>
                <w:szCs w:val="24"/>
              </w:rPr>
              <w:softHyphen/>
              <w:t>ного метода решения задачи исследования.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</w:t>
            </w:r>
          </w:p>
        </w:tc>
      </w:tr>
      <w:tr w:rsidR="00E12DAD" w:rsidRPr="00C95F4B" w:rsidTr="00C47BDD">
        <w:trPr>
          <w:trHeight w:hRule="exact" w:val="1918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Описание проектного решения</w:t>
            </w:r>
            <w:r>
              <w:rPr>
                <w:color w:val="000000"/>
                <w:sz w:val="24"/>
                <w:szCs w:val="24"/>
              </w:rPr>
              <w:t xml:space="preserve"> программно-информационной системы</w:t>
            </w:r>
            <w:r w:rsidRPr="00C95F4B">
              <w:rPr>
                <w:color w:val="000000"/>
                <w:sz w:val="24"/>
                <w:szCs w:val="24"/>
              </w:rPr>
              <w:t>, разработан</w:t>
            </w:r>
            <w:r w:rsidRPr="00C95F4B">
              <w:rPr>
                <w:color w:val="000000"/>
                <w:sz w:val="24"/>
                <w:szCs w:val="24"/>
              </w:rPr>
              <w:softHyphen/>
              <w:t>ной для орг</w:t>
            </w:r>
            <w:r w:rsidRPr="00C95F4B">
              <w:rPr>
                <w:color w:val="000000"/>
                <w:sz w:val="24"/>
                <w:szCs w:val="24"/>
              </w:rPr>
              <w:t>а</w:t>
            </w:r>
            <w:r w:rsidRPr="00C95F4B">
              <w:rPr>
                <w:color w:val="000000"/>
                <w:sz w:val="24"/>
                <w:szCs w:val="24"/>
              </w:rPr>
              <w:t>низации: описание структуры разработан</w:t>
            </w:r>
            <w:r w:rsidRPr="00C95F4B">
              <w:rPr>
                <w:color w:val="000000"/>
                <w:sz w:val="24"/>
                <w:szCs w:val="24"/>
              </w:rPr>
              <w:softHyphen/>
              <w:t>ной БД (физическая схема с описанием), основные алго</w:t>
            </w:r>
            <w:r w:rsidRPr="00C95F4B">
              <w:rPr>
                <w:color w:val="000000"/>
                <w:sz w:val="24"/>
                <w:szCs w:val="24"/>
              </w:rPr>
              <w:softHyphen/>
              <w:t>ритмы работы модулей проектного решения, стру</w:t>
            </w:r>
            <w:r w:rsidRPr="00C95F4B">
              <w:rPr>
                <w:color w:val="000000"/>
                <w:sz w:val="24"/>
                <w:szCs w:val="24"/>
              </w:rPr>
              <w:t>к</w:t>
            </w:r>
            <w:r w:rsidRPr="00C95F4B">
              <w:rPr>
                <w:color w:val="000000"/>
                <w:sz w:val="24"/>
                <w:szCs w:val="24"/>
              </w:rPr>
              <w:t>туру проектного решения (диаграмма классов и ра</w:t>
            </w:r>
            <w:r w:rsidRPr="00C95F4B">
              <w:rPr>
                <w:color w:val="000000"/>
                <w:sz w:val="24"/>
                <w:szCs w:val="24"/>
              </w:rPr>
              <w:t>з</w:t>
            </w:r>
            <w:r w:rsidRPr="00C95F4B">
              <w:rPr>
                <w:color w:val="000000"/>
                <w:sz w:val="24"/>
                <w:szCs w:val="24"/>
              </w:rPr>
              <w:t>вертыва</w:t>
            </w:r>
            <w:r w:rsidRPr="00C95F4B">
              <w:rPr>
                <w:color w:val="000000"/>
                <w:sz w:val="24"/>
                <w:szCs w:val="24"/>
              </w:rPr>
              <w:softHyphen/>
              <w:t>ния).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ОПК-1 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47BDD">
        <w:trPr>
          <w:trHeight w:hRule="exact" w:val="1543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Разработка сопроводительных методических мат</w:t>
            </w:r>
            <w:r w:rsidRPr="00C95F4B">
              <w:rPr>
                <w:color w:val="000000"/>
                <w:sz w:val="24"/>
                <w:szCs w:val="24"/>
              </w:rPr>
              <w:t>е</w:t>
            </w:r>
            <w:r w:rsidRPr="00C95F4B">
              <w:rPr>
                <w:color w:val="000000"/>
                <w:sz w:val="24"/>
                <w:szCs w:val="24"/>
              </w:rPr>
              <w:t>риалов для разработанной</w:t>
            </w:r>
            <w:r>
              <w:rPr>
                <w:color w:val="000000"/>
                <w:sz w:val="24"/>
                <w:szCs w:val="24"/>
              </w:rPr>
              <w:t xml:space="preserve"> программно-информационной системы</w:t>
            </w:r>
            <w:r w:rsidRPr="00C95F4B">
              <w:rPr>
                <w:color w:val="000000"/>
                <w:sz w:val="24"/>
                <w:szCs w:val="24"/>
              </w:rPr>
              <w:t>: руководство систем</w:t>
            </w:r>
            <w:r w:rsidRPr="00C95F4B">
              <w:rPr>
                <w:color w:val="000000"/>
                <w:sz w:val="24"/>
                <w:szCs w:val="24"/>
              </w:rPr>
              <w:softHyphen/>
              <w:t>ного администратора, руководство системного програм</w:t>
            </w:r>
            <w:r w:rsidRPr="00C95F4B">
              <w:rPr>
                <w:color w:val="000000"/>
                <w:sz w:val="24"/>
                <w:szCs w:val="24"/>
              </w:rPr>
              <w:softHyphen/>
              <w:t>миста, руководство пользователя.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640CC5">
        <w:trPr>
          <w:trHeight w:hRule="exact" w:val="1420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Оценка эффективности и качества проектного р</w:t>
            </w:r>
            <w:r w:rsidRPr="00C95F4B">
              <w:rPr>
                <w:color w:val="000000"/>
                <w:sz w:val="24"/>
                <w:szCs w:val="24"/>
              </w:rPr>
              <w:t>е</w:t>
            </w:r>
            <w:r w:rsidRPr="00C95F4B">
              <w:rPr>
                <w:color w:val="000000"/>
                <w:sz w:val="24"/>
                <w:szCs w:val="24"/>
              </w:rPr>
              <w:t>шения по</w:t>
            </w:r>
            <w:r>
              <w:rPr>
                <w:color w:val="000000"/>
                <w:sz w:val="24"/>
                <w:szCs w:val="24"/>
              </w:rPr>
              <w:t xml:space="preserve"> программно-информационной системе</w:t>
            </w:r>
            <w:r w:rsidRPr="00C95F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95F4B">
        <w:trPr>
          <w:trHeight w:hRule="exact" w:val="1677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Тестирование</w:t>
            </w:r>
            <w:r>
              <w:rPr>
                <w:color w:val="000000"/>
                <w:sz w:val="24"/>
                <w:szCs w:val="24"/>
              </w:rPr>
              <w:t xml:space="preserve"> программно-информационной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</w:t>
            </w:r>
            <w:r w:rsidRPr="00C95F4B">
              <w:rPr>
                <w:color w:val="000000"/>
                <w:sz w:val="24"/>
                <w:szCs w:val="24"/>
              </w:rPr>
              <w:t>: тестиро</w:t>
            </w:r>
            <w:r w:rsidRPr="00C95F4B">
              <w:rPr>
                <w:color w:val="000000"/>
                <w:sz w:val="24"/>
                <w:szCs w:val="24"/>
              </w:rPr>
              <w:softHyphen/>
              <w:t>вание программного кода (метрики оценки качества кода), тестирование проектного решения (ручное, мо</w:t>
            </w:r>
            <w:r w:rsidRPr="00C95F4B">
              <w:rPr>
                <w:color w:val="000000"/>
                <w:sz w:val="24"/>
                <w:szCs w:val="24"/>
              </w:rPr>
              <w:softHyphen/>
              <w:t>дульное), оценка эффективн</w:t>
            </w:r>
            <w:r w:rsidRPr="00C95F4B">
              <w:rPr>
                <w:color w:val="000000"/>
                <w:sz w:val="24"/>
                <w:szCs w:val="24"/>
              </w:rPr>
              <w:t>о</w:t>
            </w:r>
            <w:r w:rsidRPr="00C95F4B">
              <w:rPr>
                <w:color w:val="000000"/>
                <w:sz w:val="24"/>
                <w:szCs w:val="24"/>
              </w:rPr>
              <w:t>сти проектного решения.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ОПК-1 ОПК-2 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 Л3.1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  <w:tr w:rsidR="00E12DAD" w:rsidRPr="00C95F4B" w:rsidTr="00C95F4B">
        <w:trPr>
          <w:trHeight w:hRule="exact" w:val="1417"/>
          <w:jc w:val="center"/>
        </w:trPr>
        <w:tc>
          <w:tcPr>
            <w:tcW w:w="502" w:type="dxa"/>
            <w:tcBorders>
              <w:bottom w:val="single" w:sz="12" w:space="0" w:color="auto"/>
              <w:right w:val="nil"/>
            </w:tcBorders>
            <w:shd w:val="clear" w:color="000000" w:fill="FFFFFF"/>
          </w:tcPr>
          <w:p w:rsidR="00E12DAD" w:rsidRPr="00C95F4B" w:rsidRDefault="00E12DAD" w:rsidP="00A72695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Оформление и представление отчета по предд</w:t>
            </w:r>
            <w:r w:rsidRPr="00C95F4B">
              <w:rPr>
                <w:color w:val="000000"/>
                <w:sz w:val="24"/>
                <w:szCs w:val="24"/>
              </w:rPr>
              <w:t>и</w:t>
            </w:r>
            <w:r w:rsidRPr="00C95F4B">
              <w:rPr>
                <w:color w:val="000000"/>
                <w:sz w:val="24"/>
                <w:szCs w:val="24"/>
              </w:rPr>
              <w:t>пломной практике руководителю.</w:t>
            </w:r>
            <w:r w:rsidRPr="00C95F4B">
              <w:rPr>
                <w:color w:val="000000"/>
                <w:sz w:val="24"/>
                <w:szCs w:val="24"/>
              </w:rPr>
              <w:br/>
              <w:t xml:space="preserve">Защита отчета по практике </w:t>
            </w:r>
            <w:r w:rsidRPr="00C95F4B">
              <w:rPr>
                <w:color w:val="000000"/>
                <w:sz w:val="24"/>
                <w:szCs w:val="24"/>
              </w:rPr>
              <w:br/>
              <w:t>Оформление и представление отчета по предд</w:t>
            </w:r>
            <w:r w:rsidRPr="00C95F4B">
              <w:rPr>
                <w:color w:val="000000"/>
                <w:sz w:val="24"/>
                <w:szCs w:val="24"/>
              </w:rPr>
              <w:t>и</w:t>
            </w:r>
            <w:r w:rsidRPr="00C95F4B">
              <w:rPr>
                <w:color w:val="000000"/>
                <w:sz w:val="24"/>
                <w:szCs w:val="24"/>
              </w:rPr>
              <w:t>пломной практике руководителю.</w:t>
            </w:r>
            <w:r w:rsidRPr="00C95F4B">
              <w:rPr>
                <w:color w:val="000000"/>
                <w:sz w:val="24"/>
                <w:szCs w:val="24"/>
              </w:rPr>
              <w:br/>
              <w:t xml:space="preserve">Защита отчета по практике </w:t>
            </w:r>
            <w:r w:rsidRPr="00C95F4B">
              <w:rPr>
                <w:color w:val="000000"/>
                <w:sz w:val="24"/>
                <w:szCs w:val="24"/>
              </w:rPr>
              <w:br/>
              <w:t>Оформление и представление отчета по предд</w:t>
            </w:r>
            <w:r w:rsidRPr="00C95F4B">
              <w:rPr>
                <w:color w:val="000000"/>
                <w:sz w:val="24"/>
                <w:szCs w:val="24"/>
              </w:rPr>
              <w:t>и</w:t>
            </w:r>
            <w:r w:rsidRPr="00C95F4B">
              <w:rPr>
                <w:color w:val="000000"/>
                <w:sz w:val="24"/>
                <w:szCs w:val="24"/>
              </w:rPr>
              <w:t>пломной практике руководителю.</w:t>
            </w:r>
            <w:r w:rsidRPr="00C95F4B">
              <w:rPr>
                <w:color w:val="000000"/>
                <w:sz w:val="24"/>
                <w:szCs w:val="24"/>
              </w:rPr>
              <w:br/>
              <w:t xml:space="preserve">Защита отчета по практике </w:t>
            </w:r>
            <w:r w:rsidRPr="00C95F4B">
              <w:rPr>
                <w:color w:val="000000"/>
                <w:sz w:val="24"/>
                <w:szCs w:val="24"/>
              </w:rPr>
              <w:br/>
              <w:t xml:space="preserve"> /Ср/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ОПК-5 ПК-3</w:t>
            </w:r>
          </w:p>
        </w:tc>
        <w:tc>
          <w:tcPr>
            <w:tcW w:w="1232" w:type="dxa"/>
            <w:tcBorders>
              <w:left w:val="nil"/>
              <w:bottom w:val="single" w:sz="12" w:space="0" w:color="auto"/>
            </w:tcBorders>
            <w:shd w:val="clear" w:color="000000" w:fill="FFFFFF"/>
          </w:tcPr>
          <w:p w:rsidR="00E12DAD" w:rsidRPr="00C95F4B" w:rsidRDefault="00E12DAD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5F4B">
              <w:rPr>
                <w:color w:val="000000"/>
                <w:sz w:val="24"/>
                <w:szCs w:val="24"/>
              </w:rPr>
              <w:t>Л1.1 Л1.2 Л2.1 Л2.2</w:t>
            </w:r>
            <w:r w:rsidRPr="00C95F4B">
              <w:rPr>
                <w:color w:val="000000"/>
                <w:sz w:val="24"/>
                <w:szCs w:val="24"/>
              </w:rPr>
              <w:br/>
              <w:t>Э1 Э2 Э3 Э4 Э5 Э6 Э7</w:t>
            </w:r>
          </w:p>
        </w:tc>
      </w:tr>
    </w:tbl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</w:p>
    <w:p w:rsidR="00E12DAD" w:rsidRPr="00977DFF" w:rsidRDefault="00E12DAD" w:rsidP="00C95F4B">
      <w:pPr>
        <w:widowControl/>
        <w:ind w:left="0" w:firstLine="454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3.3. </w:t>
      </w:r>
      <w:r w:rsidRPr="00977DFF">
        <w:rPr>
          <w:b/>
          <w:color w:val="000000"/>
          <w:szCs w:val="28"/>
        </w:rPr>
        <w:t>Образовательные, научно-исследовательские и научно-произ</w:t>
      </w:r>
      <w:r>
        <w:rPr>
          <w:b/>
          <w:color w:val="000000"/>
          <w:szCs w:val="28"/>
        </w:rPr>
        <w:softHyphen/>
      </w:r>
      <w:r w:rsidRPr="00977DFF">
        <w:rPr>
          <w:b/>
          <w:color w:val="000000"/>
          <w:szCs w:val="28"/>
        </w:rPr>
        <w:t>водственные технологии, используемые на преддипломной практике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Основными образовательными технологиями, используемыми на пред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дипломной практике, являются: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проведение ознакомительных лекций;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обсуждение материалов преддипломной практики с руководителем;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ознакомительные беседы с сотрудниками производственных подраз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делений базы преддипломной практики;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проведение защиты отчета о практике.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Основными возможными научно-исследовательскими технологиями, используемыми на преддипломной практике, являются: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сбор научной литературы по тематике задания преддипломной прак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тике;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участие в формировании пакета научно-исследовательской докумен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тации как на базе практики, так и в учебных подразделениях института.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подготовка и написание научной статьи по итогам преддипломной практики.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Основными научно-производственными технологиями, используем</w:t>
      </w:r>
      <w:r w:rsidRPr="00977DFF">
        <w:rPr>
          <w:color w:val="000000"/>
          <w:szCs w:val="28"/>
        </w:rPr>
        <w:t>ы</w:t>
      </w:r>
      <w:r w:rsidRPr="00977DFF">
        <w:rPr>
          <w:color w:val="000000"/>
          <w:szCs w:val="28"/>
        </w:rPr>
        <w:t>ми на преддипломной практике, являются: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- сбор и компоновка научно-технической документации с целью углуб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ленного исследования предметной области;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непосредственное участие студента в решении научно-производствен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ных задач организации, учреждения или предприятия (в</w:t>
      </w:r>
      <w:r w:rsidRPr="00977DFF">
        <w:rPr>
          <w:color w:val="000000"/>
          <w:szCs w:val="28"/>
        </w:rPr>
        <w:t>ы</w:t>
      </w:r>
      <w:r w:rsidRPr="00977DFF">
        <w:rPr>
          <w:color w:val="000000"/>
          <w:szCs w:val="28"/>
        </w:rPr>
        <w:t>полнение доста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точно широкого спектра работ, связанных с отработкой профессиональных знаний, умений и навыков).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color w:val="000000"/>
          <w:szCs w:val="28"/>
        </w:rPr>
      </w:pP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977DFF">
        <w:rPr>
          <w:b/>
          <w:color w:val="000000"/>
          <w:szCs w:val="28"/>
        </w:rPr>
        <w:t>4. АТТЕСТАЦИЯ ПО ПРЕДДИПЛОМНОЙ ПРАКТИКЕ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977DFF">
        <w:rPr>
          <w:b/>
          <w:szCs w:val="28"/>
        </w:rPr>
        <w:t>4.1. Структура и содержание отчета по преддипломной практике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В течение недели после прохождения практики студент должен пред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ставить на кафедру комплект следующей отчетной документации: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1. Программа преддипломной практики (</w:t>
      </w:r>
      <w:r w:rsidRPr="00977DFF">
        <w:rPr>
          <w:i/>
          <w:color w:val="000000"/>
          <w:szCs w:val="28"/>
        </w:rPr>
        <w:t>приложение №1</w:t>
      </w:r>
      <w:r w:rsidRPr="00977DFF">
        <w:rPr>
          <w:color w:val="000000"/>
          <w:szCs w:val="28"/>
        </w:rPr>
        <w:t>, программа преддипломной практики должна быть подписана заведующим кафедрой и руководителем  практики от института);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2. Отзыв руководителя преддипломной практики от предприятия (</w:t>
      </w:r>
      <w:r w:rsidRPr="00977DFF">
        <w:rPr>
          <w:i/>
          <w:color w:val="000000"/>
          <w:szCs w:val="28"/>
        </w:rPr>
        <w:t>при</w:t>
      </w:r>
      <w:r>
        <w:rPr>
          <w:i/>
          <w:color w:val="000000"/>
          <w:szCs w:val="28"/>
        </w:rPr>
        <w:softHyphen/>
      </w:r>
      <w:r w:rsidRPr="00977DFF">
        <w:rPr>
          <w:i/>
          <w:color w:val="000000"/>
          <w:szCs w:val="28"/>
        </w:rPr>
        <w:t>ложение №3</w:t>
      </w:r>
      <w:r w:rsidRPr="00977DFF">
        <w:rPr>
          <w:color w:val="000000"/>
          <w:szCs w:val="28"/>
        </w:rPr>
        <w:t>, отзыв должен быть подписан руководителем практики от предприятия, подпись должна быть заверена печатью).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3. Дневник прохождения преддипломной практики (</w:t>
      </w:r>
      <w:r w:rsidRPr="00977DFF">
        <w:rPr>
          <w:i/>
          <w:color w:val="000000"/>
          <w:szCs w:val="28"/>
        </w:rPr>
        <w:t>приложение №2</w:t>
      </w:r>
      <w:r w:rsidRPr="00977DFF">
        <w:rPr>
          <w:color w:val="000000"/>
          <w:szCs w:val="28"/>
        </w:rPr>
        <w:t xml:space="preserve"> дневник должен быть подписан руководителем практики от предприятия, подпись должна быть заверена печатью)</w:t>
      </w:r>
    </w:p>
    <w:p w:rsidR="00E12DAD" w:rsidRPr="00977DFF" w:rsidRDefault="00E12DAD" w:rsidP="00C95F4B">
      <w:pPr>
        <w:widowControl/>
        <w:ind w:left="0" w:firstLine="454"/>
        <w:jc w:val="both"/>
        <w:rPr>
          <w:szCs w:val="28"/>
        </w:rPr>
      </w:pPr>
      <w:r w:rsidRPr="00977DFF">
        <w:rPr>
          <w:color w:val="000000"/>
          <w:szCs w:val="28"/>
        </w:rPr>
        <w:t>4. Отчет по преддипломной практике (</w:t>
      </w:r>
      <w:r w:rsidRPr="00977DFF">
        <w:rPr>
          <w:i/>
          <w:color w:val="000000"/>
          <w:szCs w:val="28"/>
        </w:rPr>
        <w:t>приложения №4-№5</w:t>
      </w:r>
      <w:r w:rsidRPr="00977DFF">
        <w:rPr>
          <w:color w:val="000000"/>
          <w:szCs w:val="28"/>
        </w:rPr>
        <w:t>, печатный и электронный вариант, презентация). Отчет должен быть подписан руково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дителем практики от предприятия, подпись должна быть заверена печатью практики.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Требования к оформлению отчетной документации:  Шрифт Time New Roman, 14 пт через 1.5 интервала. Поля следующих размеров: верхнее – </w:t>
      </w:r>
      <w:smartTag w:uri="urn:schemas-microsoft-com:office:smarttags" w:element="metricconverter">
        <w:smartTagPr>
          <w:attr w:name="ProductID" w:val="2,0 см"/>
        </w:smartTagPr>
        <w:r w:rsidRPr="00977DFF">
          <w:rPr>
            <w:color w:val="000000"/>
            <w:szCs w:val="28"/>
          </w:rPr>
          <w:t>2,0 см</w:t>
        </w:r>
      </w:smartTag>
      <w:r w:rsidRPr="00977DFF">
        <w:rPr>
          <w:color w:val="000000"/>
          <w:szCs w:val="28"/>
        </w:rPr>
        <w:t xml:space="preserve">.; нижнее – </w:t>
      </w:r>
      <w:smartTag w:uri="urn:schemas-microsoft-com:office:smarttags" w:element="metricconverter">
        <w:smartTagPr>
          <w:attr w:name="ProductID" w:val="2,0 см"/>
        </w:smartTagPr>
        <w:r w:rsidRPr="00977DFF">
          <w:rPr>
            <w:color w:val="000000"/>
            <w:szCs w:val="28"/>
          </w:rPr>
          <w:t>2,0 см</w:t>
        </w:r>
      </w:smartTag>
      <w:r w:rsidRPr="00977DFF">
        <w:rPr>
          <w:color w:val="000000"/>
          <w:szCs w:val="28"/>
        </w:rPr>
        <w:t xml:space="preserve">.; левое – </w:t>
      </w:r>
      <w:smartTag w:uri="urn:schemas-microsoft-com:office:smarttags" w:element="metricconverter">
        <w:smartTagPr>
          <w:attr w:name="ProductID" w:val="2,5 см"/>
        </w:smartTagPr>
        <w:r w:rsidRPr="00977DFF">
          <w:rPr>
            <w:color w:val="000000"/>
            <w:szCs w:val="28"/>
          </w:rPr>
          <w:t>2,5 см</w:t>
        </w:r>
      </w:smartTag>
      <w:r w:rsidRPr="00977DFF">
        <w:rPr>
          <w:color w:val="000000"/>
          <w:szCs w:val="28"/>
        </w:rPr>
        <w:t xml:space="preserve">.; правое – </w:t>
      </w:r>
      <w:smartTag w:uri="urn:schemas-microsoft-com:office:smarttags" w:element="metricconverter">
        <w:smartTagPr>
          <w:attr w:name="ProductID" w:val="2,5 см"/>
        </w:smartTagPr>
        <w:r w:rsidRPr="00977DFF">
          <w:rPr>
            <w:color w:val="000000"/>
            <w:szCs w:val="28"/>
          </w:rPr>
          <w:t>2,5 см</w:t>
        </w:r>
      </w:smartTag>
      <w:r w:rsidRPr="00977DFF">
        <w:rPr>
          <w:color w:val="000000"/>
          <w:szCs w:val="28"/>
        </w:rPr>
        <w:t>. Для нумерации ис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пользовать положение внизу страницы посередине, нумерацию текста на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чинать от титульного листа (титульный лист не нумеровать). Переплет от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чета может быть произвольным и исключать рассыпание листов.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4.2. </w:t>
      </w:r>
      <w:r w:rsidRPr="00977DFF">
        <w:rPr>
          <w:b/>
          <w:szCs w:val="28"/>
        </w:rPr>
        <w:t>Промежуточная аттестация по преддипломной практике</w:t>
      </w:r>
    </w:p>
    <w:p w:rsidR="00E12DAD" w:rsidRPr="00977DFF" w:rsidRDefault="00E12DAD" w:rsidP="00C95F4B">
      <w:pPr>
        <w:ind w:left="0" w:firstLine="454"/>
        <w:jc w:val="both"/>
      </w:pPr>
      <w:r w:rsidRPr="00977DFF">
        <w:t>По результатам прохождения преддипломной практики проводится те</w:t>
      </w:r>
      <w:r>
        <w:softHyphen/>
      </w:r>
      <w:r w:rsidRPr="00977DFF">
        <w:t>кущая аттестация по следующим основным вопросам, являющимся одно</w:t>
      </w:r>
      <w:r>
        <w:softHyphen/>
      </w:r>
      <w:r w:rsidRPr="00977DFF">
        <w:t>временно и разделами предоставляемого отчета (автореферата выпускной квалификационной работы):</w:t>
      </w:r>
    </w:p>
    <w:p w:rsidR="00E12DAD" w:rsidRPr="00977DFF" w:rsidRDefault="00E12DAD" w:rsidP="00C95F4B">
      <w:pPr>
        <w:ind w:left="0" w:firstLine="454"/>
        <w:jc w:val="both"/>
      </w:pPr>
      <w:r w:rsidRPr="00977DFF">
        <w:t>1) Актуальность темы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2) Цель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3) Объект исследования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4) Предмет исследования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5) Методы научного исследования, использованные в процессе выпол</w:t>
      </w:r>
      <w:r>
        <w:softHyphen/>
      </w:r>
      <w:r w:rsidRPr="00977DFF">
        <w:t>нения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6) Научная новизна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7) Положения, выносимые на защиту выпускной квалификационной ра</w:t>
      </w:r>
      <w:r>
        <w:softHyphen/>
      </w:r>
      <w:r w:rsidRPr="00977DFF">
        <w:t>боты.</w:t>
      </w:r>
    </w:p>
    <w:p w:rsidR="00E12DAD" w:rsidRPr="00977DFF" w:rsidRDefault="00E12DAD" w:rsidP="00C95F4B">
      <w:pPr>
        <w:ind w:left="0" w:firstLine="454"/>
      </w:pPr>
      <w:r w:rsidRPr="00977DFF">
        <w:t>8) Практическая ценность и реализация основных результатов выпуск</w:t>
      </w:r>
      <w:r>
        <w:softHyphen/>
      </w:r>
      <w:r w:rsidRPr="00977DFF">
        <w:t>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10) Апробация выпускной</w:t>
      </w:r>
      <w:r>
        <w:t xml:space="preserve"> </w:t>
      </w:r>
      <w:r w:rsidRPr="00977DFF">
        <w:t>квалификационной работы</w:t>
      </w:r>
    </w:p>
    <w:p w:rsidR="00E12DAD" w:rsidRPr="00977DFF" w:rsidRDefault="00E12DAD" w:rsidP="00C95F4B">
      <w:pPr>
        <w:ind w:left="0" w:firstLine="454"/>
      </w:pPr>
      <w:r w:rsidRPr="00977DFF">
        <w:t>11) Публикации по выпускной квалификационной работе.</w:t>
      </w:r>
    </w:p>
    <w:p w:rsidR="00E12DAD" w:rsidRPr="00977DFF" w:rsidRDefault="00E12DAD" w:rsidP="00C95F4B">
      <w:pPr>
        <w:ind w:left="0" w:firstLine="454"/>
      </w:pPr>
      <w:r w:rsidRPr="00977DFF">
        <w:t>12) Структура и объем выпускной квалификационной работы.</w:t>
      </w:r>
    </w:p>
    <w:p w:rsidR="00E12DAD" w:rsidRPr="00977DFF" w:rsidRDefault="00E12DAD" w:rsidP="00C95F4B">
      <w:pPr>
        <w:ind w:left="0" w:firstLine="454"/>
      </w:pPr>
      <w:r w:rsidRPr="00977DFF">
        <w:t>13) Краткое содержание выпускной квалификационной работы.</w:t>
      </w:r>
    </w:p>
    <w:p w:rsidR="00E12DAD" w:rsidRPr="00977DFF" w:rsidRDefault="00E12DAD" w:rsidP="00C95F4B">
      <w:pPr>
        <w:ind w:left="0" w:firstLine="454"/>
        <w:jc w:val="both"/>
      </w:pPr>
      <w:r w:rsidRPr="00977DFF">
        <w:t>14) Выводы по выпускной квалификационной работе</w:t>
      </w:r>
    </w:p>
    <w:p w:rsidR="00E12DAD" w:rsidRPr="00977DFF" w:rsidRDefault="00E12DAD" w:rsidP="00C95F4B">
      <w:pPr>
        <w:ind w:left="0" w:firstLine="454"/>
        <w:jc w:val="both"/>
        <w:rPr>
          <w:szCs w:val="28"/>
        </w:rPr>
      </w:pPr>
      <w:r w:rsidRPr="00977DFF">
        <w:rPr>
          <w:szCs w:val="28"/>
        </w:rPr>
        <w:t>Аттестацию по итогам преддипломной практики осуществляет руково</w:t>
      </w:r>
      <w:r>
        <w:rPr>
          <w:szCs w:val="28"/>
        </w:rPr>
        <w:softHyphen/>
      </w:r>
      <w:r w:rsidRPr="00977DFF">
        <w:rPr>
          <w:szCs w:val="28"/>
        </w:rPr>
        <w:t>дитель практики на основании отзыва представителя организации-базы практики и отчета о выполненной работе. Сдача отчета по практике произ</w:t>
      </w:r>
      <w:r>
        <w:rPr>
          <w:szCs w:val="28"/>
        </w:rPr>
        <w:softHyphen/>
      </w:r>
      <w:r w:rsidRPr="00977DFF">
        <w:rPr>
          <w:szCs w:val="28"/>
        </w:rPr>
        <w:t>водится в сроки, установленные учебным планом.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  <w:rPr>
          <w:szCs w:val="28"/>
        </w:rPr>
      </w:pPr>
      <w:r w:rsidRPr="00977DFF">
        <w:rPr>
          <w:szCs w:val="28"/>
        </w:rPr>
        <w:t>Отчет по практике составляется в соответствии с требованиями про</w:t>
      </w:r>
      <w:r>
        <w:rPr>
          <w:szCs w:val="28"/>
        </w:rPr>
        <w:softHyphen/>
      </w:r>
      <w:r w:rsidRPr="00977DFF">
        <w:rPr>
          <w:szCs w:val="28"/>
        </w:rPr>
        <w:t>граммы и с учетом индивидуального задания, записанного в дневнике.</w:t>
      </w:r>
    </w:p>
    <w:p w:rsidR="00E12DAD" w:rsidRPr="00977DFF" w:rsidRDefault="00E12DAD" w:rsidP="00C95F4B">
      <w:pPr>
        <w:widowControl/>
        <w:autoSpaceDE w:val="0"/>
        <w:autoSpaceDN w:val="0"/>
        <w:adjustRightInd w:val="0"/>
        <w:ind w:left="0" w:firstLine="454"/>
        <w:jc w:val="both"/>
      </w:pPr>
      <w:r w:rsidRPr="00977DFF">
        <w:rPr>
          <w:szCs w:val="28"/>
        </w:rPr>
        <w:t>Рейтинговый контроль преддипломной практики основан на действую</w:t>
      </w:r>
      <w:r>
        <w:rPr>
          <w:szCs w:val="28"/>
        </w:rPr>
        <w:softHyphen/>
      </w:r>
      <w:r w:rsidRPr="00977DFF">
        <w:rPr>
          <w:szCs w:val="28"/>
        </w:rPr>
        <w:t>щем в ВПИ (филиале) ВолгГТУ Положении о сквозной рейтинговой оце</w:t>
      </w:r>
      <w:r w:rsidRPr="00977DFF">
        <w:rPr>
          <w:szCs w:val="28"/>
        </w:rPr>
        <w:t>н</w:t>
      </w:r>
      <w:r w:rsidRPr="00977DFF">
        <w:rPr>
          <w:szCs w:val="28"/>
        </w:rPr>
        <w:t>ке знаний студентов. Оценка осуществляется по 100-бальной шкале. Ст</w:t>
      </w:r>
      <w:r w:rsidRPr="00977DFF">
        <w:rPr>
          <w:szCs w:val="28"/>
        </w:rPr>
        <w:t>у</w:t>
      </w:r>
      <w:r w:rsidRPr="00977DFF">
        <w:rPr>
          <w:szCs w:val="28"/>
        </w:rPr>
        <w:t>дент, посещавший базы преддипломной практики, допускается до за</w:t>
      </w:r>
      <w:r>
        <w:rPr>
          <w:szCs w:val="28"/>
        </w:rPr>
        <w:softHyphen/>
      </w:r>
      <w:r w:rsidRPr="00977DFF">
        <w:rPr>
          <w:szCs w:val="28"/>
        </w:rPr>
        <w:t xml:space="preserve">чета. Оценка на зачете – 61-100 баллов. В итоге студент, получивший не менее 61 балла, считается аттестованным. </w:t>
      </w:r>
      <w:r w:rsidRPr="00977DFF">
        <w:t>Установленная положением шкала оценок: 61-75 –оценка «удовлетворительно», 76-89 – «хорошо», 90-100 – «отлично».</w:t>
      </w:r>
    </w:p>
    <w:p w:rsidR="00E12DAD" w:rsidRPr="00977DFF" w:rsidRDefault="00E12DAD" w:rsidP="00C95F4B">
      <w:pPr>
        <w:ind w:left="0" w:firstLine="454"/>
      </w:pP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977DFF">
        <w:rPr>
          <w:b/>
          <w:szCs w:val="28"/>
        </w:rPr>
        <w:t>5</w:t>
      </w:r>
      <w:r w:rsidRPr="004F69D1">
        <w:rPr>
          <w:b/>
          <w:szCs w:val="28"/>
        </w:rPr>
        <w:t xml:space="preserve">. </w:t>
      </w:r>
      <w:r w:rsidRPr="00977DFF">
        <w:rPr>
          <w:b/>
          <w:color w:val="000000"/>
          <w:szCs w:val="28"/>
        </w:rPr>
        <w:t>УЧЕБНО-МЕТОДИЧЕСКОЕ И ИНФОРМАЦИОННОЕ ОБЕСПЕЧЕНИЕ ПРЕДДИПЛОМНОЙ ПРАКТИКИ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/>
          <w:szCs w:val="28"/>
        </w:rPr>
      </w:pPr>
      <w:r w:rsidRPr="00977DFF">
        <w:rPr>
          <w:b/>
          <w:szCs w:val="28"/>
        </w:rPr>
        <w:t>5.1. Рекомендуемая литература</w:t>
      </w:r>
    </w:p>
    <w:p w:rsidR="00E12DAD" w:rsidRPr="00977DFF" w:rsidRDefault="00E12DAD" w:rsidP="004F69D1">
      <w:pPr>
        <w:widowControl/>
        <w:ind w:left="0" w:firstLine="454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5.1.1. Основная литература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Л.1.1.</w:t>
      </w:r>
      <w:r w:rsidRPr="00977DFF">
        <w:rPr>
          <w:color w:val="000000"/>
          <w:szCs w:val="28"/>
        </w:rPr>
        <w:t xml:space="preserve"> Ахрамеев, А.Ф., Володин, Д.С. Информационное исследование разрабатываемого технологического процесса и оборудования: Сборник "Учебные пособия": Cерия "Естественнонаучные и технические дисцип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лины". Выпуск 7. - Волгоград: ВолгГТУ, 2013 (эл. изд.№ гос.рег.0321304359).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Л1.2.</w:t>
      </w:r>
      <w:r w:rsidRPr="00977DFF">
        <w:rPr>
          <w:color w:val="000000"/>
          <w:szCs w:val="28"/>
        </w:rPr>
        <w:t xml:space="preserve"> Коваленко В.В. Проектирование информационных систем: (Выс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шее образование). - Москва: Инфра-М, 2014.</w:t>
      </w:r>
    </w:p>
    <w:p w:rsidR="00E12DAD" w:rsidRPr="00977DFF" w:rsidRDefault="00E12DAD" w:rsidP="004F69D1">
      <w:pPr>
        <w:widowControl/>
        <w:ind w:left="0" w:firstLine="454"/>
        <w:rPr>
          <w:szCs w:val="28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5.1.2. Дополнительная литература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Л2.1.</w:t>
      </w:r>
      <w:r w:rsidRPr="00977DFF">
        <w:rPr>
          <w:color w:val="000000"/>
          <w:szCs w:val="28"/>
        </w:rPr>
        <w:t xml:space="preserve"> Макушкина Л.А., Рыбанов А.А. Технология разработки информа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ционных систем: Сборник "Учебные пособия". Выпуск 2. Волгоград: Вол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гГТУ, 2014. эл. изд. № гос.рег. 032140223 5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Л2.2.</w:t>
      </w:r>
      <w:r w:rsidRPr="00977DFF">
        <w:rPr>
          <w:color w:val="000000"/>
          <w:szCs w:val="28"/>
        </w:rPr>
        <w:t xml:space="preserve"> Рудакова И.А.</w:t>
      </w:r>
      <w:r w:rsidRPr="00977DFF">
        <w:rPr>
          <w:color w:val="000000"/>
          <w:szCs w:val="28"/>
        </w:rPr>
        <w:tab/>
        <w:t>Информационные системы и технологии.: Часть IV. - Москва: Перо, 2013.</w:t>
      </w:r>
    </w:p>
    <w:p w:rsidR="00E12DAD" w:rsidRPr="00977DFF" w:rsidRDefault="00E12DAD" w:rsidP="004F69D1">
      <w:pPr>
        <w:widowControl/>
        <w:ind w:left="0" w:firstLine="454"/>
        <w:jc w:val="both"/>
        <w:rPr>
          <w:szCs w:val="28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5.1.3. Методические разработки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Л3.1.</w:t>
      </w:r>
      <w:r w:rsidRPr="00977DFF">
        <w:rPr>
          <w:b/>
          <w:color w:val="000000"/>
          <w:szCs w:val="28"/>
        </w:rPr>
        <w:t xml:space="preserve"> </w:t>
      </w:r>
      <w:r w:rsidRPr="00977DFF">
        <w:rPr>
          <w:color w:val="000000"/>
          <w:szCs w:val="28"/>
        </w:rPr>
        <w:t>Рыбанов, А.А. Исследование метрических характеристик про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граммного кода «Методические указания». Выпуск 2. [Электронный ре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сурс] / А.А. Рыбанов, Н.Н. Короткова. - Волгоград: ВолгГТУ, 2015. - свид. о регистрации № 20915- 1 электрон. опт. диск (CD-ROM).</w:t>
      </w: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5.2. Перечень ресурсов информационно-телекоммуникационной сети «Интернет»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Э1.</w:t>
      </w:r>
      <w:r w:rsidRPr="00977DFF">
        <w:rPr>
          <w:color w:val="000000"/>
          <w:szCs w:val="28"/>
        </w:rPr>
        <w:t xml:space="preserve"> Электронный учебно-методический комплекс "Преддипломная практика" - </w:t>
      </w:r>
      <w:hyperlink r:id="rId8" w:history="1">
        <w:r w:rsidRPr="005C712A">
          <w:rPr>
            <w:rStyle w:val="Hyperlink"/>
            <w:szCs w:val="28"/>
          </w:rPr>
          <w:t>http://umkd.volpi.ru/course/view.php?id=5445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Э2. </w:t>
      </w:r>
      <w:r w:rsidRPr="00977DFF">
        <w:rPr>
          <w:color w:val="000000"/>
          <w:szCs w:val="28"/>
        </w:rPr>
        <w:t>Теоретический и прикладной научно-технический журнал "Про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граммная инженерия"- </w:t>
      </w:r>
      <w:hyperlink r:id="rId9" w:history="1">
        <w:r w:rsidRPr="00977DFF">
          <w:rPr>
            <w:rStyle w:val="Hyperlink"/>
            <w:szCs w:val="28"/>
          </w:rPr>
          <w:t>http://novtex.ru/prin/rus/index.html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Э3. </w:t>
      </w:r>
      <w:r w:rsidRPr="00977DFF">
        <w:rPr>
          <w:color w:val="000000"/>
          <w:szCs w:val="28"/>
        </w:rPr>
        <w:t>Научно-технический журнал  "Автоматика и программная инжене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рия" - </w:t>
      </w:r>
      <w:hyperlink r:id="rId10" w:history="1">
        <w:r w:rsidRPr="00977DFF">
          <w:rPr>
            <w:rStyle w:val="Hyperlink"/>
            <w:szCs w:val="28"/>
          </w:rPr>
          <w:t>http://jurnal.nips.ru/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Э4. </w:t>
      </w:r>
      <w:r w:rsidRPr="00977DFF">
        <w:rPr>
          <w:color w:val="000000"/>
          <w:szCs w:val="28"/>
        </w:rPr>
        <w:t xml:space="preserve">Электронно-библиотечная система «Лань» ((контракт № 10/06 от 10.06.2015, контракт № 270 от 27.07.2015) -  </w:t>
      </w:r>
      <w:hyperlink r:id="rId11" w:history="1">
        <w:r w:rsidRPr="00977DFF">
          <w:rPr>
            <w:rStyle w:val="Hyperlink"/>
            <w:szCs w:val="28"/>
          </w:rPr>
          <w:t>www.e.lanbook.com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Э5. </w:t>
      </w:r>
      <w:r w:rsidRPr="00977DFF">
        <w:rPr>
          <w:color w:val="000000"/>
          <w:szCs w:val="28"/>
        </w:rPr>
        <w:t>Электронно-библиотечная система ВолгГТУ  ( учреждение высш</w:t>
      </w:r>
      <w:r w:rsidRPr="00977DFF">
        <w:rPr>
          <w:color w:val="000000"/>
          <w:szCs w:val="28"/>
        </w:rPr>
        <w:t>е</w:t>
      </w:r>
      <w:r w:rsidRPr="00977DFF">
        <w:rPr>
          <w:color w:val="000000"/>
          <w:szCs w:val="28"/>
        </w:rPr>
        <w:t>го профессионального образования « Волгоградский государственный те</w:t>
      </w:r>
      <w:r w:rsidRPr="00977DFF">
        <w:rPr>
          <w:color w:val="000000"/>
          <w:szCs w:val="28"/>
        </w:rPr>
        <w:t>х</w:t>
      </w:r>
      <w:r w:rsidRPr="00977DFF">
        <w:rPr>
          <w:color w:val="000000"/>
          <w:szCs w:val="28"/>
        </w:rPr>
        <w:t>ни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ческий университет » Свидетельство о регистрации в Роскомнадзоре от 03.08.2012.Эл №ФС77-50791) - </w:t>
      </w:r>
      <w:hyperlink r:id="rId12" w:history="1">
        <w:r w:rsidRPr="00977DFF">
          <w:rPr>
            <w:rStyle w:val="Hyperlink"/>
            <w:szCs w:val="28"/>
          </w:rPr>
          <w:t>http://library.vstu.ru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Э6. </w:t>
      </w:r>
      <w:r w:rsidRPr="00977DFF">
        <w:rPr>
          <w:color w:val="000000"/>
          <w:szCs w:val="28"/>
        </w:rPr>
        <w:t>Официальный бюллетень «Программы для ЭВМ. Базы данных. То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пологии интегральных микросхем» - </w:t>
      </w:r>
      <w:hyperlink r:id="rId13" w:history="1">
        <w:r w:rsidRPr="00977DFF">
          <w:rPr>
            <w:rStyle w:val="Hyperlink"/>
            <w:szCs w:val="28"/>
          </w:rPr>
          <w:t>http://www1.fips.ru/wps/wcm/connect/content_ru/ru/ofic_pub/ofic_bul/evm_bd_tims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Э7. </w:t>
      </w:r>
      <w:r w:rsidRPr="00977DFF">
        <w:rPr>
          <w:color w:val="000000"/>
          <w:szCs w:val="28"/>
        </w:rPr>
        <w:t>Научно-теоретический журнал "Автоматика и вычислительная тех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ника" - </w:t>
      </w:r>
      <w:hyperlink r:id="rId14" w:history="1">
        <w:r w:rsidRPr="00977DFF">
          <w:rPr>
            <w:rStyle w:val="Hyperlink"/>
            <w:szCs w:val="28"/>
          </w:rPr>
          <w:t>http://www.edi.lv/lv/zur1_05/krievu-valoda/</w:t>
        </w:r>
      </w:hyperlink>
      <w:r w:rsidRPr="00977DFF">
        <w:rPr>
          <w:color w:val="000000"/>
          <w:szCs w:val="28"/>
        </w:rPr>
        <w:t xml:space="preserve"> 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5.3. Перечень программного обеспечения</w:t>
      </w:r>
    </w:p>
    <w:p w:rsidR="00E12DAD" w:rsidRPr="00DC0CD1" w:rsidRDefault="00E12DAD" w:rsidP="004F69D1">
      <w:pPr>
        <w:widowControl/>
        <w:ind w:left="0" w:firstLine="454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Операционные</w:t>
      </w:r>
      <w:r w:rsidRPr="00DC0CD1">
        <w:rPr>
          <w:i/>
          <w:color w:val="000000"/>
          <w:szCs w:val="28"/>
        </w:rPr>
        <w:t xml:space="preserve"> </w:t>
      </w:r>
      <w:r w:rsidRPr="00977DFF">
        <w:rPr>
          <w:i/>
          <w:color w:val="000000"/>
          <w:szCs w:val="28"/>
        </w:rPr>
        <w:t>системы</w:t>
      </w:r>
      <w:r w:rsidRPr="00DC0CD1">
        <w:rPr>
          <w:i/>
          <w:color w:val="000000"/>
          <w:szCs w:val="28"/>
        </w:rPr>
        <w:t>: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XP</w:t>
      </w:r>
      <w:r w:rsidRPr="00DC0CD1">
        <w:rPr>
          <w:color w:val="000000"/>
          <w:szCs w:val="28"/>
        </w:rPr>
        <w:t xml:space="preserve">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</w:t>
      </w:r>
      <w:smartTag w:uri="urn:schemas-microsoft-com:office:smarttags" w:element="place">
        <w:r w:rsidRPr="00977DFF">
          <w:rPr>
            <w:color w:val="000000"/>
            <w:szCs w:val="28"/>
            <w:lang w:val="en-US"/>
          </w:rPr>
          <w:t>Vista</w:t>
        </w:r>
      </w:smartTag>
      <w:r w:rsidRPr="00DC0CD1">
        <w:rPr>
          <w:color w:val="000000"/>
          <w:szCs w:val="28"/>
        </w:rPr>
        <w:t xml:space="preserve">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</w:t>
      </w:r>
      <w:r w:rsidRPr="00632015">
        <w:rPr>
          <w:color w:val="000000"/>
          <w:szCs w:val="28"/>
        </w:rPr>
        <w:softHyphen/>
      </w:r>
      <w:r w:rsidRPr="00977DFF">
        <w:rPr>
          <w:color w:val="000000"/>
          <w:szCs w:val="28"/>
          <w:lang w:val="en-US"/>
        </w:rPr>
        <w:t>dows</w:t>
      </w:r>
      <w:r w:rsidRPr="00DC0CD1">
        <w:rPr>
          <w:color w:val="000000"/>
          <w:szCs w:val="28"/>
        </w:rPr>
        <w:t xml:space="preserve"> 7,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8.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700502521, 700502522</w:t>
      </w:r>
      <w:r w:rsidRPr="00DC0CD1">
        <w:rPr>
          <w:color w:val="000000"/>
          <w:szCs w:val="28"/>
          <w:lang w:val="en-US"/>
        </w:rPr>
        <w:t>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Сервера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Windows Server 2008, MS Windows Server 2012, MS Share Point Server 2013.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700502521, 700502522.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Инструментальные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среды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разработки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прогрммного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обеспечения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Visual Studio 2010, MS Visual Studio 2013, MS Visual Basic 6.0.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 ID 700502521, 700502522.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СУБД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SQL Server 2008, MS SQL Server 2012.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 700502521, 700502522.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Приложения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Access 2010, MS Access, 2013, MS Project 2013, MS Visio 2010, MS Visio 2012. </w:t>
      </w:r>
      <w:r w:rsidRPr="00977DFF">
        <w:rPr>
          <w:color w:val="000000"/>
          <w:szCs w:val="28"/>
        </w:rPr>
        <w:t>Подписка Dream Spark Premium ID  700502521, 700502522</w:t>
      </w:r>
    </w:p>
    <w:p w:rsidR="00E12DAD" w:rsidRPr="00977DFF" w:rsidRDefault="00E12DAD" w:rsidP="004F69D1">
      <w:pPr>
        <w:widowControl/>
        <w:ind w:left="0" w:firstLine="454"/>
        <w:jc w:val="both"/>
        <w:rPr>
          <w:i/>
          <w:color w:val="000000"/>
          <w:szCs w:val="28"/>
        </w:rPr>
      </w:pPr>
      <w:r w:rsidRPr="00977DFF">
        <w:rPr>
          <w:i/>
          <w:color w:val="000000"/>
          <w:szCs w:val="28"/>
        </w:rPr>
        <w:t>Свободное программное обеспечение (OpenSource):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LMS Moodle — система управления курсами (система управления со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держимым), также известная как система управления обучением или вир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туальная обучающая среда;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Deductor Academic 5.2 - технологическая платформа для создания за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конченных аналитических решений;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MySQL dbForge for MySQL - Профессиональный инструмент для ра</w:t>
      </w:r>
      <w:r w:rsidRPr="00977DFF">
        <w:rPr>
          <w:color w:val="000000"/>
          <w:szCs w:val="28"/>
        </w:rPr>
        <w:t>з</w:t>
      </w:r>
      <w:r w:rsidRPr="00977DFF">
        <w:rPr>
          <w:color w:val="000000"/>
          <w:szCs w:val="28"/>
        </w:rPr>
        <w:t>ра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ботчиков БД и пользователей MySQL;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Denwer 3 - набор компонентов для создания веб сервера на Windows XP/Vista;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MikTex - открытый (open source) дистрибутив TeX для платформы Windows;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Аудиторные лицензии на программные продукты JetBrains: IntelliJ IDEA, WebStorm, RubyMine, AppCode, YouTrack, TeamCity, MPS, Kotlin, PhpStorm, ReSharper, dotTrace,  dotMemory, dotCover, dotPeek.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5.4. Перечень информационных справочных систем</w:t>
      </w:r>
    </w:p>
    <w:p w:rsidR="00E12DAD" w:rsidRPr="00977DFF" w:rsidRDefault="00E12DAD" w:rsidP="004F69D1">
      <w:pPr>
        <w:widowControl/>
        <w:ind w:left="0" w:firstLine="454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Федеральная служба по интеллектуальной собственности, патентам и товарным знакам [электронный ресурс]. </w:t>
      </w:r>
      <w:hyperlink r:id="rId15" w:history="1">
        <w:r w:rsidRPr="00977DFF">
          <w:rPr>
            <w:rStyle w:val="Hyperlink"/>
            <w:szCs w:val="28"/>
            <w:lang w:val="en-US"/>
          </w:rPr>
          <w:t>URL</w:t>
        </w:r>
        <w:r w:rsidRPr="00977DFF">
          <w:rPr>
            <w:rStyle w:val="Hyperlink"/>
            <w:szCs w:val="28"/>
          </w:rPr>
          <w:t>:http://www.fips.ru</w:t>
        </w:r>
      </w:hyperlink>
      <w:r w:rsidRPr="00977DFF">
        <w:rPr>
          <w:color w:val="000000"/>
          <w:szCs w:val="28"/>
        </w:rPr>
        <w:t xml:space="preserve">. </w:t>
      </w:r>
    </w:p>
    <w:p w:rsidR="00E12DAD" w:rsidRPr="00977DFF" w:rsidRDefault="00E12DAD" w:rsidP="004F69D1">
      <w:pPr>
        <w:widowControl/>
        <w:ind w:left="0" w:firstLine="454"/>
        <w:rPr>
          <w:color w:val="000000"/>
          <w:sz w:val="19"/>
          <w:szCs w:val="19"/>
        </w:rPr>
      </w:pPr>
    </w:p>
    <w:p w:rsidR="00E12DAD" w:rsidRPr="00977DFF" w:rsidRDefault="00E12DAD" w:rsidP="004F69D1">
      <w:pPr>
        <w:widowControl/>
        <w:ind w:left="0" w:firstLine="454"/>
        <w:jc w:val="center"/>
        <w:rPr>
          <w:color w:val="000000"/>
          <w:sz w:val="19"/>
          <w:szCs w:val="19"/>
        </w:rPr>
      </w:pPr>
    </w:p>
    <w:p w:rsidR="00E12DAD" w:rsidRPr="00977DFF" w:rsidRDefault="00E12DAD" w:rsidP="004F69D1">
      <w:pPr>
        <w:widowControl/>
        <w:ind w:left="0" w:firstLine="454"/>
        <w:jc w:val="both"/>
        <w:rPr>
          <w:b/>
          <w:caps/>
          <w:color w:val="000000"/>
          <w:sz w:val="19"/>
          <w:szCs w:val="19"/>
        </w:rPr>
      </w:pPr>
      <w:r w:rsidRPr="00977DFF">
        <w:rPr>
          <w:rStyle w:val="Strong"/>
          <w:szCs w:val="28"/>
        </w:rPr>
        <w:t>6. АНАЛИЗ УРОВНЯ СФОРМИРОВАННОСТИ  КОМПЕТЕНЦИЙ ПО РЕЗУЛЬТАТАМ ПРОХОЖДЕНИЯ ПРЕДДИПЛОМНОЙ ПРАКТИКИ</w:t>
      </w:r>
    </w:p>
    <w:p w:rsidR="00E12DAD" w:rsidRPr="00977DFF" w:rsidRDefault="00E12DAD" w:rsidP="004F69D1">
      <w:pPr>
        <w:widowControl/>
        <w:ind w:left="0" w:firstLine="454"/>
        <w:jc w:val="both"/>
        <w:rPr>
          <w:b/>
          <w:bCs/>
          <w:caps/>
          <w:szCs w:val="28"/>
        </w:rPr>
      </w:pPr>
      <w:r w:rsidRPr="00977DFF">
        <w:rPr>
          <w:b/>
          <w:caps/>
          <w:szCs w:val="28"/>
        </w:rPr>
        <w:t xml:space="preserve">6.1. </w:t>
      </w:r>
      <w:r w:rsidRPr="00977DFF">
        <w:rPr>
          <w:b/>
          <w:bCs/>
          <w:szCs w:val="28"/>
        </w:rPr>
        <w:t>Методика оценки качества компетенций студентов, приобре</w:t>
      </w:r>
      <w:r>
        <w:rPr>
          <w:b/>
          <w:bCs/>
          <w:szCs w:val="28"/>
        </w:rPr>
        <w:softHyphen/>
      </w:r>
      <w:r w:rsidRPr="00977DFF">
        <w:rPr>
          <w:b/>
          <w:bCs/>
          <w:szCs w:val="28"/>
        </w:rPr>
        <w:t>тенных в ходе прохождения преддипломной практики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bCs/>
          <w:szCs w:val="28"/>
        </w:rPr>
      </w:pPr>
      <w:r w:rsidRPr="00977DFF">
        <w:rPr>
          <w:szCs w:val="28"/>
        </w:rPr>
        <w:t>Основой для оценки качества компетенций, приобретенных в резуль</w:t>
      </w:r>
      <w:r>
        <w:rPr>
          <w:szCs w:val="28"/>
        </w:rPr>
        <w:softHyphen/>
      </w:r>
      <w:r w:rsidRPr="00977DFF">
        <w:rPr>
          <w:szCs w:val="28"/>
        </w:rPr>
        <w:t xml:space="preserve">тате прохождения преддипломной практики, является </w:t>
      </w:r>
      <w:r w:rsidRPr="00977DFF">
        <w:rPr>
          <w:i/>
          <w:szCs w:val="28"/>
        </w:rPr>
        <w:t xml:space="preserve">отзыв </w:t>
      </w:r>
      <w:r w:rsidRPr="00977DFF">
        <w:rPr>
          <w:bCs/>
          <w:i/>
          <w:szCs w:val="28"/>
        </w:rPr>
        <w:t>представи</w:t>
      </w:r>
      <w:r>
        <w:rPr>
          <w:bCs/>
          <w:i/>
          <w:szCs w:val="28"/>
        </w:rPr>
        <w:softHyphen/>
      </w:r>
      <w:r w:rsidRPr="00977DFF">
        <w:rPr>
          <w:bCs/>
          <w:i/>
          <w:szCs w:val="28"/>
        </w:rPr>
        <w:t>теля организации-базы практики</w:t>
      </w:r>
      <w:r w:rsidRPr="00977DFF">
        <w:rPr>
          <w:bCs/>
          <w:szCs w:val="28"/>
        </w:rPr>
        <w:t xml:space="preserve"> и </w:t>
      </w:r>
      <w:r w:rsidRPr="00977DFF">
        <w:rPr>
          <w:bCs/>
          <w:i/>
          <w:szCs w:val="28"/>
        </w:rPr>
        <w:t>отчета студента по преддипломной практике</w:t>
      </w:r>
      <w:r w:rsidRPr="00977DFF">
        <w:rPr>
          <w:bCs/>
          <w:szCs w:val="28"/>
        </w:rPr>
        <w:t xml:space="preserve"> (</w:t>
      </w:r>
      <w:r w:rsidRPr="00977DFF">
        <w:rPr>
          <w:bCs/>
          <w:i/>
          <w:szCs w:val="28"/>
        </w:rPr>
        <w:t>таблица 3</w:t>
      </w:r>
      <w:r w:rsidRPr="00977DFF">
        <w:rPr>
          <w:bCs/>
          <w:szCs w:val="28"/>
        </w:rPr>
        <w:t>).</w:t>
      </w:r>
    </w:p>
    <w:p w:rsidR="00E12DAD" w:rsidRPr="00977DFF" w:rsidRDefault="00E12DAD" w:rsidP="004F69D1">
      <w:pPr>
        <w:widowControl/>
        <w:ind w:left="0" w:firstLine="0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3</w:t>
      </w:r>
    </w:p>
    <w:p w:rsidR="00E12DAD" w:rsidRPr="00977DFF" w:rsidRDefault="00E12DAD" w:rsidP="004F69D1">
      <w:pPr>
        <w:widowControl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ФГОС ВО 09.03.04</w:t>
      </w:r>
      <w:r w:rsidRPr="00977DFF">
        <w:rPr>
          <w:sz w:val="24"/>
          <w:szCs w:val="24"/>
        </w:rPr>
        <w:t xml:space="preserve"> «</w:t>
      </w:r>
      <w:r>
        <w:rPr>
          <w:sz w:val="24"/>
          <w:szCs w:val="24"/>
        </w:rPr>
        <w:t>Программная инженерия</w:t>
      </w:r>
      <w:r w:rsidRPr="00977DFF">
        <w:rPr>
          <w:sz w:val="24"/>
          <w:szCs w:val="24"/>
        </w:rPr>
        <w:t>» к про</w:t>
      </w:r>
      <w:r>
        <w:rPr>
          <w:sz w:val="24"/>
          <w:szCs w:val="24"/>
        </w:rPr>
        <w:softHyphen/>
      </w:r>
      <w:r w:rsidRPr="00977DFF">
        <w:rPr>
          <w:sz w:val="24"/>
          <w:szCs w:val="24"/>
        </w:rPr>
        <w:t>цессу формирования компетенций в процессе прохождения преддипломной практики</w:t>
      </w: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6017"/>
      </w:tblGrid>
      <w:tr w:rsidR="00E12DAD" w:rsidRPr="00977DFF" w:rsidTr="00EF32EE">
        <w:trPr>
          <w:tblHeader/>
          <w:jc w:val="center"/>
        </w:trPr>
        <w:tc>
          <w:tcPr>
            <w:tcW w:w="2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компетенции по ФГОС ВО 09.03.04</w:t>
            </w:r>
          </w:p>
        </w:tc>
        <w:tc>
          <w:tcPr>
            <w:tcW w:w="6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Источник оценки качества  приобретенных компе</w:t>
            </w:r>
            <w:r>
              <w:rPr>
                <w:b/>
                <w:sz w:val="24"/>
                <w:szCs w:val="24"/>
              </w:rPr>
              <w:softHyphen/>
            </w:r>
            <w:r w:rsidRPr="00977DFF">
              <w:rPr>
                <w:b/>
                <w:sz w:val="24"/>
                <w:szCs w:val="24"/>
              </w:rPr>
              <w:t>тенций</w:t>
            </w:r>
          </w:p>
        </w:tc>
      </w:tr>
      <w:tr w:rsidR="00E12DAD" w:rsidRPr="00977DFF" w:rsidTr="005D24B5">
        <w:trPr>
          <w:jc w:val="center"/>
        </w:trPr>
        <w:tc>
          <w:tcPr>
            <w:tcW w:w="8924" w:type="dxa"/>
            <w:gridSpan w:val="2"/>
            <w:tcBorders>
              <w:left w:val="nil"/>
              <w:right w:val="nil"/>
            </w:tcBorders>
          </w:tcPr>
          <w:p w:rsidR="00E12DAD" w:rsidRPr="00977DFF" w:rsidRDefault="00E12DAD" w:rsidP="00590CE9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E12DAD" w:rsidRPr="00977DFF" w:rsidTr="00EF32EE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E12DAD" w:rsidRPr="00977DFF" w:rsidTr="00EF32EE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ОПК-4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E12DAD" w:rsidRPr="00977DFF" w:rsidTr="005327F0">
        <w:trPr>
          <w:jc w:val="center"/>
        </w:trPr>
        <w:tc>
          <w:tcPr>
            <w:tcW w:w="8924" w:type="dxa"/>
            <w:gridSpan w:val="2"/>
            <w:tcBorders>
              <w:left w:val="nil"/>
              <w:right w:val="nil"/>
            </w:tcBorders>
          </w:tcPr>
          <w:p w:rsidR="00E12DAD" w:rsidRPr="00977DFF" w:rsidRDefault="00E12DAD" w:rsidP="00590CE9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E12DAD" w:rsidRPr="00977DFF" w:rsidTr="00481007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ПК-12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E12DAD" w:rsidRPr="00977DFF" w:rsidTr="00481007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ПК-13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E12DAD" w:rsidRPr="00977DFF" w:rsidTr="00481007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ПК-14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E12DAD" w:rsidRPr="00977DFF" w:rsidTr="00A75DCB">
        <w:trPr>
          <w:jc w:val="center"/>
        </w:trPr>
        <w:tc>
          <w:tcPr>
            <w:tcW w:w="2907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416F95" w:rsidRDefault="00E12DAD" w:rsidP="005D07F8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6F95">
              <w:rPr>
                <w:i/>
                <w:sz w:val="24"/>
                <w:szCs w:val="24"/>
              </w:rPr>
              <w:t>ПК-15</w:t>
            </w:r>
          </w:p>
        </w:tc>
        <w:tc>
          <w:tcPr>
            <w:tcW w:w="6017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E12DAD" w:rsidRPr="00977DFF" w:rsidRDefault="00E12DAD" w:rsidP="00481007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</w:tbl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Методика оценки качества компетенций студентов, приобретенных в ходе прохождения преддипломной практики, состоит из следующих ша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гов: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1.</w:t>
      </w:r>
      <w:r w:rsidRPr="00977DFF">
        <w:rPr>
          <w:bCs/>
          <w:szCs w:val="28"/>
        </w:rPr>
        <w:t xml:space="preserve"> Вводим следующие обозначения для компетенций,  представ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 xml:space="preserve">ленных в </w:t>
      </w:r>
      <w:r w:rsidRPr="00977DFF">
        <w:rPr>
          <w:bCs/>
          <w:i/>
          <w:szCs w:val="28"/>
        </w:rPr>
        <w:t>таблице 1</w:t>
      </w:r>
      <w:r w:rsidRPr="00977DFF">
        <w:rPr>
          <w:bCs/>
          <w:szCs w:val="28"/>
        </w:rPr>
        <w:t>: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- общепрофессиональные компетенции, формируемые при прохожде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 xml:space="preserve">нии преддипломной практики  обозначим как </w:t>
      </w:r>
      <w:r w:rsidRPr="00977DFF">
        <w:rPr>
          <w:bCs/>
          <w:position w:val="-12"/>
          <w:szCs w:val="28"/>
        </w:rPr>
        <w:object w:dxaOrig="320" w:dyaOrig="380">
          <v:shape id="_x0000_i1026" type="#_x0000_t75" style="width:15.75pt;height:18.75pt" o:ole="">
            <v:imagedata r:id="rId16" o:title=""/>
          </v:shape>
          <o:OLEObject Type="Embed" ProgID="Equation.3" ShapeID="_x0000_i1026" DrawAspect="Content" ObjectID="_1539663261" r:id="rId17"/>
        </w:object>
      </w:r>
      <w:r w:rsidRPr="00977DFF">
        <w:rPr>
          <w:bCs/>
          <w:szCs w:val="28"/>
        </w:rPr>
        <w:t>, (</w:t>
      </w:r>
      <w:r w:rsidRPr="00977DFF">
        <w:rPr>
          <w:bCs/>
          <w:position w:val="-10"/>
          <w:szCs w:val="28"/>
        </w:rPr>
        <w:object w:dxaOrig="760" w:dyaOrig="400">
          <v:shape id="_x0000_i1027" type="#_x0000_t75" style="width:38.25pt;height:20.25pt" o:ole="">
            <v:imagedata r:id="rId18" o:title=""/>
          </v:shape>
          <o:OLEObject Type="Embed" ProgID="Equation.3" ShapeID="_x0000_i1027" DrawAspect="Content" ObjectID="_1539663262" r:id="rId19"/>
        </w:object>
      </w:r>
      <w:r w:rsidRPr="00977DFF">
        <w:rPr>
          <w:bCs/>
          <w:szCs w:val="28"/>
        </w:rPr>
        <w:t>);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- профессиональные компетенции, формируемые при прохождении преддипломной практики, обозначим как </w:t>
      </w:r>
      <w:r w:rsidRPr="00977DFF">
        <w:rPr>
          <w:bCs/>
          <w:position w:val="-16"/>
          <w:szCs w:val="28"/>
        </w:rPr>
        <w:object w:dxaOrig="320" w:dyaOrig="420">
          <v:shape id="_x0000_i1028" type="#_x0000_t75" style="width:15.75pt;height:21pt" o:ole="">
            <v:imagedata r:id="rId20" o:title=""/>
          </v:shape>
          <o:OLEObject Type="Embed" ProgID="Equation.3" ShapeID="_x0000_i1028" DrawAspect="Content" ObjectID="_1539663263" r:id="rId21"/>
        </w:object>
      </w:r>
      <w:r w:rsidRPr="00977DFF">
        <w:rPr>
          <w:bCs/>
          <w:szCs w:val="28"/>
        </w:rPr>
        <w:t>, (</w:t>
      </w:r>
      <w:r w:rsidRPr="00977DFF">
        <w:rPr>
          <w:bCs/>
          <w:position w:val="-12"/>
          <w:szCs w:val="28"/>
        </w:rPr>
        <w:object w:dxaOrig="880" w:dyaOrig="420">
          <v:shape id="_x0000_i1029" type="#_x0000_t75" style="width:44.25pt;height:21pt" o:ole="">
            <v:imagedata r:id="rId22" o:title=""/>
          </v:shape>
          <o:OLEObject Type="Embed" ProgID="Equation.3" ShapeID="_x0000_i1029" DrawAspect="Content" ObjectID="_1539663264" r:id="rId23"/>
        </w:object>
      </w:r>
      <w:r w:rsidRPr="00977DFF">
        <w:rPr>
          <w:bCs/>
          <w:szCs w:val="28"/>
        </w:rPr>
        <w:t>).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2.</w:t>
      </w:r>
      <w:r w:rsidRPr="00977DFF">
        <w:rPr>
          <w:bCs/>
          <w:szCs w:val="28"/>
        </w:rPr>
        <w:t xml:space="preserve"> Экспертами, в качестве которых выступают руководители прак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тик от предприятий по направлению по</w:t>
      </w:r>
      <w:r>
        <w:rPr>
          <w:bCs/>
          <w:szCs w:val="28"/>
        </w:rPr>
        <w:t>дготовки 09.03.04</w:t>
      </w:r>
      <w:r w:rsidRPr="00977DFF">
        <w:rPr>
          <w:bCs/>
          <w:szCs w:val="28"/>
        </w:rPr>
        <w:t xml:space="preserve"> «</w:t>
      </w:r>
      <w:r>
        <w:rPr>
          <w:bCs/>
          <w:szCs w:val="28"/>
        </w:rPr>
        <w:t>Программная инженерия</w:t>
      </w:r>
      <w:r w:rsidRPr="00977DFF">
        <w:rPr>
          <w:bCs/>
          <w:szCs w:val="28"/>
        </w:rPr>
        <w:t>», определяется вес каждой компетенции (</w:t>
      </w:r>
      <w:r w:rsidRPr="00977DFF">
        <w:rPr>
          <w:bCs/>
          <w:position w:val="-16"/>
          <w:szCs w:val="28"/>
        </w:rPr>
        <w:object w:dxaOrig="400" w:dyaOrig="420">
          <v:shape id="_x0000_i1030" type="#_x0000_t75" style="width:20.25pt;height:21pt" o:ole="">
            <v:imagedata r:id="rId24" o:title=""/>
          </v:shape>
          <o:OLEObject Type="Embed" ProgID="Equation.3" ShapeID="_x0000_i1030" DrawAspect="Content" ObjectID="_1539663265" r:id="rId25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20"/>
          <w:szCs w:val="28"/>
        </w:rPr>
        <w:object w:dxaOrig="400" w:dyaOrig="460">
          <v:shape id="_x0000_i1031" type="#_x0000_t75" style="width:20.25pt;height:23.25pt" o:ole="">
            <v:imagedata r:id="rId26" o:title=""/>
          </v:shape>
          <o:OLEObject Type="Embed" ProgID="Equation.3" ShapeID="_x0000_i1031" DrawAspect="Content" ObjectID="_1539663266" r:id="rId27"/>
        </w:object>
      </w:r>
      <w:r w:rsidRPr="00977DFF">
        <w:rPr>
          <w:bCs/>
          <w:szCs w:val="28"/>
        </w:rPr>
        <w:t>).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>Сумма весов общепрофессиональных компетенций равна единице: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center"/>
        <w:rPr>
          <w:bCs/>
          <w:szCs w:val="28"/>
        </w:rPr>
      </w:pPr>
      <w:r w:rsidRPr="00977DFF">
        <w:rPr>
          <w:bCs/>
          <w:position w:val="-30"/>
          <w:szCs w:val="28"/>
        </w:rPr>
        <w:object w:dxaOrig="1080" w:dyaOrig="740">
          <v:shape id="_x0000_i1032" type="#_x0000_t75" style="width:54pt;height:36.75pt" o:ole="">
            <v:imagedata r:id="rId28" o:title=""/>
          </v:shape>
          <o:OLEObject Type="Embed" ProgID="Equation.3" ShapeID="_x0000_i1032" DrawAspect="Content" ObjectID="_1539663267" r:id="rId29"/>
        </w:object>
      </w:r>
      <w:r w:rsidRPr="00977DFF">
        <w:rPr>
          <w:bCs/>
          <w:szCs w:val="28"/>
        </w:rPr>
        <w:t>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/>
          <w:bCs/>
          <w:color w:val="333300"/>
          <w:szCs w:val="28"/>
        </w:rPr>
      </w:pPr>
      <w:r w:rsidRPr="00977DFF">
        <w:rPr>
          <w:bCs/>
          <w:szCs w:val="28"/>
        </w:rPr>
        <w:t>Сумма весов профессиональных компетенций также равна единице</w:t>
      </w:r>
      <w:r w:rsidRPr="00977DFF">
        <w:rPr>
          <w:b/>
          <w:bCs/>
          <w:color w:val="333300"/>
          <w:szCs w:val="28"/>
        </w:rPr>
        <w:t>: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center"/>
        <w:rPr>
          <w:b/>
          <w:bCs/>
          <w:color w:val="333300"/>
          <w:szCs w:val="28"/>
        </w:rPr>
      </w:pPr>
      <w:r w:rsidRPr="00977DFF">
        <w:rPr>
          <w:bCs/>
          <w:position w:val="-34"/>
          <w:szCs w:val="28"/>
        </w:rPr>
        <w:object w:dxaOrig="1120" w:dyaOrig="780">
          <v:shape id="_x0000_i1033" type="#_x0000_t75" style="width:56.25pt;height:39pt" o:ole="">
            <v:imagedata r:id="rId30" o:title=""/>
          </v:shape>
          <o:OLEObject Type="Embed" ProgID="Equation.3" ShapeID="_x0000_i1033" DrawAspect="Content" ObjectID="_1539663268" r:id="rId31"/>
        </w:object>
      </w:r>
      <w:r w:rsidRPr="00977DFF">
        <w:rPr>
          <w:bCs/>
          <w:szCs w:val="28"/>
        </w:rPr>
        <w:t>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Пример весов для оценки компетенций приведен в </w:t>
      </w:r>
      <w:r w:rsidRPr="00977DFF">
        <w:rPr>
          <w:bCs/>
          <w:i/>
          <w:szCs w:val="28"/>
        </w:rPr>
        <w:t>таблице 3-4</w:t>
      </w:r>
      <w:r w:rsidRPr="00977DFF">
        <w:rPr>
          <w:bCs/>
          <w:szCs w:val="28"/>
        </w:rPr>
        <w:t>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i/>
          <w:spacing w:val="-4"/>
          <w:szCs w:val="28"/>
        </w:rPr>
      </w:pPr>
      <w:r w:rsidRPr="00977DFF">
        <w:rPr>
          <w:bCs/>
          <w:spacing w:val="-4"/>
          <w:szCs w:val="28"/>
        </w:rPr>
        <w:t xml:space="preserve">Методика оценки расчета весов компетенций приведена в </w:t>
      </w:r>
      <w:r w:rsidRPr="004F69D1">
        <w:rPr>
          <w:bCs/>
          <w:i/>
          <w:spacing w:val="-20"/>
          <w:szCs w:val="28"/>
        </w:rPr>
        <w:t>приложении №2.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right"/>
        <w:rPr>
          <w:i/>
          <w:sz w:val="24"/>
          <w:szCs w:val="24"/>
        </w:rPr>
      </w:pPr>
      <w:r w:rsidRPr="00977DFF">
        <w:rPr>
          <w:bCs/>
          <w:szCs w:val="28"/>
        </w:rPr>
        <w:t xml:space="preserve"> </w:t>
      </w:r>
      <w:r w:rsidRPr="00977DFF">
        <w:rPr>
          <w:i/>
          <w:sz w:val="24"/>
          <w:szCs w:val="24"/>
        </w:rPr>
        <w:t>Таблица 3</w:t>
      </w:r>
    </w:p>
    <w:p w:rsidR="00E12DAD" w:rsidRPr="00977DFF" w:rsidRDefault="00E12DAD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Пример весов для оценки  общепрофессиональных компетенций </w:t>
      </w: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1032"/>
        <w:gridCol w:w="1032"/>
      </w:tblGrid>
      <w:tr w:rsidR="00E12DAD" w:rsidRPr="00977DFF" w:rsidTr="003B6CC5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00" w:dyaOrig="340">
                <v:shape id="_x0000_i1034" type="#_x0000_t75" style="width:15pt;height:17.25pt" o:ole="">
                  <v:imagedata r:id="rId32" o:title=""/>
                </v:shape>
                <o:OLEObject Type="Embed" ProgID="Equation.3" ShapeID="_x0000_i1034" DrawAspect="Content" ObjectID="_1539663269" r:id="rId33"/>
              </w:objec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35" type="#_x0000_t75" style="width:15.75pt;height:17.25pt" o:ole="">
                  <v:imagedata r:id="rId34" o:title=""/>
                </v:shape>
                <o:OLEObject Type="Embed" ProgID="Equation.3" ShapeID="_x0000_i1035" DrawAspect="Content" ObjectID="_1539663270" r:id="rId35"/>
              </w:object>
            </w:r>
          </w:p>
        </w:tc>
      </w:tr>
      <w:tr w:rsidR="00E12DAD" w:rsidRPr="00977DFF" w:rsidTr="003B6CC5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Код компетенции по ФГОС ВО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ОПК-</w:t>
            </w: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ОПК-4</w:t>
            </w:r>
          </w:p>
        </w:tc>
      </w:tr>
      <w:tr w:rsidR="00E12DAD" w:rsidRPr="00977DFF" w:rsidTr="003B6CC5">
        <w:trPr>
          <w:jc w:val="center"/>
        </w:trPr>
        <w:tc>
          <w:tcPr>
            <w:tcW w:w="2146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Вес компетенции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  <w:r w:rsidRPr="00977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</w:t>
            </w:r>
            <w:r w:rsidRPr="00977DFF">
              <w:rPr>
                <w:bCs/>
                <w:sz w:val="24"/>
                <w:szCs w:val="24"/>
              </w:rPr>
              <w:t>5</w:t>
            </w:r>
          </w:p>
        </w:tc>
      </w:tr>
    </w:tbl>
    <w:p w:rsidR="00E12DAD" w:rsidRPr="00977DFF" w:rsidRDefault="00E12DAD" w:rsidP="003C69CF">
      <w:pPr>
        <w:widowControl/>
        <w:autoSpaceDE w:val="0"/>
        <w:autoSpaceDN w:val="0"/>
        <w:ind w:left="0" w:firstLine="567"/>
        <w:jc w:val="right"/>
        <w:rPr>
          <w:b/>
          <w:bCs/>
          <w:szCs w:val="28"/>
        </w:rPr>
      </w:pPr>
      <w:r w:rsidRPr="00977DFF">
        <w:rPr>
          <w:i/>
          <w:sz w:val="24"/>
          <w:szCs w:val="24"/>
        </w:rPr>
        <w:t>Таблица 4</w:t>
      </w:r>
    </w:p>
    <w:p w:rsidR="00E12DAD" w:rsidRPr="00977DFF" w:rsidRDefault="00E12DAD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Пример весов для оценки  профессиональных компетенций </w:t>
      </w: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1032"/>
        <w:gridCol w:w="1032"/>
        <w:gridCol w:w="1032"/>
        <w:gridCol w:w="1032"/>
      </w:tblGrid>
      <w:tr w:rsidR="00E12DAD" w:rsidRPr="00977DFF" w:rsidTr="00DB3D8F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E85A52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260" w:dyaOrig="340">
                <v:shape id="_x0000_i1036" type="#_x0000_t75" style="width:12.75pt;height:17.25pt" o:ole="">
                  <v:imagedata r:id="rId36" o:title=""/>
                </v:shape>
                <o:OLEObject Type="Embed" ProgID="Equation.3" ShapeID="_x0000_i1036" DrawAspect="Content" ObjectID="_1539663271" r:id="rId37"/>
              </w:objec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37E4D">
              <w:rPr>
                <w:bCs/>
                <w:position w:val="-10"/>
                <w:sz w:val="24"/>
                <w:szCs w:val="24"/>
              </w:rPr>
              <w:object w:dxaOrig="279" w:dyaOrig="340">
                <v:shape id="_x0000_i1037" type="#_x0000_t75" style="width:13.5pt;height:17.25pt" o:ole="">
                  <v:imagedata r:id="rId38" o:title=""/>
                </v:shape>
                <o:OLEObject Type="Embed" ProgID="Equation.3" ShapeID="_x0000_i1037" DrawAspect="Content" ObjectID="_1539663272" r:id="rId39"/>
              </w:objec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37E4D">
              <w:rPr>
                <w:bCs/>
                <w:position w:val="-12"/>
                <w:sz w:val="24"/>
                <w:szCs w:val="24"/>
              </w:rPr>
              <w:object w:dxaOrig="260" w:dyaOrig="360">
                <v:shape id="_x0000_i1038" type="#_x0000_t75" style="width:12.75pt;height:18pt" o:ole="">
                  <v:imagedata r:id="rId40" o:title=""/>
                </v:shape>
                <o:OLEObject Type="Embed" ProgID="Equation.3" ShapeID="_x0000_i1038" DrawAspect="Content" ObjectID="_1539663273" r:id="rId41"/>
              </w:objec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37E4D">
              <w:rPr>
                <w:bCs/>
                <w:position w:val="-10"/>
                <w:sz w:val="24"/>
                <w:szCs w:val="24"/>
              </w:rPr>
              <w:object w:dxaOrig="279" w:dyaOrig="340">
                <v:shape id="_x0000_i1039" type="#_x0000_t75" style="width:13.5pt;height:17.25pt" o:ole="">
                  <v:imagedata r:id="rId42" o:title=""/>
                </v:shape>
                <o:OLEObject Type="Embed" ProgID="Equation.3" ShapeID="_x0000_i1039" DrawAspect="Content" ObjectID="_1539663274" r:id="rId43"/>
              </w:object>
            </w:r>
          </w:p>
        </w:tc>
      </w:tr>
      <w:tr w:rsidR="00E12DAD" w:rsidRPr="00977DFF" w:rsidTr="00DB3D8F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Код компетенции по ФГОС ВО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B30FAA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ПК-</w:t>
            </w:r>
            <w:r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ПК-</w:t>
            </w:r>
            <w:r>
              <w:rPr>
                <w:bCs/>
                <w:i/>
                <w:sz w:val="24"/>
                <w:szCs w:val="24"/>
              </w:rPr>
              <w:t>1</w:t>
            </w:r>
            <w:r w:rsidRPr="00977DFF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ПК-</w:t>
            </w:r>
            <w:r>
              <w:rPr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ПК-</w:t>
            </w:r>
            <w:r>
              <w:rPr>
                <w:bCs/>
                <w:i/>
                <w:sz w:val="24"/>
                <w:szCs w:val="24"/>
              </w:rPr>
              <w:t>15</w:t>
            </w:r>
          </w:p>
        </w:tc>
      </w:tr>
      <w:tr w:rsidR="00E12DAD" w:rsidRPr="00977DFF" w:rsidTr="00DB3D8F">
        <w:trPr>
          <w:jc w:val="center"/>
        </w:trPr>
        <w:tc>
          <w:tcPr>
            <w:tcW w:w="2146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Вес компетенции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B30FAA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 w:rsidP="005D07F8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0.25</w:t>
            </w:r>
          </w:p>
        </w:tc>
      </w:tr>
    </w:tbl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3.</w:t>
      </w:r>
      <w:r w:rsidRPr="00977DFF">
        <w:rPr>
          <w:bCs/>
          <w:szCs w:val="28"/>
        </w:rPr>
        <w:t xml:space="preserve"> Руководителем практики по стобальной шкале заполняются оценки (</w:t>
      </w:r>
      <w:r w:rsidRPr="00977DFF">
        <w:rPr>
          <w:bCs/>
          <w:position w:val="-16"/>
          <w:szCs w:val="28"/>
        </w:rPr>
        <w:object w:dxaOrig="440" w:dyaOrig="420">
          <v:shape id="_x0000_i1040" type="#_x0000_t75" style="width:21.75pt;height:21pt" o:ole="">
            <v:imagedata r:id="rId44" o:title=""/>
          </v:shape>
          <o:OLEObject Type="Embed" ProgID="Equation.3" ShapeID="_x0000_i1040" DrawAspect="Content" ObjectID="_1539663275" r:id="rId45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20"/>
          <w:szCs w:val="28"/>
        </w:rPr>
        <w:object w:dxaOrig="460" w:dyaOrig="460">
          <v:shape id="_x0000_i1041" type="#_x0000_t75" style="width:23.25pt;height:23.25pt" o:ole="">
            <v:imagedata r:id="rId46" o:title=""/>
          </v:shape>
          <o:OLEObject Type="Embed" ProgID="Equation.3" ShapeID="_x0000_i1041" DrawAspect="Content" ObjectID="_1539663276" r:id="rId47"/>
        </w:object>
      </w:r>
      <w:r w:rsidRPr="00977DFF">
        <w:rPr>
          <w:bCs/>
          <w:szCs w:val="28"/>
        </w:rPr>
        <w:t>) в таблице компетенций студентов (</w:t>
      </w:r>
      <w:r w:rsidRPr="00977DFF">
        <w:rPr>
          <w:bCs/>
          <w:position w:val="-12"/>
          <w:szCs w:val="28"/>
        </w:rPr>
        <w:object w:dxaOrig="320" w:dyaOrig="380">
          <v:shape id="_x0000_i1042" type="#_x0000_t75" style="width:15.75pt;height:18.75pt" o:ole="">
            <v:imagedata r:id="rId16" o:title=""/>
          </v:shape>
          <o:OLEObject Type="Embed" ProgID="Equation.3" ShapeID="_x0000_i1042" DrawAspect="Content" ObjectID="_1539663277" r:id="rId48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16"/>
          <w:szCs w:val="28"/>
        </w:rPr>
        <w:object w:dxaOrig="320" w:dyaOrig="420">
          <v:shape id="_x0000_i1043" type="#_x0000_t75" style="width:15.75pt;height:21pt" o:ole="">
            <v:imagedata r:id="rId20" o:title=""/>
          </v:shape>
          <o:OLEObject Type="Embed" ProgID="Equation.3" ShapeID="_x0000_i1043" DrawAspect="Content" ObjectID="_1539663278" r:id="rId49"/>
        </w:object>
      </w:r>
      <w:r w:rsidRPr="00977DFF">
        <w:rPr>
          <w:bCs/>
          <w:szCs w:val="28"/>
        </w:rPr>
        <w:t>), приобретен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ных в ходе преддипломной практики, на основании отзыва представителя организации-базы практики и отчета студента о выполненной работе (</w:t>
      </w:r>
      <w:r w:rsidRPr="00977DFF">
        <w:rPr>
          <w:bCs/>
          <w:i/>
          <w:szCs w:val="28"/>
        </w:rPr>
        <w:t>таб</w:t>
      </w:r>
      <w:r>
        <w:rPr>
          <w:bCs/>
          <w:i/>
          <w:szCs w:val="28"/>
        </w:rPr>
        <w:softHyphen/>
      </w:r>
      <w:r w:rsidRPr="00977DFF">
        <w:rPr>
          <w:bCs/>
          <w:i/>
          <w:szCs w:val="28"/>
        </w:rPr>
        <w:t>лица 5</w:t>
      </w:r>
      <w:r w:rsidRPr="00977DFF">
        <w:rPr>
          <w:bCs/>
          <w:szCs w:val="28"/>
        </w:rPr>
        <w:t>).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0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5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0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 xml:space="preserve">Пример таблицы оценки компетенций студента направления 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09.03.04</w:t>
      </w:r>
      <w:r w:rsidRPr="00977DFF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Программная инженерия</w:t>
      </w:r>
      <w:r w:rsidRPr="00977DFF">
        <w:rPr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27"/>
        <w:gridCol w:w="1828"/>
        <w:gridCol w:w="2198"/>
      </w:tblGrid>
      <w:tr w:rsidR="00E12DAD" w:rsidRPr="00977DFF" w:rsidTr="003C69CF">
        <w:trPr>
          <w:jc w:val="center"/>
        </w:trPr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977DFF">
              <w:rPr>
                <w:b/>
                <w:bCs/>
                <w:sz w:val="24"/>
                <w:szCs w:val="24"/>
              </w:rPr>
              <w:t>К, ПК по ФГОС ВО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Оценка приобре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977DFF">
              <w:rPr>
                <w:b/>
                <w:bCs/>
                <w:sz w:val="24"/>
                <w:szCs w:val="24"/>
              </w:rPr>
              <w:t>тенных компе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977DFF">
              <w:rPr>
                <w:b/>
                <w:bCs/>
                <w:sz w:val="24"/>
                <w:szCs w:val="24"/>
              </w:rPr>
              <w:t>тенций</w:t>
            </w:r>
          </w:p>
        </w:tc>
      </w:tr>
      <w:tr w:rsidR="00E12DAD" w:rsidRPr="00977DFF" w:rsidTr="003C69CF">
        <w:trPr>
          <w:jc w:val="center"/>
        </w:trPr>
        <w:tc>
          <w:tcPr>
            <w:tcW w:w="1869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00" w:dyaOrig="340">
                <v:shape id="_x0000_i1044" type="#_x0000_t75" style="width:15pt;height:17.25pt" o:ole="">
                  <v:imagedata r:id="rId50" o:title=""/>
                </v:shape>
                <o:OLEObject Type="Embed" ProgID="Equation.3" ShapeID="_x0000_i1044" DrawAspect="Content" ObjectID="_1539663279" r:id="rId51"/>
              </w:objec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  <w:r w:rsidRPr="00977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70</w:t>
            </w:r>
          </w:p>
        </w:tc>
      </w:tr>
      <w:tr w:rsidR="00E12DAD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ОПК-4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45" type="#_x0000_t75" style="width:15.75pt;height:17.25pt" o:ole="">
                  <v:imagedata r:id="rId52" o:title=""/>
                </v:shape>
                <o:OLEObject Type="Embed" ProgID="Equation.3" ShapeID="_x0000_i1045" DrawAspect="Content" ObjectID="_1539663280" r:id="rId53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E12DAD" w:rsidRPr="00977DFF" w:rsidRDefault="00E12DAD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</w:t>
            </w:r>
            <w:r w:rsidRPr="00977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80</w:t>
            </w:r>
          </w:p>
        </w:tc>
      </w:tr>
      <w:tr w:rsidR="00E12DAD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ПК-12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260" w:dyaOrig="340">
                <v:shape id="_x0000_i1046" type="#_x0000_t75" style="width:12.75pt;height:17.25pt" o:ole="">
                  <v:imagedata r:id="rId36" o:title=""/>
                </v:shape>
                <o:OLEObject Type="Embed" ProgID="Equation.3" ShapeID="_x0000_i1046" DrawAspect="Content" ObjectID="_1539663281" r:id="rId54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E12DAD" w:rsidRPr="00977DFF" w:rsidRDefault="00E12DAD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90</w:t>
            </w:r>
          </w:p>
        </w:tc>
      </w:tr>
      <w:tr w:rsidR="00E12DAD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E12DAD" w:rsidRPr="00977DFF" w:rsidRDefault="00E12DAD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ПК-13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37E4D">
              <w:rPr>
                <w:bCs/>
                <w:position w:val="-10"/>
                <w:sz w:val="24"/>
                <w:szCs w:val="24"/>
              </w:rPr>
              <w:object w:dxaOrig="279" w:dyaOrig="340">
                <v:shape id="_x0000_i1047" type="#_x0000_t75" style="width:13.5pt;height:17.25pt" o:ole="">
                  <v:imagedata r:id="rId38" o:title=""/>
                </v:shape>
                <o:OLEObject Type="Embed" ProgID="Equation.3" ShapeID="_x0000_i1047" DrawAspect="Content" ObjectID="_1539663282" r:id="rId55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E12DAD" w:rsidRPr="00977DFF" w:rsidRDefault="00E12DAD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75</w:t>
            </w:r>
          </w:p>
        </w:tc>
      </w:tr>
      <w:tr w:rsidR="00E12DAD" w:rsidRPr="00977DFF" w:rsidTr="004E0819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ПК-14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37E4D">
              <w:rPr>
                <w:bCs/>
                <w:position w:val="-12"/>
                <w:sz w:val="24"/>
                <w:szCs w:val="24"/>
              </w:rPr>
              <w:object w:dxaOrig="260" w:dyaOrig="360">
                <v:shape id="_x0000_i1048" type="#_x0000_t75" style="width:12.75pt;height:18pt" o:ole="">
                  <v:imagedata r:id="rId40" o:title=""/>
                </v:shape>
                <o:OLEObject Type="Embed" ProgID="Equation.3" ShapeID="_x0000_i1048" DrawAspect="Content" ObjectID="_1539663283" r:id="rId56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90</w:t>
            </w:r>
          </w:p>
        </w:tc>
      </w:tr>
      <w:tr w:rsidR="00E12DAD" w:rsidRPr="00977DFF" w:rsidTr="004E0819">
        <w:trPr>
          <w:jc w:val="center"/>
        </w:trPr>
        <w:tc>
          <w:tcPr>
            <w:tcW w:w="1869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ПК-15</w:t>
            </w:r>
          </w:p>
        </w:tc>
        <w:tc>
          <w:tcPr>
            <w:tcW w:w="1827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position w:val="-10"/>
                <w:sz w:val="24"/>
                <w:szCs w:val="24"/>
              </w:rPr>
            </w:pPr>
            <w:r w:rsidRPr="00637E4D">
              <w:rPr>
                <w:bCs/>
                <w:position w:val="-10"/>
                <w:sz w:val="24"/>
                <w:szCs w:val="24"/>
              </w:rPr>
              <w:object w:dxaOrig="279" w:dyaOrig="340">
                <v:shape id="_x0000_i1049" type="#_x0000_t75" style="width:13.5pt;height:17.25pt" o:ole="">
                  <v:imagedata r:id="rId42" o:title=""/>
                </v:shape>
                <o:OLEObject Type="Embed" ProgID="Equation.3" ShapeID="_x0000_i1049" DrawAspect="Content" ObjectID="_1539663284" r:id="rId57"/>
              </w:object>
            </w:r>
          </w:p>
        </w:tc>
        <w:tc>
          <w:tcPr>
            <w:tcW w:w="1828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bottom w:val="single" w:sz="12" w:space="0" w:color="auto"/>
              <w:right w:val="nil"/>
            </w:tcBorders>
          </w:tcPr>
          <w:p w:rsidR="00E12DAD" w:rsidRPr="00977DFF" w:rsidRDefault="00E12DAD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</w:tbl>
    <w:p w:rsidR="00E12DAD" w:rsidRPr="00977DFF" w:rsidRDefault="00E12DAD" w:rsidP="00496B6D">
      <w:pPr>
        <w:widowControl/>
        <w:tabs>
          <w:tab w:val="left" w:pos="3360"/>
        </w:tabs>
        <w:autoSpaceDE w:val="0"/>
        <w:autoSpaceDN w:val="0"/>
        <w:adjustRightInd w:val="0"/>
        <w:ind w:left="0" w:firstLine="340"/>
        <w:jc w:val="both"/>
        <w:rPr>
          <w:bCs/>
          <w:sz w:val="16"/>
          <w:szCs w:val="16"/>
        </w:rPr>
      </w:pPr>
      <w:r w:rsidRPr="00977DFF">
        <w:rPr>
          <w:bCs/>
          <w:szCs w:val="28"/>
        </w:rPr>
        <w:tab/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 xml:space="preserve">Шаг 4. </w:t>
      </w:r>
      <w:r w:rsidRPr="00977DFF">
        <w:rPr>
          <w:bCs/>
          <w:szCs w:val="28"/>
        </w:rPr>
        <w:t>Определяется качество общеобразовательных (</w:t>
      </w:r>
      <w:r w:rsidRPr="00977DFF">
        <w:rPr>
          <w:bCs/>
          <w:position w:val="-12"/>
          <w:szCs w:val="28"/>
        </w:rPr>
        <w:object w:dxaOrig="400" w:dyaOrig="380">
          <v:shape id="_x0000_i1050" type="#_x0000_t75" style="width:20.25pt;height:18.75pt" o:ole="">
            <v:imagedata r:id="rId58" o:title=""/>
          </v:shape>
          <o:OLEObject Type="Embed" ProgID="Equation.3" ShapeID="_x0000_i1050" DrawAspect="Content" ObjectID="_1539663285" r:id="rId59"/>
        </w:object>
      </w:r>
      <w:r w:rsidRPr="00977DFF">
        <w:rPr>
          <w:bCs/>
          <w:szCs w:val="28"/>
        </w:rPr>
        <w:t>) и профе</w:t>
      </w:r>
      <w:r w:rsidRPr="00977DFF">
        <w:rPr>
          <w:bCs/>
          <w:szCs w:val="28"/>
        </w:rPr>
        <w:t>с</w:t>
      </w:r>
      <w:r w:rsidRPr="00977DFF">
        <w:rPr>
          <w:bCs/>
          <w:szCs w:val="28"/>
        </w:rPr>
        <w:t>сио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нальных (</w:t>
      </w:r>
      <w:r w:rsidRPr="00977DFF">
        <w:rPr>
          <w:bCs/>
          <w:position w:val="-12"/>
          <w:szCs w:val="28"/>
        </w:rPr>
        <w:object w:dxaOrig="380" w:dyaOrig="380">
          <v:shape id="_x0000_i1051" type="#_x0000_t75" style="width:18.75pt;height:18.75pt" o:ole="">
            <v:imagedata r:id="rId60" o:title=""/>
          </v:shape>
          <o:OLEObject Type="Embed" ProgID="Equation.3" ShapeID="_x0000_i1051" DrawAspect="Content" ObjectID="_1539663286" r:id="rId61"/>
        </w:object>
      </w:r>
      <w:r w:rsidRPr="00977DFF">
        <w:rPr>
          <w:bCs/>
          <w:szCs w:val="28"/>
        </w:rPr>
        <w:t>) компетенций для каждого студента по стобальной шкале: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center"/>
        <w:rPr>
          <w:bCs/>
          <w:szCs w:val="28"/>
        </w:rPr>
      </w:pPr>
      <w:r w:rsidRPr="00977DFF">
        <w:rPr>
          <w:bCs/>
          <w:position w:val="-30"/>
          <w:szCs w:val="28"/>
        </w:rPr>
        <w:object w:dxaOrig="1900" w:dyaOrig="740">
          <v:shape id="_x0000_i1052" type="#_x0000_t75" style="width:95.25pt;height:36.75pt" o:ole="">
            <v:imagedata r:id="rId62" o:title=""/>
          </v:shape>
          <o:OLEObject Type="Embed" ProgID="Equation.3" ShapeID="_x0000_i1052" DrawAspect="Content" ObjectID="_1539663287" r:id="rId63"/>
        </w:object>
      </w:r>
      <w:r w:rsidRPr="00977DFF">
        <w:rPr>
          <w:bCs/>
          <w:szCs w:val="28"/>
        </w:rPr>
        <w:t xml:space="preserve">, 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center"/>
        <w:rPr>
          <w:bCs/>
          <w:szCs w:val="28"/>
        </w:rPr>
      </w:pPr>
      <w:r w:rsidRPr="00977DFF">
        <w:rPr>
          <w:bCs/>
          <w:position w:val="-34"/>
          <w:szCs w:val="28"/>
        </w:rPr>
        <w:object w:dxaOrig="1919" w:dyaOrig="780">
          <v:shape id="_x0000_i1053" type="#_x0000_t75" style="width:96pt;height:39pt" o:ole="">
            <v:imagedata r:id="rId64" o:title=""/>
          </v:shape>
          <o:OLEObject Type="Embed" ProgID="Equation.3" ShapeID="_x0000_i1053" DrawAspect="Content" ObjectID="_1539663288" r:id="rId65"/>
        </w:object>
      </w:r>
      <w:r w:rsidRPr="00977DFF">
        <w:rPr>
          <w:bCs/>
          <w:szCs w:val="28"/>
        </w:rPr>
        <w:t>.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По данным, представленным в </w:t>
      </w:r>
      <w:r w:rsidRPr="00977DFF">
        <w:rPr>
          <w:bCs/>
          <w:i/>
          <w:szCs w:val="28"/>
        </w:rPr>
        <w:t>таблице 5</w:t>
      </w:r>
      <w:r w:rsidRPr="00977DFF">
        <w:rPr>
          <w:bCs/>
          <w:szCs w:val="28"/>
        </w:rPr>
        <w:t>, оценки качества компетен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ций, приобретенных в ходе преддипломной практики, следующие: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bCs/>
          <w:szCs w:val="28"/>
        </w:rPr>
      </w:pPr>
      <w:r w:rsidRPr="00977DFF">
        <w:rPr>
          <w:bCs/>
          <w:position w:val="-12"/>
          <w:szCs w:val="28"/>
        </w:rPr>
        <w:object w:dxaOrig="3280" w:dyaOrig="360">
          <v:shape id="_x0000_i1054" type="#_x0000_t75" style="width:160.5pt;height:18pt" o:ole="">
            <v:imagedata r:id="rId66" o:title=""/>
          </v:shape>
          <o:OLEObject Type="Embed" ProgID="Equation.3" ShapeID="_x0000_i1054" DrawAspect="Content" ObjectID="_1539663289" r:id="rId67"/>
        </w:object>
      </w:r>
      <w:r>
        <w:rPr>
          <w:bCs/>
          <w:szCs w:val="28"/>
        </w:rPr>
        <w:t>балла</w:t>
      </w:r>
      <w:r w:rsidRPr="00977DFF">
        <w:rPr>
          <w:bCs/>
          <w:szCs w:val="28"/>
        </w:rPr>
        <w:t>,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bCs/>
          <w:szCs w:val="28"/>
        </w:rPr>
      </w:pPr>
      <w:r w:rsidRPr="004E0819">
        <w:rPr>
          <w:bCs/>
          <w:position w:val="-10"/>
          <w:szCs w:val="28"/>
        </w:rPr>
        <w:object w:dxaOrig="3760" w:dyaOrig="340">
          <v:shape id="_x0000_i1055" type="#_x0000_t75" style="width:184.5pt;height:17.25pt" o:ole="">
            <v:imagedata r:id="rId68" o:title=""/>
          </v:shape>
          <o:OLEObject Type="Embed" ProgID="Equation.3" ShapeID="_x0000_i1055" DrawAspect="Content" ObjectID="_1539663290" r:id="rId69"/>
        </w:object>
      </w:r>
      <w:r w:rsidRPr="00977DFF">
        <w:rPr>
          <w:bCs/>
          <w:szCs w:val="28"/>
        </w:rPr>
        <w:t>балла.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snapToGrid w:val="0"/>
          <w:szCs w:val="28"/>
        </w:rPr>
      </w:pPr>
      <w:r w:rsidRPr="00977DFF">
        <w:rPr>
          <w:bCs/>
          <w:szCs w:val="28"/>
        </w:rPr>
        <w:t>Т.е. по стобальной шкале (</w:t>
      </w:r>
      <w:r w:rsidRPr="00977DFF">
        <w:rPr>
          <w:snapToGrid w:val="0"/>
          <w:szCs w:val="28"/>
        </w:rPr>
        <w:t>61-75 баллов – “удовлетворительно”, 76-89 баллов – “хорошо”, 90-100 баллов – “отлично”) качество формирования в процессе преддипломной практики: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rPr>
          <w:snapToGrid w:val="0"/>
          <w:szCs w:val="28"/>
        </w:rPr>
      </w:pPr>
      <w:r w:rsidRPr="00977DFF">
        <w:rPr>
          <w:i/>
          <w:snapToGrid w:val="0"/>
          <w:szCs w:val="28"/>
        </w:rPr>
        <w:t>общепрофессиональных компетенций</w:t>
      </w:r>
      <w:r w:rsidRPr="00977DFF">
        <w:rPr>
          <w:snapToGrid w:val="0"/>
          <w:szCs w:val="28"/>
        </w:rPr>
        <w:t xml:space="preserve"> – "</w:t>
      </w:r>
      <w:r>
        <w:rPr>
          <w:snapToGrid w:val="0"/>
          <w:szCs w:val="28"/>
        </w:rPr>
        <w:t>удовлетворительно</w:t>
      </w:r>
      <w:r w:rsidRPr="00977DFF">
        <w:rPr>
          <w:snapToGrid w:val="0"/>
          <w:szCs w:val="28"/>
        </w:rPr>
        <w:t>",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rPr>
          <w:snapToGrid w:val="0"/>
          <w:szCs w:val="28"/>
        </w:rPr>
      </w:pPr>
      <w:r w:rsidRPr="00977DFF">
        <w:rPr>
          <w:i/>
          <w:snapToGrid w:val="0"/>
          <w:szCs w:val="28"/>
        </w:rPr>
        <w:t>профессиональных компетенций</w:t>
      </w:r>
      <w:r w:rsidRPr="00977DFF">
        <w:rPr>
          <w:snapToGrid w:val="0"/>
          <w:szCs w:val="28"/>
        </w:rPr>
        <w:t xml:space="preserve"> – "</w:t>
      </w:r>
      <w:r>
        <w:rPr>
          <w:snapToGrid w:val="0"/>
          <w:szCs w:val="28"/>
        </w:rPr>
        <w:t>хорошо</w:t>
      </w:r>
      <w:r w:rsidRPr="00977DFF">
        <w:rPr>
          <w:snapToGrid w:val="0"/>
          <w:szCs w:val="28"/>
        </w:rPr>
        <w:t>".</w:t>
      </w:r>
    </w:p>
    <w:p w:rsidR="00E12DAD" w:rsidRPr="00977DFF" w:rsidRDefault="00E12DAD" w:rsidP="004F69D1">
      <w:pPr>
        <w:widowControl/>
        <w:autoSpaceDE w:val="0"/>
        <w:autoSpaceDN w:val="0"/>
        <w:ind w:left="0" w:firstLine="454"/>
        <w:jc w:val="both"/>
        <w:rPr>
          <w:snapToGrid w:val="0"/>
          <w:szCs w:val="28"/>
        </w:rPr>
      </w:pPr>
      <w:r w:rsidRPr="00977DFF">
        <w:rPr>
          <w:snapToGrid w:val="0"/>
          <w:szCs w:val="28"/>
        </w:rPr>
        <w:t>Итоговая оценка по преддипломной практике, может быть определена как:</w:t>
      </w:r>
    </w:p>
    <w:p w:rsidR="00E12DAD" w:rsidRPr="00977DFF" w:rsidRDefault="00E12DAD" w:rsidP="003C69CF">
      <w:pPr>
        <w:widowControl/>
        <w:autoSpaceDE w:val="0"/>
        <w:autoSpaceDN w:val="0"/>
        <w:ind w:left="0" w:firstLine="0"/>
        <w:jc w:val="center"/>
        <w:rPr>
          <w:bCs/>
          <w:szCs w:val="28"/>
        </w:rPr>
      </w:pPr>
      <w:r w:rsidRPr="00977DFF">
        <w:rPr>
          <w:bCs/>
          <w:position w:val="-12"/>
          <w:szCs w:val="28"/>
        </w:rPr>
        <w:object w:dxaOrig="2320" w:dyaOrig="380">
          <v:shape id="_x0000_i1056" type="#_x0000_t75" style="width:116.25pt;height:18.75pt" o:ole="">
            <v:imagedata r:id="rId70" o:title=""/>
          </v:shape>
          <o:OLEObject Type="Embed" ProgID="Equation.3" ShapeID="_x0000_i1056" DrawAspect="Content" ObjectID="_1539663291" r:id="rId71"/>
        </w:object>
      </w:r>
      <w:r w:rsidRPr="00977DFF">
        <w:rPr>
          <w:bCs/>
          <w:szCs w:val="28"/>
        </w:rPr>
        <w:t>,</w:t>
      </w:r>
    </w:p>
    <w:p w:rsidR="00E12DAD" w:rsidRPr="00977DFF" w:rsidRDefault="00E12DAD" w:rsidP="00496B6D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где </w:t>
      </w:r>
      <w:r w:rsidRPr="00977DFF">
        <w:rPr>
          <w:bCs/>
          <w:position w:val="-12"/>
          <w:szCs w:val="28"/>
        </w:rPr>
        <w:object w:dxaOrig="700" w:dyaOrig="380">
          <v:shape id="_x0000_i1057" type="#_x0000_t75" style="width:35.25pt;height:18.75pt" o:ole="">
            <v:imagedata r:id="rId72" o:title=""/>
          </v:shape>
          <o:OLEObject Type="Embed" ProgID="Equation.3" ShapeID="_x0000_i1057" DrawAspect="Content" ObjectID="_1539663292" r:id="rId73"/>
        </w:object>
      </w:r>
      <w:r w:rsidRPr="00977DFF">
        <w:rPr>
          <w:bCs/>
          <w:szCs w:val="28"/>
        </w:rPr>
        <w:t xml:space="preserve"> - веса групп общекультурных и профессиональных компетен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 xml:space="preserve">ций, </w:t>
      </w:r>
      <w:r w:rsidRPr="00977DFF">
        <w:rPr>
          <w:bCs/>
          <w:position w:val="-12"/>
          <w:szCs w:val="28"/>
        </w:rPr>
        <w:object w:dxaOrig="1259" w:dyaOrig="380">
          <v:shape id="_x0000_i1058" type="#_x0000_t75" style="width:63pt;height:18.75pt" o:ole="">
            <v:imagedata r:id="rId74" o:title=""/>
          </v:shape>
          <o:OLEObject Type="Embed" ProgID="Equation.3" ShapeID="_x0000_i1058" DrawAspect="Content" ObjectID="_1539663293" r:id="rId75"/>
        </w:object>
      </w:r>
      <w:r w:rsidRPr="00977DFF">
        <w:rPr>
          <w:bCs/>
          <w:szCs w:val="28"/>
        </w:rPr>
        <w:t>.</w:t>
      </w:r>
    </w:p>
    <w:p w:rsidR="00E12DAD" w:rsidRPr="00977DFF" w:rsidRDefault="00E12DAD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i/>
          <w:spacing w:val="-4"/>
          <w:szCs w:val="28"/>
        </w:rPr>
      </w:pPr>
      <w:r w:rsidRPr="00977DFF">
        <w:rPr>
          <w:bCs/>
          <w:spacing w:val="-4"/>
          <w:szCs w:val="28"/>
        </w:rPr>
        <w:t xml:space="preserve">Методика оценки расчета весов </w:t>
      </w:r>
      <w:r w:rsidRPr="00977DFF">
        <w:rPr>
          <w:bCs/>
          <w:szCs w:val="28"/>
        </w:rPr>
        <w:t>групп общекультурных и профессио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нальных компетенций</w:t>
      </w:r>
      <w:r w:rsidRPr="00977DFF">
        <w:rPr>
          <w:bCs/>
          <w:spacing w:val="-4"/>
          <w:szCs w:val="28"/>
        </w:rPr>
        <w:t xml:space="preserve"> приведена в </w:t>
      </w:r>
      <w:r w:rsidRPr="00977DFF">
        <w:rPr>
          <w:bCs/>
          <w:i/>
          <w:spacing w:val="-4"/>
          <w:szCs w:val="28"/>
        </w:rPr>
        <w:t>приложении №2.</w:t>
      </w:r>
    </w:p>
    <w:p w:rsidR="00E12DAD" w:rsidRPr="00977DFF" w:rsidRDefault="00E12DAD" w:rsidP="00496B6D">
      <w:pPr>
        <w:widowControl/>
        <w:autoSpaceDE w:val="0"/>
        <w:autoSpaceDN w:val="0"/>
        <w:ind w:left="0" w:firstLine="340"/>
        <w:jc w:val="both"/>
        <w:rPr>
          <w:snapToGrid w:val="0"/>
          <w:szCs w:val="28"/>
        </w:rPr>
      </w:pPr>
      <w:r w:rsidRPr="00977DFF">
        <w:rPr>
          <w:bCs/>
          <w:szCs w:val="28"/>
        </w:rPr>
        <w:t xml:space="preserve">Таким образом, итоговая </w:t>
      </w:r>
      <w:r w:rsidRPr="00977DFF">
        <w:rPr>
          <w:snapToGrid w:val="0"/>
          <w:szCs w:val="28"/>
        </w:rPr>
        <w:t>оценка по преддипломной практике, может быть определена как:</w:t>
      </w:r>
    </w:p>
    <w:p w:rsidR="00E12DAD" w:rsidRPr="00977DFF" w:rsidRDefault="00E12DAD" w:rsidP="003C69CF">
      <w:pPr>
        <w:widowControl/>
        <w:autoSpaceDE w:val="0"/>
        <w:autoSpaceDN w:val="0"/>
        <w:ind w:left="0" w:firstLine="0"/>
        <w:jc w:val="center"/>
        <w:rPr>
          <w:bCs/>
          <w:szCs w:val="28"/>
        </w:rPr>
      </w:pPr>
      <w:r w:rsidRPr="00977DFF">
        <w:rPr>
          <w:bCs/>
          <w:position w:val="-10"/>
          <w:szCs w:val="28"/>
        </w:rPr>
        <w:object w:dxaOrig="3540" w:dyaOrig="320">
          <v:shape id="_x0000_i1059" type="#_x0000_t75" style="width:177pt;height:15.75pt" o:ole="">
            <v:imagedata r:id="rId76" o:title=""/>
          </v:shape>
          <o:OLEObject Type="Embed" ProgID="Equation.3" ShapeID="_x0000_i1059" DrawAspect="Content" ObjectID="_1539663294" r:id="rId77"/>
        </w:object>
      </w:r>
      <w:r w:rsidRPr="00977DFF">
        <w:rPr>
          <w:bCs/>
          <w:szCs w:val="28"/>
        </w:rPr>
        <w:t xml:space="preserve"> балла, т.е."хорошо".</w:t>
      </w: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5</w:t>
      </w:r>
      <w:r w:rsidRPr="00977DFF">
        <w:rPr>
          <w:bCs/>
          <w:szCs w:val="28"/>
        </w:rPr>
        <w:t>. Для графического отображения качества компетенций студен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тов, приобретенных в ходе преддипломной практики, рекомендуется стро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ить диаграмму. Диаграмма строится для каждого студента, а также в сред</w:t>
      </w:r>
      <w:r>
        <w:rPr>
          <w:bCs/>
          <w:szCs w:val="28"/>
        </w:rPr>
        <w:softHyphen/>
        <w:t>нем по направлению 09.03.04</w:t>
      </w:r>
      <w:r w:rsidRPr="00977DFF">
        <w:rPr>
          <w:bCs/>
          <w:szCs w:val="28"/>
        </w:rPr>
        <w:t xml:space="preserve"> (</w:t>
      </w:r>
      <w:r w:rsidRPr="00977DFF">
        <w:rPr>
          <w:bCs/>
          <w:i/>
          <w:szCs w:val="28"/>
        </w:rPr>
        <w:t>рис. 1-2</w:t>
      </w:r>
      <w:r w:rsidRPr="00977DFF">
        <w:rPr>
          <w:bCs/>
          <w:szCs w:val="28"/>
        </w:rPr>
        <w:t>).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12DAD" w:rsidRPr="00977DFF" w:rsidRDefault="00E12DAD" w:rsidP="00090970">
      <w:pPr>
        <w:widowControl/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571EA1">
        <w:rPr>
          <w:bCs/>
          <w:szCs w:val="28"/>
        </w:rPr>
        <w:pict>
          <v:shape id="_x0000_i1060" type="#_x0000_t75" style="width:305.25pt;height:286.5pt">
            <v:imagedata r:id="rId78" o:title=""/>
          </v:shape>
        </w:pic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Рис. 1. Диаграмма оценок компетенций, приобретенных в процессе прохождения преддипломной практики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12DAD" w:rsidRPr="00977DFF" w:rsidRDefault="00E12DAD" w:rsidP="00090970">
      <w:pPr>
        <w:widowControl/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571EA1">
        <w:rPr>
          <w:bCs/>
          <w:szCs w:val="28"/>
        </w:rPr>
        <w:pict>
          <v:shape id="_x0000_i1061" type="#_x0000_t75" style="width:411pt;height:234pt">
            <v:imagedata r:id="rId79" o:title=""/>
          </v:shape>
        </w:pic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i/>
          <w:sz w:val="24"/>
          <w:szCs w:val="24"/>
        </w:rPr>
      </w:pPr>
      <w:r w:rsidRPr="00977DFF">
        <w:rPr>
          <w:bCs/>
          <w:sz w:val="24"/>
          <w:szCs w:val="24"/>
        </w:rPr>
        <w:t xml:space="preserve">Рис. 2. Диаграмма оценок компетенций по группам: </w:t>
      </w:r>
      <w:r w:rsidRPr="00977DFF">
        <w:rPr>
          <w:bCs/>
          <w:i/>
          <w:sz w:val="24"/>
          <w:szCs w:val="24"/>
        </w:rPr>
        <w:t xml:space="preserve">общепрофессиональные  </w:t>
      </w:r>
      <w:r w:rsidRPr="00977DFF">
        <w:rPr>
          <w:bCs/>
          <w:sz w:val="24"/>
          <w:szCs w:val="24"/>
        </w:rPr>
        <w:t>и</w:t>
      </w:r>
      <w:r w:rsidRPr="00977DFF">
        <w:rPr>
          <w:bCs/>
          <w:i/>
          <w:sz w:val="24"/>
          <w:szCs w:val="24"/>
        </w:rPr>
        <w:t xml:space="preserve"> профессиональные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Cs w:val="28"/>
        </w:rPr>
      </w:pPr>
    </w:p>
    <w:p w:rsidR="00E12DAD" w:rsidRPr="00977DFF" w:rsidRDefault="00E12DAD" w:rsidP="004F69D1">
      <w:pPr>
        <w:widowControl/>
        <w:autoSpaceDE w:val="0"/>
        <w:autoSpaceDN w:val="0"/>
        <w:adjustRightInd w:val="0"/>
        <w:ind w:left="0" w:firstLine="454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6</w:t>
      </w:r>
      <w:r w:rsidRPr="00977DFF">
        <w:rPr>
          <w:bCs/>
          <w:szCs w:val="28"/>
        </w:rPr>
        <w:t>. Проводится сравнительная оценка диаграммы качества компе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тенций студента с диаграммой качества компетенций в среднем по направ</w:t>
      </w:r>
      <w:r>
        <w:rPr>
          <w:bCs/>
          <w:szCs w:val="28"/>
        </w:rPr>
        <w:softHyphen/>
      </w:r>
      <w:r w:rsidRPr="00977DFF">
        <w:rPr>
          <w:bCs/>
          <w:szCs w:val="28"/>
        </w:rPr>
        <w:t>лению 09.03.0</w:t>
      </w:r>
      <w:r>
        <w:rPr>
          <w:bCs/>
          <w:szCs w:val="28"/>
        </w:rPr>
        <w:t>4</w:t>
      </w:r>
      <w:r w:rsidRPr="00977DFF">
        <w:rPr>
          <w:bCs/>
          <w:szCs w:val="28"/>
        </w:rPr>
        <w:t xml:space="preserve"> (</w:t>
      </w:r>
      <w:r w:rsidRPr="00977DFF">
        <w:rPr>
          <w:bCs/>
          <w:i/>
          <w:szCs w:val="28"/>
        </w:rPr>
        <w:t>рис. 3</w:t>
      </w:r>
      <w:r w:rsidRPr="00977DFF">
        <w:rPr>
          <w:bCs/>
          <w:szCs w:val="28"/>
        </w:rPr>
        <w:t>).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571EA1">
        <w:rPr>
          <w:bCs/>
          <w:sz w:val="24"/>
          <w:szCs w:val="24"/>
        </w:rPr>
        <w:pict>
          <v:shape id="_x0000_i1062" type="#_x0000_t75" style="width:309.75pt;height:303.75pt">
            <v:imagedata r:id="rId80" o:title=""/>
          </v:shape>
        </w:pic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Рис. 3. Сравнительный анализ оценок компетенций, приобретенных в процессе прохождения преддипломной практики</w:t>
      </w:r>
    </w:p>
    <w:p w:rsidR="00E12DAD" w:rsidRPr="00977DFF" w:rsidRDefault="00E12DAD" w:rsidP="00496B6D">
      <w:pPr>
        <w:widowControl/>
        <w:autoSpaceDE w:val="0"/>
        <w:autoSpaceDN w:val="0"/>
        <w:ind w:left="0" w:firstLine="340"/>
        <w:jc w:val="both"/>
        <w:rPr>
          <w:bCs/>
          <w:sz w:val="16"/>
          <w:szCs w:val="16"/>
        </w:rPr>
      </w:pPr>
    </w:p>
    <w:p w:rsidR="00E12DAD" w:rsidRPr="00977DFF" w:rsidRDefault="00E12DAD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7</w:t>
      </w:r>
      <w:r w:rsidRPr="00977DFF">
        <w:rPr>
          <w:bCs/>
          <w:szCs w:val="28"/>
        </w:rPr>
        <w:t>. Научно-методической комиссией по</w:t>
      </w:r>
      <w:r>
        <w:rPr>
          <w:bCs/>
          <w:szCs w:val="28"/>
        </w:rPr>
        <w:t xml:space="preserve"> направлению подготовки 09.03.04</w:t>
      </w:r>
      <w:r w:rsidRPr="00977DFF">
        <w:rPr>
          <w:bCs/>
          <w:szCs w:val="28"/>
        </w:rPr>
        <w:t xml:space="preserve"> делается вывод об уровне компетенций студентов, приобретенных в ходе преддипломной практики.</w:t>
      </w:r>
    </w:p>
    <w:p w:rsidR="00E12DAD" w:rsidRPr="00977DFF" w:rsidRDefault="00E12DAD" w:rsidP="00496B6D">
      <w:pPr>
        <w:pStyle w:val="BodyTextIndent"/>
        <w:spacing w:after="0"/>
        <w:ind w:left="0" w:firstLine="340"/>
        <w:jc w:val="both"/>
        <w:rPr>
          <w:sz w:val="28"/>
          <w:szCs w:val="28"/>
        </w:rPr>
      </w:pPr>
      <w:r w:rsidRPr="00977DFF">
        <w:rPr>
          <w:bCs/>
          <w:sz w:val="28"/>
          <w:szCs w:val="28"/>
        </w:rPr>
        <w:t>Для количественной оценки качества компетенций студентов, приобре</w:t>
      </w:r>
      <w:r>
        <w:rPr>
          <w:bCs/>
          <w:sz w:val="28"/>
          <w:szCs w:val="28"/>
        </w:rPr>
        <w:softHyphen/>
      </w:r>
      <w:r w:rsidRPr="00977DFF">
        <w:rPr>
          <w:bCs/>
          <w:sz w:val="28"/>
          <w:szCs w:val="28"/>
        </w:rPr>
        <w:t xml:space="preserve">тенных в ходе прохождения преддипломной практики необходима форма отзыва </w:t>
      </w:r>
      <w:r w:rsidRPr="00977DFF">
        <w:rPr>
          <w:sz w:val="28"/>
          <w:szCs w:val="28"/>
        </w:rPr>
        <w:t>руководителя преддипломной практики от организации, ориенти</w:t>
      </w:r>
      <w:r>
        <w:rPr>
          <w:sz w:val="28"/>
          <w:szCs w:val="28"/>
        </w:rPr>
        <w:softHyphen/>
      </w:r>
      <w:r w:rsidRPr="00977DFF">
        <w:rPr>
          <w:sz w:val="28"/>
          <w:szCs w:val="28"/>
        </w:rPr>
        <w:t>рованная на компетенции, указанные в ФГОС ВО.</w:t>
      </w:r>
    </w:p>
    <w:p w:rsidR="00E12DAD" w:rsidRPr="00977DFF" w:rsidRDefault="00E12DAD" w:rsidP="00496B6D">
      <w:pPr>
        <w:pStyle w:val="BodyTextIndent"/>
        <w:spacing w:after="0"/>
        <w:ind w:left="0" w:firstLine="340"/>
        <w:jc w:val="both"/>
        <w:rPr>
          <w:snapToGrid w:val="0"/>
          <w:sz w:val="28"/>
          <w:szCs w:val="28"/>
        </w:rPr>
      </w:pPr>
      <w:r w:rsidRPr="00977DFF">
        <w:rPr>
          <w:sz w:val="28"/>
          <w:szCs w:val="28"/>
        </w:rPr>
        <w:t>Оценки в отзыве руководителя преддипломной практики от организа</w:t>
      </w:r>
      <w:r>
        <w:rPr>
          <w:sz w:val="28"/>
          <w:szCs w:val="28"/>
        </w:rPr>
        <w:softHyphen/>
      </w:r>
      <w:r w:rsidRPr="00977DFF">
        <w:rPr>
          <w:sz w:val="28"/>
          <w:szCs w:val="28"/>
        </w:rPr>
        <w:t>ции ставятся с</w:t>
      </w:r>
      <w:r w:rsidRPr="00977DFF">
        <w:rPr>
          <w:bCs/>
          <w:sz w:val="28"/>
          <w:szCs w:val="28"/>
        </w:rPr>
        <w:t>тобальной шкале (</w:t>
      </w:r>
      <w:r w:rsidRPr="00977DFF">
        <w:rPr>
          <w:snapToGrid w:val="0"/>
          <w:sz w:val="28"/>
          <w:szCs w:val="28"/>
        </w:rPr>
        <w:t>61-75 баллов – “удовлетворительно”, 76-89 баллов – “хорошо”, 90-100 баллов – “отлично”). Форма отзыва приве</w:t>
      </w:r>
      <w:r>
        <w:rPr>
          <w:snapToGrid w:val="0"/>
          <w:sz w:val="28"/>
          <w:szCs w:val="28"/>
        </w:rPr>
        <w:softHyphen/>
      </w:r>
      <w:r w:rsidRPr="00977DFF">
        <w:rPr>
          <w:snapToGrid w:val="0"/>
          <w:sz w:val="28"/>
          <w:szCs w:val="28"/>
        </w:rPr>
        <w:t xml:space="preserve">дена в </w:t>
      </w:r>
      <w:r w:rsidRPr="00977DFF">
        <w:rPr>
          <w:i/>
          <w:snapToGrid w:val="0"/>
          <w:sz w:val="28"/>
          <w:szCs w:val="28"/>
        </w:rPr>
        <w:t>приложении №3</w:t>
      </w:r>
      <w:r w:rsidRPr="00977DFF">
        <w:rPr>
          <w:snapToGrid w:val="0"/>
          <w:sz w:val="28"/>
          <w:szCs w:val="28"/>
        </w:rPr>
        <w:t xml:space="preserve">. </w:t>
      </w:r>
    </w:p>
    <w:p w:rsidR="00E12DAD" w:rsidRPr="00977DFF" w:rsidRDefault="00E12DAD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12DAD" w:rsidRPr="00977DFF" w:rsidRDefault="00E12DAD" w:rsidP="004F69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454"/>
        <w:jc w:val="both"/>
        <w:rPr>
          <w:b/>
          <w:bCs/>
          <w:i/>
          <w:caps/>
          <w:color w:val="auto"/>
          <w:spacing w:val="-4"/>
          <w:sz w:val="28"/>
          <w:szCs w:val="28"/>
        </w:rPr>
      </w:pPr>
      <w:r w:rsidRPr="00977DFF">
        <w:rPr>
          <w:b/>
          <w:bCs/>
          <w:color w:val="auto"/>
          <w:spacing w:val="-4"/>
          <w:sz w:val="28"/>
          <w:szCs w:val="28"/>
        </w:rPr>
        <w:t xml:space="preserve">6.2. Методика оценки расчета весов компетенций и </w:t>
      </w:r>
      <w:r w:rsidRPr="00977DFF">
        <w:rPr>
          <w:b/>
          <w:bCs/>
          <w:color w:val="auto"/>
          <w:sz w:val="28"/>
          <w:szCs w:val="28"/>
        </w:rPr>
        <w:t>групп общепро</w:t>
      </w:r>
      <w:r>
        <w:rPr>
          <w:b/>
          <w:bCs/>
          <w:color w:val="auto"/>
          <w:sz w:val="28"/>
          <w:szCs w:val="28"/>
        </w:rPr>
        <w:softHyphen/>
      </w:r>
      <w:r w:rsidRPr="00977DFF">
        <w:rPr>
          <w:b/>
          <w:bCs/>
          <w:color w:val="auto"/>
          <w:sz w:val="28"/>
          <w:szCs w:val="28"/>
        </w:rPr>
        <w:t xml:space="preserve">фессиональных и профессиональных компетенций </w:t>
      </w:r>
    </w:p>
    <w:p w:rsidR="00E12DAD" w:rsidRPr="00977DFF" w:rsidRDefault="00E12DAD" w:rsidP="004F69D1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firstLine="454"/>
        <w:jc w:val="both"/>
        <w:rPr>
          <w:b/>
          <w:bCs/>
          <w:color w:val="auto"/>
          <w:sz w:val="28"/>
          <w:szCs w:val="28"/>
        </w:rPr>
      </w:pPr>
      <w:r w:rsidRPr="00977DFF">
        <w:rPr>
          <w:bCs/>
          <w:color w:val="auto"/>
          <w:spacing w:val="-4"/>
          <w:sz w:val="28"/>
          <w:szCs w:val="28"/>
        </w:rPr>
        <w:t xml:space="preserve">Расчета весов как компетенций, так и </w:t>
      </w:r>
      <w:r w:rsidRPr="00977DFF">
        <w:rPr>
          <w:bCs/>
          <w:color w:val="auto"/>
          <w:sz w:val="28"/>
          <w:szCs w:val="28"/>
        </w:rPr>
        <w:t>групп общепрофессиональных и профессиональных компетенций основан на</w:t>
      </w:r>
      <w:r w:rsidRPr="00977DFF">
        <w:rPr>
          <w:b/>
          <w:bCs/>
          <w:color w:val="auto"/>
          <w:sz w:val="28"/>
          <w:szCs w:val="28"/>
        </w:rPr>
        <w:t xml:space="preserve"> </w:t>
      </w:r>
      <w:r w:rsidRPr="00977DFF">
        <w:rPr>
          <w:i/>
          <w:color w:val="auto"/>
          <w:sz w:val="28"/>
          <w:szCs w:val="28"/>
          <w:shd w:val="clear" w:color="auto" w:fill="FFFFFF"/>
        </w:rPr>
        <w:t>алгоритме  Саати</w:t>
      </w:r>
      <w:r w:rsidRPr="00977DFF">
        <w:rPr>
          <w:b/>
          <w:bCs/>
          <w:color w:val="auto"/>
          <w:sz w:val="28"/>
          <w:szCs w:val="28"/>
        </w:rPr>
        <w:t>.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Алгоритм Саати основан на автономном сравнении сложности форми</w:t>
      </w:r>
      <w:r>
        <w:rPr>
          <w:sz w:val="28"/>
          <w:szCs w:val="28"/>
        </w:rPr>
        <w:softHyphen/>
      </w:r>
      <w:r w:rsidRPr="00977DFF">
        <w:rPr>
          <w:sz w:val="28"/>
          <w:szCs w:val="28"/>
        </w:rPr>
        <w:t xml:space="preserve">рования компетенций в рамках прохождения преддипломной практики, выполняемом одним экспертом. Для каждой пары компетенций эксперт указывает, в какой степени одна из них сложнее другой.  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Рассмотрим применение этого метода на следующем примере.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977DFF">
        <w:rPr>
          <w:bCs/>
          <w:i/>
          <w:sz w:val="28"/>
          <w:szCs w:val="28"/>
          <w:bdr w:val="none" w:sz="0" w:space="0" w:color="auto" w:frame="1"/>
        </w:rPr>
        <w:t>Пример.</w:t>
      </w:r>
      <w:r w:rsidRPr="00977DF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77DFF">
        <w:rPr>
          <w:bCs/>
          <w:sz w:val="28"/>
          <w:szCs w:val="28"/>
          <w:bdr w:val="none" w:sz="0" w:space="0" w:color="auto" w:frame="1"/>
        </w:rPr>
        <w:t>Необходимо определить веса</w:t>
      </w:r>
      <w:r w:rsidRPr="00977DFF">
        <w:rPr>
          <w:rStyle w:val="apple-converted-space"/>
          <w:sz w:val="28"/>
          <w:szCs w:val="28"/>
        </w:rPr>
        <w:t xml:space="preserve"> сложности формирования ко</w:t>
      </w:r>
      <w:r w:rsidRPr="00977DFF">
        <w:rPr>
          <w:rStyle w:val="apple-converted-space"/>
          <w:sz w:val="28"/>
          <w:szCs w:val="28"/>
        </w:rPr>
        <w:t>м</w:t>
      </w:r>
      <w:r w:rsidRPr="00977DFF">
        <w:rPr>
          <w:rStyle w:val="apple-converted-space"/>
          <w:sz w:val="28"/>
          <w:szCs w:val="28"/>
        </w:rPr>
        <w:t>пе</w:t>
      </w:r>
      <w:r>
        <w:rPr>
          <w:rStyle w:val="apple-converted-space"/>
          <w:sz w:val="28"/>
          <w:szCs w:val="28"/>
        </w:rPr>
        <w:softHyphen/>
      </w:r>
      <w:r w:rsidRPr="00977DFF">
        <w:rPr>
          <w:rStyle w:val="apple-converted-space"/>
          <w:sz w:val="28"/>
          <w:szCs w:val="28"/>
        </w:rPr>
        <w:t>тенций на основе консультации с экспертом, руководителем предд</w:t>
      </w:r>
      <w:r w:rsidRPr="00977DFF">
        <w:rPr>
          <w:rStyle w:val="apple-converted-space"/>
          <w:sz w:val="28"/>
          <w:szCs w:val="28"/>
        </w:rPr>
        <w:t>и</w:t>
      </w:r>
      <w:r w:rsidRPr="00977DFF">
        <w:rPr>
          <w:rStyle w:val="apple-converted-space"/>
          <w:sz w:val="28"/>
          <w:szCs w:val="28"/>
        </w:rPr>
        <w:t>плом</w:t>
      </w:r>
      <w:r>
        <w:rPr>
          <w:rStyle w:val="apple-converted-space"/>
          <w:sz w:val="28"/>
          <w:szCs w:val="28"/>
        </w:rPr>
        <w:softHyphen/>
      </w:r>
      <w:r w:rsidRPr="00977DFF">
        <w:rPr>
          <w:rStyle w:val="apple-converted-space"/>
          <w:sz w:val="28"/>
          <w:szCs w:val="28"/>
        </w:rPr>
        <w:t xml:space="preserve">ной практики от предприятия. </w:t>
      </w:r>
    </w:p>
    <w:p w:rsidR="00E12DAD" w:rsidRPr="00977DFF" w:rsidRDefault="00E12DAD" w:rsidP="004F69D1">
      <w:pPr>
        <w:widowControl/>
        <w:shd w:val="clear" w:color="auto" w:fill="FFFFFF"/>
        <w:ind w:left="0" w:firstLine="454"/>
        <w:jc w:val="both"/>
        <w:textAlignment w:val="baseline"/>
        <w:rPr>
          <w:szCs w:val="28"/>
        </w:rPr>
      </w:pPr>
      <w:r w:rsidRPr="00977DFF">
        <w:rPr>
          <w:szCs w:val="28"/>
        </w:rPr>
        <w:t>Принятие решения о назначении весов сложности формирования ком</w:t>
      </w:r>
      <w:r>
        <w:rPr>
          <w:szCs w:val="28"/>
        </w:rPr>
        <w:softHyphen/>
      </w:r>
      <w:r w:rsidRPr="00977DFF">
        <w:rPr>
          <w:szCs w:val="28"/>
        </w:rPr>
        <w:t>петенций в процессе прохождения преддипломной практики на основе ал</w:t>
      </w:r>
      <w:r>
        <w:rPr>
          <w:szCs w:val="28"/>
        </w:rPr>
        <w:softHyphen/>
      </w:r>
      <w:r w:rsidRPr="00977DFF">
        <w:rPr>
          <w:szCs w:val="28"/>
        </w:rPr>
        <w:t>горитма Саати выполняется в следующем порядке.</w:t>
      </w: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1) Экспертом заполняется матрица парных сравнений размером </w:t>
      </w:r>
      <w:r w:rsidRPr="00977DFF">
        <w:rPr>
          <w:color w:val="auto"/>
          <w:position w:val="-6"/>
          <w:sz w:val="28"/>
          <w:szCs w:val="28"/>
        </w:rPr>
        <w:object w:dxaOrig="520" w:dyaOrig="220">
          <v:shape id="_x0000_i1063" type="#_x0000_t75" style="width:26.25pt;height:11.25pt" o:ole="">
            <v:imagedata r:id="rId81" o:title=""/>
          </v:shape>
          <o:OLEObject Type="Embed" ProgID="Equation.3" ShapeID="_x0000_i1063" DrawAspect="Content" ObjectID="_1539663295" r:id="rId82"/>
        </w:object>
      </w:r>
      <w:r w:rsidRPr="00977DFF">
        <w:rPr>
          <w:color w:val="auto"/>
          <w:sz w:val="28"/>
          <w:szCs w:val="28"/>
        </w:rPr>
        <w:t xml:space="preserve">, где </w:t>
      </w:r>
      <w:r w:rsidRPr="00977DFF">
        <w:rPr>
          <w:color w:val="auto"/>
          <w:position w:val="-6"/>
          <w:sz w:val="28"/>
          <w:szCs w:val="28"/>
        </w:rPr>
        <w:object w:dxaOrig="200" w:dyaOrig="220">
          <v:shape id="_x0000_i1064" type="#_x0000_t75" style="width:9.75pt;height:11.25pt" o:ole="">
            <v:imagedata r:id="rId83" o:title=""/>
          </v:shape>
          <o:OLEObject Type="Embed" ProgID="Equation.3" ShapeID="_x0000_i1064" DrawAspect="Content" ObjectID="_1539663296" r:id="rId84"/>
        </w:object>
      </w:r>
      <w:r w:rsidRPr="00977DFF">
        <w:rPr>
          <w:color w:val="auto"/>
          <w:sz w:val="28"/>
          <w:szCs w:val="28"/>
        </w:rPr>
        <w:t xml:space="preserve"> – количество компетенций. Матрица заполняется по правилам, пр</w:t>
      </w:r>
      <w:r w:rsidRPr="00977DFF">
        <w:rPr>
          <w:color w:val="auto"/>
          <w:sz w:val="28"/>
          <w:szCs w:val="28"/>
        </w:rPr>
        <w:t>и</w:t>
      </w:r>
      <w:r w:rsidRPr="00977DFF">
        <w:rPr>
          <w:color w:val="auto"/>
          <w:sz w:val="28"/>
          <w:szCs w:val="28"/>
        </w:rPr>
        <w:t>ве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денным в </w:t>
      </w:r>
      <w:r w:rsidRPr="00977DFF">
        <w:rPr>
          <w:i/>
          <w:color w:val="auto"/>
          <w:sz w:val="28"/>
          <w:szCs w:val="28"/>
        </w:rPr>
        <w:t xml:space="preserve">таблице </w:t>
      </w:r>
      <w:r>
        <w:rPr>
          <w:i/>
          <w:color w:val="auto"/>
          <w:sz w:val="28"/>
          <w:szCs w:val="28"/>
        </w:rPr>
        <w:t>6</w:t>
      </w:r>
      <w:r w:rsidRPr="00977DFF">
        <w:rPr>
          <w:color w:val="auto"/>
          <w:sz w:val="28"/>
          <w:szCs w:val="28"/>
        </w:rPr>
        <w:t>.</w:t>
      </w: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Если сложность формирования </w:t>
      </w:r>
      <w:r w:rsidRPr="00977DFF">
        <w:rPr>
          <w:i/>
          <w:color w:val="auto"/>
          <w:sz w:val="28"/>
          <w:szCs w:val="28"/>
        </w:rPr>
        <w:t>i</w:t>
      </w:r>
      <w:r w:rsidRPr="00977DFF">
        <w:rPr>
          <w:color w:val="auto"/>
          <w:sz w:val="28"/>
          <w:szCs w:val="28"/>
        </w:rPr>
        <w:t xml:space="preserve">-й компетенции меньше, чем </w:t>
      </w:r>
      <w:r w:rsidRPr="00977DFF">
        <w:rPr>
          <w:i/>
          <w:color w:val="auto"/>
          <w:sz w:val="28"/>
          <w:szCs w:val="28"/>
        </w:rPr>
        <w:t>j</w:t>
      </w:r>
      <w:r w:rsidRPr="00977DFF">
        <w:rPr>
          <w:color w:val="auto"/>
          <w:sz w:val="28"/>
          <w:szCs w:val="28"/>
        </w:rPr>
        <w:t>-й, то ука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зываются обратные оценки (1/3, 1/5, 1/7, 1/9). Могут использоваться про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межуточные оценки (2, 4, 6, 8 и 1/2, 1/4, 1/6, 1/8), например, если фо</w:t>
      </w:r>
      <w:r w:rsidRPr="00977DFF">
        <w:rPr>
          <w:color w:val="auto"/>
          <w:sz w:val="28"/>
          <w:szCs w:val="28"/>
        </w:rPr>
        <w:t>р</w:t>
      </w:r>
      <w:r w:rsidRPr="00977DFF">
        <w:rPr>
          <w:color w:val="auto"/>
          <w:sz w:val="28"/>
          <w:szCs w:val="28"/>
        </w:rPr>
        <w:t>миро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вание </w:t>
      </w:r>
      <w:r w:rsidRPr="00977DFF">
        <w:rPr>
          <w:i/>
          <w:color w:val="auto"/>
          <w:sz w:val="28"/>
          <w:szCs w:val="28"/>
        </w:rPr>
        <w:t>i</w:t>
      </w:r>
      <w:r w:rsidRPr="00977DFF">
        <w:rPr>
          <w:color w:val="auto"/>
          <w:sz w:val="28"/>
          <w:szCs w:val="28"/>
        </w:rPr>
        <w:t xml:space="preserve">-й компетенции совсем немного сложнее  </w:t>
      </w:r>
      <w:r w:rsidRPr="00977DFF">
        <w:rPr>
          <w:i/>
          <w:color w:val="auto"/>
          <w:sz w:val="28"/>
          <w:szCs w:val="28"/>
        </w:rPr>
        <w:t>j</w:t>
      </w:r>
      <w:r w:rsidRPr="00977DFF">
        <w:rPr>
          <w:color w:val="auto"/>
          <w:sz w:val="28"/>
          <w:szCs w:val="28"/>
        </w:rPr>
        <w:t>-й, то можно и</w:t>
      </w:r>
      <w:r w:rsidRPr="00977DFF">
        <w:rPr>
          <w:color w:val="auto"/>
          <w:sz w:val="28"/>
          <w:szCs w:val="28"/>
        </w:rPr>
        <w:t>с</w:t>
      </w:r>
      <w:r w:rsidRPr="00977DFF">
        <w:rPr>
          <w:color w:val="auto"/>
          <w:sz w:val="28"/>
          <w:szCs w:val="28"/>
        </w:rPr>
        <w:t>пользо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вать оценку </w:t>
      </w:r>
      <w:r w:rsidRPr="00977DFF">
        <w:rPr>
          <w:color w:val="auto"/>
          <w:position w:val="-14"/>
          <w:sz w:val="28"/>
          <w:szCs w:val="28"/>
        </w:rPr>
        <w:object w:dxaOrig="680" w:dyaOrig="380">
          <v:shape id="_x0000_i1065" type="#_x0000_t75" style="width:33.75pt;height:18.75pt" o:ole="">
            <v:imagedata r:id="rId85" o:title=""/>
          </v:shape>
          <o:OLEObject Type="Embed" ProgID="Equation.3" ShapeID="_x0000_i1065" DrawAspect="Content" ObjectID="_1539663297" r:id="rId86"/>
        </w:object>
      </w:r>
      <w:r w:rsidRPr="00977DFF">
        <w:rPr>
          <w:color w:val="auto"/>
          <w:sz w:val="28"/>
          <w:szCs w:val="28"/>
        </w:rPr>
        <w:t xml:space="preserve"> (тогда </w:t>
      </w:r>
      <w:r w:rsidRPr="00977DFF">
        <w:rPr>
          <w:color w:val="auto"/>
          <w:position w:val="-14"/>
          <w:sz w:val="28"/>
          <w:szCs w:val="28"/>
        </w:rPr>
        <w:object w:dxaOrig="880" w:dyaOrig="380">
          <v:shape id="_x0000_i1066" type="#_x0000_t75" style="width:44.25pt;height:18.75pt" o:ole="">
            <v:imagedata r:id="rId87" o:title=""/>
          </v:shape>
          <o:OLEObject Type="Embed" ProgID="Equation.3" ShapeID="_x0000_i1066" DrawAspect="Content" ObjectID="_1539663298" r:id="rId88"/>
        </w:object>
      </w:r>
      <w:r w:rsidRPr="00977DFF">
        <w:rPr>
          <w:color w:val="auto"/>
          <w:sz w:val="28"/>
          <w:szCs w:val="28"/>
        </w:rPr>
        <w:t>). На главной диагонали ставятся единицы.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>
        <w:rPr>
          <w:i/>
          <w:color w:val="auto"/>
        </w:rPr>
        <w:t>Таблица 6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Правила заполнения матрицы парных сравнений для алгоритма Саати</w:t>
      </w:r>
    </w:p>
    <w:tbl>
      <w:tblPr>
        <w:tblW w:w="0" w:type="auto"/>
        <w:jc w:val="center"/>
        <w:tblInd w:w="637" w:type="dxa"/>
        <w:tblCellMar>
          <w:left w:w="0" w:type="dxa"/>
          <w:right w:w="0" w:type="dxa"/>
        </w:tblCellMar>
        <w:tblLook w:val="00A0"/>
      </w:tblPr>
      <w:tblGrid>
        <w:gridCol w:w="500"/>
        <w:gridCol w:w="8127"/>
      </w:tblGrid>
      <w:tr w:rsidR="00E12DAD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CCCCCC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4"/>
              </w:rPr>
              <w:object w:dxaOrig="300" w:dyaOrig="380">
                <v:shape id="_x0000_i1067" type="#_x0000_t75" style="width:15pt;height:18.75pt" o:ole="">
                  <v:imagedata r:id="rId89" o:title=""/>
                </v:shape>
                <o:OLEObject Type="Embed" ProgID="Equation.3" ShapeID="_x0000_i1067" DrawAspect="Content" ObjectID="_1539663299" r:id="rId90"/>
              </w:objec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Значение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формирование</w:t>
            </w:r>
            <w:r w:rsidRPr="00977DFF">
              <w:rPr>
                <w:i/>
                <w:color w:val="auto"/>
              </w:rPr>
              <w:t xml:space="preserve">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и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 компетенции имеют примерно одинаковую слож</w:t>
            </w:r>
            <w:r>
              <w:rPr>
                <w:color w:val="auto"/>
              </w:rPr>
              <w:softHyphen/>
            </w:r>
            <w:r w:rsidRPr="00977DFF">
              <w:rPr>
                <w:color w:val="auto"/>
              </w:rPr>
              <w:t>ность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немного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значительно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явно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</w:tbl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16"/>
          <w:szCs w:val="16"/>
        </w:rPr>
      </w:pP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Пусть эксперт заполнил матрицу парных сравнений компетенций сле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дующим образом (</w:t>
      </w:r>
      <w:r w:rsidRPr="00977DFF">
        <w:rPr>
          <w:i/>
          <w:color w:val="auto"/>
          <w:sz w:val="28"/>
          <w:szCs w:val="28"/>
        </w:rPr>
        <w:t xml:space="preserve">таблица </w:t>
      </w:r>
      <w:r>
        <w:rPr>
          <w:i/>
          <w:color w:val="auto"/>
          <w:sz w:val="28"/>
          <w:szCs w:val="28"/>
        </w:rPr>
        <w:t>7</w:t>
      </w:r>
      <w:r w:rsidRPr="00977DFF">
        <w:rPr>
          <w:color w:val="auto"/>
          <w:sz w:val="28"/>
          <w:szCs w:val="28"/>
        </w:rPr>
        <w:t>).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color w:val="auto"/>
        </w:rPr>
      </w:pPr>
      <w:r>
        <w:rPr>
          <w:i/>
          <w:color w:val="auto"/>
        </w:rPr>
        <w:t>Таблица 7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Матрица парных сравнений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rPr>
                <w:i/>
                <w:color w:val="auto"/>
              </w:rPr>
            </w:pP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68" type="#_x0000_t75" style="width:14.25pt;height:17.25pt" o:ole="">
                  <v:imagedata r:id="rId91" o:title=""/>
                </v:shape>
                <o:OLEObject Type="Embed" ProgID="Equation.3" ShapeID="_x0000_i1068" DrawAspect="Content" ObjectID="_1539663300" r:id="rId92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69" type="#_x0000_t75" style="width:15.75pt;height:17.25pt" o:ole="">
                  <v:imagedata r:id="rId93" o:title=""/>
                </v:shape>
                <o:OLEObject Type="Embed" ProgID="Equation.3" ShapeID="_x0000_i1069" DrawAspect="Content" ObjectID="_1539663301" r:id="rId94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0" type="#_x0000_t75" style="width:15pt;height:18pt" o:ole="">
                  <v:imagedata r:id="rId95" o:title=""/>
                </v:shape>
                <o:OLEObject Type="Embed" ProgID="Equation.3" ShapeID="_x0000_i1070" DrawAspect="Content" ObjectID="_1539663302" r:id="rId96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71" type="#_x0000_t75" style="width:15.75pt;height:17.25pt" o:ole="">
                  <v:imagedata r:id="rId97" o:title=""/>
                </v:shape>
                <o:OLEObject Type="Embed" ProgID="Equation.3" ShapeID="_x0000_i1071" DrawAspect="Content" ObjectID="_1539663303" r:id="rId98"/>
              </w:objec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2" type="#_x0000_t75" style="width:15pt;height:18pt" o:ole="">
                  <v:imagedata r:id="rId99" o:title=""/>
                </v:shape>
                <o:OLEObject Type="Embed" ProgID="Equation.3" ShapeID="_x0000_i1072" DrawAspect="Content" ObjectID="_1539663304" r:id="rId100"/>
              </w:objec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73" type="#_x0000_t75" style="width:15.75pt;height:18pt" o:ole="">
                  <v:imagedata r:id="rId101" o:title=""/>
                </v:shape>
                <o:OLEObject Type="Embed" ProgID="Equation.3" ShapeID="_x0000_i1073" DrawAspect="Content" ObjectID="_1539663305" r:id="rId102"/>
              </w:objec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74" type="#_x0000_t75" style="width:15.75pt;height:18pt" o:ole="">
                  <v:imagedata r:id="rId103" o:title=""/>
                </v:shape>
                <o:OLEObject Type="Embed" ProgID="Equation.3" ShapeID="_x0000_i1074" DrawAspect="Content" ObjectID="_1539663306" r:id="rId104"/>
              </w:objec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5" type="#_x0000_t75" style="width:15pt;height:18pt" o:ole="">
                  <v:imagedata r:id="rId105" o:title=""/>
                </v:shape>
                <o:OLEObject Type="Embed" ProgID="Equation.3" ShapeID="_x0000_i1075" DrawAspect="Content" ObjectID="_1539663307" r:id="rId106"/>
              </w:objec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76" type="#_x0000_t75" style="width:14.25pt;height:17.25pt" o:ole="">
                  <v:imagedata r:id="rId91" o:title=""/>
                </v:shape>
                <o:OLEObject Type="Embed" ProgID="Equation.3" ShapeID="_x0000_i1076" DrawAspect="Content" ObjectID="_1539663308" r:id="rId107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  <w:r w:rsidRPr="00977DFF">
              <w:rPr>
                <w:color w:val="auto"/>
                <w:lang w:val="en-US"/>
              </w:rPr>
              <w:t>/5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1/6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77" type="#_x0000_t75" style="width:15.75pt;height:17.25pt" o:ole="">
                  <v:imagedata r:id="rId93" o:title=""/>
                </v:shape>
                <o:OLEObject Type="Embed" ProgID="Equation.3" ShapeID="_x0000_i1077" DrawAspect="Content" ObjectID="_1539663309" r:id="rId108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8" type="#_x0000_t75" style="width:15pt;height:18pt" o:ole="">
                  <v:imagedata r:id="rId109" o:title=""/>
                </v:shape>
                <o:OLEObject Type="Embed" ProgID="Equation.3" ShapeID="_x0000_i1078" DrawAspect="Content" ObjectID="_1539663310" r:id="rId110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79" type="#_x0000_t75" style="width:15.75pt;height:17.25pt" o:ole="">
                  <v:imagedata r:id="rId111" o:title=""/>
                </v:shape>
                <o:OLEObject Type="Embed" ProgID="Equation.3" ShapeID="_x0000_i1079" DrawAspect="Content" ObjectID="_1539663311" r:id="rId112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1/6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80" type="#_x0000_t75" style="width:15pt;height:18pt" o:ole="">
                  <v:imagedata r:id="rId99" o:title=""/>
                </v:shape>
                <o:OLEObject Type="Embed" ProgID="Equation.3" ShapeID="_x0000_i1080" DrawAspect="Content" ObjectID="_1539663312" r:id="rId113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81" type="#_x0000_t75" style="width:15.75pt;height:18pt" o:ole="">
                  <v:imagedata r:id="rId101" o:title=""/>
                </v:shape>
                <o:OLEObject Type="Embed" ProgID="Equation.3" ShapeID="_x0000_i1081" DrawAspect="Content" ObjectID="_1539663313" r:id="rId114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6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1/2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82" type="#_x0000_t75" style="width:15.75pt;height:18pt" o:ole="">
                  <v:imagedata r:id="rId103" o:title=""/>
                </v:shape>
                <o:OLEObject Type="Embed" ProgID="Equation.3" ShapeID="_x0000_i1082" DrawAspect="Content" ObjectID="_1539663314" r:id="rId115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1/2</w:t>
            </w:r>
          </w:p>
        </w:tc>
      </w:tr>
      <w:tr w:rsidR="00E12DAD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83" type="#_x0000_t75" style="width:15pt;height:18pt" o:ole="">
                  <v:imagedata r:id="rId105" o:title=""/>
                </v:shape>
                <o:OLEObject Type="Embed" ProgID="Equation.3" ShapeID="_x0000_i1083" DrawAspect="Content" ObjectID="_1539663315" r:id="rId116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</w:tr>
    </w:tbl>
    <w:p w:rsidR="00E12DAD" w:rsidRPr="00977DFF" w:rsidRDefault="00E12DAD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16"/>
          <w:szCs w:val="16"/>
          <w:shd w:val="clear" w:color="auto" w:fill="FFFFFF"/>
        </w:rPr>
      </w:pP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77DFF">
        <w:rPr>
          <w:sz w:val="28"/>
          <w:szCs w:val="28"/>
          <w:shd w:val="clear" w:color="auto" w:fill="FFFFFF"/>
        </w:rPr>
        <w:t xml:space="preserve">Здесь, например, элемент </w:t>
      </w:r>
      <w:r w:rsidRPr="00977DFF">
        <w:rPr>
          <w:position w:val="-12"/>
          <w:sz w:val="28"/>
          <w:szCs w:val="28"/>
        </w:rPr>
        <w:object w:dxaOrig="740" w:dyaOrig="360">
          <v:shape id="_x0000_i1084" type="#_x0000_t75" style="width:36.75pt;height:18pt" o:ole="">
            <v:imagedata r:id="rId117" o:title=""/>
          </v:shape>
          <o:OLEObject Type="Embed" ProgID="Equation.3" ShapeID="_x0000_i1084" DrawAspect="Content" ObjectID="_1539663316" r:id="rId118"/>
        </w:object>
      </w:r>
      <w:r w:rsidRPr="00977DFF">
        <w:rPr>
          <w:sz w:val="28"/>
          <w:szCs w:val="28"/>
          <w:shd w:val="clear" w:color="auto" w:fill="FFFFFF"/>
        </w:rPr>
        <w:t xml:space="preserve"> означает, что формирование комп</w:t>
      </w:r>
      <w:r w:rsidRPr="00977DFF">
        <w:rPr>
          <w:sz w:val="28"/>
          <w:szCs w:val="28"/>
          <w:shd w:val="clear" w:color="auto" w:fill="FFFFFF"/>
        </w:rPr>
        <w:t>е</w:t>
      </w:r>
      <w:r w:rsidRPr="00977DFF">
        <w:rPr>
          <w:sz w:val="28"/>
          <w:szCs w:val="28"/>
          <w:shd w:val="clear" w:color="auto" w:fill="FFFFFF"/>
        </w:rPr>
        <w:t>тен</w:t>
      </w:r>
      <w:r>
        <w:rPr>
          <w:sz w:val="28"/>
          <w:szCs w:val="28"/>
          <w:shd w:val="clear" w:color="auto" w:fill="FFFFFF"/>
        </w:rPr>
        <w:softHyphen/>
      </w:r>
      <w:r w:rsidRPr="00977DFF">
        <w:rPr>
          <w:sz w:val="28"/>
          <w:szCs w:val="28"/>
          <w:shd w:val="clear" w:color="auto" w:fill="FFFFFF"/>
        </w:rPr>
        <w:t xml:space="preserve">ции </w:t>
      </w:r>
      <w:r w:rsidRPr="00977DFF">
        <w:rPr>
          <w:position w:val="-12"/>
          <w:sz w:val="28"/>
          <w:szCs w:val="28"/>
        </w:rPr>
        <w:object w:dxaOrig="320" w:dyaOrig="360">
          <v:shape id="_x0000_i1085" type="#_x0000_t75" style="width:15.75pt;height:18pt" o:ole="">
            <v:imagedata r:id="rId119" o:title=""/>
          </v:shape>
          <o:OLEObject Type="Embed" ProgID="Equation.3" ShapeID="_x0000_i1085" DrawAspect="Content" ObjectID="_1539663317" r:id="rId120"/>
        </w:object>
      </w:r>
      <w:r w:rsidRPr="00977DFF">
        <w:rPr>
          <w:sz w:val="28"/>
          <w:szCs w:val="28"/>
          <w:shd w:val="clear" w:color="auto" w:fill="FFFFFF"/>
        </w:rPr>
        <w:t xml:space="preserve">, по мнению эксперта, значительно сложнее, чем компетенции </w:t>
      </w:r>
      <w:r w:rsidRPr="00977DFF">
        <w:rPr>
          <w:position w:val="-10"/>
          <w:sz w:val="28"/>
          <w:szCs w:val="28"/>
        </w:rPr>
        <w:object w:dxaOrig="280" w:dyaOrig="340">
          <v:shape id="_x0000_i1086" type="#_x0000_t75" style="width:14.25pt;height:17.25pt" o:ole="">
            <v:imagedata r:id="rId91" o:title=""/>
          </v:shape>
          <o:OLEObject Type="Embed" ProgID="Equation.3" ShapeID="_x0000_i1086" DrawAspect="Content" ObjectID="_1539663318" r:id="rId121"/>
        </w:object>
      </w:r>
      <w:r w:rsidRPr="00977DFF">
        <w:rPr>
          <w:sz w:val="28"/>
          <w:szCs w:val="28"/>
          <w:shd w:val="clear" w:color="auto" w:fill="FFFFFF"/>
        </w:rPr>
        <w:t xml:space="preserve">. Элемент </w:t>
      </w:r>
      <w:r w:rsidRPr="00977DFF">
        <w:rPr>
          <w:position w:val="-12"/>
          <w:sz w:val="28"/>
          <w:szCs w:val="28"/>
        </w:rPr>
        <w:object w:dxaOrig="920" w:dyaOrig="360">
          <v:shape id="_x0000_i1087" type="#_x0000_t75" style="width:45.75pt;height:18pt" o:ole="">
            <v:imagedata r:id="rId122" o:title=""/>
          </v:shape>
          <o:OLEObject Type="Embed" ProgID="Equation.3" ShapeID="_x0000_i1087" DrawAspect="Content" ObjectID="_1539663319" r:id="rId123"/>
        </w:object>
      </w:r>
      <w:r w:rsidRPr="00977DFF">
        <w:rPr>
          <w:sz w:val="28"/>
          <w:szCs w:val="28"/>
          <w:shd w:val="clear" w:color="auto" w:fill="FFFFFF"/>
        </w:rPr>
        <w:t xml:space="preserve">означает, что формирование компетенции </w:t>
      </w:r>
      <w:r w:rsidRPr="00977DFF">
        <w:rPr>
          <w:position w:val="-10"/>
          <w:sz w:val="28"/>
          <w:szCs w:val="28"/>
        </w:rPr>
        <w:object w:dxaOrig="320" w:dyaOrig="340">
          <v:shape id="_x0000_i1088" type="#_x0000_t75" style="width:15.75pt;height:17.25pt" o:ole="">
            <v:imagedata r:id="rId111" o:title=""/>
          </v:shape>
          <o:OLEObject Type="Embed" ProgID="Equation.3" ShapeID="_x0000_i1088" DrawAspect="Content" ObjectID="_1539663320" r:id="rId124"/>
        </w:object>
      </w:r>
      <w:r w:rsidRPr="00977DFF">
        <w:rPr>
          <w:sz w:val="28"/>
          <w:szCs w:val="28"/>
        </w:rPr>
        <w:t xml:space="preserve"> легче, чем </w:t>
      </w:r>
      <w:r w:rsidRPr="00977DFF">
        <w:rPr>
          <w:sz w:val="28"/>
          <w:szCs w:val="28"/>
          <w:shd w:val="clear" w:color="auto" w:fill="FFFFFF"/>
        </w:rPr>
        <w:t xml:space="preserve"> компетенции </w:t>
      </w:r>
      <w:r w:rsidRPr="00977DFF">
        <w:rPr>
          <w:position w:val="-12"/>
          <w:sz w:val="28"/>
          <w:szCs w:val="28"/>
        </w:rPr>
        <w:object w:dxaOrig="300" w:dyaOrig="360">
          <v:shape id="_x0000_i1089" type="#_x0000_t75" style="width:15pt;height:18pt" o:ole="">
            <v:imagedata r:id="rId99" o:title=""/>
          </v:shape>
          <o:OLEObject Type="Embed" ProgID="Equation.3" ShapeID="_x0000_i1089" DrawAspect="Content" ObjectID="_1539663321" r:id="rId125"/>
        </w:object>
      </w:r>
      <w:r w:rsidRPr="00977DFF">
        <w:rPr>
          <w:sz w:val="28"/>
          <w:szCs w:val="28"/>
          <w:shd w:val="clear" w:color="auto" w:fill="FFFFFF"/>
        </w:rPr>
        <w:t xml:space="preserve">. Элемент </w:t>
      </w:r>
      <w:r w:rsidRPr="00977DFF">
        <w:rPr>
          <w:position w:val="-12"/>
          <w:sz w:val="28"/>
          <w:szCs w:val="28"/>
        </w:rPr>
        <w:object w:dxaOrig="720" w:dyaOrig="360">
          <v:shape id="_x0000_i1090" type="#_x0000_t75" style="width:36pt;height:18pt" o:ole="">
            <v:imagedata r:id="rId126" o:title=""/>
          </v:shape>
          <o:OLEObject Type="Embed" ProgID="Equation.3" ShapeID="_x0000_i1090" DrawAspect="Content" ObjectID="_1539663322" r:id="rId127"/>
        </w:object>
      </w:r>
      <w:r w:rsidRPr="00977DFF">
        <w:rPr>
          <w:sz w:val="28"/>
          <w:szCs w:val="28"/>
        </w:rPr>
        <w:t xml:space="preserve"> </w:t>
      </w:r>
      <w:r w:rsidRPr="00977DFF">
        <w:rPr>
          <w:sz w:val="28"/>
          <w:szCs w:val="28"/>
          <w:shd w:val="clear" w:color="auto" w:fill="FFFFFF"/>
        </w:rPr>
        <w:t>означает, что формирование комп</w:t>
      </w:r>
      <w:r w:rsidRPr="00977DFF">
        <w:rPr>
          <w:sz w:val="28"/>
          <w:szCs w:val="28"/>
          <w:shd w:val="clear" w:color="auto" w:fill="FFFFFF"/>
        </w:rPr>
        <w:t>е</w:t>
      </w:r>
      <w:r w:rsidRPr="00977DFF">
        <w:rPr>
          <w:sz w:val="28"/>
          <w:szCs w:val="28"/>
          <w:shd w:val="clear" w:color="auto" w:fill="FFFFFF"/>
        </w:rPr>
        <w:t xml:space="preserve">тенции  </w:t>
      </w:r>
      <w:r w:rsidRPr="00977DFF">
        <w:rPr>
          <w:position w:val="-12"/>
          <w:sz w:val="28"/>
          <w:szCs w:val="28"/>
        </w:rPr>
        <w:object w:dxaOrig="300" w:dyaOrig="360">
          <v:shape id="_x0000_i1091" type="#_x0000_t75" style="width:15pt;height:18pt" o:ole="">
            <v:imagedata r:id="rId109" o:title=""/>
          </v:shape>
          <o:OLEObject Type="Embed" ProgID="Equation.3" ShapeID="_x0000_i1091" DrawAspect="Content" ObjectID="_1539663323" r:id="rId128"/>
        </w:object>
      </w:r>
      <w:r w:rsidRPr="00977DFF">
        <w:rPr>
          <w:sz w:val="28"/>
          <w:szCs w:val="28"/>
        </w:rPr>
        <w:t xml:space="preserve"> </w:t>
      </w:r>
      <w:r w:rsidRPr="00977DFF">
        <w:rPr>
          <w:sz w:val="28"/>
          <w:szCs w:val="28"/>
          <w:shd w:val="clear" w:color="auto" w:fill="FFFFFF"/>
        </w:rPr>
        <w:t xml:space="preserve">немного сложнее, чем компетенции </w:t>
      </w:r>
      <w:r w:rsidRPr="00977DFF">
        <w:rPr>
          <w:position w:val="-10"/>
          <w:sz w:val="28"/>
          <w:szCs w:val="28"/>
        </w:rPr>
        <w:object w:dxaOrig="280" w:dyaOrig="340">
          <v:shape id="_x0000_i1092" type="#_x0000_t75" style="width:14.25pt;height:17.25pt" o:ole="">
            <v:imagedata r:id="rId91" o:title=""/>
          </v:shape>
          <o:OLEObject Type="Embed" ProgID="Equation.3" ShapeID="_x0000_i1092" DrawAspect="Content" ObjectID="_1539663324" r:id="rId129"/>
        </w:object>
      </w:r>
      <w:r w:rsidRPr="00977DFF">
        <w:rPr>
          <w:sz w:val="28"/>
          <w:szCs w:val="28"/>
          <w:shd w:val="clear" w:color="auto" w:fill="FFFFFF"/>
        </w:rPr>
        <w:t>.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77DFF">
        <w:rPr>
          <w:noProof/>
          <w:sz w:val="28"/>
          <w:szCs w:val="28"/>
        </w:rPr>
        <w:t>2) Вычисляем</w:t>
      </w:r>
      <w:r w:rsidRPr="00977DFF">
        <w:rPr>
          <w:sz w:val="28"/>
          <w:szCs w:val="28"/>
          <w:shd w:val="clear" w:color="auto" w:fill="FFFFFF"/>
        </w:rPr>
        <w:t xml:space="preserve"> оценки сложности формирования компетенций – сре</w:t>
      </w:r>
      <w:r w:rsidRPr="00977DFF">
        <w:rPr>
          <w:sz w:val="28"/>
          <w:szCs w:val="28"/>
          <w:shd w:val="clear" w:color="auto" w:fill="FFFFFF"/>
        </w:rPr>
        <w:t>д</w:t>
      </w:r>
      <w:r w:rsidRPr="00977DFF">
        <w:rPr>
          <w:sz w:val="28"/>
          <w:szCs w:val="28"/>
          <w:shd w:val="clear" w:color="auto" w:fill="FFFFFF"/>
        </w:rPr>
        <w:t>ние геометрические строк матрицы парных сравнений:</w:t>
      </w:r>
    </w:p>
    <w:p w:rsidR="00E12DAD" w:rsidRPr="00977DFF" w:rsidRDefault="00E12DAD" w:rsidP="004F69D1">
      <w:pPr>
        <w:widowControl/>
        <w:ind w:left="0" w:firstLine="454"/>
        <w:jc w:val="center"/>
        <w:rPr>
          <w:sz w:val="24"/>
          <w:szCs w:val="24"/>
        </w:rPr>
      </w:pPr>
      <w:r w:rsidRPr="00977DFF">
        <w:rPr>
          <w:position w:val="-36"/>
          <w:sz w:val="24"/>
          <w:szCs w:val="24"/>
        </w:rPr>
        <w:object w:dxaOrig="1239" w:dyaOrig="840">
          <v:shape id="_x0000_i1093" type="#_x0000_t75" style="width:62.25pt;height:42pt" o:ole="">
            <v:imagedata r:id="rId130" o:title=""/>
          </v:shape>
          <o:OLEObject Type="Embed" ProgID="Equation.3" ShapeID="_x0000_i1093" DrawAspect="Content" ObjectID="_1539663325" r:id="rId131"/>
        </w:object>
      </w:r>
      <w:r w:rsidRPr="00977DFF">
        <w:rPr>
          <w:sz w:val="24"/>
          <w:szCs w:val="24"/>
        </w:rPr>
        <w:t>,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noProof/>
          <w:color w:val="auto"/>
          <w:sz w:val="28"/>
          <w:szCs w:val="28"/>
        </w:rPr>
      </w:pPr>
      <w:r w:rsidRPr="00977DFF">
        <w:rPr>
          <w:noProof/>
          <w:color w:val="auto"/>
          <w:sz w:val="28"/>
          <w:szCs w:val="28"/>
        </w:rPr>
        <w:t xml:space="preserve">где  </w:t>
      </w:r>
      <w:r w:rsidRPr="00977DFF">
        <w:rPr>
          <w:i/>
          <w:iCs/>
          <w:color w:val="auto"/>
          <w:spacing w:val="-3"/>
          <w:sz w:val="28"/>
          <w:szCs w:val="28"/>
          <w:lang w:val="en-US"/>
        </w:rPr>
        <w:t>n</w:t>
      </w:r>
      <w:r w:rsidRPr="00977DFF">
        <w:rPr>
          <w:i/>
          <w:iCs/>
          <w:color w:val="auto"/>
          <w:spacing w:val="-3"/>
          <w:sz w:val="28"/>
          <w:szCs w:val="28"/>
        </w:rPr>
        <w:t xml:space="preserve"> – </w:t>
      </w:r>
      <w:r w:rsidRPr="00977DFF">
        <w:rPr>
          <w:color w:val="auto"/>
          <w:spacing w:val="-3"/>
          <w:sz w:val="28"/>
          <w:szCs w:val="28"/>
        </w:rPr>
        <w:t>количество компетенций.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i/>
          <w:color w:val="auto"/>
          <w:sz w:val="28"/>
          <w:szCs w:val="28"/>
        </w:rPr>
        <w:t>Алгоритм вычисления среднего геометрического состоит из следу</w:t>
      </w:r>
      <w:r w:rsidRPr="00977DFF">
        <w:rPr>
          <w:i/>
          <w:color w:val="auto"/>
          <w:sz w:val="28"/>
          <w:szCs w:val="28"/>
        </w:rPr>
        <w:t>ю</w:t>
      </w:r>
      <w:r w:rsidRPr="00977DFF">
        <w:rPr>
          <w:i/>
          <w:color w:val="auto"/>
          <w:sz w:val="28"/>
          <w:szCs w:val="28"/>
        </w:rPr>
        <w:t>щих шагов</w:t>
      </w:r>
      <w:r w:rsidRPr="00977DFF">
        <w:rPr>
          <w:color w:val="auto"/>
          <w:sz w:val="28"/>
          <w:szCs w:val="28"/>
        </w:rPr>
        <w:t>: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1) перемножаем элементы каждой строки и записываем полученные ре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зультаты в столбец; 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2) извлекаем корень </w:t>
      </w:r>
      <w:r w:rsidRPr="00977DFF">
        <w:rPr>
          <w:i/>
          <w:color w:val="auto"/>
          <w:sz w:val="28"/>
          <w:szCs w:val="28"/>
          <w:lang w:val="en-US"/>
        </w:rPr>
        <w:t>n</w:t>
      </w:r>
      <w:r w:rsidRPr="00977DFF">
        <w:rPr>
          <w:color w:val="auto"/>
          <w:sz w:val="28"/>
          <w:szCs w:val="28"/>
        </w:rPr>
        <w:t xml:space="preserve">-й степени из каждого элемента найденного столбца; 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3) складываем элементы этого столбца; 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4) делим каждый из этих элементов на полученную сумму. 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Нормализованную оценку для </w:t>
      </w:r>
      <w:r w:rsidRPr="00977DFF">
        <w:rPr>
          <w:i/>
          <w:color w:val="auto"/>
          <w:sz w:val="28"/>
          <w:szCs w:val="28"/>
          <w:lang w:val="en-US"/>
        </w:rPr>
        <w:t>i</w:t>
      </w:r>
      <w:r w:rsidRPr="00977DFF">
        <w:rPr>
          <w:color w:val="auto"/>
          <w:sz w:val="28"/>
          <w:szCs w:val="28"/>
        </w:rPr>
        <w:t>-й компетенции рассчитываем по сле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дующей формуле: 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center"/>
        <w:rPr>
          <w:color w:val="auto"/>
        </w:rPr>
      </w:pPr>
      <w:r w:rsidRPr="00977DFF">
        <w:rPr>
          <w:color w:val="auto"/>
          <w:position w:val="-60"/>
        </w:rPr>
        <w:object w:dxaOrig="1060" w:dyaOrig="999">
          <v:shape id="_x0000_i1094" type="#_x0000_t75" style="width:53.25pt;height:49.5pt" o:ole="">
            <v:imagedata r:id="rId132" o:title=""/>
          </v:shape>
          <o:OLEObject Type="Embed" ProgID="Equation.3" ShapeID="_x0000_i1094" DrawAspect="Content" ObjectID="_1539663326" r:id="rId133"/>
        </w:object>
      </w:r>
      <w:r w:rsidRPr="00977DFF">
        <w:rPr>
          <w:color w:val="auto"/>
        </w:rPr>
        <w:t>,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где </w:t>
      </w:r>
      <w:r w:rsidRPr="00977DFF">
        <w:rPr>
          <w:i/>
          <w:color w:val="auto"/>
          <w:sz w:val="28"/>
          <w:szCs w:val="28"/>
          <w:lang w:val="en-US"/>
        </w:rPr>
        <w:t>i</w:t>
      </w:r>
      <w:r w:rsidRPr="00977DFF">
        <w:rPr>
          <w:color w:val="auto"/>
          <w:sz w:val="28"/>
          <w:szCs w:val="28"/>
        </w:rPr>
        <w:t xml:space="preserve"> – обозначение компетенции по строке в матрице парных сравне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ний. Пользуясь способом приближенного вычисления собственных эле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ментов матрицы парных сравнений, определим собственный столбец (век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тор приоритетов) для рассматриваемых компетенций. Далее необходимо осуществить операцию нормализации вектора приоритетов, что отражено в </w:t>
      </w:r>
      <w:r w:rsidRPr="00977DFF">
        <w:rPr>
          <w:i/>
          <w:color w:val="auto"/>
          <w:sz w:val="28"/>
          <w:szCs w:val="28"/>
        </w:rPr>
        <w:t xml:space="preserve">таблице </w:t>
      </w:r>
      <w:r>
        <w:rPr>
          <w:i/>
          <w:color w:val="auto"/>
          <w:sz w:val="28"/>
          <w:szCs w:val="28"/>
        </w:rPr>
        <w:t>8</w:t>
      </w:r>
      <w:r w:rsidRPr="00977DFF">
        <w:rPr>
          <w:color w:val="auto"/>
          <w:sz w:val="28"/>
          <w:szCs w:val="28"/>
        </w:rPr>
        <w:t>.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 w:rsidRPr="00977DFF">
        <w:rPr>
          <w:i/>
          <w:color w:val="auto"/>
        </w:rPr>
        <w:t xml:space="preserve">Таблица </w:t>
      </w:r>
      <w:r>
        <w:rPr>
          <w:i/>
          <w:color w:val="auto"/>
        </w:rPr>
        <w:t>8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Нормализованные оценки вектора приоритетов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7"/>
        <w:gridCol w:w="753"/>
        <w:gridCol w:w="754"/>
        <w:gridCol w:w="754"/>
        <w:gridCol w:w="754"/>
        <w:gridCol w:w="754"/>
        <w:gridCol w:w="754"/>
        <w:gridCol w:w="754"/>
        <w:gridCol w:w="754"/>
      </w:tblGrid>
      <w:tr w:rsidR="00E12DAD" w:rsidRPr="00977DFF" w:rsidTr="00873A83">
        <w:tc>
          <w:tcPr>
            <w:tcW w:w="2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rPr>
                <w:color w:val="auto"/>
              </w:rPr>
            </w:pPr>
            <w:r w:rsidRPr="00977DFF">
              <w:rPr>
                <w:color w:val="auto"/>
              </w:rPr>
              <w:t>Компетенция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95" type="#_x0000_t75" style="width:14.25pt;height:17.25pt" o:ole="">
                  <v:imagedata r:id="rId91" o:title=""/>
                </v:shape>
                <o:OLEObject Type="Embed" ProgID="Equation.3" ShapeID="_x0000_i1095" DrawAspect="Content" ObjectID="_1539663327" r:id="rId134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96" type="#_x0000_t75" style="width:15.75pt;height:17.25pt" o:ole="">
                  <v:imagedata r:id="rId93" o:title=""/>
                </v:shape>
                <o:OLEObject Type="Embed" ProgID="Equation.3" ShapeID="_x0000_i1096" DrawAspect="Content" ObjectID="_1539663328" r:id="rId135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97" type="#_x0000_t75" style="width:15pt;height:18pt" o:ole="">
                  <v:imagedata r:id="rId95" o:title=""/>
                </v:shape>
                <o:OLEObject Type="Embed" ProgID="Equation.3" ShapeID="_x0000_i1097" DrawAspect="Content" ObjectID="_1539663329" r:id="rId136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98" type="#_x0000_t75" style="width:15.75pt;height:17.25pt" o:ole="">
                  <v:imagedata r:id="rId97" o:title=""/>
                </v:shape>
                <o:OLEObject Type="Embed" ProgID="Equation.3" ShapeID="_x0000_i1098" DrawAspect="Content" ObjectID="_1539663330" r:id="rId137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99" type="#_x0000_t75" style="width:15pt;height:18pt" o:ole="">
                  <v:imagedata r:id="rId99" o:title=""/>
                </v:shape>
                <o:OLEObject Type="Embed" ProgID="Equation.3" ShapeID="_x0000_i1099" DrawAspect="Content" ObjectID="_1539663331" r:id="rId138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00" type="#_x0000_t75" style="width:15.75pt;height:18pt" o:ole="">
                  <v:imagedata r:id="rId101" o:title=""/>
                </v:shape>
                <o:OLEObject Type="Embed" ProgID="Equation.3" ShapeID="_x0000_i1100" DrawAspect="Content" ObjectID="_1539663332" r:id="rId139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01" type="#_x0000_t75" style="width:15.75pt;height:18pt" o:ole="">
                  <v:imagedata r:id="rId103" o:title=""/>
                </v:shape>
                <o:OLEObject Type="Embed" ProgID="Equation.3" ShapeID="_x0000_i1101" DrawAspect="Content" ObjectID="_1539663333" r:id="rId140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02" type="#_x0000_t75" style="width:15pt;height:18pt" o:ole="">
                  <v:imagedata r:id="rId105" o:title=""/>
                </v:shape>
                <o:OLEObject Type="Embed" ProgID="Equation.3" ShapeID="_x0000_i1102" DrawAspect="Content" ObjectID="_1539663334" r:id="rId141"/>
              </w:object>
            </w:r>
          </w:p>
        </w:tc>
      </w:tr>
      <w:tr w:rsidR="00E12DAD" w:rsidRPr="00977DFF" w:rsidTr="00873A83">
        <w:trPr>
          <w:trHeight w:val="553"/>
        </w:trPr>
        <w:tc>
          <w:tcPr>
            <w:tcW w:w="283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Вектор приоритета </w:t>
            </w:r>
            <w:r w:rsidRPr="00977DFF">
              <w:rPr>
                <w:color w:val="auto"/>
                <w:position w:val="-12"/>
              </w:rPr>
              <w:object w:dxaOrig="240" w:dyaOrig="360">
                <v:shape id="_x0000_i1103" type="#_x0000_t75" style="width:12pt;height:18pt" o:ole="">
                  <v:imagedata r:id="rId142" o:title=""/>
                </v:shape>
                <o:OLEObject Type="Embed" ProgID="Equation.3" ShapeID="_x0000_i1103" DrawAspect="Content" ObjectID="_1539663335" r:id="rId143"/>
              </w:objec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0.234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0.319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0.425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0.852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1.483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2.456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3.624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3.054</w:t>
            </w:r>
          </w:p>
        </w:tc>
      </w:tr>
      <w:tr w:rsidR="00E12DAD" w:rsidRPr="00977DFF" w:rsidTr="00873A83">
        <w:trPr>
          <w:trHeight w:val="611"/>
        </w:trPr>
        <w:tc>
          <w:tcPr>
            <w:tcW w:w="283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Нормализованные оце</w:t>
            </w:r>
            <w:r w:rsidRPr="00977DFF">
              <w:rPr>
                <w:color w:val="auto"/>
              </w:rPr>
              <w:t>н</w:t>
            </w:r>
            <w:r w:rsidRPr="00977DFF">
              <w:rPr>
                <w:color w:val="auto"/>
              </w:rPr>
              <w:t>ки вектора приори</w:t>
            </w:r>
            <w:r>
              <w:rPr>
                <w:color w:val="auto"/>
              </w:rPr>
              <w:softHyphen/>
            </w:r>
            <w:r w:rsidRPr="00977DFF">
              <w:rPr>
                <w:color w:val="auto"/>
              </w:rPr>
              <w:t xml:space="preserve">тета </w:t>
            </w:r>
            <w:r w:rsidRPr="00977DFF">
              <w:rPr>
                <w:color w:val="auto"/>
                <w:position w:val="-12"/>
              </w:rPr>
              <w:object w:dxaOrig="240" w:dyaOrig="420">
                <v:shape id="_x0000_i1104" type="#_x0000_t75" style="width:12pt;height:21pt" o:ole="">
                  <v:imagedata r:id="rId144" o:title=""/>
                </v:shape>
                <o:OLEObject Type="Embed" ProgID="Equation.3" ShapeID="_x0000_i1104" DrawAspect="Content" ObjectID="_1539663336" r:id="rId145"/>
              </w:object>
            </w: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0.019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0.026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0.034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0.068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0.119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0.197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0.291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0.245</w:t>
            </w:r>
          </w:p>
        </w:tc>
      </w:tr>
    </w:tbl>
    <w:p w:rsidR="00E12DAD" w:rsidRPr="00977DFF" w:rsidRDefault="00E12DAD" w:rsidP="00140055">
      <w:pPr>
        <w:pStyle w:val="msonormalcxspmiddle"/>
        <w:spacing w:before="0" w:beforeAutospacing="0" w:after="0" w:afterAutospacing="0"/>
        <w:jc w:val="both"/>
        <w:rPr>
          <w:color w:val="auto"/>
          <w:sz w:val="16"/>
          <w:szCs w:val="16"/>
          <w:shd w:val="clear" w:color="auto" w:fill="FFFFFF"/>
        </w:rPr>
      </w:pP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  <w:shd w:val="clear" w:color="auto" w:fill="FFFFFF"/>
        </w:rPr>
      </w:pPr>
      <w:r w:rsidRPr="00977DFF">
        <w:rPr>
          <w:color w:val="auto"/>
          <w:sz w:val="28"/>
          <w:szCs w:val="28"/>
          <w:shd w:val="clear" w:color="auto" w:fill="FFFFFF"/>
        </w:rPr>
        <w:t>Нормализованные оценки вектора приоритетов и являются весами ком</w:t>
      </w:r>
      <w:r>
        <w:rPr>
          <w:color w:val="auto"/>
          <w:sz w:val="28"/>
          <w:szCs w:val="28"/>
          <w:shd w:val="clear" w:color="auto" w:fill="FFFFFF"/>
        </w:rPr>
        <w:softHyphen/>
      </w:r>
      <w:r w:rsidRPr="00977DFF">
        <w:rPr>
          <w:color w:val="auto"/>
          <w:sz w:val="28"/>
          <w:szCs w:val="28"/>
          <w:shd w:val="clear" w:color="auto" w:fill="FFFFFF"/>
        </w:rPr>
        <w:t>петенций.</w:t>
      </w:r>
    </w:p>
    <w:p w:rsidR="00E12DAD" w:rsidRPr="00977DFF" w:rsidRDefault="00E12DAD" w:rsidP="004F69D1">
      <w:pPr>
        <w:pStyle w:val="msonormalcxsplast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  <w:shd w:val="clear" w:color="auto" w:fill="FFFFFF"/>
        </w:rPr>
        <w:t>Рассмотренный подход</w:t>
      </w:r>
      <w:r w:rsidRPr="00977DFF">
        <w:rPr>
          <w:color w:val="auto"/>
          <w:sz w:val="28"/>
          <w:szCs w:val="28"/>
        </w:rPr>
        <w:t xml:space="preserve"> соответствует процедуре установления относи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тельной важности объектов по методу Т. Саати. 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 xml:space="preserve">Для данного метода возможна </w:t>
      </w:r>
      <w:r w:rsidRPr="00977DFF">
        <w:rPr>
          <w:bCs/>
          <w:i/>
          <w:sz w:val="28"/>
          <w:szCs w:val="28"/>
          <w:bdr w:val="none" w:sz="0" w:space="0" w:color="auto" w:frame="1"/>
        </w:rPr>
        <w:t>проверка экспертных оценок на непр</w:t>
      </w:r>
      <w:r w:rsidRPr="00977DFF">
        <w:rPr>
          <w:bCs/>
          <w:i/>
          <w:sz w:val="28"/>
          <w:szCs w:val="28"/>
          <w:bdr w:val="none" w:sz="0" w:space="0" w:color="auto" w:frame="1"/>
        </w:rPr>
        <w:t>о</w:t>
      </w:r>
      <w:r w:rsidRPr="00977DFF">
        <w:rPr>
          <w:bCs/>
          <w:i/>
          <w:sz w:val="28"/>
          <w:szCs w:val="28"/>
          <w:bdr w:val="none" w:sz="0" w:space="0" w:color="auto" w:frame="1"/>
        </w:rPr>
        <w:t>ти</w:t>
      </w:r>
      <w:r>
        <w:rPr>
          <w:bCs/>
          <w:i/>
          <w:sz w:val="28"/>
          <w:szCs w:val="28"/>
          <w:bdr w:val="none" w:sz="0" w:space="0" w:color="auto" w:frame="1"/>
        </w:rPr>
        <w:softHyphen/>
      </w:r>
      <w:r w:rsidRPr="00977DFF">
        <w:rPr>
          <w:bCs/>
          <w:i/>
          <w:sz w:val="28"/>
          <w:szCs w:val="28"/>
          <w:bdr w:val="none" w:sz="0" w:space="0" w:color="auto" w:frame="1"/>
        </w:rPr>
        <w:t>воречивость</w:t>
      </w:r>
      <w:r w:rsidRPr="00977DFF">
        <w:rPr>
          <w:i/>
          <w:sz w:val="28"/>
          <w:szCs w:val="28"/>
        </w:rPr>
        <w:t>.</w:t>
      </w:r>
      <w:r w:rsidRPr="00977DFF">
        <w:rPr>
          <w:sz w:val="28"/>
          <w:szCs w:val="28"/>
        </w:rPr>
        <w:t xml:space="preserve"> Проверка позволяет выявить ошибки, которые мог допу</w:t>
      </w:r>
      <w:r w:rsidRPr="00977DFF">
        <w:rPr>
          <w:sz w:val="28"/>
          <w:szCs w:val="28"/>
        </w:rPr>
        <w:t>с</w:t>
      </w:r>
      <w:r w:rsidRPr="00977DFF">
        <w:rPr>
          <w:sz w:val="28"/>
          <w:szCs w:val="28"/>
        </w:rPr>
        <w:t>тить эксперт при заполнении матрицы парных сравнений. Ошибки (прот</w:t>
      </w:r>
      <w:r w:rsidRPr="00977DFF">
        <w:rPr>
          <w:sz w:val="28"/>
          <w:szCs w:val="28"/>
        </w:rPr>
        <w:t>и</w:t>
      </w:r>
      <w:r w:rsidRPr="00977DFF">
        <w:rPr>
          <w:sz w:val="28"/>
          <w:szCs w:val="28"/>
        </w:rPr>
        <w:t>воре</w:t>
      </w:r>
      <w:r>
        <w:rPr>
          <w:sz w:val="28"/>
          <w:szCs w:val="28"/>
        </w:rPr>
        <w:softHyphen/>
      </w:r>
      <w:r w:rsidRPr="00977DFF">
        <w:rPr>
          <w:sz w:val="28"/>
          <w:szCs w:val="28"/>
        </w:rPr>
        <w:t>чия) могут быть следующими: например, эксперт указывает, что фо</w:t>
      </w:r>
      <w:r w:rsidRPr="00977DFF">
        <w:rPr>
          <w:sz w:val="28"/>
          <w:szCs w:val="28"/>
        </w:rPr>
        <w:t>р</w:t>
      </w:r>
      <w:r w:rsidRPr="00977DFF">
        <w:rPr>
          <w:sz w:val="28"/>
          <w:szCs w:val="28"/>
        </w:rPr>
        <w:t>миро</w:t>
      </w:r>
      <w:r>
        <w:rPr>
          <w:sz w:val="28"/>
          <w:szCs w:val="28"/>
        </w:rPr>
        <w:softHyphen/>
      </w:r>
      <w:r w:rsidRPr="00977DFF">
        <w:rPr>
          <w:sz w:val="28"/>
          <w:szCs w:val="28"/>
        </w:rPr>
        <w:t>вание 1-й компетенции легче 2-й компетенции, 2-й легче 3-й, и в то же время формирование 1-й компетенции сложнее 3-й. Рассмотрим пр</w:t>
      </w:r>
      <w:r w:rsidRPr="00977DFF">
        <w:rPr>
          <w:sz w:val="28"/>
          <w:szCs w:val="28"/>
        </w:rPr>
        <w:t>о</w:t>
      </w:r>
      <w:r w:rsidRPr="00977DFF">
        <w:rPr>
          <w:sz w:val="28"/>
          <w:szCs w:val="28"/>
        </w:rPr>
        <w:t xml:space="preserve">верку на непротиворечивость для задачи </w:t>
      </w:r>
      <w:r w:rsidRPr="00977DFF">
        <w:rPr>
          <w:bCs/>
          <w:sz w:val="28"/>
          <w:szCs w:val="28"/>
          <w:bdr w:val="none" w:sz="0" w:space="0" w:color="auto" w:frame="1"/>
        </w:rPr>
        <w:t>определения весов</w:t>
      </w:r>
      <w:r w:rsidRPr="00977DFF">
        <w:rPr>
          <w:rStyle w:val="apple-converted-space"/>
          <w:sz w:val="28"/>
          <w:szCs w:val="28"/>
        </w:rPr>
        <w:t xml:space="preserve"> компетенций</w:t>
      </w:r>
      <w:r w:rsidRPr="00977DFF">
        <w:rPr>
          <w:sz w:val="28"/>
          <w:szCs w:val="28"/>
        </w:rPr>
        <w:t>: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1. Находим суммы столбцов матрицы парных сравнений (</w:t>
      </w:r>
      <w:r w:rsidRPr="00977DFF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9</w:t>
      </w:r>
      <w:r w:rsidRPr="00977DFF">
        <w:rPr>
          <w:sz w:val="28"/>
          <w:szCs w:val="28"/>
        </w:rPr>
        <w:t>):</w:t>
      </w:r>
    </w:p>
    <w:p w:rsidR="00E12DAD" w:rsidRPr="00977DFF" w:rsidRDefault="00E12DAD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rPr>
          <w:position w:val="-30"/>
        </w:rPr>
        <w:object w:dxaOrig="1240" w:dyaOrig="720">
          <v:shape id="_x0000_i1105" type="#_x0000_t75" style="width:62.25pt;height:36pt" o:ole="">
            <v:imagedata r:id="rId146" o:title=""/>
          </v:shape>
          <o:OLEObject Type="Embed" ProgID="Equation.3" ShapeID="_x0000_i1105" DrawAspect="Content" ObjectID="_1539663337" r:id="rId147"/>
        </w:object>
      </w:r>
      <w:r w:rsidRPr="00977DFF">
        <w:t>.</w:t>
      </w:r>
    </w:p>
    <w:p w:rsidR="00E12DAD" w:rsidRPr="00977DFF" w:rsidRDefault="00E12DAD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i/>
        </w:rPr>
      </w:pPr>
      <w:r>
        <w:rPr>
          <w:i/>
        </w:rPr>
        <w:t>Таблица 9</w:t>
      </w:r>
    </w:p>
    <w:p w:rsidR="00E12DAD" w:rsidRPr="00977DFF" w:rsidRDefault="00E12DAD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t>Сумма столбцов матрицы парных сравнений</w:t>
      </w:r>
    </w:p>
    <w:tbl>
      <w:tblPr>
        <w:tblW w:w="0" w:type="auto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65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E12DAD" w:rsidRPr="00977DFF" w:rsidTr="00873A83">
        <w:trPr>
          <w:jc w:val="center"/>
        </w:trPr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widowControl/>
              <w:ind w:left="0" w:firstLine="0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Компетенция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106" type="#_x0000_t75" style="width:14.25pt;height:17.25pt" o:ole="">
                  <v:imagedata r:id="rId91" o:title=""/>
                </v:shape>
                <o:OLEObject Type="Embed" ProgID="Equation.3" ShapeID="_x0000_i1106" DrawAspect="Content" ObjectID="_1539663338" r:id="rId148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107" type="#_x0000_t75" style="width:15.75pt;height:17.25pt" o:ole="">
                  <v:imagedata r:id="rId93" o:title=""/>
                </v:shape>
                <o:OLEObject Type="Embed" ProgID="Equation.3" ShapeID="_x0000_i1107" DrawAspect="Content" ObjectID="_1539663339" r:id="rId149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08" type="#_x0000_t75" style="width:15pt;height:18pt" o:ole="">
                  <v:imagedata r:id="rId95" o:title=""/>
                </v:shape>
                <o:OLEObject Type="Embed" ProgID="Equation.3" ShapeID="_x0000_i1108" DrawAspect="Content" ObjectID="_1539663340" r:id="rId150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109" type="#_x0000_t75" style="width:15.75pt;height:17.25pt" o:ole="">
                  <v:imagedata r:id="rId97" o:title=""/>
                </v:shape>
                <o:OLEObject Type="Embed" ProgID="Equation.3" ShapeID="_x0000_i1109" DrawAspect="Content" ObjectID="_1539663341" r:id="rId151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10" type="#_x0000_t75" style="width:15pt;height:18pt" o:ole="">
                  <v:imagedata r:id="rId99" o:title=""/>
                </v:shape>
                <o:OLEObject Type="Embed" ProgID="Equation.3" ShapeID="_x0000_i1110" DrawAspect="Content" ObjectID="_1539663342" r:id="rId152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11" type="#_x0000_t75" style="width:15.75pt;height:18pt" o:ole="">
                  <v:imagedata r:id="rId101" o:title=""/>
                </v:shape>
                <o:OLEObject Type="Embed" ProgID="Equation.3" ShapeID="_x0000_i1111" DrawAspect="Content" ObjectID="_1539663343" r:id="rId153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12" type="#_x0000_t75" style="width:15.75pt;height:18pt" o:ole="">
                  <v:imagedata r:id="rId103" o:title=""/>
                </v:shape>
                <o:OLEObject Type="Embed" ProgID="Equation.3" ShapeID="_x0000_i1112" DrawAspect="Content" ObjectID="_1539663344" r:id="rId154"/>
              </w:object>
            </w:r>
          </w:p>
        </w:tc>
        <w:tc>
          <w:tcPr>
            <w:tcW w:w="8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13" type="#_x0000_t75" style="width:15pt;height:18pt" o:ole="">
                  <v:imagedata r:id="rId105" o:title=""/>
                </v:shape>
                <o:OLEObject Type="Embed" ProgID="Equation.3" ShapeID="_x0000_i1113" DrawAspect="Content" ObjectID="_1539663345" r:id="rId155"/>
              </w:object>
            </w:r>
          </w:p>
        </w:tc>
      </w:tr>
      <w:tr w:rsidR="00E12DAD" w:rsidRPr="00977DFF" w:rsidTr="00873A83">
        <w:trPr>
          <w:trHeight w:val="359"/>
          <w:jc w:val="center"/>
        </w:trPr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4"/>
              </w:rPr>
              <w:object w:dxaOrig="400" w:dyaOrig="380">
                <v:shape id="_x0000_i1114" type="#_x0000_t75" style="width:20.25pt;height:18.75pt" o:ole="">
                  <v:imagedata r:id="rId156" o:title=""/>
                </v:shape>
                <o:OLEObject Type="Embed" ProgID="Equation.3" ShapeID="_x0000_i1114" DrawAspect="Content" ObjectID="_1539663346" r:id="rId157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39.000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37.200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39.667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22.543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12.710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6.897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4.041</w:t>
            </w:r>
          </w:p>
        </w:tc>
        <w:tc>
          <w:tcPr>
            <w:tcW w:w="8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4.343</w:t>
            </w:r>
          </w:p>
        </w:tc>
      </w:tr>
    </w:tbl>
    <w:p w:rsidR="00E12DAD" w:rsidRPr="00977DFF" w:rsidRDefault="00E12DAD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16"/>
          <w:szCs w:val="16"/>
          <w:shd w:val="clear" w:color="auto" w:fill="FFFFFF"/>
        </w:rPr>
      </w:pP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  <w:shd w:val="clear" w:color="auto" w:fill="FFFFFF"/>
        </w:rPr>
      </w:pPr>
      <w:r w:rsidRPr="00977DFF">
        <w:rPr>
          <w:color w:val="auto"/>
          <w:sz w:val="28"/>
          <w:szCs w:val="28"/>
          <w:shd w:val="clear" w:color="auto" w:fill="FFFFFF"/>
        </w:rPr>
        <w:t xml:space="preserve">2. Рассчитываем вспомогательную величину </w:t>
      </w:r>
      <w:r w:rsidRPr="00977DFF">
        <w:rPr>
          <w:color w:val="auto"/>
          <w:position w:val="-4"/>
          <w:sz w:val="28"/>
          <w:szCs w:val="28"/>
        </w:rPr>
        <w:object w:dxaOrig="220" w:dyaOrig="260">
          <v:shape id="_x0000_i1115" type="#_x0000_t75" style="width:11.25pt;height:12.75pt" o:ole="">
            <v:imagedata r:id="rId158" o:title=""/>
          </v:shape>
          <o:OLEObject Type="Embed" ProgID="Equation.3" ShapeID="_x0000_i1115" DrawAspect="Content" ObjectID="_1539663347" r:id="rId159"/>
        </w:object>
      </w:r>
      <w:r w:rsidRPr="00977DFF">
        <w:rPr>
          <w:color w:val="auto"/>
          <w:sz w:val="28"/>
          <w:szCs w:val="28"/>
        </w:rPr>
        <w:t xml:space="preserve"> </w:t>
      </w:r>
      <w:r w:rsidRPr="00977DFF">
        <w:rPr>
          <w:color w:val="auto"/>
          <w:sz w:val="28"/>
          <w:szCs w:val="28"/>
          <w:shd w:val="clear" w:color="auto" w:fill="FFFFFF"/>
        </w:rPr>
        <w:t>путем суммирования про</w:t>
      </w:r>
      <w:r>
        <w:rPr>
          <w:color w:val="auto"/>
          <w:sz w:val="28"/>
          <w:szCs w:val="28"/>
          <w:shd w:val="clear" w:color="auto" w:fill="FFFFFF"/>
        </w:rPr>
        <w:softHyphen/>
      </w:r>
      <w:r w:rsidRPr="00977DFF">
        <w:rPr>
          <w:color w:val="auto"/>
          <w:sz w:val="28"/>
          <w:szCs w:val="28"/>
          <w:shd w:val="clear" w:color="auto" w:fill="FFFFFF"/>
        </w:rPr>
        <w:t>изведений сумм столбцов матрицы на веса альтернатив:</w:t>
      </w:r>
    </w:p>
    <w:p w:rsidR="00E12DAD" w:rsidRPr="00977DFF" w:rsidRDefault="00E12DAD" w:rsidP="00140055">
      <w:pPr>
        <w:pStyle w:val="msonormalcxspmiddle"/>
        <w:spacing w:before="0" w:beforeAutospacing="0" w:after="0" w:afterAutospacing="0"/>
        <w:jc w:val="center"/>
        <w:rPr>
          <w:color w:val="auto"/>
        </w:rPr>
      </w:pPr>
      <w:r w:rsidRPr="00977DFF">
        <w:rPr>
          <w:color w:val="auto"/>
          <w:position w:val="-30"/>
        </w:rPr>
        <w:object w:dxaOrig="1460" w:dyaOrig="720">
          <v:shape id="_x0000_i1116" type="#_x0000_t75" style="width:68.25pt;height:36pt" o:ole="">
            <v:imagedata r:id="rId160" o:title=""/>
          </v:shape>
          <o:OLEObject Type="Embed" ProgID="Equation.3" ShapeID="_x0000_i1116" DrawAspect="Content" ObjectID="_1539663348" r:id="rId161"/>
        </w:object>
      </w:r>
      <w:r w:rsidRPr="00977DFF">
        <w:rPr>
          <w:color w:val="auto"/>
        </w:rPr>
        <w:t>.</w:t>
      </w:r>
    </w:p>
    <w:p w:rsidR="00E12DAD" w:rsidRPr="00977DFF" w:rsidRDefault="00E12DAD" w:rsidP="004F69D1">
      <w:pPr>
        <w:pStyle w:val="msonormalcxsplast"/>
        <w:spacing w:before="0" w:beforeAutospacing="0" w:after="0" w:afterAutospacing="0"/>
        <w:ind w:firstLine="454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Для данного примера </w:t>
      </w:r>
      <w:r w:rsidRPr="00977DFF">
        <w:rPr>
          <w:color w:val="auto"/>
          <w:position w:val="-6"/>
          <w:sz w:val="28"/>
          <w:szCs w:val="28"/>
        </w:rPr>
        <w:object w:dxaOrig="979" w:dyaOrig="280">
          <v:shape id="_x0000_i1117" type="#_x0000_t75" style="width:48.75pt;height:14.25pt" o:ole="">
            <v:imagedata r:id="rId162" o:title=""/>
          </v:shape>
          <o:OLEObject Type="Embed" ProgID="Equation.3" ShapeID="_x0000_i1117" DrawAspect="Content" ObjectID="_1539663349" r:id="rId163"/>
        </w:object>
      </w:r>
      <w:r w:rsidRPr="00977DFF">
        <w:rPr>
          <w:color w:val="auto"/>
          <w:sz w:val="28"/>
          <w:szCs w:val="28"/>
        </w:rPr>
        <w:t>.</w: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3. Находим величину, называемую индексом согласованности (</w:t>
      </w:r>
      <w:r w:rsidRPr="00977DFF">
        <w:rPr>
          <w:position w:val="-6"/>
          <w:sz w:val="28"/>
          <w:szCs w:val="28"/>
        </w:rPr>
        <w:object w:dxaOrig="440" w:dyaOrig="280">
          <v:shape id="_x0000_i1118" type="#_x0000_t75" style="width:21.75pt;height:14.25pt" o:ole="">
            <v:imagedata r:id="rId164" o:title=""/>
          </v:shape>
          <o:OLEObject Type="Embed" ProgID="Equation.3" ShapeID="_x0000_i1118" DrawAspect="Content" ObjectID="_1539663350" r:id="rId165"/>
        </w:object>
      </w:r>
      <w:r w:rsidRPr="00977DFF">
        <w:rPr>
          <w:sz w:val="28"/>
          <w:szCs w:val="28"/>
        </w:rPr>
        <w:t>):</w:t>
      </w:r>
    </w:p>
    <w:p w:rsidR="00E12DAD" w:rsidRPr="00977DFF" w:rsidRDefault="00E12DAD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rPr>
          <w:position w:val="-24"/>
        </w:rPr>
        <w:object w:dxaOrig="1239" w:dyaOrig="620">
          <v:shape id="_x0000_i1119" type="#_x0000_t75" style="width:62.25pt;height:30.75pt" o:ole="">
            <v:imagedata r:id="rId166" o:title=""/>
          </v:shape>
          <o:OLEObject Type="Embed" ProgID="Equation.3" ShapeID="_x0000_i1119" DrawAspect="Content" ObjectID="_1539663351" r:id="rId167"/>
        </w:object>
      </w:r>
    </w:p>
    <w:p w:rsidR="00E12DAD" w:rsidRPr="00977DFF" w:rsidRDefault="00E12DAD" w:rsidP="004F69D1">
      <w:pPr>
        <w:pStyle w:val="NormalWeb"/>
        <w:shd w:val="clear" w:color="auto" w:fill="FFFFFF"/>
        <w:spacing w:before="0" w:beforeAutospacing="0" w:after="0" w:afterAutospacing="0"/>
        <w:ind w:firstLine="454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 xml:space="preserve">Для данного примера </w:t>
      </w:r>
      <w:r w:rsidRPr="00977DFF">
        <w:rPr>
          <w:position w:val="-6"/>
          <w:sz w:val="28"/>
          <w:szCs w:val="28"/>
        </w:rPr>
        <w:object w:dxaOrig="1199" w:dyaOrig="280">
          <v:shape id="_x0000_i1120" type="#_x0000_t75" style="width:60pt;height:14.25pt" o:ole="">
            <v:imagedata r:id="rId168" o:title=""/>
          </v:shape>
          <o:OLEObject Type="Embed" ProgID="Equation.3" ShapeID="_x0000_i1120" DrawAspect="Content" ObjectID="_1539663352" r:id="rId169"/>
        </w:object>
      </w:r>
      <w:r w:rsidRPr="00977DFF">
        <w:rPr>
          <w:sz w:val="28"/>
          <w:szCs w:val="28"/>
        </w:rPr>
        <w:t>.</w:t>
      </w:r>
    </w:p>
    <w:p w:rsidR="00E12DAD" w:rsidRPr="00977DFF" w:rsidRDefault="00E12DAD" w:rsidP="004F69D1">
      <w:pPr>
        <w:widowControl/>
        <w:shd w:val="clear" w:color="auto" w:fill="FFFFFF"/>
        <w:ind w:left="0" w:firstLine="454"/>
        <w:jc w:val="both"/>
        <w:textAlignment w:val="baseline"/>
        <w:rPr>
          <w:szCs w:val="28"/>
        </w:rPr>
      </w:pPr>
      <w:r w:rsidRPr="00977DFF">
        <w:rPr>
          <w:szCs w:val="28"/>
        </w:rPr>
        <w:t>4. В зависимости от размерности матрицы парных сравнений находи</w:t>
      </w:r>
      <w:r w:rsidRPr="00977DFF">
        <w:rPr>
          <w:szCs w:val="28"/>
        </w:rPr>
        <w:t>т</w:t>
      </w:r>
      <w:r w:rsidRPr="00977DFF">
        <w:rPr>
          <w:szCs w:val="28"/>
        </w:rPr>
        <w:t>ся  величина случайной согласованности (</w:t>
      </w:r>
      <w:r w:rsidRPr="00977DFF">
        <w:rPr>
          <w:position w:val="-6"/>
          <w:szCs w:val="28"/>
        </w:rPr>
        <w:object w:dxaOrig="499" w:dyaOrig="280">
          <v:shape id="_x0000_i1121" type="#_x0000_t75" style="width:24.75pt;height:14.25pt" o:ole="">
            <v:imagedata r:id="rId170" o:title=""/>
          </v:shape>
          <o:OLEObject Type="Embed" ProgID="Equation.3" ShapeID="_x0000_i1121" DrawAspect="Content" ObjectID="_1539663353" r:id="rId171"/>
        </w:object>
      </w:r>
      <w:r w:rsidRPr="00977DFF">
        <w:rPr>
          <w:szCs w:val="28"/>
        </w:rPr>
        <w:t xml:space="preserve">). Значения </w:t>
      </w:r>
      <w:r w:rsidRPr="00977DFF">
        <w:rPr>
          <w:position w:val="-6"/>
          <w:szCs w:val="28"/>
        </w:rPr>
        <w:object w:dxaOrig="499" w:dyaOrig="280">
          <v:shape id="_x0000_i1122" type="#_x0000_t75" style="width:24.75pt;height:14.25pt" o:ole="">
            <v:imagedata r:id="rId172" o:title=""/>
          </v:shape>
          <o:OLEObject Type="Embed" ProgID="Equation.3" ShapeID="_x0000_i1122" DrawAspect="Content" ObjectID="_1539663354" r:id="rId173"/>
        </w:object>
      </w:r>
      <w:r w:rsidRPr="00977DFF">
        <w:rPr>
          <w:szCs w:val="28"/>
        </w:rPr>
        <w:t xml:space="preserve"> приведены в </w:t>
      </w:r>
      <w:r w:rsidRPr="00977DFF">
        <w:rPr>
          <w:i/>
          <w:szCs w:val="28"/>
        </w:rPr>
        <w:t>таб</w:t>
      </w:r>
      <w:r>
        <w:rPr>
          <w:i/>
          <w:szCs w:val="28"/>
        </w:rPr>
        <w:softHyphen/>
      </w:r>
      <w:r w:rsidRPr="00977DFF">
        <w:rPr>
          <w:i/>
          <w:szCs w:val="28"/>
        </w:rPr>
        <w:t xml:space="preserve">лице </w:t>
      </w:r>
      <w:r>
        <w:rPr>
          <w:i/>
          <w:szCs w:val="28"/>
        </w:rPr>
        <w:t>10</w:t>
      </w:r>
      <w:r w:rsidRPr="00977DFF">
        <w:rPr>
          <w:szCs w:val="28"/>
        </w:rPr>
        <w:t>.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>
        <w:rPr>
          <w:i/>
          <w:color w:val="auto"/>
        </w:rPr>
        <w:t>Таблица 10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Величины случайной согласованности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4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12DAD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Размерность матрицы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10</w:t>
            </w:r>
          </w:p>
        </w:tc>
      </w:tr>
      <w:tr w:rsidR="00E12DAD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6"/>
              </w:rPr>
              <w:object w:dxaOrig="499" w:dyaOrig="280">
                <v:shape id="_x0000_i1123" type="#_x0000_t75" style="width:24.75pt;height:14.25pt" o:ole="">
                  <v:imagedata r:id="rId174" o:title=""/>
                </v:shape>
                <o:OLEObject Type="Embed" ProgID="Equation.3" ShapeID="_x0000_i1123" DrawAspect="Content" ObjectID="_1539663355" r:id="rId175"/>
              </w:objec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0.58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0.90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1.12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1.24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1.32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1.41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1.45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E12DAD" w:rsidRPr="00977DFF" w:rsidRDefault="00E12DAD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1.49</w:t>
            </w:r>
          </w:p>
        </w:tc>
      </w:tr>
    </w:tbl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auto"/>
          <w:sz w:val="16"/>
          <w:szCs w:val="16"/>
        </w:rPr>
      </w:pP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В данном примере (для </w:t>
      </w:r>
      <w:r w:rsidRPr="00977DFF">
        <w:rPr>
          <w:color w:val="auto"/>
          <w:position w:val="-6"/>
          <w:sz w:val="28"/>
          <w:szCs w:val="28"/>
        </w:rPr>
        <w:object w:dxaOrig="540" w:dyaOrig="280">
          <v:shape id="_x0000_i1124" type="#_x0000_t75" style="width:27pt;height:14.25pt" o:ole="">
            <v:imagedata r:id="rId176" o:title=""/>
          </v:shape>
          <o:OLEObject Type="Embed" ProgID="Equation.3" ShapeID="_x0000_i1124" DrawAspect="Content" ObjectID="_1539663356" r:id="rId177"/>
        </w:object>
      </w:r>
      <w:r w:rsidRPr="00977DFF">
        <w:rPr>
          <w:color w:val="auto"/>
          <w:sz w:val="28"/>
          <w:szCs w:val="28"/>
        </w:rPr>
        <w:t xml:space="preserve">) </w:t>
      </w:r>
      <w:r w:rsidRPr="00977DFF">
        <w:rPr>
          <w:color w:val="auto"/>
          <w:position w:val="-6"/>
          <w:sz w:val="28"/>
          <w:szCs w:val="28"/>
        </w:rPr>
        <w:object w:dxaOrig="1120" w:dyaOrig="280">
          <v:shape id="_x0000_i1125" type="#_x0000_t75" style="width:56.25pt;height:14.25pt" o:ole="">
            <v:imagedata r:id="rId178" o:title=""/>
          </v:shape>
          <o:OLEObject Type="Embed" ProgID="Equation.3" ShapeID="_x0000_i1125" DrawAspect="Content" ObjectID="_1539663357" r:id="rId179"/>
        </w:object>
      </w:r>
      <w:r w:rsidRPr="00977DFF">
        <w:rPr>
          <w:color w:val="auto"/>
          <w:sz w:val="28"/>
          <w:szCs w:val="28"/>
        </w:rPr>
        <w:t>.</w:t>
      </w: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5. Находим отношение согласованности:</w:t>
      </w:r>
    </w:p>
    <w:p w:rsidR="00E12DAD" w:rsidRPr="00977DFF" w:rsidRDefault="00E12DAD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  <w:position w:val="-24"/>
        </w:rPr>
        <w:object w:dxaOrig="1179" w:dyaOrig="620">
          <v:shape id="_x0000_i1126" type="#_x0000_t75" style="width:59.25pt;height:30.75pt" o:ole="">
            <v:imagedata r:id="rId180" o:title=""/>
          </v:shape>
          <o:OLEObject Type="Embed" ProgID="Equation.3" ShapeID="_x0000_i1126" DrawAspect="Content" ObjectID="_1539663358" r:id="rId181"/>
        </w:object>
      </w:r>
    </w:p>
    <w:p w:rsidR="00E12DAD" w:rsidRPr="00977DFF" w:rsidRDefault="00E12DAD" w:rsidP="004F69D1">
      <w:pPr>
        <w:pStyle w:val="msonormalcxspmiddle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Если отношение согласованности превышает 0.2, то требуется уточне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 xml:space="preserve">ние матрицы парных сравнений. В данном примере </w:t>
      </w:r>
      <w:r w:rsidRPr="00977DFF">
        <w:rPr>
          <w:color w:val="auto"/>
          <w:position w:val="-10"/>
          <w:sz w:val="28"/>
          <w:szCs w:val="28"/>
        </w:rPr>
        <w:object w:dxaOrig="2419" w:dyaOrig="340">
          <v:shape id="_x0000_i1127" type="#_x0000_t75" style="width:120pt;height:17.25pt" o:ole="">
            <v:imagedata r:id="rId182" o:title=""/>
          </v:shape>
          <o:OLEObject Type="Embed" ProgID="Equation.3" ShapeID="_x0000_i1127" DrawAspect="Content" ObjectID="_1539663359" r:id="rId183"/>
        </w:object>
      </w:r>
      <w:r w:rsidRPr="00977DFF">
        <w:rPr>
          <w:color w:val="auto"/>
          <w:sz w:val="28"/>
          <w:szCs w:val="28"/>
        </w:rPr>
        <w:t>. Та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ким образом, уточнение экспертных оценок в данном случае не требу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ется. Таким образом, получены веса компетенций, которые могут быть ис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пользованы в процессе получения качественных оценок формирования компетенций в рамках преддипломной практики.</w:t>
      </w:r>
    </w:p>
    <w:p w:rsidR="00E12DAD" w:rsidRPr="00977DFF" w:rsidRDefault="00E12DAD" w:rsidP="004F69D1">
      <w:pPr>
        <w:pStyle w:val="msonormalcxspmiddle"/>
        <w:spacing w:before="0" w:beforeAutospacing="0" w:after="0" w:afterAutospacing="0"/>
        <w:ind w:firstLine="454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Аналогично можно осуществлять оценку весов групп общепрофессио</w:t>
      </w:r>
      <w:r>
        <w:rPr>
          <w:color w:val="auto"/>
          <w:sz w:val="28"/>
          <w:szCs w:val="28"/>
        </w:rPr>
        <w:softHyphen/>
      </w:r>
      <w:r w:rsidRPr="00977DFF">
        <w:rPr>
          <w:color w:val="auto"/>
          <w:sz w:val="28"/>
          <w:szCs w:val="28"/>
        </w:rPr>
        <w:t>нальных и профессиональных компетенций.</w:t>
      </w:r>
    </w:p>
    <w:p w:rsidR="00E12DAD" w:rsidRPr="00977DFF" w:rsidRDefault="00E12DAD" w:rsidP="009E395A">
      <w:pPr>
        <w:widowControl/>
        <w:ind w:left="0" w:firstLine="340"/>
        <w:jc w:val="center"/>
        <w:rPr>
          <w:color w:val="000000"/>
          <w:szCs w:val="28"/>
        </w:rPr>
      </w:pPr>
      <w:r w:rsidRPr="00977DFF">
        <w:rPr>
          <w:color w:val="000000"/>
          <w:szCs w:val="28"/>
        </w:rPr>
        <w:br w:type="page"/>
        <w:t>Список литературы</w:t>
      </w:r>
    </w:p>
    <w:p w:rsidR="00E12DAD" w:rsidRPr="00977DFF" w:rsidRDefault="00E12DAD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1.</w:t>
      </w:r>
      <w:r w:rsidRPr="00977DFF">
        <w:rPr>
          <w:i/>
          <w:color w:val="000000"/>
          <w:szCs w:val="28"/>
        </w:rPr>
        <w:t xml:space="preserve"> Рыбанов А.А., Любимова О.В.</w:t>
      </w:r>
      <w:r w:rsidRPr="00977DFF">
        <w:rPr>
          <w:color w:val="000000"/>
          <w:szCs w:val="28"/>
        </w:rPr>
        <w:t xml:space="preserve"> Программный модуль мониторинга об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разовательного процесса формирования компетенций на основе контроль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ных карт / // Информатика и информационные технологии в образовании, науке и производстве : сб. науч. ст. Ч. I / Издательство научной литературы Нобель Пресс. - [Волжский], 2014. - C. 158-161.</w:t>
      </w:r>
    </w:p>
    <w:p w:rsidR="00E12DAD" w:rsidRPr="00977DFF" w:rsidRDefault="00E12DAD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2.</w:t>
      </w:r>
      <w:r w:rsidRPr="00977DFF">
        <w:rPr>
          <w:i/>
          <w:color w:val="000000"/>
          <w:szCs w:val="28"/>
        </w:rPr>
        <w:t xml:space="preserve"> Рыбанов А.А., Любимова О.В.</w:t>
      </w:r>
      <w:r w:rsidRPr="00977DFF">
        <w:rPr>
          <w:color w:val="000000"/>
          <w:szCs w:val="28"/>
        </w:rPr>
        <w:t xml:space="preserve"> Разработка и исследование алгоритмов автоматизированной системы измерения качественной и количественной оценки компетентности студентов технических вузов // Двадцатая межву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зовская научно-практическая конференция молодых учёных и студентов (г. Волжский, 26-30 мая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color w:val="000000"/>
            <w:szCs w:val="28"/>
          </w:rPr>
          <w:t>2014 г</w:t>
        </w:r>
      </w:smartTag>
      <w:r w:rsidRPr="00977DFF">
        <w:rPr>
          <w:color w:val="000000"/>
          <w:szCs w:val="28"/>
        </w:rPr>
        <w:t>.) : тез. докл. / Филиал МЭИ в г. Волжском [и др.]. - Волжский, 2014. - C. 20-22.</w:t>
      </w:r>
    </w:p>
    <w:p w:rsidR="00E12DAD" w:rsidRPr="00977DFF" w:rsidRDefault="00E12DAD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3. </w:t>
      </w:r>
      <w:r w:rsidRPr="00977DFF">
        <w:rPr>
          <w:i/>
          <w:color w:val="000000"/>
          <w:szCs w:val="28"/>
        </w:rPr>
        <w:t>Рыбанов А.А., Любимова О.В.</w:t>
      </w:r>
      <w:r w:rsidRPr="00977DFF">
        <w:rPr>
          <w:color w:val="000000"/>
          <w:szCs w:val="28"/>
        </w:rPr>
        <w:t xml:space="preserve"> Разработка web-ориентированного про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>граммного модуля мониторинга образовательного процесса формирования компетенций на основе контрольных карт [Электронный ресурс]  // Сту</w:t>
      </w:r>
      <w:r>
        <w:rPr>
          <w:color w:val="000000"/>
          <w:szCs w:val="28"/>
        </w:rPr>
        <w:softHyphen/>
      </w:r>
      <w:r w:rsidRPr="00977DFF">
        <w:rPr>
          <w:color w:val="000000"/>
          <w:szCs w:val="28"/>
        </w:rPr>
        <w:t xml:space="preserve">денческий научный форум : [докл.] VI междунар. студ. электрон. науч. конф., 15 февр. – 31 марта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color w:val="000000"/>
            <w:szCs w:val="28"/>
          </w:rPr>
          <w:t>2014 г</w:t>
        </w:r>
      </w:smartTag>
      <w:r w:rsidRPr="00977DFF">
        <w:rPr>
          <w:color w:val="000000"/>
          <w:szCs w:val="28"/>
        </w:rPr>
        <w:t xml:space="preserve">. Направл.: Технические науки. (Секция «Проблемы моделирования, проектирования и разработки программных средств») / РАЕ. - М., 2014. - C. Режим доступа : </w:t>
      </w:r>
      <w:hyperlink r:id="rId184" w:history="1">
        <w:r w:rsidRPr="00977DFF">
          <w:rPr>
            <w:rStyle w:val="Hyperlink"/>
            <w:szCs w:val="28"/>
          </w:rPr>
          <w:t>http://www.scienceforum.ru/2014/349</w:t>
        </w:r>
      </w:hyperlink>
      <w:r w:rsidRPr="00977DFF">
        <w:rPr>
          <w:color w:val="000000"/>
          <w:szCs w:val="28"/>
        </w:rPr>
        <w:t>.</w:t>
      </w:r>
    </w:p>
    <w:p w:rsidR="00E12DAD" w:rsidRPr="00977DFF" w:rsidRDefault="00E12DAD" w:rsidP="009E395A">
      <w:pPr>
        <w:widowControl/>
        <w:ind w:left="0" w:firstLine="340"/>
        <w:jc w:val="both"/>
        <w:rPr>
          <w:szCs w:val="28"/>
        </w:rPr>
      </w:pPr>
      <w:r w:rsidRPr="00977DFF">
        <w:rPr>
          <w:szCs w:val="28"/>
        </w:rPr>
        <w:t>4.</w:t>
      </w:r>
      <w:r w:rsidRPr="00977DFF">
        <w:rPr>
          <w:b/>
          <w:i/>
          <w:szCs w:val="28"/>
        </w:rPr>
        <w:t xml:space="preserve"> </w:t>
      </w:r>
      <w:r w:rsidRPr="00977DFF">
        <w:rPr>
          <w:i/>
          <w:szCs w:val="28"/>
        </w:rPr>
        <w:t>Рыбанов А.А.</w:t>
      </w:r>
      <w:r w:rsidRPr="00977DFF">
        <w:rPr>
          <w:szCs w:val="28"/>
        </w:rPr>
        <w:t xml:space="preserve"> Определение весовых коэффициентов сложности тем учебного курса на основе алгоритма Саати / Рыбанов А.А. // Педагогиче</w:t>
      </w:r>
      <w:r>
        <w:rPr>
          <w:szCs w:val="28"/>
        </w:rPr>
        <w:softHyphen/>
      </w:r>
      <w:r w:rsidRPr="00977DFF">
        <w:rPr>
          <w:szCs w:val="28"/>
        </w:rPr>
        <w:t>ские измерения. - 2014. - № 4. - C. 21-28.</w:t>
      </w:r>
    </w:p>
    <w:p w:rsidR="00E12DAD" w:rsidRPr="00977DFF" w:rsidRDefault="00E12DAD" w:rsidP="009E395A">
      <w:pPr>
        <w:widowControl/>
        <w:ind w:left="0" w:firstLine="340"/>
        <w:jc w:val="both"/>
        <w:rPr>
          <w:szCs w:val="28"/>
        </w:rPr>
      </w:pPr>
      <w:r w:rsidRPr="00977DFF">
        <w:rPr>
          <w:szCs w:val="28"/>
        </w:rPr>
        <w:t>5.</w:t>
      </w:r>
      <w:r w:rsidRPr="00977DFF">
        <w:rPr>
          <w:i/>
          <w:szCs w:val="28"/>
        </w:rPr>
        <w:t xml:space="preserve"> Рыбанов, А.А.</w:t>
      </w:r>
      <w:r w:rsidRPr="00977DFF">
        <w:rPr>
          <w:szCs w:val="28"/>
        </w:rPr>
        <w:t xml:space="preserve"> Повышение качества и достоверности компьютерной оценки знаний в автоматизированных системах контроля и обучения // Пе</w:t>
      </w:r>
      <w:r>
        <w:rPr>
          <w:szCs w:val="28"/>
        </w:rPr>
        <w:softHyphen/>
      </w:r>
      <w:r w:rsidRPr="00977DFF">
        <w:rPr>
          <w:szCs w:val="28"/>
        </w:rPr>
        <w:t>дагогические измерения. - 2014. - № 2. - C. 14-28.</w:t>
      </w:r>
    </w:p>
    <w:p w:rsidR="00E12DAD" w:rsidRPr="00977DFF" w:rsidRDefault="00E12DAD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</w:p>
    <w:p w:rsidR="00E12DAD" w:rsidRPr="00977DFF" w:rsidRDefault="00E12DAD" w:rsidP="00140055">
      <w:pPr>
        <w:widowControl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</w:p>
    <w:p w:rsidR="00E12DAD" w:rsidRPr="00977DFF" w:rsidRDefault="00E12DAD" w:rsidP="001756F8">
      <w:pPr>
        <w:widowControl/>
        <w:autoSpaceDE w:val="0"/>
        <w:autoSpaceDN w:val="0"/>
        <w:adjustRightInd w:val="0"/>
        <w:ind w:left="0" w:firstLine="709"/>
        <w:jc w:val="right"/>
        <w:rPr>
          <w:i/>
          <w:sz w:val="24"/>
          <w:szCs w:val="24"/>
        </w:rPr>
      </w:pPr>
      <w:r w:rsidRPr="00977DFF">
        <w:rPr>
          <w:sz w:val="24"/>
          <w:szCs w:val="24"/>
        </w:rPr>
        <w:br w:type="page"/>
      </w:r>
      <w:r w:rsidRPr="00977DFF">
        <w:rPr>
          <w:i/>
          <w:sz w:val="24"/>
          <w:szCs w:val="24"/>
        </w:rPr>
        <w:t>Приложение №1. Программа преддипломной практики</w:t>
      </w:r>
    </w:p>
    <w:p w:rsidR="00E12DAD" w:rsidRPr="00977DFF" w:rsidRDefault="00E12DAD" w:rsidP="00873A83">
      <w:pPr>
        <w:pStyle w:val="msonormalcxspmiddle"/>
        <w:spacing w:before="0" w:beforeAutospacing="0" w:after="0" w:afterAutospacing="0"/>
        <w:ind w:firstLine="709"/>
        <w:rPr>
          <w:bCs/>
          <w:i/>
          <w:color w:val="auto"/>
        </w:rPr>
      </w:pPr>
    </w:p>
    <w:tbl>
      <w:tblPr>
        <w:tblW w:w="0" w:type="auto"/>
        <w:tblLook w:val="01E0"/>
      </w:tblPr>
      <w:tblGrid>
        <w:gridCol w:w="4214"/>
        <w:gridCol w:w="886"/>
        <w:gridCol w:w="4180"/>
      </w:tblGrid>
      <w:tr w:rsidR="00E12DAD" w:rsidRPr="00977DFF" w:rsidTr="00873A83">
        <w:trPr>
          <w:trHeight w:val="274"/>
        </w:trPr>
        <w:tc>
          <w:tcPr>
            <w:tcW w:w="4322" w:type="dxa"/>
          </w:tcPr>
          <w:p w:rsidR="00E12DAD" w:rsidRPr="00977DFF" w:rsidRDefault="00E12DAD" w:rsidP="00873A83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966" w:type="dxa"/>
          </w:tcPr>
          <w:p w:rsidR="00E12DAD" w:rsidRPr="00977DFF" w:rsidRDefault="00E12DAD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</w:tcPr>
          <w:p w:rsidR="00E12DAD" w:rsidRPr="00977DFF" w:rsidRDefault="00E12DAD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E12DAD" w:rsidRPr="00977DFF" w:rsidTr="00873A83">
        <w:tc>
          <w:tcPr>
            <w:tcW w:w="4322" w:type="dxa"/>
          </w:tcPr>
          <w:p w:rsidR="00E12DAD" w:rsidRPr="00977DFF" w:rsidRDefault="00E12DAD" w:rsidP="00873A83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Директор предприятия-базы практики</w:t>
            </w:r>
          </w:p>
          <w:p w:rsidR="00E12DAD" w:rsidRPr="00977DFF" w:rsidRDefault="00E12DAD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977DFF">
              <w:rPr>
                <w:color w:val="000000"/>
                <w:sz w:val="16"/>
                <w:szCs w:val="16"/>
              </w:rPr>
              <w:t>(Ф. И. О.)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0"/>
              </w:rPr>
              <w:t>(дата)                   (подпись)</w:t>
            </w:r>
          </w:p>
        </w:tc>
        <w:tc>
          <w:tcPr>
            <w:tcW w:w="966" w:type="dxa"/>
          </w:tcPr>
          <w:p w:rsidR="00E12DAD" w:rsidRPr="00977DFF" w:rsidRDefault="00E12DAD">
            <w:pPr>
              <w:widowControl/>
              <w:ind w:left="0" w:firstLine="0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</w:tcPr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Зав. кафедрой «Информатика и тех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977DFF">
              <w:rPr>
                <w:color w:val="000000"/>
                <w:sz w:val="24"/>
                <w:szCs w:val="24"/>
              </w:rPr>
              <w:t>нология программирования»</w:t>
            </w:r>
          </w:p>
          <w:p w:rsidR="00E12DAD" w:rsidRPr="00977DFF" w:rsidRDefault="00E12DAD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977DFF">
              <w:rPr>
                <w:color w:val="000000"/>
                <w:sz w:val="16"/>
                <w:szCs w:val="16"/>
              </w:rPr>
              <w:t>(Ф. И. О.)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E12DAD" w:rsidRPr="00977DFF" w:rsidRDefault="00E12DAD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0"/>
              </w:rPr>
              <w:t>(дата)                   (подпись)</w:t>
            </w:r>
          </w:p>
        </w:tc>
      </w:tr>
    </w:tbl>
    <w:p w:rsidR="00E12DAD" w:rsidRPr="00977DFF" w:rsidRDefault="00E12DAD" w:rsidP="00873A83">
      <w:pPr>
        <w:widowControl/>
        <w:spacing w:before="40" w:after="240"/>
        <w:ind w:left="0" w:firstLine="0"/>
        <w:rPr>
          <w:sz w:val="20"/>
        </w:rPr>
      </w:pPr>
      <w:r w:rsidRPr="00977DFF">
        <w:rPr>
          <w:b/>
          <w:bCs/>
          <w:caps/>
          <w:sz w:val="24"/>
          <w:szCs w:val="24"/>
        </w:rPr>
        <w:t xml:space="preserve">                      </w:t>
      </w:r>
      <w:r w:rsidRPr="00977DFF">
        <w:rPr>
          <w:sz w:val="16"/>
          <w:szCs w:val="16"/>
        </w:rPr>
        <w:t>(печать организации)                                                                                                 (печать организации)</w:t>
      </w:r>
      <w:r w:rsidRPr="00977DFF">
        <w:rPr>
          <w:sz w:val="24"/>
          <w:szCs w:val="24"/>
        </w:rPr>
        <w:t xml:space="preserve">       </w:t>
      </w:r>
      <w:r w:rsidRPr="00977DFF">
        <w:rPr>
          <w:sz w:val="24"/>
          <w:szCs w:val="24"/>
        </w:rPr>
        <w:tab/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jc w:val="center"/>
        <w:rPr>
          <w:b/>
          <w:szCs w:val="28"/>
        </w:rPr>
      </w:pPr>
      <w:r w:rsidRPr="00977DFF">
        <w:rPr>
          <w:b/>
          <w:szCs w:val="28"/>
        </w:rPr>
        <w:t>Программа прохождения преддипломной практики</w:t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rPr>
          <w:sz w:val="24"/>
          <w:szCs w:val="24"/>
        </w:rPr>
      </w:pPr>
      <w:r w:rsidRPr="00977DFF">
        <w:rPr>
          <w:sz w:val="20"/>
        </w:rPr>
        <w:t xml:space="preserve"> </w:t>
      </w:r>
      <w:r w:rsidRPr="00977DFF">
        <w:rPr>
          <w:sz w:val="24"/>
          <w:szCs w:val="24"/>
        </w:rPr>
        <w:t>На_________________________________________________________________________</w:t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rPr>
          <w:sz w:val="16"/>
          <w:szCs w:val="16"/>
        </w:rPr>
      </w:pPr>
      <w:r w:rsidRPr="00977DFF">
        <w:rPr>
          <w:b/>
          <w:sz w:val="20"/>
        </w:rPr>
        <w:t xml:space="preserve">                                                             </w:t>
      </w:r>
      <w:r w:rsidRPr="00977DFF">
        <w:rPr>
          <w:b/>
          <w:sz w:val="16"/>
          <w:szCs w:val="16"/>
        </w:rPr>
        <w:t xml:space="preserve"> </w:t>
      </w:r>
      <w:r w:rsidRPr="00977DFF">
        <w:rPr>
          <w:sz w:val="16"/>
          <w:szCs w:val="16"/>
        </w:rPr>
        <w:t xml:space="preserve">       (наименование предприятия)</w:t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rPr>
          <w:sz w:val="24"/>
          <w:szCs w:val="24"/>
        </w:rPr>
      </w:pPr>
      <w:r w:rsidRPr="00977DFF">
        <w:rPr>
          <w:b/>
          <w:sz w:val="20"/>
        </w:rPr>
        <w:t xml:space="preserve"> </w:t>
      </w:r>
      <w:r w:rsidRPr="00977DFF">
        <w:rPr>
          <w:sz w:val="24"/>
          <w:szCs w:val="24"/>
        </w:rPr>
        <w:t>Студента(ки) ____ курса  ВПИ (ф-л) ВолгГТУ Ф.И.О_____________________________</w:t>
      </w:r>
      <w:r w:rsidRPr="00977DFF">
        <w:rPr>
          <w:sz w:val="20"/>
        </w:rPr>
        <w:t xml:space="preserve"> </w:t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rPr>
          <w:sz w:val="20"/>
        </w:rPr>
      </w:pPr>
      <w:r w:rsidRPr="00977DFF">
        <w:rPr>
          <w:sz w:val="24"/>
          <w:szCs w:val="24"/>
        </w:rPr>
        <w:t>По направлению_____________________________________________________________</w:t>
      </w:r>
    </w:p>
    <w:p w:rsidR="00E12DAD" w:rsidRPr="00977DFF" w:rsidRDefault="00E12DAD" w:rsidP="00256C13">
      <w:pPr>
        <w:widowControl/>
        <w:tabs>
          <w:tab w:val="left" w:pos="1260"/>
        </w:tabs>
        <w:ind w:left="0" w:firstLine="0"/>
        <w:rPr>
          <w:sz w:val="20"/>
        </w:rPr>
      </w:pPr>
      <w:r w:rsidRPr="00977DFF">
        <w:rPr>
          <w:sz w:val="24"/>
          <w:szCs w:val="24"/>
        </w:rPr>
        <w:t>В период с_____________ по_____________ по теме:______________________________</w:t>
      </w:r>
    </w:p>
    <w:p w:rsidR="00E12DAD" w:rsidRPr="00977DFF" w:rsidRDefault="00E12DAD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E12DAD" w:rsidRPr="00977DFF" w:rsidRDefault="00E12DAD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E12DAD" w:rsidRPr="00977DFF" w:rsidRDefault="00E12DAD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0"/>
      </w:tblGrid>
      <w:tr w:rsidR="00E12DAD" w:rsidRPr="00977DFF" w:rsidTr="00873A83">
        <w:trPr>
          <w:cantSplit/>
          <w:trHeight w:val="397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>
            <w:pPr>
              <w:pStyle w:val="BodyTextIndent3"/>
              <w:tabs>
                <w:tab w:val="num" w:pos="1800"/>
              </w:tabs>
              <w:jc w:val="center"/>
              <w:rPr>
                <w:b/>
                <w:sz w:val="20"/>
                <w:szCs w:val="20"/>
              </w:rPr>
            </w:pPr>
            <w:r w:rsidRPr="00977DFF">
              <w:rPr>
                <w:b/>
                <w:sz w:val="20"/>
                <w:szCs w:val="20"/>
              </w:rPr>
              <w:t>Наименование раздела</w:t>
            </w:r>
          </w:p>
        </w:tc>
      </w:tr>
      <w:tr w:rsidR="00E12DAD" w:rsidRPr="00977DFF" w:rsidTr="00873A83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pStyle w:val="BodyTextIndent3"/>
              <w:tabs>
                <w:tab w:val="num" w:pos="1800"/>
              </w:tabs>
              <w:spacing w:after="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977DFF">
              <w:rPr>
                <w:i/>
                <w:sz w:val="20"/>
                <w:szCs w:val="20"/>
              </w:rPr>
              <w:t>Сбор материалов для написания выпускной квалификационной работы</w:t>
            </w:r>
            <w:r w:rsidRPr="00977DFF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12DAD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1. Составление рабочего плана; подбор материала, анализ и обобщение; подбор и ознакомление с лите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 xml:space="preserve">ратурой по избранной теме; подбор фактического материала. </w:t>
            </w:r>
          </w:p>
        </w:tc>
      </w:tr>
      <w:tr w:rsidR="00E12DAD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2. Анализ состояния разрабатываемого вопроса. Анализ отечественной и зарубежной литературы по т</w:t>
            </w:r>
            <w:r w:rsidRPr="00977DFF">
              <w:rPr>
                <w:sz w:val="20"/>
              </w:rPr>
              <w:t>е</w:t>
            </w:r>
            <w:r w:rsidRPr="00977DFF">
              <w:rPr>
                <w:sz w:val="20"/>
              </w:rPr>
              <w:t>ме, анализ положительных и отрицательных сторон известных математических моделей, методов, ал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>горитмов, технического и программного обеспечения. Выводы по результатам проработки предметной области исследования.</w:t>
            </w:r>
          </w:p>
        </w:tc>
      </w:tr>
      <w:tr w:rsidR="00E12DAD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3. Обоснование актуальности темы. Постановка задачи исследования: формулировка цели выпускной квалификационной работы и  исследовательских задач.</w:t>
            </w:r>
          </w:p>
        </w:tc>
      </w:tr>
      <w:tr w:rsidR="00E12DAD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4. Экспериментальное обоснование решения задачи, описание методов экспериментальных исследова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>ний, оценку точности, анализ сходимости опытных и теоретических результатов.</w:t>
            </w:r>
          </w:p>
        </w:tc>
      </w:tr>
      <w:tr w:rsidR="00E12DAD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5. Решение конкретной задачи со всеми обоснованными и разработанным методиками, моделями, усло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>виями, зависимостями и т.п.; структура и описание разработанного устройства, программного обеспече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>ния и т.д.</w:t>
            </w:r>
          </w:p>
        </w:tc>
      </w:tr>
      <w:tr w:rsidR="00E12DAD" w:rsidRPr="00977DFF" w:rsidTr="00873A83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2DAD" w:rsidRPr="00977DFF" w:rsidRDefault="00E12DAD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6. Оценка результатов работы: сравнение с известными решениями; Описание дальнейшего развития ме</w:t>
            </w:r>
            <w:r>
              <w:rPr>
                <w:sz w:val="20"/>
              </w:rPr>
              <w:softHyphen/>
            </w:r>
            <w:r w:rsidRPr="00977DFF">
              <w:rPr>
                <w:sz w:val="20"/>
              </w:rPr>
              <w:t>тодов и идей, использования результатов выпускной квалификационной работы в смежных областях.</w:t>
            </w:r>
          </w:p>
        </w:tc>
      </w:tr>
    </w:tbl>
    <w:p w:rsidR="00E12DAD" w:rsidRPr="00977DFF" w:rsidRDefault="00E12DAD" w:rsidP="00256C13">
      <w:pPr>
        <w:pStyle w:val="BodyTextIndent3"/>
        <w:tabs>
          <w:tab w:val="num" w:pos="1800"/>
        </w:tabs>
        <w:ind w:left="0"/>
        <w:rPr>
          <w:sz w:val="10"/>
          <w:szCs w:val="10"/>
        </w:rPr>
      </w:pP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rPr>
          <w:sz w:val="24"/>
          <w:szCs w:val="24"/>
        </w:rPr>
      </w:pPr>
      <w:r w:rsidRPr="00977DFF">
        <w:rPr>
          <w:sz w:val="24"/>
          <w:szCs w:val="24"/>
        </w:rPr>
        <w:t>Руководитель практики от ВПИ (филиал) ВолгГТУ _______________________________</w:t>
      </w: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jc w:val="center"/>
      </w:pPr>
      <w:r w:rsidRPr="00977DFF">
        <w:t>(должность,  Ф. И. О.)                                                                                 (дата)                   (подпись)</w:t>
      </w: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rPr>
          <w:sz w:val="24"/>
          <w:szCs w:val="24"/>
        </w:rPr>
      </w:pPr>
      <w:r w:rsidRPr="00977DFF">
        <w:rPr>
          <w:sz w:val="24"/>
          <w:szCs w:val="24"/>
        </w:rPr>
        <w:t>Руководитель выпускной квалификационной работы _____________________________</w:t>
      </w: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</w:t>
      </w:r>
    </w:p>
    <w:p w:rsidR="00E12DAD" w:rsidRPr="00977DFF" w:rsidRDefault="00E12DAD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b/>
        </w:rPr>
      </w:pPr>
      <w:r w:rsidRPr="00977DFF">
        <w:rPr>
          <w:b/>
        </w:rPr>
        <w:t>(</w:t>
      </w:r>
      <w:r w:rsidRPr="00977DFF">
        <w:t>должность,  Ф. И. О.)                                                                                 (дата)                   (подпись)</w:t>
      </w:r>
    </w:p>
    <w:p w:rsidR="00E12DAD" w:rsidRPr="00977DFF" w:rsidRDefault="00E12DAD" w:rsidP="00FF6ECD">
      <w:pPr>
        <w:pStyle w:val="BodyTextIndent3"/>
        <w:tabs>
          <w:tab w:val="num" w:pos="1800"/>
        </w:tabs>
        <w:spacing w:after="0"/>
        <w:ind w:left="0"/>
        <w:jc w:val="right"/>
        <w:rPr>
          <w:sz w:val="24"/>
          <w:szCs w:val="24"/>
        </w:rPr>
      </w:pPr>
      <w:r w:rsidRPr="00977DFF">
        <w:rPr>
          <w:i/>
          <w:spacing w:val="20"/>
          <w:sz w:val="24"/>
          <w:szCs w:val="24"/>
        </w:rPr>
        <w:br w:type="page"/>
        <w:t>Приложение №2. Дневник преддипломной практики</w:t>
      </w:r>
    </w:p>
    <w:p w:rsidR="00E12DAD" w:rsidRPr="00977DFF" w:rsidRDefault="00E12DAD" w:rsidP="00FF6ECD">
      <w:pPr>
        <w:widowControl/>
        <w:ind w:left="0" w:firstLine="0"/>
        <w:jc w:val="right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9"/>
      </w:tblGrid>
      <w:tr w:rsidR="00E12DAD" w:rsidRPr="00977DFF" w:rsidTr="00FF6EC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12DAD" w:rsidRPr="00977DFF" w:rsidRDefault="00E12DAD">
            <w:pPr>
              <w:pStyle w:val="NormalWeb"/>
              <w:spacing w:before="0"/>
              <w:jc w:val="center"/>
            </w:pPr>
            <w:r w:rsidRPr="00977DFF">
              <w:rPr>
                <w:b/>
                <w:bCs/>
              </w:rPr>
              <w:t>Дневник прохождения преддипломной практики</w:t>
            </w:r>
          </w:p>
          <w:tbl>
            <w:tblPr>
              <w:tblW w:w="3500" w:type="pct"/>
              <w:jc w:val="center"/>
              <w:tblLook w:val="0000"/>
            </w:tblPr>
            <w:tblGrid>
              <w:gridCol w:w="6666"/>
            </w:tblGrid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571EA1">
                    <w:rPr>
                      <w:sz w:val="24"/>
                      <w:szCs w:val="24"/>
                    </w:rPr>
                    <w:pict>
                      <v:shape id="_x0000_i1128" type="#_x0000_t75" alt="" style="width:2.25pt;height:10.5pt">
                        <v:imagedata r:id="rId185" r:href="rId186"/>
                      </v:shape>
                    </w:pict>
                  </w: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977DFF">
                    <w:rPr>
                      <w:sz w:val="16"/>
                      <w:szCs w:val="16"/>
                    </w:rPr>
                    <w:t>(Ф. И. О. студента)</w:t>
                  </w:r>
                </w:p>
              </w:tc>
            </w:tr>
          </w:tbl>
          <w:p w:rsidR="00E12DAD" w:rsidRPr="00977DFF" w:rsidRDefault="00E12DAD">
            <w:pPr>
              <w:widowControl/>
              <w:spacing w:after="240"/>
              <w:ind w:left="0" w:firstLine="0"/>
              <w:rPr>
                <w:sz w:val="16"/>
                <w:szCs w:val="16"/>
              </w:rPr>
            </w:pPr>
            <w:r w:rsidRPr="00977DFF">
              <w:rPr>
                <w:sz w:val="24"/>
                <w:szCs w:val="24"/>
              </w:rPr>
              <w:t> </w:t>
            </w:r>
          </w:p>
          <w:tbl>
            <w:tblPr>
              <w:tblW w:w="475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563"/>
              <w:gridCol w:w="1302"/>
              <w:gridCol w:w="5271"/>
              <w:gridCol w:w="1892"/>
            </w:tblGrid>
            <w:tr w:rsidR="00E12DAD" w:rsidRPr="00977DFF">
              <w:trPr>
                <w:jc w:val="center"/>
              </w:trPr>
              <w:tc>
                <w:tcPr>
                  <w:tcW w:w="31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DAD" w:rsidRPr="00977DFF" w:rsidRDefault="00E12DAD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DAD" w:rsidRPr="00977DFF" w:rsidRDefault="00E12DAD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DAD" w:rsidRPr="00977DFF" w:rsidRDefault="00E12DAD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Перечень и описание выполненных работ</w:t>
                  </w:r>
                </w:p>
              </w:tc>
              <w:tc>
                <w:tcPr>
                  <w:tcW w:w="10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DAD" w:rsidRPr="00977DFF" w:rsidRDefault="00E12DAD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571EA1">
                    <w:rPr>
                      <w:sz w:val="24"/>
                      <w:szCs w:val="24"/>
                    </w:rPr>
                    <w:pict>
                      <v:shape id="_x0000_i1129" type="#_x0000_t75" alt="" style="width:2.25pt;height:2.25pt">
                        <v:imagedata r:id="rId187" r:href="rId188"/>
                      </v:shape>
                    </w:pict>
                  </w:r>
                  <w:r w:rsidRPr="00977DFF">
                    <w:rPr>
                      <w:sz w:val="24"/>
                      <w:szCs w:val="24"/>
                    </w:rPr>
                    <w:t>Организационное собрание по преддипломной практике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571EA1">
                    <w:rPr>
                      <w:sz w:val="24"/>
                      <w:szCs w:val="24"/>
                    </w:rPr>
                    <w:pict>
                      <v:shape id="_x0000_i1130" type="#_x0000_t75" alt="" style="width:2.25pt;height:2.25pt">
                        <v:imagedata r:id="rId187" r:href="rId189"/>
                      </v:shape>
                    </w:pict>
                  </w: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12DAD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977DFF">
                    <w:rPr>
                      <w:sz w:val="24"/>
                      <w:szCs w:val="24"/>
                    </w:rPr>
                    <w:t>Сдача отчета по преддипломной практике на ка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Pr="00977DFF">
                    <w:rPr>
                      <w:sz w:val="24"/>
                      <w:szCs w:val="24"/>
                    </w:rPr>
                    <w:t>федру «Информатика и технология программи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Pr="00977DFF">
                    <w:rPr>
                      <w:sz w:val="24"/>
                      <w:szCs w:val="24"/>
                    </w:rPr>
                    <w:t>рования» (ауд. В-212)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12DAD" w:rsidRPr="00977DFF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2DAD" w:rsidRPr="00977DFF" w:rsidRDefault="00E12DAD">
            <w:pPr>
              <w:widowControl/>
              <w:ind w:left="0" w:firstLine="0"/>
              <w:rPr>
                <w:sz w:val="16"/>
                <w:szCs w:val="16"/>
              </w:rPr>
            </w:pPr>
          </w:p>
          <w:p w:rsidR="00E12DAD" w:rsidRPr="00977DFF" w:rsidRDefault="00E12DAD">
            <w:pPr>
              <w:pStyle w:val="BodyTextIndent3"/>
              <w:tabs>
                <w:tab w:val="num" w:pos="1800"/>
              </w:tabs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Руководитель выпускной квалификационной работы _______________________________</w:t>
            </w:r>
          </w:p>
          <w:p w:rsidR="00E12DAD" w:rsidRPr="00977DFF" w:rsidRDefault="00E12DAD">
            <w:pPr>
              <w:pStyle w:val="BodyTextIndent3"/>
              <w:tabs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E12DAD" w:rsidRPr="00977DFF" w:rsidRDefault="00E12DAD">
            <w:pPr>
              <w:pStyle w:val="BodyTextIndent3"/>
              <w:tabs>
                <w:tab w:val="num" w:pos="1800"/>
              </w:tabs>
              <w:jc w:val="center"/>
            </w:pPr>
            <w:r w:rsidRPr="00977DFF">
              <w:t>(должность,  Ф. И. О.)                                                                                 (дата)                   (подпись)</w:t>
            </w:r>
          </w:p>
          <w:p w:rsidR="00E12DAD" w:rsidRPr="00977DFF" w:rsidRDefault="00E12DAD">
            <w:pPr>
              <w:widowControl/>
              <w:spacing w:after="240"/>
              <w:ind w:left="0" w:firstLine="0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(печать организации)</w:t>
            </w:r>
          </w:p>
        </w:tc>
      </w:tr>
    </w:tbl>
    <w:p w:rsidR="00E12DAD" w:rsidRPr="00977DFF" w:rsidRDefault="00E12DAD" w:rsidP="00FF6ECD">
      <w:pPr>
        <w:widowControl/>
        <w:spacing w:after="240"/>
        <w:ind w:left="0" w:firstLine="0"/>
        <w:rPr>
          <w:b/>
          <w:sz w:val="20"/>
        </w:rPr>
      </w:pPr>
      <w:r w:rsidRPr="00977DFF">
        <w:rPr>
          <w:rFonts w:ascii="Arial" w:hAnsi="Arial" w:cs="Arial"/>
          <w:sz w:val="20"/>
        </w:rPr>
        <w:t> </w:t>
      </w:r>
      <w:r w:rsidRPr="00977DFF">
        <w:rPr>
          <w:sz w:val="24"/>
        </w:rPr>
        <w:t> </w:t>
      </w:r>
      <w:r w:rsidRPr="00977DFF">
        <w:rPr>
          <w:b/>
          <w:sz w:val="20"/>
        </w:rPr>
        <w:t>Примечание: Дневник преддипломной практики заполняется на каждый день.</w:t>
      </w:r>
    </w:p>
    <w:p w:rsidR="00E12DAD" w:rsidRPr="00977DFF" w:rsidRDefault="00E12DAD" w:rsidP="00FF6ECD">
      <w:pPr>
        <w:pStyle w:val="BodyTextIndent"/>
        <w:spacing w:after="0"/>
        <w:ind w:left="0"/>
        <w:jc w:val="right"/>
        <w:rPr>
          <w:i/>
          <w:spacing w:val="20"/>
        </w:rPr>
      </w:pPr>
      <w:r w:rsidRPr="00977DFF">
        <w:rPr>
          <w:i/>
          <w:spacing w:val="20"/>
        </w:rPr>
        <w:t>Приложение №3. Отзыв руководителя преддипломной практики</w:t>
      </w:r>
    </w:p>
    <w:p w:rsidR="00E12DAD" w:rsidRPr="00977DFF" w:rsidRDefault="00E12DAD" w:rsidP="00FF6ECD">
      <w:pPr>
        <w:pStyle w:val="BodyTextIndent"/>
        <w:spacing w:after="0"/>
        <w:ind w:left="0"/>
        <w:jc w:val="center"/>
        <w:rPr>
          <w:b/>
          <w:spacing w:val="20"/>
          <w:sz w:val="22"/>
          <w:szCs w:val="22"/>
        </w:rPr>
      </w:pPr>
      <w:r w:rsidRPr="00977DFF">
        <w:rPr>
          <w:b/>
          <w:spacing w:val="20"/>
          <w:sz w:val="22"/>
          <w:szCs w:val="22"/>
        </w:rPr>
        <w:t>ОТЗЫВ</w:t>
      </w:r>
    </w:p>
    <w:p w:rsidR="00E12DAD" w:rsidRPr="00977DFF" w:rsidRDefault="00E12DAD" w:rsidP="00FF6ECD">
      <w:pPr>
        <w:pStyle w:val="BodyTextIndent"/>
        <w:spacing w:after="0"/>
        <w:jc w:val="center"/>
        <w:rPr>
          <w:b/>
          <w:spacing w:val="20"/>
          <w:sz w:val="22"/>
          <w:szCs w:val="22"/>
        </w:rPr>
      </w:pPr>
      <w:r w:rsidRPr="00977DFF">
        <w:rPr>
          <w:b/>
          <w:spacing w:val="20"/>
          <w:sz w:val="22"/>
          <w:szCs w:val="22"/>
        </w:rPr>
        <w:t>руководителя преддипломной практики от организации</w:t>
      </w:r>
    </w:p>
    <w:p w:rsidR="00E12DAD" w:rsidRPr="00977DFF" w:rsidRDefault="00E12DAD" w:rsidP="00FF6ECD">
      <w:pPr>
        <w:pStyle w:val="BodyTextIndent"/>
        <w:spacing w:after="0"/>
        <w:jc w:val="center"/>
        <w:rPr>
          <w:spacing w:val="20"/>
          <w:sz w:val="16"/>
          <w:szCs w:val="16"/>
        </w:rPr>
      </w:pPr>
    </w:p>
    <w:p w:rsidR="00E12DAD" w:rsidRPr="00977DFF" w:rsidRDefault="00E12DAD" w:rsidP="00FF6ECD">
      <w:pPr>
        <w:pStyle w:val="BodyTextIndent"/>
        <w:spacing w:after="0"/>
        <w:rPr>
          <w:b/>
          <w:sz w:val="22"/>
          <w:szCs w:val="22"/>
        </w:rPr>
      </w:pPr>
      <w:r w:rsidRPr="00977DFF">
        <w:rPr>
          <w:b/>
          <w:sz w:val="22"/>
          <w:szCs w:val="22"/>
        </w:rPr>
        <w:t>студент _________________________________________________________________,</w:t>
      </w:r>
    </w:p>
    <w:p w:rsidR="00E12DAD" w:rsidRPr="00977DFF" w:rsidRDefault="00E12DAD" w:rsidP="00FF6ECD">
      <w:pPr>
        <w:pStyle w:val="BodyTextIndent"/>
        <w:spacing w:after="0"/>
        <w:jc w:val="center"/>
        <w:rPr>
          <w:sz w:val="16"/>
          <w:szCs w:val="16"/>
        </w:rPr>
      </w:pPr>
      <w:r w:rsidRPr="00977DFF">
        <w:rPr>
          <w:sz w:val="16"/>
          <w:szCs w:val="16"/>
        </w:rPr>
        <w:t>(Фамилия, Имя, Отчество студента полностью)</w:t>
      </w:r>
    </w:p>
    <w:p w:rsidR="00E12DAD" w:rsidRPr="00977DFF" w:rsidRDefault="00E12DAD" w:rsidP="00FF6ECD">
      <w:pPr>
        <w:pStyle w:val="BodyTextIndent"/>
        <w:spacing w:after="0"/>
        <w:rPr>
          <w:b/>
          <w:sz w:val="22"/>
          <w:szCs w:val="22"/>
        </w:rPr>
      </w:pPr>
      <w:r w:rsidRPr="00977DFF">
        <w:rPr>
          <w:b/>
          <w:sz w:val="22"/>
          <w:szCs w:val="22"/>
        </w:rPr>
        <w:t xml:space="preserve">обучающийся по направлению </w:t>
      </w:r>
      <w:r w:rsidRPr="00977DFF">
        <w:rPr>
          <w:b/>
          <w:i/>
          <w:sz w:val="22"/>
          <w:szCs w:val="22"/>
        </w:rPr>
        <w:t>09.03.0</w:t>
      </w:r>
      <w:r>
        <w:rPr>
          <w:b/>
          <w:i/>
          <w:sz w:val="22"/>
          <w:szCs w:val="22"/>
        </w:rPr>
        <w:t>4</w:t>
      </w:r>
      <w:r w:rsidRPr="00977DFF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Программная инженерия</w:t>
      </w:r>
      <w:r w:rsidRPr="00977DFF">
        <w:rPr>
          <w:b/>
          <w:i/>
          <w:sz w:val="22"/>
          <w:szCs w:val="22"/>
        </w:rPr>
        <w:t>»,</w:t>
      </w:r>
      <w:r w:rsidRPr="00977DFF">
        <w:rPr>
          <w:b/>
          <w:sz w:val="22"/>
          <w:szCs w:val="22"/>
        </w:rPr>
        <w:t xml:space="preserve"> проходил предд</w:t>
      </w:r>
      <w:r w:rsidRPr="00977DFF">
        <w:rPr>
          <w:b/>
          <w:sz w:val="22"/>
          <w:szCs w:val="22"/>
        </w:rPr>
        <w:t>и</w:t>
      </w:r>
      <w:r w:rsidRPr="00977DFF">
        <w:rPr>
          <w:b/>
          <w:sz w:val="22"/>
          <w:szCs w:val="22"/>
        </w:rPr>
        <w:t>пломную практику в период с «__» _______ 20__ г. по «__» _______ 20__ г.  на</w:t>
      </w:r>
    </w:p>
    <w:tbl>
      <w:tblPr>
        <w:tblW w:w="9072" w:type="dxa"/>
        <w:tblInd w:w="108" w:type="dxa"/>
        <w:tblLayout w:type="fixed"/>
        <w:tblLook w:val="01E0"/>
      </w:tblPr>
      <w:tblGrid>
        <w:gridCol w:w="2478"/>
        <w:gridCol w:w="610"/>
        <w:gridCol w:w="496"/>
        <w:gridCol w:w="1372"/>
        <w:gridCol w:w="6"/>
        <w:gridCol w:w="1134"/>
        <w:gridCol w:w="567"/>
        <w:gridCol w:w="992"/>
        <w:gridCol w:w="1417"/>
      </w:tblGrid>
      <w:tr w:rsidR="00E12DAD" w:rsidRPr="00977DFF" w:rsidTr="00E92698"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(полное название организации, учреждения)</w:t>
            </w: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(название структурного подразделения организации, учреждения)</w:t>
            </w:r>
          </w:p>
        </w:tc>
      </w:tr>
      <w:tr w:rsidR="00E12DAD" w:rsidRPr="00977DFF" w:rsidTr="00E92698">
        <w:tc>
          <w:tcPr>
            <w:tcW w:w="9072" w:type="dxa"/>
            <w:gridSpan w:val="9"/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12DAD" w:rsidRPr="00977DFF" w:rsidTr="00E92698">
        <w:tc>
          <w:tcPr>
            <w:tcW w:w="3584" w:type="dxa"/>
            <w:gridSpan w:val="3"/>
          </w:tcPr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В период прохождения практики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2DAD" w:rsidRPr="00977DFF" w:rsidRDefault="00E12DAD" w:rsidP="00E92698">
            <w:pPr>
              <w:widowControl/>
              <w:ind w:left="0" w:firstLine="0"/>
              <w:jc w:val="righ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работал(</w:t>
            </w:r>
            <w:r w:rsidRPr="00977DFF">
              <w:rPr>
                <w:sz w:val="22"/>
                <w:szCs w:val="22"/>
                <w:lang w:val="en-US"/>
              </w:rPr>
              <w:t>a</w:t>
            </w:r>
            <w:r w:rsidRPr="00977DFF">
              <w:rPr>
                <w:sz w:val="22"/>
                <w:szCs w:val="22"/>
              </w:rPr>
              <w:t>)</w:t>
            </w:r>
          </w:p>
        </w:tc>
      </w:tr>
      <w:tr w:rsidR="00E12DAD" w:rsidRPr="00977DFF" w:rsidTr="00E92698">
        <w:trPr>
          <w:trHeight w:val="124"/>
        </w:trPr>
        <w:tc>
          <w:tcPr>
            <w:tcW w:w="3584" w:type="dxa"/>
            <w:gridSpan w:val="3"/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53.6pt;margin-top:.15pt;width:244.5pt;height:27.75pt;z-index:251658752;mso-position-horizontal-relative:text;mso-position-vertical-relative:text" filled="f" stroked="f">
                  <v:textbox style="mso-next-textbox:#_x0000_s1028" inset=",3mm">
                    <w:txbxContent>
                      <w:p w:rsidR="00E12DAD" w:rsidRDefault="00E12DAD" w:rsidP="00FF6ECD">
                        <w:pPr>
                          <w:widowControl/>
                          <w:ind w:left="0" w:firstLine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практикант</w:t>
                        </w:r>
                      </w:p>
                    </w:txbxContent>
                  </v:textbox>
                </v:shape>
              </w:pict>
            </w:r>
            <w:r w:rsidRPr="00977DFF">
              <w:rPr>
                <w:sz w:val="16"/>
                <w:szCs w:val="16"/>
              </w:rPr>
              <w:t>(Ф.И.О. студента)</w:t>
            </w:r>
          </w:p>
        </w:tc>
        <w:tc>
          <w:tcPr>
            <w:tcW w:w="1417" w:type="dxa"/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4956" w:type="dxa"/>
            <w:gridSpan w:val="4"/>
          </w:tcPr>
          <w:p w:rsidR="00E12DAD" w:rsidRPr="00977DFF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на неоплачиваемой (оплачиваемой) должности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</w:tcPr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Уровень профессиональной подготовки, продемонстрированный за время прохождения практики, можно оценить следующим образом:</w:t>
            </w:r>
          </w:p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561D1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Готовность</w:t>
            </w:r>
            <w:r w:rsidRPr="00561D13">
              <w:rPr>
                <w:sz w:val="22"/>
                <w:szCs w:val="22"/>
              </w:rPr>
              <w:t xml:space="preserve">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561D13" w:rsidRDefault="00E12DAD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561D1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Способность</w:t>
            </w:r>
            <w:r w:rsidRPr="00561D13">
              <w:rPr>
                <w:sz w:val="22"/>
                <w:szCs w:val="22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</w:t>
            </w:r>
            <w:r w:rsidRPr="00561D13">
              <w:rPr>
                <w:sz w:val="22"/>
                <w:szCs w:val="22"/>
              </w:rPr>
              <w:t>м</w:t>
            </w:r>
            <w:r w:rsidRPr="00561D13">
              <w:rPr>
                <w:sz w:val="22"/>
                <w:szCs w:val="22"/>
              </w:rPr>
              <w:t>пьютерных и сетевых технологий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561D13" w:rsidRDefault="00E12DAD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561D13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Способность</w:t>
            </w:r>
            <w:r w:rsidRPr="00561D13">
              <w:rPr>
                <w:sz w:val="22"/>
                <w:szCs w:val="22"/>
              </w:rPr>
              <w:t xml:space="preserve"> к формализации в своей предметной области с уч</w:t>
            </w:r>
            <w:r w:rsidRPr="00561D13">
              <w:rPr>
                <w:sz w:val="22"/>
                <w:szCs w:val="22"/>
              </w:rPr>
              <w:t>е</w:t>
            </w:r>
            <w:r w:rsidRPr="00561D13">
              <w:rPr>
                <w:sz w:val="22"/>
                <w:szCs w:val="22"/>
              </w:rPr>
              <w:t>том ограничений используемых методов исследования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561D13" w:rsidRDefault="00E12DAD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561D13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Готовность</w:t>
            </w:r>
            <w:r w:rsidRPr="00561D13">
              <w:rPr>
                <w:sz w:val="22"/>
                <w:szCs w:val="22"/>
              </w:rPr>
              <w:t xml:space="preserve"> к использованию методов и инструментальных средств исследования объектов профессиональной деятельности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561D13" w:rsidRDefault="00E12DAD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561D13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Готовность</w:t>
            </w:r>
            <w:r w:rsidRPr="00561D13">
              <w:rPr>
                <w:sz w:val="22"/>
                <w:szCs w:val="22"/>
              </w:rPr>
              <w:t xml:space="preserve"> обосновать принимаемые проектные решения, ос</w:t>
            </w:r>
            <w:r w:rsidRPr="00561D13">
              <w:rPr>
                <w:sz w:val="22"/>
                <w:szCs w:val="22"/>
              </w:rPr>
              <w:t>у</w:t>
            </w:r>
            <w:r w:rsidRPr="00561D13">
              <w:rPr>
                <w:sz w:val="22"/>
                <w:szCs w:val="22"/>
              </w:rPr>
              <w:t>ществлять постановку и выполнение экспериментов по проверке их корректности и эффективности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561D13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E12DAD" w:rsidRPr="00977DFF" w:rsidTr="00E92698"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6. Недостатки и замечания:</w:t>
            </w:r>
          </w:p>
        </w:tc>
        <w:tc>
          <w:tcPr>
            <w:tcW w:w="5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</w:p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7. Краткие сведения о выполненном задании: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8. Предложения вузу: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Руководитель выпускной квалификационной работы:</w:t>
            </w:r>
          </w:p>
        </w:tc>
      </w:tr>
      <w:tr w:rsidR="00E12DAD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2DAD" w:rsidRPr="00977DFF" w:rsidTr="00E92698">
        <w:trPr>
          <w:trHeight w:val="92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(Фамилия, Имя,Отчество, место работы, должность)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(Подпись)</w:t>
            </w:r>
          </w:p>
        </w:tc>
      </w:tr>
    </w:tbl>
    <w:p w:rsidR="00E12DAD" w:rsidRPr="00977DFF" w:rsidRDefault="00E12DAD" w:rsidP="00020F2E">
      <w:pPr>
        <w:pStyle w:val="BodyTextIndent"/>
        <w:ind w:left="0" w:firstLine="340"/>
        <w:jc w:val="right"/>
        <w:rPr>
          <w:sz w:val="22"/>
          <w:szCs w:val="22"/>
        </w:rPr>
      </w:pPr>
      <w:r w:rsidRPr="00977DFF">
        <w:rPr>
          <w:sz w:val="16"/>
          <w:szCs w:val="16"/>
        </w:rPr>
        <w:t>Печать организации</w:t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  <w:t xml:space="preserve">                     </w:t>
      </w:r>
    </w:p>
    <w:p w:rsidR="00E12DAD" w:rsidRPr="00977DFF" w:rsidRDefault="00E12DAD" w:rsidP="00020F2E">
      <w:pPr>
        <w:pStyle w:val="BodyTextIndent"/>
        <w:ind w:left="0" w:firstLine="340"/>
        <w:jc w:val="right"/>
        <w:rPr>
          <w:i/>
          <w:snapToGrid w:val="0"/>
        </w:rPr>
      </w:pPr>
      <w:r w:rsidRPr="00977DFF">
        <w:rPr>
          <w:sz w:val="22"/>
          <w:szCs w:val="22"/>
        </w:rPr>
        <w:t xml:space="preserve">  «__» июля 20__г.</w:t>
      </w:r>
      <w:r w:rsidRPr="00977DFF">
        <w:rPr>
          <w:sz w:val="28"/>
          <w:szCs w:val="28"/>
        </w:rPr>
        <w:br w:type="page"/>
      </w:r>
      <w:r w:rsidRPr="00977DFF">
        <w:rPr>
          <w:i/>
          <w:snapToGrid w:val="0"/>
        </w:rPr>
        <w:t>Приложение №4. Титульный лист отчета по преддипломной практике</w:t>
      </w:r>
    </w:p>
    <w:tbl>
      <w:tblPr>
        <w:tblW w:w="5000" w:type="pct"/>
        <w:tblLook w:val="0000"/>
      </w:tblPr>
      <w:tblGrid>
        <w:gridCol w:w="9823"/>
      </w:tblGrid>
      <w:tr w:rsidR="00E12DAD" w:rsidRPr="00977DFF" w:rsidTr="00E92698">
        <w:trPr>
          <w:trHeight w:val="6965"/>
        </w:trPr>
        <w:tc>
          <w:tcPr>
            <w:tcW w:w="0" w:type="auto"/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ВОЛЖСКИЙ ПОЛИТЕХНИЧЕСКИЙ ИНСТИТУТ (ФИЛИАЛ)</w:t>
            </w:r>
          </w:p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  <w:r w:rsidRPr="004F69D1">
              <w:rPr>
                <w:b/>
                <w:sz w:val="24"/>
                <w:szCs w:val="24"/>
              </w:rPr>
              <w:t xml:space="preserve"> </w:t>
            </w:r>
            <w:r w:rsidRPr="00977DFF">
              <w:rPr>
                <w:b/>
                <w:sz w:val="24"/>
                <w:szCs w:val="24"/>
              </w:rPr>
              <w:t xml:space="preserve">ВЫСШЕГО ОБРАЗОВАНИЯ </w:t>
            </w:r>
          </w:p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«ВОЛГОГРАДСКИЙ ГОСУДАРСТВЕННЫЙ ТЕХНИЧЕСКИЙ УНИВЕРСИТЕТ»</w:t>
            </w:r>
          </w:p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12DAD" w:rsidRPr="00977DFF" w:rsidRDefault="00E12DAD" w:rsidP="00E92698">
            <w:pPr>
              <w:widowControl/>
              <w:spacing w:after="24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КАФЕДРА «ИНФОРМАТИКА И ТЕХНОЛОГИЯ ПРОГРАММИРОВАНИЯ»</w:t>
            </w:r>
            <w:r w:rsidRPr="00977DFF">
              <w:rPr>
                <w:b/>
                <w:sz w:val="24"/>
                <w:szCs w:val="24"/>
              </w:rPr>
              <w:br/>
            </w:r>
          </w:p>
          <w:p w:rsidR="00E12DAD" w:rsidRPr="00977DFF" w:rsidRDefault="00E12DAD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Зав. кафедрой «Информатика и технология программирования»</w:t>
            </w:r>
          </w:p>
          <w:p w:rsidR="00E12DAD" w:rsidRPr="00977DFF" w:rsidRDefault="00E12DAD" w:rsidP="00E92698">
            <w:pPr>
              <w:widowControl/>
              <w:ind w:left="4962" w:firstLine="0"/>
              <w:rPr>
                <w:sz w:val="24"/>
                <w:szCs w:val="24"/>
              </w:rPr>
            </w:pPr>
          </w:p>
          <w:p w:rsidR="00E12DAD" w:rsidRPr="00977DFF" w:rsidRDefault="00E12DAD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</w:t>
            </w:r>
          </w:p>
          <w:p w:rsidR="00E12DAD" w:rsidRPr="00977DFF" w:rsidRDefault="00E12DAD" w:rsidP="00E92698">
            <w:pPr>
              <w:widowControl/>
              <w:ind w:left="4962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(Ф. И. О.)</w:t>
            </w:r>
          </w:p>
          <w:p w:rsidR="00E12DAD" w:rsidRPr="00977DFF" w:rsidRDefault="00E12DAD" w:rsidP="00E92698">
            <w:pPr>
              <w:widowControl/>
              <w:ind w:left="4962" w:firstLine="0"/>
              <w:jc w:val="center"/>
              <w:rPr>
                <w:sz w:val="16"/>
                <w:szCs w:val="16"/>
              </w:rPr>
            </w:pPr>
          </w:p>
          <w:p w:rsidR="00E12DAD" w:rsidRPr="00977DFF" w:rsidRDefault="00E12DAD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</w:t>
            </w:r>
          </w:p>
          <w:p w:rsidR="00E12DAD" w:rsidRPr="00977DFF" w:rsidRDefault="00E12DAD" w:rsidP="00E92698">
            <w:pPr>
              <w:widowControl/>
              <w:spacing w:after="240"/>
              <w:ind w:left="4962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sz w:val="20"/>
              </w:rPr>
              <w:t>(дата)                   (подпись)</w:t>
            </w:r>
          </w:p>
          <w:p w:rsidR="00E12DAD" w:rsidRPr="00977DFF" w:rsidRDefault="00E12DAD" w:rsidP="00E9269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ОТЧЕТ</w:t>
            </w:r>
          </w:p>
          <w:p w:rsidR="00E12DAD" w:rsidRPr="00977DFF" w:rsidRDefault="00E12DAD" w:rsidP="00E9269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по преддипломной практике на предприятии (организации)</w:t>
            </w:r>
          </w:p>
          <w:p w:rsidR="00E12DAD" w:rsidRPr="00977DFF" w:rsidRDefault="00E12DAD" w:rsidP="00E92698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______________________________________________________________</w:t>
            </w:r>
          </w:p>
          <w:p w:rsidR="00E12DAD" w:rsidRPr="00977DFF" w:rsidRDefault="00E12DAD" w:rsidP="00E92698">
            <w:pPr>
              <w:ind w:left="0" w:firstLine="0"/>
              <w:jc w:val="center"/>
              <w:rPr>
                <w:sz w:val="20"/>
              </w:rPr>
            </w:pPr>
            <w:r w:rsidRPr="00977DFF">
              <w:rPr>
                <w:sz w:val="20"/>
              </w:rPr>
              <w:t>(наименование базы практики)</w:t>
            </w:r>
          </w:p>
          <w:p w:rsidR="00E12DAD" w:rsidRPr="00977DFF" w:rsidRDefault="00E12DAD" w:rsidP="00E92698">
            <w:pPr>
              <w:widowControl/>
              <w:ind w:left="0" w:firstLine="0"/>
              <w:jc w:val="right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Тема:______________________________________________________________</w:t>
            </w:r>
          </w:p>
          <w:p w:rsidR="00E12DAD" w:rsidRPr="00977DFF" w:rsidRDefault="00E12DAD" w:rsidP="00E92698">
            <w:pPr>
              <w:spacing w:line="288" w:lineRule="auto"/>
              <w:ind w:left="1418" w:right="1418" w:firstLine="0"/>
              <w:jc w:val="center"/>
              <w:rPr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tabs>
                <w:tab w:val="left" w:pos="9072"/>
                <w:tab w:val="left" w:pos="9214"/>
              </w:tabs>
              <w:ind w:left="709" w:right="708" w:hanging="142"/>
              <w:rPr>
                <w:i/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Студент </w:t>
            </w:r>
            <w:r w:rsidRPr="00977DFF">
              <w:rPr>
                <w:i/>
                <w:sz w:val="24"/>
                <w:szCs w:val="24"/>
              </w:rPr>
              <w:t xml:space="preserve">гр. ________ </w:t>
            </w:r>
            <w:r w:rsidRPr="00977DFF">
              <w:rPr>
                <w:sz w:val="24"/>
                <w:szCs w:val="24"/>
              </w:rPr>
              <w:t xml:space="preserve"> ____________________________ </w:t>
            </w:r>
            <w:r w:rsidRPr="00977DFF">
              <w:rPr>
                <w:i/>
                <w:sz w:val="24"/>
                <w:szCs w:val="24"/>
              </w:rPr>
              <w:t>Ф.И.О.</w:t>
            </w:r>
          </w:p>
          <w:p w:rsidR="00E12DAD" w:rsidRPr="00977DFF" w:rsidRDefault="00E12DAD" w:rsidP="00E92698">
            <w:pPr>
              <w:tabs>
                <w:tab w:val="left" w:pos="9072"/>
                <w:tab w:val="left" w:pos="9214"/>
              </w:tabs>
              <w:ind w:left="709" w:right="1417" w:hanging="142"/>
              <w:jc w:val="center"/>
              <w:rPr>
                <w:sz w:val="20"/>
              </w:rPr>
            </w:pPr>
            <w:r w:rsidRPr="00977DFF">
              <w:rPr>
                <w:sz w:val="24"/>
                <w:szCs w:val="24"/>
              </w:rPr>
              <w:t xml:space="preserve">          (</w:t>
            </w:r>
            <w:r w:rsidRPr="00977DFF">
              <w:rPr>
                <w:sz w:val="20"/>
              </w:rPr>
              <w:t>дата)                     (подпись)</w:t>
            </w:r>
          </w:p>
          <w:p w:rsidR="00E12DAD" w:rsidRPr="00977DFF" w:rsidRDefault="00E12DAD" w:rsidP="00E92698">
            <w:pPr>
              <w:ind w:left="709" w:right="1417" w:hanging="142"/>
              <w:rPr>
                <w:sz w:val="16"/>
                <w:szCs w:val="16"/>
              </w:rPr>
            </w:pPr>
          </w:p>
          <w:p w:rsidR="00E12DAD" w:rsidRPr="00977DFF" w:rsidRDefault="00E12DAD" w:rsidP="00E92698">
            <w:pPr>
              <w:ind w:left="709" w:right="1417" w:hanging="142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709" w:right="1417" w:hanging="142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Руководитель выпускной </w:t>
            </w:r>
          </w:p>
          <w:p w:rsidR="00E12DAD" w:rsidRPr="00977DFF" w:rsidRDefault="00E12DAD" w:rsidP="00E92698">
            <w:pPr>
              <w:ind w:left="709" w:right="1417" w:hanging="142"/>
              <w:rPr>
                <w:i/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квалификационной работы _____________________________ </w:t>
            </w:r>
            <w:r w:rsidRPr="00977DFF">
              <w:rPr>
                <w:i/>
                <w:sz w:val="24"/>
                <w:szCs w:val="24"/>
              </w:rPr>
              <w:t>Ф.И.О</w:t>
            </w:r>
          </w:p>
          <w:p w:rsidR="00E12DAD" w:rsidRPr="00977DFF" w:rsidRDefault="00E12DAD" w:rsidP="00E92698">
            <w:pPr>
              <w:tabs>
                <w:tab w:val="left" w:pos="9072"/>
                <w:tab w:val="left" w:pos="9214"/>
              </w:tabs>
              <w:ind w:left="709" w:right="1417" w:hanging="142"/>
              <w:jc w:val="center"/>
              <w:rPr>
                <w:sz w:val="20"/>
              </w:rPr>
            </w:pPr>
            <w:r w:rsidRPr="00977DFF">
              <w:rPr>
                <w:sz w:val="24"/>
                <w:szCs w:val="24"/>
              </w:rPr>
              <w:t xml:space="preserve">          (</w:t>
            </w:r>
            <w:r w:rsidRPr="00977DFF">
              <w:rPr>
                <w:sz w:val="20"/>
              </w:rPr>
              <w:t>дата)                     (подпись)</w:t>
            </w:r>
          </w:p>
          <w:p w:rsidR="00E12DAD" w:rsidRPr="00977DFF" w:rsidRDefault="00E12DAD" w:rsidP="009E013B">
            <w:pPr>
              <w:tabs>
                <w:tab w:val="left" w:pos="8190"/>
              </w:tabs>
              <w:ind w:left="1418" w:right="1417" w:firstLine="0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ab/>
            </w:r>
          </w:p>
          <w:p w:rsidR="00E12DAD" w:rsidRPr="00977DFF" w:rsidRDefault="00E12DAD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E12DAD" w:rsidRPr="00977DFF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Отчет защищен с оценкой____________</w:t>
            </w:r>
          </w:p>
          <w:p w:rsidR="00E12DAD" w:rsidRPr="00977DFF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«_____»________________20</w:t>
            </w:r>
            <w:r w:rsidRPr="00977DFF">
              <w:rPr>
                <w:sz w:val="24"/>
                <w:szCs w:val="24"/>
                <w:lang w:val="en-US"/>
              </w:rPr>
              <w:t>__</w:t>
            </w:r>
            <w:r w:rsidRPr="00977DFF">
              <w:rPr>
                <w:sz w:val="24"/>
                <w:szCs w:val="24"/>
              </w:rPr>
              <w:t xml:space="preserve"> г.</w:t>
            </w:r>
          </w:p>
          <w:p w:rsidR="00E12DAD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E12DAD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E12DAD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E12DAD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  <w:lang w:val="en-US"/>
              </w:rPr>
            </w:pPr>
          </w:p>
          <w:p w:rsidR="00E12DAD" w:rsidRPr="004F69D1" w:rsidRDefault="00E12DAD" w:rsidP="00E92698">
            <w:pPr>
              <w:ind w:left="1418" w:right="1417" w:firstLine="0"/>
              <w:jc w:val="right"/>
              <w:rPr>
                <w:sz w:val="24"/>
                <w:szCs w:val="24"/>
                <w:lang w:val="en-US"/>
              </w:rPr>
            </w:pPr>
          </w:p>
          <w:p w:rsidR="00E12DAD" w:rsidRPr="00977DFF" w:rsidRDefault="00E12DAD" w:rsidP="00640CC5">
            <w:pPr>
              <w:ind w:right="1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77DFF">
              <w:rPr>
                <w:sz w:val="24"/>
                <w:szCs w:val="24"/>
              </w:rPr>
              <w:t>Волжский – 2016</w:t>
            </w:r>
          </w:p>
        </w:tc>
      </w:tr>
    </w:tbl>
    <w:p w:rsidR="00E12DAD" w:rsidRPr="00977DFF" w:rsidRDefault="00E12DAD" w:rsidP="00E54F32">
      <w:pPr>
        <w:pStyle w:val="BodyTextIndent"/>
        <w:spacing w:after="0"/>
        <w:ind w:left="0"/>
        <w:jc w:val="right"/>
        <w:rPr>
          <w:i/>
          <w:spacing w:val="20"/>
        </w:rPr>
      </w:pPr>
      <w:r w:rsidRPr="00977DFF">
        <w:rPr>
          <w:i/>
          <w:spacing w:val="20"/>
        </w:rPr>
        <w:t>Приложение №5. Содержание отчета по преддипломнойпрактике</w:t>
      </w:r>
    </w:p>
    <w:p w:rsidR="00E12DAD" w:rsidRPr="00977DFF" w:rsidRDefault="00E12DAD" w:rsidP="00E54F32">
      <w:pPr>
        <w:pStyle w:val="BodyText"/>
        <w:ind w:firstLine="397"/>
        <w:jc w:val="center"/>
        <w:rPr>
          <w:sz w:val="22"/>
          <w:szCs w:val="22"/>
        </w:rPr>
      </w:pPr>
    </w:p>
    <w:p w:rsidR="00E12DAD" w:rsidRPr="00977DFF" w:rsidRDefault="00E12DAD" w:rsidP="00E54F32">
      <w:pPr>
        <w:pStyle w:val="BodyText"/>
        <w:ind w:firstLine="397"/>
        <w:jc w:val="center"/>
        <w:rPr>
          <w:sz w:val="22"/>
          <w:szCs w:val="22"/>
        </w:rPr>
      </w:pPr>
      <w:r w:rsidRPr="00977DFF">
        <w:rPr>
          <w:sz w:val="22"/>
          <w:szCs w:val="22"/>
        </w:rPr>
        <w:t xml:space="preserve">СОДЕРЖАНИЕ </w:t>
      </w:r>
    </w:p>
    <w:tbl>
      <w:tblPr>
        <w:tblW w:w="9072" w:type="dxa"/>
        <w:tblInd w:w="108" w:type="dxa"/>
        <w:tblLook w:val="01E0"/>
      </w:tblPr>
      <w:tblGrid>
        <w:gridCol w:w="8503"/>
        <w:gridCol w:w="569"/>
      </w:tblGrid>
      <w:tr w:rsidR="00E12DAD" w:rsidRPr="00977DFF" w:rsidTr="002B73F4">
        <w:tc>
          <w:tcPr>
            <w:tcW w:w="8503" w:type="dxa"/>
          </w:tcPr>
          <w:p w:rsidR="00E12DAD" w:rsidRPr="00977DFF" w:rsidRDefault="00E12DAD" w:rsidP="00F34F29">
            <w:pPr>
              <w:ind w:left="0" w:firstLine="3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Стр</w:t>
            </w: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>Введение</w:t>
            </w:r>
            <w:r w:rsidRPr="00977DFF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/>
                <w:bCs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- Цель, место, дата начала и продолжительность практики;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- Перечень работ, выполненных в процессе практики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>1. ОБЩАЯ ХАРАКТЕРИСТИКА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1.1. Актуальность темы выпускной квалификациьнной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pStyle w:val="BodyTex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1.2. Цель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1.3. Объект исследования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pStyle w:val="BodyTex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1.4. Предмет исследования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1.5. Методы научного исследования, использованные в процессе выполнения выпуск</w:t>
            </w:r>
            <w:r>
              <w:rPr>
                <w:sz w:val="22"/>
                <w:szCs w:val="22"/>
              </w:rPr>
              <w:softHyphen/>
            </w:r>
            <w:r w:rsidRPr="00977DFF">
              <w:rPr>
                <w:sz w:val="22"/>
                <w:szCs w:val="22"/>
              </w:rPr>
              <w:t>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1.6. Научная новизна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1.7. Положения, выносимые на защиту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1.8. Практическая ценность и реализация основных результатов выпускной квалифика</w:t>
            </w:r>
            <w:r>
              <w:rPr>
                <w:sz w:val="22"/>
                <w:szCs w:val="22"/>
              </w:rPr>
              <w:softHyphen/>
            </w:r>
            <w:r w:rsidRPr="00977DFF">
              <w:rPr>
                <w:sz w:val="22"/>
                <w:szCs w:val="22"/>
              </w:rPr>
              <w:t>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1.9. Апробация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1.10. Публикации по выпускной квалификационной работе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9E013B">
            <w:pPr>
              <w:widowControl/>
              <w:tabs>
                <w:tab w:val="left" w:pos="175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1.11. Структура и объем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2. </w:t>
            </w:r>
            <w:r w:rsidRPr="00977DFF">
              <w:rPr>
                <w:b/>
                <w:caps/>
                <w:sz w:val="22"/>
                <w:szCs w:val="22"/>
              </w:rPr>
              <w:t>Краткое содержание выпускной квалификационной работы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F34F29">
            <w:pPr>
              <w:widowControl/>
              <w:tabs>
                <w:tab w:val="left" w:pos="2130"/>
              </w:tabs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2.1. Аннотационное описание первой главы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2.2. Аннотационное описание второй главы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2.3. Аннотационное описание третьей главы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2.4. Аннотационное описание четвертой главы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b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3. </w:t>
            </w:r>
            <w:r w:rsidRPr="00977DFF">
              <w:rPr>
                <w:b/>
                <w:caps/>
                <w:sz w:val="22"/>
                <w:szCs w:val="22"/>
              </w:rPr>
              <w:t>Выводы по выпускной квалификационной работе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77DFF">
              <w:rPr>
                <w:b/>
                <w:bCs/>
                <w:sz w:val="22"/>
                <w:szCs w:val="22"/>
              </w:rPr>
              <w:t>ВЫВОДЫ</w:t>
            </w:r>
            <w:r w:rsidRPr="00977D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Список использованной литературы </w:t>
            </w:r>
          </w:p>
          <w:p w:rsidR="00E12DAD" w:rsidRPr="00977DFF" w:rsidRDefault="00E12DAD" w:rsidP="00E54F32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977DFF">
              <w:rPr>
                <w:b/>
                <w:bCs/>
                <w:sz w:val="22"/>
                <w:szCs w:val="22"/>
              </w:rPr>
              <w:t>(не менее 20-ти печатных источников)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№1.</w:t>
            </w:r>
            <w:r w:rsidRPr="00977DFF">
              <w:rPr>
                <w:sz w:val="22"/>
                <w:szCs w:val="22"/>
              </w:rPr>
              <w:t xml:space="preserve"> Программа преддипломной практики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№2.</w:t>
            </w:r>
            <w:r w:rsidRPr="00977DFF">
              <w:rPr>
                <w:sz w:val="22"/>
                <w:szCs w:val="22"/>
              </w:rPr>
              <w:t xml:space="preserve"> Дневник прохождения преддипломной практики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E12DAD" w:rsidRPr="00977DFF" w:rsidTr="002B73F4">
        <w:tc>
          <w:tcPr>
            <w:tcW w:w="8503" w:type="dxa"/>
          </w:tcPr>
          <w:p w:rsidR="00E12DAD" w:rsidRPr="00977DFF" w:rsidRDefault="00E12DAD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№3.</w:t>
            </w:r>
            <w:r w:rsidRPr="00977DFF">
              <w:rPr>
                <w:sz w:val="22"/>
                <w:szCs w:val="22"/>
              </w:rPr>
              <w:t xml:space="preserve"> Отзыв руководителя о прохождении преддипломной практики</w:t>
            </w:r>
          </w:p>
        </w:tc>
        <w:tc>
          <w:tcPr>
            <w:tcW w:w="569" w:type="dxa"/>
          </w:tcPr>
          <w:p w:rsidR="00E12DAD" w:rsidRPr="00977DFF" w:rsidRDefault="00E12DAD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12DAD" w:rsidRPr="00977DFF" w:rsidRDefault="00E12DAD" w:rsidP="00AA2BCE">
      <w:pPr>
        <w:widowControl/>
        <w:ind w:left="0" w:firstLine="0"/>
        <w:jc w:val="center"/>
        <w:rPr>
          <w:szCs w:val="28"/>
        </w:rPr>
      </w:pPr>
    </w:p>
    <w:p w:rsidR="00E12DAD" w:rsidRPr="00977DFF" w:rsidRDefault="00E12DAD" w:rsidP="00AA2BCE">
      <w:pPr>
        <w:widowControl/>
        <w:ind w:left="0" w:firstLine="0"/>
        <w:jc w:val="center"/>
        <w:rPr>
          <w:szCs w:val="28"/>
        </w:rPr>
      </w:pPr>
      <w:r w:rsidRPr="00977DFF">
        <w:rPr>
          <w:szCs w:val="28"/>
        </w:rPr>
        <w:br w:type="page"/>
        <w:t>СОДЕРЖАНИЕ</w:t>
      </w:r>
    </w:p>
    <w:p w:rsidR="00E12DAD" w:rsidRPr="00977DFF" w:rsidRDefault="00E12DAD" w:rsidP="00AB52C1">
      <w:pPr>
        <w:widowControl/>
        <w:ind w:left="0" w:firstLine="19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8330"/>
        <w:gridCol w:w="950"/>
      </w:tblGrid>
      <w:tr w:rsidR="00E12DAD" w:rsidRPr="00977DFF" w:rsidTr="006A3E1E">
        <w:tc>
          <w:tcPr>
            <w:tcW w:w="8330" w:type="dxa"/>
          </w:tcPr>
          <w:p w:rsidR="00E12DAD" w:rsidRPr="00977DFF" w:rsidRDefault="00E12DAD" w:rsidP="00134A75">
            <w:pPr>
              <w:widowControl/>
              <w:ind w:left="0" w:firstLine="0"/>
              <w:rPr>
                <w:rStyle w:val="Strong"/>
                <w:szCs w:val="28"/>
              </w:rPr>
            </w:pP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Стр.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134A75">
            <w:pPr>
              <w:widowControl/>
              <w:ind w:left="0" w:firstLine="0"/>
              <w:rPr>
                <w:b/>
                <w:color w:val="FF0000"/>
                <w:szCs w:val="28"/>
              </w:rPr>
            </w:pPr>
            <w:r w:rsidRPr="00977DFF">
              <w:rPr>
                <w:b/>
                <w:szCs w:val="28"/>
              </w:rPr>
              <w:t>ВВЕДЕНИЕ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3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b/>
                <w:szCs w:val="28"/>
              </w:rPr>
              <w:t>1. ОБЩИЕ ПОЛОЖЕНИЯ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1.1. Цели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1.2. Задачи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1.3. Формируемые компетенции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5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1.4. Результаты прохождения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5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2. СУБЪЕКТЫ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7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2.1. Обязанности руководителя практики от кафедры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7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2.2. Обязанности руководителя базы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7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2.3. Обязанности студента в период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8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3. ОРГАНИЗАЦИЯ И ПРОВЕДЕНИЕ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9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3.1. Тема, место проведения практики и её организация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9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3.2. Этапы прохождения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10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3.3. Образовательные, научно-исследовательские и научно-произ</w:t>
            </w:r>
            <w:r>
              <w:rPr>
                <w:szCs w:val="28"/>
              </w:rPr>
              <w:softHyphen/>
            </w:r>
            <w:r w:rsidRPr="00977DFF">
              <w:rPr>
                <w:szCs w:val="28"/>
              </w:rPr>
              <w:t>водственные технологии, используемые на преддипломной прак</w:t>
            </w:r>
            <w:r>
              <w:rPr>
                <w:szCs w:val="28"/>
              </w:rPr>
              <w:softHyphen/>
            </w:r>
            <w:r w:rsidRPr="00977DFF">
              <w:rPr>
                <w:szCs w:val="28"/>
              </w:rPr>
              <w:t>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11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4. АТТЕСТАЦИЯ ПО ПРЕДДИПЛОМНОЙ ПРАКТИКЕ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12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4.1. Структура и содержание отчета по преддипломной практике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12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szCs w:val="28"/>
              </w:rPr>
            </w:pPr>
            <w:r w:rsidRPr="00977DFF">
              <w:rPr>
                <w:szCs w:val="28"/>
              </w:rPr>
              <w:t>4.2. Промежуточная  аттестация по преддипломной практике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13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492EF8">
            <w:pPr>
              <w:widowControl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 xml:space="preserve">5. </w:t>
            </w:r>
            <w:r w:rsidRPr="00977DFF">
              <w:rPr>
                <w:b/>
                <w:color w:val="000000"/>
                <w:szCs w:val="28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9E395A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9E395A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14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szCs w:val="28"/>
              </w:rPr>
            </w:pPr>
            <w:r w:rsidRPr="00977DFF">
              <w:rPr>
                <w:rStyle w:val="Strong"/>
                <w:szCs w:val="28"/>
              </w:rPr>
              <w:t xml:space="preserve">6. АНАЛИЗ УРОВНЯ СФОРМИРОВАННОСТИ  КОМПЕТЕНЦИЙ ПО РЕЗУЛЬТАТАМ ПРОХОЖДЕНИЯ ПРЕДДИПЛОМНОЙ ПРАКТИКИ 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15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090970">
            <w:pPr>
              <w:widowControl/>
              <w:ind w:left="0" w:firstLine="0"/>
              <w:rPr>
                <w:rStyle w:val="Strong"/>
                <w:b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6.1. Методика оценки качества компетенций студентов, приобре</w:t>
            </w:r>
            <w:r>
              <w:rPr>
                <w:rStyle w:val="Strong"/>
                <w:b w:val="0"/>
                <w:szCs w:val="28"/>
              </w:rPr>
              <w:softHyphen/>
            </w:r>
            <w:r w:rsidRPr="00977DFF">
              <w:rPr>
                <w:rStyle w:val="Strong"/>
                <w:b w:val="0"/>
                <w:szCs w:val="28"/>
              </w:rPr>
              <w:t>тенных в ходе прохождения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15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6.2. Методика оценки расчета весов компетенций и групп обще</w:t>
            </w:r>
            <w:r>
              <w:rPr>
                <w:rStyle w:val="Strong"/>
                <w:b w:val="0"/>
                <w:szCs w:val="28"/>
              </w:rPr>
              <w:softHyphen/>
            </w:r>
            <w:r w:rsidRPr="00977DFF">
              <w:rPr>
                <w:rStyle w:val="Strong"/>
                <w:b w:val="0"/>
                <w:szCs w:val="28"/>
              </w:rPr>
              <w:t>культурных, общепрофессиональных и профессиональных компе</w:t>
            </w:r>
            <w:r>
              <w:rPr>
                <w:rStyle w:val="Strong"/>
                <w:b w:val="0"/>
                <w:szCs w:val="28"/>
              </w:rPr>
              <w:softHyphen/>
            </w:r>
            <w:r w:rsidRPr="00977DFF">
              <w:rPr>
                <w:rStyle w:val="Strong"/>
                <w:b w:val="0"/>
                <w:szCs w:val="28"/>
              </w:rPr>
              <w:t>тенций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19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b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Список литературы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24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096E8D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№1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Программа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E92698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25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№2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Дневник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26</w:t>
            </w:r>
          </w:p>
        </w:tc>
      </w:tr>
      <w:tr w:rsidR="00E12DAD" w:rsidRPr="00977DFF" w:rsidTr="006A3E1E">
        <w:trPr>
          <w:trHeight w:val="357"/>
        </w:trPr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№3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Отзыв руководителя преддипломной практики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27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№4</w:t>
            </w:r>
            <w:r w:rsidRPr="00977DFF">
              <w:rPr>
                <w:rStyle w:val="Strong"/>
                <w:b w:val="0"/>
                <w:bCs w:val="0"/>
                <w:szCs w:val="28"/>
              </w:rPr>
              <w:t>. Титульный лист отчета по преддипломной прак</w:t>
            </w:r>
            <w:r>
              <w:rPr>
                <w:rStyle w:val="Strong"/>
                <w:b w:val="0"/>
                <w:bCs w:val="0"/>
                <w:szCs w:val="28"/>
              </w:rPr>
              <w:softHyphen/>
            </w:r>
            <w:r w:rsidRPr="00977DFF">
              <w:rPr>
                <w:rStyle w:val="Strong"/>
                <w:b w:val="0"/>
                <w:bCs w:val="0"/>
                <w:szCs w:val="28"/>
              </w:rPr>
              <w:t>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28</w:t>
            </w:r>
          </w:p>
        </w:tc>
      </w:tr>
      <w:tr w:rsidR="00E12DAD" w:rsidRPr="00977DFF" w:rsidTr="006A3E1E">
        <w:tc>
          <w:tcPr>
            <w:tcW w:w="8330" w:type="dxa"/>
          </w:tcPr>
          <w:p w:rsidR="00E12DAD" w:rsidRPr="00977DFF" w:rsidRDefault="00E12DAD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№5</w:t>
            </w:r>
            <w:r w:rsidRPr="00977DFF">
              <w:rPr>
                <w:rStyle w:val="Strong"/>
                <w:b w:val="0"/>
                <w:bCs w:val="0"/>
                <w:szCs w:val="28"/>
              </w:rPr>
              <w:t>. Содержание отчета по преддипломной практике</w:t>
            </w:r>
          </w:p>
        </w:tc>
        <w:tc>
          <w:tcPr>
            <w:tcW w:w="950" w:type="dxa"/>
          </w:tcPr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E12DAD" w:rsidRPr="00977DFF" w:rsidRDefault="00E12DAD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29</w:t>
            </w:r>
          </w:p>
        </w:tc>
      </w:tr>
    </w:tbl>
    <w:p w:rsidR="00E12DAD" w:rsidRPr="00977DFF" w:rsidRDefault="00E12DAD" w:rsidP="007C4A00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br w:type="page"/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Учебное издание </w:t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9B4E78">
      <w:pPr>
        <w:widowControl/>
        <w:ind w:left="0" w:firstLine="0"/>
        <w:jc w:val="center"/>
        <w:rPr>
          <w:b/>
          <w:sz w:val="24"/>
          <w:szCs w:val="24"/>
        </w:rPr>
      </w:pPr>
      <w:r w:rsidRPr="00977DFF">
        <w:rPr>
          <w:sz w:val="24"/>
          <w:szCs w:val="24"/>
        </w:rPr>
        <w:t xml:space="preserve">Александр Александрович </w:t>
      </w:r>
      <w:r w:rsidRPr="00977DFF">
        <w:rPr>
          <w:b/>
          <w:sz w:val="24"/>
          <w:szCs w:val="24"/>
        </w:rPr>
        <w:t xml:space="preserve">Рыбанов </w:t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b/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b/>
          <w:sz w:val="24"/>
          <w:szCs w:val="24"/>
        </w:rPr>
      </w:pPr>
    </w:p>
    <w:p w:rsidR="00E12DAD" w:rsidRPr="0011745F" w:rsidRDefault="00E12DAD" w:rsidP="006E5735">
      <w:pPr>
        <w:widowControl/>
        <w:ind w:left="0" w:firstLine="0"/>
        <w:jc w:val="center"/>
        <w:rPr>
          <w:b/>
          <w:sz w:val="36"/>
          <w:szCs w:val="36"/>
        </w:rPr>
      </w:pPr>
      <w:r w:rsidRPr="00977DFF">
        <w:rPr>
          <w:b/>
          <w:sz w:val="36"/>
          <w:szCs w:val="36"/>
        </w:rPr>
        <w:t xml:space="preserve">Организация и проведение преддипломной практики по направлению </w:t>
      </w:r>
    </w:p>
    <w:p w:rsidR="00E12DAD" w:rsidRPr="00977DFF" w:rsidRDefault="00E12DAD" w:rsidP="006E5735">
      <w:pPr>
        <w:widowControl/>
        <w:ind w:left="0" w:firstLine="0"/>
        <w:jc w:val="center"/>
        <w:rPr>
          <w:b/>
          <w:sz w:val="36"/>
          <w:szCs w:val="36"/>
        </w:rPr>
      </w:pPr>
      <w:r w:rsidRPr="00977DFF">
        <w:rPr>
          <w:b/>
          <w:sz w:val="36"/>
          <w:szCs w:val="36"/>
        </w:rPr>
        <w:t>09.03.0</w:t>
      </w:r>
      <w:r>
        <w:rPr>
          <w:b/>
          <w:sz w:val="36"/>
          <w:szCs w:val="36"/>
        </w:rPr>
        <w:t>4</w:t>
      </w:r>
      <w:r w:rsidRPr="00977DFF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Программная инженерия</w:t>
      </w:r>
      <w:r w:rsidRPr="00977DFF">
        <w:rPr>
          <w:b/>
          <w:sz w:val="36"/>
          <w:szCs w:val="36"/>
        </w:rPr>
        <w:t>»</w:t>
      </w:r>
    </w:p>
    <w:p w:rsidR="00E12DAD" w:rsidRPr="00977DFF" w:rsidRDefault="00E12DAD" w:rsidP="008B0409">
      <w:pPr>
        <w:widowControl/>
        <w:ind w:left="0" w:firstLine="0"/>
        <w:jc w:val="center"/>
        <w:rPr>
          <w:b/>
          <w:sz w:val="36"/>
          <w:szCs w:val="36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 xml:space="preserve">Методические указания </w:t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</w:p>
    <w:p w:rsidR="00E12DAD" w:rsidRPr="00977DFF" w:rsidRDefault="00E12DAD" w:rsidP="008B0409">
      <w:pPr>
        <w:widowControl/>
        <w:ind w:left="0" w:firstLine="0"/>
        <w:jc w:val="center"/>
        <w:rPr>
          <w:color w:val="FF0000"/>
          <w:sz w:val="24"/>
          <w:szCs w:val="24"/>
        </w:rPr>
      </w:pPr>
      <w:r w:rsidRPr="00977DFF">
        <w:rPr>
          <w:sz w:val="24"/>
          <w:szCs w:val="24"/>
        </w:rPr>
        <w:t xml:space="preserve">План электронных изданий 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sz w:val="24"/>
            <w:szCs w:val="24"/>
          </w:rPr>
          <w:t>2016 г</w:t>
        </w:r>
      </w:smartTag>
      <w:r w:rsidRPr="00977DFF">
        <w:rPr>
          <w:sz w:val="24"/>
          <w:szCs w:val="24"/>
        </w:rPr>
        <w:t xml:space="preserve">. Поз. № </w:t>
      </w:r>
      <w:r w:rsidRPr="00977DFF">
        <w:rPr>
          <w:color w:val="FF0000"/>
          <w:sz w:val="24"/>
          <w:szCs w:val="24"/>
        </w:rPr>
        <w:t>16В</w:t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Подписано на « Выпуск в свет» </w:t>
      </w:r>
      <w:r w:rsidRPr="00977DFF">
        <w:rPr>
          <w:color w:val="FF0000"/>
          <w:sz w:val="24"/>
          <w:szCs w:val="24"/>
        </w:rPr>
        <w:t>08.10.15</w:t>
      </w:r>
      <w:r w:rsidRPr="00977DFF">
        <w:rPr>
          <w:sz w:val="24"/>
          <w:szCs w:val="24"/>
        </w:rPr>
        <w:t xml:space="preserve">.  Уч-изд. л. </w:t>
      </w:r>
      <w:r w:rsidRPr="00977DFF">
        <w:rPr>
          <w:color w:val="FF0000"/>
          <w:sz w:val="24"/>
          <w:szCs w:val="24"/>
        </w:rPr>
        <w:t>1,08.</w:t>
      </w:r>
    </w:p>
    <w:p w:rsidR="00E12DAD" w:rsidRPr="00977DFF" w:rsidRDefault="00E12DAD" w:rsidP="008B0409">
      <w:pPr>
        <w:widowControl/>
        <w:spacing w:after="120"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На магнитоносителе.</w:t>
      </w:r>
    </w:p>
    <w:p w:rsidR="00E12DAD" w:rsidRPr="00977DFF" w:rsidRDefault="00E12DAD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Волгоградский государственный технический университет.</w:t>
      </w:r>
    </w:p>
    <w:p w:rsidR="00E12DAD" w:rsidRPr="004F3532" w:rsidRDefault="00E12DAD" w:rsidP="00322FD6">
      <w:pPr>
        <w:widowControl/>
        <w:spacing w:after="120"/>
        <w:ind w:left="0" w:firstLine="0"/>
        <w:jc w:val="center"/>
        <w:rPr>
          <w:szCs w:val="28"/>
        </w:rPr>
      </w:pPr>
      <w:smartTag w:uri="urn:schemas-microsoft-com:office:smarttags" w:element="metricconverter">
        <w:smartTagPr>
          <w:attr w:name="ProductID" w:val="400005, г"/>
        </w:smartTagPr>
        <w:r w:rsidRPr="00977DFF">
          <w:rPr>
            <w:sz w:val="24"/>
            <w:szCs w:val="24"/>
          </w:rPr>
          <w:t>400005, г</w:t>
        </w:r>
      </w:smartTag>
      <w:r w:rsidRPr="00977DFF">
        <w:rPr>
          <w:sz w:val="24"/>
          <w:szCs w:val="24"/>
        </w:rPr>
        <w:t>. Волгоград, пр. Ленина, 28, корп. 1.</w:t>
      </w:r>
      <w:r>
        <w:rPr>
          <w:noProof/>
        </w:rPr>
        <w:pict>
          <v:shape id="_x0000_s1029" type="#_x0000_t202" style="position:absolute;left:0;text-align:left;margin-left:155.35pt;margin-top:51.95pt;width:181.3pt;height:21.75pt;z-index:251657728;mso-position-horizontal-relative:text;mso-position-vertical-relative:text" strokecolor="white">
            <v:textbox style="mso-fit-shape-to-text:t">
              <w:txbxContent>
                <w:p w:rsidR="00E12DAD" w:rsidRDefault="00E12DAD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12DAD" w:rsidRPr="004F3532" w:rsidSect="00B8665E">
      <w:footerReference w:type="default" r:id="rId190"/>
      <w:pgSz w:w="11900" w:h="16840" w:code="9"/>
      <w:pgMar w:top="1134" w:right="1418" w:bottom="1701" w:left="1418" w:header="0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AD" w:rsidRDefault="00E12DAD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E12DAD" w:rsidRDefault="00E12DAD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AD" w:rsidRDefault="00E12DAD">
    <w:pPr>
      <w:autoSpaceDE w:val="0"/>
      <w:autoSpaceDN w:val="0"/>
      <w:adjustRightInd w:val="0"/>
      <w:spacing w:line="200" w:lineRule="exact"/>
      <w:ind w:left="0" w:right="-20"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4.4pt;width:14.05pt;height:12pt;z-index:-251656192;mso-position-horizontal-relative:page;mso-position-vertical-relative:page" o:allowincell="f" filled="f" stroked="f">
          <v:textbox inset="0,0,0,0">
            <w:txbxContent>
              <w:p w:rsidR="00E12DAD" w:rsidRPr="00C95F4B" w:rsidRDefault="00E12DAD">
                <w:pPr>
                  <w:autoSpaceDE w:val="0"/>
                  <w:autoSpaceDN w:val="0"/>
                  <w:adjustRightInd w:val="0"/>
                  <w:spacing w:line="225" w:lineRule="exact"/>
                  <w:ind w:left="40" w:right="-20" w:firstLine="0"/>
                  <w:rPr>
                    <w:sz w:val="24"/>
                    <w:szCs w:val="24"/>
                  </w:rPr>
                </w:pPr>
                <w:r w:rsidRPr="00C95F4B">
                  <w:rPr>
                    <w:sz w:val="24"/>
                    <w:szCs w:val="24"/>
                  </w:rPr>
                  <w:fldChar w:fldCharType="begin"/>
                </w:r>
                <w:r w:rsidRPr="00C95F4B">
                  <w:rPr>
                    <w:sz w:val="24"/>
                    <w:szCs w:val="24"/>
                  </w:rPr>
                  <w:instrText xml:space="preserve"> PAGE </w:instrText>
                </w:r>
                <w:r w:rsidRPr="00C95F4B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</w:t>
                </w:r>
                <w:r w:rsidRPr="00C95F4B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AD" w:rsidRDefault="00E12DAD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E12DAD" w:rsidRDefault="00E12DAD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AC"/>
    <w:multiLevelType w:val="multilevel"/>
    <w:tmpl w:val="D49291EC"/>
    <w:lvl w:ilvl="0">
      <w:start w:val="1"/>
      <w:numFmt w:val="bullet"/>
      <w:suff w:val="space"/>
      <w:lvlText w:val=""/>
      <w:lvlJc w:val="left"/>
      <w:pPr>
        <w:ind w:firstLine="19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208B"/>
    <w:multiLevelType w:val="hybridMultilevel"/>
    <w:tmpl w:val="524E065C"/>
    <w:lvl w:ilvl="0" w:tplc="C97C45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635"/>
    <w:multiLevelType w:val="hybridMultilevel"/>
    <w:tmpl w:val="1FBCB05E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>
    <w:nsid w:val="1C0F23D8"/>
    <w:multiLevelType w:val="hybridMultilevel"/>
    <w:tmpl w:val="BA68AE7A"/>
    <w:lvl w:ilvl="0" w:tplc="F52084B2">
      <w:start w:val="1"/>
      <w:numFmt w:val="bullet"/>
      <w:suff w:val="space"/>
      <w:lvlText w:val=""/>
      <w:lvlJc w:val="left"/>
      <w:pPr>
        <w:ind w:firstLine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24F5"/>
    <w:multiLevelType w:val="hybridMultilevel"/>
    <w:tmpl w:val="08C85EBC"/>
    <w:lvl w:ilvl="0" w:tplc="8A74F86E">
      <w:start w:val="1"/>
      <w:numFmt w:val="bullet"/>
      <w:suff w:val="space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E490C91"/>
    <w:multiLevelType w:val="multilevel"/>
    <w:tmpl w:val="AA3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1343F"/>
    <w:multiLevelType w:val="hybridMultilevel"/>
    <w:tmpl w:val="3B1ACF22"/>
    <w:lvl w:ilvl="0" w:tplc="E5CA3D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C65A1"/>
    <w:multiLevelType w:val="hybridMultilevel"/>
    <w:tmpl w:val="2CC04FC8"/>
    <w:lvl w:ilvl="0" w:tplc="5B18379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>
    <w:nsid w:val="259B5F0F"/>
    <w:multiLevelType w:val="hybridMultilevel"/>
    <w:tmpl w:val="0A048DB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8783656"/>
    <w:multiLevelType w:val="hybridMultilevel"/>
    <w:tmpl w:val="76C03B1A"/>
    <w:lvl w:ilvl="0" w:tplc="FCCE04B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40F2B"/>
    <w:multiLevelType w:val="hybridMultilevel"/>
    <w:tmpl w:val="E188CF9E"/>
    <w:lvl w:ilvl="0" w:tplc="F3BC2BF0">
      <w:start w:val="7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445E"/>
    <w:multiLevelType w:val="multilevel"/>
    <w:tmpl w:val="D6BEF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12">
    <w:nsid w:val="374C20F2"/>
    <w:multiLevelType w:val="hybridMultilevel"/>
    <w:tmpl w:val="40D23CE2"/>
    <w:lvl w:ilvl="0" w:tplc="C97C45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04B99"/>
    <w:multiLevelType w:val="hybridMultilevel"/>
    <w:tmpl w:val="8F90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5FC6"/>
    <w:multiLevelType w:val="hybridMultilevel"/>
    <w:tmpl w:val="25E6751E"/>
    <w:lvl w:ilvl="0" w:tplc="0E6452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0900A2"/>
    <w:multiLevelType w:val="hybridMultilevel"/>
    <w:tmpl w:val="F46C742C"/>
    <w:lvl w:ilvl="0" w:tplc="7F22DF98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6">
    <w:nsid w:val="3F8E761D"/>
    <w:multiLevelType w:val="multilevel"/>
    <w:tmpl w:val="F9B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580282"/>
    <w:multiLevelType w:val="multilevel"/>
    <w:tmpl w:val="ACE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54DBF"/>
    <w:multiLevelType w:val="multilevel"/>
    <w:tmpl w:val="CAE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00DB4"/>
    <w:multiLevelType w:val="multilevel"/>
    <w:tmpl w:val="E71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A2782D"/>
    <w:multiLevelType w:val="hybridMultilevel"/>
    <w:tmpl w:val="3126CEE0"/>
    <w:lvl w:ilvl="0" w:tplc="2880F938">
      <w:numFmt w:val="bullet"/>
      <w:suff w:val="space"/>
      <w:lvlText w:val="-"/>
      <w:lvlJc w:val="left"/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715EC"/>
    <w:multiLevelType w:val="hybridMultilevel"/>
    <w:tmpl w:val="7D301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71837"/>
    <w:multiLevelType w:val="hybridMultilevel"/>
    <w:tmpl w:val="6C4E5004"/>
    <w:lvl w:ilvl="0" w:tplc="07BAD5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F5522"/>
    <w:multiLevelType w:val="multilevel"/>
    <w:tmpl w:val="61F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F526A"/>
    <w:multiLevelType w:val="hybridMultilevel"/>
    <w:tmpl w:val="F09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41242"/>
    <w:multiLevelType w:val="multilevel"/>
    <w:tmpl w:val="852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E7312"/>
    <w:multiLevelType w:val="multilevel"/>
    <w:tmpl w:val="86FC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A60A9A"/>
    <w:multiLevelType w:val="hybridMultilevel"/>
    <w:tmpl w:val="AFEA34FC"/>
    <w:lvl w:ilvl="0" w:tplc="1F02FD3E">
      <w:start w:val="1"/>
      <w:numFmt w:val="bullet"/>
      <w:suff w:val="space"/>
      <w:lvlText w:val=""/>
      <w:lvlJc w:val="left"/>
      <w:pPr>
        <w:ind w:left="198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B710F8"/>
    <w:multiLevelType w:val="multilevel"/>
    <w:tmpl w:val="B10807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108"/>
        </w:tabs>
        <w:ind w:left="310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56"/>
        </w:tabs>
        <w:ind w:left="435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04"/>
        </w:tabs>
        <w:ind w:left="5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52"/>
        </w:tabs>
        <w:ind w:left="7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60"/>
        </w:tabs>
        <w:ind w:left="8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368"/>
        </w:tabs>
        <w:ind w:left="10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616"/>
        </w:tabs>
        <w:ind w:left="11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24"/>
        </w:tabs>
        <w:ind w:left="13224" w:hanging="2160"/>
      </w:pPr>
      <w:rPr>
        <w:rFonts w:cs="Times New Roman" w:hint="default"/>
      </w:rPr>
    </w:lvl>
  </w:abstractNum>
  <w:abstractNum w:abstractNumId="29">
    <w:nsid w:val="78A81FB6"/>
    <w:multiLevelType w:val="hybridMultilevel"/>
    <w:tmpl w:val="5D06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2236E2"/>
    <w:multiLevelType w:val="hybridMultilevel"/>
    <w:tmpl w:val="F09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26"/>
  </w:num>
  <w:num w:numId="5">
    <w:abstractNumId w:val="21"/>
  </w:num>
  <w:num w:numId="6">
    <w:abstractNumId w:val="29"/>
  </w:num>
  <w:num w:numId="7">
    <w:abstractNumId w:val="14"/>
  </w:num>
  <w:num w:numId="8">
    <w:abstractNumId w:val="19"/>
  </w:num>
  <w:num w:numId="9">
    <w:abstractNumId w:val="16"/>
  </w:num>
  <w:num w:numId="10">
    <w:abstractNumId w:val="25"/>
  </w:num>
  <w:num w:numId="11">
    <w:abstractNumId w:val="3"/>
  </w:num>
  <w:num w:numId="12">
    <w:abstractNumId w:val="27"/>
  </w:num>
  <w:num w:numId="13">
    <w:abstractNumId w:val="9"/>
  </w:num>
  <w:num w:numId="14">
    <w:abstractNumId w:val="22"/>
  </w:num>
  <w:num w:numId="15">
    <w:abstractNumId w:val="20"/>
  </w:num>
  <w:num w:numId="16">
    <w:abstractNumId w:val="2"/>
  </w:num>
  <w:num w:numId="17">
    <w:abstractNumId w:val="15"/>
  </w:num>
  <w:num w:numId="18">
    <w:abstractNumId w:val="24"/>
  </w:num>
  <w:num w:numId="19">
    <w:abstractNumId w:val="30"/>
  </w:num>
  <w:num w:numId="20">
    <w:abstractNumId w:val="8"/>
  </w:num>
  <w:num w:numId="21">
    <w:abstractNumId w:val="4"/>
  </w:num>
  <w:num w:numId="22">
    <w:abstractNumId w:val="28"/>
  </w:num>
  <w:num w:numId="23">
    <w:abstractNumId w:val="11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5"/>
  </w:num>
  <w:num w:numId="29">
    <w:abstractNumId w:val="10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consecutiveHyphenLimit w:val="4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FC"/>
    <w:rsid w:val="00003E6D"/>
    <w:rsid w:val="00003F27"/>
    <w:rsid w:val="0001114C"/>
    <w:rsid w:val="000129E1"/>
    <w:rsid w:val="00013239"/>
    <w:rsid w:val="000153AA"/>
    <w:rsid w:val="00020F2E"/>
    <w:rsid w:val="00021BB3"/>
    <w:rsid w:val="0002378A"/>
    <w:rsid w:val="0002452A"/>
    <w:rsid w:val="00024E5D"/>
    <w:rsid w:val="00030935"/>
    <w:rsid w:val="00037792"/>
    <w:rsid w:val="00041B6E"/>
    <w:rsid w:val="00044B5A"/>
    <w:rsid w:val="00047410"/>
    <w:rsid w:val="00050C95"/>
    <w:rsid w:val="00054EDA"/>
    <w:rsid w:val="0005556B"/>
    <w:rsid w:val="000677F6"/>
    <w:rsid w:val="00072230"/>
    <w:rsid w:val="000738DD"/>
    <w:rsid w:val="00085B04"/>
    <w:rsid w:val="0008645F"/>
    <w:rsid w:val="00086D99"/>
    <w:rsid w:val="00090970"/>
    <w:rsid w:val="0009514E"/>
    <w:rsid w:val="000961B4"/>
    <w:rsid w:val="00096E8D"/>
    <w:rsid w:val="000B242A"/>
    <w:rsid w:val="000D350E"/>
    <w:rsid w:val="000D7A79"/>
    <w:rsid w:val="000E4378"/>
    <w:rsid w:val="000E5D26"/>
    <w:rsid w:val="000F08BE"/>
    <w:rsid w:val="000F37ED"/>
    <w:rsid w:val="000F488D"/>
    <w:rsid w:val="000F687C"/>
    <w:rsid w:val="00104FED"/>
    <w:rsid w:val="00105822"/>
    <w:rsid w:val="00113501"/>
    <w:rsid w:val="00115AC4"/>
    <w:rsid w:val="0011745F"/>
    <w:rsid w:val="0012139B"/>
    <w:rsid w:val="00122A54"/>
    <w:rsid w:val="001269EF"/>
    <w:rsid w:val="00134A75"/>
    <w:rsid w:val="00140055"/>
    <w:rsid w:val="00140ACA"/>
    <w:rsid w:val="001432BE"/>
    <w:rsid w:val="0014605C"/>
    <w:rsid w:val="00151BDA"/>
    <w:rsid w:val="00157EF0"/>
    <w:rsid w:val="0016097D"/>
    <w:rsid w:val="001623DD"/>
    <w:rsid w:val="00163EA8"/>
    <w:rsid w:val="001644F7"/>
    <w:rsid w:val="0016570C"/>
    <w:rsid w:val="00165982"/>
    <w:rsid w:val="00165E58"/>
    <w:rsid w:val="001666E3"/>
    <w:rsid w:val="00166AC5"/>
    <w:rsid w:val="00167CDC"/>
    <w:rsid w:val="001735E8"/>
    <w:rsid w:val="001741FC"/>
    <w:rsid w:val="001756F8"/>
    <w:rsid w:val="00175852"/>
    <w:rsid w:val="00181F5D"/>
    <w:rsid w:val="001912C4"/>
    <w:rsid w:val="00196DF3"/>
    <w:rsid w:val="00196F27"/>
    <w:rsid w:val="001A22D3"/>
    <w:rsid w:val="001A5F47"/>
    <w:rsid w:val="001B5D12"/>
    <w:rsid w:val="001B7351"/>
    <w:rsid w:val="001C76BD"/>
    <w:rsid w:val="001D1860"/>
    <w:rsid w:val="001D2354"/>
    <w:rsid w:val="001D53B9"/>
    <w:rsid w:val="001D6C2F"/>
    <w:rsid w:val="001E0201"/>
    <w:rsid w:val="001E5357"/>
    <w:rsid w:val="001E7560"/>
    <w:rsid w:val="001F371A"/>
    <w:rsid w:val="00201A54"/>
    <w:rsid w:val="00201D2E"/>
    <w:rsid w:val="00202195"/>
    <w:rsid w:val="00202D95"/>
    <w:rsid w:val="00207F7B"/>
    <w:rsid w:val="0021055D"/>
    <w:rsid w:val="002137F9"/>
    <w:rsid w:val="002146BE"/>
    <w:rsid w:val="002165A2"/>
    <w:rsid w:val="00217733"/>
    <w:rsid w:val="002205AA"/>
    <w:rsid w:val="0022726E"/>
    <w:rsid w:val="0023100A"/>
    <w:rsid w:val="00231024"/>
    <w:rsid w:val="002326E1"/>
    <w:rsid w:val="00235143"/>
    <w:rsid w:val="002403AC"/>
    <w:rsid w:val="00241D1F"/>
    <w:rsid w:val="002465D6"/>
    <w:rsid w:val="00252153"/>
    <w:rsid w:val="0025393F"/>
    <w:rsid w:val="0025510B"/>
    <w:rsid w:val="0025554E"/>
    <w:rsid w:val="00256C13"/>
    <w:rsid w:val="00262364"/>
    <w:rsid w:val="00262B0D"/>
    <w:rsid w:val="00271668"/>
    <w:rsid w:val="002827AD"/>
    <w:rsid w:val="00284BF9"/>
    <w:rsid w:val="00285FCC"/>
    <w:rsid w:val="002866BC"/>
    <w:rsid w:val="00290252"/>
    <w:rsid w:val="00292D58"/>
    <w:rsid w:val="00297B9B"/>
    <w:rsid w:val="002A18FA"/>
    <w:rsid w:val="002A7022"/>
    <w:rsid w:val="002A74D0"/>
    <w:rsid w:val="002B0CA6"/>
    <w:rsid w:val="002B0F39"/>
    <w:rsid w:val="002B102F"/>
    <w:rsid w:val="002B2178"/>
    <w:rsid w:val="002B40BC"/>
    <w:rsid w:val="002B6924"/>
    <w:rsid w:val="002B73F4"/>
    <w:rsid w:val="002C232D"/>
    <w:rsid w:val="002C4737"/>
    <w:rsid w:val="002D7C21"/>
    <w:rsid w:val="002E175C"/>
    <w:rsid w:val="002E46F3"/>
    <w:rsid w:val="002F169A"/>
    <w:rsid w:val="002F185E"/>
    <w:rsid w:val="002F2983"/>
    <w:rsid w:val="002F5F86"/>
    <w:rsid w:val="002F60F1"/>
    <w:rsid w:val="00303858"/>
    <w:rsid w:val="00304BA0"/>
    <w:rsid w:val="00304EA5"/>
    <w:rsid w:val="00306130"/>
    <w:rsid w:val="00314FC7"/>
    <w:rsid w:val="00322FD6"/>
    <w:rsid w:val="003241BE"/>
    <w:rsid w:val="0032564B"/>
    <w:rsid w:val="00326249"/>
    <w:rsid w:val="00327F68"/>
    <w:rsid w:val="00332F4F"/>
    <w:rsid w:val="00342749"/>
    <w:rsid w:val="0035567D"/>
    <w:rsid w:val="00355DD1"/>
    <w:rsid w:val="00357AD8"/>
    <w:rsid w:val="00357E00"/>
    <w:rsid w:val="00361B0F"/>
    <w:rsid w:val="0036250B"/>
    <w:rsid w:val="00362CB3"/>
    <w:rsid w:val="003659C8"/>
    <w:rsid w:val="00366AF7"/>
    <w:rsid w:val="00367CE8"/>
    <w:rsid w:val="00367F19"/>
    <w:rsid w:val="0037065B"/>
    <w:rsid w:val="00370677"/>
    <w:rsid w:val="00371172"/>
    <w:rsid w:val="003745B9"/>
    <w:rsid w:val="00384856"/>
    <w:rsid w:val="00396C6E"/>
    <w:rsid w:val="003972B9"/>
    <w:rsid w:val="003A243C"/>
    <w:rsid w:val="003A5A56"/>
    <w:rsid w:val="003B0F4B"/>
    <w:rsid w:val="003B6CC5"/>
    <w:rsid w:val="003C1705"/>
    <w:rsid w:val="003C431E"/>
    <w:rsid w:val="003C43ED"/>
    <w:rsid w:val="003C69CF"/>
    <w:rsid w:val="003D10DB"/>
    <w:rsid w:val="003D1676"/>
    <w:rsid w:val="003D3076"/>
    <w:rsid w:val="003D5F3B"/>
    <w:rsid w:val="003D6C9E"/>
    <w:rsid w:val="003D7872"/>
    <w:rsid w:val="003E1219"/>
    <w:rsid w:val="003E2391"/>
    <w:rsid w:val="003E5950"/>
    <w:rsid w:val="003F3F7F"/>
    <w:rsid w:val="003F4B26"/>
    <w:rsid w:val="003F6CC5"/>
    <w:rsid w:val="003F7FC9"/>
    <w:rsid w:val="004040DE"/>
    <w:rsid w:val="00404239"/>
    <w:rsid w:val="004118EE"/>
    <w:rsid w:val="00416F95"/>
    <w:rsid w:val="004252D1"/>
    <w:rsid w:val="004423B4"/>
    <w:rsid w:val="00442BCD"/>
    <w:rsid w:val="00443EFA"/>
    <w:rsid w:val="00451E25"/>
    <w:rsid w:val="00456487"/>
    <w:rsid w:val="0046094F"/>
    <w:rsid w:val="00465AB4"/>
    <w:rsid w:val="004675A1"/>
    <w:rsid w:val="00471194"/>
    <w:rsid w:val="00471C3F"/>
    <w:rsid w:val="004749B4"/>
    <w:rsid w:val="00474F4C"/>
    <w:rsid w:val="00475BB3"/>
    <w:rsid w:val="00477AAA"/>
    <w:rsid w:val="00481007"/>
    <w:rsid w:val="00481190"/>
    <w:rsid w:val="0048267A"/>
    <w:rsid w:val="004857BF"/>
    <w:rsid w:val="004912CC"/>
    <w:rsid w:val="00492EF8"/>
    <w:rsid w:val="004941F9"/>
    <w:rsid w:val="00496B6D"/>
    <w:rsid w:val="004A15DC"/>
    <w:rsid w:val="004A2C2F"/>
    <w:rsid w:val="004A5E82"/>
    <w:rsid w:val="004A75F5"/>
    <w:rsid w:val="004B2089"/>
    <w:rsid w:val="004B3C15"/>
    <w:rsid w:val="004C0240"/>
    <w:rsid w:val="004C2FD1"/>
    <w:rsid w:val="004D027F"/>
    <w:rsid w:val="004D3108"/>
    <w:rsid w:val="004D595E"/>
    <w:rsid w:val="004D6007"/>
    <w:rsid w:val="004D7F64"/>
    <w:rsid w:val="004E0819"/>
    <w:rsid w:val="004E2B7F"/>
    <w:rsid w:val="004F04B8"/>
    <w:rsid w:val="004F12B8"/>
    <w:rsid w:val="004F3532"/>
    <w:rsid w:val="004F42B7"/>
    <w:rsid w:val="004F69D1"/>
    <w:rsid w:val="005040AE"/>
    <w:rsid w:val="0050559B"/>
    <w:rsid w:val="00510B74"/>
    <w:rsid w:val="005112C0"/>
    <w:rsid w:val="00511BFC"/>
    <w:rsid w:val="00512222"/>
    <w:rsid w:val="00515B83"/>
    <w:rsid w:val="0051733E"/>
    <w:rsid w:val="00520064"/>
    <w:rsid w:val="00521B50"/>
    <w:rsid w:val="00524504"/>
    <w:rsid w:val="00532183"/>
    <w:rsid w:val="005327F0"/>
    <w:rsid w:val="00534394"/>
    <w:rsid w:val="0054146D"/>
    <w:rsid w:val="005433AE"/>
    <w:rsid w:val="00546246"/>
    <w:rsid w:val="00547C71"/>
    <w:rsid w:val="00551A2B"/>
    <w:rsid w:val="00553407"/>
    <w:rsid w:val="005542F4"/>
    <w:rsid w:val="005548C9"/>
    <w:rsid w:val="00554F1A"/>
    <w:rsid w:val="00555D34"/>
    <w:rsid w:val="00561D13"/>
    <w:rsid w:val="0056621B"/>
    <w:rsid w:val="00566E6C"/>
    <w:rsid w:val="00570947"/>
    <w:rsid w:val="00571EA1"/>
    <w:rsid w:val="00571FE8"/>
    <w:rsid w:val="00577870"/>
    <w:rsid w:val="00580C9E"/>
    <w:rsid w:val="0058370C"/>
    <w:rsid w:val="00590CE9"/>
    <w:rsid w:val="005940C2"/>
    <w:rsid w:val="00594509"/>
    <w:rsid w:val="00597989"/>
    <w:rsid w:val="005B0C87"/>
    <w:rsid w:val="005B24F9"/>
    <w:rsid w:val="005B3D3C"/>
    <w:rsid w:val="005B5525"/>
    <w:rsid w:val="005C5707"/>
    <w:rsid w:val="005C712A"/>
    <w:rsid w:val="005D07F8"/>
    <w:rsid w:val="005D24B5"/>
    <w:rsid w:val="005D4960"/>
    <w:rsid w:val="005D6053"/>
    <w:rsid w:val="005D7636"/>
    <w:rsid w:val="005E3319"/>
    <w:rsid w:val="005E5318"/>
    <w:rsid w:val="005E680C"/>
    <w:rsid w:val="005E7318"/>
    <w:rsid w:val="005E7837"/>
    <w:rsid w:val="005F1874"/>
    <w:rsid w:val="005F284D"/>
    <w:rsid w:val="005F2BD8"/>
    <w:rsid w:val="005F4336"/>
    <w:rsid w:val="006022FC"/>
    <w:rsid w:val="00604164"/>
    <w:rsid w:val="00605311"/>
    <w:rsid w:val="00605C5D"/>
    <w:rsid w:val="00615256"/>
    <w:rsid w:val="0061654E"/>
    <w:rsid w:val="0061751C"/>
    <w:rsid w:val="0062105C"/>
    <w:rsid w:val="0062170D"/>
    <w:rsid w:val="00621ADC"/>
    <w:rsid w:val="00622183"/>
    <w:rsid w:val="00624062"/>
    <w:rsid w:val="00625EBF"/>
    <w:rsid w:val="00632015"/>
    <w:rsid w:val="0063295B"/>
    <w:rsid w:val="006341CD"/>
    <w:rsid w:val="00637E4D"/>
    <w:rsid w:val="00637EA8"/>
    <w:rsid w:val="0064086E"/>
    <w:rsid w:val="00640CC5"/>
    <w:rsid w:val="00653566"/>
    <w:rsid w:val="00663032"/>
    <w:rsid w:val="006630B2"/>
    <w:rsid w:val="00666575"/>
    <w:rsid w:val="006665EC"/>
    <w:rsid w:val="006675D2"/>
    <w:rsid w:val="006701FA"/>
    <w:rsid w:val="0067239B"/>
    <w:rsid w:val="006742B8"/>
    <w:rsid w:val="00675F14"/>
    <w:rsid w:val="0067641B"/>
    <w:rsid w:val="00691461"/>
    <w:rsid w:val="00696AB2"/>
    <w:rsid w:val="006A3E1E"/>
    <w:rsid w:val="006A51D9"/>
    <w:rsid w:val="006B05F0"/>
    <w:rsid w:val="006B12AA"/>
    <w:rsid w:val="006B4FCC"/>
    <w:rsid w:val="006C2813"/>
    <w:rsid w:val="006C4DC9"/>
    <w:rsid w:val="006C6E46"/>
    <w:rsid w:val="006D037B"/>
    <w:rsid w:val="006D5F37"/>
    <w:rsid w:val="006E18B9"/>
    <w:rsid w:val="006E18D1"/>
    <w:rsid w:val="006E29F7"/>
    <w:rsid w:val="006E5735"/>
    <w:rsid w:val="006E608C"/>
    <w:rsid w:val="006F1937"/>
    <w:rsid w:val="006F224A"/>
    <w:rsid w:val="006F2D47"/>
    <w:rsid w:val="006F31AC"/>
    <w:rsid w:val="006F626B"/>
    <w:rsid w:val="006F7F1A"/>
    <w:rsid w:val="00707236"/>
    <w:rsid w:val="007122BD"/>
    <w:rsid w:val="00714D86"/>
    <w:rsid w:val="007164A3"/>
    <w:rsid w:val="00721685"/>
    <w:rsid w:val="00735AF8"/>
    <w:rsid w:val="00742B23"/>
    <w:rsid w:val="00751CD7"/>
    <w:rsid w:val="00760ED1"/>
    <w:rsid w:val="00761F84"/>
    <w:rsid w:val="00762F74"/>
    <w:rsid w:val="007648B5"/>
    <w:rsid w:val="007673D8"/>
    <w:rsid w:val="00767AA4"/>
    <w:rsid w:val="00767ED4"/>
    <w:rsid w:val="0077193C"/>
    <w:rsid w:val="00773827"/>
    <w:rsid w:val="00783786"/>
    <w:rsid w:val="00784E5C"/>
    <w:rsid w:val="0078540E"/>
    <w:rsid w:val="00785BEC"/>
    <w:rsid w:val="00792AB4"/>
    <w:rsid w:val="00795D8C"/>
    <w:rsid w:val="00797BD3"/>
    <w:rsid w:val="007A5105"/>
    <w:rsid w:val="007B45CB"/>
    <w:rsid w:val="007B6A92"/>
    <w:rsid w:val="007B7963"/>
    <w:rsid w:val="007C365D"/>
    <w:rsid w:val="007C4A00"/>
    <w:rsid w:val="007C4D51"/>
    <w:rsid w:val="007C54C1"/>
    <w:rsid w:val="007C5D13"/>
    <w:rsid w:val="007C7F89"/>
    <w:rsid w:val="007D0808"/>
    <w:rsid w:val="007D3DD9"/>
    <w:rsid w:val="007D6644"/>
    <w:rsid w:val="007D7C2F"/>
    <w:rsid w:val="007E1501"/>
    <w:rsid w:val="007F15B4"/>
    <w:rsid w:val="007F3E41"/>
    <w:rsid w:val="007F521D"/>
    <w:rsid w:val="007F72F0"/>
    <w:rsid w:val="00800282"/>
    <w:rsid w:val="008064D1"/>
    <w:rsid w:val="008100B3"/>
    <w:rsid w:val="0081567C"/>
    <w:rsid w:val="00817731"/>
    <w:rsid w:val="008201AD"/>
    <w:rsid w:val="00822AE2"/>
    <w:rsid w:val="00825BAD"/>
    <w:rsid w:val="008264C8"/>
    <w:rsid w:val="008276B7"/>
    <w:rsid w:val="00830AFD"/>
    <w:rsid w:val="008314A8"/>
    <w:rsid w:val="008326C4"/>
    <w:rsid w:val="00841A5B"/>
    <w:rsid w:val="00843454"/>
    <w:rsid w:val="008535C2"/>
    <w:rsid w:val="00855744"/>
    <w:rsid w:val="008560D6"/>
    <w:rsid w:val="00856C3E"/>
    <w:rsid w:val="008607E2"/>
    <w:rsid w:val="00860EA7"/>
    <w:rsid w:val="00866EA1"/>
    <w:rsid w:val="0087128E"/>
    <w:rsid w:val="00871AFE"/>
    <w:rsid w:val="0087222D"/>
    <w:rsid w:val="00872E4A"/>
    <w:rsid w:val="008731CC"/>
    <w:rsid w:val="00873A83"/>
    <w:rsid w:val="00881DD8"/>
    <w:rsid w:val="00881E62"/>
    <w:rsid w:val="00882FFA"/>
    <w:rsid w:val="0088306C"/>
    <w:rsid w:val="00883A8F"/>
    <w:rsid w:val="00886AF1"/>
    <w:rsid w:val="00893FB6"/>
    <w:rsid w:val="00894580"/>
    <w:rsid w:val="008A23BE"/>
    <w:rsid w:val="008A2849"/>
    <w:rsid w:val="008B0409"/>
    <w:rsid w:val="008B332D"/>
    <w:rsid w:val="008B3776"/>
    <w:rsid w:val="008B4037"/>
    <w:rsid w:val="008C0621"/>
    <w:rsid w:val="008C0E45"/>
    <w:rsid w:val="008C22A0"/>
    <w:rsid w:val="008C247E"/>
    <w:rsid w:val="008C3BB9"/>
    <w:rsid w:val="008C67AF"/>
    <w:rsid w:val="008C75D6"/>
    <w:rsid w:val="008C7CD0"/>
    <w:rsid w:val="008D6929"/>
    <w:rsid w:val="008D6BCD"/>
    <w:rsid w:val="008E4947"/>
    <w:rsid w:val="008E54B7"/>
    <w:rsid w:val="008F063D"/>
    <w:rsid w:val="008F4840"/>
    <w:rsid w:val="0090267D"/>
    <w:rsid w:val="00904A31"/>
    <w:rsid w:val="00911493"/>
    <w:rsid w:val="00911A71"/>
    <w:rsid w:val="00914DE0"/>
    <w:rsid w:val="00926150"/>
    <w:rsid w:val="00927745"/>
    <w:rsid w:val="00927F84"/>
    <w:rsid w:val="0093388F"/>
    <w:rsid w:val="00935A1C"/>
    <w:rsid w:val="00941410"/>
    <w:rsid w:val="00942977"/>
    <w:rsid w:val="00942D61"/>
    <w:rsid w:val="00944779"/>
    <w:rsid w:val="009564BF"/>
    <w:rsid w:val="0095682A"/>
    <w:rsid w:val="00960926"/>
    <w:rsid w:val="00961855"/>
    <w:rsid w:val="009622DC"/>
    <w:rsid w:val="00963A8C"/>
    <w:rsid w:val="00970AC1"/>
    <w:rsid w:val="00970CE3"/>
    <w:rsid w:val="009725E4"/>
    <w:rsid w:val="00972DFF"/>
    <w:rsid w:val="00975459"/>
    <w:rsid w:val="00977DFF"/>
    <w:rsid w:val="0098065C"/>
    <w:rsid w:val="00983E4D"/>
    <w:rsid w:val="009841D1"/>
    <w:rsid w:val="00991391"/>
    <w:rsid w:val="00994798"/>
    <w:rsid w:val="00995782"/>
    <w:rsid w:val="00995DA9"/>
    <w:rsid w:val="009A5640"/>
    <w:rsid w:val="009A5D9A"/>
    <w:rsid w:val="009A7AAD"/>
    <w:rsid w:val="009B0AFC"/>
    <w:rsid w:val="009B1D6E"/>
    <w:rsid w:val="009B332E"/>
    <w:rsid w:val="009B350F"/>
    <w:rsid w:val="009B47FD"/>
    <w:rsid w:val="009B4E78"/>
    <w:rsid w:val="009C01B7"/>
    <w:rsid w:val="009C533E"/>
    <w:rsid w:val="009C68FE"/>
    <w:rsid w:val="009D0524"/>
    <w:rsid w:val="009D3879"/>
    <w:rsid w:val="009D3C8E"/>
    <w:rsid w:val="009E013B"/>
    <w:rsid w:val="009E35FB"/>
    <w:rsid w:val="009E395A"/>
    <w:rsid w:val="009E56AC"/>
    <w:rsid w:val="009E6ABB"/>
    <w:rsid w:val="009F13DC"/>
    <w:rsid w:val="009F3221"/>
    <w:rsid w:val="009F4A95"/>
    <w:rsid w:val="00A027BD"/>
    <w:rsid w:val="00A04CFD"/>
    <w:rsid w:val="00A051C9"/>
    <w:rsid w:val="00A06761"/>
    <w:rsid w:val="00A1162D"/>
    <w:rsid w:val="00A156FE"/>
    <w:rsid w:val="00A27B13"/>
    <w:rsid w:val="00A334E5"/>
    <w:rsid w:val="00A34B51"/>
    <w:rsid w:val="00A34B8E"/>
    <w:rsid w:val="00A54EA8"/>
    <w:rsid w:val="00A72695"/>
    <w:rsid w:val="00A74833"/>
    <w:rsid w:val="00A74D71"/>
    <w:rsid w:val="00A75515"/>
    <w:rsid w:val="00A755C8"/>
    <w:rsid w:val="00A75DCB"/>
    <w:rsid w:val="00A76E77"/>
    <w:rsid w:val="00A77C26"/>
    <w:rsid w:val="00A77F9D"/>
    <w:rsid w:val="00A80A1F"/>
    <w:rsid w:val="00A86E6F"/>
    <w:rsid w:val="00A92D73"/>
    <w:rsid w:val="00A95932"/>
    <w:rsid w:val="00AA1F3B"/>
    <w:rsid w:val="00AA1F58"/>
    <w:rsid w:val="00AA2BCE"/>
    <w:rsid w:val="00AA316B"/>
    <w:rsid w:val="00AA424A"/>
    <w:rsid w:val="00AB04BF"/>
    <w:rsid w:val="00AB1572"/>
    <w:rsid w:val="00AB48E2"/>
    <w:rsid w:val="00AB5043"/>
    <w:rsid w:val="00AB52C1"/>
    <w:rsid w:val="00AC0C68"/>
    <w:rsid w:val="00AC10F4"/>
    <w:rsid w:val="00AC1717"/>
    <w:rsid w:val="00AD1757"/>
    <w:rsid w:val="00AD6C60"/>
    <w:rsid w:val="00AE350F"/>
    <w:rsid w:val="00AE3B32"/>
    <w:rsid w:val="00AE5B21"/>
    <w:rsid w:val="00AF5457"/>
    <w:rsid w:val="00B00DCD"/>
    <w:rsid w:val="00B06AEC"/>
    <w:rsid w:val="00B12CF9"/>
    <w:rsid w:val="00B20719"/>
    <w:rsid w:val="00B216D5"/>
    <w:rsid w:val="00B22F9D"/>
    <w:rsid w:val="00B23BB8"/>
    <w:rsid w:val="00B27D53"/>
    <w:rsid w:val="00B30FAA"/>
    <w:rsid w:val="00B3135F"/>
    <w:rsid w:val="00B33B5E"/>
    <w:rsid w:val="00B34151"/>
    <w:rsid w:val="00B425C5"/>
    <w:rsid w:val="00B42C2F"/>
    <w:rsid w:val="00B42EA1"/>
    <w:rsid w:val="00B45A7D"/>
    <w:rsid w:val="00B55A96"/>
    <w:rsid w:val="00B65A92"/>
    <w:rsid w:val="00B65D25"/>
    <w:rsid w:val="00B66A45"/>
    <w:rsid w:val="00B70C89"/>
    <w:rsid w:val="00B71775"/>
    <w:rsid w:val="00B75EC4"/>
    <w:rsid w:val="00B807E9"/>
    <w:rsid w:val="00B8665E"/>
    <w:rsid w:val="00B94914"/>
    <w:rsid w:val="00B95676"/>
    <w:rsid w:val="00BA46C6"/>
    <w:rsid w:val="00BA78A3"/>
    <w:rsid w:val="00BC2499"/>
    <w:rsid w:val="00BD3F04"/>
    <w:rsid w:val="00BE03C6"/>
    <w:rsid w:val="00BE0A3A"/>
    <w:rsid w:val="00BE0AD9"/>
    <w:rsid w:val="00BE4F80"/>
    <w:rsid w:val="00BE5347"/>
    <w:rsid w:val="00BF40EF"/>
    <w:rsid w:val="00C041DE"/>
    <w:rsid w:val="00C05A8D"/>
    <w:rsid w:val="00C05C04"/>
    <w:rsid w:val="00C11BEB"/>
    <w:rsid w:val="00C134E8"/>
    <w:rsid w:val="00C17944"/>
    <w:rsid w:val="00C21C37"/>
    <w:rsid w:val="00C26A58"/>
    <w:rsid w:val="00C33FA5"/>
    <w:rsid w:val="00C36431"/>
    <w:rsid w:val="00C3692B"/>
    <w:rsid w:val="00C374CD"/>
    <w:rsid w:val="00C41321"/>
    <w:rsid w:val="00C42094"/>
    <w:rsid w:val="00C43BE3"/>
    <w:rsid w:val="00C44790"/>
    <w:rsid w:val="00C46AFE"/>
    <w:rsid w:val="00C47BDD"/>
    <w:rsid w:val="00C51F2F"/>
    <w:rsid w:val="00C543EA"/>
    <w:rsid w:val="00C5512A"/>
    <w:rsid w:val="00C56A0D"/>
    <w:rsid w:val="00C57353"/>
    <w:rsid w:val="00C6100C"/>
    <w:rsid w:val="00C6380E"/>
    <w:rsid w:val="00C66522"/>
    <w:rsid w:val="00C67AF4"/>
    <w:rsid w:val="00C71FE9"/>
    <w:rsid w:val="00C747D5"/>
    <w:rsid w:val="00C74BC6"/>
    <w:rsid w:val="00C75B77"/>
    <w:rsid w:val="00C76CD1"/>
    <w:rsid w:val="00C81409"/>
    <w:rsid w:val="00C84D27"/>
    <w:rsid w:val="00C9252A"/>
    <w:rsid w:val="00C95F4B"/>
    <w:rsid w:val="00CA196E"/>
    <w:rsid w:val="00CA75BB"/>
    <w:rsid w:val="00CB4F7C"/>
    <w:rsid w:val="00CC138F"/>
    <w:rsid w:val="00CC7B40"/>
    <w:rsid w:val="00CD5A73"/>
    <w:rsid w:val="00CD6186"/>
    <w:rsid w:val="00CE0522"/>
    <w:rsid w:val="00CE07EA"/>
    <w:rsid w:val="00CE4E78"/>
    <w:rsid w:val="00CE6D9F"/>
    <w:rsid w:val="00CE75AF"/>
    <w:rsid w:val="00CF3518"/>
    <w:rsid w:val="00CF7E6A"/>
    <w:rsid w:val="00D058DB"/>
    <w:rsid w:val="00D1058E"/>
    <w:rsid w:val="00D14F1C"/>
    <w:rsid w:val="00D334C1"/>
    <w:rsid w:val="00D4154B"/>
    <w:rsid w:val="00D41C72"/>
    <w:rsid w:val="00D5636A"/>
    <w:rsid w:val="00D61307"/>
    <w:rsid w:val="00D65FDB"/>
    <w:rsid w:val="00D74AB8"/>
    <w:rsid w:val="00D74FEF"/>
    <w:rsid w:val="00D8052D"/>
    <w:rsid w:val="00D810C0"/>
    <w:rsid w:val="00D90FA7"/>
    <w:rsid w:val="00D9477E"/>
    <w:rsid w:val="00D95A62"/>
    <w:rsid w:val="00D96229"/>
    <w:rsid w:val="00DA2C9B"/>
    <w:rsid w:val="00DA39D6"/>
    <w:rsid w:val="00DA47D0"/>
    <w:rsid w:val="00DA634A"/>
    <w:rsid w:val="00DB1F72"/>
    <w:rsid w:val="00DB3D8F"/>
    <w:rsid w:val="00DB3E06"/>
    <w:rsid w:val="00DB66B3"/>
    <w:rsid w:val="00DC0CD1"/>
    <w:rsid w:val="00DD29ED"/>
    <w:rsid w:val="00E0197D"/>
    <w:rsid w:val="00E03A7A"/>
    <w:rsid w:val="00E046B9"/>
    <w:rsid w:val="00E04C30"/>
    <w:rsid w:val="00E06E87"/>
    <w:rsid w:val="00E12DAD"/>
    <w:rsid w:val="00E22ADE"/>
    <w:rsid w:val="00E25FA0"/>
    <w:rsid w:val="00E2738D"/>
    <w:rsid w:val="00E27CCA"/>
    <w:rsid w:val="00E34FA9"/>
    <w:rsid w:val="00E3640C"/>
    <w:rsid w:val="00E41A28"/>
    <w:rsid w:val="00E44539"/>
    <w:rsid w:val="00E44844"/>
    <w:rsid w:val="00E4746A"/>
    <w:rsid w:val="00E50F13"/>
    <w:rsid w:val="00E546B6"/>
    <w:rsid w:val="00E54AD7"/>
    <w:rsid w:val="00E54F32"/>
    <w:rsid w:val="00E57013"/>
    <w:rsid w:val="00E65A9A"/>
    <w:rsid w:val="00E67FBC"/>
    <w:rsid w:val="00E70E3F"/>
    <w:rsid w:val="00E80A98"/>
    <w:rsid w:val="00E826FC"/>
    <w:rsid w:val="00E85A52"/>
    <w:rsid w:val="00E8606D"/>
    <w:rsid w:val="00E91847"/>
    <w:rsid w:val="00E92698"/>
    <w:rsid w:val="00E94A64"/>
    <w:rsid w:val="00E956B5"/>
    <w:rsid w:val="00EA1618"/>
    <w:rsid w:val="00EA1C72"/>
    <w:rsid w:val="00EA7F8B"/>
    <w:rsid w:val="00EC00B1"/>
    <w:rsid w:val="00EC0583"/>
    <w:rsid w:val="00EC1B56"/>
    <w:rsid w:val="00EC408F"/>
    <w:rsid w:val="00EC6DC2"/>
    <w:rsid w:val="00ED0F8E"/>
    <w:rsid w:val="00ED2CA8"/>
    <w:rsid w:val="00ED61DE"/>
    <w:rsid w:val="00EF32EE"/>
    <w:rsid w:val="00EF4D07"/>
    <w:rsid w:val="00F025A3"/>
    <w:rsid w:val="00F12874"/>
    <w:rsid w:val="00F138F1"/>
    <w:rsid w:val="00F147B8"/>
    <w:rsid w:val="00F1681E"/>
    <w:rsid w:val="00F17A8B"/>
    <w:rsid w:val="00F21DFA"/>
    <w:rsid w:val="00F25A46"/>
    <w:rsid w:val="00F27C6F"/>
    <w:rsid w:val="00F31C3A"/>
    <w:rsid w:val="00F3240E"/>
    <w:rsid w:val="00F325BE"/>
    <w:rsid w:val="00F33446"/>
    <w:rsid w:val="00F34F29"/>
    <w:rsid w:val="00F36082"/>
    <w:rsid w:val="00F4379F"/>
    <w:rsid w:val="00F45532"/>
    <w:rsid w:val="00F50052"/>
    <w:rsid w:val="00F5137A"/>
    <w:rsid w:val="00F54829"/>
    <w:rsid w:val="00F566F0"/>
    <w:rsid w:val="00F61A30"/>
    <w:rsid w:val="00F628AF"/>
    <w:rsid w:val="00F63124"/>
    <w:rsid w:val="00F665BD"/>
    <w:rsid w:val="00F73E8A"/>
    <w:rsid w:val="00F7427E"/>
    <w:rsid w:val="00F75E1B"/>
    <w:rsid w:val="00F83320"/>
    <w:rsid w:val="00F83827"/>
    <w:rsid w:val="00F84C74"/>
    <w:rsid w:val="00F8740C"/>
    <w:rsid w:val="00F87472"/>
    <w:rsid w:val="00F875BC"/>
    <w:rsid w:val="00F95A23"/>
    <w:rsid w:val="00FA0D79"/>
    <w:rsid w:val="00FA4C86"/>
    <w:rsid w:val="00FA6B3A"/>
    <w:rsid w:val="00FB1EDB"/>
    <w:rsid w:val="00FB51E9"/>
    <w:rsid w:val="00FB6604"/>
    <w:rsid w:val="00FC29A3"/>
    <w:rsid w:val="00FC64FB"/>
    <w:rsid w:val="00FD0E05"/>
    <w:rsid w:val="00FD260D"/>
    <w:rsid w:val="00FD600F"/>
    <w:rsid w:val="00FE1B33"/>
    <w:rsid w:val="00FE1DDA"/>
    <w:rsid w:val="00FE2B39"/>
    <w:rsid w:val="00FE308D"/>
    <w:rsid w:val="00FE7CB4"/>
    <w:rsid w:val="00FF32C4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59"/>
    <w:pPr>
      <w:widowControl w:val="0"/>
      <w:ind w:left="400" w:hanging="340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947"/>
    <w:pPr>
      <w:keepNext/>
      <w:widowControl/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B5D12"/>
    <w:pPr>
      <w:widowControl/>
      <w:spacing w:before="100" w:beforeAutospacing="1" w:after="100" w:afterAutospacing="1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58E"/>
    <w:pPr>
      <w:keepNext/>
      <w:keepLines/>
      <w:widowControl/>
      <w:spacing w:before="200" w:line="276" w:lineRule="auto"/>
      <w:ind w:left="0" w:firstLine="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25A46"/>
    <w:pPr>
      <w:widowControl/>
      <w:spacing w:before="100" w:beforeAutospacing="1" w:after="100" w:afterAutospacing="1"/>
      <w:ind w:left="0"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947"/>
    <w:pPr>
      <w:widowControl/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9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58E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058E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5A46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0947"/>
    <w:rPr>
      <w:rFonts w:ascii="Calibri" w:hAnsi="Calibr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1B735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7351"/>
    <w:pPr>
      <w:widowControl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3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058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1B7351"/>
    <w:rPr>
      <w:rFonts w:ascii="Courier New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uiPriority w:val="99"/>
    <w:rsid w:val="001B5D12"/>
    <w:rPr>
      <w:rFonts w:cs="Times New Roman"/>
    </w:rPr>
  </w:style>
  <w:style w:type="character" w:styleId="Hyperlink">
    <w:name w:val="Hyperlink"/>
    <w:basedOn w:val="DefaultParagraphFont"/>
    <w:uiPriority w:val="99"/>
    <w:rsid w:val="0061751C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rsid w:val="0061751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43B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1058E"/>
    <w:rPr>
      <w:rFonts w:cs="Times New Roman"/>
      <w:i/>
      <w:iCs/>
    </w:rPr>
  </w:style>
  <w:style w:type="paragraph" w:styleId="NoSpacing">
    <w:name w:val="No Spacing"/>
    <w:uiPriority w:val="99"/>
    <w:qFormat/>
    <w:rsid w:val="00D1058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D1058E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0267D"/>
    <w:pPr>
      <w:widowControl/>
      <w:ind w:left="0"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26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0267D"/>
    <w:rPr>
      <w:rFonts w:cs="Times New Roman"/>
      <w:vertAlign w:val="superscript"/>
    </w:rPr>
  </w:style>
  <w:style w:type="character" w:customStyle="1" w:styleId="bold">
    <w:name w:val="bold"/>
    <w:basedOn w:val="DefaultParagraphFont"/>
    <w:uiPriority w:val="99"/>
    <w:rsid w:val="00BE5347"/>
    <w:rPr>
      <w:rFonts w:cs="Times New Roman"/>
    </w:rPr>
  </w:style>
  <w:style w:type="table" w:styleId="TableSimple2">
    <w:name w:val="Table Simple 2"/>
    <w:basedOn w:val="TableNormal"/>
    <w:uiPriority w:val="99"/>
    <w:rsid w:val="00BE534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-serp-url">
    <w:name w:val="b-serp-url"/>
    <w:basedOn w:val="DefaultParagraphFont"/>
    <w:uiPriority w:val="99"/>
    <w:rsid w:val="00AE3B32"/>
    <w:rPr>
      <w:rFonts w:cs="Times New Roman"/>
    </w:rPr>
  </w:style>
  <w:style w:type="character" w:customStyle="1" w:styleId="b-serp-urlitem1">
    <w:name w:val="b-serp-url__item1"/>
    <w:basedOn w:val="DefaultParagraphFont"/>
    <w:uiPriority w:val="99"/>
    <w:rsid w:val="00AE3B32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AE3B32"/>
    <w:rPr>
      <w:rFonts w:ascii="Verdana" w:hAnsi="Verdana" w:cs="Times New Roman"/>
    </w:rPr>
  </w:style>
  <w:style w:type="character" w:customStyle="1" w:styleId="b-serp-itemlinks-item1">
    <w:name w:val="b-serp-item__links-item1"/>
    <w:basedOn w:val="DefaultParagraphFont"/>
    <w:uiPriority w:val="99"/>
    <w:rsid w:val="00AE3B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F4840"/>
    <w:pPr>
      <w:widowControl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4840"/>
    <w:rPr>
      <w:rFonts w:ascii="Tahoma" w:hAnsi="Tahoma" w:cs="Tahoma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25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25A46"/>
    <w:pPr>
      <w:widowControl/>
      <w:pBdr>
        <w:top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EC1B56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A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5A46"/>
    <w:pPr>
      <w:widowControl/>
      <w:tabs>
        <w:tab w:val="center" w:pos="4677"/>
        <w:tab w:val="right" w:pos="9355"/>
      </w:tabs>
      <w:ind w:left="0" w:firstLine="0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C1B5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F169A"/>
    <w:rPr>
      <w:rFonts w:cs="Times New Roman"/>
      <w:color w:val="800080"/>
      <w:u w:val="single"/>
    </w:rPr>
  </w:style>
  <w:style w:type="character" w:customStyle="1" w:styleId="kw1">
    <w:name w:val="kw1"/>
    <w:basedOn w:val="DefaultParagraphFont"/>
    <w:uiPriority w:val="99"/>
    <w:rsid w:val="00F25A46"/>
    <w:rPr>
      <w:rFonts w:cs="Times New Roman"/>
    </w:rPr>
  </w:style>
  <w:style w:type="character" w:customStyle="1" w:styleId="sth">
    <w:name w:val="st_h"/>
    <w:basedOn w:val="DefaultParagraphFont"/>
    <w:uiPriority w:val="99"/>
    <w:rsid w:val="00F25A46"/>
    <w:rPr>
      <w:rFonts w:cs="Times New Roman"/>
    </w:rPr>
  </w:style>
  <w:style w:type="character" w:customStyle="1" w:styleId="sy0">
    <w:name w:val="sy0"/>
    <w:basedOn w:val="DefaultParagraphFont"/>
    <w:uiPriority w:val="99"/>
    <w:rsid w:val="00F25A46"/>
    <w:rPr>
      <w:rFonts w:cs="Times New Roman"/>
    </w:rPr>
  </w:style>
  <w:style w:type="character" w:customStyle="1" w:styleId="re0">
    <w:name w:val="re0"/>
    <w:basedOn w:val="DefaultParagraphFont"/>
    <w:uiPriority w:val="99"/>
    <w:rsid w:val="00F25A46"/>
    <w:rPr>
      <w:rFonts w:cs="Times New Roman"/>
    </w:rPr>
  </w:style>
  <w:style w:type="character" w:customStyle="1" w:styleId="kw2">
    <w:name w:val="kw2"/>
    <w:basedOn w:val="DefaultParagraphFont"/>
    <w:uiPriority w:val="99"/>
    <w:rsid w:val="00F25A46"/>
    <w:rPr>
      <w:rFonts w:cs="Times New Roman"/>
    </w:rPr>
  </w:style>
  <w:style w:type="character" w:customStyle="1" w:styleId="br0">
    <w:name w:val="br0"/>
    <w:basedOn w:val="DefaultParagraphFont"/>
    <w:uiPriority w:val="99"/>
    <w:rsid w:val="00F25A46"/>
    <w:rPr>
      <w:rFonts w:cs="Times New Roman"/>
    </w:rPr>
  </w:style>
  <w:style w:type="character" w:customStyle="1" w:styleId="me1">
    <w:name w:val="me1"/>
    <w:basedOn w:val="DefaultParagraphFont"/>
    <w:uiPriority w:val="99"/>
    <w:rsid w:val="00F25A46"/>
    <w:rPr>
      <w:rFonts w:cs="Times New Roman"/>
    </w:rPr>
  </w:style>
  <w:style w:type="character" w:customStyle="1" w:styleId="nu0">
    <w:name w:val="nu0"/>
    <w:basedOn w:val="DefaultParagraphFont"/>
    <w:uiPriority w:val="99"/>
    <w:rsid w:val="00F25A46"/>
    <w:rPr>
      <w:rFonts w:cs="Times New Roman"/>
    </w:rPr>
  </w:style>
  <w:style w:type="character" w:customStyle="1" w:styleId="co1">
    <w:name w:val="co1"/>
    <w:basedOn w:val="DefaultParagraphFont"/>
    <w:uiPriority w:val="99"/>
    <w:rsid w:val="00F25A46"/>
    <w:rPr>
      <w:rFonts w:cs="Times New Roman"/>
    </w:rPr>
  </w:style>
  <w:style w:type="character" w:customStyle="1" w:styleId="kw3">
    <w:name w:val="kw3"/>
    <w:basedOn w:val="DefaultParagraphFont"/>
    <w:uiPriority w:val="99"/>
    <w:rsid w:val="00F25A46"/>
    <w:rPr>
      <w:rFonts w:cs="Times New Roman"/>
    </w:rPr>
  </w:style>
  <w:style w:type="character" w:customStyle="1" w:styleId="nu19">
    <w:name w:val="nu19"/>
    <w:basedOn w:val="DefaultParagraphFont"/>
    <w:uiPriority w:val="99"/>
    <w:rsid w:val="00F25A46"/>
    <w:rPr>
      <w:rFonts w:cs="Times New Roman"/>
    </w:rPr>
  </w:style>
  <w:style w:type="character" w:customStyle="1" w:styleId="kw4">
    <w:name w:val="kw4"/>
    <w:basedOn w:val="DefaultParagraphFont"/>
    <w:uiPriority w:val="99"/>
    <w:rsid w:val="00F25A46"/>
    <w:rPr>
      <w:rFonts w:cs="Times New Roman"/>
    </w:rPr>
  </w:style>
  <w:style w:type="character" w:customStyle="1" w:styleId="me2">
    <w:name w:val="me2"/>
    <w:basedOn w:val="DefaultParagraphFont"/>
    <w:uiPriority w:val="99"/>
    <w:rsid w:val="00F25A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30B2"/>
    <w:pPr>
      <w:widowControl/>
      <w:tabs>
        <w:tab w:val="center" w:pos="4677"/>
        <w:tab w:val="right" w:pos="9355"/>
      </w:tabs>
      <w:ind w:left="0" w:firstLine="0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0B2"/>
    <w:rPr>
      <w:rFonts w:ascii="Calibri" w:hAnsi="Calibri" w:cs="Times New Roman"/>
      <w:sz w:val="22"/>
      <w:szCs w:val="22"/>
    </w:rPr>
  </w:style>
  <w:style w:type="paragraph" w:customStyle="1" w:styleId="recbody">
    <w:name w:val="rec_body"/>
    <w:basedOn w:val="Normal"/>
    <w:uiPriority w:val="99"/>
    <w:rsid w:val="002165A2"/>
    <w:pPr>
      <w:widowControl/>
      <w:spacing w:before="150"/>
      <w:ind w:left="150" w:right="150" w:firstLine="375"/>
      <w:jc w:val="both"/>
    </w:pPr>
    <w:rPr>
      <w:color w:val="000000"/>
      <w:szCs w:val="28"/>
    </w:rPr>
  </w:style>
  <w:style w:type="paragraph" w:styleId="PlainText">
    <w:name w:val="Plain Text"/>
    <w:basedOn w:val="Normal"/>
    <w:link w:val="PlainTextChar"/>
    <w:uiPriority w:val="99"/>
    <w:rsid w:val="004F12B8"/>
    <w:pPr>
      <w:widowControl/>
      <w:ind w:left="0" w:firstLine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12B8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C76C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uthor">
    <w:name w:val="Author"/>
    <w:basedOn w:val="Normal"/>
    <w:uiPriority w:val="99"/>
    <w:rsid w:val="00C76CD1"/>
    <w:pPr>
      <w:widowControl/>
      <w:spacing w:line="360" w:lineRule="auto"/>
      <w:ind w:left="0" w:firstLine="0"/>
      <w:jc w:val="center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76CD1"/>
    <w:rPr>
      <w:rFonts w:cs="Times New Roman"/>
    </w:rPr>
  </w:style>
  <w:style w:type="paragraph" w:customStyle="1" w:styleId="1">
    <w:name w:val="Обычный1"/>
    <w:uiPriority w:val="99"/>
    <w:rsid w:val="00C76CD1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76CD1"/>
    <w:pPr>
      <w:widowControl/>
      <w:ind w:left="0"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6CD1"/>
    <w:rPr>
      <w:rFonts w:cs="Times New Roman"/>
      <w:sz w:val="20"/>
      <w:szCs w:val="20"/>
    </w:rPr>
  </w:style>
  <w:style w:type="character" w:customStyle="1" w:styleId="st">
    <w:name w:val="st"/>
    <w:basedOn w:val="DefaultParagraphFont"/>
    <w:uiPriority w:val="99"/>
    <w:rsid w:val="00C76CD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6CD1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C76CD1"/>
    <w:rPr>
      <w:rFonts w:cs="Times New Roman"/>
    </w:rPr>
  </w:style>
  <w:style w:type="character" w:customStyle="1" w:styleId="hps">
    <w:name w:val="hps"/>
    <w:basedOn w:val="DefaultParagraphFont"/>
    <w:uiPriority w:val="99"/>
    <w:rsid w:val="00C76CD1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C76CD1"/>
    <w:rPr>
      <w:rFonts w:cs="Times New Roman"/>
    </w:rPr>
  </w:style>
  <w:style w:type="paragraph" w:customStyle="1" w:styleId="DisplayEquationAurora">
    <w:name w:val="Display Equation (Aurora)"/>
    <w:basedOn w:val="Normal"/>
    <w:link w:val="DisplayEquationAurora0"/>
    <w:uiPriority w:val="99"/>
    <w:rsid w:val="00C76CD1"/>
    <w:pPr>
      <w:tabs>
        <w:tab w:val="center" w:pos="4960"/>
        <w:tab w:val="right" w:pos="9921"/>
      </w:tabs>
      <w:spacing w:line="360" w:lineRule="auto"/>
      <w:ind w:left="0" w:firstLine="709"/>
      <w:jc w:val="both"/>
    </w:pPr>
    <w:rPr>
      <w:rFonts w:ascii="Verdana" w:hAnsi="Verdana"/>
      <w:color w:val="000000"/>
      <w:sz w:val="17"/>
      <w:szCs w:val="17"/>
    </w:rPr>
  </w:style>
  <w:style w:type="character" w:customStyle="1" w:styleId="DisplayEquationAurora0">
    <w:name w:val="Display Equation (Aurora) Знак"/>
    <w:basedOn w:val="DefaultParagraphFont"/>
    <w:link w:val="DisplayEquationAurora"/>
    <w:uiPriority w:val="99"/>
    <w:locked/>
    <w:rsid w:val="00C76CD1"/>
    <w:rPr>
      <w:rFonts w:ascii="Verdana" w:hAnsi="Verdana" w:cs="Times New Roman"/>
      <w:color w:val="000000"/>
      <w:sz w:val="17"/>
      <w:szCs w:val="17"/>
    </w:rPr>
  </w:style>
  <w:style w:type="character" w:customStyle="1" w:styleId="spelle">
    <w:name w:val="spelle"/>
    <w:basedOn w:val="DefaultParagraphFont"/>
    <w:uiPriority w:val="99"/>
    <w:rsid w:val="00C76CD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locked/>
    <w:rsid w:val="003C69CF"/>
    <w:pPr>
      <w:widowControl/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74C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locked/>
    <w:rsid w:val="00873A83"/>
    <w:pPr>
      <w:widowControl/>
      <w:spacing w:after="120"/>
      <w:ind w:left="283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74CD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3C69CF"/>
    <w:pPr>
      <w:widowControl/>
      <w:spacing w:before="100" w:beforeAutospacing="1" w:after="100" w:afterAutospacing="1"/>
      <w:ind w:left="0" w:firstLine="0"/>
    </w:pPr>
    <w:rPr>
      <w:color w:val="000066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C69CF"/>
    <w:pPr>
      <w:widowControl/>
      <w:spacing w:before="100" w:beforeAutospacing="1" w:after="100" w:afterAutospacing="1"/>
      <w:ind w:left="0" w:firstLine="0"/>
    </w:pPr>
    <w:rPr>
      <w:color w:val="000066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E54F32"/>
    <w:pPr>
      <w:widowControl/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74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locked/>
    <w:rsid w:val="00F75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7AA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5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5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5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5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5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oleObject" Target="embeddings/oleObject3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5.wmf"/><Relationship Id="rId84" Type="http://schemas.openxmlformats.org/officeDocument/2006/relationships/oleObject" Target="embeddings/oleObject36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84.bin"/><Relationship Id="rId159" Type="http://schemas.openxmlformats.org/officeDocument/2006/relationships/oleObject" Target="embeddings/oleObject87.bin"/><Relationship Id="rId175" Type="http://schemas.openxmlformats.org/officeDocument/2006/relationships/oleObject" Target="embeddings/oleObject95.bin"/><Relationship Id="rId170" Type="http://schemas.openxmlformats.org/officeDocument/2006/relationships/image" Target="media/image64.wmf"/><Relationship Id="rId191" Type="http://schemas.openxmlformats.org/officeDocument/2006/relationships/fontTable" Target="fontTable.xml"/><Relationship Id="rId16" Type="http://schemas.openxmlformats.org/officeDocument/2006/relationships/image" Target="media/image2.wmf"/><Relationship Id="rId107" Type="http://schemas.openxmlformats.org/officeDocument/2006/relationships/oleObject" Target="embeddings/oleObject48.bin"/><Relationship Id="rId11" Type="http://schemas.openxmlformats.org/officeDocument/2006/relationships/hyperlink" Target="http://www.e.lanbook.com" TargetMode="External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0.wmf"/><Relationship Id="rId74" Type="http://schemas.openxmlformats.org/officeDocument/2006/relationships/image" Target="media/image28.wmf"/><Relationship Id="rId79" Type="http://schemas.openxmlformats.org/officeDocument/2006/relationships/image" Target="media/image31.png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55.wmf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0.wmf"/><Relationship Id="rId160" Type="http://schemas.openxmlformats.org/officeDocument/2006/relationships/image" Target="media/image59.wmf"/><Relationship Id="rId165" Type="http://schemas.openxmlformats.org/officeDocument/2006/relationships/oleObject" Target="embeddings/oleObject90.bin"/><Relationship Id="rId181" Type="http://schemas.openxmlformats.org/officeDocument/2006/relationships/oleObject" Target="embeddings/oleObject98.bin"/><Relationship Id="rId186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2.png"/><Relationship Id="rId85" Type="http://schemas.openxmlformats.org/officeDocument/2006/relationships/image" Target="media/image35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5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67.wmf"/><Relationship Id="rId192" Type="http://schemas.openxmlformats.org/officeDocument/2006/relationships/theme" Target="theme/theme1.xml"/><Relationship Id="rId12" Type="http://schemas.openxmlformats.org/officeDocument/2006/relationships/hyperlink" Target="http://library.vstu.ru" TargetMode="Externa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1.bin"/><Relationship Id="rId70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8.bin"/><Relationship Id="rId166" Type="http://schemas.openxmlformats.org/officeDocument/2006/relationships/image" Target="media/image62.wmf"/><Relationship Id="rId182" Type="http://schemas.openxmlformats.org/officeDocument/2006/relationships/image" Target="media/image70.wmf"/><Relationship Id="rId187" Type="http://schemas.openxmlformats.org/officeDocument/2006/relationships/image" Target="media/image7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49.wmf"/><Relationship Id="rId44" Type="http://schemas.openxmlformats.org/officeDocument/2006/relationships/image" Target="media/image16.wmf"/><Relationship Id="rId60" Type="http://schemas.openxmlformats.org/officeDocument/2006/relationships/image" Target="media/image21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81.bin"/><Relationship Id="rId156" Type="http://schemas.openxmlformats.org/officeDocument/2006/relationships/image" Target="media/image57.wmf"/><Relationship Id="rId177" Type="http://schemas.openxmlformats.org/officeDocument/2006/relationships/oleObject" Target="embeddings/oleObject96.bin"/><Relationship Id="rId172" Type="http://schemas.openxmlformats.org/officeDocument/2006/relationships/image" Target="media/image65.wmf"/><Relationship Id="rId13" Type="http://schemas.openxmlformats.org/officeDocument/2006/relationships/hyperlink" Target="http://www1.fips.ru/wps/wcm/connect/content_ru/ru/ofic_pub/ofic_bul/evm_bd_tims" TargetMode="External"/><Relationship Id="rId18" Type="http://schemas.openxmlformats.org/officeDocument/2006/relationships/image" Target="media/image3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46.wmf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2.bin"/><Relationship Id="rId76" Type="http://schemas.openxmlformats.org/officeDocument/2006/relationships/image" Target="media/image29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91.bin"/><Relationship Id="rId188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0.bin"/><Relationship Id="rId162" Type="http://schemas.openxmlformats.org/officeDocument/2006/relationships/image" Target="media/image60.wmf"/><Relationship Id="rId183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4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6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4.bin"/><Relationship Id="rId19" Type="http://schemas.openxmlformats.org/officeDocument/2006/relationships/oleObject" Target="embeddings/oleObject2.bin"/><Relationship Id="rId14" Type="http://schemas.openxmlformats.org/officeDocument/2006/relationships/hyperlink" Target="http://www.edi.lv/lv/zur1_05/krievu-valoda/" TargetMode="External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45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63.wmf"/><Relationship Id="rId8" Type="http://schemas.openxmlformats.org/officeDocument/2006/relationships/hyperlink" Target="http://umkd.volpi.ru/course/view.php?id=5445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27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54.wmf"/><Relationship Id="rId163" Type="http://schemas.openxmlformats.org/officeDocument/2006/relationships/oleObject" Target="embeddings/oleObject89.bin"/><Relationship Id="rId184" Type="http://schemas.openxmlformats.org/officeDocument/2006/relationships/hyperlink" Target="http://www.scienceforum.ru/2014/349" TargetMode="External"/><Relationship Id="rId189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7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58.wmf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2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7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3.bin"/><Relationship Id="rId174" Type="http://schemas.openxmlformats.org/officeDocument/2006/relationships/image" Target="media/image66.wmf"/><Relationship Id="rId179" Type="http://schemas.openxmlformats.org/officeDocument/2006/relationships/oleObject" Target="embeddings/oleObject97.bin"/><Relationship Id="rId190" Type="http://schemas.openxmlformats.org/officeDocument/2006/relationships/footer" Target="footer1.xml"/><Relationship Id="rId15" Type="http://schemas.openxmlformats.org/officeDocument/2006/relationships/hyperlink" Target="URL:http://www.fips.ru" TargetMode="External"/><Relationship Id="rId36" Type="http://schemas.openxmlformats.org/officeDocument/2006/relationships/image" Target="media/image12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62.bin"/><Relationship Id="rId10" Type="http://schemas.openxmlformats.org/officeDocument/2006/relationships/hyperlink" Target="http://jurnal.nips.ru/" TargetMode="Externa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0.png"/><Relationship Id="rId94" Type="http://schemas.openxmlformats.org/officeDocument/2006/relationships/oleObject" Target="embeddings/oleObject4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0.wmf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64" Type="http://schemas.openxmlformats.org/officeDocument/2006/relationships/image" Target="media/image61.wmf"/><Relationship Id="rId169" Type="http://schemas.openxmlformats.org/officeDocument/2006/relationships/oleObject" Target="embeddings/oleObject92.bin"/><Relationship Id="rId185" Type="http://schemas.openxmlformats.org/officeDocument/2006/relationships/image" Target="media/image71.png"/><Relationship Id="rId4" Type="http://schemas.openxmlformats.org/officeDocument/2006/relationships/webSettings" Target="webSettings.xml"/><Relationship Id="rId9" Type="http://schemas.openxmlformats.org/officeDocument/2006/relationships/hyperlink" Target="http://novtex.ru/prin/rus/index.html" TargetMode="External"/><Relationship Id="rId180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31</Pages>
  <Words>7885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mysql.doc</dc:title>
  <dc:subject/>
  <dc:creator>user</dc:creator>
  <cp:keywords/>
  <dc:description>Документ создан Solid Converter PDF v4</dc:description>
  <cp:lastModifiedBy>User_notebook</cp:lastModifiedBy>
  <cp:revision>15</cp:revision>
  <cp:lastPrinted>2015-11-29T08:48:00Z</cp:lastPrinted>
  <dcterms:created xsi:type="dcterms:W3CDTF">2016-10-29T08:57:00Z</dcterms:created>
  <dcterms:modified xsi:type="dcterms:W3CDTF">2016-11-03T04:26:00Z</dcterms:modified>
</cp:coreProperties>
</file>