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D8B" w:rsidRPr="00DA1533" w:rsidRDefault="00DB5D8B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  <w:r w:rsidRPr="00DA1533">
        <w:rPr>
          <w:rFonts w:ascii="Times New Roman" w:hAnsi="Times New Roman"/>
          <w:spacing w:val="6"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DB5D8B" w:rsidRDefault="00DB5D8B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  <w:r w:rsidRPr="00DA1533">
        <w:rPr>
          <w:rFonts w:ascii="Times New Roman" w:hAnsi="Times New Roman"/>
          <w:spacing w:val="6"/>
          <w:sz w:val="24"/>
          <w:szCs w:val="24"/>
        </w:rPr>
        <w:t>Новосибирской области «</w:t>
      </w:r>
      <w:proofErr w:type="spellStart"/>
      <w:r w:rsidRPr="00DA1533">
        <w:rPr>
          <w:rFonts w:ascii="Times New Roman" w:hAnsi="Times New Roman"/>
          <w:spacing w:val="6"/>
          <w:sz w:val="24"/>
          <w:szCs w:val="24"/>
        </w:rPr>
        <w:t>Бердский</w:t>
      </w:r>
      <w:proofErr w:type="spellEnd"/>
      <w:r w:rsidRPr="00DA1533">
        <w:rPr>
          <w:rFonts w:ascii="Times New Roman" w:hAnsi="Times New Roman"/>
          <w:spacing w:val="6"/>
          <w:sz w:val="24"/>
          <w:szCs w:val="24"/>
        </w:rPr>
        <w:t xml:space="preserve"> медицинский колледж»</w:t>
      </w:r>
    </w:p>
    <w:p w:rsidR="00DB5D8B" w:rsidRDefault="00DB5D8B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0E3163" w:rsidRDefault="000E3163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6F7" w:rsidRDefault="004F46F7" w:rsidP="004F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14145" cy="19114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877" t="24186" r="34926" b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9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F46F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Вольгушева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Н.В.– преподаватель ПМ. 04 </w:t>
      </w:r>
      <w:r w:rsidRPr="00DA1533">
        <w:rPr>
          <w:rFonts w:ascii="Times New Roman" w:hAnsi="Times New Roman"/>
          <w:b/>
          <w:sz w:val="24"/>
          <w:szCs w:val="24"/>
        </w:rPr>
        <w:t xml:space="preserve"> Выполнение работ по профессии младшая медицинская сестра по уходу за больными</w:t>
      </w:r>
    </w:p>
    <w:p w:rsidR="004F46F7" w:rsidRDefault="004F46F7" w:rsidP="004F46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46F7" w:rsidRDefault="004F46F7" w:rsidP="004F46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46F7" w:rsidRDefault="004F46F7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6F7" w:rsidRDefault="004F46F7" w:rsidP="004F46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0E316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56586" cy="1590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40" r="2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86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</w:t>
      </w:r>
      <w:proofErr w:type="spellStart"/>
      <w:r w:rsidRPr="00DA1533">
        <w:rPr>
          <w:rFonts w:ascii="Times New Roman" w:hAnsi="Times New Roman"/>
          <w:b/>
          <w:sz w:val="24"/>
          <w:szCs w:val="24"/>
        </w:rPr>
        <w:t>Кошеварова</w:t>
      </w:r>
      <w:proofErr w:type="spellEnd"/>
      <w:r w:rsidRPr="00DA1533">
        <w:rPr>
          <w:rFonts w:ascii="Times New Roman" w:hAnsi="Times New Roman"/>
          <w:b/>
          <w:sz w:val="24"/>
          <w:szCs w:val="24"/>
        </w:rPr>
        <w:t xml:space="preserve"> А.С. </w:t>
      </w:r>
      <w:r>
        <w:rPr>
          <w:rFonts w:ascii="Times New Roman" w:hAnsi="Times New Roman"/>
          <w:b/>
          <w:sz w:val="24"/>
          <w:szCs w:val="24"/>
        </w:rPr>
        <w:t xml:space="preserve">– преподаватель ПМ. 04 </w:t>
      </w:r>
      <w:r w:rsidRPr="00DA1533">
        <w:rPr>
          <w:rFonts w:ascii="Times New Roman" w:hAnsi="Times New Roman"/>
          <w:b/>
          <w:sz w:val="24"/>
          <w:szCs w:val="24"/>
        </w:rPr>
        <w:t xml:space="preserve"> Выполнение работ по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DA1533">
        <w:rPr>
          <w:rFonts w:ascii="Times New Roman" w:hAnsi="Times New Roman"/>
          <w:b/>
          <w:sz w:val="24"/>
          <w:szCs w:val="24"/>
        </w:rPr>
        <w:t>профессии младшая медицинская сестра по уходу за больными</w:t>
      </w:r>
    </w:p>
    <w:p w:rsidR="000E3163" w:rsidRDefault="000E3163" w:rsidP="000E31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3163" w:rsidRDefault="000E3163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3163" w:rsidRPr="00CA1105" w:rsidRDefault="000E3163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35560</wp:posOffset>
            </wp:positionV>
            <wp:extent cx="1314450" cy="16002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5D8B" w:rsidRDefault="00DB5D8B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0E3163" w:rsidRDefault="000E3163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0E3163" w:rsidRDefault="000E3163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0E3163" w:rsidRDefault="000E3163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0E3163" w:rsidRDefault="000E3163" w:rsidP="004F46F7">
      <w:pPr>
        <w:shd w:val="clear" w:color="auto" w:fill="FFFFFF"/>
        <w:spacing w:after="0" w:line="240" w:lineRule="auto"/>
        <w:ind w:right="6"/>
        <w:rPr>
          <w:rFonts w:ascii="Times New Roman" w:hAnsi="Times New Roman"/>
          <w:spacing w:val="6"/>
          <w:sz w:val="24"/>
          <w:szCs w:val="24"/>
        </w:rPr>
      </w:pPr>
    </w:p>
    <w:p w:rsidR="000E3163" w:rsidRDefault="000E3163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4F46F7" w:rsidRDefault="004F46F7" w:rsidP="004F4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1533">
        <w:rPr>
          <w:rFonts w:ascii="Times New Roman" w:hAnsi="Times New Roman"/>
          <w:b/>
          <w:sz w:val="24"/>
          <w:szCs w:val="24"/>
        </w:rPr>
        <w:t xml:space="preserve">Пащенко </w:t>
      </w:r>
      <w:r>
        <w:rPr>
          <w:rFonts w:ascii="Times New Roman" w:hAnsi="Times New Roman"/>
          <w:b/>
          <w:sz w:val="24"/>
          <w:szCs w:val="24"/>
        </w:rPr>
        <w:t xml:space="preserve">Н.А. – преподаватель ПМ. 04 </w:t>
      </w:r>
      <w:r w:rsidRPr="00DA1533">
        <w:rPr>
          <w:rFonts w:ascii="Times New Roman" w:hAnsi="Times New Roman"/>
          <w:b/>
          <w:sz w:val="24"/>
          <w:szCs w:val="24"/>
        </w:rPr>
        <w:t xml:space="preserve"> Выполнение работ по профессии младшая медицинская сестра по уходу за больными</w:t>
      </w:r>
    </w:p>
    <w:p w:rsidR="000E3163" w:rsidRDefault="000E3163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0E3163" w:rsidRPr="00DA1533" w:rsidRDefault="000E3163" w:rsidP="00DB5D8B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spacing w:val="6"/>
          <w:sz w:val="24"/>
          <w:szCs w:val="24"/>
        </w:rPr>
      </w:pPr>
    </w:p>
    <w:p w:rsidR="00DB5D8B" w:rsidRDefault="00DB5D8B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Симуляционные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технологии при изучении темы </w:t>
      </w:r>
    </w:p>
    <w:p w:rsidR="00DB5D8B" w:rsidRDefault="00DB5D8B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«Осуществление сестринского ухода за тяжелобольными пациентами»</w:t>
      </w:r>
    </w:p>
    <w:p w:rsidR="00DB5D8B" w:rsidRPr="00DA1533" w:rsidRDefault="00DB5D8B" w:rsidP="00DB5D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D8B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F098D">
        <w:t xml:space="preserve">Требования федеральных государственных образовательных стандартов к профессиональной компетенции выпускников и объективные условия реальной практики в здравоохранении диктуют необходимость изменений в методологии медицинского образования. Выпускник медицинского колледжа обязан владеть регламентируемым объемом практического опыта и умений. При этом освоение большинства из них возможно лишь в теоретическом формате, что связано, как с рисками осложнений при выполнении определенных медицинских манипуляций, так с правовыми и этическими нормами. Поэтому </w:t>
      </w:r>
      <w:r w:rsidRPr="00AF098D">
        <w:lastRenderedPageBreak/>
        <w:t>закономерно, что одним из главных направлений в сфере медицинского образования является необходимость значительного усиления практического аспекта подготовки будущих медицинских работников при сохранении должного уровня теоретических знаний.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В приказе Министерства здравоохранения и социального развития РФ от 22.08.2013 года № 585</w:t>
      </w:r>
      <w:r>
        <w:t xml:space="preserve"> </w:t>
      </w:r>
      <w:r w:rsidRPr="00E63287">
        <w:t>«Об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деятельности» говорится: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 </w:t>
      </w:r>
      <w:proofErr w:type="gramStart"/>
      <w:r w:rsidRPr="00E63287">
        <w:t>«К участию в оказании медицинской помощи гражданам и в фармацевтической деятельности допускаются обучающиеся:</w:t>
      </w:r>
      <w:proofErr w:type="gramEnd"/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- успешно </w:t>
      </w:r>
      <w:proofErr w:type="gramStart"/>
      <w:r w:rsidRPr="00E63287">
        <w:t>прошедшие</w:t>
      </w:r>
      <w:proofErr w:type="gramEnd"/>
      <w:r w:rsidRPr="00E63287">
        <w:t xml:space="preserve"> необходимую теоретическую подготовку;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- имеющие практические навыки участия в оказании медицинской помощи гражданам, в том числе приобретенные на моделях (симуляторах) профессиональной деятельности, и (или) в фармацевтической деятельности…».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На современном этапе развития образовательных технологий пересмотрена кардинальным образом роль больного, как объекта для отработки практических навыков студентами. Здоровье пациента, как физическое, так и психическое, рассматривается как высшая ценность.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Развитие страховой медицины сделало пациента субъектом восприятия медицинских услуг, в связи с чем, требования к оказанию медицинской помощи резко возросли. Кроме того, с 1 января </w:t>
      </w:r>
      <w:smartTag w:uri="urn:schemas-microsoft-com:office:smarttags" w:element="metricconverter">
        <w:smartTagPr>
          <w:attr w:name="ProductID" w:val="2012 г"/>
        </w:smartTagPr>
        <w:r w:rsidRPr="00E63287">
          <w:t>2012 г</w:t>
        </w:r>
      </w:smartTag>
      <w:r w:rsidRPr="00E63287">
        <w:t xml:space="preserve">. вступил в силу Федеральный закон РФ «Об основах охраны здоровья граждан Российской Федерации» № 323 от 21.11.2011 г. В статье 77 (п. 6) сказано, что «каждый пациент должен быть информирован о том, что в лечебном процессе участвуют курсанты. Пациент вправе отказаться от оказания ему помощи практикантами».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Поэтому </w:t>
      </w:r>
      <w:proofErr w:type="spellStart"/>
      <w:r w:rsidRPr="00E63287">
        <w:t>симуляционные</w:t>
      </w:r>
      <w:proofErr w:type="spellEnd"/>
      <w:r w:rsidRPr="00E63287">
        <w:t xml:space="preserve"> технологии, внедрённые в образовательный процесс, позволяют студентам до выхода на производственную практику отработать умения, заложенные в рабочих программах профессиональных модулей, во время практических занятий и учебных практик, а также приобрести первоначальный практический опыт для последующего освоения общих и профессиональных компетенций по избранной специальности.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Симуляция в медицинском образовании – современная технология обучения и оценки практических навыков, умений и знаний, основанная на реалистичном моделировании, имитации клинической ситуации или отдельно взятой физиологической системы, для чего могут использоваться биологические, механические, электронные и виртуальные (компьютерные) модели.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Преподаватели ПМ. 04 «Выполнение работ по профессии Младшая медицинская сестра по уходу за больными», изучили теоретические аспекты </w:t>
      </w:r>
      <w:proofErr w:type="spellStart"/>
      <w:r w:rsidRPr="00E63287">
        <w:t>симуляционных</w:t>
      </w:r>
      <w:proofErr w:type="spellEnd"/>
      <w:r w:rsidRPr="00E63287">
        <w:t xml:space="preserve"> технологий, взяв за основу своей работы «Концепцию </w:t>
      </w:r>
      <w:proofErr w:type="spellStart"/>
      <w:r w:rsidRPr="00E63287">
        <w:t>симуляционного</w:t>
      </w:r>
      <w:proofErr w:type="spellEnd"/>
      <w:r w:rsidRPr="00E63287">
        <w:t xml:space="preserve"> обучения в системе медицинского образования в Российской Федерации».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spellStart"/>
      <w:r w:rsidRPr="00E63287">
        <w:t>Симуляционные</w:t>
      </w:r>
      <w:proofErr w:type="spellEnd"/>
      <w:r w:rsidRPr="00E63287">
        <w:t xml:space="preserve"> технологии предполагают наличие </w:t>
      </w:r>
      <w:proofErr w:type="spellStart"/>
      <w:r w:rsidRPr="00E63287">
        <w:t>симуляционного</w:t>
      </w:r>
      <w:proofErr w:type="spellEnd"/>
      <w:r w:rsidRPr="00E63287">
        <w:t xml:space="preserve"> центра, оснащённого современными тренажёрами для отработки практических умений. Но, исходя из реальных условий, преподаватели перестроили учебную деятельность и стали применять в учебном процессе элементы </w:t>
      </w:r>
      <w:proofErr w:type="spellStart"/>
      <w:r w:rsidRPr="00E63287">
        <w:t>симуляционных</w:t>
      </w:r>
      <w:proofErr w:type="spellEnd"/>
      <w:r w:rsidRPr="00E63287">
        <w:t xml:space="preserve"> технологий.</w:t>
      </w:r>
    </w:p>
    <w:p w:rsidR="00DB5D8B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Мы хотим показать использование </w:t>
      </w:r>
      <w:proofErr w:type="spellStart"/>
      <w:r w:rsidRPr="00E63287">
        <w:t>симуляционных</w:t>
      </w:r>
      <w:proofErr w:type="spellEnd"/>
      <w:r w:rsidRPr="00E63287">
        <w:t xml:space="preserve"> технологий на примере темы: «Осуществление ухода за тяжелобольными и пациентами».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 </w:t>
      </w:r>
      <w:proofErr w:type="spellStart"/>
      <w:r w:rsidRPr="00E63287">
        <w:t>Симуляционная</w:t>
      </w:r>
      <w:proofErr w:type="spellEnd"/>
      <w:r w:rsidRPr="00E63287">
        <w:t xml:space="preserve"> технология применяется на учебной практике, после предварительной подготовки, которая проводится в три этапа. 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Первым этапом является погружение студента в теоретический контекст, в результате которого формируются знания  стандартов технологии ухода за пациентом, технологий выполнения манипуляций и процедур, ведения медицинской документации по уходу за больными, технологий санитарно-противоэпидемических мероприятий, </w:t>
      </w:r>
      <w:proofErr w:type="spellStart"/>
      <w:r w:rsidRPr="00E63287">
        <w:t>этико</w:t>
      </w:r>
      <w:proofErr w:type="spellEnd"/>
      <w:r w:rsidRPr="00E63287">
        <w:t xml:space="preserve"> - </w:t>
      </w:r>
      <w:proofErr w:type="spellStart"/>
      <w:r w:rsidRPr="00E63287">
        <w:t>деонтологических</w:t>
      </w:r>
      <w:proofErr w:type="spellEnd"/>
      <w:r w:rsidRPr="00E63287">
        <w:t xml:space="preserve"> принципов.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lastRenderedPageBreak/>
        <w:t xml:space="preserve">Для этого преподавателями ПМ разработан учебно-методический комплекс по данной теме, содержащий теоретическую часть, алгоритмы манипуляций, вопросы для самоподготовки, ситуационные задачи, тестовый контроль, рабочую тетрадь, список источников информации. 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E63287">
        <w:t>Второй этап проводится в кабинете доклинической практики «Выполнение работ по профессии младшая медицинская сестра», где оснащены рабочие места для отработки отдельных медицинских манипуляций</w:t>
      </w:r>
      <w:r>
        <w:t xml:space="preserve">: </w:t>
      </w:r>
      <w:r w:rsidRPr="00AF098D">
        <w:t>уход за носом, уход за глазами, уход за полостью рта, уход за ушами,</w:t>
      </w:r>
      <w:r>
        <w:t xml:space="preserve"> </w:t>
      </w:r>
      <w:r w:rsidRPr="00AF098D">
        <w:t>уход за наружными половыми органами, смена постельного и нательного белья пациенту, уход за кожей (профилактика опрелостей и пролежней), подача судна и  мочеприемника в постель</w:t>
      </w:r>
      <w:proofErr w:type="gramEnd"/>
      <w:r w:rsidRPr="00AF098D">
        <w:t xml:space="preserve"> тяжелобольному пациенту.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Для отработки манипуляций разработан  кластер «Организация выполнения медицинских услуг при проведении общегигиенических мероприятий» для освоения практических навыков.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Третий этап – самоподготовка студента к учебной практике. Студентам предоставляются видеоматериалы для самоподготовки.  Создана фильмотека, расположенная в локальной сети колледжа, доступ к которой имеют студенты в нашем кабинете доклинической практики, библиотеке, компьютерных классах</w:t>
      </w:r>
      <w:r>
        <w:t>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E63287">
        <w:t>На учебной практике, имея теоретическую подготовку (первый этап), владея практическими навыками (второй этап) и отработав алгоритмы действия, в условиях, приближенных к настоящим (реальная обстановка, реальное оборудование, манекен), студенты путем многократного повторения и разбора ошибок добиваются совершенства своих навыков: работы с оборудованием и пациентом,  работы в команде при помощи стандартного имитационного модуля (СИМ).</w:t>
      </w:r>
      <w:proofErr w:type="gramEnd"/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 </w:t>
      </w:r>
      <w:proofErr w:type="gramStart"/>
      <w:r w:rsidRPr="00E63287">
        <w:t xml:space="preserve">(СИМ) – единица учебного процесса имитационного обучения, включающего в себя непосредственное взаимодействие обучающихся со средствами обучения (практическую подготовку), сопровождаемое педагогическим контролем. </w:t>
      </w:r>
      <w:proofErr w:type="gramEnd"/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Занятие начинается с входного контроля, на котором определяется уровень подготовленности </w:t>
      </w:r>
      <w:proofErr w:type="gramStart"/>
      <w:r w:rsidRPr="00E63287">
        <w:t>студентов</w:t>
      </w:r>
      <w:proofErr w:type="gramEnd"/>
      <w:r w:rsidRPr="00E63287">
        <w:t xml:space="preserve"> ставятся цели и задачи. Формы контроля могут быть разные: тестовый контроль, устный опрос, разбор проблемно-ситуационных задач.  На эту часть занятия отводится до 20% учебного времени.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Следующий этап – непосредственное выполнение учебного задания. Занимает 50% учебного времени.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Студентам предлагается клиническая ситуация, для её успешного решения студенты делятся на две команды. Необходимо помнить, что одна из основных задач </w:t>
      </w:r>
      <w:proofErr w:type="spellStart"/>
      <w:r w:rsidRPr="00E63287">
        <w:t>симуляционного</w:t>
      </w:r>
      <w:proofErr w:type="spellEnd"/>
      <w:r w:rsidRPr="00E63287">
        <w:t xml:space="preserve"> обучения - обучение работе в команде со своими коллегами. Это позволяет научиться быстрому распределению ролей и обязанностей, принятию собственных решений или беспрекословному подчинению старшему в команде и, в конечном счете, эффективному и профессиональному решению возникшей у пациента проблемы.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В качестве примера, приведем одну из ситуаций, решаемую студентами в групповой (игровой) форме.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CA1105">
        <w:rPr>
          <w:b/>
        </w:rPr>
        <w:t>Клиническая ситуация:</w:t>
      </w:r>
      <w:r w:rsidRPr="00E63287">
        <w:t xml:space="preserve"> Пациентка 87 лет находится на стационарном лечении в неврологическом отделении. После острого нарушения мозгового кровообращения у неё парализованы правая рука и нога, речь невнятная, самостоятельные движения затруднены. К пациентке приходит дочь, которая обратилась к постовой медицинской сестре с просьбой обучить ее уходу за матерью.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CA1105">
        <w:rPr>
          <w:b/>
        </w:rPr>
        <w:t>Задание:</w:t>
      </w:r>
      <w:r w:rsidRPr="00E63287">
        <w:t xml:space="preserve"> осуществить уход за пациенткой, обучить родственницу уходу.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Невозможно осуществить качественный уход за тяжелобольным пациентом в одиночку, поэтому по сценарию медицинских сестер будет 2 - 3.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Преподаватель, учитывая результаты входного контроля, распределяет роли среди студентов.</w:t>
      </w:r>
      <w:r>
        <w:t xml:space="preserve"> </w:t>
      </w:r>
      <w:r w:rsidRPr="00E63287">
        <w:t xml:space="preserve"> Распределение ролей: медицинские сестры – 2-3 (эту роль выполняют наиболее подготовленные студенты); родственница – 1; пациент (фантом); эксперт – 1.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lastRenderedPageBreak/>
        <w:t>Медицинские сестры - осуществляют сестринский уход за пациенто</w:t>
      </w:r>
      <w:r>
        <w:t xml:space="preserve">м, обучают родственницу уходу. </w:t>
      </w:r>
      <w:r w:rsidRPr="00E63287">
        <w:t>Родственница: Наблюдает, задаёт вопросы по уходу.</w:t>
      </w:r>
      <w:r>
        <w:t xml:space="preserve"> </w:t>
      </w:r>
      <w:r w:rsidRPr="00E63287">
        <w:t>Эксперт: Оценивает ситуацию, используя дихотомическую систему, которая включена в разработанные кластеры.</w:t>
      </w:r>
    </w:p>
    <w:p w:rsidR="00DB5D8B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Содержание сестринского ухода за тяжелобольным пациентом включает в себя несколько пунктов, план которых студенты уже составляли на практических занятиях.</w:t>
      </w:r>
    </w:p>
    <w:p w:rsidR="000E3163" w:rsidRDefault="000E3163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>План ухода: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1. Обеспечение физического и психического покоя — для создания комфорта, уменьшения действия раздражителей, физического покоя, профилактики осложнений.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2. Изменение положения больного через 2ч — для профилактики пролежней.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3. Проветривание палаты, комнаты — для обогащения воздуха кислородом.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4. Контроль состояния пациента (измерение температуры, АД, подсчет пульса, частоты дыхания) — для ранней диагностики осложнений и своевременного оказания неотложной помощи.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5. Контроль физиологических отправлений (стул, мочеиспускание) — для профилактики запоров, отеков, образования конкрементов в почках</w:t>
      </w:r>
      <w:proofErr w:type="gramStart"/>
      <w:r>
        <w:t>.</w:t>
      </w:r>
      <w:proofErr w:type="gramEnd"/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. Кормление пациента, помощь при кормлении — для обеспечения жизненно важных функций организма.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10. Обучение родственников мероприятиям по уходу — для обеспечения комфорта пациенту.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11. Создание атмосферы оптимизма — для обеспечения максимально возможного комфорта.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12. Организация досуга пациента — для создания максимально </w:t>
      </w:r>
      <w:proofErr w:type="gramStart"/>
      <w:r>
        <w:t>возможною</w:t>
      </w:r>
      <w:proofErr w:type="gramEnd"/>
      <w:r>
        <w:t xml:space="preserve"> комфорта и благополучия.</w:t>
      </w:r>
    </w:p>
    <w:p w:rsidR="00DB5D8B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13. Обучение приемам </w:t>
      </w:r>
      <w:proofErr w:type="spellStart"/>
      <w:r>
        <w:t>самоухода</w:t>
      </w:r>
      <w:proofErr w:type="spellEnd"/>
      <w:r>
        <w:t xml:space="preserve"> — для поощрения, мотивации к действию.</w:t>
      </w:r>
    </w:p>
    <w:p w:rsidR="00DB5D8B" w:rsidRPr="00E63287" w:rsidRDefault="00DB5D8B" w:rsidP="000E3163">
      <w:pPr>
        <w:pStyle w:val="a3"/>
        <w:shd w:val="clear" w:color="auto" w:fill="FFFFFF"/>
        <w:spacing w:before="0" w:beforeAutospacing="0" w:after="0" w:afterAutospacing="0"/>
        <w:jc w:val="both"/>
      </w:pPr>
      <w:r>
        <w:t>14. Проведение дезинфекции использованного материала.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В течени</w:t>
      </w:r>
      <w:proofErr w:type="gramStart"/>
      <w:r w:rsidRPr="00E63287">
        <w:t>и</w:t>
      </w:r>
      <w:proofErr w:type="gramEnd"/>
      <w:r w:rsidRPr="00E63287">
        <w:t xml:space="preserve"> учебного занятия команда меняется ролями, таким образом каждый студент выполнит все манипуляции.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Третий этап занятия - проведение </w:t>
      </w:r>
      <w:proofErr w:type="spellStart"/>
      <w:r w:rsidRPr="00E63287">
        <w:t>дебрифинга</w:t>
      </w:r>
      <w:proofErr w:type="spellEnd"/>
      <w:r w:rsidRPr="00E63287">
        <w:t xml:space="preserve"> (от англ. </w:t>
      </w:r>
      <w:proofErr w:type="spellStart"/>
      <w:r w:rsidRPr="00E63287">
        <w:t>debriefing</w:t>
      </w:r>
      <w:proofErr w:type="spellEnd"/>
      <w:r w:rsidRPr="00E63287">
        <w:t xml:space="preserve"> – «обсуждение после выполнения задания») – анализа, разбора опыта, приобретенного участниками в ходе выполнения </w:t>
      </w:r>
      <w:proofErr w:type="spellStart"/>
      <w:r w:rsidRPr="00E63287">
        <w:t>симуляционного</w:t>
      </w:r>
      <w:proofErr w:type="spellEnd"/>
      <w:r w:rsidRPr="00E63287">
        <w:t xml:space="preserve"> упражнения. Занимает 20% учебного времени.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Задача преподавателя </w:t>
      </w:r>
      <w:proofErr w:type="spellStart"/>
      <w:r w:rsidRPr="00E63287">
        <w:t>симуляционного</w:t>
      </w:r>
      <w:proofErr w:type="spellEnd"/>
      <w:r w:rsidRPr="00E63287">
        <w:t xml:space="preserve"> обучения в ходе проведения разбора не сразу дать оценку работе (что было хорошо, и что плохо), а выяснить, почему обучаемые поступили так или иначе, что помешало им достичь нужного результата, что можно улучшить и как студенты планируют поступать в следующий раз. 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Четвёртый этап – по заданию преподавателя, итоговое выполнение конкретных манипуляций по уходу за тяжелобольным пациентом с учётом ошибок (до 10% времени). 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>Оценка в конце занятия выставляется на основании полученных баллов в дихотомических картах.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Применение </w:t>
      </w:r>
      <w:proofErr w:type="spellStart"/>
      <w:r w:rsidRPr="00E63287">
        <w:t>симуляционных</w:t>
      </w:r>
      <w:proofErr w:type="spellEnd"/>
      <w:r w:rsidRPr="00E63287">
        <w:t xml:space="preserve"> технологий при подготовке медицинских сестер значительно оптимизирует учебный процесс: занятия проходят активно, студенты проявляют живой интерес, а отработка практических навыков вплотную приближается к работе в клинических условиях.</w:t>
      </w:r>
    </w:p>
    <w:p w:rsidR="00DB5D8B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63287">
        <w:t xml:space="preserve">Необходимость внедрения </w:t>
      </w:r>
      <w:proofErr w:type="spellStart"/>
      <w:r w:rsidRPr="00E63287">
        <w:t>симуляционных</w:t>
      </w:r>
      <w:proofErr w:type="spellEnd"/>
      <w:r w:rsidRPr="00E63287">
        <w:t xml:space="preserve"> технологий в медицинском образовании продиктована современным состоянием законодательства России, в котором соблюдение прав пациента относится к приоритетным направлениям. Таким образом, </w:t>
      </w:r>
      <w:proofErr w:type="spellStart"/>
      <w:r w:rsidRPr="00E63287">
        <w:t>симуляционный</w:t>
      </w:r>
      <w:proofErr w:type="spellEnd"/>
      <w:r w:rsidRPr="00E63287">
        <w:t xml:space="preserve"> метод обучения является обязательным, действенным и эффективным компонентом в достижении высокого уровня профессиональной подготовки студентов </w:t>
      </w:r>
      <w:proofErr w:type="gramStart"/>
      <w:r w:rsidRPr="00E63287">
        <w:t>в</w:t>
      </w:r>
      <w:proofErr w:type="gramEnd"/>
      <w:r w:rsidRPr="00E63287">
        <w:t xml:space="preserve"> </w:t>
      </w:r>
      <w:proofErr w:type="gramStart"/>
      <w:r w:rsidRPr="00E63287">
        <w:t>Бердском</w:t>
      </w:r>
      <w:proofErr w:type="gramEnd"/>
      <w:r w:rsidRPr="00E63287">
        <w:t xml:space="preserve"> медицинском колледже.</w:t>
      </w:r>
    </w:p>
    <w:p w:rsidR="000E3163" w:rsidRPr="00E63287" w:rsidRDefault="000E3163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E63287">
        <w:rPr>
          <w:b/>
        </w:rPr>
        <w:t>Список используемой литературы: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 1. </w:t>
      </w:r>
      <w:r w:rsidRPr="00E63287">
        <w:t xml:space="preserve">Приказ Министерства здравоохранения и социального развития Российской Федерации от 04 Мая </w:t>
      </w:r>
      <w:smartTag w:uri="urn:schemas-microsoft-com:office:smarttags" w:element="metricconverter">
        <w:smartTagPr>
          <w:attr w:name="ProductID" w:val="2012 г"/>
        </w:smartTagPr>
        <w:r w:rsidRPr="00E63287">
          <w:t>2012 г</w:t>
        </w:r>
      </w:smartTag>
      <w:r w:rsidRPr="00E63287">
        <w:t xml:space="preserve">. N 477н "Об утверждении перечня состояний, при которых </w:t>
      </w:r>
      <w:r w:rsidRPr="00E63287">
        <w:lastRenderedPageBreak/>
        <w:t>оказывается первая помощь, и перечня мероприятий по оказанию первой помощи" (Зарегистрировано в Минюсте России 16.05.2012 N 24183)</w:t>
      </w:r>
    </w:p>
    <w:p w:rsidR="00DB5D8B" w:rsidRPr="00E63287" w:rsidRDefault="00DB5D8B" w:rsidP="00DB5D8B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2. </w:t>
      </w:r>
      <w:r w:rsidRPr="00E63287">
        <w:t xml:space="preserve">Приказ Министерства здравоохранения Российской Федерации от 01 ноября </w:t>
      </w:r>
      <w:smartTag w:uri="urn:schemas-microsoft-com:office:smarttags" w:element="metricconverter">
        <w:smartTagPr>
          <w:attr w:name="ProductID" w:val="2012 г"/>
        </w:smartTagPr>
        <w:r w:rsidRPr="00E63287">
          <w:t>2012 г</w:t>
        </w:r>
      </w:smartTag>
      <w:r w:rsidRPr="00E63287">
        <w:t>. № 572н</w:t>
      </w:r>
      <w:proofErr w:type="gramStart"/>
      <w:r w:rsidRPr="00E63287">
        <w:t xml:space="preserve"> О</w:t>
      </w:r>
      <w:proofErr w:type="gramEnd"/>
      <w:r w:rsidRPr="00E63287">
        <w:t>б утверждении Порядка оказания медицинской помощи по профилю «акушерство и гинекология (за исключением использования вспомогательных репродуктивных технологий)».</w:t>
      </w:r>
    </w:p>
    <w:p w:rsidR="002363CF" w:rsidRDefault="00DB5D8B" w:rsidP="004F46F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3.  </w:t>
      </w:r>
      <w:proofErr w:type="spellStart"/>
      <w:r w:rsidRPr="00E63287">
        <w:t>Симуляционное</w:t>
      </w:r>
      <w:proofErr w:type="spellEnd"/>
      <w:r w:rsidRPr="00E63287">
        <w:t xml:space="preserve"> обучение в медицине /Под редакцией профессора </w:t>
      </w:r>
      <w:proofErr w:type="spellStart"/>
      <w:r w:rsidRPr="00E63287">
        <w:t>Свистунова</w:t>
      </w:r>
      <w:proofErr w:type="spellEnd"/>
      <w:r w:rsidRPr="00E63287">
        <w:t xml:space="preserve"> А.А. Составитель Горшков М.Д. - Москва.: Издательство</w:t>
      </w:r>
      <w:proofErr w:type="gramStart"/>
      <w:r w:rsidRPr="00E63287">
        <w:t xml:space="preserve"> П</w:t>
      </w:r>
      <w:proofErr w:type="gramEnd"/>
      <w:r w:rsidRPr="00E63287">
        <w:t>ервого МГМУ им. И.М.Сеченова, 2013 -288с. ил.</w:t>
      </w:r>
    </w:p>
    <w:sectPr w:rsidR="002363CF" w:rsidSect="004F46F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D8B"/>
    <w:rsid w:val="000E3163"/>
    <w:rsid w:val="000F186D"/>
    <w:rsid w:val="002363CF"/>
    <w:rsid w:val="004F46F7"/>
    <w:rsid w:val="00DB5D8B"/>
    <w:rsid w:val="00FA6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D8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B5D8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1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6FC35-DB7A-4E09-A2E3-B491AFB13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2016-06-02T05:41:00Z</dcterms:created>
  <dcterms:modified xsi:type="dcterms:W3CDTF">2016-06-02T06:04:00Z</dcterms:modified>
</cp:coreProperties>
</file>