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668" w:rsidRPr="001E6668" w:rsidRDefault="001E6668" w:rsidP="001E6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668" w:rsidRPr="001E6668" w:rsidRDefault="001E6668" w:rsidP="001E6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668" w:rsidRPr="001E6668" w:rsidRDefault="001E6668" w:rsidP="001E6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668" w:rsidRPr="001E6668" w:rsidRDefault="001E6668" w:rsidP="001E6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668" w:rsidRPr="001E6668" w:rsidRDefault="001E6668" w:rsidP="001E6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668" w:rsidRPr="001E6668" w:rsidRDefault="001E6668" w:rsidP="001E6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>Открытый классный час «Царицын. Сталинград. Волгоград»</w:t>
      </w:r>
    </w:p>
    <w:p w:rsidR="001E6668" w:rsidRPr="001E6668" w:rsidRDefault="001E6668" w:rsidP="001E66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668" w:rsidRPr="001E6668" w:rsidRDefault="001E6668" w:rsidP="001E66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 xml:space="preserve">Коновалова Виктория Владимировна </w:t>
      </w:r>
    </w:p>
    <w:p w:rsidR="001E6668" w:rsidRPr="001E6668" w:rsidRDefault="001E6668" w:rsidP="001E66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>Библиотекарь</w:t>
      </w:r>
    </w:p>
    <w:p w:rsidR="001E6668" w:rsidRPr="001E6668" w:rsidRDefault="001E6668" w:rsidP="001E66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>Ковалева Надежда Ивановна</w:t>
      </w:r>
    </w:p>
    <w:p w:rsidR="001E6668" w:rsidRPr="001E6668" w:rsidRDefault="001E6668" w:rsidP="001E66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>Заведующий библиотекой</w:t>
      </w:r>
    </w:p>
    <w:p w:rsidR="001E6668" w:rsidRPr="001E6668" w:rsidRDefault="001E6668" w:rsidP="001E66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>ГБПОУ ВО «Калачеевский аграрный техникум»</w:t>
      </w: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Pr="001E6668" w:rsidRDefault="001E6668" w:rsidP="001E6668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D46ADB" w:rsidRDefault="001E6668" w:rsidP="001E66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ADB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D46ADB" w:rsidRPr="00D46ADB" w:rsidRDefault="00B07465" w:rsidP="00F95391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Материал содержит сценарий классного часа "Царицын. Сталинград. Волгоград". </w:t>
      </w:r>
      <w:r w:rsidRPr="00D46ADB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В методической разработке раскрыты некоторые страницы из летописи Сталинградской битвы.</w:t>
      </w:r>
      <w:r w:rsidR="00D46ADB" w:rsidRPr="00D46ADB">
        <w:rPr>
          <w:rFonts w:ascii="Times New Roman" w:hAnsi="Times New Roman" w:cs="Times New Roman"/>
          <w:sz w:val="24"/>
          <w:szCs w:val="28"/>
        </w:rPr>
        <w:t xml:space="preserve"> </w:t>
      </w:r>
      <w:r w:rsidRPr="00D46ADB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Прославлен подв</w:t>
      </w:r>
      <w:r w:rsidR="00D46ADB" w:rsidRPr="00D46ADB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иг русского народа, его героизм</w:t>
      </w:r>
      <w:r w:rsidRPr="00D46ADB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. Методическая разработка предназначена для обмена опы</w:t>
      </w:r>
      <w:r w:rsidR="00D46ADB" w:rsidRPr="00D46ADB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том</w:t>
      </w:r>
      <w:r w:rsidRPr="00D46ADB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 xml:space="preserve">, </w:t>
      </w:r>
      <w:r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чтобы дать информацию студентам и преподавателям о проведении классных часов в формате </w:t>
      </w:r>
      <w:r w:rsidR="00D46ADB"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>фото</w:t>
      </w:r>
      <w:r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экскурсий. Мероприятие проводится в группах 1 курсов. </w:t>
      </w:r>
    </w:p>
    <w:p w:rsidR="00B07465" w:rsidRPr="00D46ADB" w:rsidRDefault="00B07465" w:rsidP="00F95391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>Классный час п</w:t>
      </w:r>
      <w:r w:rsidR="00D46ADB"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>роводится с целью получения и расширения</w:t>
      </w:r>
      <w:r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знаний студентов о Великой Отечественной войне; способствовать формированию чувства сопричастности к истории и ответственност</w:t>
      </w:r>
      <w:r w:rsidR="00D46ADB"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>и за будущее страны; формирования чувства</w:t>
      </w:r>
      <w:r w:rsidRPr="00D46A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гордости за свою Отчизну; воспитывать любовь к родному краю.</w:t>
      </w: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F95391">
      <w:pPr>
        <w:spacing w:after="0" w:line="360" w:lineRule="atLeast"/>
        <w:ind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6668" w:rsidRPr="001E6668" w:rsidRDefault="001E6668" w:rsidP="00D46ADB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A09" w:rsidRPr="001E6668" w:rsidRDefault="00590A09" w:rsidP="001E6668">
      <w:pPr>
        <w:spacing w:after="0" w:line="360" w:lineRule="atLeast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Цели:</w:t>
      </w:r>
    </w:p>
    <w:p w:rsidR="00590A09" w:rsidRPr="001E6668" w:rsidRDefault="00590A09" w:rsidP="00590A09">
      <w:pPr>
        <w:pStyle w:val="a5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студентов с богатой историей нашей Родины.</w:t>
      </w:r>
    </w:p>
    <w:p w:rsidR="00590A09" w:rsidRPr="001E6668" w:rsidRDefault="00590A09" w:rsidP="00590A09">
      <w:pPr>
        <w:pStyle w:val="a5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гордости за Отчизну.</w:t>
      </w:r>
    </w:p>
    <w:p w:rsidR="00590A09" w:rsidRPr="001E6668" w:rsidRDefault="00590A09" w:rsidP="00590A09">
      <w:pPr>
        <w:pStyle w:val="a5"/>
        <w:numPr>
          <w:ilvl w:val="0"/>
          <w:numId w:val="2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красоту значимых достопримечательностей нашей страны.</w:t>
      </w:r>
    </w:p>
    <w:p w:rsidR="00590A09" w:rsidRDefault="00590A09" w:rsidP="00590A09">
      <w:pPr>
        <w:spacing w:after="0" w:line="360" w:lineRule="atLeast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2B2" w:rsidRPr="00D46ADB" w:rsidRDefault="009C12B2" w:rsidP="009C12B2">
      <w:pPr>
        <w:spacing w:after="0" w:line="360" w:lineRule="atLeast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A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90A09" w:rsidRPr="001E6668" w:rsidRDefault="001E6668" w:rsidP="001E6668">
      <w:pPr>
        <w:spacing w:after="0" w:line="360" w:lineRule="atLeast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90A09" w:rsidRPr="001E6668" w:rsidRDefault="00590A09" w:rsidP="00590A09">
      <w:pPr>
        <w:pStyle w:val="a5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студентов чувства патриотизма.</w:t>
      </w:r>
    </w:p>
    <w:p w:rsidR="00590A09" w:rsidRPr="001E6668" w:rsidRDefault="00590A09" w:rsidP="00590A09">
      <w:pPr>
        <w:pStyle w:val="a5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интереса к истории России.</w:t>
      </w:r>
    </w:p>
    <w:p w:rsidR="00590A09" w:rsidRPr="001E6668" w:rsidRDefault="00590A09" w:rsidP="00590A09">
      <w:pPr>
        <w:pStyle w:val="a5"/>
        <w:spacing w:after="0" w:line="360" w:lineRule="atLeast"/>
        <w:ind w:left="12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A09" w:rsidRPr="001E6668" w:rsidRDefault="00590A09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</w:t>
      </w:r>
    </w:p>
    <w:p w:rsidR="00F95391" w:rsidRPr="001E6668" w:rsidRDefault="00F95391" w:rsidP="00F95391">
      <w:pPr>
        <w:spacing w:after="0" w:line="36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«Царицын Сталинград Волгоград» – монумент с такой надписью можно увидеть на въезде в этот город-герой. И не зря он называется героем – были в его истории не только светлые, но и темные времена (Великая Отечественная война и Сталинградская битва). Более полугода шла кровопролитная Сталинградская битва, </w:t>
      </w:r>
      <w:hyperlink r:id="rId5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Мамаев курган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несколько раз переходил из руки в руки. Не менее жаркие бои шли и в нынешнем центре города - яростно оборонялся </w:t>
      </w:r>
      <w:hyperlink r:id="rId6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дом Павлова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находящийся неподалеку от современного </w:t>
      </w:r>
      <w:hyperlink r:id="rId7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музея-панорамы "Сталинградская битва"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Военные достопримечательности Волгограда составляют большую часть от всех интересных мест города.</w:t>
      </w:r>
    </w:p>
    <w:p w:rsidR="00F95391" w:rsidRDefault="00F95391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Pr="001E6668" w:rsidRDefault="001E6668" w:rsidP="00F9539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6668" w:rsidRPr="001E6668" w:rsidRDefault="001E6668" w:rsidP="001E6668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 xml:space="preserve">ПЛАН ПРОВЕДЕНИЯ ОТКРЫТОГО КЛАССНОГО ЧАСА </w:t>
      </w:r>
    </w:p>
    <w:p w:rsidR="001E6668" w:rsidRDefault="001E6668" w:rsidP="001E666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«ЦАРИЦЫН. СТАЛИНГРАД. ВОЛГОГРАД»</w:t>
      </w:r>
    </w:p>
    <w:p w:rsidR="001E6668" w:rsidRPr="001E6668" w:rsidRDefault="001E6668" w:rsidP="001E6668">
      <w:pPr>
        <w:pStyle w:val="a5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E6668">
        <w:rPr>
          <w:rFonts w:ascii="Times New Roman" w:hAnsi="Times New Roman" w:cs="Times New Roman"/>
          <w:b/>
          <w:i/>
          <w:sz w:val="24"/>
          <w:szCs w:val="24"/>
        </w:rPr>
        <w:t>Ход классного часа:</w:t>
      </w:r>
    </w:p>
    <w:p w:rsidR="0044791B" w:rsidRPr="001E6668" w:rsidRDefault="0044791B" w:rsidP="001E6668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7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Вступительное слово </w:t>
      </w:r>
    </w:p>
    <w:p w:rsidR="00F95391" w:rsidRPr="001E6668" w:rsidRDefault="00F95391" w:rsidP="0044791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Сталинграда</w:t>
      </w:r>
    </w:p>
    <w:p w:rsidR="00F95391" w:rsidRPr="001E6668" w:rsidRDefault="00F95391" w:rsidP="00F95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Виртуальная экскурсия по Мамаеву Кургану</w:t>
      </w:r>
      <w:r w:rsidR="00D46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(презентация)</w:t>
      </w:r>
    </w:p>
    <w:p w:rsidR="00F95391" w:rsidRPr="001E6668" w:rsidRDefault="00F95391" w:rsidP="00F95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трейлера к фильму «Сталинград»</w:t>
      </w:r>
    </w:p>
    <w:p w:rsidR="0044791B" w:rsidRPr="001E6668" w:rsidRDefault="0044791B" w:rsidP="00F9539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Заключительное слово </w:t>
      </w:r>
    </w:p>
    <w:p w:rsidR="00590A09" w:rsidRPr="001E6668" w:rsidRDefault="001E6668" w:rsidP="00590A09">
      <w:pPr>
        <w:pStyle w:val="a5"/>
        <w:spacing w:after="0" w:line="360" w:lineRule="atLeast"/>
        <w:ind w:left="12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К КЛАССНОМУ ЧАСУ</w:t>
      </w:r>
    </w:p>
    <w:p w:rsidR="00F95391" w:rsidRPr="00F95391" w:rsidRDefault="00F95391" w:rsidP="00F9539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В проведении классного часа использовались:</w:t>
      </w:r>
    </w:p>
    <w:p w:rsidR="00F95391" w:rsidRPr="00F95391" w:rsidRDefault="00F95391" w:rsidP="00F9539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пользовались интернет – ресурсами, где взяли фотографии </w:t>
      </w:r>
      <w:r w:rsidRPr="001E66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города Сталинград</w:t>
      </w:r>
    </w:p>
    <w:p w:rsidR="00F95391" w:rsidRPr="00F95391" w:rsidRDefault="00F95391" w:rsidP="00F95391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В проведении классного часа использовались устройства:</w:t>
      </w:r>
    </w:p>
    <w:p w:rsidR="00F95391" w:rsidRPr="00F95391" w:rsidRDefault="00F95391" w:rsidP="00F95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Фотоаппараты;</w:t>
      </w:r>
    </w:p>
    <w:p w:rsidR="00F95391" w:rsidRPr="00F95391" w:rsidRDefault="00F95391" w:rsidP="00F95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Компьютеры;</w:t>
      </w:r>
    </w:p>
    <w:p w:rsidR="00F95391" w:rsidRPr="00F95391" w:rsidRDefault="00F95391" w:rsidP="00F95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Ноутбук;           </w:t>
      </w:r>
    </w:p>
    <w:p w:rsidR="00F95391" w:rsidRPr="00F95391" w:rsidRDefault="00F95391" w:rsidP="00F95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Флеш – карты;</w:t>
      </w:r>
    </w:p>
    <w:p w:rsidR="00F95391" w:rsidRPr="00F95391" w:rsidRDefault="00F95391" w:rsidP="00F9539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Переносная доска;</w:t>
      </w:r>
    </w:p>
    <w:p w:rsidR="001E6668" w:rsidRPr="00430E5D" w:rsidRDefault="00F95391" w:rsidP="00430E5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53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Проектор.</w:t>
      </w:r>
    </w:p>
    <w:p w:rsidR="001E6668" w:rsidRPr="001E6668" w:rsidRDefault="001E6668" w:rsidP="001E666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Pr="001003AE">
        <w:rPr>
          <w:rFonts w:ascii="Times New Roman" w:hAnsi="Times New Roman" w:cs="Times New Roman"/>
          <w:b/>
          <w:sz w:val="24"/>
          <w:szCs w:val="24"/>
        </w:rPr>
        <w:t>классного часа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03AE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Царицын. Сталинград. Ленинград</w:t>
      </w:r>
      <w:r w:rsidRPr="001003AE">
        <w:rPr>
          <w:rFonts w:ascii="Times New Roman" w:hAnsi="Times New Roman" w:cs="Times New Roman"/>
          <w:b/>
          <w:sz w:val="24"/>
          <w:szCs w:val="24"/>
        </w:rPr>
        <w:t>»</w:t>
      </w:r>
    </w:p>
    <w:p w:rsidR="00430E5D" w:rsidRDefault="00903A40" w:rsidP="00430E5D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5F2BD" wp14:editId="384E2C4E">
            <wp:extent cx="6647291" cy="3160762"/>
            <wp:effectExtent l="0" t="0" r="1270" b="1905"/>
            <wp:docPr id="5123" name="Picture 7" descr="http://cs616427.vk.me/v616427085/10b80/BAV1ADD_f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7" descr="http://cs616427.vk.me/v616427085/10b80/BAV1ADD_f9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01" cy="31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03A40" w:rsidRPr="001E6668" w:rsidRDefault="00EE635F" w:rsidP="00430E5D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«Царицын Сталинград Волгоград» – монумент с такой надписью можно увидеть на въезде в этот город-герой. И не зря он называется героем – были в его истории не только светлые, но и темные времена (Великая Отечественная война и Сталинградская битва). Более полугода шла кровопролитная Сталинградская битва, </w:t>
      </w:r>
      <w:hyperlink r:id="rId9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Мамаев курган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несколько раз переходил из руки в руки.</w:t>
      </w:r>
    </w:p>
    <w:p w:rsidR="00903A40" w:rsidRPr="001E6668" w:rsidRDefault="005D2220" w:rsidP="00903A4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57FBE74" wp14:editId="00BA4415">
            <wp:simplePos x="0" y="0"/>
            <wp:positionH relativeFrom="column">
              <wp:posOffset>-2540</wp:posOffset>
            </wp:positionH>
            <wp:positionV relativeFrom="paragraph">
              <wp:posOffset>4815840</wp:posOffset>
            </wp:positionV>
            <wp:extent cx="6743700" cy="5057140"/>
            <wp:effectExtent l="0" t="0" r="0" b="0"/>
            <wp:wrapThrough wrapText="bothSides">
              <wp:wrapPolygon edited="0">
                <wp:start x="0" y="0"/>
                <wp:lineTo x="0" y="21481"/>
                <wp:lineTo x="21539" y="21481"/>
                <wp:lineTo x="21539" y="0"/>
                <wp:lineTo x="0" y="0"/>
              </wp:wrapPolygon>
            </wp:wrapThrough>
            <wp:docPr id="8194" name="Picture 2" descr="http://www.uazbuka.ru/lyrics/Ahtuba-Gelendjik2009/img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www.uazbuka.ru/lyrics/Ahtuba-Gelendjik2009/img/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A40"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7B41B97" wp14:editId="63933EC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743700" cy="4814570"/>
            <wp:effectExtent l="0" t="0" r="0" b="5080"/>
            <wp:wrapTight wrapText="bothSides">
              <wp:wrapPolygon edited="0">
                <wp:start x="0" y="0"/>
                <wp:lineTo x="0" y="21537"/>
                <wp:lineTo x="21539" y="21537"/>
                <wp:lineTo x="21539" y="0"/>
                <wp:lineTo x="0" y="0"/>
              </wp:wrapPolygon>
            </wp:wrapTight>
            <wp:docPr id="7170" name="Picture 2" descr="http://waralbum.ru/wp-content/uploads/2011/05/imStalengrades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aralbum.ru/wp-content/uploads/2011/05/imStalengrades-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5F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жаркие бои шли и в нынешнем центре города - яростно оборонялся </w:t>
      </w:r>
      <w:hyperlink r:id="rId12" w:history="1">
        <w:r w:rsidR="00EE635F"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дом Павлова</w:t>
        </w:r>
      </w:hyperlink>
      <w:r w:rsidR="00EE635F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E635F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находящийся неподалеку от современного </w:t>
      </w:r>
      <w:hyperlink r:id="rId13" w:history="1">
        <w:r w:rsidR="00EE635F"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музея-панорамы "Сталинградская битва"</w:t>
        </w:r>
      </w:hyperlink>
      <w:r w:rsidR="00EE635F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43765" w:rsidRPr="001E6668" w:rsidRDefault="00903A40" w:rsidP="00903A40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0F6D1" wp14:editId="3FB96D5E">
            <wp:extent cx="6659592" cy="4994537"/>
            <wp:effectExtent l="0" t="0" r="8255" b="0"/>
            <wp:docPr id="9218" name="Picture 4" descr="http://to-world-travel.ru/img/2015/042607/483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http://to-world-travel.ru/img/2015/042607/48363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60" cy="49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E635F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Военные достопримечательности Волгограда составляют большую часть от всех интересных мест города.</w:t>
      </w:r>
    </w:p>
    <w:p w:rsidR="00903A40" w:rsidRPr="001E6668" w:rsidRDefault="00A43765" w:rsidP="005D222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Сталинградская битва началась 17 июля 1942 г. и закончилась 2 февраля 1943 г. </w:t>
      </w:r>
    </w:p>
    <w:p w:rsidR="00A43765" w:rsidRPr="001E6668" w:rsidRDefault="00430E5D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34021DF" wp14:editId="6E603FC0">
            <wp:simplePos x="0" y="0"/>
            <wp:positionH relativeFrom="column">
              <wp:posOffset>2540</wp:posOffset>
            </wp:positionH>
            <wp:positionV relativeFrom="paragraph">
              <wp:posOffset>576580</wp:posOffset>
            </wp:positionV>
            <wp:extent cx="3286125" cy="2464435"/>
            <wp:effectExtent l="0" t="0" r="9525" b="0"/>
            <wp:wrapTight wrapText="bothSides">
              <wp:wrapPolygon edited="0">
                <wp:start x="0" y="0"/>
                <wp:lineTo x="0" y="21372"/>
                <wp:lineTo x="21537" y="21372"/>
                <wp:lineTo x="21537" y="0"/>
                <wp:lineTo x="0" y="0"/>
              </wp:wrapPolygon>
            </wp:wrapTight>
            <wp:docPr id="10242" name="Picture 8" descr="http://slidesharo.com/u/storage/ppt_1023/3f18-138271347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8" descr="http://slidesharo.com/u/storage/ppt_1023/3f18-1382713472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характеру боевых действий она делится на 2 периода: оборонительный, продолжавшийся до 19 ноября 1942 г., и наступательный, завершившийся разгромом крупнейшей стратегической группировки врага в междуречье Дона и Волги.</w:t>
      </w:r>
      <w:r w:rsidRPr="00430E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43765" w:rsidRPr="001E6668" w:rsidRDefault="00A43765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наступления фашистских войск летом 1942 г. состояла в том, чтобы прорваться к Волге и нефтеносным районам Кавказа; захватить Сталинград — важный стратегический и крупнейший промышленный пункт; перерезать коммуникации, связывающие центр страны с Кавказом; овладеть плодородными районами Дона, Кубани и нижней Волги.</w:t>
      </w:r>
    </w:p>
    <w:p w:rsidR="00903A40" w:rsidRPr="001E6668" w:rsidRDefault="00A43765" w:rsidP="00962E7E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сентября враг начал штурм Сталинграда, намереваясь мощным ударом сбросить его защитников в Волгу. </w:t>
      </w:r>
    </w:p>
    <w:p w:rsidR="00A43765" w:rsidRPr="001E6668" w:rsidRDefault="00903A40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A0ECFF" wp14:editId="62B0BCBD">
            <wp:extent cx="6750685" cy="4399280"/>
            <wp:effectExtent l="0" t="0" r="0" b="1270"/>
            <wp:docPr id="12290" name="Picture 5" descr="http://oao-gaz.ru/uploads/kni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5" descr="http://oao-gaz.ru/uploads/knig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Разгорелись ожесточенные бои, особенно в районе вокзала и за Мамаев курган. Борьба шла за каждую улицу, каждый квартал, каждое здание. О накале боев говорит тот факт, что вокзал в течение двух дней 13 раз переходил из рук в руки. В середине ноября немцы занимали большую часть города, но их наступательные возможности окончательно иссякли.</w:t>
      </w:r>
    </w:p>
    <w:p w:rsidR="00903A40" w:rsidRPr="001E6668" w:rsidRDefault="005D2220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7E54B" wp14:editId="5924750A">
            <wp:extent cx="6750685" cy="4387943"/>
            <wp:effectExtent l="0" t="0" r="0" b="0"/>
            <wp:docPr id="14339" name="Picture 4" descr="http://mszn27.ru/sites/files/mszn/kgu/kguhb/photo/20150205_ch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http://mszn27.ru/sites/files/mszn/kgu/kguhb/photo/20150205_ch/image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77" cy="43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3765" w:rsidRPr="001E6668" w:rsidRDefault="00A43765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ноября 1942 г. на врага обрушилась лавина огня и металла. Так началась грандиозная стратегическая наступательная операция Красной Армии по окружению и уничтожению вражеской </w:t>
      </w: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группировки под Сталинградом. 2 февраля 1943 г. окруженные фашистские войска были полностью разгромлены.</w:t>
      </w:r>
    </w:p>
    <w:p w:rsidR="00A43765" w:rsidRPr="001E6668" w:rsidRDefault="00A43765" w:rsidP="00962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Победа под Сталинградом ознаменовала коренной перелом в Великой Отечественной войне и оказала определяющее влияние на дальнейший ход всей второй мировой войны.</w:t>
      </w:r>
    </w:p>
    <w:p w:rsidR="00A43765" w:rsidRPr="001E6668" w:rsidRDefault="00A43765" w:rsidP="00962E7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Завершающий этап Сталинградской битвы</w:t>
      </w:r>
    </w:p>
    <w:p w:rsidR="00A43765" w:rsidRPr="001E6668" w:rsidRDefault="00A43765" w:rsidP="00962E7E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...Утром 26 января войска 21-й и 65-й армий обрушили решительные удары по противнику. Навстречу им продвигались с боями соединения 62-й армии. Войска 62-й армии приковывали к себе 6 дивизий из 22 окруженных и за время январских боев также значительно улучшили свои позиции в городе. Особенно тяжелые бои им пришлось вести за Мамаев курган. Его вершина несколько раз переходила из рук в руки. Наконец, части 62-й армии захватили его окончательно. И в первой половине дня южнее поселка Красный Октябрь и на Мамаевом кургане войска 21-й армии, наступавшие с запада, соединились с частями 62-й армии, наступавшими с востока. Немецко-фашистские войска оказались расчлененными в черте Сталинграда на две группы – северную и южную.</w:t>
      </w:r>
    </w:p>
    <w:p w:rsidR="00903A40" w:rsidRPr="001E6668" w:rsidRDefault="00903A40" w:rsidP="00962E7E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ABFE951" wp14:editId="3F66B00D">
            <wp:simplePos x="0" y="0"/>
            <wp:positionH relativeFrom="column">
              <wp:posOffset>6817</wp:posOffset>
            </wp:positionH>
            <wp:positionV relativeFrom="paragraph">
              <wp:posOffset>205740</wp:posOffset>
            </wp:positionV>
            <wp:extent cx="2548951" cy="3131389"/>
            <wp:effectExtent l="0" t="0" r="3810" b="0"/>
            <wp:wrapThrough wrapText="bothSides">
              <wp:wrapPolygon edited="0">
                <wp:start x="0" y="0"/>
                <wp:lineTo x="0" y="21420"/>
                <wp:lineTo x="21471" y="21420"/>
                <wp:lineTo x="21471" y="0"/>
                <wp:lineTo x="0" y="0"/>
              </wp:wrapPolygon>
            </wp:wrapThrough>
            <wp:docPr id="16386" name="Picture 5" descr="http://proxy.coollib.net/i/37/326137/i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 descr="http://proxy.coollib.net/i/37/326137/i_0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1" cy="31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Южная группа, под командованием самого Ф. Паулюса,</w:t>
      </w:r>
    </w:p>
    <w:p w:rsidR="003D5102" w:rsidRPr="001E6668" w:rsidRDefault="00A43765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включала штаб 6-й полевой армии и остатки шести пехотных, двух моторизованных и одной кавалерийской дивизий. Эти части скрывались в разрушенных зданиях центра города, а штаб армии переместился в подвалы Центрального универмага. </w:t>
      </w:r>
    </w:p>
    <w:p w:rsidR="003D5102" w:rsidRPr="001E6668" w:rsidRDefault="00A43765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Северная группа, под командованием генерала пехоты К. Штреккера, </w:t>
      </w:r>
    </w:p>
    <w:p w:rsidR="00A43765" w:rsidRPr="001E6668" w:rsidRDefault="00430E5D" w:rsidP="00903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11B770E" wp14:editId="05B3235D">
            <wp:simplePos x="0" y="0"/>
            <wp:positionH relativeFrom="column">
              <wp:posOffset>4510405</wp:posOffset>
            </wp:positionH>
            <wp:positionV relativeFrom="paragraph">
              <wp:posOffset>365208</wp:posOffset>
            </wp:positionV>
            <wp:extent cx="2153285" cy="2980055"/>
            <wp:effectExtent l="0" t="0" r="0" b="0"/>
            <wp:wrapThrough wrapText="bothSides">
              <wp:wrapPolygon edited="0">
                <wp:start x="0" y="0"/>
                <wp:lineTo x="0" y="21402"/>
                <wp:lineTo x="21403" y="21402"/>
                <wp:lineTo x="21403" y="0"/>
                <wp:lineTo x="0" y="0"/>
              </wp:wrapPolygon>
            </wp:wrapThrough>
            <wp:docPr id="18435" name="Picture 9" descr="http://img.audiovis.nac.gov.pl/PIC/PIC_2-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9" descr="http://img.audiovis.nac.gov.pl/PIC/PIC_2-12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107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включающая остатки трех танковых, одной моторизованной и восьми пехотных дивизий, расположилась в районе заводов «Баррикады» и тракторный.</w:t>
      </w:r>
    </w:p>
    <w:p w:rsidR="00A43765" w:rsidRPr="001E6668" w:rsidRDefault="00A43765" w:rsidP="00430E5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27 января началось завершающее наступление советских войск. Части 64-й, 57-й и 21-й армий вели бои по ликвидации южной группы противника, а 62-й, 65-й и 66-й армий – северной группы. В южном секторе особенно упорная борьба развернулась за наиболее укрепленные объекты этого района города:</w:t>
      </w:r>
      <w:r w:rsidR="005D2220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элеватор,</w:t>
      </w:r>
      <w:r w:rsidR="005D2220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вокзал Сталинград-II, хлебозавод,</w:t>
      </w:r>
      <w:r w:rsidR="002D10CA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даргоровскую церковь. В ночь на 29 января части 64-й армии перешли реку Царица и устремились в центральную часть города.</w:t>
      </w:r>
      <w:r w:rsidR="002D10CA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43765" w:rsidRPr="001E6668" w:rsidRDefault="00A43765" w:rsidP="00962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Немецко-фашистские войска, деморализованные, голодные и обмороженные, сдавались в плен уже не мелкими группами, а целыми подразделениями. Только за три дня, с 27 по 29 января, было пленено более 15 тысяч солдат и офицеров.</w:t>
      </w:r>
      <w:r w:rsidR="002D10CA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30E5D" w:rsidRDefault="00A43765" w:rsidP="00430E5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30 января началась борьба за центральную часть города. К ночи 38-я мотострелковая бригада во взаимодействии с 329-м инженерным батальоном блокировала здание универмага, где укрывался штаб 6-й полевой армии вермахта.</w:t>
      </w:r>
    </w:p>
    <w:p w:rsidR="00A43765" w:rsidRPr="001E6668" w:rsidRDefault="00A43765" w:rsidP="00430E5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31 января произошли два одновременных, но столь разительно отличных события. Начальник штаба 6-й полевой армии А. Шмидт принес Ф. Паулюсу последнюю радиограмму от командования вермахта, в которой А. Гитлер присвоил ему очередное звание генерала-фельдмаршала. Гитлер сделал это в расчете на самоубийство Паулюса, так как в истории Германии не было случая пленения фельдмаршала. Но тому уже ничего не оставалось, как отдать единственный и последний приказ в качестве генерала-фельдмаршала – приказ о капитуляции.</w:t>
      </w:r>
    </w:p>
    <w:p w:rsidR="00A43765" w:rsidRPr="001E6668" w:rsidRDefault="00430E5D" w:rsidP="00962E7E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1DD6203" wp14:editId="6505D2D9">
            <wp:simplePos x="0" y="0"/>
            <wp:positionH relativeFrom="column">
              <wp:posOffset>2373437</wp:posOffset>
            </wp:positionH>
            <wp:positionV relativeFrom="paragraph">
              <wp:posOffset>1454316</wp:posOffset>
            </wp:positionV>
            <wp:extent cx="4415155" cy="3060700"/>
            <wp:effectExtent l="0" t="0" r="4445" b="6350"/>
            <wp:wrapThrough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hrough>
            <wp:docPr id="30722" name="Picture 6" descr="http://boombob.ru/img/picture/Jun/12/f367fba4153f355dcaf3fdf8119a97b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6" descr="http://boombob.ru/img/picture/Jun/12/f367fba4153f355dcaf3fdf8119a97b6/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777D300" wp14:editId="6AE67838">
            <wp:simplePos x="0" y="0"/>
            <wp:positionH relativeFrom="column">
              <wp:posOffset>-105907</wp:posOffset>
            </wp:positionH>
            <wp:positionV relativeFrom="paragraph">
              <wp:posOffset>580</wp:posOffset>
            </wp:positionV>
            <wp:extent cx="2482215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384" y="21536"/>
                <wp:lineTo x="21384" y="0"/>
                <wp:lineTo x="0" y="0"/>
              </wp:wrapPolygon>
            </wp:wrapTight>
            <wp:docPr id="29699" name="Picture 8" descr="https://resize.yandex.net/0_b2d8f_fa5a00e6_M?url=https%3A%2F%2Fimg-fotki.yandex.ru%2Fget%2F9485%2F24183125.1c%2F0_b2d8f_fa5a00e6_M&amp;width=222&amp;height=0&amp;typemap=gif%3Agif%3Bpng%3Apng%3B*%3Ajpeg%3B&amp;timestamp=1438788858&amp;crop=no&amp;enlarge=no&amp;key=59054a690dce19d01501ddfa9fb0f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8" descr="https://resize.yandex.net/0_b2d8f_fa5a00e6_M?url=https%3A%2F%2Fimg-fotki.yandex.ru%2Fget%2F9485%2F24183125.1c%2F0_b2d8f_fa5a00e6_M&amp;width=222&amp;height=0&amp;typemap=gif%3Agif%3Bpng%3Apng%3B*%3Ajpeg%3B&amp;timestamp=1438788858&amp;crop=no&amp;enlarge=no&amp;key=59054a690dce19d01501ddfa9fb0f21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Командующий 6-й полевой армии генерал-фельдмаршал Ф. Паулюс и начальник штаба армии генерал-лейтенант А. Шмидт со штабом 6-й армии сдались в плен советским войскам. Командир 71-й пехотной дивизии генерал-майор Ф. Роске, который командовал южной группой войск вермахта, отдал приказ войскам о прекращении боевых действий и сам сдался в плен. Южная группа немецко-фашистских войск прекратила организованные боевые действия.</w:t>
      </w:r>
    </w:p>
    <w:p w:rsidR="002D10CA" w:rsidRPr="001E6668" w:rsidRDefault="002D10CA" w:rsidP="002D1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765" w:rsidRPr="001E6668" w:rsidRDefault="00A43765" w:rsidP="00962E7E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 группа войск вермахта под командованием генерала пехоты К. Штрекера продолжала оказывать упорное организованное сопротивление. 1 февраля на немецко-фашистские войска был обрушен мощный удар артиллерии и авиации. Блиндажи и укрепленные здания расстреливались из полевых орудий прямой наводкой. Советские танки гусеницами давили последние огневые точки противника.</w:t>
      </w:r>
    </w:p>
    <w:p w:rsidR="00A43765" w:rsidRPr="001E6668" w:rsidRDefault="00A43765" w:rsidP="00962E7E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2 февраля 1943 года северная группа войск вермахта в заводском районе Сталинграда капитулировала. Свыше 40 тысяч немецких солдат и офицеров сложили оружие. Боевые действия на берегу Волги прекратились.</w:t>
      </w:r>
    </w:p>
    <w:p w:rsidR="002D10CA" w:rsidRPr="001E6668" w:rsidRDefault="002D10CA" w:rsidP="002D1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D6CFC3C" wp14:editId="79155DDD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675874" cy="3648075"/>
            <wp:effectExtent l="0" t="0" r="0" b="0"/>
            <wp:wrapTight wrapText="bothSides">
              <wp:wrapPolygon edited="0">
                <wp:start x="0" y="0"/>
                <wp:lineTo x="0" y="21431"/>
                <wp:lineTo x="21380" y="21431"/>
                <wp:lineTo x="21380" y="0"/>
                <wp:lineTo x="0" y="0"/>
              </wp:wrapPolygon>
            </wp:wrapTight>
            <wp:docPr id="32770" name="Picture 2" descr="https://pbs.twimg.com/media/CEi3TePUEAEv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s://pbs.twimg.com/media/CEi3TePUEAEvgo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74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43765" w:rsidRPr="001E6668" w:rsidRDefault="00A43765" w:rsidP="00962E7E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ликвидации окруженной группировки противника с 10 января по 2 февраля 1943 года войсками Донского фронта были разгромлены 22 дивизии и свыше 160 различных частей усиления 6-й полевой армии вермахта. Более 90 тысяч немецких и румынских солдат, в том числе свыше 2500 офицеров и 24 генерала во главе с генералом-фельдмаршалом Ф. Паулюсом, были взяты в плен. В этих боях окруженные немецко-фашистские войска потеряли около 140 тысяч солдат и офицеров.</w:t>
      </w:r>
    </w:p>
    <w:p w:rsidR="00A43765" w:rsidRPr="001E6668" w:rsidRDefault="00A43765" w:rsidP="00962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4 февраля 1943 года в центре Сталинграда среди развалин состоялся митинг. Вместе с бойцами Донского фронта на митинг пришли жители города. Они горячо благодарили воинов, отстоявших волжскую твердыню. Рабочие и служащие сталинградских предприятий поклялись восстановить город, возродить его для новой жизни.</w:t>
      </w:r>
    </w:p>
    <w:p w:rsidR="002D10CA" w:rsidRPr="001E6668" w:rsidRDefault="002D10CA" w:rsidP="00962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5D" w:rsidRDefault="00AF0841" w:rsidP="00430E5D">
      <w:pPr>
        <w:spacing w:after="0" w:line="36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251B4C2" wp14:editId="53903CC2">
            <wp:simplePos x="0" y="0"/>
            <wp:positionH relativeFrom="column">
              <wp:posOffset>-31115</wp:posOffset>
            </wp:positionH>
            <wp:positionV relativeFrom="paragraph">
              <wp:posOffset>711200</wp:posOffset>
            </wp:positionV>
            <wp:extent cx="6629400" cy="4421505"/>
            <wp:effectExtent l="0" t="0" r="0" b="0"/>
            <wp:wrapTight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35842" name="Picture 5" descr="http://www.russia-ic.com/img/news/news_205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5" descr="http://www.russia-ic.com/img/news/news_2053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5F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желаете вспомнить времена Великой Отечественной войны и отдать дань нашим дедам, сложившим головы за Родину, пожалуй, нет лучше места на Юге России, чем </w:t>
      </w:r>
      <w:hyperlink r:id="rId24" w:history="1">
        <w:r w:rsidR="00EE635F"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Волгоград</w:t>
        </w:r>
      </w:hyperlink>
      <w:r w:rsidR="00EE635F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Суровым прошлым и объясняется то, что большинство памятников, монументов и достопримечательностей Волгограда связаны с Великой Отечественной войной и Сталинградской битвой.</w:t>
      </w:r>
    </w:p>
    <w:p w:rsidR="00AF0841" w:rsidRPr="001E6668" w:rsidRDefault="00EE635F" w:rsidP="000E604E">
      <w:pPr>
        <w:spacing w:after="0" w:line="36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Впрочем, есть в </w:t>
      </w:r>
      <w:hyperlink r:id="rId25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Волгограде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достопримечательности, связанные с царицынскими временами, например,</w:t>
      </w:r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6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музей-заповедник «Старая Сарепта»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месте немецкой колонии, много экспонатов того времени находится и в </w:t>
      </w:r>
      <w:hyperlink r:id="rId27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волгоградском краеведческом музее</w:t>
        </w:r>
      </w:hyperlink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30E5D"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8840371" wp14:editId="4B84C43E">
            <wp:simplePos x="0" y="0"/>
            <wp:positionH relativeFrom="column">
              <wp:posOffset>-29265</wp:posOffset>
            </wp:positionH>
            <wp:positionV relativeFrom="paragraph">
              <wp:posOffset>48978</wp:posOffset>
            </wp:positionV>
            <wp:extent cx="3460726" cy="2297927"/>
            <wp:effectExtent l="0" t="0" r="6985" b="7620"/>
            <wp:wrapThrough wrapText="bothSides">
              <wp:wrapPolygon edited="0">
                <wp:start x="0" y="0"/>
                <wp:lineTo x="0" y="21493"/>
                <wp:lineTo x="21525" y="21493"/>
                <wp:lineTo x="21525" y="0"/>
                <wp:lineTo x="0" y="0"/>
              </wp:wrapPolygon>
            </wp:wrapThrough>
            <wp:docPr id="36866" name="Picture 6" descr="http://fotoham.ru/img/picture/Apr/24/d814c6efa329ea7356363db0935a75d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6" descr="http://fotoham.ru/img/picture/Apr/24/d814c6efa329ea7356363db0935a75d3/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26" cy="22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E635F" w:rsidRPr="001E6668" w:rsidRDefault="00EE635F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hAnsi="Times New Roman" w:cs="Times New Roman"/>
          <w:color w:val="2A2A2A"/>
          <w:sz w:val="24"/>
          <w:szCs w:val="24"/>
        </w:rPr>
        <w:t>На главной точке страны, высоте 102, где некогда звучали пулеметы и взрывы от снарядов, сейчас расположен мемориал Мамаев Курган. Пожалуй, это самый масштабный мемориальный комплекс, посвященный победе советских солдат в Великой Отечественной войне.</w:t>
      </w:r>
    </w:p>
    <w:p w:rsidR="00AF0841" w:rsidRPr="001E6668" w:rsidRDefault="00EE635F" w:rsidP="00962E7E">
      <w:pPr>
        <w:pStyle w:val="a3"/>
        <w:spacing w:before="0" w:beforeAutospacing="0" w:after="0" w:afterAutospacing="0" w:line="360" w:lineRule="atLeast"/>
        <w:ind w:firstLine="851"/>
        <w:rPr>
          <w:rFonts w:eastAsiaTheme="minorHAnsi"/>
          <w:noProof/>
        </w:rPr>
      </w:pPr>
      <w:r w:rsidRPr="001E6668">
        <w:rPr>
          <w:color w:val="2A2A2A"/>
        </w:rPr>
        <w:t>Высота 102, на которой ныне стоит Мамаев Курган, имела важнейшее значение в ходе боем под</w:t>
      </w:r>
      <w:r w:rsidR="00A43765" w:rsidRPr="001E6668">
        <w:rPr>
          <w:color w:val="2A2A2A"/>
        </w:rPr>
        <w:t xml:space="preserve"> </w:t>
      </w:r>
      <w:hyperlink r:id="rId29" w:history="1">
        <w:r w:rsidRPr="001E6668">
          <w:rPr>
            <w:rStyle w:val="a4"/>
            <w:color w:val="auto"/>
            <w:u w:val="none"/>
          </w:rPr>
          <w:t>Сталинградом</w:t>
        </w:r>
      </w:hyperlink>
      <w:r w:rsidRPr="001E6668">
        <w:t xml:space="preserve">: </w:t>
      </w:r>
      <w:r w:rsidRPr="001E6668">
        <w:rPr>
          <w:color w:val="2A2A2A"/>
        </w:rPr>
        <w:t xml:space="preserve">возвышающаяся над городом высота давала огромное преимущество в наблюдении за вражескими войсками. Тот, кто имел контроль над курганом, мог контролировать практически весь город. Кстати говоря, в качестве пункта наблюдения высота 102 </w:t>
      </w:r>
      <w:r w:rsidRPr="001E6668">
        <w:t>использовалась кочевыми племенами хана Мамая. Возможно, именно поэтому главную высоту</w:t>
      </w:r>
      <w:r w:rsidRPr="001E6668">
        <w:rPr>
          <w:rStyle w:val="apple-converted-space"/>
        </w:rPr>
        <w:t> </w:t>
      </w:r>
      <w:hyperlink r:id="rId30" w:history="1">
        <w:r w:rsidRPr="001E6668">
          <w:rPr>
            <w:rStyle w:val="a4"/>
            <w:color w:val="auto"/>
            <w:u w:val="none"/>
          </w:rPr>
          <w:t>России</w:t>
        </w:r>
      </w:hyperlink>
      <w:r w:rsidRPr="001E6668">
        <w:rPr>
          <w:rStyle w:val="apple-converted-space"/>
        </w:rPr>
        <w:t> </w:t>
      </w:r>
      <w:r w:rsidRPr="001E6668">
        <w:t xml:space="preserve">связывают с именем этого хана, а курган называют Мамаевым. Но существует и другое мнение </w:t>
      </w:r>
      <w:r w:rsidRPr="001E6668">
        <w:rPr>
          <w:color w:val="2A2A2A"/>
        </w:rPr>
        <w:t xml:space="preserve">на этот счет. </w:t>
      </w:r>
      <w:r w:rsidRPr="001E6668">
        <w:rPr>
          <w:color w:val="2A2A2A"/>
        </w:rPr>
        <w:lastRenderedPageBreak/>
        <w:t>Некоторые историки считают, что курган назван мамаевым по другой причине: на языке волжских татар «мамай» означает «бугор».</w:t>
      </w:r>
      <w:r w:rsidR="00AF0841" w:rsidRPr="001E6668">
        <w:rPr>
          <w:rFonts w:eastAsiaTheme="minorHAnsi"/>
          <w:noProof/>
        </w:rPr>
        <w:t xml:space="preserve"> </w:t>
      </w:r>
    </w:p>
    <w:p w:rsidR="00EE635F" w:rsidRPr="001E6668" w:rsidRDefault="00AF0841" w:rsidP="00AF0841">
      <w:pPr>
        <w:pStyle w:val="a3"/>
        <w:spacing w:before="0" w:beforeAutospacing="0" w:after="0" w:afterAutospacing="0" w:line="360" w:lineRule="atLeast"/>
        <w:rPr>
          <w:color w:val="2A2A2A"/>
        </w:rPr>
      </w:pPr>
      <w:r w:rsidRPr="001E6668">
        <w:rPr>
          <w:noProof/>
          <w:color w:val="2A2A2A"/>
        </w:rPr>
        <w:drawing>
          <wp:inline distT="0" distB="0" distL="0" distR="0" wp14:anchorId="670FBA02" wp14:editId="6A8FCF55">
            <wp:extent cx="6750685" cy="5062855"/>
            <wp:effectExtent l="0" t="0" r="0" b="4445"/>
            <wp:docPr id="41986" name="Picture 2" descr="http://festival.1september.ru/articles/594404/presentation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festival.1september.ru/articles/594404/presentation/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E6668">
        <w:rPr>
          <w:noProof/>
          <w:color w:val="2A2A2A"/>
        </w:rPr>
        <w:drawing>
          <wp:inline distT="0" distB="0" distL="0" distR="0" wp14:anchorId="3356B937" wp14:editId="67C5860F">
            <wp:extent cx="6750685" cy="4474845"/>
            <wp:effectExtent l="0" t="0" r="0" b="1905"/>
            <wp:docPr id="40962" name="Picture 6" descr="http://img.inforico.com.ua/a/ekskursiya-v-volgograd--a970-1367247710629827-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6" descr="http://img.inforico.com.ua/a/ekskursiya-v-volgograd--a970-1367247710629827-3-bi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635F" w:rsidRPr="001E6668" w:rsidRDefault="000E604E" w:rsidP="00962E7E">
      <w:pPr>
        <w:pStyle w:val="a3"/>
        <w:spacing w:before="0" w:beforeAutospacing="0" w:after="0" w:afterAutospacing="0" w:line="360" w:lineRule="atLeast"/>
        <w:ind w:firstLine="851"/>
        <w:rPr>
          <w:color w:val="2A2A2A"/>
        </w:rPr>
      </w:pPr>
      <w:r w:rsidRPr="001E6668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C27214E" wp14:editId="14359BC9">
            <wp:simplePos x="0" y="0"/>
            <wp:positionH relativeFrom="column">
              <wp:posOffset>-5080</wp:posOffset>
            </wp:positionH>
            <wp:positionV relativeFrom="paragraph">
              <wp:posOffset>913765</wp:posOffset>
            </wp:positionV>
            <wp:extent cx="211455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05" y="21511"/>
                <wp:lineTo x="21405" y="0"/>
                <wp:lineTo x="0" y="0"/>
              </wp:wrapPolygon>
            </wp:wrapTight>
            <wp:docPr id="43010" name="Picture 6" descr="http://imap.philatelia.net/pict/cat1/dir3/2596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6" descr="http://imap.philatelia.net/pict/cat1/dir3/2596ru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5F" w:rsidRPr="001E6668">
        <w:rPr>
          <w:color w:val="2A2A2A"/>
        </w:rPr>
        <w:t xml:space="preserve">История Мамаева кургана в Волгограде, как мемориала, начинается в 1958 году с постановления Совета министров РСФСР о строительстве мемориального комплекса на Мамаевом кургане. Проектом памятного ансамбля занималась организация «Сталинградпроект», а строительство </w:t>
      </w:r>
      <w:r w:rsidR="00EE635F" w:rsidRPr="001E6668">
        <w:t>грандиозного ансамбля поручили «Сталинградгидрострою», который также был и застройщиком</w:t>
      </w:r>
      <w:r w:rsidR="00EE635F" w:rsidRPr="001E6668">
        <w:rPr>
          <w:rStyle w:val="apple-converted-space"/>
        </w:rPr>
        <w:t> </w:t>
      </w:r>
      <w:hyperlink r:id="rId34" w:history="1">
        <w:r w:rsidR="00EE635F" w:rsidRPr="001E6668">
          <w:rPr>
            <w:rStyle w:val="a4"/>
            <w:color w:val="auto"/>
            <w:u w:val="none"/>
          </w:rPr>
          <w:t>Волжской ГЭС</w:t>
        </w:r>
      </w:hyperlink>
      <w:r w:rsidR="00EE635F" w:rsidRPr="001E6668">
        <w:t>. Автором проекта Мамаева кургана стал скульптор Е.В. Вучетич.</w:t>
      </w:r>
      <w:r w:rsidR="00AF0841" w:rsidRPr="001E6668">
        <w:rPr>
          <w:rFonts w:eastAsiaTheme="minorHAnsi"/>
          <w:noProof/>
        </w:rPr>
        <w:t xml:space="preserve"> </w:t>
      </w:r>
      <w:r w:rsidR="00EE635F" w:rsidRPr="001E6668">
        <w:t xml:space="preserve"> Масштаб и композиционная </w:t>
      </w:r>
      <w:r w:rsidR="00EE635F" w:rsidRPr="001E6668">
        <w:rPr>
          <w:color w:val="2A2A2A"/>
        </w:rPr>
        <w:t xml:space="preserve">сложность мемориала Мамаев Курган требовали немало усилий и времени: строительство ансамбля началось весной 1959 года, а закончено осенью 1967 году. Команде строителей, художников и архитекторов понадобилось 8 лет для того, чтобы построить масштабный культурно-исторический ансамбль, объединенный одним событием в жизни </w:t>
      </w:r>
      <w:r w:rsidR="00962E7E" w:rsidRPr="001E6668">
        <w:rPr>
          <w:color w:val="2A2A2A"/>
        </w:rPr>
        <w:t>города – Сталинградской битвой.</w:t>
      </w:r>
    </w:p>
    <w:p w:rsidR="00AF0841" w:rsidRPr="001E6668" w:rsidRDefault="00AF0841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AF0841" w:rsidRPr="001E6668" w:rsidRDefault="00AF0841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AF0841" w:rsidRPr="001E6668" w:rsidRDefault="00AF0841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AF0841" w:rsidRPr="001E6668" w:rsidRDefault="00AF0841" w:rsidP="00AF0841">
      <w:pPr>
        <w:spacing w:after="0" w:line="360" w:lineRule="atLeast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79467D9C" wp14:editId="3A8CB264">
            <wp:extent cx="6750685" cy="4266565"/>
            <wp:effectExtent l="0" t="0" r="0" b="635"/>
            <wp:docPr id="44034" name="Picture 2" descr="http://img-fotki.yandex.ru/get/4604/vmz-62.0/0_3edb7_b5b86b8f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://img-fotki.yandex.ru/get/4604/vmz-62.0/0_3edb7_b5b86b8f_XXX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61" cy="42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3765" w:rsidRPr="001E6668" w:rsidRDefault="00EE635F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Подъем на Мамаев Курган начинается с вводной композиции под названием «Память поколений» – горельеф (скульптура в камне), изображающий людей разных поколений, которые несут венки и спущенные знамена к могиле солдат. </w:t>
      </w:r>
      <w:r w:rsidR="00AF0841" w:rsidRPr="001E6668">
        <w:rPr>
          <w:rFonts w:ascii="Times New Roman" w:eastAsia="Times New Roman" w:hAnsi="Times New Roman" w:cs="Times New Roman"/>
          <w:noProof/>
          <w:color w:val="2A2A2A"/>
          <w:sz w:val="24"/>
          <w:szCs w:val="24"/>
          <w:lang w:eastAsia="ru-RU"/>
        </w:rPr>
        <w:lastRenderedPageBreak/>
        <w:drawing>
          <wp:inline distT="0" distB="0" distL="0" distR="0" wp14:anchorId="07E75BA3" wp14:editId="600BC40F">
            <wp:extent cx="6750685" cy="3853180"/>
            <wp:effectExtent l="0" t="0" r="0" b="0"/>
            <wp:docPr id="45058" name="Picture 2" descr="https://ever.travel/uploads/post/8374_0_5b390_f443393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s://ever.travel/uploads/post/8374_0_5b390_f443393c_ori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Обогнув вводную композицию, видим гранитные тумбы с названиями городов – в них заложены к</w:t>
      </w:r>
      <w:r w:rsidR="00A43765"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апсулы с землей городов-героев.</w:t>
      </w:r>
    </w:p>
    <w:p w:rsidR="00AF0841" w:rsidRPr="001E6668" w:rsidRDefault="00AF0841" w:rsidP="00AF0841">
      <w:pPr>
        <w:spacing w:after="0" w:line="360" w:lineRule="atLeast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559B8B91" wp14:editId="5C6CE958">
            <wp:extent cx="6750685" cy="5187950"/>
            <wp:effectExtent l="0" t="0" r="0" b="0"/>
            <wp:docPr id="46082" name="Picture 2" descr="http://img1.liveinternet.ru/images/attach/c/3/75/490/75490813_gerojuvo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img1.liveinternet.ru/images/attach/c/3/75/490/75490813_gerojuvoinu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635F" w:rsidRPr="001E6668" w:rsidRDefault="00EE635F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Наверх ведет лестница, на ступеньках которой значатся такие слова: «За нашу советскую Родину! СССР». </w:t>
      </w:r>
      <w:r w:rsidR="00AF0841" w:rsidRPr="001E6668">
        <w:rPr>
          <w:rFonts w:ascii="Times New Roman" w:eastAsia="Times New Roman" w:hAnsi="Times New Roman" w:cs="Times New Roman"/>
          <w:noProof/>
          <w:color w:val="2A2A2A"/>
          <w:sz w:val="24"/>
          <w:szCs w:val="24"/>
          <w:lang w:eastAsia="ru-RU"/>
        </w:rPr>
        <w:lastRenderedPageBreak/>
        <w:drawing>
          <wp:inline distT="0" distB="0" distL="0" distR="0" wp14:anchorId="5D94FE23" wp14:editId="1B4AA4D2">
            <wp:extent cx="6750685" cy="4980305"/>
            <wp:effectExtent l="0" t="0" r="0" b="0"/>
            <wp:docPr id="47106" name="Picture 2" descr="http://stranamasterov.ru/img4/i2014/07/25/p106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stranamasterov.ru/img4/i2014/07/25/p106089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r="4614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Лестница выводит нас на аллею пирамидальных тополей, высаженных по обе стороны от аллеи.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F0841" w:rsidRPr="001E6668">
        <w:rPr>
          <w:rFonts w:ascii="Times New Roman" w:eastAsia="Times New Roman" w:hAnsi="Times New Roman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6F7D3229" wp14:editId="6A38219F">
            <wp:extent cx="6750685" cy="4338955"/>
            <wp:effectExtent l="0" t="0" r="0" b="4445"/>
            <wp:docPr id="48130" name="Picture 2" descr="http://files.volfoto.ru/2/310809164331566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http://files.volfoto.ru/2/310809164331566568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5000" r="333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 Поднимаемся по второй лестнице Мамаева кургана, которая выводит нас к площади «Стоявших насмерть». Центральная скульптура площади – скульптура воина «Стоять насме</w:t>
      </w:r>
      <w:r w:rsidR="00A43765"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рть!», в одной руке </w:t>
      </w:r>
      <w:r w:rsidR="00A43765"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lastRenderedPageBreak/>
        <w:t>которого – </w:t>
      </w: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автомат, а в другой – граната. Скульптура отражает собирательный образ солдат – мужественный и волевой мужчина, закрывающий грудью свою Родину.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F0841" w:rsidRPr="001E6668">
        <w:rPr>
          <w:rFonts w:ascii="Times New Roman" w:eastAsia="Times New Roman" w:hAnsi="Times New Roman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2C759346" wp14:editId="48CC9759">
            <wp:extent cx="6750685" cy="3797300"/>
            <wp:effectExtent l="0" t="0" r="0" b="0"/>
            <wp:docPr id="49154" name="Picture 2" descr="http://s1.1zoom.ru/big0/643/273911-alexf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http://s1.1zoom.ru/big0/643/273911-alexfas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635F" w:rsidRPr="001E6668" w:rsidRDefault="00EE635F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От площади «Стоявших насмерть» поднимаемся выше: здесь нас с обеих сторон </w:t>
      </w: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окружают </w:t>
      </w:r>
      <w:hyperlink r:id="rId41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стены-руины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представляющи</w:t>
      </w:r>
      <w:r w:rsidR="00A43765"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е собой стилизованный горельеф.</w:t>
      </w:r>
    </w:p>
    <w:p w:rsidR="005D2220" w:rsidRPr="001E6668" w:rsidRDefault="00EE635F" w:rsidP="00962E7E">
      <w:pPr>
        <w:spacing w:after="0" w:line="360" w:lineRule="atLeast"/>
        <w:ind w:firstLine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>Левая сторона стен усеяна яркими фразами – клятвами советских солдат. Правая часть стен-руин на Мамаевом кургане изображает сцены ожесточенных боев под Сталинградом.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E635F" w:rsidRPr="001E6668" w:rsidRDefault="00AF0841" w:rsidP="005D2220">
      <w:pPr>
        <w:spacing w:after="0" w:line="360" w:lineRule="atLeast"/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 wp14:anchorId="0FA04D0D" wp14:editId="5161616C">
            <wp:extent cx="6750685" cy="4399280"/>
            <wp:effectExtent l="0" t="0" r="0" b="1270"/>
            <wp:docPr id="50178" name="Picture 2" descr="https://rulove.ru/media/k2/galleries/66/mamaev-kurga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https://rulove.ru/media/k2/galleries/66/mamaev-kurgan-2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635F" w:rsidRPr="001E6668" w:rsidRDefault="00EE635F" w:rsidP="00962E7E">
      <w:pPr>
        <w:spacing w:after="0" w:line="360" w:lineRule="atLeas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</w:t>
      </w:r>
      <w:hyperlink r:id="rId43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стенами-руинами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следует </w:t>
      </w:r>
      <w:hyperlink r:id="rId44" w:history="1">
        <w:r w:rsidRPr="001E666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площадь Героев</w:t>
        </w:r>
      </w:hyperlink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центре </w:t>
      </w: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t xml:space="preserve">площади – огромный бассейн, наполненный водой, который по замыслу авторов проекта, является символом победы добра над злом </w:t>
      </w:r>
      <w:r w:rsidRPr="001E6668"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  <w:lastRenderedPageBreak/>
        <w:t>и неискоренимость жизни на Земле</w:t>
      </w:r>
      <w:r w:rsidRPr="001E66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 от бассейна расположена небольшая зеленая зона из елей. Правая же часть заполнена шестью скульптурами, отражающими момент</w:t>
      </w:r>
      <w:r w:rsidR="00A43765" w:rsidRPr="001E6668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из военной жизни Сталинграда.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F0841" w:rsidRPr="001E6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B4F7A" wp14:editId="15216F5E">
            <wp:extent cx="6750685" cy="4502785"/>
            <wp:effectExtent l="0" t="0" r="0" b="0"/>
            <wp:docPr id="52226" name="Picture 2" descr="http://nikatravel.ru/upload/images/2014-02/VBV/DSC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http://nikatravel.ru/upload/images/2014-02/VBV/DSC_876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9341C" wp14:editId="1C455C99">
            <wp:extent cx="6750685" cy="4240530"/>
            <wp:effectExtent l="0" t="0" r="0" b="7620"/>
            <wp:docPr id="53250" name="Picture 2" descr="http://cs628422.vk.me/v628422294/1b2ff/BKmlyEnb9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://cs628422.vk.me/v628422294/1b2ff/BKmlyEnb9J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3765" w:rsidRPr="001E6668" w:rsidRDefault="00EE635F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Дальше перед нами предстает подпорная стена, за которой находится</w:t>
      </w:r>
      <w:r w:rsidRPr="001E666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7" w:history="1">
        <w:r w:rsidRPr="001E666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Зал Воинской Славы</w:t>
        </w:r>
      </w:hyperlink>
      <w:r w:rsidRPr="001E666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Мамаева кургана. Подпорная стена украшена барельефами, основная тема которых – торжество победы над фашистским врагом.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8DACA8A" wp14:editId="17F1DAF5">
            <wp:extent cx="6750685" cy="4498340"/>
            <wp:effectExtent l="0" t="0" r="0" b="0"/>
            <wp:docPr id="54274" name="Picture 2" descr="http://basik.ru/maxx/bas/mamaev_kurgan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://basik.ru/maxx/bas/mamaev_kurgan/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C8C33" wp14:editId="7F17B3AF">
            <wp:extent cx="6750685" cy="4556760"/>
            <wp:effectExtent l="0" t="0" r="0" b="0"/>
            <wp:docPr id="55298" name="Picture 2" descr="http://cs628422.vk.me/v628422294/1b2ed/tnal7Gart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cs628422.vk.me/v628422294/1b2ed/tnal7GartN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F845A5" wp14:editId="08903B28">
            <wp:extent cx="6750685" cy="4500245"/>
            <wp:effectExtent l="0" t="0" r="0" b="0"/>
            <wp:docPr id="56322" name="Picture 2" descr="http://img4.tourbina.ru/photos.4/5/8/2/6/3/1036285/big.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http://img4.tourbina.ru/photos.4/5/8/2/6/3/1036285/big.photo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0FFD" w:rsidRPr="001E6668" w:rsidRDefault="00960FFD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Прямо в подпорной стене находится зал Воинской Славы, выполненный в виде прямоугольного портала. Внутри Галерея, в глубине которой на замыкающей стене искрится мозаикой изображение медали «За оборону Сталинграда»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6AFD02" wp14:editId="24B88F71">
            <wp:extent cx="6750685" cy="4500245"/>
            <wp:effectExtent l="0" t="0" r="0" b="0"/>
            <wp:docPr id="57346" name="Picture 2" descr="http://www.2do2go.ru/uploads/full/d2e28614dfc6a7401972dc6f8005f6cb_w960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www.2do2go.ru/uploads/full/d2e28614dfc6a7401972dc6f8005f6cb_w960_h2048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0FFD" w:rsidRPr="001E6668" w:rsidRDefault="00960FFD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Зал Воинской Славы представляет собой здание цилиндрической формы диаметром 42 м и высотой 13,5 м. Прямо под потолком по всему периметру оставлено щелевидное сквозное отверстие. В </w:t>
      </w: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центре перекрытия – круглый проем диаметром 11 м, из него видна Родина-Мать.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F0841" w:rsidRPr="001E666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A1224D4" wp14:editId="3ABBE889">
            <wp:extent cx="6750685" cy="4500880"/>
            <wp:effectExtent l="0" t="0" r="0" b="0"/>
            <wp:docPr id="58370" name="Picture 2" descr="http://meridianvlg.ru/priem-v-volgograde/img/obzorna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http://meridianvlg.ru/priem-v-volgograde/img/obzornaya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0FFD" w:rsidRPr="001E6668" w:rsidRDefault="000E604E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0B5B759A" wp14:editId="4EBB3DB5">
            <wp:simplePos x="0" y="0"/>
            <wp:positionH relativeFrom="column">
              <wp:posOffset>-300990</wp:posOffset>
            </wp:positionH>
            <wp:positionV relativeFrom="paragraph">
              <wp:posOffset>716915</wp:posOffset>
            </wp:positionV>
            <wp:extent cx="3600450" cy="2700655"/>
            <wp:effectExtent l="0" t="0" r="0" b="4445"/>
            <wp:wrapThrough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hrough>
            <wp:docPr id="61442" name="Picture 2" descr="http://topwar.ru/uploads/posts/2013-06/1370378768_34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://topwar.ru/uploads/posts/2013-06/1370378768_34panel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F8E4033" wp14:editId="6F41C615">
            <wp:simplePos x="0" y="0"/>
            <wp:positionH relativeFrom="column">
              <wp:posOffset>3299984</wp:posOffset>
            </wp:positionH>
            <wp:positionV relativeFrom="paragraph">
              <wp:posOffset>716418</wp:posOffset>
            </wp:positionV>
            <wp:extent cx="3601085" cy="2700655"/>
            <wp:effectExtent l="0" t="0" r="0" b="4445"/>
            <wp:wrapThrough wrapText="bothSides">
              <wp:wrapPolygon edited="0">
                <wp:start x="0" y="0"/>
                <wp:lineTo x="0" y="21483"/>
                <wp:lineTo x="21482" y="21483"/>
                <wp:lineTo x="21482" y="0"/>
                <wp:lineTo x="0" y="0"/>
              </wp:wrapPolygon>
            </wp:wrapThrough>
            <wp:docPr id="62466" name="Picture 4" descr="http://img1.liveinternet.ru/images/attach/c/3/76/659/76659145_ShuklinIllaZakhar_mozaikaMamKurg_Volgo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4" descr="http://img1.liveinternet.ru/images/attach/c/3/76/659/76659145_ShuklinIllaZakhar_mozaikaMamKurg_Volgograd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FFD"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Зал Воинской Славы, посвящен павшим защитникам Сталинграда. По всему периметру стен висят 34 приспущенных траурных знамени. На них начертаны имена погибших в Сталинградской битве советских воинов – всего 7200 имен.</w:t>
      </w:r>
      <w:r w:rsidR="005D2220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60FFD" w:rsidRPr="001E6668" w:rsidRDefault="00960FFD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Над ними, вокруг всего зала в виде бордюра, завершавшего стену – оранжево-черная георгиевская лента, на которой выложены слова: «Да, мы были простыми смертными, и мало кто уцелел из нас, но все мы выполнили свой патриотический долг перед священной матерью – Родиной!</w:t>
      </w:r>
    </w:p>
    <w:p w:rsidR="00960FFD" w:rsidRPr="001E6668" w:rsidRDefault="00960FFD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центре зала высится, выполненная из белого мрамора, рука, сжимающая факел Вечного огня.</w:t>
      </w:r>
      <w:r w:rsidR="005D2220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2220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C6447" wp14:editId="00777246">
            <wp:extent cx="6750685" cy="4498340"/>
            <wp:effectExtent l="0" t="0" r="0" b="0"/>
            <wp:docPr id="64514" name="Picture 2" descr="http://retina.news.mail.ru/pic/2b/30/image19200911_2d84af0dde46c78d5ea8c16178eb7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http://retina.news.mail.ru/pic/2b/30/image19200911_2d84af0dde46c78d5ea8c16178eb7b1d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0FFD" w:rsidRPr="001E6668" w:rsidRDefault="000E604E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AEEA0C5" wp14:editId="6F9A8566">
            <wp:simplePos x="0" y="0"/>
            <wp:positionH relativeFrom="column">
              <wp:posOffset>3180162</wp:posOffset>
            </wp:positionH>
            <wp:positionV relativeFrom="paragraph">
              <wp:posOffset>737235</wp:posOffset>
            </wp:positionV>
            <wp:extent cx="3761740" cy="2478405"/>
            <wp:effectExtent l="0" t="0" r="0" b="0"/>
            <wp:wrapThrough wrapText="bothSides">
              <wp:wrapPolygon edited="0">
                <wp:start x="0" y="0"/>
                <wp:lineTo x="0" y="21417"/>
                <wp:lineTo x="21440" y="21417"/>
                <wp:lineTo x="21440" y="0"/>
                <wp:lineTo x="0" y="0"/>
              </wp:wrapPolygon>
            </wp:wrapThrough>
            <wp:docPr id="66562" name="Picture 2" descr="http://lipetsktour95.ru/assets/galleries/87/kara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http://lipetsktour95.ru/assets/galleries/87/karaula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66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34C7C1E0" wp14:editId="6E65716F">
            <wp:simplePos x="0" y="0"/>
            <wp:positionH relativeFrom="column">
              <wp:posOffset>-124681</wp:posOffset>
            </wp:positionH>
            <wp:positionV relativeFrom="paragraph">
              <wp:posOffset>737235</wp:posOffset>
            </wp:positionV>
            <wp:extent cx="3304540" cy="2478405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65538" name="Picture 2" descr="http://www.volgogradru.com/gallery/original.p3?id=154081&amp;img=/user/waldo/albd1352007h23429/photo_2008_4_19_23_41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http://www.volgogradru.com/gallery/original.p3?id=154081&amp;img=/user/waldo/albd1352007h23429/photo_2008_4_19_23_41_5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FFD"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У вечного огня и у выхода из зала несут службу солдаты 46-й отдельной стрелковой роты Почетного караула Волгоградского гарнизона. Они заступают на пост в 9 часов утра и несут вахту до 19-20 часов.</w:t>
      </w:r>
      <w:r w:rsidR="00FA2324"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Смена караула производится каждый час.</w:t>
      </w:r>
      <w:r w:rsidR="005D2220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43765" w:rsidRPr="001E6668" w:rsidRDefault="00EE635F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color w:val="2A2A2A"/>
          <w:sz w:val="24"/>
          <w:szCs w:val="24"/>
          <w:shd w:val="clear" w:color="auto" w:fill="FFFFFF"/>
        </w:rPr>
        <w:t>Пройдя Зал Воинской Славы, попадаем н</w:t>
      </w: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1E666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8" w:history="1">
        <w:r w:rsidRPr="001E666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площадь Скорби</w:t>
        </w:r>
      </w:hyperlink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. В центре – фигура скорбящей матери, держащей на руках погибшего на войне сына. Отсюда же открывается превосходный вид на</w:t>
      </w:r>
      <w:r w:rsidRPr="001E666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9" w:history="1">
        <w:r w:rsidRPr="001E666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храм Всех Святых</w:t>
        </w:r>
      </w:hyperlink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D2220"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2220" w:rsidRPr="001E666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A19DE5A" wp14:editId="0D7406CE">
            <wp:extent cx="6750685" cy="4387215"/>
            <wp:effectExtent l="0" t="0" r="0" b="0"/>
            <wp:docPr id="67586" name="Picture 2" descr="http://forum.materinstvo.ru/uploads/1337861766/post-69203-133798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http://forum.materinstvo.ru/uploads/1337861766/post-69203-133798036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D2220" w:rsidRPr="001E666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0C3705" wp14:editId="5FC370E9">
            <wp:extent cx="6750685" cy="5062855"/>
            <wp:effectExtent l="0" t="0" r="0" b="4445"/>
            <wp:docPr id="68610" name="Picture 2" descr="http://www.fotoplex.ru/photos/rina-ziyatdino/xram/i-12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 descr="http://www.fotoplex.ru/photos/rina-ziyatdino/xram/i-12077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3765" w:rsidRPr="001E6668" w:rsidRDefault="00EE635F" w:rsidP="00962E7E">
      <w:pPr>
        <w:spacing w:after="0" w:line="360" w:lineRule="atLeast"/>
        <w:ind w:firstLine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Следующий пункт нашей интерактивной экскурсии по Мамаеву Кургану в Волгограде – главная скульптура комплекса</w:t>
      </w:r>
      <w:r w:rsidRPr="001E666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2" w:history="1">
        <w:r w:rsidRPr="001E666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«Родина-Мать зовет!»</w:t>
        </w:r>
      </w:hyperlink>
      <w:r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поражает своими размерами и формой исполнения.</w:t>
      </w:r>
      <w:r w:rsidR="005D2220"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E604E" w:rsidRPr="000E604E" w:rsidRDefault="000E604E" w:rsidP="000E604E">
      <w:pPr>
        <w:spacing w:after="0" w:line="360" w:lineRule="atLeast"/>
        <w:ind w:firstLine="851"/>
        <w:rPr>
          <w:rFonts w:ascii="Times New Roman" w:eastAsia="Times New Roman" w:hAnsi="Times New Roman" w:cs="Times New Roman"/>
          <w:b/>
          <w:bCs/>
          <w:color w:val="0000CC"/>
          <w:kern w:val="36"/>
          <w:sz w:val="24"/>
          <w:szCs w:val="24"/>
          <w:lang w:eastAsia="ru-RU"/>
        </w:rPr>
      </w:pPr>
      <w:r w:rsidRPr="001E66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29296CA" wp14:editId="2CAFA05F">
            <wp:simplePos x="0" y="0"/>
            <wp:positionH relativeFrom="column">
              <wp:posOffset>18415</wp:posOffset>
            </wp:positionH>
            <wp:positionV relativeFrom="paragraph">
              <wp:posOffset>794385</wp:posOffset>
            </wp:positionV>
            <wp:extent cx="6678930" cy="5008245"/>
            <wp:effectExtent l="0" t="0" r="7620" b="1905"/>
            <wp:wrapThrough wrapText="bothSides">
              <wp:wrapPolygon edited="0">
                <wp:start x="0" y="0"/>
                <wp:lineTo x="0" y="21526"/>
                <wp:lineTo x="21563" y="21526"/>
                <wp:lineTo x="21563" y="0"/>
                <wp:lineTo x="0" y="0"/>
              </wp:wrapPolygon>
            </wp:wrapThrough>
            <wp:docPr id="70658" name="Picture 2" descr="http://st-web.3dn.ru/_nw/14/5656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http://st-web.3dn.ru/_nw/14/5656661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5F"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С момента торжественного открытия Мамаева Кургана в Волгограде прошло почти 45 лет. За это время многое здесь изменилось: было создано</w:t>
      </w:r>
      <w:r w:rsidR="00EE635F" w:rsidRPr="001E666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4" w:history="1">
        <w:r w:rsidR="00EE635F" w:rsidRPr="001E666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воинское мемориальное кладбище</w:t>
        </w:r>
      </w:hyperlink>
      <w:r w:rsidR="00EE635F"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, открыт</w:t>
      </w:r>
      <w:r w:rsidR="00EE635F" w:rsidRPr="001E666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5" w:history="1">
        <w:r w:rsidR="00EE635F" w:rsidRPr="001E666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храм Всех Святых</w:t>
        </w:r>
      </w:hyperlink>
      <w:r w:rsidR="00EE635F" w:rsidRPr="001E6668">
        <w:rPr>
          <w:rFonts w:ascii="Times New Roman" w:hAnsi="Times New Roman" w:cs="Times New Roman"/>
          <w:sz w:val="24"/>
          <w:szCs w:val="24"/>
          <w:shd w:val="clear" w:color="auto" w:fill="FFFFFF"/>
        </w:rPr>
        <w:t>, а сам мемориал Мамаев Курган приобрел статус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амятника федерального значения.</w:t>
      </w:r>
    </w:p>
    <w:p w:rsidR="000E604E" w:rsidRDefault="000E604E" w:rsidP="00F527A8">
      <w:pPr>
        <w:ind w:left="128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27A8" w:rsidRPr="001003AE" w:rsidRDefault="00F527A8" w:rsidP="00D46AD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003AE"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p w:rsidR="00F527A8" w:rsidRDefault="00F527A8" w:rsidP="00F527A8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Библиотекарь Коновалова Виктория Владимировна</w:t>
      </w:r>
    </w:p>
    <w:p w:rsidR="00F527A8" w:rsidRPr="001003AE" w:rsidRDefault="00F527A8" w:rsidP="00F527A8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библиотекой Ковалева Надежда Ивановна</w:t>
      </w: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962E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Pr="001003AE" w:rsidRDefault="00F527A8" w:rsidP="00F527A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3AE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527A8" w:rsidRDefault="00F527A8" w:rsidP="00F527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AE">
        <w:rPr>
          <w:rFonts w:ascii="Times New Roman" w:hAnsi="Times New Roman" w:cs="Times New Roman"/>
          <w:sz w:val="24"/>
          <w:szCs w:val="24"/>
        </w:rPr>
        <w:t>Классный час нес большую воспитательную задачу: познакомить</w:t>
      </w:r>
      <w:r>
        <w:rPr>
          <w:rFonts w:ascii="Times New Roman" w:hAnsi="Times New Roman" w:cs="Times New Roman"/>
          <w:sz w:val="24"/>
          <w:szCs w:val="24"/>
        </w:rPr>
        <w:t xml:space="preserve"> студентов с </w:t>
      </w:r>
      <w:r w:rsidRPr="001003AE">
        <w:rPr>
          <w:rFonts w:ascii="Times New Roman" w:hAnsi="Times New Roman" w:cs="Times New Roman"/>
          <w:sz w:val="24"/>
          <w:szCs w:val="24"/>
        </w:rPr>
        <w:t>богатой историей</w:t>
      </w:r>
      <w:r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1003AE">
        <w:rPr>
          <w:rFonts w:ascii="Times New Roman" w:hAnsi="Times New Roman" w:cs="Times New Roman"/>
          <w:sz w:val="24"/>
          <w:szCs w:val="24"/>
        </w:rPr>
        <w:t xml:space="preserve">, воспитывать чувство гордости за людей, которые делают все, чтобы наша страна процветала. </w:t>
      </w:r>
      <w:r>
        <w:rPr>
          <w:rFonts w:ascii="Times New Roman" w:hAnsi="Times New Roman" w:cs="Times New Roman"/>
          <w:sz w:val="24"/>
          <w:szCs w:val="24"/>
        </w:rPr>
        <w:t>Стимулировать чувство патриотизма и гордости за свою страну.</w:t>
      </w:r>
    </w:p>
    <w:p w:rsidR="00F527A8" w:rsidRPr="001003AE" w:rsidRDefault="00F527A8" w:rsidP="00F527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классного часа все цели и задачи были достигнуты.</w:t>
      </w: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Default="00F527A8" w:rsidP="00F527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7A8" w:rsidRPr="001003AE" w:rsidRDefault="00F527A8" w:rsidP="00F527A8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3AE"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:rsidR="00F527A8" w:rsidRDefault="00F527A8" w:rsidP="00F527A8">
      <w:pPr>
        <w:pStyle w:val="a5"/>
        <w:numPr>
          <w:ilvl w:val="0"/>
          <w:numId w:val="13"/>
        </w:numPr>
        <w:suppressAutoHyphens/>
        <w:spacing w:after="20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3AE">
        <w:rPr>
          <w:rFonts w:ascii="Times New Roman" w:hAnsi="Times New Roman" w:cs="Times New Roman"/>
          <w:sz w:val="24"/>
          <w:szCs w:val="24"/>
        </w:rPr>
        <w:t xml:space="preserve">Всемирная история.  История России и мира с древнейших времен до конца </w:t>
      </w:r>
      <w:r w:rsidRPr="001003A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1003AE">
        <w:rPr>
          <w:rFonts w:ascii="Times New Roman" w:hAnsi="Times New Roman" w:cs="Times New Roman"/>
          <w:sz w:val="24"/>
          <w:szCs w:val="24"/>
        </w:rPr>
        <w:t xml:space="preserve"> века: Учебник для 10 </w:t>
      </w:r>
      <w:proofErr w:type="gramStart"/>
      <w:r w:rsidRPr="001003AE">
        <w:rPr>
          <w:rFonts w:ascii="Times New Roman" w:hAnsi="Times New Roman" w:cs="Times New Roman"/>
          <w:sz w:val="24"/>
          <w:szCs w:val="24"/>
        </w:rPr>
        <w:t>класса.-</w:t>
      </w:r>
      <w:proofErr w:type="gramEnd"/>
      <w:r w:rsidRPr="001003AE">
        <w:rPr>
          <w:rFonts w:ascii="Times New Roman" w:hAnsi="Times New Roman" w:cs="Times New Roman"/>
          <w:sz w:val="24"/>
          <w:szCs w:val="24"/>
        </w:rPr>
        <w:t>6-е изд. – М.: ООО «ТИД «Русское слово – РС», 2006. – 400 с.: ил.</w:t>
      </w:r>
    </w:p>
    <w:p w:rsidR="00BC53AE" w:rsidRDefault="00F527A8" w:rsidP="00BC53AE">
      <w:pPr>
        <w:pStyle w:val="a5"/>
        <w:numPr>
          <w:ilvl w:val="0"/>
          <w:numId w:val="13"/>
        </w:numPr>
        <w:suppressAutoHyphens/>
        <w:spacing w:after="20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</w:t>
      </w:r>
      <w:r w:rsidR="00BC53AE">
        <w:rPr>
          <w:rFonts w:ascii="Times New Roman" w:hAnsi="Times New Roman" w:cs="Times New Roman"/>
          <w:sz w:val="24"/>
          <w:szCs w:val="24"/>
        </w:rPr>
        <w:t xml:space="preserve"> ресурсы</w:t>
      </w:r>
      <w:r w:rsidR="00BC53AE" w:rsidRPr="00BC5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3AE" w:rsidRDefault="00D46ADB" w:rsidP="00BC53AE">
      <w:pPr>
        <w:pStyle w:val="a5"/>
        <w:suppressAutoHyphens/>
        <w:spacing w:after="200" w:line="276" w:lineRule="auto"/>
        <w:ind w:left="1789"/>
        <w:jc w:val="both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BC53AE" w:rsidRPr="0042152F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https://ru.wikipedia.org/wiki/%D0%97%D0%B0%D0%B3%D0%BB%D0%B0%D0%B2%D0%BD%D0%B0%D1%8F_%D1%81%D1%82%D1%80%D0%B0%D0%BD%D0%B8%D1%86%D0%B0</w:t>
        </w:r>
      </w:hyperlink>
    </w:p>
    <w:p w:rsidR="00BC53AE" w:rsidRDefault="00D46ADB" w:rsidP="00BC53AE">
      <w:pPr>
        <w:pStyle w:val="a5"/>
        <w:suppressAutoHyphens/>
        <w:spacing w:after="200" w:line="276" w:lineRule="auto"/>
        <w:ind w:left="1789"/>
        <w:jc w:val="both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BC53AE" w:rsidRPr="0042152F">
          <w:rPr>
            <w:rStyle w:val="a4"/>
            <w:rFonts w:ascii="Times New Roman" w:hAnsi="Times New Roman" w:cs="Times New Roman"/>
            <w:sz w:val="24"/>
            <w:szCs w:val="24"/>
          </w:rPr>
          <w:t>https://yandex.ru/images/search?text=%D0%A1%D1%82%D0%B0%D0%BB%D0%B8%D0%BD%D0%B3%D1%80%D0%B0%D0%B4%D1%81%D0%BA%D0%B0%D1%8F%20%D0%B1%D0%B8%D1%82%D0%B2%D0%B0</w:t>
        </w:r>
      </w:hyperlink>
    </w:p>
    <w:p w:rsidR="00BC53AE" w:rsidRPr="00BC53AE" w:rsidRDefault="00BC53AE" w:rsidP="00BC53AE">
      <w:pPr>
        <w:pStyle w:val="a5"/>
        <w:suppressAutoHyphens/>
        <w:spacing w:after="200" w:line="276" w:lineRule="auto"/>
        <w:ind w:left="1789"/>
        <w:jc w:val="both"/>
        <w:rPr>
          <w:rFonts w:ascii="Times New Roman" w:hAnsi="Times New Roman" w:cs="Times New Roman"/>
          <w:sz w:val="24"/>
          <w:szCs w:val="24"/>
        </w:rPr>
      </w:pPr>
    </w:p>
    <w:sectPr w:rsidR="00BC53AE" w:rsidRPr="00BC53AE" w:rsidSect="00430E5D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" w15:restartNumberingAfterBreak="0">
    <w:nsid w:val="16766FB0"/>
    <w:multiLevelType w:val="multilevel"/>
    <w:tmpl w:val="E0EC502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76846"/>
    <w:multiLevelType w:val="multilevel"/>
    <w:tmpl w:val="0526D74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FF00DA"/>
    <w:multiLevelType w:val="multilevel"/>
    <w:tmpl w:val="B3403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4F7108"/>
    <w:multiLevelType w:val="hybridMultilevel"/>
    <w:tmpl w:val="7988BF9A"/>
    <w:lvl w:ilvl="0" w:tplc="7CA42C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1C8012E"/>
    <w:multiLevelType w:val="hybridMultilevel"/>
    <w:tmpl w:val="94D8CE22"/>
    <w:lvl w:ilvl="0" w:tplc="963859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525128B"/>
    <w:multiLevelType w:val="hybridMultilevel"/>
    <w:tmpl w:val="E13A2B10"/>
    <w:lvl w:ilvl="0" w:tplc="89CA79D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C0D0EAC"/>
    <w:multiLevelType w:val="multilevel"/>
    <w:tmpl w:val="7FCC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0A145B"/>
    <w:multiLevelType w:val="multilevel"/>
    <w:tmpl w:val="25F445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65242B"/>
    <w:multiLevelType w:val="hybridMultilevel"/>
    <w:tmpl w:val="DBC24340"/>
    <w:lvl w:ilvl="0" w:tplc="370632D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44E537ED"/>
    <w:multiLevelType w:val="hybridMultilevel"/>
    <w:tmpl w:val="8DE87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72C6F"/>
    <w:multiLevelType w:val="multilevel"/>
    <w:tmpl w:val="B96CE5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6879EB"/>
    <w:multiLevelType w:val="multilevel"/>
    <w:tmpl w:val="F8EE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1"/>
  </w:num>
  <w:num w:numId="11">
    <w:abstractNumId w:val="3"/>
  </w:num>
  <w:num w:numId="12">
    <w:abstractNumId w:val="10"/>
  </w:num>
  <w:num w:numId="1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F37"/>
    <w:rsid w:val="00050F37"/>
    <w:rsid w:val="000E604E"/>
    <w:rsid w:val="001E6668"/>
    <w:rsid w:val="0021461E"/>
    <w:rsid w:val="0024576F"/>
    <w:rsid w:val="002D10CA"/>
    <w:rsid w:val="003D5102"/>
    <w:rsid w:val="00430E5D"/>
    <w:rsid w:val="0044791B"/>
    <w:rsid w:val="004A402A"/>
    <w:rsid w:val="00590A09"/>
    <w:rsid w:val="005D2220"/>
    <w:rsid w:val="006D1617"/>
    <w:rsid w:val="00903A40"/>
    <w:rsid w:val="00960FFD"/>
    <w:rsid w:val="00962E7E"/>
    <w:rsid w:val="009C12B2"/>
    <w:rsid w:val="00A43765"/>
    <w:rsid w:val="00AC2A80"/>
    <w:rsid w:val="00AF0841"/>
    <w:rsid w:val="00B07465"/>
    <w:rsid w:val="00BC53AE"/>
    <w:rsid w:val="00D46ADB"/>
    <w:rsid w:val="00D67381"/>
    <w:rsid w:val="00EE2A43"/>
    <w:rsid w:val="00EE635F"/>
    <w:rsid w:val="00F527A8"/>
    <w:rsid w:val="00F76853"/>
    <w:rsid w:val="00F95391"/>
    <w:rsid w:val="00FA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23469-010A-41BB-9975-926613FE1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0F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50F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F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0F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5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635F"/>
  </w:style>
  <w:style w:type="character" w:styleId="a4">
    <w:name w:val="Hyperlink"/>
    <w:basedOn w:val="a0"/>
    <w:uiPriority w:val="99"/>
    <w:unhideWhenUsed/>
    <w:rsid w:val="00EE635F"/>
    <w:rPr>
      <w:color w:val="0000FF"/>
      <w:u w:val="single"/>
    </w:rPr>
  </w:style>
  <w:style w:type="paragraph" w:styleId="a5">
    <w:name w:val="List Paragraph"/>
    <w:basedOn w:val="a"/>
    <w:qFormat/>
    <w:rsid w:val="00590A09"/>
    <w:pPr>
      <w:ind w:left="720"/>
      <w:contextualSpacing/>
    </w:pPr>
  </w:style>
  <w:style w:type="character" w:styleId="a6">
    <w:name w:val="Emphasis"/>
    <w:basedOn w:val="a0"/>
    <w:uiPriority w:val="20"/>
    <w:qFormat/>
    <w:rsid w:val="0044791B"/>
    <w:rPr>
      <w:i/>
      <w:iCs/>
    </w:rPr>
  </w:style>
  <w:style w:type="character" w:styleId="a7">
    <w:name w:val="Strong"/>
    <w:basedOn w:val="a0"/>
    <w:uiPriority w:val="22"/>
    <w:qFormat/>
    <w:rsid w:val="00F95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8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etert.ru/rossiya/volgograd/sights/75-muzej-panorama-stalingradskaya-bitva.php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vetert.ru/rossiya/volgograd/sights/21-sarepta.php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hyperlink" Target="http://vetert.ru/rossiya/volzhsky/sights/02-volzhskaya-ges.php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://vetert.ru/rossiya/volgograd/sights/152-zal-voinskoj-slavy.php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39.jpeg"/><Relationship Id="rId68" Type="http://schemas.openxmlformats.org/officeDocument/2006/relationships/fontTable" Target="fontTable.xml"/><Relationship Id="rId7" Type="http://schemas.openxmlformats.org/officeDocument/2006/relationships/hyperlink" Target="http://vetert.ru/rossiya/volgograd/sights/75-muzej-panorama-stalingradskaya-bitva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vetert.ru/rossiya/volgogra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vetert.ru/rossiya/volgograd/sights/74-dom-pavlova.php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vetert.ru/rossiya/volgograd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5.jpeg"/><Relationship Id="rId53" Type="http://schemas.openxmlformats.org/officeDocument/2006/relationships/image" Target="media/image32.jpeg"/><Relationship Id="rId58" Type="http://schemas.openxmlformats.org/officeDocument/2006/relationships/hyperlink" Target="http://vetert.ru/rossiya/volgograd/sights/153-ploschad-skorbi.php" TargetMode="External"/><Relationship Id="rId66" Type="http://schemas.openxmlformats.org/officeDocument/2006/relationships/hyperlink" Target="https://ru.wikipedia.org/wiki/%D0%97%D0%B0%D0%B3%D0%BB%D0%B0%D0%B2%D0%BD%D0%B0%D1%8F_%D1%81%D1%82%D1%80%D0%B0%D0%BD%D0%B8%D1%86%D0%B0" TargetMode="External"/><Relationship Id="rId5" Type="http://schemas.openxmlformats.org/officeDocument/2006/relationships/hyperlink" Target="http://vetert.ru/rossiya/volgograd/sights/73-mamaev-kurgan.php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://vetert.ru/rossiya/volgograd/sights/151-ploshhad-geroev.php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65" Type="http://schemas.openxmlformats.org/officeDocument/2006/relationships/hyperlink" Target="http://vetert.ru/rossiya/volgograd/sights/155-hram-vseh-svyatyh-na-mamaevom-kurgane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etert.ru/rossiya/volgograd/sights/73-mamaev-kurgan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vetert.ru/rossiya/volgograd/sights/338-oblastnoj-kraevedcheskij-muzej.php" TargetMode="External"/><Relationship Id="rId30" Type="http://schemas.openxmlformats.org/officeDocument/2006/relationships/hyperlink" Target="http://vetert.ru/rossiya/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://vetert.ru/rossiya/volgograd/sights/150-steny-ruiny.php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hyperlink" Target="http://vetert.ru/rossiya/volgograd/sights/195-voinskoe-memorialnoe-kladbische.php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hyperlink" Target="http://vetert.ru/rossiya/volgograd/sights/74-dom-pavlova.php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vetert.ru/rossiya/volgograd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6.jpeg"/><Relationship Id="rId59" Type="http://schemas.openxmlformats.org/officeDocument/2006/relationships/hyperlink" Target="http://vetert.ru/rossiya/volgograd/sights/155-hram-vseh-svyatyh-na-mamaevom-kurgane.php" TargetMode="External"/><Relationship Id="rId67" Type="http://schemas.openxmlformats.org/officeDocument/2006/relationships/hyperlink" Target="https://yandex.ru/images/search?text=%D0%A1%D1%82%D0%B0%D0%BB%D0%B8%D0%BD%D0%B3%D1%80%D0%B0%D0%B4%D1%81%D0%BA%D0%B0%D1%8F%20%D0%B1%D0%B8%D1%82%D0%B2%D0%B0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vetert.ru/rossiya/volgograd/sights/150-steny-ruiny.php" TargetMode="External"/><Relationship Id="rId54" Type="http://schemas.openxmlformats.org/officeDocument/2006/relationships/image" Target="media/image33.jpeg"/><Relationship Id="rId62" Type="http://schemas.openxmlformats.org/officeDocument/2006/relationships/hyperlink" Target="http://vetert.ru/rossiya/volgograd/sights/154-rodina-mat-zovet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25</Pages>
  <Words>2711</Words>
  <Characters>15455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ГОБУ СПО ВО "Калачеевский аграрный техникум"</Company>
  <LinksUpToDate>false</LinksUpToDate>
  <CharactersWithSpaces>18130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Копицентр</cp:lastModifiedBy>
  <cp:revision>21</cp:revision>
  <dcterms:created xsi:type="dcterms:W3CDTF">2016-02-01T05:41:00Z</dcterms:created>
  <dcterms:modified xsi:type="dcterms:W3CDTF">2016-03-22T09:07:00Z</dcterms:modified>
</cp:coreProperties>
</file>