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61" w:rsidRPr="00A21D88" w:rsidRDefault="005F5461" w:rsidP="005F5461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Cs/>
          <w:caps/>
          <w:sz w:val="28"/>
          <w:szCs w:val="28"/>
        </w:rPr>
        <w:t xml:space="preserve">МИНИСТЕРСТВО образования </w:t>
      </w:r>
      <w:r w:rsidR="00F90620">
        <w:rPr>
          <w:bCs/>
          <w:caps/>
          <w:sz w:val="28"/>
          <w:szCs w:val="28"/>
        </w:rPr>
        <w:t xml:space="preserve">И МОЛОДЕЖНОЙ ПОЛИТИКИ </w:t>
      </w:r>
      <w:r w:rsidRPr="00A21D88">
        <w:rPr>
          <w:bCs/>
          <w:caps/>
          <w:sz w:val="28"/>
          <w:szCs w:val="28"/>
        </w:rPr>
        <w:t>СТАВРОПОЛЬСКОГО КРАЯ</w:t>
      </w:r>
    </w:p>
    <w:p w:rsidR="005F5461" w:rsidRPr="00A21D88" w:rsidRDefault="005F5461" w:rsidP="005F5461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Cs/>
          <w:caps/>
          <w:sz w:val="28"/>
          <w:szCs w:val="28"/>
        </w:rPr>
        <w:t xml:space="preserve">государственное БЮДЖЕТНОЕ </w:t>
      </w:r>
      <w:r w:rsidR="00F90620">
        <w:rPr>
          <w:bCs/>
          <w:caps/>
          <w:sz w:val="28"/>
          <w:szCs w:val="28"/>
        </w:rPr>
        <w:t xml:space="preserve">ПРОФЕССИОНАЛЬНОЕ </w:t>
      </w:r>
    </w:p>
    <w:p w:rsidR="005F5461" w:rsidRPr="00A21D88" w:rsidRDefault="005F5461" w:rsidP="005F5461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Cs/>
          <w:caps/>
          <w:sz w:val="28"/>
          <w:szCs w:val="28"/>
        </w:rPr>
        <w:t xml:space="preserve">образовательное учреждение </w:t>
      </w:r>
    </w:p>
    <w:p w:rsidR="005F5461" w:rsidRPr="00A21D88" w:rsidRDefault="005F5461" w:rsidP="005F5461">
      <w:pPr>
        <w:keepNext/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Cs/>
          <w:caps/>
          <w:sz w:val="28"/>
          <w:szCs w:val="28"/>
        </w:rPr>
        <w:t>александровский сельскохозяйственный колледж</w:t>
      </w:r>
    </w:p>
    <w:p w:rsidR="00BD4907" w:rsidRDefault="005F5461" w:rsidP="00F90620">
      <w:pPr>
        <w:keepNext/>
        <w:autoSpaceDE w:val="0"/>
        <w:autoSpaceDN w:val="0"/>
        <w:ind w:firstLine="709"/>
        <w:jc w:val="center"/>
        <w:rPr>
          <w:bCs/>
          <w:caps/>
          <w:sz w:val="28"/>
          <w:szCs w:val="28"/>
        </w:rPr>
      </w:pPr>
      <w:r w:rsidRPr="00A21D88">
        <w:rPr>
          <w:bCs/>
          <w:caps/>
          <w:sz w:val="28"/>
          <w:szCs w:val="28"/>
        </w:rPr>
        <w:t xml:space="preserve"> </w:t>
      </w:r>
    </w:p>
    <w:p w:rsidR="00F90620" w:rsidRDefault="00F90620" w:rsidP="00F90620">
      <w:pPr>
        <w:keepNext/>
        <w:autoSpaceDE w:val="0"/>
        <w:autoSpaceDN w:val="0"/>
        <w:ind w:firstLine="709"/>
        <w:jc w:val="center"/>
        <w:rPr>
          <w:bCs/>
          <w:caps/>
          <w:sz w:val="28"/>
          <w:szCs w:val="28"/>
        </w:rPr>
      </w:pPr>
    </w:p>
    <w:p w:rsidR="00F90620" w:rsidRDefault="00F90620" w:rsidP="00F90620">
      <w:pPr>
        <w:keepNext/>
        <w:autoSpaceDE w:val="0"/>
        <w:autoSpaceDN w:val="0"/>
        <w:ind w:firstLine="709"/>
        <w:jc w:val="center"/>
        <w:rPr>
          <w:bCs/>
          <w:caps/>
          <w:sz w:val="28"/>
          <w:szCs w:val="28"/>
        </w:rPr>
      </w:pPr>
    </w:p>
    <w:p w:rsidR="00F90620" w:rsidRPr="00816A54" w:rsidRDefault="00F90620" w:rsidP="00F90620">
      <w:pPr>
        <w:keepNext/>
        <w:autoSpaceDE w:val="0"/>
        <w:autoSpaceDN w:val="0"/>
        <w:ind w:firstLine="709"/>
        <w:jc w:val="center"/>
        <w:rPr>
          <w:caps/>
          <w:sz w:val="28"/>
          <w:szCs w:val="28"/>
        </w:rPr>
      </w:pPr>
    </w:p>
    <w:p w:rsidR="005F5461" w:rsidRPr="00A21D88" w:rsidRDefault="005F5461" w:rsidP="005F5461">
      <w:pPr>
        <w:autoSpaceDE w:val="0"/>
        <w:autoSpaceDN w:val="0"/>
        <w:ind w:firstLine="709"/>
        <w:rPr>
          <w:sz w:val="28"/>
          <w:szCs w:val="28"/>
        </w:rPr>
      </w:pPr>
    </w:p>
    <w:p w:rsidR="005F5461" w:rsidRPr="00A21D88" w:rsidRDefault="005F5461" w:rsidP="005F5461">
      <w:pPr>
        <w:autoSpaceDE w:val="0"/>
        <w:autoSpaceDN w:val="0"/>
        <w:ind w:firstLine="709"/>
        <w:rPr>
          <w:sz w:val="28"/>
          <w:szCs w:val="28"/>
        </w:rPr>
      </w:pPr>
    </w:p>
    <w:p w:rsidR="005F5461" w:rsidRPr="00A21D88" w:rsidRDefault="005F5461" w:rsidP="005F5461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A21D88">
        <w:rPr>
          <w:b/>
          <w:bCs/>
          <w:caps/>
          <w:sz w:val="28"/>
          <w:szCs w:val="28"/>
        </w:rPr>
        <w:t xml:space="preserve">ПРОГРАММа практики </w:t>
      </w:r>
    </w:p>
    <w:p w:rsidR="005F5461" w:rsidRPr="00A21D88" w:rsidRDefault="005F5461" w:rsidP="005F5461">
      <w:pPr>
        <w:ind w:firstLine="709"/>
        <w:jc w:val="center"/>
        <w:rPr>
          <w:sz w:val="28"/>
          <w:szCs w:val="28"/>
        </w:rPr>
      </w:pPr>
      <w:r w:rsidRPr="00A21D88">
        <w:rPr>
          <w:b/>
          <w:bCs/>
          <w:sz w:val="28"/>
          <w:szCs w:val="28"/>
        </w:rPr>
        <w:t>по специальности: 080114 «Экономика и бухгалтерский учет в сельском хозяйстве»</w:t>
      </w:r>
    </w:p>
    <w:p w:rsidR="005F5461" w:rsidRPr="00A21D88" w:rsidRDefault="005F5461" w:rsidP="005F5461">
      <w:pPr>
        <w:ind w:firstLine="709"/>
        <w:rPr>
          <w:sz w:val="28"/>
          <w:szCs w:val="28"/>
        </w:rPr>
      </w:pPr>
      <w:r w:rsidRPr="00A21D88">
        <w:rPr>
          <w:sz w:val="28"/>
          <w:szCs w:val="28"/>
          <w:vertAlign w:val="superscript"/>
        </w:rPr>
        <w:t xml:space="preserve"> </w:t>
      </w:r>
    </w:p>
    <w:p w:rsidR="005F5461" w:rsidRPr="00A21D88" w:rsidRDefault="005F5461" w:rsidP="005F5461">
      <w:pPr>
        <w:ind w:firstLine="709"/>
        <w:rPr>
          <w:sz w:val="28"/>
          <w:szCs w:val="28"/>
        </w:rPr>
      </w:pPr>
      <w:r w:rsidRPr="00A21D88">
        <w:rPr>
          <w:b/>
          <w:bCs/>
          <w:sz w:val="28"/>
          <w:szCs w:val="28"/>
        </w:rPr>
        <w:t xml:space="preserve"> </w:t>
      </w:r>
    </w:p>
    <w:p w:rsidR="005F5461" w:rsidRPr="00A21D88" w:rsidRDefault="005F5461" w:rsidP="00A21D88">
      <w:pPr>
        <w:pStyle w:val="21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A21D88">
        <w:rPr>
          <w:sz w:val="28"/>
          <w:szCs w:val="28"/>
        </w:rPr>
        <w:t>Программа практики</w:t>
      </w:r>
      <w:r w:rsidR="00A21D88">
        <w:rPr>
          <w:caps/>
          <w:sz w:val="28"/>
          <w:szCs w:val="28"/>
        </w:rPr>
        <w:t xml:space="preserve"> </w:t>
      </w:r>
      <w:r w:rsidR="00A21D88">
        <w:rPr>
          <w:sz w:val="28"/>
          <w:szCs w:val="28"/>
        </w:rPr>
        <w:t>по</w:t>
      </w:r>
      <w:r w:rsidR="00A21D88" w:rsidRPr="00A21D88">
        <w:rPr>
          <w:caps/>
          <w:sz w:val="28"/>
          <w:szCs w:val="28"/>
        </w:rPr>
        <w:t xml:space="preserve"> </w:t>
      </w:r>
      <w:r w:rsidR="00A21D88" w:rsidRPr="00BD4907">
        <w:rPr>
          <w:b/>
          <w:caps/>
          <w:sz w:val="28"/>
          <w:szCs w:val="28"/>
        </w:rPr>
        <w:t>ПМ 02</w:t>
      </w:r>
      <w:r w:rsidR="00A21D88" w:rsidRPr="00A21D88">
        <w:rPr>
          <w:caps/>
          <w:sz w:val="28"/>
          <w:szCs w:val="28"/>
        </w:rPr>
        <w:t xml:space="preserve"> «</w:t>
      </w:r>
      <w:r w:rsidR="00A21D88" w:rsidRPr="00A21D88">
        <w:rPr>
          <w:b/>
          <w:bCs/>
          <w:sz w:val="28"/>
          <w:szCs w:val="28"/>
        </w:rPr>
        <w:t>Ведение бухгалтерского учета источников формирования имущества, выполнение работ по  инвентаризации имущества и финансовых обязательств организации»</w:t>
      </w:r>
      <w:r w:rsidR="00A21D88">
        <w:rPr>
          <w:b/>
          <w:bCs/>
          <w:sz w:val="28"/>
          <w:szCs w:val="28"/>
        </w:rPr>
        <w:t xml:space="preserve"> </w:t>
      </w:r>
      <w:r w:rsidRPr="00A21D88"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 080114 «Экономика и бухгалтерский учет в сельском хозяйстве».</w:t>
      </w:r>
    </w:p>
    <w:p w:rsidR="00A21D88" w:rsidRDefault="00A21D88" w:rsidP="005F5461">
      <w:pPr>
        <w:ind w:firstLine="709"/>
        <w:jc w:val="both"/>
        <w:rPr>
          <w:sz w:val="28"/>
          <w:szCs w:val="28"/>
        </w:rPr>
      </w:pPr>
    </w:p>
    <w:p w:rsidR="005F5461" w:rsidRPr="00A21D88" w:rsidRDefault="005F5461" w:rsidP="005F5461">
      <w:pPr>
        <w:ind w:firstLine="709"/>
        <w:jc w:val="both"/>
        <w:rPr>
          <w:sz w:val="28"/>
          <w:szCs w:val="28"/>
        </w:rPr>
      </w:pPr>
      <w:r w:rsidRPr="00A21D88">
        <w:rPr>
          <w:sz w:val="28"/>
          <w:szCs w:val="28"/>
        </w:rPr>
        <w:t xml:space="preserve">Организация-разработчик: </w:t>
      </w:r>
    </w:p>
    <w:p w:rsidR="005F5461" w:rsidRPr="00A21D88" w:rsidRDefault="005F5461" w:rsidP="005F5461">
      <w:pPr>
        <w:ind w:firstLine="709"/>
        <w:jc w:val="both"/>
        <w:rPr>
          <w:sz w:val="28"/>
          <w:szCs w:val="28"/>
        </w:rPr>
      </w:pPr>
      <w:r w:rsidRPr="00A21D88">
        <w:rPr>
          <w:sz w:val="28"/>
          <w:szCs w:val="28"/>
        </w:rPr>
        <w:t>ГБОУ СПО «АСХК»</w:t>
      </w:r>
    </w:p>
    <w:p w:rsidR="005F5461" w:rsidRPr="00A21D88" w:rsidRDefault="005F5461" w:rsidP="005F5461">
      <w:pPr>
        <w:ind w:firstLine="709"/>
        <w:jc w:val="both"/>
        <w:rPr>
          <w:sz w:val="28"/>
          <w:szCs w:val="28"/>
        </w:rPr>
      </w:pPr>
      <w:r w:rsidRPr="00A21D88">
        <w:rPr>
          <w:sz w:val="28"/>
          <w:szCs w:val="28"/>
        </w:rPr>
        <w:t xml:space="preserve"> </w:t>
      </w:r>
    </w:p>
    <w:p w:rsidR="005F5461" w:rsidRPr="00A21D88" w:rsidRDefault="00A21D88" w:rsidP="005F5461">
      <w:pPr>
        <w:ind w:firstLine="709"/>
        <w:jc w:val="both"/>
        <w:rPr>
          <w:sz w:val="28"/>
          <w:szCs w:val="28"/>
        </w:rPr>
      </w:pPr>
      <w:r w:rsidRPr="00A21D88">
        <w:rPr>
          <w:sz w:val="28"/>
          <w:szCs w:val="28"/>
        </w:rPr>
        <w:t>Разработчик</w:t>
      </w:r>
      <w:r w:rsidR="005F5461" w:rsidRPr="00A21D88">
        <w:rPr>
          <w:sz w:val="28"/>
          <w:szCs w:val="28"/>
        </w:rPr>
        <w:t>:</w:t>
      </w:r>
    </w:p>
    <w:p w:rsidR="005F5461" w:rsidRDefault="005F5461" w:rsidP="005F5461">
      <w:pPr>
        <w:ind w:firstLine="709"/>
        <w:jc w:val="both"/>
        <w:rPr>
          <w:sz w:val="28"/>
          <w:szCs w:val="28"/>
        </w:rPr>
      </w:pPr>
      <w:r w:rsidRPr="00A21D88">
        <w:rPr>
          <w:sz w:val="28"/>
          <w:szCs w:val="28"/>
        </w:rPr>
        <w:t>Василиади С.И. преподаватель экономических дисциплин</w:t>
      </w:r>
    </w:p>
    <w:p w:rsidR="00BD4907" w:rsidRDefault="00BD4907" w:rsidP="005F5461">
      <w:pPr>
        <w:ind w:firstLine="709"/>
        <w:jc w:val="both"/>
        <w:rPr>
          <w:sz w:val="28"/>
          <w:szCs w:val="28"/>
        </w:rPr>
      </w:pP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>
        <w:rPr>
          <w:b/>
          <w:i/>
        </w:rPr>
        <w:br w:type="column"/>
      </w:r>
      <w:r w:rsidRPr="00E21720">
        <w:rPr>
          <w:b/>
          <w:bCs/>
          <w:sz w:val="20"/>
          <w:szCs w:val="20"/>
        </w:rPr>
        <w:lastRenderedPageBreak/>
        <w:t>Содержание практики по профессиональному модулю ПМ.02</w:t>
      </w:r>
    </w:p>
    <w:p w:rsidR="00A21D88" w:rsidRPr="00E21720" w:rsidRDefault="00A21D88" w:rsidP="00A21D88">
      <w:pPr>
        <w:pStyle w:val="21"/>
        <w:spacing w:before="0" w:beforeAutospacing="0" w:after="0" w:afterAutospacing="0"/>
        <w:jc w:val="both"/>
        <w:rPr>
          <w:sz w:val="20"/>
          <w:szCs w:val="20"/>
        </w:rPr>
      </w:pPr>
      <w:r w:rsidRPr="00E21720">
        <w:rPr>
          <w:b/>
          <w:bCs/>
          <w:sz w:val="20"/>
          <w:szCs w:val="20"/>
        </w:rPr>
        <w:t>«Ведение бухгалтерского учета источников формирования имущества, выполнение работ по  инвентаризации имущества и финансовых обязательств организации»</w:t>
      </w:r>
    </w:p>
    <w:p w:rsidR="00A21D88" w:rsidRPr="00E21720" w:rsidRDefault="00A21D88" w:rsidP="00A21D88">
      <w:pPr>
        <w:ind w:firstLine="709"/>
        <w:rPr>
          <w:sz w:val="20"/>
          <w:szCs w:val="20"/>
        </w:rPr>
      </w:pPr>
      <w:r w:rsidRPr="00E21720">
        <w:rPr>
          <w:sz w:val="20"/>
          <w:szCs w:val="20"/>
          <w:u w:val="single"/>
        </w:rPr>
        <w:t>Цели и задачи вида учебной практики</w:t>
      </w:r>
    </w:p>
    <w:p w:rsidR="00A21D88" w:rsidRPr="00E21720" w:rsidRDefault="00A21D88" w:rsidP="00A21D88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 xml:space="preserve">Учебная практика по формированию ВПД </w:t>
      </w:r>
      <w:r w:rsidRPr="00E21720">
        <w:rPr>
          <w:b/>
          <w:bCs/>
          <w:sz w:val="20"/>
          <w:szCs w:val="20"/>
        </w:rPr>
        <w:t>«</w:t>
      </w:r>
      <w:r w:rsidRPr="00E21720">
        <w:rPr>
          <w:sz w:val="20"/>
          <w:szCs w:val="20"/>
        </w:rPr>
        <w:t>Ведение бухгалтерского учета источников формирования имущества, выполнение работ по  инвентаризации имущества и финансовых обязательств организации».</w:t>
      </w:r>
    </w:p>
    <w:p w:rsidR="00A21D88" w:rsidRPr="00E21720" w:rsidRDefault="00A21D88" w:rsidP="00A21D88">
      <w:pPr>
        <w:ind w:firstLine="709"/>
        <w:rPr>
          <w:sz w:val="20"/>
          <w:szCs w:val="20"/>
        </w:rPr>
      </w:pPr>
      <w:r w:rsidRPr="00E21720">
        <w:rPr>
          <w:sz w:val="20"/>
          <w:szCs w:val="20"/>
        </w:rPr>
        <w:t>С целью овладения указанным видом профессиональной деятельности и следующими профессиональными компетенциями: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>ПК 2.4. Проводить процедуры инвентаризации финансовых обязательств организации.</w:t>
      </w:r>
    </w:p>
    <w:p w:rsidR="00A21D88" w:rsidRPr="00E21720" w:rsidRDefault="00A21D88" w:rsidP="00A21D88">
      <w:pPr>
        <w:ind w:firstLine="709"/>
        <w:rPr>
          <w:sz w:val="20"/>
          <w:szCs w:val="20"/>
        </w:rPr>
      </w:pPr>
      <w:r w:rsidRPr="00E21720">
        <w:rPr>
          <w:sz w:val="20"/>
          <w:szCs w:val="20"/>
        </w:rPr>
        <w:t xml:space="preserve"> Обучающийся должен:</w:t>
      </w:r>
    </w:p>
    <w:p w:rsidR="00A21D88" w:rsidRPr="00E21720" w:rsidRDefault="00A21D88" w:rsidP="00A21D88">
      <w:pPr>
        <w:ind w:firstLine="709"/>
        <w:rPr>
          <w:sz w:val="20"/>
          <w:szCs w:val="20"/>
        </w:rPr>
      </w:pPr>
      <w:r w:rsidRPr="00E21720">
        <w:rPr>
          <w:b/>
          <w:bCs/>
          <w:sz w:val="20"/>
          <w:szCs w:val="20"/>
        </w:rPr>
        <w:t xml:space="preserve">иметь практический опыт: 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ведения бухгалтерского учета источников формирования имущества, выполнения работ по  инвентаризации имущества и финансовых обязательств организации;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b/>
          <w:bCs/>
          <w:sz w:val="20"/>
          <w:szCs w:val="20"/>
        </w:rPr>
        <w:t>уметь: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рассчитывать заработную плату сотрудников;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определять сумму удержаний из заработной платы сотрудников;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определять финансовые результаты деятельности организации по основным видам деятельности;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определять финансовые результаты деятельности организации по прочим видам деятельности;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учет нераспределенной прибыли;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учет собственного капитала;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учет уставного капитала;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учет резервного капитала и целевого финансирования;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учет кредитов и займов;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определять цели и периодичность проведения инвентаризации;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руководствоваться нормативными документами, регулирующими порядок проведения инвентаризации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пользоваться специальной терминологией при проведении инвентаризации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давать характеристику имущества организации;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составлять инвентаризационные описи;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физический подсчет имущества;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выполнять работу по инвентаризации основных средств и отражать ее результаты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выполнять работу по инвентаризации нематериальных активов и отражать ее результаты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brownfont"/>
          <w:rFonts w:ascii="Symbol" w:hAnsi="Symbol"/>
          <w:sz w:val="20"/>
          <w:szCs w:val="20"/>
        </w:rPr>
        <w:t></w:t>
      </w:r>
      <w:r w:rsidRPr="00E21720">
        <w:rPr>
          <w:rStyle w:val="brownfont"/>
          <w:sz w:val="20"/>
          <w:szCs w:val="20"/>
        </w:rPr>
        <w:t xml:space="preserve"> </w:t>
      </w:r>
      <w:r w:rsidRPr="00E21720">
        <w:rPr>
          <w:rStyle w:val="fontuch"/>
          <w:sz w:val="20"/>
          <w:szCs w:val="20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E21720">
        <w:rPr>
          <w:rStyle w:val="brownfont"/>
          <w:sz w:val="20"/>
          <w:szCs w:val="20"/>
        </w:rPr>
        <w:t>«Недостачи и потери от порчи ценностей»;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brownfont"/>
          <w:rFonts w:ascii="Symbol" w:hAnsi="Symbol"/>
          <w:sz w:val="20"/>
          <w:szCs w:val="20"/>
        </w:rPr>
        <w:t></w:t>
      </w:r>
      <w:r w:rsidRPr="00E21720">
        <w:rPr>
          <w:rStyle w:val="brownfont"/>
          <w:sz w:val="20"/>
          <w:szCs w:val="20"/>
        </w:rPr>
        <w:t xml:space="preserve"> формировать бухгалтерские проводки по списанию недостач в зависимости от причин их возникновения;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</w:t>
      </w:r>
      <w:r w:rsidRPr="00E21720">
        <w:rPr>
          <w:rStyle w:val="brownfont"/>
          <w:sz w:val="20"/>
          <w:szCs w:val="20"/>
        </w:rPr>
        <w:t>составлять акт по результатам инвентаризации;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выверку финансовых обязательств;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участвовать в инвентаризации дебиторской и кредиторской задолженности организации;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инвентаризацию расчетов;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определять реальное состояние расчетов;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lastRenderedPageBreak/>
        <w:t></w:t>
      </w:r>
      <w:r w:rsidRPr="00E21720">
        <w:rPr>
          <w:sz w:val="20"/>
          <w:szCs w:val="20"/>
        </w:rPr>
        <w:t xml:space="preserve"> выявлять задолженность, нереальную для взыскания с целью принятия мер к взысканию задолженности с должников, либо к списанию ее с учета;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b/>
          <w:bCs/>
          <w:sz w:val="20"/>
          <w:szCs w:val="20"/>
        </w:rPr>
        <w:t>знать: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труда и заработной платы: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труда и его оплаты;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удержаний из заработной платы работников;</w:t>
      </w:r>
    </w:p>
    <w:p w:rsidR="00A21D88" w:rsidRPr="00E21720" w:rsidRDefault="00A21D88" w:rsidP="00A21D88">
      <w:pPr>
        <w:pStyle w:val="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b w:val="0"/>
          <w:bCs w:val="0"/>
          <w:color w:val="000000"/>
          <w:sz w:val="20"/>
          <w:szCs w:val="20"/>
        </w:rPr>
        <w:t></w:t>
      </w:r>
      <w:r w:rsidRPr="00E21720">
        <w:rPr>
          <w:b w:val="0"/>
          <w:bCs w:val="0"/>
          <w:color w:val="000000"/>
          <w:sz w:val="20"/>
          <w:szCs w:val="20"/>
        </w:rPr>
        <w:t xml:space="preserve"> учет финансовых результатов и использования прибыли: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финансовых результатов по обычным видам деятельности;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финансовых результатов по прочим видам деятельности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нераспределенной прибыли;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собственного капитала: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уставного капитала;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color w:val="000000"/>
          <w:sz w:val="20"/>
          <w:szCs w:val="20"/>
        </w:rPr>
        <w:t></w:t>
      </w:r>
      <w:r w:rsidRPr="00E21720">
        <w:rPr>
          <w:color w:val="000000"/>
          <w:sz w:val="20"/>
          <w:szCs w:val="20"/>
        </w:rPr>
        <w:t xml:space="preserve"> учет резервного капитала и целевого финансирования;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кредитов и займов;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нормативные документы, регулирующие порядок проведения инвентаризации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основные понятия инвентаризации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характеристику имущества организации;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цели и периодичность проведения инвентаризации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задачи и состав инвентаризационной комиссии;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процесс подготовки к инвентаризации,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подготовки регистров аналитического учета по местам хранения имущества без указания количества и цены;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перечень лиц, ответственных за подготовительный этап для подбора документации, необходимой для проведения инвентаризации;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приемы физического подсчета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составления инвентаризационных описей и сроки передачи их в бухгалтерию;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fontuch"/>
          <w:rFonts w:ascii="Symbol" w:hAnsi="Symbol"/>
          <w:sz w:val="20"/>
          <w:szCs w:val="20"/>
        </w:rPr>
        <w:t></w:t>
      </w:r>
      <w:r w:rsidRPr="00E21720">
        <w:rPr>
          <w:rStyle w:val="fontuch"/>
          <w:sz w:val="20"/>
          <w:szCs w:val="20"/>
        </w:rPr>
        <w:t xml:space="preserve"> </w:t>
      </w:r>
      <w:r w:rsidRPr="00E21720">
        <w:rPr>
          <w:sz w:val="20"/>
          <w:szCs w:val="20"/>
        </w:rPr>
        <w:t xml:space="preserve">порядок составления сличительных ведомостей в бухгалтерии и установление соответствия </w:t>
      </w:r>
      <w:r w:rsidRPr="00E21720">
        <w:rPr>
          <w:rStyle w:val="fontuch"/>
          <w:sz w:val="20"/>
          <w:szCs w:val="20"/>
        </w:rPr>
        <w:t>данных о фактическом наличии средств данным бухгалтерского учета;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основных средств и отражение ее результатов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нематериальных активов и отражение ее результатов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brownfont"/>
          <w:rFonts w:ascii="Symbol" w:hAnsi="Symbol"/>
          <w:sz w:val="20"/>
          <w:szCs w:val="20"/>
        </w:rPr>
        <w:t></w:t>
      </w:r>
      <w:r w:rsidRPr="00E21720">
        <w:rPr>
          <w:rStyle w:val="brownfont"/>
          <w:sz w:val="20"/>
          <w:szCs w:val="20"/>
        </w:rPr>
        <w:t xml:space="preserve"> </w:t>
      </w:r>
      <w:r w:rsidRPr="00E21720">
        <w:rPr>
          <w:rStyle w:val="fontuch"/>
          <w:sz w:val="20"/>
          <w:szCs w:val="20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E21720">
        <w:rPr>
          <w:rStyle w:val="brownfont"/>
          <w:sz w:val="20"/>
          <w:szCs w:val="20"/>
        </w:rPr>
        <w:t>«Недостачи и потери от порчи ценностей»;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brownfont"/>
          <w:rFonts w:ascii="Symbol" w:hAnsi="Symbol"/>
          <w:sz w:val="20"/>
          <w:szCs w:val="20"/>
        </w:rPr>
        <w:t></w:t>
      </w:r>
      <w:r w:rsidRPr="00E21720">
        <w:rPr>
          <w:rStyle w:val="brownfont"/>
          <w:sz w:val="20"/>
          <w:szCs w:val="20"/>
        </w:rPr>
        <w:t xml:space="preserve"> формирование бухгалтерских проводок по списанию недостач в зависимости от причин их возникновения;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brownfont"/>
          <w:rFonts w:ascii="Symbol" w:hAnsi="Symbol"/>
          <w:sz w:val="20"/>
          <w:szCs w:val="20"/>
        </w:rPr>
        <w:t></w:t>
      </w:r>
      <w:r w:rsidRPr="00E21720">
        <w:rPr>
          <w:rStyle w:val="brownfont"/>
          <w:sz w:val="20"/>
          <w:szCs w:val="20"/>
        </w:rPr>
        <w:t xml:space="preserve"> процедуру составления акта по результатам инвентаризации;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дебиторской и кредиторской задолженности организации;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расчетов;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технологию определения реального состояния расчетов; 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недостач и потерь от порчи ценностей (счет 94),  целевого финансирования (счет 86), доходов будущих периодов (счет 98).</w:t>
      </w:r>
    </w:p>
    <w:p w:rsidR="00A21D88" w:rsidRDefault="00A21D88" w:rsidP="00A21D88">
      <w:pPr>
        <w:jc w:val="both"/>
        <w:rPr>
          <w:b/>
          <w:i/>
        </w:rPr>
      </w:pPr>
    </w:p>
    <w:p w:rsidR="00672A7F" w:rsidRDefault="00A21D88" w:rsidP="00E97CF5">
      <w:pPr>
        <w:jc w:val="center"/>
        <w:rPr>
          <w:b/>
          <w:i/>
        </w:rPr>
      </w:pPr>
      <w:r>
        <w:rPr>
          <w:b/>
          <w:i/>
        </w:rPr>
        <w:br w:type="column"/>
      </w:r>
      <w:r w:rsidR="00940CED" w:rsidRPr="00E97CF5">
        <w:rPr>
          <w:b/>
          <w:i/>
        </w:rPr>
        <w:lastRenderedPageBreak/>
        <w:t>МДК 02.01 (учебная практика)</w:t>
      </w:r>
    </w:p>
    <w:p w:rsidR="00E97CF5" w:rsidRPr="00E97CF5" w:rsidRDefault="00E97CF5" w:rsidP="00E97CF5">
      <w:pPr>
        <w:jc w:val="center"/>
        <w:rPr>
          <w:b/>
          <w:i/>
        </w:rPr>
      </w:pPr>
    </w:p>
    <w:tbl>
      <w:tblPr>
        <w:tblStyle w:val="a4"/>
        <w:tblW w:w="0" w:type="auto"/>
        <w:tblLook w:val="04A0"/>
      </w:tblPr>
      <w:tblGrid>
        <w:gridCol w:w="3652"/>
        <w:gridCol w:w="4430"/>
        <w:gridCol w:w="1489"/>
      </w:tblGrid>
      <w:tr w:rsidR="00E97CF5" w:rsidRPr="00E97CF5" w:rsidTr="00940CED">
        <w:tc>
          <w:tcPr>
            <w:tcW w:w="3652" w:type="dxa"/>
          </w:tcPr>
          <w:p w:rsidR="00940CED" w:rsidRPr="00E97CF5" w:rsidRDefault="00940CED" w:rsidP="00E97CF5">
            <w:r w:rsidRPr="00E97CF5">
              <w:rPr>
                <w:b/>
                <w:bCs/>
              </w:rPr>
              <w:t>Виды работ</w:t>
            </w:r>
          </w:p>
        </w:tc>
        <w:tc>
          <w:tcPr>
            <w:tcW w:w="4430" w:type="dxa"/>
          </w:tcPr>
          <w:p w:rsidR="00940CED" w:rsidRPr="00E97CF5" w:rsidRDefault="00940CED" w:rsidP="00E97CF5">
            <w:pPr>
              <w:jc w:val="center"/>
            </w:pPr>
            <w:r w:rsidRPr="00E97CF5">
              <w:rPr>
                <w:b/>
                <w:bCs/>
              </w:rPr>
              <w:t>Тематика заданий по виду работ</w:t>
            </w:r>
          </w:p>
        </w:tc>
        <w:tc>
          <w:tcPr>
            <w:tcW w:w="1489" w:type="dxa"/>
          </w:tcPr>
          <w:p w:rsidR="00940CED" w:rsidRPr="00E97CF5" w:rsidRDefault="00940CED" w:rsidP="00E97CF5">
            <w:pPr>
              <w:jc w:val="center"/>
            </w:pPr>
            <w:r w:rsidRPr="00E97CF5">
              <w:rPr>
                <w:b/>
                <w:bCs/>
              </w:rPr>
              <w:t>Кол-во часов</w:t>
            </w:r>
          </w:p>
        </w:tc>
      </w:tr>
      <w:tr w:rsidR="00E97CF5" w:rsidRPr="00E97CF5" w:rsidTr="00940CED">
        <w:trPr>
          <w:trHeight w:val="1134"/>
        </w:trPr>
        <w:tc>
          <w:tcPr>
            <w:tcW w:w="3652" w:type="dxa"/>
          </w:tcPr>
          <w:p w:rsidR="00940CED" w:rsidRPr="00E97CF5" w:rsidRDefault="00940CED" w:rsidP="00E97CF5">
            <w:pPr>
              <w:pStyle w:val="a5"/>
              <w:numPr>
                <w:ilvl w:val="0"/>
                <w:numId w:val="1"/>
              </w:numPr>
              <w:ind w:left="417"/>
            </w:pPr>
            <w:r w:rsidRPr="00E97CF5">
              <w:t>Оформление первичных сводных документов и учетных регистров по учету труда и заработной платы</w:t>
            </w:r>
          </w:p>
        </w:tc>
        <w:tc>
          <w:tcPr>
            <w:tcW w:w="4430" w:type="dxa"/>
          </w:tcPr>
          <w:p w:rsidR="00940CED" w:rsidRPr="00E97CF5" w:rsidRDefault="00940CED" w:rsidP="00E97CF5">
            <w:r w:rsidRPr="00E97CF5">
              <w:t>Документирование расчетов по оплате труда</w:t>
            </w:r>
          </w:p>
          <w:p w:rsidR="00940CED" w:rsidRPr="00E97CF5" w:rsidRDefault="00940CED" w:rsidP="00E97CF5">
            <w:r w:rsidRPr="00E97CF5">
              <w:t>Начисление заработной платы</w:t>
            </w:r>
          </w:p>
        </w:tc>
        <w:tc>
          <w:tcPr>
            <w:tcW w:w="1489" w:type="dxa"/>
            <w:vAlign w:val="center"/>
          </w:tcPr>
          <w:p w:rsidR="00940CED" w:rsidRPr="00E97CF5" w:rsidRDefault="00940CED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940CED">
        <w:trPr>
          <w:trHeight w:val="1134"/>
        </w:trPr>
        <w:tc>
          <w:tcPr>
            <w:tcW w:w="3652" w:type="dxa"/>
          </w:tcPr>
          <w:p w:rsidR="00940CED" w:rsidRPr="00E97CF5" w:rsidRDefault="00940CED" w:rsidP="00E97CF5">
            <w:pPr>
              <w:pStyle w:val="a5"/>
              <w:numPr>
                <w:ilvl w:val="0"/>
                <w:numId w:val="1"/>
              </w:numPr>
              <w:ind w:left="417"/>
            </w:pPr>
            <w:r w:rsidRPr="00E97CF5">
              <w:t>Расчет различных видов основной и дополнительной оплаты труда</w:t>
            </w:r>
          </w:p>
        </w:tc>
        <w:tc>
          <w:tcPr>
            <w:tcW w:w="4430" w:type="dxa"/>
          </w:tcPr>
          <w:p w:rsidR="00940CED" w:rsidRPr="00E97CF5" w:rsidRDefault="00D11177" w:rsidP="00E97CF5">
            <w:r w:rsidRPr="00E97CF5">
              <w:t>Расчет заработной платы</w:t>
            </w:r>
          </w:p>
          <w:p w:rsidR="00D11177" w:rsidRPr="00E97CF5" w:rsidRDefault="00D11177" w:rsidP="00E97CF5">
            <w:r w:rsidRPr="00E97CF5">
              <w:t>Расчет удержаний из заработной платы</w:t>
            </w:r>
          </w:p>
          <w:p w:rsidR="00D11177" w:rsidRPr="00E97CF5" w:rsidRDefault="00D11177" w:rsidP="00E97CF5">
            <w:r w:rsidRPr="00E97CF5">
              <w:t>Формулировка бухгалтерских проводок и отражение на счетах бухгалтерского учета операций по оплате труда</w:t>
            </w:r>
          </w:p>
        </w:tc>
        <w:tc>
          <w:tcPr>
            <w:tcW w:w="1489" w:type="dxa"/>
            <w:vAlign w:val="center"/>
          </w:tcPr>
          <w:p w:rsidR="00940CED" w:rsidRPr="00E97CF5" w:rsidRDefault="00940CED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940CED">
        <w:trPr>
          <w:trHeight w:val="1134"/>
        </w:trPr>
        <w:tc>
          <w:tcPr>
            <w:tcW w:w="3652" w:type="dxa"/>
          </w:tcPr>
          <w:p w:rsidR="00940CED" w:rsidRPr="00E97CF5" w:rsidRDefault="00940CED" w:rsidP="00E97CF5">
            <w:pPr>
              <w:pStyle w:val="a5"/>
              <w:numPr>
                <w:ilvl w:val="0"/>
                <w:numId w:val="1"/>
              </w:numPr>
              <w:ind w:left="417"/>
            </w:pPr>
            <w:r w:rsidRPr="00E97CF5">
              <w:t>Оформление учетных регистров по учету финансовых результатов деятельности предприятия</w:t>
            </w:r>
          </w:p>
        </w:tc>
        <w:tc>
          <w:tcPr>
            <w:tcW w:w="4430" w:type="dxa"/>
          </w:tcPr>
          <w:p w:rsidR="00D11177" w:rsidRPr="00E97CF5" w:rsidRDefault="00D11177" w:rsidP="00E97CF5">
            <w:pPr>
              <w:jc w:val="both"/>
              <w:rPr>
                <w:bCs/>
                <w:spacing w:val="-4"/>
              </w:rPr>
            </w:pPr>
            <w:r w:rsidRPr="00E97CF5">
              <w:t>Отражение на счетах финансовых результатов от продажи продукции Составление журнала ордера № 11 и отчета о прибылях и убытках</w:t>
            </w:r>
          </w:p>
          <w:p w:rsidR="00940CED" w:rsidRPr="00E97CF5" w:rsidRDefault="00940CED" w:rsidP="00E97CF5"/>
        </w:tc>
        <w:tc>
          <w:tcPr>
            <w:tcW w:w="1489" w:type="dxa"/>
            <w:vAlign w:val="center"/>
          </w:tcPr>
          <w:p w:rsidR="00940CED" w:rsidRPr="00E97CF5" w:rsidRDefault="00940CED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940CED">
        <w:trPr>
          <w:trHeight w:val="1134"/>
        </w:trPr>
        <w:tc>
          <w:tcPr>
            <w:tcW w:w="3652" w:type="dxa"/>
          </w:tcPr>
          <w:p w:rsidR="00940CED" w:rsidRPr="00E97CF5" w:rsidRDefault="00940CED" w:rsidP="00E97CF5">
            <w:pPr>
              <w:pStyle w:val="a5"/>
              <w:numPr>
                <w:ilvl w:val="0"/>
                <w:numId w:val="1"/>
              </w:numPr>
              <w:ind w:left="417"/>
            </w:pPr>
            <w:r w:rsidRPr="00E97CF5">
              <w:t>Оформление учетных регистров по учету капиталов, резервов и целевого финансирования</w:t>
            </w:r>
          </w:p>
        </w:tc>
        <w:tc>
          <w:tcPr>
            <w:tcW w:w="4430" w:type="dxa"/>
          </w:tcPr>
          <w:p w:rsidR="00D11177" w:rsidRPr="00E97CF5" w:rsidRDefault="00D11177" w:rsidP="00E97CF5">
            <w:pPr>
              <w:jc w:val="both"/>
            </w:pPr>
            <w:r w:rsidRPr="00E97CF5">
              <w:t>Отражение на счетах операций по учету уставного капитала, средств целевого финансирования</w:t>
            </w:r>
          </w:p>
          <w:p w:rsidR="00D11177" w:rsidRPr="00E97CF5" w:rsidRDefault="00D11177" w:rsidP="00E97CF5">
            <w:pPr>
              <w:jc w:val="both"/>
            </w:pPr>
            <w:r w:rsidRPr="00E97CF5">
              <w:t>Заполнение учетных регистров по учету капитала и резервов</w:t>
            </w:r>
          </w:p>
          <w:p w:rsidR="00D11177" w:rsidRPr="00E97CF5" w:rsidRDefault="00D11177" w:rsidP="00E97CF5">
            <w:pPr>
              <w:jc w:val="both"/>
              <w:rPr>
                <w:bCs/>
                <w:spacing w:val="-4"/>
              </w:rPr>
            </w:pPr>
            <w:r w:rsidRPr="00E97CF5">
              <w:t>Формулировка бухгалтерских проводок и отражение на счетах бухгалтерского учета операций по учету капитала и резервов</w:t>
            </w:r>
          </w:p>
          <w:p w:rsidR="00940CED" w:rsidRPr="00E97CF5" w:rsidRDefault="00940CED" w:rsidP="00E97CF5"/>
        </w:tc>
        <w:tc>
          <w:tcPr>
            <w:tcW w:w="1489" w:type="dxa"/>
            <w:vAlign w:val="center"/>
          </w:tcPr>
          <w:p w:rsidR="00940CED" w:rsidRPr="00E97CF5" w:rsidRDefault="00940CED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940CED">
        <w:trPr>
          <w:trHeight w:val="1134"/>
        </w:trPr>
        <w:tc>
          <w:tcPr>
            <w:tcW w:w="3652" w:type="dxa"/>
          </w:tcPr>
          <w:p w:rsidR="00940CED" w:rsidRPr="00E97CF5" w:rsidRDefault="00940CED" w:rsidP="00E97CF5">
            <w:pPr>
              <w:pStyle w:val="a5"/>
              <w:numPr>
                <w:ilvl w:val="0"/>
                <w:numId w:val="1"/>
              </w:numPr>
              <w:ind w:left="417"/>
            </w:pPr>
            <w:r w:rsidRPr="00E97CF5">
              <w:t>Ознакомление с порядком оформления кредитного договора</w:t>
            </w:r>
          </w:p>
        </w:tc>
        <w:tc>
          <w:tcPr>
            <w:tcW w:w="4430" w:type="dxa"/>
          </w:tcPr>
          <w:p w:rsidR="00940CED" w:rsidRPr="00E97CF5" w:rsidRDefault="00D11177" w:rsidP="00E97CF5">
            <w:r w:rsidRPr="00E97CF5">
              <w:t>Оформление нормативных документов, регулирующих кредитных отношения</w:t>
            </w:r>
          </w:p>
          <w:p w:rsidR="00D11177" w:rsidRPr="00E97CF5" w:rsidRDefault="00D11177" w:rsidP="00E97CF5">
            <w:r w:rsidRPr="00E97CF5">
              <w:t>Оформление кредитов и займов</w:t>
            </w:r>
          </w:p>
        </w:tc>
        <w:tc>
          <w:tcPr>
            <w:tcW w:w="1489" w:type="dxa"/>
            <w:vAlign w:val="center"/>
          </w:tcPr>
          <w:p w:rsidR="00940CED" w:rsidRPr="00E97CF5" w:rsidRDefault="00940CED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940CED">
        <w:trPr>
          <w:trHeight w:val="1134"/>
        </w:trPr>
        <w:tc>
          <w:tcPr>
            <w:tcW w:w="3652" w:type="dxa"/>
          </w:tcPr>
          <w:p w:rsidR="00940CED" w:rsidRPr="00E97CF5" w:rsidRDefault="00940CED" w:rsidP="00E97CF5">
            <w:pPr>
              <w:pStyle w:val="a5"/>
              <w:numPr>
                <w:ilvl w:val="0"/>
                <w:numId w:val="1"/>
              </w:numPr>
              <w:ind w:left="417"/>
            </w:pPr>
            <w:r w:rsidRPr="00E97CF5">
              <w:t>Оформление учетных регистров по учету краткосрочных и долгосрочных кредитов и займов.</w:t>
            </w:r>
          </w:p>
        </w:tc>
        <w:tc>
          <w:tcPr>
            <w:tcW w:w="4430" w:type="dxa"/>
          </w:tcPr>
          <w:p w:rsidR="00E975B1" w:rsidRPr="00E97CF5" w:rsidRDefault="00E975B1" w:rsidP="00E97CF5">
            <w:r w:rsidRPr="00E97CF5">
              <w:t>Отражение на счетах операций по учету кредитов и займов</w:t>
            </w:r>
          </w:p>
          <w:p w:rsidR="00940CED" w:rsidRPr="00E97CF5" w:rsidRDefault="00E975B1" w:rsidP="00E97CF5">
            <w:r w:rsidRPr="00E97CF5">
              <w:t xml:space="preserve"> Заполнение книги учета ценных бумаг</w:t>
            </w:r>
          </w:p>
          <w:p w:rsidR="00E975B1" w:rsidRPr="00E97CF5" w:rsidRDefault="00E975B1" w:rsidP="00E97CF5">
            <w:r w:rsidRPr="00E97CF5">
              <w:t>Оформление договора займа</w:t>
            </w:r>
          </w:p>
        </w:tc>
        <w:tc>
          <w:tcPr>
            <w:tcW w:w="1489" w:type="dxa"/>
            <w:vAlign w:val="center"/>
          </w:tcPr>
          <w:p w:rsidR="00940CED" w:rsidRPr="00E97CF5" w:rsidRDefault="00940CED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940CED">
        <w:tc>
          <w:tcPr>
            <w:tcW w:w="3652" w:type="dxa"/>
          </w:tcPr>
          <w:p w:rsidR="00940CED" w:rsidRPr="00E97CF5" w:rsidRDefault="00940CED" w:rsidP="00E97CF5">
            <w:r w:rsidRPr="00E97CF5">
              <w:t>ИТОГО</w:t>
            </w:r>
          </w:p>
        </w:tc>
        <w:tc>
          <w:tcPr>
            <w:tcW w:w="4430" w:type="dxa"/>
          </w:tcPr>
          <w:p w:rsidR="00940CED" w:rsidRPr="00E97CF5" w:rsidRDefault="00940CED" w:rsidP="00E97CF5"/>
        </w:tc>
        <w:tc>
          <w:tcPr>
            <w:tcW w:w="1489" w:type="dxa"/>
            <w:vAlign w:val="center"/>
          </w:tcPr>
          <w:p w:rsidR="00940CED" w:rsidRPr="00E97CF5" w:rsidRDefault="00940CED" w:rsidP="00E97CF5">
            <w:pPr>
              <w:jc w:val="center"/>
            </w:pPr>
            <w:r w:rsidRPr="00E97CF5">
              <w:t>36</w:t>
            </w:r>
          </w:p>
        </w:tc>
      </w:tr>
    </w:tbl>
    <w:p w:rsidR="00940CED" w:rsidRPr="00E97CF5" w:rsidRDefault="00940CED" w:rsidP="00E97CF5"/>
    <w:p w:rsidR="00A21D88" w:rsidRPr="00E21720" w:rsidRDefault="00E97CF5" w:rsidP="00A21D88">
      <w:pPr>
        <w:ind w:firstLine="709"/>
        <w:rPr>
          <w:sz w:val="20"/>
          <w:szCs w:val="20"/>
        </w:rPr>
      </w:pPr>
      <w:r>
        <w:br w:type="column"/>
      </w:r>
      <w:r w:rsidR="00A21D88" w:rsidRPr="00E21720">
        <w:rPr>
          <w:sz w:val="20"/>
          <w:szCs w:val="20"/>
          <w:u w:val="single"/>
        </w:rPr>
        <w:lastRenderedPageBreak/>
        <w:t>Цели и задачи практики по профилю специальности</w:t>
      </w:r>
      <w:r w:rsidR="00A21D88" w:rsidRPr="00E21720">
        <w:rPr>
          <w:sz w:val="20"/>
          <w:szCs w:val="20"/>
        </w:rPr>
        <w:t>.</w:t>
      </w:r>
    </w:p>
    <w:p w:rsidR="00A21D88" w:rsidRPr="00E21720" w:rsidRDefault="00A21D88" w:rsidP="00A21D88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 xml:space="preserve">Производственная практика по формированию ВПД </w:t>
      </w:r>
      <w:r w:rsidRPr="00E21720">
        <w:rPr>
          <w:b/>
          <w:bCs/>
          <w:sz w:val="20"/>
          <w:szCs w:val="20"/>
        </w:rPr>
        <w:t>«</w:t>
      </w:r>
      <w:r w:rsidRPr="00E21720">
        <w:rPr>
          <w:sz w:val="20"/>
          <w:szCs w:val="20"/>
        </w:rPr>
        <w:t>Ведение бухгалтерского учета источников формирования имущества, выполнение работ по  инвентаризации имущества и финансовых обязательств организации».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>С целью овладения указанным видом профессиональной деятельности и следующими профессиональными компетенциями: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>ПК 2.4. Проводить процедуры инвентаризации финансовых обязательств организации.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 xml:space="preserve"> 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 xml:space="preserve"> Обучающийся должен:</w:t>
      </w:r>
    </w:p>
    <w:p w:rsidR="00A21D88" w:rsidRPr="00E21720" w:rsidRDefault="00A21D88" w:rsidP="00A21D88">
      <w:pPr>
        <w:ind w:firstLine="709"/>
        <w:rPr>
          <w:sz w:val="20"/>
          <w:szCs w:val="20"/>
        </w:rPr>
      </w:pPr>
      <w:r w:rsidRPr="00E21720">
        <w:rPr>
          <w:b/>
          <w:bCs/>
          <w:sz w:val="20"/>
          <w:szCs w:val="20"/>
        </w:rPr>
        <w:t xml:space="preserve">иметь практический опыт: 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ведения бухгалтерского учета источников формирования имущества, выполнения работ по  инвентаризации имущества и финансовых обязательств организации;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b/>
          <w:bCs/>
          <w:sz w:val="20"/>
          <w:szCs w:val="20"/>
        </w:rPr>
        <w:t>уметь: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рассчитывать заработную плату сотрудников;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определять сумму удержаний из заработной платы сотрудников;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определять финансовые результаты деятельности организации по основным видам деятельности;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определять финансовые результаты деятельности организации по прочим видам деятельности;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учет нераспределенной прибыли;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учет собственного капитала;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учет уставного капитала;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учет резервного капитала и целевого финансирования;</w:t>
      </w:r>
    </w:p>
    <w:p w:rsidR="00A21D88" w:rsidRPr="00E21720" w:rsidRDefault="00A21D88" w:rsidP="00A21D88">
      <w:pPr>
        <w:pStyle w:val="2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учет кредитов и займов;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определять цели и периодичность проведения инвентаризации;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руководствоваться нормативными документами, регулирующими порядок проведения инвентаризации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пользоваться специальной терминологией при проведении инвентаризации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давать характеристику имущества организации;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составлять инвентаризационные описи;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физический подсчет имущества;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выполнять работу по инвентаризации основных средств и отражать ее результаты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выполнять работу по инвентаризации нематериальных активов и отражать ее результаты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brownfont"/>
          <w:rFonts w:ascii="Symbol" w:hAnsi="Symbol"/>
          <w:sz w:val="20"/>
          <w:szCs w:val="20"/>
        </w:rPr>
        <w:t></w:t>
      </w:r>
      <w:r w:rsidRPr="00E21720">
        <w:rPr>
          <w:rStyle w:val="brownfont"/>
          <w:sz w:val="20"/>
          <w:szCs w:val="20"/>
        </w:rPr>
        <w:t xml:space="preserve"> </w:t>
      </w:r>
      <w:r w:rsidRPr="00E21720">
        <w:rPr>
          <w:rStyle w:val="fontuch"/>
          <w:sz w:val="20"/>
          <w:szCs w:val="20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E21720">
        <w:rPr>
          <w:rStyle w:val="brownfont"/>
          <w:sz w:val="20"/>
          <w:szCs w:val="20"/>
        </w:rPr>
        <w:t>«Недостачи и потери от порчи ценностей»;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brownfont"/>
          <w:rFonts w:ascii="Symbol" w:hAnsi="Symbol"/>
          <w:sz w:val="20"/>
          <w:szCs w:val="20"/>
        </w:rPr>
        <w:t></w:t>
      </w:r>
      <w:r w:rsidRPr="00E21720">
        <w:rPr>
          <w:rStyle w:val="brownfont"/>
          <w:sz w:val="20"/>
          <w:szCs w:val="20"/>
        </w:rPr>
        <w:t xml:space="preserve"> формировать бухгалтерские проводки по списанию недостач в зависимости от причин их возникновения;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</w:t>
      </w:r>
      <w:r w:rsidRPr="00E21720">
        <w:rPr>
          <w:rStyle w:val="brownfont"/>
          <w:sz w:val="20"/>
          <w:szCs w:val="20"/>
        </w:rPr>
        <w:t>составлять акт по результатам инвентаризации;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выверку финансовых обязательств;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участвовать в инвентаризации дебиторской и кредиторской задолженности организации;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проводить инвентаризацию расчетов;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определять реальное состояние расчетов;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выявлять задолженность, нереальную для взыскания с целью принятия мер к взысканию задолженности с должников, либо к списанию ее с учета;</w:t>
      </w:r>
    </w:p>
    <w:p w:rsidR="00A21D88" w:rsidRPr="00E21720" w:rsidRDefault="00A21D88" w:rsidP="00A21D88">
      <w:pPr>
        <w:pStyle w:val="a6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lastRenderedPageBreak/>
        <w:t></w:t>
      </w:r>
      <w:r w:rsidRPr="00E21720">
        <w:rPr>
          <w:sz w:val="20"/>
          <w:szCs w:val="20"/>
        </w:rPr>
        <w:t xml:space="preserve"> 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b/>
          <w:bCs/>
          <w:sz w:val="20"/>
          <w:szCs w:val="20"/>
        </w:rPr>
        <w:t>знать: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труда и заработной платы: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труда и его оплаты;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удержаний из заработной платы работников;</w:t>
      </w:r>
    </w:p>
    <w:p w:rsidR="00A21D88" w:rsidRPr="00E21720" w:rsidRDefault="00A21D88" w:rsidP="00A21D88">
      <w:pPr>
        <w:pStyle w:val="1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b w:val="0"/>
          <w:bCs w:val="0"/>
          <w:color w:val="000000"/>
          <w:sz w:val="20"/>
          <w:szCs w:val="20"/>
        </w:rPr>
        <w:t></w:t>
      </w:r>
      <w:r w:rsidRPr="00E21720">
        <w:rPr>
          <w:b w:val="0"/>
          <w:bCs w:val="0"/>
          <w:color w:val="000000"/>
          <w:sz w:val="20"/>
          <w:szCs w:val="20"/>
        </w:rPr>
        <w:t xml:space="preserve"> учет финансовых результатов и использования прибыли: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финансовых результатов по обычным видам деятельности;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финансовых результатов по прочим видам деятельности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нераспределенной прибыли;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собственного капитала: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уставного капитала;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color w:val="000000"/>
          <w:sz w:val="20"/>
          <w:szCs w:val="20"/>
        </w:rPr>
        <w:t></w:t>
      </w:r>
      <w:r w:rsidRPr="00E21720">
        <w:rPr>
          <w:color w:val="000000"/>
          <w:sz w:val="20"/>
          <w:szCs w:val="20"/>
        </w:rPr>
        <w:t xml:space="preserve"> учет резервного капитала и целевого финансирования;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учет кредитов и займов;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нормативные документы, регулирующие порядок проведения инвентаризации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основные понятия инвентаризации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характеристику имущества организации;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цели и периодичность проведения инвентаризации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задачи и состав инвентаризационной комиссии;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процесс подготовки к инвентаризации,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подготовки регистров аналитического учета по местам хранения имущества без указания количества и цены;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перечень лиц, ответственных за подготовительный этап для подбора документации, необходимой для проведения инвентаризации;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приемы физического подсчета имущества;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составления инвентаризационных описей и сроки передачи их в бухгалтерию;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fontuch"/>
          <w:rFonts w:ascii="Symbol" w:hAnsi="Symbol"/>
          <w:sz w:val="20"/>
          <w:szCs w:val="20"/>
        </w:rPr>
        <w:t></w:t>
      </w:r>
      <w:r w:rsidRPr="00E21720">
        <w:rPr>
          <w:rStyle w:val="fontuch"/>
          <w:sz w:val="20"/>
          <w:szCs w:val="20"/>
        </w:rPr>
        <w:t xml:space="preserve"> </w:t>
      </w:r>
      <w:r w:rsidRPr="00E21720">
        <w:rPr>
          <w:sz w:val="20"/>
          <w:szCs w:val="20"/>
        </w:rPr>
        <w:t xml:space="preserve">порядок составления сличительных ведомостей в бухгалтерии и установление соответствия </w:t>
      </w:r>
      <w:r w:rsidRPr="00E21720">
        <w:rPr>
          <w:rStyle w:val="fontuch"/>
          <w:sz w:val="20"/>
          <w:szCs w:val="20"/>
        </w:rPr>
        <w:t>данных о фактическом наличии средств данным бухгалтерского учета;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основных средств и отражение ее результатов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нематериальных активов и отражение ее результатов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brownfont"/>
          <w:rFonts w:ascii="Symbol" w:hAnsi="Symbol"/>
          <w:sz w:val="20"/>
          <w:szCs w:val="20"/>
        </w:rPr>
        <w:t></w:t>
      </w:r>
      <w:r w:rsidRPr="00E21720">
        <w:rPr>
          <w:rStyle w:val="brownfont"/>
          <w:sz w:val="20"/>
          <w:szCs w:val="20"/>
        </w:rPr>
        <w:t xml:space="preserve"> </w:t>
      </w:r>
      <w:r w:rsidRPr="00E21720">
        <w:rPr>
          <w:rStyle w:val="fontuch"/>
          <w:sz w:val="20"/>
          <w:szCs w:val="20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E21720">
        <w:rPr>
          <w:rStyle w:val="brownfont"/>
          <w:sz w:val="20"/>
          <w:szCs w:val="20"/>
        </w:rPr>
        <w:t>«Недостачи и потери от порчи ценностей»;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brownfont"/>
          <w:rFonts w:ascii="Symbol" w:hAnsi="Symbol"/>
          <w:sz w:val="20"/>
          <w:szCs w:val="20"/>
        </w:rPr>
        <w:t></w:t>
      </w:r>
      <w:r w:rsidRPr="00E21720">
        <w:rPr>
          <w:rStyle w:val="brownfont"/>
          <w:sz w:val="20"/>
          <w:szCs w:val="20"/>
        </w:rPr>
        <w:t xml:space="preserve"> формирование бухгалтерских проводок по списанию недостач в зависимости от причин их возникновения;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Style w:val="brownfont"/>
          <w:rFonts w:ascii="Symbol" w:hAnsi="Symbol"/>
          <w:sz w:val="20"/>
          <w:szCs w:val="20"/>
        </w:rPr>
        <w:t></w:t>
      </w:r>
      <w:r w:rsidRPr="00E21720">
        <w:rPr>
          <w:rStyle w:val="brownfont"/>
          <w:sz w:val="20"/>
          <w:szCs w:val="20"/>
        </w:rPr>
        <w:t xml:space="preserve"> процедуру составления акта по результатам инвентаризации;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дебиторской и кредиторской задолженности организации;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расчетов;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технологию определения реального состояния расчетов; 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A21D88" w:rsidRPr="00E21720" w:rsidRDefault="00A21D88" w:rsidP="00A21D88">
      <w:pPr>
        <w:ind w:firstLine="709"/>
        <w:jc w:val="both"/>
        <w:rPr>
          <w:sz w:val="20"/>
          <w:szCs w:val="20"/>
        </w:rPr>
      </w:pPr>
      <w:r w:rsidRPr="00E21720">
        <w:rPr>
          <w:rFonts w:ascii="Symbol" w:hAnsi="Symbol"/>
          <w:sz w:val="20"/>
          <w:szCs w:val="20"/>
        </w:rPr>
        <w:t></w:t>
      </w:r>
      <w:r w:rsidRPr="00E21720">
        <w:rPr>
          <w:sz w:val="20"/>
          <w:szCs w:val="20"/>
        </w:rPr>
        <w:t xml:space="preserve"> порядок инвентаризации недостач и потерь от порчи ценностей (счет 94), целевого финансирования (счет 86), доходов будущих периодов (счет 98).</w:t>
      </w:r>
    </w:p>
    <w:p w:rsidR="00E975B1" w:rsidRPr="00E97CF5" w:rsidRDefault="00E975B1" w:rsidP="00E97CF5"/>
    <w:p w:rsidR="00E975B1" w:rsidRPr="00E97CF5" w:rsidRDefault="00A21D88" w:rsidP="00E97CF5">
      <w:pPr>
        <w:jc w:val="center"/>
        <w:rPr>
          <w:b/>
          <w:i/>
        </w:rPr>
      </w:pPr>
      <w:r>
        <w:rPr>
          <w:b/>
          <w:i/>
        </w:rPr>
        <w:br w:type="column"/>
      </w:r>
      <w:r w:rsidR="00E975B1" w:rsidRPr="00E97CF5">
        <w:rPr>
          <w:b/>
          <w:i/>
        </w:rPr>
        <w:lastRenderedPageBreak/>
        <w:t>МДК 02.02. (производственная практика)</w:t>
      </w:r>
    </w:p>
    <w:p w:rsidR="00E97CF5" w:rsidRPr="00E97CF5" w:rsidRDefault="00E97CF5" w:rsidP="00E97CF5"/>
    <w:tbl>
      <w:tblPr>
        <w:tblStyle w:val="a4"/>
        <w:tblW w:w="0" w:type="auto"/>
        <w:tblLook w:val="04A0"/>
      </w:tblPr>
      <w:tblGrid>
        <w:gridCol w:w="2660"/>
        <w:gridCol w:w="5670"/>
        <w:gridCol w:w="1241"/>
      </w:tblGrid>
      <w:tr w:rsidR="00E97CF5" w:rsidRPr="00E97CF5" w:rsidTr="00E97CF5">
        <w:tc>
          <w:tcPr>
            <w:tcW w:w="2660" w:type="dxa"/>
          </w:tcPr>
          <w:p w:rsidR="00E975B1" w:rsidRPr="00E97CF5" w:rsidRDefault="00E975B1" w:rsidP="00E97CF5">
            <w:r w:rsidRPr="00E97CF5">
              <w:rPr>
                <w:b/>
                <w:bCs/>
              </w:rPr>
              <w:t>Виды работ</w:t>
            </w:r>
          </w:p>
        </w:tc>
        <w:tc>
          <w:tcPr>
            <w:tcW w:w="5670" w:type="dxa"/>
          </w:tcPr>
          <w:p w:rsidR="00E975B1" w:rsidRPr="00E97CF5" w:rsidRDefault="00E975B1" w:rsidP="00E97CF5">
            <w:pPr>
              <w:jc w:val="center"/>
            </w:pPr>
            <w:r w:rsidRPr="00E97CF5">
              <w:rPr>
                <w:b/>
                <w:bCs/>
              </w:rPr>
              <w:t>Тематика заданий по виду работ</w:t>
            </w:r>
          </w:p>
        </w:tc>
        <w:tc>
          <w:tcPr>
            <w:tcW w:w="1241" w:type="dxa"/>
          </w:tcPr>
          <w:p w:rsidR="00E975B1" w:rsidRPr="00E97CF5" w:rsidRDefault="00E975B1" w:rsidP="00E97CF5">
            <w:pPr>
              <w:jc w:val="center"/>
            </w:pPr>
            <w:r w:rsidRPr="00E97CF5">
              <w:rPr>
                <w:b/>
                <w:bCs/>
              </w:rPr>
              <w:t>Кол-во часов</w:t>
            </w:r>
          </w:p>
        </w:tc>
      </w:tr>
      <w:tr w:rsidR="00E97CF5" w:rsidRPr="00E97CF5" w:rsidTr="00E97CF5">
        <w:tc>
          <w:tcPr>
            <w:tcW w:w="2660" w:type="dxa"/>
          </w:tcPr>
          <w:p w:rsidR="00E975B1" w:rsidRPr="00E97CF5" w:rsidRDefault="00E975B1" w:rsidP="00E97CF5">
            <w:r w:rsidRPr="00E97CF5">
              <w:t>1.Составление и оформление регистров аналитического учета по местам хранения имущества и передача их лицам, ответственным за подготовительный этап, для подбора необходимой документации</w:t>
            </w:r>
          </w:p>
        </w:tc>
        <w:tc>
          <w:tcPr>
            <w:tcW w:w="5670" w:type="dxa"/>
          </w:tcPr>
          <w:p w:rsidR="00006011" w:rsidRPr="00E97CF5" w:rsidRDefault="00006011" w:rsidP="00E97CF5">
            <w:r w:rsidRPr="00E97CF5">
              <w:t>Формирование пакета нормативных документов регулирующих порядок проведения инвентаризации</w:t>
            </w:r>
          </w:p>
          <w:p w:rsidR="00E975B1" w:rsidRPr="00E97CF5" w:rsidRDefault="00006011" w:rsidP="00E97CF5">
            <w:r w:rsidRPr="00E97CF5">
              <w:t xml:space="preserve">Составление плана проведения инвентаризации, положения </w:t>
            </w:r>
            <w:proofErr w:type="gramStart"/>
            <w:r w:rsidRPr="00E97CF5">
              <w:t>о</w:t>
            </w:r>
            <w:proofErr w:type="gramEnd"/>
            <w:r w:rsidRPr="00E97CF5">
              <w:t xml:space="preserve"> инвентаризационной комиссии, регистров аналитического</w:t>
            </w:r>
          </w:p>
        </w:tc>
        <w:tc>
          <w:tcPr>
            <w:tcW w:w="1241" w:type="dxa"/>
            <w:vAlign w:val="center"/>
          </w:tcPr>
          <w:p w:rsidR="00E975B1" w:rsidRPr="00E97CF5" w:rsidRDefault="00E975B1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E97CF5">
        <w:tc>
          <w:tcPr>
            <w:tcW w:w="2660" w:type="dxa"/>
          </w:tcPr>
          <w:p w:rsidR="00E975B1" w:rsidRPr="00E97CF5" w:rsidRDefault="00E975B1" w:rsidP="00E97CF5">
            <w:r w:rsidRPr="00E97CF5">
              <w:t>2. Выполнение фактического подсчета имущества</w:t>
            </w:r>
          </w:p>
        </w:tc>
        <w:tc>
          <w:tcPr>
            <w:tcW w:w="5670" w:type="dxa"/>
          </w:tcPr>
          <w:p w:rsidR="00006011" w:rsidRPr="00E97CF5" w:rsidRDefault="00006011" w:rsidP="00E97CF5">
            <w:pPr>
              <w:shd w:val="clear" w:color="auto" w:fill="FFFFFF"/>
              <w:ind w:right="130"/>
              <w:jc w:val="both"/>
            </w:pPr>
            <w:r w:rsidRPr="00E97CF5">
              <w:t>Заполнение типовых форм бухгалтерского учета по учету результатов инвентаризации</w:t>
            </w:r>
          </w:p>
          <w:p w:rsidR="00006011" w:rsidRPr="00E97CF5" w:rsidRDefault="00006011" w:rsidP="00E97CF5">
            <w:pPr>
              <w:shd w:val="clear" w:color="auto" w:fill="FFFFFF"/>
              <w:ind w:right="130"/>
              <w:jc w:val="both"/>
            </w:pPr>
            <w:r w:rsidRPr="00E97CF5">
              <w:t>Отражение в бухгалтерском учете излишков и недостач выявленных при фактическом подсчете имущества</w:t>
            </w:r>
          </w:p>
          <w:p w:rsidR="00E975B1" w:rsidRPr="00E97CF5" w:rsidRDefault="00006011" w:rsidP="00E97CF5">
            <w:pPr>
              <w:shd w:val="clear" w:color="auto" w:fill="FFFFFF"/>
              <w:ind w:right="130"/>
              <w:jc w:val="both"/>
            </w:pPr>
            <w:r w:rsidRPr="00E97CF5">
              <w:t>Оформление результатов инвентаризации финансово-хозяйственной деятельности в соответствующих документах.</w:t>
            </w:r>
          </w:p>
        </w:tc>
        <w:tc>
          <w:tcPr>
            <w:tcW w:w="1241" w:type="dxa"/>
            <w:vAlign w:val="center"/>
          </w:tcPr>
          <w:p w:rsidR="00E975B1" w:rsidRPr="00E97CF5" w:rsidRDefault="00E975B1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E97CF5">
        <w:tc>
          <w:tcPr>
            <w:tcW w:w="2660" w:type="dxa"/>
          </w:tcPr>
          <w:p w:rsidR="00E975B1" w:rsidRPr="00E97CF5" w:rsidRDefault="00E975B1" w:rsidP="00E97CF5">
            <w:r w:rsidRPr="00E97CF5">
              <w:t>3. Выполнение работ по инвентаризации основных средств</w:t>
            </w:r>
          </w:p>
        </w:tc>
        <w:tc>
          <w:tcPr>
            <w:tcW w:w="5670" w:type="dxa"/>
          </w:tcPr>
          <w:p w:rsidR="00006011" w:rsidRPr="00E97CF5" w:rsidRDefault="00006011" w:rsidP="00E97CF5">
            <w:pPr>
              <w:shd w:val="clear" w:color="auto" w:fill="FFFFFF"/>
              <w:ind w:right="130"/>
              <w:jc w:val="both"/>
            </w:pPr>
            <w:r w:rsidRPr="00E97CF5">
              <w:t xml:space="preserve">Заполнение типовых формы бухгалтерского учета по учету результатов инвентаризации основных средств </w:t>
            </w:r>
          </w:p>
          <w:p w:rsidR="00006011" w:rsidRPr="00E97CF5" w:rsidRDefault="00006011" w:rsidP="00E97CF5">
            <w:pPr>
              <w:shd w:val="clear" w:color="auto" w:fill="FFFFFF"/>
              <w:ind w:right="130"/>
              <w:jc w:val="both"/>
            </w:pPr>
            <w:r w:rsidRPr="00E97CF5">
              <w:t>Отражение в бухгалтерском учете излишков и недостач</w:t>
            </w:r>
          </w:p>
          <w:p w:rsidR="00E975B1" w:rsidRPr="00E97CF5" w:rsidRDefault="00006011" w:rsidP="00E97CF5">
            <w:pPr>
              <w:shd w:val="clear" w:color="auto" w:fill="FFFFFF"/>
              <w:ind w:right="130"/>
              <w:jc w:val="both"/>
            </w:pPr>
            <w:r w:rsidRPr="00E97CF5">
              <w:t>Оформление результатов инвентаризации основных сре</w:t>
            </w:r>
            <w:proofErr w:type="gramStart"/>
            <w:r w:rsidRPr="00E97CF5">
              <w:t>дств в с</w:t>
            </w:r>
            <w:proofErr w:type="gramEnd"/>
            <w:r w:rsidRPr="00E97CF5">
              <w:t>оответствующих документах</w:t>
            </w:r>
          </w:p>
        </w:tc>
        <w:tc>
          <w:tcPr>
            <w:tcW w:w="1241" w:type="dxa"/>
            <w:vAlign w:val="center"/>
          </w:tcPr>
          <w:p w:rsidR="00E975B1" w:rsidRPr="00E97CF5" w:rsidRDefault="00E975B1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E97CF5">
        <w:tc>
          <w:tcPr>
            <w:tcW w:w="2660" w:type="dxa"/>
          </w:tcPr>
          <w:p w:rsidR="00E975B1" w:rsidRPr="00E97CF5" w:rsidRDefault="00E975B1" w:rsidP="00E97CF5">
            <w:r w:rsidRPr="00E97CF5">
              <w:t>4. Составление бухгалтерских проводок по отражению и списанию недостач</w:t>
            </w:r>
          </w:p>
        </w:tc>
        <w:tc>
          <w:tcPr>
            <w:tcW w:w="5670" w:type="dxa"/>
          </w:tcPr>
          <w:p w:rsidR="00006011" w:rsidRPr="00E97CF5" w:rsidRDefault="00006011" w:rsidP="00E97CF5">
            <w:pPr>
              <w:shd w:val="clear" w:color="auto" w:fill="FFFFFF"/>
              <w:ind w:right="130"/>
              <w:jc w:val="both"/>
            </w:pPr>
            <w:r w:rsidRPr="00E97CF5">
              <w:t>Отражение бухгалтерских проводок зачета и списания недостачи ценностей</w:t>
            </w:r>
          </w:p>
          <w:p w:rsidR="00006011" w:rsidRPr="00E97CF5" w:rsidRDefault="00006011" w:rsidP="00E97CF5">
            <w:pPr>
              <w:shd w:val="clear" w:color="auto" w:fill="FFFFFF"/>
              <w:ind w:right="130"/>
              <w:jc w:val="both"/>
            </w:pPr>
            <w:r w:rsidRPr="00E97CF5">
              <w:t>Учет сумм по пересортице и нормам естественной убыли</w:t>
            </w:r>
          </w:p>
          <w:p w:rsidR="00E975B1" w:rsidRPr="00E97CF5" w:rsidRDefault="00006011" w:rsidP="00E97CF5">
            <w:pPr>
              <w:shd w:val="clear" w:color="auto" w:fill="FFFFFF"/>
              <w:ind w:right="130"/>
              <w:jc w:val="both"/>
            </w:pPr>
            <w:r w:rsidRPr="00E97CF5">
              <w:t>Составление инвентаризационных описей и сличительных ведомостей.</w:t>
            </w:r>
          </w:p>
        </w:tc>
        <w:tc>
          <w:tcPr>
            <w:tcW w:w="1241" w:type="dxa"/>
            <w:vAlign w:val="center"/>
          </w:tcPr>
          <w:p w:rsidR="00E975B1" w:rsidRPr="00E97CF5" w:rsidRDefault="00E975B1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E97CF5">
        <w:tc>
          <w:tcPr>
            <w:tcW w:w="2660" w:type="dxa"/>
          </w:tcPr>
          <w:p w:rsidR="00E975B1" w:rsidRPr="00E97CF5" w:rsidRDefault="00E975B1" w:rsidP="00E97CF5">
            <w:r w:rsidRPr="00E97CF5">
              <w:t>5. Проведение инвентаризации дебиторской и кредиторской задолженности</w:t>
            </w:r>
          </w:p>
        </w:tc>
        <w:tc>
          <w:tcPr>
            <w:tcW w:w="5670" w:type="dxa"/>
          </w:tcPr>
          <w:p w:rsidR="00006011" w:rsidRPr="00E97CF5" w:rsidRDefault="00006011" w:rsidP="00E97CF5">
            <w:r w:rsidRPr="00E97CF5">
              <w:t>Выполнение  работ по   инвентаризации дебиторской и кредиторской задолженности организации</w:t>
            </w:r>
          </w:p>
          <w:p w:rsidR="00006011" w:rsidRPr="00E97CF5" w:rsidRDefault="00006011" w:rsidP="00E97CF5">
            <w:r w:rsidRPr="00E97CF5">
              <w:t>Проведение инвентаризации расчетов</w:t>
            </w:r>
          </w:p>
          <w:p w:rsidR="00006011" w:rsidRPr="00E97CF5" w:rsidRDefault="00006011" w:rsidP="00E97CF5">
            <w:r w:rsidRPr="00E97CF5">
              <w:t>Определение реального состояния расчетов</w:t>
            </w:r>
          </w:p>
          <w:p w:rsidR="00E975B1" w:rsidRPr="00E97CF5" w:rsidRDefault="00006011" w:rsidP="00E97CF5">
            <w:r w:rsidRPr="00E97CF5">
              <w:t>Составление сопутствующей документации и бухгалтерских проводок по операциям</w:t>
            </w:r>
          </w:p>
        </w:tc>
        <w:tc>
          <w:tcPr>
            <w:tcW w:w="1241" w:type="dxa"/>
            <w:vAlign w:val="center"/>
          </w:tcPr>
          <w:p w:rsidR="00E975B1" w:rsidRPr="00E97CF5" w:rsidRDefault="00E975B1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E97CF5">
        <w:tc>
          <w:tcPr>
            <w:tcW w:w="2660" w:type="dxa"/>
          </w:tcPr>
          <w:p w:rsidR="00E975B1" w:rsidRPr="00E97CF5" w:rsidRDefault="00E975B1" w:rsidP="00E97CF5">
            <w:r w:rsidRPr="00E97CF5">
              <w:t>6.Выявление задолженности (в том числе нереальной), для принятия мер по взысканию задолженности с должников</w:t>
            </w:r>
          </w:p>
        </w:tc>
        <w:tc>
          <w:tcPr>
            <w:tcW w:w="5670" w:type="dxa"/>
          </w:tcPr>
          <w:p w:rsidR="00006011" w:rsidRPr="00E97CF5" w:rsidRDefault="00006011" w:rsidP="00E97CF5">
            <w:r w:rsidRPr="00E97CF5">
              <w:t xml:space="preserve">Выполнение  работ по   инвентаризации дебиторской задолженности организации </w:t>
            </w:r>
          </w:p>
          <w:p w:rsidR="00E975B1" w:rsidRPr="00E97CF5" w:rsidRDefault="00006011" w:rsidP="00E97CF5">
            <w:pPr>
              <w:rPr>
                <w:b/>
                <w:bCs/>
                <w:spacing w:val="-4"/>
              </w:rPr>
            </w:pPr>
            <w:r w:rsidRPr="00E97CF5">
              <w:t>Выявление</w:t>
            </w:r>
            <w:r w:rsidR="00E97CF5" w:rsidRPr="00E97CF5">
              <w:t xml:space="preserve"> задолженности, нереальной</w:t>
            </w:r>
            <w:r w:rsidRPr="00E97CF5">
              <w:t xml:space="preserve"> для взыскания с целью принятия мер к взысканию задолженности с должников, либо к списанию ее с учета.</w:t>
            </w:r>
          </w:p>
        </w:tc>
        <w:tc>
          <w:tcPr>
            <w:tcW w:w="1241" w:type="dxa"/>
            <w:vAlign w:val="center"/>
          </w:tcPr>
          <w:p w:rsidR="00E975B1" w:rsidRPr="00E97CF5" w:rsidRDefault="00E975B1" w:rsidP="00E97CF5">
            <w:pPr>
              <w:jc w:val="center"/>
            </w:pPr>
            <w:r w:rsidRPr="00E97CF5">
              <w:t>6</w:t>
            </w:r>
          </w:p>
        </w:tc>
      </w:tr>
      <w:tr w:rsidR="00E97CF5" w:rsidRPr="00E97CF5" w:rsidTr="00E97CF5">
        <w:tc>
          <w:tcPr>
            <w:tcW w:w="2660" w:type="dxa"/>
          </w:tcPr>
          <w:p w:rsidR="00E975B1" w:rsidRPr="00E97CF5" w:rsidRDefault="00E975B1" w:rsidP="00E97CF5">
            <w:r w:rsidRPr="00E97CF5">
              <w:t>ИТОГО</w:t>
            </w:r>
          </w:p>
        </w:tc>
        <w:tc>
          <w:tcPr>
            <w:tcW w:w="5670" w:type="dxa"/>
          </w:tcPr>
          <w:p w:rsidR="00E975B1" w:rsidRPr="00E97CF5" w:rsidRDefault="00E975B1" w:rsidP="00E97CF5"/>
        </w:tc>
        <w:tc>
          <w:tcPr>
            <w:tcW w:w="1241" w:type="dxa"/>
            <w:vAlign w:val="center"/>
          </w:tcPr>
          <w:p w:rsidR="00E975B1" w:rsidRPr="00E97CF5" w:rsidRDefault="00E975B1" w:rsidP="00E97CF5">
            <w:pPr>
              <w:jc w:val="center"/>
            </w:pPr>
            <w:r w:rsidRPr="00E97CF5">
              <w:t>36</w:t>
            </w:r>
          </w:p>
        </w:tc>
      </w:tr>
    </w:tbl>
    <w:p w:rsidR="00A21D88" w:rsidRDefault="00A21D88" w:rsidP="00E87038">
      <w:pPr>
        <w:pStyle w:val="1"/>
        <w:spacing w:before="0" w:beforeAutospacing="0" w:after="0" w:afterAutospacing="0"/>
        <w:jc w:val="center"/>
        <w:rPr>
          <w:b w:val="0"/>
          <w:bCs w:val="0"/>
          <w:caps/>
          <w:sz w:val="20"/>
          <w:szCs w:val="20"/>
        </w:rPr>
      </w:pPr>
    </w:p>
    <w:p w:rsidR="00E87038" w:rsidRPr="00E21720" w:rsidRDefault="00A21D88" w:rsidP="00E87038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>
        <w:rPr>
          <w:b w:val="0"/>
          <w:bCs w:val="0"/>
          <w:caps/>
          <w:sz w:val="20"/>
          <w:szCs w:val="20"/>
        </w:rPr>
        <w:br w:type="column"/>
      </w:r>
      <w:r w:rsidR="00E87038" w:rsidRPr="00E21720">
        <w:rPr>
          <w:b w:val="0"/>
          <w:bCs w:val="0"/>
          <w:caps/>
          <w:sz w:val="20"/>
          <w:szCs w:val="20"/>
        </w:rPr>
        <w:lastRenderedPageBreak/>
        <w:t>Контроль и оценка результатов освоения учебной и прозводственной практики</w:t>
      </w:r>
    </w:p>
    <w:p w:rsidR="00E87038" w:rsidRPr="00E21720" w:rsidRDefault="00E87038" w:rsidP="00E87038">
      <w:pPr>
        <w:pStyle w:val="1"/>
        <w:spacing w:before="0" w:beforeAutospacing="0" w:after="0" w:afterAutospacing="0"/>
        <w:jc w:val="center"/>
        <w:rPr>
          <w:sz w:val="20"/>
          <w:szCs w:val="20"/>
        </w:rPr>
      </w:pPr>
      <w:r w:rsidRPr="00E21720">
        <w:rPr>
          <w:b w:val="0"/>
          <w:bCs w:val="0"/>
          <w:caps/>
          <w:sz w:val="20"/>
          <w:szCs w:val="20"/>
        </w:rPr>
        <w:t>профессионального модуля (вида профессиональной деятельности)</w:t>
      </w:r>
    </w:p>
    <w:p w:rsidR="00E87038" w:rsidRPr="00E21720" w:rsidRDefault="00E87038" w:rsidP="00E87038">
      <w:pPr>
        <w:ind w:firstLine="709"/>
        <w:rPr>
          <w:sz w:val="20"/>
          <w:szCs w:val="20"/>
        </w:rPr>
      </w:pPr>
    </w:p>
    <w:tbl>
      <w:tblPr>
        <w:tblW w:w="9889" w:type="dxa"/>
        <w:jc w:val="center"/>
        <w:tblCellMar>
          <w:left w:w="0" w:type="dxa"/>
          <w:right w:w="0" w:type="dxa"/>
        </w:tblCellMar>
        <w:tblLook w:val="0000"/>
      </w:tblPr>
      <w:tblGrid>
        <w:gridCol w:w="3085"/>
        <w:gridCol w:w="3260"/>
        <w:gridCol w:w="1701"/>
        <w:gridCol w:w="1843"/>
      </w:tblGrid>
      <w:tr w:rsidR="00E87038" w:rsidRPr="00E21720" w:rsidTr="00CA587A">
        <w:trPr>
          <w:jc w:val="center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jc w:val="center"/>
              <w:rPr>
                <w:sz w:val="20"/>
                <w:szCs w:val="20"/>
              </w:rPr>
            </w:pPr>
            <w:r w:rsidRPr="00E21720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7038" w:rsidRPr="00E21720" w:rsidRDefault="00E87038" w:rsidP="00CA587A">
            <w:pPr>
              <w:jc w:val="center"/>
              <w:rPr>
                <w:sz w:val="20"/>
                <w:szCs w:val="20"/>
              </w:rPr>
            </w:pPr>
            <w:r w:rsidRPr="00E21720">
              <w:rPr>
                <w:b/>
                <w:bCs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jc w:val="center"/>
              <w:rPr>
                <w:sz w:val="20"/>
                <w:szCs w:val="20"/>
              </w:rPr>
            </w:pPr>
            <w:r w:rsidRPr="00E21720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jc w:val="center"/>
              <w:rPr>
                <w:sz w:val="20"/>
                <w:szCs w:val="20"/>
              </w:rPr>
            </w:pPr>
            <w:r w:rsidRPr="00E21720">
              <w:rPr>
                <w:b/>
                <w:bCs/>
                <w:sz w:val="20"/>
                <w:szCs w:val="20"/>
              </w:rPr>
              <w:t xml:space="preserve">Формы отчетности 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jc w:val="center"/>
              <w:rPr>
                <w:sz w:val="20"/>
                <w:szCs w:val="20"/>
              </w:rPr>
            </w:pPr>
            <w:r w:rsidRPr="00E21720">
              <w:rPr>
                <w:b/>
                <w:bCs/>
                <w:sz w:val="20"/>
                <w:szCs w:val="20"/>
              </w:rPr>
              <w:t>Формы и методы контроля и оценки</w:t>
            </w: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ПК 2.1. Формировать бухгалтерские проводки по учету источников имущества организации на основе рабочего плана счетов бухгалтерского учета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 xml:space="preserve">1.Верность формулировки бухгалтерских проводок по учету источников имущества и осуществления корреспонденции счетов. </w:t>
            </w:r>
          </w:p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2. Соответствие оформленных проводок действующим законодательным актам в области налогообложения и бухгалтерского учета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Отзыв </w:t>
            </w:r>
            <w:r w:rsidRPr="00E21720">
              <w:rPr>
                <w:sz w:val="20"/>
                <w:szCs w:val="20"/>
              </w:rPr>
              <w:t>руководителя практики.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Оценка отчета и /или индивидуального задания на практику.</w:t>
            </w: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 xml:space="preserve">ПК 2.2. Выполнять поручения руководства в составе комиссии по инвентаризации имущества в местах его хранения. </w:t>
            </w:r>
          </w:p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ПК 2.2.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1. Соответствие действий обучающегося в составе инвентаризационной комиссии поручениям руководства.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2. Правильность осуществления подготовительных работ перед инвентаризацией.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3. Соответствие процедуры проведения инвентаризации правилам определенным действующими нормативными документами.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1. Правильность оформления результатов инвентаризации бухгалтерскими проводками.</w:t>
            </w:r>
          </w:p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 xml:space="preserve">2. Правильность </w:t>
            </w:r>
            <w:proofErr w:type="spellStart"/>
            <w:r w:rsidRPr="00E21720">
              <w:rPr>
                <w:sz w:val="20"/>
                <w:szCs w:val="20"/>
              </w:rPr>
              <w:t>контировки</w:t>
            </w:r>
            <w:proofErr w:type="spellEnd"/>
            <w:r w:rsidRPr="00E21720">
              <w:rPr>
                <w:sz w:val="20"/>
                <w:szCs w:val="20"/>
              </w:rPr>
              <w:t xml:space="preserve"> операций по зачету и списанию недостач.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3085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pStyle w:val="a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ПК 2.4. Проводить процедуры инвентаризации финансовых обязательств организации.</w:t>
            </w:r>
          </w:p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jc w:val="both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1. Соответствие процедуры проведения инвентаризации финансовых обязательств действующим правилам, определенным нормативными документами.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</w:p>
        </w:tc>
      </w:tr>
    </w:tbl>
    <w:p w:rsidR="00E87038" w:rsidRPr="00E21720" w:rsidRDefault="00E87038" w:rsidP="00E87038">
      <w:pPr>
        <w:autoSpaceDE w:val="0"/>
        <w:autoSpaceDN w:val="0"/>
        <w:ind w:firstLine="709"/>
        <w:rPr>
          <w:sz w:val="20"/>
          <w:szCs w:val="20"/>
        </w:rPr>
      </w:pPr>
    </w:p>
    <w:p w:rsidR="00E87038" w:rsidRPr="00E21720" w:rsidRDefault="00E87038" w:rsidP="00E87038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E21720">
        <w:rPr>
          <w:sz w:val="20"/>
          <w:szCs w:val="20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E87038" w:rsidRPr="00E21720" w:rsidRDefault="00E87038" w:rsidP="00E87038">
      <w:pPr>
        <w:autoSpaceDE w:val="0"/>
        <w:autoSpaceDN w:val="0"/>
        <w:ind w:firstLine="709"/>
        <w:jc w:val="both"/>
        <w:rPr>
          <w:sz w:val="20"/>
          <w:szCs w:val="20"/>
        </w:rPr>
      </w:pPr>
    </w:p>
    <w:tbl>
      <w:tblPr>
        <w:tblW w:w="9923" w:type="dxa"/>
        <w:jc w:val="center"/>
        <w:tblInd w:w="-34" w:type="dxa"/>
        <w:tblCellMar>
          <w:left w:w="0" w:type="dxa"/>
          <w:right w:w="0" w:type="dxa"/>
        </w:tblCellMar>
        <w:tblLook w:val="0000"/>
      </w:tblPr>
      <w:tblGrid>
        <w:gridCol w:w="2694"/>
        <w:gridCol w:w="3969"/>
        <w:gridCol w:w="3260"/>
      </w:tblGrid>
      <w:tr w:rsidR="00E87038" w:rsidRPr="00E21720" w:rsidTr="00CA587A">
        <w:trPr>
          <w:jc w:val="center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jc w:val="center"/>
              <w:rPr>
                <w:sz w:val="20"/>
                <w:szCs w:val="20"/>
              </w:rPr>
            </w:pPr>
            <w:r w:rsidRPr="00E21720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E87038" w:rsidRPr="00E21720" w:rsidRDefault="00E87038" w:rsidP="00CA587A">
            <w:pPr>
              <w:jc w:val="center"/>
              <w:rPr>
                <w:sz w:val="20"/>
                <w:szCs w:val="20"/>
              </w:rPr>
            </w:pPr>
            <w:r w:rsidRPr="00E21720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jc w:val="center"/>
              <w:rPr>
                <w:sz w:val="20"/>
                <w:szCs w:val="20"/>
              </w:rPr>
            </w:pPr>
            <w:r w:rsidRPr="00E21720">
              <w:rPr>
                <w:b/>
                <w:bCs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jc w:val="center"/>
              <w:rPr>
                <w:sz w:val="20"/>
                <w:szCs w:val="20"/>
              </w:rPr>
            </w:pPr>
            <w:r w:rsidRPr="00E21720">
              <w:rPr>
                <w:b/>
                <w:bCs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демонстрация интереса к своей будущей профессии;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ответственное отношение к обучению;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стремление к повышению уровня профессионального мастерства.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pacing w:val="-4"/>
                <w:sz w:val="20"/>
                <w:szCs w:val="20"/>
              </w:rPr>
              <w:t xml:space="preserve">Наблюдение </w:t>
            </w: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правильность выбора методов и способов решения профессиональных задач;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оценка эффективности и качества выполнения работ;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рациональное распределение рабочего/учебного времени в строгом соответствии с графиком;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 xml:space="preserve">- правильность выполнения стандартных </w:t>
            </w:r>
            <w:r w:rsidRPr="00E21720">
              <w:rPr>
                <w:sz w:val="20"/>
                <w:szCs w:val="20"/>
              </w:rPr>
              <w:lastRenderedPageBreak/>
              <w:t>операций с использованием средств механизации и автоматизации;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соблюдение правил техники безопасности и охраны окружающей среды.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pacing w:val="-4"/>
                <w:sz w:val="20"/>
                <w:szCs w:val="20"/>
              </w:rPr>
              <w:lastRenderedPageBreak/>
              <w:t>Защита отчета по производственной практике</w:t>
            </w:r>
          </w:p>
        </w:tc>
      </w:tr>
      <w:tr w:rsidR="00E87038" w:rsidRPr="00E21720" w:rsidTr="00CA587A">
        <w:trPr>
          <w:trHeight w:val="254"/>
          <w:jc w:val="center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lastRenderedPageBreak/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 xml:space="preserve">- верность решения стандартных и нестандартных </w:t>
            </w:r>
            <w:proofErr w:type="gramStart"/>
            <w:r w:rsidRPr="00E21720">
              <w:rPr>
                <w:sz w:val="20"/>
                <w:szCs w:val="20"/>
              </w:rPr>
              <w:t>ситуациях</w:t>
            </w:r>
            <w:proofErr w:type="gramEnd"/>
            <w:r w:rsidRPr="00E21720">
              <w:rPr>
                <w:sz w:val="20"/>
                <w:szCs w:val="20"/>
              </w:rPr>
              <w:t>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обоснование выбора принятых решений.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pacing w:val="-4"/>
                <w:sz w:val="20"/>
                <w:szCs w:val="20"/>
              </w:rPr>
              <w:t>Наблюдение</w:t>
            </w: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результативность поиска необходимой информации в различных источниках;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использование информации для решения задач личностного развития;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правильность применения информации для эффективного выполнения профессиональных задач.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pacing w:val="-4"/>
                <w:sz w:val="20"/>
                <w:szCs w:val="20"/>
              </w:rPr>
              <w:t>Оценка выполнения внеаудиторной самостоятельной работы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ОК 5.Владеть информационной культурой, анализировать и оценивать информацию с использованием информационно-коммуникационных технологий.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рациональное использование технологий поиска, отбора, группировки, первичного и итогового анализа информации;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применение ПК, оргтехники и программных продуктов;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соблюдение культуры пользования информационными системами;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 xml:space="preserve">- применение правил безопасной работы в интернете и защита от </w:t>
            </w:r>
            <w:proofErr w:type="gramStart"/>
            <w:r w:rsidRPr="00E21720">
              <w:rPr>
                <w:sz w:val="20"/>
                <w:szCs w:val="20"/>
              </w:rPr>
              <w:t>интернет-угроз</w:t>
            </w:r>
            <w:proofErr w:type="gramEnd"/>
            <w:r w:rsidRPr="00E21720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pacing w:val="-4"/>
                <w:sz w:val="20"/>
                <w:szCs w:val="20"/>
              </w:rPr>
              <w:t xml:space="preserve">Наблюдение  </w:t>
            </w: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моделирование производственных ситуаций;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умение распределять роли в команде;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 xml:space="preserve">- нахождение компромиссов; 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урегулирование конфликтов;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принятие решений и их согласование с потребителями, коллегами и руководством;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адекватное восприятие критики;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соблюдение регламента в отношениях;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создание благоприятного психологического микроклимата на рабочем месте.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pacing w:val="-4"/>
                <w:sz w:val="20"/>
                <w:szCs w:val="20"/>
              </w:rPr>
              <w:t>Защита отчета по производственной практике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pacing w:val="-4"/>
                <w:sz w:val="20"/>
                <w:szCs w:val="20"/>
              </w:rPr>
              <w:t>Наблюдение</w:t>
            </w: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умение организовывать деятельность коллектива на решение задач по достижению цели (выполнение управленческих функций).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Наблюдение</w:t>
            </w: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составление плана  профессионального и личностного развития;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систематическое повышение квалификации и профессионального мастерства (самоподготовка);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осуществление самоанализа деятельности;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коррекция собственной деятельности.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pacing w:val="-4"/>
                <w:sz w:val="20"/>
                <w:szCs w:val="20"/>
              </w:rPr>
              <w:t>Наблюдение</w:t>
            </w:r>
          </w:p>
        </w:tc>
      </w:tr>
      <w:tr w:rsidR="00E87038" w:rsidRPr="00E21720" w:rsidTr="00CA587A">
        <w:trPr>
          <w:trHeight w:val="637"/>
          <w:jc w:val="center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применение современных производственных технологий, форм и методов работы (по отраслям);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способность к профессиональной мобильности в условиях изменяющейся профессиональной среды.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pacing w:val="-4"/>
                <w:sz w:val="20"/>
                <w:szCs w:val="20"/>
              </w:rPr>
              <w:t xml:space="preserve">Наблюдение </w:t>
            </w:r>
          </w:p>
        </w:tc>
      </w:tr>
      <w:tr w:rsidR="00E87038" w:rsidRPr="00E21720" w:rsidTr="00CA587A">
        <w:trPr>
          <w:trHeight w:val="254"/>
          <w:jc w:val="center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демонстрация готовности к исполнению воинской обязанности;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ведение здорового образа жизни;</w:t>
            </w:r>
          </w:p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z w:val="20"/>
                <w:szCs w:val="20"/>
              </w:rPr>
              <w:t>- проявление патриотизма и любовь к Родине.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38" w:rsidRPr="00E21720" w:rsidRDefault="00E87038" w:rsidP="00CA587A">
            <w:pPr>
              <w:rPr>
                <w:sz w:val="20"/>
                <w:szCs w:val="20"/>
              </w:rPr>
            </w:pPr>
            <w:r w:rsidRPr="00E21720">
              <w:rPr>
                <w:spacing w:val="-4"/>
                <w:sz w:val="20"/>
                <w:szCs w:val="20"/>
              </w:rPr>
              <w:t>Наблюдение</w:t>
            </w:r>
          </w:p>
        </w:tc>
      </w:tr>
    </w:tbl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bookmarkStart w:id="0" w:name="_GoBack"/>
      <w:bookmarkEnd w:id="0"/>
      <w:r w:rsidRPr="00830562">
        <w:rPr>
          <w:b/>
          <w:bCs/>
          <w:color w:val="262626" w:themeColor="text1" w:themeTint="D9"/>
          <w:sz w:val="28"/>
          <w:szCs w:val="28"/>
        </w:rPr>
        <w:lastRenderedPageBreak/>
        <w:t xml:space="preserve">Перечень рекомендуемых учебных изданий, Интернет-ресурсов, дополнительной литературы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Основные источники: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1. Астахов В. П. Бухгалтерский (финансовый) учет: учебник – 6-е изд., </w:t>
      </w:r>
      <w:proofErr w:type="spellStart"/>
      <w:r w:rsidRPr="00830562">
        <w:rPr>
          <w:color w:val="262626" w:themeColor="text1" w:themeTint="D9"/>
          <w:sz w:val="28"/>
          <w:szCs w:val="28"/>
        </w:rPr>
        <w:t>перераб</w:t>
      </w:r>
      <w:proofErr w:type="spellEnd"/>
      <w:r w:rsidRPr="00830562">
        <w:rPr>
          <w:color w:val="262626" w:themeColor="text1" w:themeTint="D9"/>
          <w:sz w:val="28"/>
          <w:szCs w:val="28"/>
        </w:rPr>
        <w:t xml:space="preserve">. и доп. - Ростов </w:t>
      </w:r>
      <w:proofErr w:type="spellStart"/>
      <w:r w:rsidRPr="00830562">
        <w:rPr>
          <w:color w:val="262626" w:themeColor="text1" w:themeTint="D9"/>
          <w:sz w:val="28"/>
          <w:szCs w:val="28"/>
        </w:rPr>
        <w:t>н</w:t>
      </w:r>
      <w:proofErr w:type="spellEnd"/>
      <w:r w:rsidRPr="00830562">
        <w:rPr>
          <w:color w:val="262626" w:themeColor="text1" w:themeTint="D9"/>
          <w:sz w:val="28"/>
          <w:szCs w:val="28"/>
        </w:rPr>
        <w:t xml:space="preserve"> / Д: ИКЦ «</w:t>
      </w:r>
      <w:proofErr w:type="spellStart"/>
      <w:r w:rsidRPr="00830562">
        <w:rPr>
          <w:color w:val="262626" w:themeColor="text1" w:themeTint="D9"/>
          <w:sz w:val="28"/>
          <w:szCs w:val="28"/>
        </w:rPr>
        <w:t>МарТ</w:t>
      </w:r>
      <w:proofErr w:type="spellEnd"/>
      <w:r w:rsidRPr="00830562">
        <w:rPr>
          <w:color w:val="262626" w:themeColor="text1" w:themeTint="D9"/>
          <w:sz w:val="28"/>
          <w:szCs w:val="28"/>
        </w:rPr>
        <w:t xml:space="preserve">», 2009. – 958 </w:t>
      </w:r>
      <w:proofErr w:type="gramStart"/>
      <w:r w:rsidRPr="00830562">
        <w:rPr>
          <w:color w:val="262626" w:themeColor="text1" w:themeTint="D9"/>
          <w:sz w:val="28"/>
          <w:szCs w:val="28"/>
        </w:rPr>
        <w:t>с</w:t>
      </w:r>
      <w:proofErr w:type="gramEnd"/>
      <w:r w:rsidRPr="00830562">
        <w:rPr>
          <w:color w:val="262626" w:themeColor="text1" w:themeTint="D9"/>
          <w:sz w:val="28"/>
          <w:szCs w:val="28"/>
        </w:rPr>
        <w:t xml:space="preserve">.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2. </w:t>
      </w:r>
      <w:proofErr w:type="gramStart"/>
      <w:r w:rsidRPr="00830562">
        <w:rPr>
          <w:color w:val="262626" w:themeColor="text1" w:themeTint="D9"/>
          <w:sz w:val="28"/>
          <w:szCs w:val="28"/>
        </w:rPr>
        <w:t>Богатая</w:t>
      </w:r>
      <w:proofErr w:type="gramEnd"/>
      <w:r w:rsidRPr="00830562">
        <w:rPr>
          <w:color w:val="262626" w:themeColor="text1" w:themeTint="D9"/>
          <w:sz w:val="28"/>
          <w:szCs w:val="28"/>
        </w:rPr>
        <w:t xml:space="preserve"> И. Н. Бухгалтерский учет/И. Н. Богатая, Н. Н. </w:t>
      </w:r>
      <w:proofErr w:type="spellStart"/>
      <w:r w:rsidRPr="00830562">
        <w:rPr>
          <w:color w:val="262626" w:themeColor="text1" w:themeTint="D9"/>
          <w:sz w:val="28"/>
          <w:szCs w:val="28"/>
        </w:rPr>
        <w:t>Хахонова</w:t>
      </w:r>
      <w:proofErr w:type="spellEnd"/>
      <w:r w:rsidRPr="00830562">
        <w:rPr>
          <w:color w:val="262626" w:themeColor="text1" w:themeTint="D9"/>
          <w:sz w:val="28"/>
          <w:szCs w:val="28"/>
        </w:rPr>
        <w:t xml:space="preserve">. – 4 – е изд., </w:t>
      </w:r>
      <w:proofErr w:type="spellStart"/>
      <w:r w:rsidRPr="00830562">
        <w:rPr>
          <w:color w:val="262626" w:themeColor="text1" w:themeTint="D9"/>
          <w:sz w:val="28"/>
          <w:szCs w:val="28"/>
        </w:rPr>
        <w:t>перераб</w:t>
      </w:r>
      <w:proofErr w:type="spellEnd"/>
      <w:r w:rsidRPr="00830562">
        <w:rPr>
          <w:color w:val="262626" w:themeColor="text1" w:themeTint="D9"/>
          <w:sz w:val="28"/>
          <w:szCs w:val="28"/>
        </w:rPr>
        <w:t xml:space="preserve">. и доп.. – Ростов </w:t>
      </w:r>
      <w:proofErr w:type="spellStart"/>
      <w:r w:rsidRPr="00830562">
        <w:rPr>
          <w:color w:val="262626" w:themeColor="text1" w:themeTint="D9"/>
          <w:sz w:val="28"/>
          <w:szCs w:val="28"/>
        </w:rPr>
        <w:t>н</w:t>
      </w:r>
      <w:proofErr w:type="spellEnd"/>
      <w:r w:rsidRPr="00830562">
        <w:rPr>
          <w:color w:val="262626" w:themeColor="text1" w:themeTint="D9"/>
          <w:sz w:val="28"/>
          <w:szCs w:val="28"/>
        </w:rPr>
        <w:t>/</w:t>
      </w:r>
      <w:proofErr w:type="spellStart"/>
      <w:r w:rsidRPr="00830562">
        <w:rPr>
          <w:color w:val="262626" w:themeColor="text1" w:themeTint="D9"/>
          <w:sz w:val="28"/>
          <w:szCs w:val="28"/>
        </w:rPr>
        <w:t>д</w:t>
      </w:r>
      <w:proofErr w:type="spellEnd"/>
      <w:r w:rsidRPr="00830562">
        <w:rPr>
          <w:color w:val="262626" w:themeColor="text1" w:themeTint="D9"/>
          <w:sz w:val="28"/>
          <w:szCs w:val="28"/>
        </w:rPr>
        <w:t xml:space="preserve">: Феникс, 2007. – 858 с.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3. Кондраков Н. П. Бухгалтерский учет – 5-е изд. </w:t>
      </w:r>
      <w:proofErr w:type="spellStart"/>
      <w:r w:rsidRPr="00830562">
        <w:rPr>
          <w:color w:val="262626" w:themeColor="text1" w:themeTint="D9"/>
          <w:sz w:val="28"/>
          <w:szCs w:val="28"/>
        </w:rPr>
        <w:t>перераб</w:t>
      </w:r>
      <w:proofErr w:type="spellEnd"/>
      <w:r w:rsidRPr="00830562">
        <w:rPr>
          <w:color w:val="262626" w:themeColor="text1" w:themeTint="D9"/>
          <w:sz w:val="28"/>
          <w:szCs w:val="28"/>
        </w:rPr>
        <w:t xml:space="preserve">. и доп. - М.: Инфра – М, 2007. – 717с.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Дополнительные источники: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1. Гусева Т. М., Шеина Т. Н. Бухгалтерский учет: </w:t>
      </w:r>
      <w:proofErr w:type="spellStart"/>
      <w:r w:rsidRPr="00830562">
        <w:rPr>
          <w:color w:val="262626" w:themeColor="text1" w:themeTint="D9"/>
          <w:sz w:val="28"/>
          <w:szCs w:val="28"/>
        </w:rPr>
        <w:t>Учеб</w:t>
      </w:r>
      <w:proofErr w:type="gramStart"/>
      <w:r w:rsidRPr="00830562">
        <w:rPr>
          <w:color w:val="262626" w:themeColor="text1" w:themeTint="D9"/>
          <w:sz w:val="28"/>
          <w:szCs w:val="28"/>
        </w:rPr>
        <w:t>.п</w:t>
      </w:r>
      <w:proofErr w:type="gramEnd"/>
      <w:r w:rsidRPr="00830562">
        <w:rPr>
          <w:color w:val="262626" w:themeColor="text1" w:themeTint="D9"/>
          <w:sz w:val="28"/>
          <w:szCs w:val="28"/>
        </w:rPr>
        <w:t>рактическое</w:t>
      </w:r>
      <w:proofErr w:type="spellEnd"/>
      <w:r w:rsidRPr="00830562">
        <w:rPr>
          <w:color w:val="262626" w:themeColor="text1" w:themeTint="D9"/>
          <w:sz w:val="28"/>
          <w:szCs w:val="28"/>
        </w:rPr>
        <w:t xml:space="preserve"> пособие. – 2-е изд., </w:t>
      </w:r>
      <w:proofErr w:type="spellStart"/>
      <w:r w:rsidRPr="00830562">
        <w:rPr>
          <w:color w:val="262626" w:themeColor="text1" w:themeTint="D9"/>
          <w:sz w:val="28"/>
          <w:szCs w:val="28"/>
        </w:rPr>
        <w:t>перераб</w:t>
      </w:r>
      <w:proofErr w:type="spellEnd"/>
      <w:r w:rsidRPr="00830562">
        <w:rPr>
          <w:color w:val="262626" w:themeColor="text1" w:themeTint="D9"/>
          <w:sz w:val="28"/>
          <w:szCs w:val="28"/>
        </w:rPr>
        <w:t xml:space="preserve">. и доп. – М.: ТК </w:t>
      </w:r>
      <w:proofErr w:type="spellStart"/>
      <w:r w:rsidRPr="00830562">
        <w:rPr>
          <w:color w:val="262626" w:themeColor="text1" w:themeTint="D9"/>
          <w:sz w:val="28"/>
          <w:szCs w:val="28"/>
        </w:rPr>
        <w:t>Велби</w:t>
      </w:r>
      <w:proofErr w:type="spellEnd"/>
      <w:r w:rsidRPr="00830562">
        <w:rPr>
          <w:color w:val="262626" w:themeColor="text1" w:themeTint="D9"/>
          <w:sz w:val="28"/>
          <w:szCs w:val="28"/>
        </w:rPr>
        <w:t xml:space="preserve">, изд-во Проспект, 2008. – 504 с.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2. Комментарии к положениям по бухгалтерскому учету / Глинистый В. Д. и др.; отв. ред. А. С. Бакаев. – 2-е изд., доп. – М.: Юрайт.,2006. – 419 </w:t>
      </w:r>
      <w:proofErr w:type="gramStart"/>
      <w:r w:rsidRPr="00830562">
        <w:rPr>
          <w:color w:val="262626" w:themeColor="text1" w:themeTint="D9"/>
          <w:sz w:val="28"/>
          <w:szCs w:val="28"/>
        </w:rPr>
        <w:t>с</w:t>
      </w:r>
      <w:proofErr w:type="gramEnd"/>
      <w:r w:rsidRPr="00830562">
        <w:rPr>
          <w:color w:val="262626" w:themeColor="text1" w:themeTint="D9"/>
          <w:sz w:val="28"/>
          <w:szCs w:val="28"/>
        </w:rPr>
        <w:t xml:space="preserve">.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3. Ежемесячный научно-практический журнал «Бухгалтерский учет»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4. Ежемесячный журнал «Нормативные акты»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5. Ежемесячный научно-практический журнал «Главбух»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6. Ежемесячный научно-практический журнал «Бухгалтерский учет в сельском хозяйстве»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7. Пакеты прикладных программ для бухгалтера.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Интернет-ресурсы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1. http://buhcon.com/index.php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2. http://repetitor-nachbuh.ru/index.php/map-site </w:t>
      </w:r>
    </w:p>
    <w:p w:rsidR="00A21D88" w:rsidRPr="00830562" w:rsidRDefault="00A21D88" w:rsidP="00A21D88">
      <w:pPr>
        <w:pStyle w:val="Default"/>
        <w:rPr>
          <w:color w:val="262626" w:themeColor="text1" w:themeTint="D9"/>
          <w:sz w:val="28"/>
          <w:szCs w:val="28"/>
        </w:rPr>
      </w:pPr>
      <w:r w:rsidRPr="00830562">
        <w:rPr>
          <w:color w:val="262626" w:themeColor="text1" w:themeTint="D9"/>
          <w:sz w:val="28"/>
          <w:szCs w:val="28"/>
        </w:rPr>
        <w:t xml:space="preserve">3. http://www.buh.ru/ </w:t>
      </w:r>
    </w:p>
    <w:p w:rsidR="00E87038" w:rsidRPr="00E97CF5" w:rsidRDefault="00E87038" w:rsidP="00E97CF5"/>
    <w:sectPr w:rsidR="00E87038" w:rsidRPr="00E97CF5" w:rsidSect="0062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6682"/>
    <w:multiLevelType w:val="hybridMultilevel"/>
    <w:tmpl w:val="63A2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660D"/>
    <w:rsid w:val="00006011"/>
    <w:rsid w:val="00051269"/>
    <w:rsid w:val="0030660D"/>
    <w:rsid w:val="005F5461"/>
    <w:rsid w:val="00622841"/>
    <w:rsid w:val="00672A7F"/>
    <w:rsid w:val="00940CED"/>
    <w:rsid w:val="00A21D88"/>
    <w:rsid w:val="00BD4907"/>
    <w:rsid w:val="00D11177"/>
    <w:rsid w:val="00E87038"/>
    <w:rsid w:val="00E975B1"/>
    <w:rsid w:val="00E97CF5"/>
    <w:rsid w:val="00F876C7"/>
    <w:rsid w:val="00F9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70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40CED"/>
    <w:pPr>
      <w:spacing w:before="100" w:beforeAutospacing="1" w:after="100" w:afterAutospacing="1"/>
    </w:pPr>
  </w:style>
  <w:style w:type="paragraph" w:customStyle="1" w:styleId="21">
    <w:name w:val="21"/>
    <w:basedOn w:val="a"/>
    <w:rsid w:val="00940CED"/>
    <w:pPr>
      <w:spacing w:before="100" w:beforeAutospacing="1" w:after="100" w:afterAutospacing="1"/>
    </w:pPr>
  </w:style>
  <w:style w:type="character" w:customStyle="1" w:styleId="brownfont">
    <w:name w:val="brownfont"/>
    <w:basedOn w:val="a0"/>
    <w:rsid w:val="00940CED"/>
  </w:style>
  <w:style w:type="table" w:styleId="a4">
    <w:name w:val="Table Grid"/>
    <w:basedOn w:val="a1"/>
    <w:uiPriority w:val="59"/>
    <w:rsid w:val="0094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C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7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"/>
    <w:basedOn w:val="a"/>
    <w:rsid w:val="00E87038"/>
    <w:pPr>
      <w:spacing w:before="100" w:beforeAutospacing="1" w:after="100" w:afterAutospacing="1"/>
    </w:pPr>
  </w:style>
  <w:style w:type="character" w:styleId="a7">
    <w:name w:val="Hyperlink"/>
    <w:basedOn w:val="a0"/>
    <w:rsid w:val="005F5461"/>
    <w:rPr>
      <w:color w:val="0000FF"/>
      <w:u w:val="single"/>
    </w:rPr>
  </w:style>
  <w:style w:type="character" w:customStyle="1" w:styleId="fontuch">
    <w:name w:val="fontuch"/>
    <w:basedOn w:val="a0"/>
    <w:rsid w:val="00A21D88"/>
  </w:style>
  <w:style w:type="paragraph" w:customStyle="1" w:styleId="Default">
    <w:name w:val="Default"/>
    <w:rsid w:val="00A21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70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40CED"/>
    <w:pPr>
      <w:spacing w:before="100" w:beforeAutospacing="1" w:after="100" w:afterAutospacing="1"/>
    </w:pPr>
  </w:style>
  <w:style w:type="paragraph" w:customStyle="1" w:styleId="21">
    <w:name w:val="21"/>
    <w:basedOn w:val="a"/>
    <w:rsid w:val="00940CED"/>
    <w:pPr>
      <w:spacing w:before="100" w:beforeAutospacing="1" w:after="100" w:afterAutospacing="1"/>
    </w:pPr>
  </w:style>
  <w:style w:type="character" w:customStyle="1" w:styleId="brownfont">
    <w:name w:val="brownfont"/>
    <w:basedOn w:val="a0"/>
    <w:rsid w:val="00940CED"/>
  </w:style>
  <w:style w:type="table" w:styleId="a4">
    <w:name w:val="Table Grid"/>
    <w:basedOn w:val="a1"/>
    <w:uiPriority w:val="59"/>
    <w:rsid w:val="0094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0CE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7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"/>
    <w:basedOn w:val="a"/>
    <w:rsid w:val="00E870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2004-01-01T01:36:00Z</cp:lastPrinted>
  <dcterms:created xsi:type="dcterms:W3CDTF">2013-02-13T04:41:00Z</dcterms:created>
  <dcterms:modified xsi:type="dcterms:W3CDTF">2016-02-15T15:08:00Z</dcterms:modified>
</cp:coreProperties>
</file>