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РСО-АЛАНИЯ</w:t>
      </w: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ОБРАЗОВАТЕЛЬНОЕ УЧРЕЖДЕНИЕ</w:t>
      </w: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«ВЛАДИКАВКАЗСКИЙ ТОРГОВО-ЭКОНОМИЧЕСКИЙ ТЕХНИКУМ»</w:t>
      </w: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учебной практики</w:t>
      </w: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ПМ.01 </w:t>
      </w:r>
      <w:r>
        <w:rPr>
          <w:rFonts w:ascii="Times New Roman" w:eastAsia="Times New Roman" w:hAnsi="Times New Roman" w:cs="Times New Roman"/>
          <w:bCs/>
          <w:spacing w:val="-5"/>
          <w:sz w:val="32"/>
          <w:szCs w:val="32"/>
        </w:rPr>
        <w:t>Обеспечение реализации прав граждан в сфере пенсионного обеспечения и социальной защиты</w:t>
      </w: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40.02.01</w:t>
      </w:r>
      <w:r>
        <w:rPr>
          <w:rFonts w:ascii="Times New Roman" w:hAnsi="Times New Roman" w:cs="Times New Roman"/>
          <w:sz w:val="28"/>
          <w:szCs w:val="28"/>
        </w:rPr>
        <w:t xml:space="preserve"> «Право и организация социального обеспечения»</w:t>
      </w: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базовая подготовка</w:t>
      </w: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Владикавказ</w:t>
      </w:r>
    </w:p>
    <w:p w:rsidR="002F7D14" w:rsidRDefault="002F7D14" w:rsidP="002F7D1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1"/>
        <w:gridCol w:w="4583"/>
      </w:tblGrid>
      <w:tr w:rsidR="002F7D14" w:rsidTr="002F7D14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2F7D14" w:rsidRDefault="002F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Одобрена предметной (цикловой)</w:t>
            </w:r>
          </w:p>
          <w:p w:rsidR="002F7D14" w:rsidRDefault="002F7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 общественных и правовых дисциплин </w:t>
            </w:r>
          </w:p>
          <w:p w:rsidR="002F7D14" w:rsidRDefault="002F7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D14" w:rsidRDefault="002F7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D14" w:rsidRDefault="002F7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</w:p>
          <w:p w:rsidR="002F7D14" w:rsidRDefault="002F7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сентября 2014г.</w:t>
            </w:r>
          </w:p>
          <w:p w:rsidR="002F7D14" w:rsidRDefault="002F7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D14" w:rsidRDefault="002F7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D14" w:rsidRDefault="002F7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_______________</w:t>
            </w:r>
          </w:p>
          <w:p w:rsidR="002F7D14" w:rsidRDefault="002F7D14">
            <w:pPr>
              <w:spacing w:after="0" w:line="240" w:lineRule="auto"/>
              <w:ind w:left="19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Г.Н.Волина</w:t>
            </w:r>
          </w:p>
          <w:p w:rsidR="002F7D14" w:rsidRDefault="002F7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D14" w:rsidRDefault="002F7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D14" w:rsidRDefault="002F7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D14" w:rsidRDefault="002F7D14">
            <w:pPr>
              <w:spacing w:after="0" w:line="240" w:lineRule="auto"/>
              <w:ind w:firstLine="19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D14" w:rsidRDefault="002F7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Разработчик_________________</w:t>
            </w:r>
          </w:p>
          <w:p w:rsidR="002F7D14" w:rsidRDefault="002F7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С.В.</w:t>
            </w:r>
            <w:r w:rsidR="009A6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Наниева</w:t>
            </w:r>
            <w:proofErr w:type="spellEnd"/>
          </w:p>
          <w:p w:rsidR="002F7D14" w:rsidRDefault="002F7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D14" w:rsidRDefault="002F7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D14" w:rsidRDefault="002F7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D14" w:rsidRDefault="002F7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D14" w:rsidRDefault="002F7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D14" w:rsidRDefault="002F7D14">
            <w:pPr>
              <w:spacing w:after="0" w:line="240" w:lineRule="auto"/>
              <w:ind w:left="1843" w:hanging="184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2F7D14" w:rsidRDefault="002F7D14">
            <w:pPr>
              <w:spacing w:after="0" w:line="240" w:lineRule="auto"/>
              <w:ind w:left="919" w:firstLine="18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F7D14" w:rsidRDefault="002F7D14">
            <w:pPr>
              <w:spacing w:after="0" w:line="240" w:lineRule="auto"/>
              <w:ind w:left="919" w:firstLine="1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F7D14" w:rsidRDefault="002F7D14">
            <w:pPr>
              <w:spacing w:after="0" w:line="240" w:lineRule="auto"/>
              <w:ind w:left="919" w:firstLine="1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  <w:p w:rsidR="002F7D14" w:rsidRDefault="002F7D14">
            <w:pPr>
              <w:spacing w:after="0" w:line="240" w:lineRule="auto"/>
              <w:ind w:left="9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____________Т.В. Иванова </w:t>
            </w:r>
          </w:p>
          <w:p w:rsidR="002F7D14" w:rsidRDefault="002F7D14">
            <w:pPr>
              <w:spacing w:after="0" w:line="240" w:lineRule="auto"/>
              <w:ind w:left="9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D14" w:rsidRDefault="002F7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D14" w:rsidRDefault="002F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D14" w:rsidRDefault="002F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F7D14" w:rsidRDefault="002F7D14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D14" w:rsidRDefault="002F7D14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D14" w:rsidRDefault="002F7D14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D14" w:rsidRDefault="002F7D14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D14" w:rsidRDefault="002F7D14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D14" w:rsidRDefault="002F7D14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D14" w:rsidRDefault="002F7D14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D14" w:rsidRDefault="002F7D14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D14" w:rsidRDefault="002F7D14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D14" w:rsidRDefault="002F7D14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D14" w:rsidRDefault="002F7D14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D14" w:rsidRDefault="002F7D14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D14" w:rsidRDefault="002F7D14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D14" w:rsidRDefault="002F7D14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D14" w:rsidRDefault="002F7D14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D14" w:rsidRDefault="002F7D14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D14" w:rsidRDefault="002F7D14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296" w:rsidRPr="006A4630" w:rsidRDefault="00D26296" w:rsidP="00D26296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A4630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828" w:type="dxa"/>
        <w:tblLook w:val="01E0"/>
      </w:tblPr>
      <w:tblGrid>
        <w:gridCol w:w="8928"/>
        <w:gridCol w:w="900"/>
      </w:tblGrid>
      <w:tr w:rsidR="002E777B" w:rsidRPr="002E777B" w:rsidTr="0037398F">
        <w:trPr>
          <w:trHeight w:val="4084"/>
        </w:trPr>
        <w:tc>
          <w:tcPr>
            <w:tcW w:w="8928" w:type="dxa"/>
            <w:shd w:val="clear" w:color="auto" w:fill="auto"/>
          </w:tcPr>
          <w:p w:rsidR="00D26296" w:rsidRDefault="00D26296" w:rsidP="0037398F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D26296" w:rsidRPr="006A4630" w:rsidRDefault="00D26296" w:rsidP="0037398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A4630">
              <w:rPr>
                <w:rFonts w:ascii="Times New Roman" w:hAnsi="Times New Roman"/>
                <w:b/>
                <w:caps/>
                <w:sz w:val="24"/>
                <w:szCs w:val="24"/>
              </w:rPr>
              <w:t>1. ПАСПОРТ ПРОГРА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ММЫ </w:t>
            </w:r>
            <w:r w:rsidR="005266B5">
              <w:rPr>
                <w:rFonts w:ascii="Times New Roman" w:hAnsi="Times New Roman"/>
                <w:b/>
                <w:caps/>
                <w:sz w:val="24"/>
                <w:szCs w:val="24"/>
              </w:rPr>
              <w:t>учебной</w:t>
            </w:r>
            <w:r w:rsidRPr="006A463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ПРАКТИКИ</w:t>
            </w:r>
          </w:p>
          <w:p w:rsidR="00D26296" w:rsidRDefault="00D26296" w:rsidP="0037398F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D26296" w:rsidRDefault="00D26296" w:rsidP="0037398F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A463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2. результаты освоения ПРОГРАММЫ </w:t>
            </w:r>
            <w:r w:rsidR="005266B5">
              <w:rPr>
                <w:rFonts w:ascii="Times New Roman" w:hAnsi="Times New Roman"/>
                <w:b/>
                <w:caps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6A4630">
              <w:rPr>
                <w:rFonts w:ascii="Times New Roman" w:hAnsi="Times New Roman"/>
                <w:b/>
                <w:caps/>
                <w:sz w:val="24"/>
                <w:szCs w:val="24"/>
              </w:rPr>
              <w:t>ПРАКТИКИ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</w:p>
          <w:p w:rsidR="00813A4D" w:rsidRDefault="00813A4D" w:rsidP="0037398F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D26296" w:rsidRDefault="00D26296" w:rsidP="0037398F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A463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3. СТРУКТУРА и содержание ПРОГРАММЫ </w:t>
            </w:r>
            <w:r w:rsidR="005266B5">
              <w:rPr>
                <w:rFonts w:ascii="Times New Roman" w:hAnsi="Times New Roman"/>
                <w:b/>
                <w:caps/>
                <w:sz w:val="24"/>
                <w:szCs w:val="24"/>
              </w:rPr>
              <w:t>учебной</w:t>
            </w:r>
            <w:r w:rsidR="005266B5" w:rsidRPr="006A463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6A4630">
              <w:rPr>
                <w:rFonts w:ascii="Times New Roman" w:hAnsi="Times New Roman"/>
                <w:b/>
                <w:caps/>
                <w:sz w:val="24"/>
                <w:szCs w:val="24"/>
              </w:rPr>
              <w:t>ПРАКТИКИ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</w:p>
          <w:p w:rsidR="00813A4D" w:rsidRDefault="00813A4D" w:rsidP="0037398F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D26296" w:rsidRDefault="00D26296" w:rsidP="0037398F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A463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4. условия реализации программы  </w:t>
            </w:r>
            <w:r w:rsidR="005266B5">
              <w:rPr>
                <w:rFonts w:ascii="Times New Roman" w:hAnsi="Times New Roman"/>
                <w:b/>
                <w:caps/>
                <w:sz w:val="24"/>
                <w:szCs w:val="24"/>
              </w:rPr>
              <w:t>учебной</w:t>
            </w:r>
            <w:r w:rsidR="005266B5" w:rsidRPr="006A463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6A4630">
              <w:rPr>
                <w:rFonts w:ascii="Times New Roman" w:hAnsi="Times New Roman"/>
                <w:b/>
                <w:caps/>
                <w:sz w:val="24"/>
                <w:szCs w:val="24"/>
              </w:rPr>
              <w:t>ПРАКТИКИ</w:t>
            </w:r>
            <w:r w:rsidR="00813A4D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</w:p>
          <w:p w:rsidR="00813A4D" w:rsidRDefault="00813A4D" w:rsidP="0037398F">
            <w:pPr>
              <w:pStyle w:val="a3"/>
              <w:spacing w:line="276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D26296" w:rsidRPr="006A4630" w:rsidRDefault="00D26296" w:rsidP="0037398F">
            <w:pPr>
              <w:pStyle w:val="a3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A4630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5. Контроль и оценка результатов освоения  </w:t>
            </w:r>
            <w:r w:rsidR="005266B5">
              <w:rPr>
                <w:rFonts w:ascii="Times New Roman" w:hAnsi="Times New Roman"/>
                <w:b/>
                <w:caps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6A4630">
              <w:rPr>
                <w:rFonts w:ascii="Times New Roman" w:hAnsi="Times New Roman"/>
                <w:b/>
                <w:caps/>
                <w:sz w:val="24"/>
                <w:szCs w:val="24"/>
              </w:rPr>
              <w:t>ПРАКТИКИ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</w:p>
          <w:p w:rsidR="00D26296" w:rsidRPr="006A4630" w:rsidRDefault="00D26296" w:rsidP="003739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26296" w:rsidRPr="002E777B" w:rsidRDefault="002E777B" w:rsidP="003739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E777B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  <w:p w:rsidR="002E777B" w:rsidRDefault="002E777B" w:rsidP="003739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813A4D" w:rsidRPr="002E777B" w:rsidRDefault="00813A4D" w:rsidP="003739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D26296" w:rsidRPr="002E777B" w:rsidRDefault="00D26296" w:rsidP="003739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E777B"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  <w:p w:rsidR="00D26296" w:rsidRPr="002E777B" w:rsidRDefault="00D26296" w:rsidP="003739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D26296" w:rsidRPr="002E777B" w:rsidRDefault="002E777B" w:rsidP="003739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  <w:p w:rsidR="00D26296" w:rsidRPr="002E777B" w:rsidRDefault="00D26296" w:rsidP="003739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D26296" w:rsidRPr="002E777B" w:rsidRDefault="002E777B" w:rsidP="003739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  <w:p w:rsidR="00D26296" w:rsidRPr="002E777B" w:rsidRDefault="00D26296" w:rsidP="003739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D26296" w:rsidRPr="002E777B" w:rsidRDefault="002E777B" w:rsidP="0037398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13</w:t>
            </w:r>
          </w:p>
        </w:tc>
      </w:tr>
    </w:tbl>
    <w:p w:rsidR="00D26296" w:rsidRPr="006C70CB" w:rsidRDefault="00D26296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296" w:rsidRDefault="00D26296" w:rsidP="00D262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296" w:rsidRDefault="00D26296" w:rsidP="00D26296"/>
    <w:p w:rsidR="00D26296" w:rsidRDefault="00D26296" w:rsidP="00D26296"/>
    <w:p w:rsidR="00D26296" w:rsidRDefault="00D26296" w:rsidP="00D26296"/>
    <w:p w:rsidR="00D26296" w:rsidRDefault="00D26296" w:rsidP="00D26296"/>
    <w:p w:rsidR="00D26296" w:rsidRDefault="00D26296" w:rsidP="00D26296"/>
    <w:p w:rsidR="00D26296" w:rsidRDefault="00D26296" w:rsidP="00D26296"/>
    <w:p w:rsidR="00D26296" w:rsidRDefault="00D26296" w:rsidP="00D26296"/>
    <w:p w:rsidR="00D26296" w:rsidRDefault="00D26296" w:rsidP="00D26296"/>
    <w:p w:rsidR="00D26296" w:rsidRDefault="00D26296" w:rsidP="00D26296"/>
    <w:p w:rsidR="00D26296" w:rsidRDefault="00D26296" w:rsidP="00D26296"/>
    <w:p w:rsidR="00D26296" w:rsidRDefault="00D26296" w:rsidP="00D26296"/>
    <w:p w:rsidR="00D26296" w:rsidRDefault="00D26296" w:rsidP="00D26296"/>
    <w:p w:rsidR="00D26296" w:rsidRDefault="00D26296" w:rsidP="00D26296"/>
    <w:p w:rsidR="00D26296" w:rsidRDefault="00D26296" w:rsidP="00D26296"/>
    <w:p w:rsidR="00D63954" w:rsidRDefault="00D63954" w:rsidP="00D26296"/>
    <w:p w:rsidR="0022441B" w:rsidRDefault="0022441B" w:rsidP="00D26296"/>
    <w:p w:rsidR="0022441B" w:rsidRDefault="0022441B" w:rsidP="00D26296"/>
    <w:p w:rsidR="00D26296" w:rsidRPr="00F65761" w:rsidRDefault="00D26296" w:rsidP="00D2629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65761">
        <w:rPr>
          <w:rFonts w:ascii="Times New Roman" w:hAnsi="Times New Roman"/>
          <w:b/>
          <w:sz w:val="28"/>
          <w:szCs w:val="28"/>
        </w:rPr>
        <w:lastRenderedPageBreak/>
        <w:t xml:space="preserve">1. ПАСПОРТ ПРОГРАММЫ </w:t>
      </w:r>
      <w:r w:rsidR="007D60C3">
        <w:rPr>
          <w:rFonts w:ascii="Times New Roman" w:hAnsi="Times New Roman"/>
          <w:b/>
          <w:sz w:val="28"/>
          <w:szCs w:val="28"/>
        </w:rPr>
        <w:t>УЧЕБНОЙ</w:t>
      </w:r>
      <w:r w:rsidRPr="00F65761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D26296" w:rsidRDefault="00D26296" w:rsidP="00D2629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6296" w:rsidRPr="00F65761" w:rsidRDefault="00D26296" w:rsidP="00D2629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65761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D26296" w:rsidRDefault="00D26296" w:rsidP="00D26296">
      <w:pPr>
        <w:keepNext/>
        <w:keepLines/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Рабочая п</w:t>
      </w:r>
      <w:r w:rsidRPr="00F65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рограмма </w:t>
      </w:r>
      <w:r w:rsidR="007D60C3">
        <w:rPr>
          <w:rFonts w:ascii="Times New Roman" w:eastAsia="Calibri" w:hAnsi="Times New Roman" w:cs="Times New Roman"/>
          <w:color w:val="000000"/>
          <w:sz w:val="28"/>
          <w:szCs w:val="28"/>
        </w:rPr>
        <w:t>учебной</w:t>
      </w:r>
      <w:r w:rsidRPr="00F657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практики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65761">
        <w:rPr>
          <w:rFonts w:ascii="Times New Roman" w:eastAsia="Calibri" w:hAnsi="Times New Roman" w:cs="Times New Roman"/>
          <w:sz w:val="28"/>
          <w:szCs w:val="28"/>
        </w:rPr>
        <w:t>является частью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F65761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</w:t>
      </w:r>
      <w:r w:rsidR="007D60C3">
        <w:rPr>
          <w:rFonts w:ascii="Times New Roman" w:hAnsi="Times New Roman" w:cs="Times New Roman"/>
          <w:sz w:val="28"/>
          <w:szCs w:val="28"/>
        </w:rPr>
        <w:t xml:space="preserve">ии с ФГОС СПО по специальности </w:t>
      </w:r>
      <w:r w:rsidR="00E41A22" w:rsidRPr="002975B0">
        <w:rPr>
          <w:rFonts w:ascii="Times New Roman" w:hAnsi="Times New Roman"/>
          <w:sz w:val="28"/>
          <w:szCs w:val="28"/>
        </w:rPr>
        <w:t>40.02.01</w:t>
      </w:r>
      <w:r w:rsidR="00E41A22">
        <w:rPr>
          <w:rFonts w:ascii="Times New Roman" w:hAnsi="Times New Roman" w:cs="Times New Roman"/>
          <w:sz w:val="28"/>
          <w:szCs w:val="28"/>
        </w:rPr>
        <w:t xml:space="preserve"> </w:t>
      </w:r>
      <w:r w:rsidR="007D60C3" w:rsidRPr="007D60C3">
        <w:rPr>
          <w:rFonts w:ascii="Times New Roman" w:hAnsi="Times New Roman" w:cs="Times New Roman"/>
          <w:sz w:val="28"/>
          <w:szCs w:val="28"/>
        </w:rPr>
        <w:t>Право и орга</w:t>
      </w:r>
      <w:r w:rsidR="00E41A22">
        <w:rPr>
          <w:rFonts w:ascii="Times New Roman" w:hAnsi="Times New Roman" w:cs="Times New Roman"/>
          <w:sz w:val="28"/>
          <w:szCs w:val="28"/>
        </w:rPr>
        <w:t>низация социального обеспечения</w:t>
      </w:r>
      <w:r w:rsidR="007D60C3" w:rsidRPr="007D60C3">
        <w:rPr>
          <w:rFonts w:ascii="Times New Roman" w:hAnsi="Times New Roman" w:cs="Times New Roman"/>
          <w:sz w:val="28"/>
          <w:szCs w:val="28"/>
        </w:rPr>
        <w:t xml:space="preserve"> (базовой подготовки), входящей в состав укрупнённой группы специальностей </w:t>
      </w:r>
      <w:r w:rsidR="007D60C3" w:rsidRPr="002975B0">
        <w:rPr>
          <w:rFonts w:ascii="Times New Roman" w:hAnsi="Times New Roman" w:cs="Times New Roman"/>
          <w:sz w:val="28"/>
          <w:szCs w:val="28"/>
        </w:rPr>
        <w:t xml:space="preserve">СПО </w:t>
      </w:r>
      <w:r w:rsidR="00E41A22" w:rsidRPr="002975B0">
        <w:rPr>
          <w:rFonts w:ascii="Times New Roman" w:hAnsi="Times New Roman"/>
          <w:sz w:val="28"/>
          <w:szCs w:val="28"/>
        </w:rPr>
        <w:t>40.00.00 Юриспруденция</w:t>
      </w:r>
      <w:r w:rsidR="00E41A22">
        <w:rPr>
          <w:rFonts w:ascii="Times New Roman" w:hAnsi="Times New Roman"/>
          <w:sz w:val="26"/>
          <w:szCs w:val="26"/>
        </w:rPr>
        <w:t xml:space="preserve"> </w:t>
      </w:r>
      <w:r w:rsidR="007D60C3" w:rsidRPr="007D60C3">
        <w:rPr>
          <w:rFonts w:ascii="Times New Roman" w:hAnsi="Times New Roman" w:cs="Times New Roman"/>
          <w:sz w:val="28"/>
          <w:szCs w:val="28"/>
        </w:rPr>
        <w:t>в части освоения основного вида профес</w:t>
      </w:r>
      <w:r w:rsidR="007D60C3">
        <w:rPr>
          <w:rFonts w:ascii="Times New Roman" w:hAnsi="Times New Roman" w:cs="Times New Roman"/>
          <w:sz w:val="28"/>
          <w:szCs w:val="28"/>
        </w:rPr>
        <w:t>сиональной деятельности (ВПД): о</w:t>
      </w:r>
      <w:r w:rsidR="007D60C3" w:rsidRPr="007D60C3">
        <w:rPr>
          <w:rFonts w:ascii="Times New Roman" w:hAnsi="Times New Roman" w:cs="Times New Roman"/>
          <w:sz w:val="28"/>
          <w:szCs w:val="28"/>
        </w:rPr>
        <w:t>беспечение реализации прав граждан в сфере пенсионного обеспечения и социальной защиты населения и соответствующих профессиональных компетенций (ПК):</w:t>
      </w:r>
      <w:proofErr w:type="gramEnd"/>
    </w:p>
    <w:p w:rsidR="007D60C3" w:rsidRPr="007D60C3" w:rsidRDefault="007D60C3" w:rsidP="007D60C3">
      <w:pPr>
        <w:keepNext/>
        <w:keepLines/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 1.1.</w:t>
      </w:r>
      <w:r w:rsidRPr="007D60C3">
        <w:rPr>
          <w:rFonts w:ascii="Times New Roman" w:hAnsi="Times New Roman" w:cs="Times New Roman"/>
          <w:sz w:val="28"/>
          <w:szCs w:val="28"/>
        </w:rPr>
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D60C3" w:rsidRPr="007D60C3" w:rsidRDefault="007D60C3" w:rsidP="007D60C3">
      <w:pPr>
        <w:keepNext/>
        <w:keepLines/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0C3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60C3">
        <w:rPr>
          <w:rFonts w:ascii="Times New Roman" w:hAnsi="Times New Roman" w:cs="Times New Roman"/>
          <w:sz w:val="28"/>
          <w:szCs w:val="28"/>
        </w:rPr>
        <w:t>1.2.Осуществлять прием граждан по вопросам пенсионного обеспечения и социальной защиты.</w:t>
      </w:r>
    </w:p>
    <w:p w:rsidR="007D60C3" w:rsidRPr="007D60C3" w:rsidRDefault="007D60C3" w:rsidP="007D60C3">
      <w:pPr>
        <w:keepNext/>
        <w:keepLines/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0C3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60C3">
        <w:rPr>
          <w:rFonts w:ascii="Times New Roman" w:hAnsi="Times New Roman" w:cs="Times New Roman"/>
          <w:sz w:val="28"/>
          <w:szCs w:val="28"/>
        </w:rPr>
        <w:t>1.3.Рассматривать пакет документов для назначения пенсий, пособий, компенсаций, других выплат, а также меры социальной поддержки отдельным категориям граждан, нуждающихся в социальной защите.</w:t>
      </w:r>
    </w:p>
    <w:p w:rsidR="007D60C3" w:rsidRPr="007D60C3" w:rsidRDefault="007D60C3" w:rsidP="007D60C3">
      <w:pPr>
        <w:keepNext/>
        <w:keepLines/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0C3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60C3">
        <w:rPr>
          <w:rFonts w:ascii="Times New Roman" w:hAnsi="Times New Roman" w:cs="Times New Roman"/>
          <w:sz w:val="28"/>
          <w:szCs w:val="28"/>
        </w:rPr>
        <w:t>1.4.Осуществлять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D60C3" w:rsidRPr="007D60C3" w:rsidRDefault="007D60C3" w:rsidP="007D60C3">
      <w:pPr>
        <w:keepNext/>
        <w:keepLines/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0C3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60C3">
        <w:rPr>
          <w:rFonts w:ascii="Times New Roman" w:hAnsi="Times New Roman" w:cs="Times New Roman"/>
          <w:sz w:val="28"/>
          <w:szCs w:val="28"/>
        </w:rPr>
        <w:t>1.5.Осуществлять формирование и хранение дел получателей пенсий, пособий и других социальных выплат.</w:t>
      </w:r>
    </w:p>
    <w:p w:rsidR="007D60C3" w:rsidRDefault="007D60C3" w:rsidP="007D60C3">
      <w:pPr>
        <w:keepNext/>
        <w:keepLines/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0C3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60C3">
        <w:rPr>
          <w:rFonts w:ascii="Times New Roman" w:hAnsi="Times New Roman" w:cs="Times New Roman"/>
          <w:sz w:val="28"/>
          <w:szCs w:val="28"/>
        </w:rPr>
        <w:t>1.6.Консультировать граждан и представителей юридических лиц по вопросам пенсионного обеспечения и социальной защиты.</w:t>
      </w:r>
    </w:p>
    <w:p w:rsidR="007D60C3" w:rsidRDefault="007D60C3" w:rsidP="007D60C3">
      <w:pPr>
        <w:shd w:val="clear" w:color="auto" w:fill="FFFFFF"/>
        <w:tabs>
          <w:tab w:val="left" w:pos="504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</w:r>
      <w:r w:rsidRPr="007D60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Рабочая программа учебной практики может быть использована в дополнительном профессиональном образовании и профессиональной подготовке </w:t>
      </w:r>
      <w:proofErr w:type="gramStart"/>
      <w:r w:rsidRPr="007D60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</w:t>
      </w:r>
      <w:proofErr w:type="gramEnd"/>
      <w:r w:rsidRPr="007D60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7D60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proofErr w:type="gramEnd"/>
      <w:r w:rsidRPr="007D60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рамках реализации программ переподготовки кадров в учреждениях СПО, при наличии основного общего образования или среднего (полного) общего образования. Опыт работы не требуется.</w:t>
      </w:r>
    </w:p>
    <w:p w:rsidR="007D60C3" w:rsidRDefault="007D60C3" w:rsidP="007D60C3">
      <w:pPr>
        <w:shd w:val="clear" w:color="auto" w:fill="FFFFFF"/>
        <w:tabs>
          <w:tab w:val="left" w:pos="504"/>
        </w:tabs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D26296" w:rsidRPr="00E80910" w:rsidRDefault="00D26296" w:rsidP="00B20341">
      <w:pPr>
        <w:shd w:val="clear" w:color="auto" w:fill="FFFFFF"/>
        <w:tabs>
          <w:tab w:val="left" w:pos="504"/>
        </w:tabs>
        <w:spacing w:after="0" w:line="240" w:lineRule="auto"/>
        <w:ind w:left="19"/>
        <w:jc w:val="both"/>
        <w:rPr>
          <w:rFonts w:ascii="Times New Roman" w:hAnsi="Times New Roman" w:cs="Times New Roman"/>
        </w:rPr>
      </w:pPr>
      <w:r w:rsidRPr="00E80910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1.2.</w:t>
      </w:r>
      <w:r w:rsidRPr="00E80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E8091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учебной практики</w:t>
      </w:r>
      <w:r w:rsidRPr="00E8091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- требования к результатам</w:t>
      </w:r>
      <w:r w:rsidR="00B2034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о</w:t>
      </w:r>
      <w:r w:rsidRPr="00E8091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своения:</w:t>
      </w:r>
    </w:p>
    <w:p w:rsidR="00D26296" w:rsidRDefault="007D60C3" w:rsidP="00D26296">
      <w:pPr>
        <w:shd w:val="clear" w:color="auto" w:fill="FFFFFF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7D60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Формирование у обучающихся первоначальных практических профессиональных умений в рамках модулей ОПОП по основным видам профессиональной деятельности для освоения </w:t>
      </w:r>
      <w:r w:rsidR="00397054" w:rsidRPr="003970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специальности</w:t>
      </w:r>
      <w:r w:rsidRPr="007D60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обучение трудовым приемам, операциям и способам выполнения трудовых процессов, характерных для соответствующей </w:t>
      </w:r>
      <w:r w:rsidR="00397054" w:rsidRPr="003970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специальности</w:t>
      </w:r>
      <w:r w:rsidRPr="007D60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необходимых для последующего освоения ими общих и профессиональных компетенций по избранной </w:t>
      </w:r>
      <w:r w:rsidR="003970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специальности</w:t>
      </w:r>
      <w:r w:rsidRPr="007D60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E777B" w:rsidRDefault="002E777B" w:rsidP="00D26296">
      <w:pPr>
        <w:shd w:val="clear" w:color="auto" w:fill="FFFFFF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2E777B" w:rsidRDefault="002E777B" w:rsidP="00D26296">
      <w:pPr>
        <w:shd w:val="clear" w:color="auto" w:fill="FFFFFF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D26296" w:rsidRPr="00E80910" w:rsidRDefault="00D26296" w:rsidP="00D26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E8091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>Требования к результатам освоения учебной практики:</w:t>
      </w:r>
    </w:p>
    <w:p w:rsidR="00D26296" w:rsidRDefault="00D26296" w:rsidP="00D26296">
      <w:pPr>
        <w:shd w:val="clear" w:color="auto" w:fill="FFFFFF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результате прохождения учебной практики по видам профессиональной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должен:</w:t>
      </w:r>
    </w:p>
    <w:p w:rsidR="00D26296" w:rsidRPr="00E80910" w:rsidRDefault="00D26296" w:rsidP="00D26296">
      <w:pPr>
        <w:shd w:val="clear" w:color="auto" w:fill="FFFFFF"/>
        <w:spacing w:after="0"/>
        <w:ind w:firstLine="706"/>
        <w:rPr>
          <w:rFonts w:ascii="Times New Roman" w:hAnsi="Times New Roman" w:cs="Times New Roman"/>
        </w:rPr>
      </w:pPr>
      <w:r w:rsidRPr="00E8091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иметь практический опыт: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ab/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анализа действующего законодательства в области пенсионного обеспечения и социальной защиты;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приема граждан по вопросам пенсионного обеспечения и социальной защиты;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формирования пенсионных и личных дел получателей пенсий и пособий, других социальных выплат и их хранения;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определения права на предоставление услуг и мер социальной поддержки отдельным категориям граждан;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 xml:space="preserve">информирования граждан и должностных лиц об изменениях в области пенсионного обеспечения и социальной защиты населения; 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общения с лицами пожилого возраста и инвалидами;</w:t>
      </w:r>
    </w:p>
    <w:p w:rsidR="00D26296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публичного выступления и речевой аргументации позиции;</w:t>
      </w:r>
    </w:p>
    <w:p w:rsidR="00D26296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уметь: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ab/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 xml:space="preserve"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выплат; 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lastRenderedPageBreak/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разъяснять порядок получения недостающих документов и сроки их предоставления;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 xml:space="preserve"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 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формировать пенсионные дела; дела получателей пособий, ежемесячных денежных выплат, материнского (семейного) капитала и других социальных выплат;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пользоваться компьютерными программами назначения и выплаты пенсий, пособий и других социальных выплат;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осуществлять оценку пенсионных прав застрахованных лиц, в том числе с учетом специального трудового стажа;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использовать периодические и специальные издания, справочную литературу в профессиональной деятельности;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оказывать консультационную помощь гражданам по вопрос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ам медико-социальной экспертизы.</w:t>
      </w:r>
    </w:p>
    <w:p w:rsidR="00397054" w:rsidRPr="00E80910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D26296" w:rsidRDefault="00397054" w:rsidP="00D26296">
      <w:pPr>
        <w:shd w:val="clear" w:color="auto" w:fill="FFFFFF"/>
        <w:tabs>
          <w:tab w:val="left" w:pos="182"/>
        </w:tabs>
        <w:spacing w:after="0"/>
        <w:ind w:left="14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="00D26296" w:rsidRPr="005732E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знать: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hAnsi="Times New Roman" w:cs="Times New Roman"/>
        </w:rPr>
        <w:t></w:t>
      </w:r>
      <w:r w:rsidRPr="00397054">
        <w:rPr>
          <w:rFonts w:ascii="Times New Roman" w:hAnsi="Times New Roman" w:cs="Times New Roman"/>
        </w:rPr>
        <w:tab/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 xml:space="preserve">понятие и виды трудовых пенсий, пенсий по государственному пенсионному обеспечению, пособий, ежемесячных денежных выплат (ЕДВ), 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lastRenderedPageBreak/>
        <w:t xml:space="preserve">дополнительного материального обеспечения, других социальных выплат, условия их назначения, размеры и сроки; 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правовое регулирование в области медико-социальной экспертизы;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основные понятия и категории медико-социальной экспертизы;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основные функции учреждений государственной службы медико-социальной экспертизы;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 xml:space="preserve">юридическое значение экспертных заключений медико-социальной экспертизы; 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структуру трудовых пенсий;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понятия и виды социального обслуживания и помощи, нуждающимся гражданам;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государственные стандарты социального обслуживания;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порядок предоставления социальных услуг и других социальных выплат;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>компьютерные программы по назначению пенсий, пособий, рассмотрению устных и письменных обращений граждан;</w:t>
      </w:r>
    </w:p>
    <w:p w:rsidR="00397054" w:rsidRPr="00397054" w:rsidRDefault="00397054" w:rsidP="0039705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</w:t>
      </w:r>
      <w:r w:rsidRPr="0039705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ab/>
        <w:t xml:space="preserve">способы информирования граждан и должностных лиц об изменениях в области пенсионного 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обеспечения и социальной защиты.</w:t>
      </w:r>
    </w:p>
    <w:p w:rsidR="00D26296" w:rsidRPr="00E80910" w:rsidRDefault="00D26296" w:rsidP="00D26296">
      <w:pPr>
        <w:shd w:val="clear" w:color="auto" w:fill="FFFFFF"/>
        <w:spacing w:after="0"/>
        <w:ind w:left="1819"/>
        <w:rPr>
          <w:rFonts w:ascii="Times New Roman" w:hAnsi="Times New Roman" w:cs="Times New Roman"/>
        </w:rPr>
      </w:pPr>
    </w:p>
    <w:p w:rsidR="00D26296" w:rsidRPr="00E80910" w:rsidRDefault="00D26296" w:rsidP="00D26296">
      <w:pPr>
        <w:pStyle w:val="Default"/>
        <w:spacing w:line="276" w:lineRule="auto"/>
        <w:jc w:val="both"/>
        <w:rPr>
          <w:rFonts w:eastAsia="Times New Roman"/>
          <w:b/>
          <w:bCs/>
          <w:spacing w:val="-5"/>
          <w:sz w:val="28"/>
          <w:szCs w:val="28"/>
        </w:rPr>
      </w:pPr>
      <w:r w:rsidRPr="00E80910">
        <w:rPr>
          <w:b/>
          <w:bCs/>
          <w:spacing w:val="-2"/>
          <w:sz w:val="28"/>
          <w:szCs w:val="28"/>
        </w:rPr>
        <w:t xml:space="preserve">1.3. </w:t>
      </w:r>
      <w:r>
        <w:rPr>
          <w:rFonts w:eastAsia="Times New Roman"/>
          <w:b/>
          <w:bCs/>
          <w:spacing w:val="-2"/>
          <w:sz w:val="28"/>
          <w:szCs w:val="28"/>
        </w:rPr>
        <w:t>Количество часов на освоение рабо</w:t>
      </w:r>
      <w:r w:rsidR="00397054">
        <w:rPr>
          <w:rFonts w:eastAsia="Times New Roman"/>
          <w:b/>
          <w:bCs/>
          <w:spacing w:val="-2"/>
          <w:sz w:val="28"/>
          <w:szCs w:val="28"/>
        </w:rPr>
        <w:t xml:space="preserve">чей программы учебной </w:t>
      </w:r>
      <w:r w:rsidR="00267F57">
        <w:rPr>
          <w:rFonts w:eastAsia="Times New Roman"/>
          <w:b/>
          <w:bCs/>
          <w:spacing w:val="-2"/>
          <w:sz w:val="28"/>
          <w:szCs w:val="28"/>
        </w:rPr>
        <w:t>практики:</w:t>
      </w:r>
    </w:p>
    <w:p w:rsidR="00D26296" w:rsidRPr="00E80910" w:rsidRDefault="00D26296" w:rsidP="00D2629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всего, в рамках освоения </w:t>
      </w:r>
      <w:r w:rsidR="005A1D61">
        <w:rPr>
          <w:color w:val="auto"/>
          <w:sz w:val="28"/>
          <w:szCs w:val="28"/>
        </w:rPr>
        <w:t>УП</w:t>
      </w:r>
      <w:r w:rsidRPr="00267F57">
        <w:rPr>
          <w:color w:val="auto"/>
          <w:sz w:val="28"/>
          <w:szCs w:val="28"/>
        </w:rPr>
        <w:t>.0</w:t>
      </w:r>
      <w:r w:rsidR="00267F57" w:rsidRPr="00267F57">
        <w:rPr>
          <w:color w:val="auto"/>
          <w:sz w:val="28"/>
          <w:szCs w:val="28"/>
        </w:rPr>
        <w:t>1</w:t>
      </w:r>
      <w:r w:rsidRPr="00267F57">
        <w:rPr>
          <w:color w:val="auto"/>
          <w:sz w:val="28"/>
          <w:szCs w:val="28"/>
        </w:rPr>
        <w:t xml:space="preserve"> – </w:t>
      </w:r>
      <w:r w:rsidR="00267F57" w:rsidRPr="00267F57">
        <w:rPr>
          <w:color w:val="auto"/>
          <w:sz w:val="28"/>
          <w:szCs w:val="28"/>
        </w:rPr>
        <w:t>36</w:t>
      </w:r>
      <w:r w:rsidRPr="00267F57">
        <w:rPr>
          <w:color w:val="auto"/>
          <w:sz w:val="28"/>
          <w:szCs w:val="28"/>
        </w:rPr>
        <w:t xml:space="preserve"> час</w:t>
      </w:r>
      <w:r w:rsidR="00267F57" w:rsidRPr="00267F57">
        <w:rPr>
          <w:color w:val="auto"/>
          <w:sz w:val="28"/>
          <w:szCs w:val="28"/>
        </w:rPr>
        <w:t>ов</w:t>
      </w:r>
      <w:r w:rsidR="0089289E">
        <w:rPr>
          <w:sz w:val="28"/>
          <w:szCs w:val="28"/>
        </w:rPr>
        <w:t xml:space="preserve">, </w:t>
      </w:r>
      <w:r w:rsidR="00267F57">
        <w:rPr>
          <w:sz w:val="28"/>
          <w:szCs w:val="28"/>
        </w:rPr>
        <w:t>1</w:t>
      </w:r>
      <w:r>
        <w:rPr>
          <w:sz w:val="28"/>
          <w:szCs w:val="28"/>
        </w:rPr>
        <w:t xml:space="preserve"> недел</w:t>
      </w:r>
      <w:r w:rsidR="00267F57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Pr="00E80910">
        <w:rPr>
          <w:sz w:val="28"/>
          <w:szCs w:val="28"/>
        </w:rPr>
        <w:t xml:space="preserve"> </w:t>
      </w:r>
    </w:p>
    <w:p w:rsidR="00D26296" w:rsidRPr="005B59BA" w:rsidRDefault="00D26296" w:rsidP="00D26296">
      <w:pPr>
        <w:shd w:val="clear" w:color="auto" w:fill="FFFFFF"/>
        <w:spacing w:after="0"/>
        <w:rPr>
          <w:rFonts w:ascii="Times New Roman" w:hAnsi="Times New Roman" w:cs="Times New Roman"/>
          <w:color w:val="FF0000"/>
        </w:rPr>
        <w:sectPr w:rsidR="00D26296" w:rsidRPr="005B59BA" w:rsidSect="00E80910">
          <w:footerReference w:type="default" r:id="rId8"/>
          <w:type w:val="continuous"/>
          <w:pgSz w:w="11909" w:h="16834"/>
          <w:pgMar w:top="1155" w:right="1244" w:bottom="360" w:left="1267" w:header="720" w:footer="720" w:gutter="0"/>
          <w:cols w:space="60"/>
          <w:noEndnote/>
        </w:sectPr>
      </w:pPr>
    </w:p>
    <w:p w:rsidR="00D26296" w:rsidRPr="00A57BAB" w:rsidRDefault="00D26296" w:rsidP="00D262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7BAB">
        <w:rPr>
          <w:rFonts w:ascii="Times New Roman" w:hAnsi="Times New Roman" w:cs="Times New Roman"/>
          <w:b/>
          <w:caps/>
          <w:sz w:val="28"/>
          <w:szCs w:val="28"/>
        </w:rPr>
        <w:lastRenderedPageBreak/>
        <w:t>2. результаты освоения УЧЕБНОЙ практики</w:t>
      </w:r>
    </w:p>
    <w:p w:rsidR="00D26296" w:rsidRDefault="00D26296" w:rsidP="00D262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57BAB"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>
        <w:rPr>
          <w:rFonts w:ascii="Times New Roman" w:hAnsi="Times New Roman" w:cs="Times New Roman"/>
          <w:sz w:val="28"/>
          <w:szCs w:val="28"/>
        </w:rPr>
        <w:t xml:space="preserve">рабочей программы </w:t>
      </w:r>
      <w:r w:rsidRPr="00A57BAB">
        <w:rPr>
          <w:rFonts w:ascii="Times New Roman" w:hAnsi="Times New Roman" w:cs="Times New Roman"/>
          <w:sz w:val="28"/>
          <w:szCs w:val="28"/>
        </w:rPr>
        <w:t xml:space="preserve">учебной практики является </w:t>
      </w:r>
      <w:r>
        <w:rPr>
          <w:rFonts w:ascii="Times New Roman" w:hAnsi="Times New Roman" w:cs="Times New Roman"/>
          <w:sz w:val="28"/>
          <w:szCs w:val="28"/>
        </w:rPr>
        <w:t>сформированность у обучающихся первоначальных профессиональных умений в рамках модуля ОПОП СПО по основным видам профес</w:t>
      </w:r>
      <w:r w:rsidR="00267F57">
        <w:rPr>
          <w:rFonts w:ascii="Times New Roman" w:hAnsi="Times New Roman" w:cs="Times New Roman"/>
          <w:sz w:val="28"/>
          <w:szCs w:val="28"/>
        </w:rPr>
        <w:t xml:space="preserve">сиональной деятельности (ВПД): </w:t>
      </w:r>
      <w:r w:rsidR="00267F57" w:rsidRPr="00267F57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обеспечение реализации прав граждан в сфере пенсионного обеспечения и социальной защиты населения</w:t>
      </w:r>
      <w:r w:rsidR="00267F57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, </w:t>
      </w:r>
      <w:r w:rsidRPr="00C2335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необходимых для последующего освоения ими профессиональных (ПК) и общих (ОК) компетенций по избранной профессии:</w:t>
      </w:r>
    </w:p>
    <w:p w:rsidR="00B20341" w:rsidRDefault="00B20341" w:rsidP="00D262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:rsidR="00267F57" w:rsidRDefault="00267F57" w:rsidP="00D262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3"/>
        <w:gridCol w:w="8923"/>
      </w:tblGrid>
      <w:tr w:rsidR="00267F57" w:rsidRPr="00267F57" w:rsidTr="00267F57">
        <w:tc>
          <w:tcPr>
            <w:tcW w:w="107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7F57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92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67F57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ПК 1.1.</w:t>
            </w:r>
          </w:p>
        </w:tc>
        <w:tc>
          <w:tcPr>
            <w:tcW w:w="892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ПК 1.2.</w:t>
            </w:r>
          </w:p>
        </w:tc>
        <w:tc>
          <w:tcPr>
            <w:tcW w:w="892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ПК 1.3.</w:t>
            </w:r>
          </w:p>
        </w:tc>
        <w:tc>
          <w:tcPr>
            <w:tcW w:w="892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Рассматривать пакет документов для назначения пенсий, пособий, компенсаций, других выплат, а также меры социальной поддержки отдельным категориям граждан, нуждающихся в социальной защите.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ПК 1.4.</w:t>
            </w:r>
          </w:p>
        </w:tc>
        <w:tc>
          <w:tcPr>
            <w:tcW w:w="892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ПК 1.5.</w:t>
            </w:r>
          </w:p>
        </w:tc>
        <w:tc>
          <w:tcPr>
            <w:tcW w:w="892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ПК 1.6.</w:t>
            </w:r>
          </w:p>
        </w:tc>
        <w:tc>
          <w:tcPr>
            <w:tcW w:w="892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892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892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892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ОК 5.</w:t>
            </w:r>
          </w:p>
        </w:tc>
        <w:tc>
          <w:tcPr>
            <w:tcW w:w="892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ОК 6.</w:t>
            </w:r>
          </w:p>
        </w:tc>
        <w:tc>
          <w:tcPr>
            <w:tcW w:w="892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ОК 7.</w:t>
            </w:r>
          </w:p>
        </w:tc>
        <w:tc>
          <w:tcPr>
            <w:tcW w:w="892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ОК 9.</w:t>
            </w:r>
          </w:p>
        </w:tc>
        <w:tc>
          <w:tcPr>
            <w:tcW w:w="892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Ориентироваться в условиях постоянного изменения правовой базы.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ОК 12.</w:t>
            </w:r>
          </w:p>
        </w:tc>
        <w:tc>
          <w:tcPr>
            <w:tcW w:w="892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Соблюдать правовой этикет, культуру и психологические основы общения, нормы и правила поведения.</w:t>
            </w:r>
          </w:p>
        </w:tc>
      </w:tr>
      <w:tr w:rsidR="00267F57" w:rsidRPr="00267F57" w:rsidTr="00267F57">
        <w:tc>
          <w:tcPr>
            <w:tcW w:w="107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ОК 13.</w:t>
            </w:r>
          </w:p>
        </w:tc>
        <w:tc>
          <w:tcPr>
            <w:tcW w:w="8923" w:type="dxa"/>
          </w:tcPr>
          <w:p w:rsidR="00267F57" w:rsidRPr="00267F57" w:rsidRDefault="00267F57" w:rsidP="00267F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7F57">
              <w:rPr>
                <w:rFonts w:ascii="Times New Roman" w:hAnsi="Times New Roman" w:cs="Times New Roman"/>
              </w:rPr>
              <w:t>Проявлять нетерпимость к коррупционному поведению.</w:t>
            </w:r>
          </w:p>
        </w:tc>
      </w:tr>
    </w:tbl>
    <w:p w:rsidR="00267F57" w:rsidRPr="00267F57" w:rsidRDefault="00267F57" w:rsidP="00267F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96" w:rsidRDefault="00D26296" w:rsidP="00D262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296" w:rsidRDefault="00D26296" w:rsidP="00D26296">
      <w:pPr>
        <w:pStyle w:val="a3"/>
        <w:rPr>
          <w:rFonts w:ascii="Times New Roman" w:hAnsi="Times New Roman"/>
          <w:b/>
          <w:sz w:val="28"/>
          <w:szCs w:val="28"/>
        </w:rPr>
        <w:sectPr w:rsidR="00D26296" w:rsidSect="00C23359">
          <w:type w:val="continuous"/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</w:p>
    <w:p w:rsidR="00D26296" w:rsidRPr="005E433F" w:rsidRDefault="00D26296" w:rsidP="00D26296">
      <w:pPr>
        <w:pStyle w:val="a3"/>
        <w:rPr>
          <w:rFonts w:ascii="Times New Roman" w:hAnsi="Times New Roman"/>
          <w:b/>
          <w:sz w:val="24"/>
          <w:szCs w:val="28"/>
        </w:rPr>
      </w:pPr>
      <w:r w:rsidRPr="005E433F">
        <w:rPr>
          <w:rFonts w:ascii="Times New Roman" w:hAnsi="Times New Roman"/>
          <w:b/>
          <w:sz w:val="24"/>
          <w:szCs w:val="28"/>
        </w:rPr>
        <w:lastRenderedPageBreak/>
        <w:t xml:space="preserve">3. СТРУКТУРА И СОДЕРЖАНИЕ ПРОГРАММЫ </w:t>
      </w:r>
      <w:r w:rsidR="00C573C6">
        <w:rPr>
          <w:rFonts w:ascii="Times New Roman" w:hAnsi="Times New Roman"/>
          <w:b/>
          <w:caps/>
          <w:sz w:val="24"/>
          <w:szCs w:val="24"/>
        </w:rPr>
        <w:t>учебной</w:t>
      </w:r>
      <w:r w:rsidRPr="005E433F">
        <w:rPr>
          <w:rFonts w:ascii="Times New Roman" w:hAnsi="Times New Roman"/>
          <w:b/>
          <w:sz w:val="24"/>
          <w:szCs w:val="28"/>
        </w:rPr>
        <w:t xml:space="preserve"> ПРАКТИКИ</w:t>
      </w:r>
    </w:p>
    <w:p w:rsidR="00D26296" w:rsidRDefault="00D26296" w:rsidP="00D262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D26296" w:rsidRDefault="00D26296" w:rsidP="00D26296">
      <w:pPr>
        <w:rPr>
          <w:rFonts w:ascii="Times New Roman" w:hAnsi="Times New Roman"/>
          <w:b/>
          <w:sz w:val="28"/>
          <w:szCs w:val="28"/>
        </w:rPr>
      </w:pPr>
      <w:r w:rsidRPr="00260FD0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0FD0">
        <w:rPr>
          <w:rFonts w:ascii="Times New Roman" w:hAnsi="Times New Roman"/>
          <w:b/>
          <w:sz w:val="28"/>
          <w:szCs w:val="28"/>
        </w:rPr>
        <w:t>Тематический план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0"/>
        <w:gridCol w:w="6945"/>
        <w:gridCol w:w="2410"/>
        <w:gridCol w:w="2126"/>
      </w:tblGrid>
      <w:tr w:rsidR="00D26296" w:rsidTr="0037398F">
        <w:trPr>
          <w:trHeight w:val="1779"/>
        </w:trPr>
        <w:tc>
          <w:tcPr>
            <w:tcW w:w="2680" w:type="dxa"/>
            <w:vAlign w:val="center"/>
          </w:tcPr>
          <w:p w:rsidR="00D26296" w:rsidRPr="000E1237" w:rsidRDefault="00D26296" w:rsidP="0037398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Коды  формируемых  компетенций</w:t>
            </w:r>
          </w:p>
        </w:tc>
        <w:tc>
          <w:tcPr>
            <w:tcW w:w="6945" w:type="dxa"/>
            <w:vAlign w:val="center"/>
          </w:tcPr>
          <w:p w:rsidR="00D26296" w:rsidRPr="000E1237" w:rsidRDefault="00D26296" w:rsidP="0037398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Наименование профессионального модуля</w:t>
            </w:r>
          </w:p>
        </w:tc>
        <w:tc>
          <w:tcPr>
            <w:tcW w:w="2410" w:type="dxa"/>
            <w:vAlign w:val="center"/>
          </w:tcPr>
          <w:p w:rsidR="00D26296" w:rsidRPr="000E1237" w:rsidRDefault="00D26296" w:rsidP="003739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Объем времени, отводимый на практику (час)</w:t>
            </w:r>
          </w:p>
        </w:tc>
        <w:tc>
          <w:tcPr>
            <w:tcW w:w="2126" w:type="dxa"/>
            <w:vAlign w:val="center"/>
          </w:tcPr>
          <w:p w:rsidR="00D26296" w:rsidRPr="000E1237" w:rsidRDefault="00D26296" w:rsidP="003739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Сроки проведения 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.)</w:t>
            </w:r>
          </w:p>
          <w:p w:rsidR="00D26296" w:rsidRPr="000E1237" w:rsidRDefault="00D26296" w:rsidP="0037398F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D26296" w:rsidTr="0037398F">
        <w:trPr>
          <w:trHeight w:val="2708"/>
        </w:trPr>
        <w:tc>
          <w:tcPr>
            <w:tcW w:w="2680" w:type="dxa"/>
          </w:tcPr>
          <w:p w:rsidR="00D26296" w:rsidRPr="00972416" w:rsidRDefault="00D26296" w:rsidP="0037398F">
            <w:pPr>
              <w:pStyle w:val="a3"/>
              <w:ind w:left="-1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6296" w:rsidRPr="00972416" w:rsidRDefault="00292D1A" w:rsidP="00292D1A">
            <w:pPr>
              <w:pStyle w:val="a3"/>
              <w:ind w:firstLine="1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  <w:r w:rsidR="00D26296" w:rsidRPr="00972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ОК 13</w:t>
            </w:r>
          </w:p>
          <w:p w:rsidR="00292D1A" w:rsidRPr="00972416" w:rsidRDefault="00D26296" w:rsidP="00292D1A">
            <w:pPr>
              <w:pStyle w:val="a3"/>
              <w:ind w:firstLine="162"/>
              <w:rPr>
                <w:rFonts w:ascii="Times New Roman" w:hAnsi="Times New Roman"/>
                <w:b/>
                <w:sz w:val="28"/>
                <w:szCs w:val="28"/>
              </w:rPr>
            </w:pPr>
            <w:r w:rsidRPr="00972416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972416" w:rsidRPr="00972416">
              <w:rPr>
                <w:rFonts w:ascii="Times New Roman" w:hAnsi="Times New Roman"/>
                <w:sz w:val="24"/>
                <w:szCs w:val="24"/>
              </w:rPr>
              <w:t>1</w:t>
            </w:r>
            <w:r w:rsidR="00292D1A">
              <w:rPr>
                <w:rFonts w:ascii="Times New Roman" w:hAnsi="Times New Roman"/>
                <w:sz w:val="24"/>
                <w:szCs w:val="24"/>
              </w:rPr>
              <w:t>.1.- ПК 1.6.</w:t>
            </w:r>
          </w:p>
          <w:p w:rsidR="00D26296" w:rsidRPr="00972416" w:rsidRDefault="00D26296" w:rsidP="0037398F">
            <w:pPr>
              <w:pStyle w:val="a3"/>
              <w:ind w:firstLine="16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26296" w:rsidRPr="00972416" w:rsidRDefault="00D26296" w:rsidP="0037398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D26296" w:rsidRPr="00972416" w:rsidRDefault="00D26296" w:rsidP="0037398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7F57" w:rsidRPr="00267F57" w:rsidRDefault="00D26296" w:rsidP="00267F57">
            <w:pPr>
              <w:rPr>
                <w:rFonts w:ascii="Times New Roman" w:hAnsi="Times New Roman"/>
                <w:sz w:val="28"/>
                <w:szCs w:val="24"/>
              </w:rPr>
            </w:pPr>
            <w:r w:rsidRPr="00972416">
              <w:rPr>
                <w:rFonts w:ascii="Times New Roman" w:hAnsi="Times New Roman"/>
                <w:sz w:val="28"/>
                <w:szCs w:val="24"/>
              </w:rPr>
              <w:t>ПМ.0</w:t>
            </w:r>
            <w:r w:rsidR="00972416" w:rsidRPr="00972416">
              <w:rPr>
                <w:rFonts w:ascii="Times New Roman" w:hAnsi="Times New Roman"/>
                <w:sz w:val="28"/>
                <w:szCs w:val="24"/>
              </w:rPr>
              <w:t>1</w:t>
            </w:r>
            <w:r w:rsidRPr="0097241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67F57" w:rsidRPr="00267F57">
              <w:rPr>
                <w:rFonts w:ascii="Times New Roman" w:hAnsi="Times New Roman"/>
                <w:sz w:val="28"/>
                <w:szCs w:val="24"/>
              </w:rPr>
              <w:t xml:space="preserve">ОБЕСПЕЧЕНИЕ РЕАЛИЗАЦИИ ПРАВ ГРАЖДАН В СФЕРЕ ПЕНСИОННОГО </w:t>
            </w:r>
            <w:r w:rsidR="00D63954">
              <w:rPr>
                <w:rFonts w:ascii="Times New Roman" w:hAnsi="Times New Roman"/>
                <w:sz w:val="28"/>
                <w:szCs w:val="24"/>
              </w:rPr>
              <w:t>ОБЕСПЕЧЕНИЯ И СОЦИАЛЬНОЙ ЗАЩИТЫ</w:t>
            </w:r>
          </w:p>
          <w:p w:rsidR="00D26296" w:rsidRPr="00972416" w:rsidRDefault="00D26296" w:rsidP="00292D1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26296" w:rsidRPr="00972416" w:rsidRDefault="00D26296" w:rsidP="003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296" w:rsidRPr="00972416" w:rsidRDefault="00D26296" w:rsidP="003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296" w:rsidRPr="00972416" w:rsidRDefault="00267F57" w:rsidP="003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D26296" w:rsidRPr="00972416" w:rsidRDefault="00D26296" w:rsidP="0037398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296" w:rsidRPr="00972416" w:rsidRDefault="00D26296" w:rsidP="0037398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26296" w:rsidRPr="00972416" w:rsidRDefault="00D26296" w:rsidP="003739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6296" w:rsidRPr="00972416" w:rsidRDefault="00D26296" w:rsidP="003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296" w:rsidRPr="00972416" w:rsidRDefault="00267F57" w:rsidP="0037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26296" w:rsidRPr="00972416" w:rsidRDefault="00D26296" w:rsidP="0037398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296" w:rsidRPr="00972416" w:rsidRDefault="00D26296" w:rsidP="003739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6296" w:rsidRDefault="00D26296" w:rsidP="00D262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D26296" w:rsidRDefault="00D26296" w:rsidP="00D262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D26296" w:rsidRDefault="00D26296" w:rsidP="00D262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D26296" w:rsidRDefault="00D26296" w:rsidP="00D26296">
      <w:pPr>
        <w:pStyle w:val="a3"/>
        <w:rPr>
          <w:rFonts w:ascii="Times New Roman" w:hAnsi="Times New Roman"/>
          <w:b/>
          <w:sz w:val="28"/>
          <w:szCs w:val="28"/>
        </w:rPr>
      </w:pPr>
    </w:p>
    <w:p w:rsidR="00D26296" w:rsidRDefault="00D26296" w:rsidP="00D26296">
      <w:pPr>
        <w:pStyle w:val="a3"/>
        <w:rPr>
          <w:rFonts w:ascii="Times New Roman" w:hAnsi="Times New Roman"/>
          <w:b/>
          <w:sz w:val="28"/>
          <w:szCs w:val="28"/>
        </w:rPr>
        <w:sectPr w:rsidR="00D26296" w:rsidSect="00653F97">
          <w:pgSz w:w="16838" w:h="11906" w:orient="landscape"/>
          <w:pgMar w:top="1134" w:right="851" w:bottom="851" w:left="1276" w:header="709" w:footer="709" w:gutter="0"/>
          <w:cols w:space="708"/>
          <w:docGrid w:linePitch="360"/>
        </w:sectPr>
      </w:pPr>
    </w:p>
    <w:p w:rsidR="00D26296" w:rsidRPr="00B10160" w:rsidRDefault="00D26296" w:rsidP="00D26296">
      <w:pPr>
        <w:tabs>
          <w:tab w:val="left" w:pos="5820"/>
        </w:tabs>
        <w:rPr>
          <w:rFonts w:ascii="Times New Roman" w:hAnsi="Times New Roman" w:cs="Times New Roman"/>
          <w:b/>
          <w:sz w:val="28"/>
          <w:szCs w:val="28"/>
        </w:rPr>
      </w:pPr>
      <w:r w:rsidRPr="00002F0A">
        <w:rPr>
          <w:rFonts w:ascii="Times New Roman" w:hAnsi="Times New Roman"/>
          <w:b/>
          <w:sz w:val="28"/>
          <w:szCs w:val="28"/>
        </w:rPr>
        <w:lastRenderedPageBreak/>
        <w:t>3</w:t>
      </w:r>
      <w:r w:rsidRPr="00B10160">
        <w:rPr>
          <w:rFonts w:ascii="Times New Roman" w:hAnsi="Times New Roman" w:cs="Times New Roman"/>
          <w:b/>
          <w:sz w:val="28"/>
          <w:szCs w:val="28"/>
        </w:rPr>
        <w:t>.2.</w:t>
      </w:r>
      <w:r w:rsidR="00601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160"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521"/>
        <w:gridCol w:w="25"/>
        <w:gridCol w:w="6545"/>
        <w:gridCol w:w="1560"/>
        <w:gridCol w:w="1560"/>
      </w:tblGrid>
      <w:tr w:rsidR="00D26296" w:rsidRPr="00E72D6B" w:rsidTr="00264197">
        <w:trPr>
          <w:trHeight w:val="692"/>
        </w:trPr>
        <w:tc>
          <w:tcPr>
            <w:tcW w:w="4219" w:type="dxa"/>
            <w:vAlign w:val="center"/>
          </w:tcPr>
          <w:p w:rsidR="00D26296" w:rsidRPr="00E72D6B" w:rsidRDefault="00D26296" w:rsidP="00C573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D6B">
              <w:rPr>
                <w:rFonts w:ascii="Times New Roman" w:hAnsi="Times New Roman"/>
                <w:b/>
                <w:sz w:val="24"/>
                <w:szCs w:val="24"/>
              </w:rPr>
              <w:br w:type="page"/>
              <w:t xml:space="preserve">Наименование разделов </w:t>
            </w:r>
            <w:r w:rsidR="00C573C6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r w:rsidRPr="00E72D6B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7091" w:type="dxa"/>
            <w:gridSpan w:val="3"/>
            <w:vAlign w:val="center"/>
          </w:tcPr>
          <w:p w:rsidR="00D26296" w:rsidRPr="00E72D6B" w:rsidRDefault="00D26296" w:rsidP="003739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D6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vAlign w:val="center"/>
          </w:tcPr>
          <w:p w:rsidR="00D26296" w:rsidRPr="00E72D6B" w:rsidRDefault="00D26296" w:rsidP="003739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D6B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</w:tcPr>
          <w:p w:rsidR="00D26296" w:rsidRPr="00E72D6B" w:rsidRDefault="00D26296" w:rsidP="003739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D6B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D26296" w:rsidRPr="00E72D6B" w:rsidTr="00264197">
        <w:tc>
          <w:tcPr>
            <w:tcW w:w="4219" w:type="dxa"/>
          </w:tcPr>
          <w:p w:rsidR="00D26296" w:rsidRPr="00E72D6B" w:rsidRDefault="00D26296" w:rsidP="0037398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2D6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91" w:type="dxa"/>
            <w:gridSpan w:val="3"/>
          </w:tcPr>
          <w:p w:rsidR="00D26296" w:rsidRPr="00E72D6B" w:rsidRDefault="00D26296" w:rsidP="0037398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2D6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26296" w:rsidRPr="00E72D6B" w:rsidRDefault="00D26296" w:rsidP="0037398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2D6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26296" w:rsidRPr="00E72D6B" w:rsidRDefault="00D26296" w:rsidP="0037398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2D6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AF558B" w:rsidRPr="00E72D6B" w:rsidTr="00AF558B">
        <w:trPr>
          <w:trHeight w:val="285"/>
        </w:trPr>
        <w:tc>
          <w:tcPr>
            <w:tcW w:w="11310" w:type="dxa"/>
            <w:gridSpan w:val="4"/>
            <w:tcBorders>
              <w:bottom w:val="single" w:sz="4" w:space="0" w:color="auto"/>
            </w:tcBorders>
            <w:vAlign w:val="center"/>
          </w:tcPr>
          <w:p w:rsidR="00AF558B" w:rsidRPr="00267F57" w:rsidRDefault="00AF558B" w:rsidP="00267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/>
                <w:bCs/>
              </w:rPr>
            </w:pPr>
            <w:r w:rsidRPr="00267F57">
              <w:rPr>
                <w:rFonts w:ascii="Times New Roman" w:hAnsi="Times New Roman" w:cs="Times New Roman"/>
                <w:b/>
                <w:bCs/>
              </w:rPr>
              <w:t xml:space="preserve">Раздел 1 ПМ.01 </w:t>
            </w:r>
            <w:r>
              <w:rPr>
                <w:rFonts w:ascii="Times New Roman" w:hAnsi="Times New Roman" w:cs="Times New Roman"/>
                <w:b/>
                <w:bCs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60" w:type="dxa"/>
            <w:vMerge w:val="restart"/>
            <w:vAlign w:val="center"/>
          </w:tcPr>
          <w:p w:rsidR="00AF558B" w:rsidRPr="00E72D6B" w:rsidRDefault="00AF558B" w:rsidP="0037398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AF558B" w:rsidRPr="00E72D6B" w:rsidRDefault="00AF558B" w:rsidP="0037398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F558B" w:rsidRPr="00E72D6B" w:rsidTr="009C5A3A">
        <w:trPr>
          <w:trHeight w:val="229"/>
        </w:trPr>
        <w:tc>
          <w:tcPr>
            <w:tcW w:w="11310" w:type="dxa"/>
            <w:gridSpan w:val="4"/>
            <w:tcBorders>
              <w:bottom w:val="single" w:sz="4" w:space="0" w:color="auto"/>
            </w:tcBorders>
            <w:vAlign w:val="center"/>
          </w:tcPr>
          <w:p w:rsidR="00AF558B" w:rsidRPr="00267F57" w:rsidRDefault="00AF558B" w:rsidP="00267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/>
                <w:bCs/>
              </w:rPr>
            </w:pPr>
            <w:r w:rsidRPr="00267F57">
              <w:rPr>
                <w:rFonts w:ascii="Times New Roman" w:hAnsi="Times New Roman" w:cs="Times New Roman"/>
                <w:b/>
                <w:bCs/>
                <w:sz w:val="24"/>
              </w:rPr>
              <w:t xml:space="preserve">МДК 01.01 </w:t>
            </w:r>
            <w:proofErr w:type="gramStart"/>
            <w:r w:rsidRPr="00267F57">
              <w:rPr>
                <w:rFonts w:ascii="Times New Roman" w:hAnsi="Times New Roman" w:cs="Times New Roman"/>
                <w:b/>
                <w:bCs/>
                <w:sz w:val="24"/>
              </w:rPr>
              <w:t>Право социального обеспечения</w:t>
            </w:r>
            <w:proofErr w:type="gramEnd"/>
          </w:p>
        </w:tc>
        <w:tc>
          <w:tcPr>
            <w:tcW w:w="1560" w:type="dxa"/>
            <w:vMerge/>
            <w:vAlign w:val="center"/>
          </w:tcPr>
          <w:p w:rsidR="00AF558B" w:rsidRPr="00E72D6B" w:rsidRDefault="00AF558B" w:rsidP="0037398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F558B" w:rsidRPr="00E72D6B" w:rsidRDefault="00AF558B" w:rsidP="0037398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F558B" w:rsidRPr="00E72D6B" w:rsidTr="001208BB">
        <w:trPr>
          <w:trHeight w:val="270"/>
        </w:trPr>
        <w:tc>
          <w:tcPr>
            <w:tcW w:w="11310" w:type="dxa"/>
            <w:gridSpan w:val="4"/>
            <w:tcBorders>
              <w:bottom w:val="nil"/>
            </w:tcBorders>
            <w:vAlign w:val="center"/>
          </w:tcPr>
          <w:p w:rsidR="00AF558B" w:rsidRPr="00267F57" w:rsidRDefault="00AF558B" w:rsidP="006D1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Вид</w:t>
            </w:r>
            <w:r w:rsidRPr="00267F57">
              <w:rPr>
                <w:rFonts w:ascii="Times New Roman" w:hAnsi="Times New Roman" w:cs="Times New Roman"/>
                <w:b/>
                <w:bCs/>
                <w:sz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1 Работа с </w:t>
            </w:r>
            <w:r w:rsidRPr="00802138">
              <w:rPr>
                <w:rFonts w:ascii="Times New Roman" w:hAnsi="Times New Roman" w:cs="Times New Roman"/>
                <w:b/>
                <w:bCs/>
                <w:sz w:val="24"/>
              </w:rPr>
              <w:t>нормативн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о</w:t>
            </w:r>
            <w:r w:rsidRPr="00802138">
              <w:rPr>
                <w:rFonts w:ascii="Times New Roman" w:hAnsi="Times New Roman" w:cs="Times New Roman"/>
                <w:b/>
                <w:bCs/>
                <w:sz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ми</w:t>
            </w:r>
            <w:r w:rsidRPr="00802138">
              <w:rPr>
                <w:rFonts w:ascii="Times New Roman" w:hAnsi="Times New Roman" w:cs="Times New Roman"/>
                <w:b/>
                <w:bCs/>
                <w:sz w:val="24"/>
              </w:rPr>
              <w:t xml:space="preserve"> акт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ами</w:t>
            </w:r>
            <w:r w:rsidRPr="00802138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с целью</w:t>
            </w:r>
            <w:r w:rsidRPr="00802138">
              <w:rPr>
                <w:rFonts w:ascii="Times New Roman" w:hAnsi="Times New Roman" w:cs="Times New Roman"/>
                <w:b/>
                <w:bCs/>
                <w:sz w:val="24"/>
              </w:rPr>
              <w:t xml:space="preserve"> реализации прав граждан в сфере пенсионного обеспечения и социальной защиты.</w:t>
            </w:r>
          </w:p>
        </w:tc>
        <w:tc>
          <w:tcPr>
            <w:tcW w:w="1560" w:type="dxa"/>
            <w:vMerge/>
            <w:vAlign w:val="center"/>
          </w:tcPr>
          <w:p w:rsidR="00AF558B" w:rsidRPr="00E72D6B" w:rsidRDefault="00AF558B" w:rsidP="0037398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F558B" w:rsidRPr="00E72D6B" w:rsidRDefault="00AF558B" w:rsidP="0037398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F558B" w:rsidRPr="00E72D6B" w:rsidTr="00AF558B">
        <w:trPr>
          <w:trHeight w:val="58"/>
        </w:trPr>
        <w:tc>
          <w:tcPr>
            <w:tcW w:w="4219" w:type="dxa"/>
            <w:vMerge w:val="restart"/>
          </w:tcPr>
          <w:p w:rsidR="00AF558B" w:rsidRDefault="00AF558B" w:rsidP="0037398F">
            <w:pPr>
              <w:spacing w:after="0"/>
              <w:ind w:firstLine="14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Тема 1.1.</w:t>
            </w:r>
          </w:p>
          <w:p w:rsidR="00AF558B" w:rsidRPr="008B7FAF" w:rsidRDefault="00AF558B" w:rsidP="00AF558B">
            <w:pPr>
              <w:spacing w:after="0"/>
              <w:ind w:firstLine="14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ФЗ «О трудовых пенсиях в РФ»</w:t>
            </w:r>
          </w:p>
        </w:tc>
        <w:tc>
          <w:tcPr>
            <w:tcW w:w="7091" w:type="dxa"/>
            <w:gridSpan w:val="3"/>
          </w:tcPr>
          <w:p w:rsidR="00AF558B" w:rsidRPr="008B7FAF" w:rsidRDefault="00AF558B" w:rsidP="0037398F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560" w:type="dxa"/>
            <w:vMerge w:val="restart"/>
            <w:vAlign w:val="center"/>
          </w:tcPr>
          <w:p w:rsidR="00AF558B" w:rsidRPr="008B7FAF" w:rsidRDefault="00AF558B" w:rsidP="00AF558B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AF558B" w:rsidRPr="008B7FAF" w:rsidRDefault="00AF558B" w:rsidP="00AF558B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F558B" w:rsidRPr="00E72D6B" w:rsidTr="00AF558B">
        <w:trPr>
          <w:trHeight w:val="378"/>
        </w:trPr>
        <w:tc>
          <w:tcPr>
            <w:tcW w:w="4219" w:type="dxa"/>
            <w:vMerge/>
          </w:tcPr>
          <w:p w:rsidR="00AF558B" w:rsidRPr="008B7FAF" w:rsidRDefault="00AF558B" w:rsidP="0037398F">
            <w:pPr>
              <w:spacing w:after="0"/>
              <w:ind w:firstLine="142"/>
              <w:rPr>
                <w:rFonts w:ascii="Times New Roman" w:eastAsia="Calibri" w:hAnsi="Times New Roman" w:cs="Times New Roman"/>
                <w:bCs/>
                <w:sz w:val="28"/>
              </w:rPr>
            </w:pPr>
          </w:p>
        </w:tc>
        <w:tc>
          <w:tcPr>
            <w:tcW w:w="521" w:type="dxa"/>
            <w:vAlign w:val="center"/>
          </w:tcPr>
          <w:p w:rsidR="00AF558B" w:rsidRPr="008B7FAF" w:rsidRDefault="00AF558B" w:rsidP="0037398F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0" w:type="dxa"/>
            <w:gridSpan w:val="2"/>
          </w:tcPr>
          <w:p w:rsidR="00AF558B" w:rsidRPr="008B7FAF" w:rsidRDefault="00AF558B" w:rsidP="0037398F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назначения трудовых пенсий</w:t>
            </w:r>
          </w:p>
        </w:tc>
        <w:tc>
          <w:tcPr>
            <w:tcW w:w="1560" w:type="dxa"/>
            <w:vMerge/>
            <w:vAlign w:val="center"/>
          </w:tcPr>
          <w:p w:rsidR="00AF558B" w:rsidRPr="008B7FAF" w:rsidRDefault="00AF558B" w:rsidP="003739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F558B" w:rsidRPr="008B7FAF" w:rsidRDefault="00AF558B" w:rsidP="003739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558B" w:rsidRPr="00E72D6B" w:rsidTr="002E777B">
        <w:trPr>
          <w:trHeight w:val="366"/>
        </w:trPr>
        <w:tc>
          <w:tcPr>
            <w:tcW w:w="4219" w:type="dxa"/>
            <w:vMerge/>
          </w:tcPr>
          <w:p w:rsidR="00AF558B" w:rsidRPr="008B7FAF" w:rsidRDefault="00AF558B" w:rsidP="0037398F">
            <w:pPr>
              <w:spacing w:after="0"/>
              <w:ind w:firstLine="142"/>
              <w:rPr>
                <w:rFonts w:ascii="Times New Roman" w:eastAsia="Calibri" w:hAnsi="Times New Roman" w:cs="Times New Roman"/>
                <w:bCs/>
                <w:sz w:val="28"/>
              </w:rPr>
            </w:pPr>
          </w:p>
        </w:tc>
        <w:tc>
          <w:tcPr>
            <w:tcW w:w="521" w:type="dxa"/>
            <w:vAlign w:val="center"/>
          </w:tcPr>
          <w:p w:rsidR="00AF558B" w:rsidRPr="008B7FAF" w:rsidRDefault="00AF558B" w:rsidP="0037398F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0" w:type="dxa"/>
            <w:gridSpan w:val="2"/>
          </w:tcPr>
          <w:p w:rsidR="00AF558B" w:rsidRPr="008B7FAF" w:rsidRDefault="00AF558B" w:rsidP="006D13FA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Исчисление трудового стажа</w:t>
            </w:r>
          </w:p>
        </w:tc>
        <w:tc>
          <w:tcPr>
            <w:tcW w:w="1560" w:type="dxa"/>
            <w:vMerge/>
            <w:vAlign w:val="center"/>
          </w:tcPr>
          <w:p w:rsidR="00AF558B" w:rsidRPr="008B7FAF" w:rsidRDefault="00AF558B" w:rsidP="003739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F558B" w:rsidRPr="008B7FAF" w:rsidRDefault="00AF558B" w:rsidP="003739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558B" w:rsidRPr="00E72D6B" w:rsidTr="00AF558B">
        <w:trPr>
          <w:trHeight w:val="417"/>
        </w:trPr>
        <w:tc>
          <w:tcPr>
            <w:tcW w:w="4219" w:type="dxa"/>
            <w:vMerge/>
          </w:tcPr>
          <w:p w:rsidR="00AF558B" w:rsidRPr="008B7FAF" w:rsidRDefault="00AF558B" w:rsidP="0037398F">
            <w:pPr>
              <w:spacing w:after="0"/>
              <w:ind w:firstLine="142"/>
              <w:rPr>
                <w:rFonts w:ascii="Times New Roman" w:eastAsia="Calibri" w:hAnsi="Times New Roman" w:cs="Times New Roman"/>
                <w:bCs/>
                <w:sz w:val="28"/>
              </w:rPr>
            </w:pPr>
          </w:p>
        </w:tc>
        <w:tc>
          <w:tcPr>
            <w:tcW w:w="521" w:type="dxa"/>
            <w:vAlign w:val="center"/>
          </w:tcPr>
          <w:p w:rsidR="00AF558B" w:rsidRPr="008B7FAF" w:rsidRDefault="00AF558B" w:rsidP="0037398F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0" w:type="dxa"/>
            <w:gridSpan w:val="2"/>
          </w:tcPr>
          <w:p w:rsidR="00AF558B" w:rsidRPr="008B7FAF" w:rsidRDefault="00AF558B" w:rsidP="0037398F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Перерасчёт трудовых пенсий</w:t>
            </w:r>
          </w:p>
        </w:tc>
        <w:tc>
          <w:tcPr>
            <w:tcW w:w="1560" w:type="dxa"/>
            <w:vMerge/>
            <w:vAlign w:val="center"/>
          </w:tcPr>
          <w:p w:rsidR="00AF558B" w:rsidRPr="008B7FAF" w:rsidRDefault="00AF558B" w:rsidP="003739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F558B" w:rsidRPr="008B7FAF" w:rsidRDefault="00AF558B" w:rsidP="003739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558B" w:rsidRPr="00E72D6B" w:rsidTr="00264197">
        <w:trPr>
          <w:trHeight w:val="417"/>
        </w:trPr>
        <w:tc>
          <w:tcPr>
            <w:tcW w:w="4219" w:type="dxa"/>
            <w:vMerge/>
          </w:tcPr>
          <w:p w:rsidR="00AF558B" w:rsidRPr="008B7FAF" w:rsidRDefault="00AF558B" w:rsidP="0037398F">
            <w:pPr>
              <w:spacing w:after="0"/>
              <w:ind w:firstLine="142"/>
              <w:rPr>
                <w:rFonts w:ascii="Times New Roman" w:eastAsia="Calibri" w:hAnsi="Times New Roman" w:cs="Times New Roman"/>
                <w:bCs/>
                <w:sz w:val="28"/>
              </w:rPr>
            </w:pPr>
          </w:p>
        </w:tc>
        <w:tc>
          <w:tcPr>
            <w:tcW w:w="521" w:type="dxa"/>
            <w:vAlign w:val="center"/>
          </w:tcPr>
          <w:p w:rsidR="00AF558B" w:rsidRDefault="00AF558B" w:rsidP="0037398F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0" w:type="dxa"/>
            <w:gridSpan w:val="2"/>
          </w:tcPr>
          <w:p w:rsidR="00AF558B" w:rsidRDefault="00AF558B" w:rsidP="0037398F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документов, необходимых для назначения трудовой пенсии.</w:t>
            </w:r>
          </w:p>
        </w:tc>
        <w:tc>
          <w:tcPr>
            <w:tcW w:w="1560" w:type="dxa"/>
            <w:vMerge/>
            <w:vAlign w:val="center"/>
          </w:tcPr>
          <w:p w:rsidR="00AF558B" w:rsidRPr="008B7FAF" w:rsidRDefault="00AF558B" w:rsidP="003739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F558B" w:rsidRPr="008B7FAF" w:rsidRDefault="00AF558B" w:rsidP="003739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1B3" w:rsidRPr="00E72D6B" w:rsidTr="00AF558B">
        <w:trPr>
          <w:trHeight w:val="294"/>
        </w:trPr>
        <w:tc>
          <w:tcPr>
            <w:tcW w:w="4219" w:type="dxa"/>
            <w:vMerge w:val="restart"/>
          </w:tcPr>
          <w:p w:rsidR="000621B3" w:rsidRDefault="000621B3" w:rsidP="0037398F">
            <w:pPr>
              <w:spacing w:after="0"/>
              <w:ind w:firstLine="14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Тема </w:t>
            </w:r>
            <w:r w:rsidR="003F7375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.2. </w:t>
            </w:r>
          </w:p>
          <w:p w:rsidR="006D13FA" w:rsidRDefault="006D13FA" w:rsidP="0037398F">
            <w:pPr>
              <w:spacing w:after="0"/>
              <w:ind w:firstLine="14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ФЗ «О государственном пенсионном обеспечении в РФ»</w:t>
            </w:r>
          </w:p>
          <w:p w:rsidR="000621B3" w:rsidRPr="008B7FAF" w:rsidRDefault="000621B3" w:rsidP="00AF558B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</w:rPr>
            </w:pPr>
          </w:p>
        </w:tc>
        <w:tc>
          <w:tcPr>
            <w:tcW w:w="7091" w:type="dxa"/>
            <w:gridSpan w:val="3"/>
          </w:tcPr>
          <w:p w:rsidR="000621B3" w:rsidRPr="008B7FAF" w:rsidRDefault="000621B3" w:rsidP="0037398F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560" w:type="dxa"/>
            <w:vMerge w:val="restart"/>
            <w:vAlign w:val="center"/>
          </w:tcPr>
          <w:p w:rsidR="000621B3" w:rsidRPr="008B7FAF" w:rsidRDefault="00AF558B" w:rsidP="003739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0621B3" w:rsidRPr="008B7FAF" w:rsidRDefault="000621B3" w:rsidP="003739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0621B3" w:rsidRPr="00E72D6B" w:rsidTr="00AF558B">
        <w:trPr>
          <w:trHeight w:val="397"/>
        </w:trPr>
        <w:tc>
          <w:tcPr>
            <w:tcW w:w="4219" w:type="dxa"/>
            <w:vMerge/>
          </w:tcPr>
          <w:p w:rsidR="000621B3" w:rsidRDefault="000621B3" w:rsidP="0037398F">
            <w:pPr>
              <w:spacing w:after="0"/>
              <w:ind w:firstLine="142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0621B3" w:rsidRPr="008B7FAF" w:rsidRDefault="000621B3" w:rsidP="0037398F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0" w:type="dxa"/>
            <w:gridSpan w:val="2"/>
          </w:tcPr>
          <w:p w:rsidR="000621B3" w:rsidRPr="008B7FAF" w:rsidRDefault="006D13FA" w:rsidP="0037398F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 пенсий по государственному пенсионному обеспечению.</w:t>
            </w:r>
          </w:p>
        </w:tc>
        <w:tc>
          <w:tcPr>
            <w:tcW w:w="1560" w:type="dxa"/>
            <w:vMerge/>
            <w:vAlign w:val="center"/>
          </w:tcPr>
          <w:p w:rsidR="000621B3" w:rsidRPr="008B7FAF" w:rsidRDefault="000621B3" w:rsidP="003739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621B3" w:rsidRPr="008B7FAF" w:rsidRDefault="000621B3" w:rsidP="003739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1B3" w:rsidRPr="00E72D6B" w:rsidTr="00AF558B">
        <w:trPr>
          <w:trHeight w:val="372"/>
        </w:trPr>
        <w:tc>
          <w:tcPr>
            <w:tcW w:w="4219" w:type="dxa"/>
            <w:vMerge/>
          </w:tcPr>
          <w:p w:rsidR="000621B3" w:rsidRDefault="000621B3" w:rsidP="0037398F">
            <w:pPr>
              <w:spacing w:after="0"/>
              <w:ind w:firstLine="142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0621B3" w:rsidRPr="008B7FAF" w:rsidRDefault="000621B3" w:rsidP="0037398F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0" w:type="dxa"/>
            <w:gridSpan w:val="2"/>
          </w:tcPr>
          <w:p w:rsidR="000621B3" w:rsidRPr="008B7FAF" w:rsidRDefault="006D13FA" w:rsidP="006D13FA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Исчисление среднемесячного заработка.</w:t>
            </w:r>
          </w:p>
        </w:tc>
        <w:tc>
          <w:tcPr>
            <w:tcW w:w="1560" w:type="dxa"/>
            <w:vMerge/>
            <w:vAlign w:val="center"/>
          </w:tcPr>
          <w:p w:rsidR="000621B3" w:rsidRPr="008B7FAF" w:rsidRDefault="000621B3" w:rsidP="003739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621B3" w:rsidRPr="008B7FAF" w:rsidRDefault="000621B3" w:rsidP="003739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1B3" w:rsidRPr="00E72D6B" w:rsidTr="00AF558B">
        <w:trPr>
          <w:trHeight w:val="427"/>
        </w:trPr>
        <w:tc>
          <w:tcPr>
            <w:tcW w:w="4219" w:type="dxa"/>
            <w:vMerge/>
          </w:tcPr>
          <w:p w:rsidR="000621B3" w:rsidRDefault="000621B3" w:rsidP="0037398F">
            <w:pPr>
              <w:spacing w:after="0"/>
              <w:ind w:firstLine="142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0621B3" w:rsidRPr="008B7FAF" w:rsidRDefault="000621B3" w:rsidP="0037398F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0" w:type="dxa"/>
            <w:gridSpan w:val="2"/>
          </w:tcPr>
          <w:p w:rsidR="000621B3" w:rsidRPr="008B7FAF" w:rsidRDefault="006D13FA" w:rsidP="006D13FA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Индексация трудовой пенсии.</w:t>
            </w:r>
          </w:p>
        </w:tc>
        <w:tc>
          <w:tcPr>
            <w:tcW w:w="1560" w:type="dxa"/>
            <w:vMerge/>
            <w:vAlign w:val="center"/>
          </w:tcPr>
          <w:p w:rsidR="000621B3" w:rsidRPr="008B7FAF" w:rsidRDefault="000621B3" w:rsidP="003739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0621B3" w:rsidRPr="008B7FAF" w:rsidRDefault="000621B3" w:rsidP="003739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558B" w:rsidRPr="00E72D6B" w:rsidTr="00AF558B">
        <w:trPr>
          <w:trHeight w:val="318"/>
        </w:trPr>
        <w:tc>
          <w:tcPr>
            <w:tcW w:w="4219" w:type="dxa"/>
            <w:vMerge w:val="restart"/>
          </w:tcPr>
          <w:p w:rsidR="00AF558B" w:rsidRDefault="00AF558B" w:rsidP="0037398F">
            <w:pPr>
              <w:spacing w:after="0"/>
              <w:ind w:firstLine="14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Тема 1.3. </w:t>
            </w:r>
          </w:p>
          <w:p w:rsidR="00AF558B" w:rsidRPr="008B7FAF" w:rsidRDefault="00AF558B" w:rsidP="006D13F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ФЗ «Об обязательном пенсионном страховании в РФ»</w:t>
            </w:r>
          </w:p>
        </w:tc>
        <w:tc>
          <w:tcPr>
            <w:tcW w:w="7091" w:type="dxa"/>
            <w:gridSpan w:val="3"/>
          </w:tcPr>
          <w:p w:rsidR="00AF558B" w:rsidRPr="008B7FAF" w:rsidRDefault="00AF558B" w:rsidP="0037398F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</w:tc>
        <w:tc>
          <w:tcPr>
            <w:tcW w:w="1560" w:type="dxa"/>
            <w:vMerge w:val="restart"/>
            <w:vAlign w:val="center"/>
          </w:tcPr>
          <w:p w:rsidR="00AF558B" w:rsidRPr="008B7FAF" w:rsidRDefault="004704C9" w:rsidP="003739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AF558B" w:rsidRPr="008B7FAF" w:rsidRDefault="00AF558B" w:rsidP="003739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F558B" w:rsidRPr="00E72D6B" w:rsidTr="00AF558B">
        <w:trPr>
          <w:trHeight w:val="397"/>
        </w:trPr>
        <w:tc>
          <w:tcPr>
            <w:tcW w:w="4219" w:type="dxa"/>
            <w:vMerge/>
          </w:tcPr>
          <w:p w:rsidR="00AF558B" w:rsidRDefault="00AF558B" w:rsidP="0037398F">
            <w:pPr>
              <w:spacing w:after="0"/>
              <w:ind w:firstLine="142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AF558B" w:rsidRPr="008B7FAF" w:rsidRDefault="00AF558B" w:rsidP="0037398F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5" w:type="dxa"/>
          </w:tcPr>
          <w:p w:rsidR="00AF558B" w:rsidRPr="008B7FAF" w:rsidRDefault="00AF558B" w:rsidP="0037398F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Исчисление страховых взносов.</w:t>
            </w:r>
          </w:p>
        </w:tc>
        <w:tc>
          <w:tcPr>
            <w:tcW w:w="1560" w:type="dxa"/>
            <w:vMerge/>
            <w:vAlign w:val="center"/>
          </w:tcPr>
          <w:p w:rsidR="00AF558B" w:rsidRPr="008B7FAF" w:rsidRDefault="00AF558B" w:rsidP="003739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F558B" w:rsidRPr="008B7FAF" w:rsidRDefault="00AF558B" w:rsidP="003739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558B" w:rsidRPr="00E72D6B" w:rsidTr="00AF558B">
        <w:trPr>
          <w:trHeight w:val="422"/>
        </w:trPr>
        <w:tc>
          <w:tcPr>
            <w:tcW w:w="4219" w:type="dxa"/>
            <w:vMerge/>
          </w:tcPr>
          <w:p w:rsidR="00AF558B" w:rsidRDefault="00AF558B" w:rsidP="0037398F">
            <w:pPr>
              <w:spacing w:after="0"/>
              <w:ind w:firstLine="142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AF558B" w:rsidRPr="008B7FAF" w:rsidRDefault="00AF558B" w:rsidP="0037398F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5" w:type="dxa"/>
          </w:tcPr>
          <w:p w:rsidR="00AF558B" w:rsidRPr="008B7FAF" w:rsidRDefault="00AF558B" w:rsidP="006D13FA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споров по вопросам обязательного пенсионного страхования.</w:t>
            </w:r>
          </w:p>
        </w:tc>
        <w:tc>
          <w:tcPr>
            <w:tcW w:w="1560" w:type="dxa"/>
            <w:vMerge/>
            <w:vAlign w:val="center"/>
          </w:tcPr>
          <w:p w:rsidR="00AF558B" w:rsidRPr="008B7FAF" w:rsidRDefault="00AF558B" w:rsidP="003739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F558B" w:rsidRPr="008B7FAF" w:rsidRDefault="00AF558B" w:rsidP="003739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558B" w:rsidRPr="00E72D6B" w:rsidTr="00AF558B">
        <w:trPr>
          <w:trHeight w:val="465"/>
        </w:trPr>
        <w:tc>
          <w:tcPr>
            <w:tcW w:w="4219" w:type="dxa"/>
            <w:vMerge/>
          </w:tcPr>
          <w:p w:rsidR="00AF558B" w:rsidRDefault="00AF558B" w:rsidP="0037398F">
            <w:pPr>
              <w:spacing w:after="0"/>
              <w:ind w:firstLine="142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AF558B" w:rsidRPr="008B7FAF" w:rsidRDefault="00AF558B" w:rsidP="0037398F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5" w:type="dxa"/>
          </w:tcPr>
          <w:p w:rsidR="00AF558B" w:rsidRPr="008B7FAF" w:rsidRDefault="00AF558B" w:rsidP="0037398F">
            <w:pPr>
              <w:widowControl w:val="0"/>
              <w:shd w:val="clear" w:color="auto" w:fill="FFFFFF"/>
              <w:tabs>
                <w:tab w:val="left" w:pos="283"/>
                <w:tab w:val="left" w:pos="792"/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Страхователь. Страховщик. Застрахованное лицо.</w:t>
            </w:r>
          </w:p>
        </w:tc>
        <w:tc>
          <w:tcPr>
            <w:tcW w:w="1560" w:type="dxa"/>
            <w:vMerge/>
            <w:vAlign w:val="center"/>
          </w:tcPr>
          <w:p w:rsidR="00AF558B" w:rsidRPr="008B7FAF" w:rsidRDefault="00AF558B" w:rsidP="003739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AF558B" w:rsidRPr="008B7FAF" w:rsidRDefault="00AF558B" w:rsidP="003739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2416" w:rsidRPr="00E72D6B" w:rsidTr="00264197">
        <w:trPr>
          <w:trHeight w:val="330"/>
        </w:trPr>
        <w:tc>
          <w:tcPr>
            <w:tcW w:w="11310" w:type="dxa"/>
            <w:gridSpan w:val="4"/>
          </w:tcPr>
          <w:p w:rsidR="00972416" w:rsidRPr="008B7FAF" w:rsidRDefault="00972416" w:rsidP="0037398F">
            <w:pPr>
              <w:tabs>
                <w:tab w:val="left" w:pos="240"/>
                <w:tab w:val="left" w:pos="3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 в форме </w:t>
            </w:r>
            <w:r w:rsidR="00B20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дифференцированного </w:t>
            </w:r>
            <w:r w:rsidRPr="00A31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зачета</w:t>
            </w:r>
          </w:p>
        </w:tc>
        <w:tc>
          <w:tcPr>
            <w:tcW w:w="1560" w:type="dxa"/>
            <w:vAlign w:val="center"/>
          </w:tcPr>
          <w:p w:rsidR="00972416" w:rsidRPr="008B7FAF" w:rsidRDefault="004704C9" w:rsidP="003739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72416" w:rsidRDefault="00972416" w:rsidP="003739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416" w:rsidRPr="00E72D6B" w:rsidTr="00AF558B">
        <w:trPr>
          <w:trHeight w:val="70"/>
        </w:trPr>
        <w:tc>
          <w:tcPr>
            <w:tcW w:w="11310" w:type="dxa"/>
            <w:gridSpan w:val="4"/>
            <w:vAlign w:val="center"/>
          </w:tcPr>
          <w:p w:rsidR="00972416" w:rsidRPr="00E72D6B" w:rsidRDefault="00972416" w:rsidP="003739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6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Align w:val="center"/>
          </w:tcPr>
          <w:p w:rsidR="00972416" w:rsidRPr="00E72D6B" w:rsidRDefault="00AF558B" w:rsidP="003739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60" w:type="dxa"/>
            <w:shd w:val="clear" w:color="auto" w:fill="FFFFFF" w:themeFill="background1"/>
          </w:tcPr>
          <w:p w:rsidR="00972416" w:rsidRPr="00E72D6B" w:rsidRDefault="00972416" w:rsidP="003739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6296" w:rsidRDefault="00D26296" w:rsidP="00D2629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296" w:rsidRDefault="00D26296" w:rsidP="00D26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характеристики уровня освоения учебного материала используются следующие обозначения: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деятельности по образцу, инструкции или под руководством);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– продуктивный (планирование и самостоятельное выполнение деятельности, решение проблемных задач)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D26296" w:rsidRDefault="00D26296" w:rsidP="00D26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26296" w:rsidSect="00653F97">
          <w:pgSz w:w="16838" w:h="11906" w:orient="landscape"/>
          <w:pgMar w:top="1134" w:right="851" w:bottom="851" w:left="1276" w:header="708" w:footer="708" w:gutter="0"/>
          <w:cols w:space="708"/>
          <w:docGrid w:linePitch="360"/>
        </w:sectPr>
      </w:pPr>
    </w:p>
    <w:p w:rsidR="00D26296" w:rsidRPr="00D37275" w:rsidRDefault="00D26296" w:rsidP="00D26296">
      <w:pPr>
        <w:shd w:val="clear" w:color="auto" w:fill="FFFFFF"/>
        <w:rPr>
          <w:rFonts w:ascii="Times New Roman" w:hAnsi="Times New Roman" w:cs="Times New Roman"/>
        </w:rPr>
      </w:pPr>
      <w:r w:rsidRPr="00D3727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lastRenderedPageBreak/>
        <w:t xml:space="preserve">4.  </w:t>
      </w:r>
      <w:r w:rsidRPr="00D3727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УСЛОВИЯ  РЕАЛИЗАЦИИ  РАБОЧЕЙ ПРОГРАММЫ УЧЕБНОЙ ПРАКТИКИ</w:t>
      </w:r>
    </w:p>
    <w:p w:rsidR="00D26296" w:rsidRPr="008A77FE" w:rsidRDefault="00D26296" w:rsidP="00D26296">
      <w:pPr>
        <w:shd w:val="clear" w:color="auto" w:fill="FFFFFF"/>
        <w:tabs>
          <w:tab w:val="left" w:pos="984"/>
        </w:tabs>
        <w:spacing w:before="312" w:line="307" w:lineRule="exact"/>
        <w:ind w:left="77"/>
        <w:rPr>
          <w:rFonts w:ascii="Times New Roman" w:hAnsi="Times New Roman" w:cs="Times New Roman"/>
        </w:rPr>
      </w:pPr>
      <w:r w:rsidRPr="008A77F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4.1.</w:t>
      </w:r>
      <w:r w:rsidRPr="008A7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242DF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Требования к </w:t>
      </w:r>
      <w:r w:rsidRPr="008A77F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условиям проведения </w:t>
      </w:r>
      <w:r w:rsidR="007E454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учебной</w:t>
      </w:r>
      <w:r w:rsidRPr="008A77F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практики.</w:t>
      </w:r>
    </w:p>
    <w:p w:rsidR="009242DF" w:rsidRPr="009242DF" w:rsidRDefault="009242DF" w:rsidP="009242DF">
      <w:pPr>
        <w:shd w:val="clear" w:color="auto" w:fill="FFFFFF"/>
        <w:tabs>
          <w:tab w:val="left" w:pos="538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Реализация программы учебной практики предполагает наличие учебного кабинета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242D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Оборудование учебного кабинета и рабочих мест кабинета: 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комплект бланков деклараций и расчетов по налогам и взносам;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комплект учебно-методической документации;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</w:r>
    </w:p>
    <w:p w:rsidR="00D26296" w:rsidRPr="008A77FE" w:rsidRDefault="00D26296" w:rsidP="00D26296">
      <w:pPr>
        <w:shd w:val="clear" w:color="auto" w:fill="FFFFFF"/>
        <w:tabs>
          <w:tab w:val="left" w:pos="538"/>
        </w:tabs>
        <w:spacing w:before="240"/>
        <w:ind w:left="62"/>
        <w:rPr>
          <w:rFonts w:ascii="Times New Roman" w:hAnsi="Times New Roman" w:cs="Times New Roman"/>
        </w:rPr>
      </w:pPr>
      <w:r w:rsidRPr="008A77FE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4.2.</w:t>
      </w:r>
      <w:r w:rsidRPr="008A7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7F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Информационное обеспечение обучения.  </w:t>
      </w:r>
      <w:r w:rsidRPr="008A77FE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Перечень рекомендуемых  учебных  изданий,  Интернет-ресурсов, </w:t>
      </w:r>
      <w:r w:rsidRPr="008A77FE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дополнительной литературы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Нормативные правовые акты: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Всеобщая декларация прав человека, принятая Генеральной ассамблеей ООН 10.12.1948 года //  Международные акты о правах человека: Сборник документов, изд. НОРМА – ИНФА, – М.: 2000.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Международный пакт об экономических, социальных и культурных правах человека и гражданина от 16.12.1966 года. // Международные акты о правах человека: Сборник документов, изд. НОРМА – ИНФА, – М.: 2000.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Декларация «О правах инвалидов»09.12. 1975 года. // Международные акты о правах человека: Сборник документов, изд. НОРМА – ИНФА, – М.: 2000.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 xml:space="preserve">Постановление Верховного Совета РСФСР от 22.11.1999г. № 1920-1 «О декларации прав и свобод человека и гражданина» // Ведомости Съезда народных депутатов РСФСР и Верховного Совета РСФСР, 1991, № 52, ст.1865. 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 xml:space="preserve">Соглашение  стран СНГ от 13.03. 1992 «О гарантиях </w:t>
      </w:r>
      <w:proofErr w:type="gramStart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прав граждан государств-участников Содружества Независимых Государств</w:t>
      </w:r>
      <w:proofErr w:type="gramEnd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в области пенсионного обеспечения»/ // Бюллетень Международных договоров, 1993, № 4.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6.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Конституция Российской Федерации принята на всенародном референдуме 12.12.1993г.// Собрание законодательства РФ, 2009, № 4, ст.445.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Гражданский кодекс Российской Федерации (часть первая) от 30.11.1994 № 51- ФЗ.//Собрание законодательства РФ, 1994, № 32, ст. 3301.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8.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Гражданский кодекс Российской Федерации (часть вторая) от 26.01.1996 № 14-ФЗ.//Собрание законодательства РФ, 1996, № 5, ст.410.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9.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Гражданский кодекс Российской Федерации (часть третья) от 26.11.2001 № 146-ФЗ.//Собрание законодательства РФ, 2001, № 49, ст. 4552.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10.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Гражданский кодекс Российской Федерации (часть четвертая) от 18.12.2006 № 230-ФЗ.//Собрание законодательства РФ, 2006, № 52 (1 часть), ст.5496.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11.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Гражданский процессуальный кодекс Российской Федерации от 14.11.2002 № 138-ФЗ.// Собрание законодательства РФ, 2002, № 46, ст. 4532.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12.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Семейный кодекс Российской Федерации от 25.12.1995 № 223- ФЗ. //Собрание законодательства РФ, 1996, №1, ст. 16.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13.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Трудовой кодекс Российской Федерации от 30.12.2001 № 197- ФЗ.//Собрание законодательства РФ, 2002, № 1(1 часть), ст.3.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14.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«Положение о Пенсионном фонде Российской Федерации (России)», утвержденное постановлением Верховного Совета Российской Федерации от 27.12.1991 № 2122-1. //Ведомости Съезда народных депутатов и Верховного Совета РФ, 1992, № 5, ст.180.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15.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Закон Российской Федерации от 19.04.1991г. № 1032-1 «О занятости населения в Российской Федерации».// Собрание законодательства РФ, 1996, № 17, 1915.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16.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Закон Российской Федерации от 15.05.1991г. № 1244-1 «О социальной защите граждан, подвергшихся воздействию радиации вследствие катастрофы на Чернобыльской АЭС». // Ведомости Съезда народных депутатов/ и Верховного Совета РФ, 1991, № 21, ст.699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17.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Закон Российской Федерации от 28.06.1991г. № 1499-1 «О медицинском страховании граждан». // Ведомости Съезда  народных депутатов и Верховного Совета РФ, 1991, № 27, ст.920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19.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Федеральный закон от 15.01.1993г. №4301-1 «О статусе героев Советского Союза, Героев Российской Федерации и полных кавалеров ордена Славы».// Ведомости Съезда народных депутатов и Верховного Совета РФ, 1993, № 7 ст. 247.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20.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 xml:space="preserve">Закон Российской Федерации от 12.02.1993г. № 4468-1 «О пенсионном обеспечении лиц, проходивших военную службу, службу в органах внутренних  дел, Государственной противопожарной службе, органах по </w:t>
      </w:r>
      <w:proofErr w:type="gramStart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контролю  за</w:t>
      </w:r>
      <w:proofErr w:type="gramEnd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оборотом наркотических средств и психотропных веществ, учреждениях и органах уголовно-исполнительной системы, и их семей». // Ведомости Съезда народных депутатов и Верховного Совета РФ, 1993, № 9, ст.328.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21.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Закон Российской Федерации от 19.02. 1993г. № 4530-1 «О вынужденных переселенцах».// Ведомости Съезда народных депутатов и Верховного Совета РФ, 1993, № 12, ст.427.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23.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«Основы законодательства Российской Федерации  об охране здоровья граждан», утверждены Верховным Советом  РФ от 22.07.1993 № 5487-1 // Ведомости Съезда народных депутатов и Верховного Совета РФ, 1993, № 33, ст.1318.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24.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Федеральный закон от 12.01.1995г. № 5-ФЗ «О ветеранах». // Собрание законодательства РФ, 1995, № 3, ст. 168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25.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Федеральный закон от 19.05. 1995г. № 81-ФЗ «О государственных пособиях гражданам, имеющим детей». // Собрание законодательства РФ, 1995, № 21, ст.1929.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26.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Федеральный закон от 24.11.1995г. № 181-ФЗ «О социальной защите инвалидов  в Российской Федерации». // Собрание законодательства РФ, 1995, № 48, ст.4563.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27.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Федеральный закон от 02.08.1995г. № 122-ФЗ «О социальном обслуживании граждан пожилого возраста и инвалидов». // Собрание законодательства РФ, 1995, № 32, ст. 3198.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28.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Федеральный закон от 10.12.1995г. № 195-ФЗ «Об основах социального обслуживания населения  в Российской Федерации». // Собрание законодательства РФ, 1995,  № 50, ст. 4872.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29.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Закон Российской Федерации от 12.01 1996г. № 8-ФЗ «О погребении и похоронном деле». // Собрание законодательства РФ, 1996, № 3 ст.146.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30.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Федеральный закон от 01.04.1996г. № 27-ФЗ «Об индивидуальном (персонифицированном) учёте  в системе государственного пенсионного страхования». // Собрание законодательства РФ, 1996, № 14, ст. 1401.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31.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Федеральный закон от 21.12.1996г. № 159-ФЗ «О дополнительных гарантиях по социальной защите детей-сирот и детей, оставшихся без попечения родителей».  //Собрание законодательства РФ, 1996, № 52, ст.5880.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35.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Федеральный закон от 24.06.1998г. № 124-ФЗ «Об основных гарантиях прав ребёнка в Российской Федерации».// Собрание законодательства РФ, 1998, № 31, ст.3802.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38.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Федеральный закон от 16.07.1999г. № 165-ФЗ «Об основах обязательного социального страхования». // Собрание законодательства РФ, 1999, № 29, ст.3686.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39.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Федеральный закон от 17.07.1999г. № 178-ФЗ «О государственной социальной помощи». // Собрание законодательства РФ, 1999, № 29, ст.3699.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44.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Федеральный закон от 10.01.2002г. № 1-ФЗ «Об электронной цифровой подписи».// Собрание законодательства РФ, 2002, № 2, ст.127.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242DF" w:rsidRPr="00E570AA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E570A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Перечень рекомендуемых учебных изданий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Основные источники: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 xml:space="preserve">Сулейманова Г.В.   </w:t>
      </w:r>
      <w:proofErr w:type="gramStart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Право социального обеспечения</w:t>
      </w:r>
      <w:proofErr w:type="gramEnd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учебник/ Г.В. Сулейманова.- 3-е изд.,  </w:t>
      </w:r>
      <w:proofErr w:type="spellStart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перераб</w:t>
      </w:r>
      <w:proofErr w:type="spellEnd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и  доп. – М.: Издательско-торговая корпорация «Дашков и К», 20</w:t>
      </w:r>
      <w:r w:rsidR="00E570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10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– 448с.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 xml:space="preserve">Галаганов В.П. </w:t>
      </w:r>
      <w:proofErr w:type="gramStart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Право социального обеспечения</w:t>
      </w:r>
      <w:proofErr w:type="gramEnd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учебник/ В.П. Галаганов-3-е изд., </w:t>
      </w:r>
      <w:proofErr w:type="spellStart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перераб</w:t>
      </w:r>
      <w:proofErr w:type="spellEnd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и доп. – М.: издательский центр «Академия», 20</w:t>
      </w:r>
      <w:r w:rsidR="00E570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11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– 416с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 xml:space="preserve">Андреева Г.М. Социальная психология: учебник для высших учебных заведений \ Г.М.Андреева. – 5-е изд., </w:t>
      </w:r>
      <w:proofErr w:type="spellStart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испр</w:t>
      </w:r>
      <w:proofErr w:type="spellEnd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И доп. – М.: Аспект Пресс, 20</w:t>
      </w:r>
      <w:r w:rsidR="00E570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10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– 365с. 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6.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Астафьева О.В.</w:t>
      </w:r>
      <w:r w:rsidR="00E570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Этика и психология профессиональной деятельности</w:t>
      </w:r>
    </w:p>
    <w:p w:rsidR="00E570AA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юриста: учебное пособие для студ. сред. проф</w:t>
      </w:r>
      <w:proofErr w:type="gramStart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.у</w:t>
      </w:r>
      <w:proofErr w:type="gramEnd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чеб заведений /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8.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Бороздина Г.В. Психология делового общения: Учебник. – 2-е изд. – М.:ИНФРА-М, 20</w:t>
      </w:r>
      <w:r w:rsidR="00E570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11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– 295с. </w:t>
      </w: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11.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>Красникова Е.А. Этика и психология профессиональной деятельности: Учебник. – М.:ФОРУМ: ИНФРА-М, 20</w:t>
      </w:r>
      <w:r w:rsidR="00E570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10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– 208с.</w:t>
      </w:r>
    </w:p>
    <w:p w:rsid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14.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ab/>
        <w:t xml:space="preserve">Романов В.В. Юридическая психология: учебник. – 2-е изд., </w:t>
      </w:r>
      <w:proofErr w:type="spellStart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перераб</w:t>
      </w:r>
      <w:proofErr w:type="spellEnd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и доп. – М.: </w:t>
      </w:r>
      <w:proofErr w:type="spellStart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Юристъ</w:t>
      </w:r>
      <w:proofErr w:type="spellEnd"/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 20</w:t>
      </w:r>
      <w:r w:rsidR="00E570A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11</w:t>
      </w: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 – 588с.</w:t>
      </w:r>
    </w:p>
    <w:p w:rsidR="00E570AA" w:rsidRPr="009242DF" w:rsidRDefault="00E570AA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E570AA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Интернет-ресурсы:</w:t>
      </w:r>
    </w:p>
    <w:p w:rsidR="00E570AA" w:rsidRPr="00E570AA" w:rsidRDefault="00E570AA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9242DF" w:rsidRPr="009242DF" w:rsidRDefault="009242DF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9242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http://www.pfrf.ru/</w:t>
      </w:r>
    </w:p>
    <w:p w:rsidR="00D26296" w:rsidRDefault="00DE7A05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hyperlink r:id="rId9" w:history="1">
        <w:r w:rsidR="00E570AA" w:rsidRPr="00FB1697">
          <w:rPr>
            <w:rStyle w:val="a4"/>
            <w:rFonts w:ascii="Times New Roman" w:eastAsia="Times New Roman" w:hAnsi="Times New Roman" w:cs="Times New Roman"/>
            <w:spacing w:val="-4"/>
            <w:sz w:val="28"/>
            <w:szCs w:val="28"/>
          </w:rPr>
          <w:t>http://www.minzdravsoc.ru/</w:t>
        </w:r>
      </w:hyperlink>
    </w:p>
    <w:p w:rsidR="00E570AA" w:rsidRPr="008A77FE" w:rsidRDefault="00E570AA" w:rsidP="009242DF">
      <w:pPr>
        <w:shd w:val="clear" w:color="auto" w:fill="FFFFFF"/>
        <w:spacing w:after="0" w:line="31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D26296" w:rsidRPr="008A77FE" w:rsidRDefault="00D26296" w:rsidP="00D2629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A77FE">
        <w:rPr>
          <w:rFonts w:ascii="Times New Roman" w:hAnsi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:rsidR="00D26296" w:rsidRPr="00F26E77" w:rsidRDefault="00E570AA" w:rsidP="00ED578F">
      <w:pPr>
        <w:ind w:firstLine="708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 w:rsidR="00D26296" w:rsidRPr="008A77FE">
        <w:rPr>
          <w:rFonts w:ascii="Times New Roman" w:hAnsi="Times New Roman" w:cs="Times New Roman"/>
          <w:sz w:val="28"/>
          <w:szCs w:val="28"/>
        </w:rPr>
        <w:t xml:space="preserve"> практика завершает обучение профессионального модуля  </w:t>
      </w:r>
      <w:r w:rsidR="00D26296" w:rsidRPr="00E570AA">
        <w:rPr>
          <w:rFonts w:ascii="Times New Roman" w:hAnsi="Times New Roman" w:cs="Times New Roman"/>
          <w:sz w:val="28"/>
          <w:szCs w:val="28"/>
        </w:rPr>
        <w:t>ПМ.0</w:t>
      </w:r>
      <w:r w:rsidRPr="00E570AA">
        <w:rPr>
          <w:rFonts w:ascii="Times New Roman" w:hAnsi="Times New Roman" w:cs="Times New Roman"/>
          <w:sz w:val="28"/>
          <w:szCs w:val="28"/>
        </w:rPr>
        <w:t>1</w:t>
      </w:r>
      <w:r w:rsidR="00D26296" w:rsidRPr="008A7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О</w:t>
      </w:r>
      <w:r w:rsidRPr="00E570AA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беспечение реализации прав граждан в сфере пенсионного обеспечения и социальной защиты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D26296" w:rsidRPr="008A77FE">
        <w:rPr>
          <w:rFonts w:ascii="Times New Roman" w:hAnsi="Times New Roman" w:cs="Times New Roman"/>
          <w:sz w:val="28"/>
          <w:szCs w:val="28"/>
        </w:rPr>
        <w:t>и проводится концентрированно.</w:t>
      </w:r>
      <w:r w:rsidR="00F26E77">
        <w:rPr>
          <w:rFonts w:ascii="Times New Roman" w:hAnsi="Times New Roman" w:cs="Times New Roman"/>
          <w:sz w:val="28"/>
          <w:szCs w:val="28"/>
        </w:rPr>
        <w:t xml:space="preserve"> </w:t>
      </w:r>
      <w:r w:rsidR="00F26E77" w:rsidRPr="00F26E77">
        <w:rPr>
          <w:rFonts w:ascii="Times New Roman" w:hAnsi="Times New Roman" w:cs="Times New Roman"/>
          <w:sz w:val="28"/>
          <w:szCs w:val="28"/>
        </w:rPr>
        <w:t xml:space="preserve">Обязательным условием допуска к учебной практике по профессиональному модулю является освоение </w:t>
      </w:r>
      <w:r w:rsidR="00F26E77" w:rsidRPr="00F26E77">
        <w:rPr>
          <w:rFonts w:ascii="Times New Roman" w:hAnsi="Times New Roman" w:cs="Times New Roman"/>
          <w:sz w:val="28"/>
          <w:szCs w:val="28"/>
        </w:rPr>
        <w:lastRenderedPageBreak/>
        <w:t>профессиональных компетенций, а также освоение компетенций в рамках дисциплин:</w:t>
      </w:r>
      <w:r w:rsidR="00F26E7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26E77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="00F26E77">
        <w:rPr>
          <w:rFonts w:ascii="Times New Roman" w:hAnsi="Times New Roman" w:cs="Times New Roman"/>
          <w:sz w:val="28"/>
          <w:szCs w:val="28"/>
        </w:rPr>
        <w:t>», «Трудовое право», «Гражданское право», « Семейное право».</w:t>
      </w:r>
    </w:p>
    <w:p w:rsidR="00D26296" w:rsidRPr="008A77FE" w:rsidRDefault="00D26296" w:rsidP="00D26296">
      <w:pPr>
        <w:pStyle w:val="1"/>
        <w:spacing w:line="276" w:lineRule="auto"/>
        <w:ind w:firstLine="0"/>
        <w:jc w:val="both"/>
        <w:rPr>
          <w:b/>
          <w:sz w:val="28"/>
          <w:szCs w:val="28"/>
        </w:rPr>
      </w:pPr>
      <w:r w:rsidRPr="008A77FE">
        <w:rPr>
          <w:b/>
          <w:sz w:val="28"/>
          <w:szCs w:val="28"/>
        </w:rPr>
        <w:t>4.4. Кадровое обеспечение образовательного процесса</w:t>
      </w:r>
    </w:p>
    <w:p w:rsidR="00D26296" w:rsidRPr="008A77FE" w:rsidRDefault="00F26E77" w:rsidP="00D26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E77">
        <w:rPr>
          <w:rFonts w:ascii="Times New Roman" w:eastAsia="Calibri" w:hAnsi="Times New Roman" w:cs="Times New Roman"/>
          <w:sz w:val="28"/>
          <w:szCs w:val="28"/>
        </w:rPr>
        <w:t>Руководство учебной практики осуществляют преподаватели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специальных дисциплин, которые должны иметь </w:t>
      </w:r>
      <w:r w:rsidR="00D26296" w:rsidRPr="008A77FE">
        <w:rPr>
          <w:rFonts w:ascii="Times New Roman" w:eastAsia="Calibri" w:hAnsi="Times New Roman" w:cs="Times New Roman"/>
          <w:sz w:val="28"/>
          <w:szCs w:val="28"/>
        </w:rPr>
        <w:t xml:space="preserve">высшее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образование </w:t>
      </w:r>
      <w:r w:rsidR="00D26296" w:rsidRPr="008A77FE">
        <w:rPr>
          <w:rFonts w:ascii="Times New Roman" w:eastAsia="Calibri" w:hAnsi="Times New Roman" w:cs="Times New Roman"/>
          <w:sz w:val="28"/>
          <w:szCs w:val="28"/>
        </w:rPr>
        <w:t xml:space="preserve">по профилю профессии, проходить </w:t>
      </w:r>
      <w:r>
        <w:rPr>
          <w:rFonts w:ascii="Times New Roman" w:eastAsia="Calibri" w:hAnsi="Times New Roman" w:cs="Times New Roman"/>
          <w:sz w:val="28"/>
          <w:szCs w:val="28"/>
        </w:rPr>
        <w:t>повышение квалификации</w:t>
      </w:r>
      <w:r w:rsidR="00D26296" w:rsidRPr="008A77FE">
        <w:rPr>
          <w:rFonts w:ascii="Times New Roman" w:eastAsia="Calibri" w:hAnsi="Times New Roman" w:cs="Times New Roman"/>
          <w:sz w:val="28"/>
          <w:szCs w:val="28"/>
        </w:rPr>
        <w:t xml:space="preserve"> в профильных организациях не реже 1 раза в 3 года.</w:t>
      </w:r>
    </w:p>
    <w:p w:rsidR="00D26296" w:rsidRPr="008A77FE" w:rsidRDefault="00D26296" w:rsidP="00D2629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FE">
        <w:rPr>
          <w:rFonts w:ascii="Times New Roman" w:hAnsi="Times New Roman" w:cs="Times New Roman"/>
          <w:b/>
          <w:sz w:val="28"/>
          <w:szCs w:val="28"/>
        </w:rPr>
        <w:t xml:space="preserve">4.5. Требования к соблюдению техники безопасности и пожарной безопасности </w:t>
      </w:r>
    </w:p>
    <w:p w:rsidR="002E777B" w:rsidRDefault="00D26296" w:rsidP="00F26E77">
      <w:pPr>
        <w:ind w:firstLine="540"/>
        <w:jc w:val="both"/>
        <w:rPr>
          <w:rStyle w:val="FontStyle20"/>
          <w:b w:val="0"/>
          <w:sz w:val="28"/>
          <w:szCs w:val="28"/>
        </w:rPr>
      </w:pPr>
      <w:r w:rsidRPr="008A77FE">
        <w:rPr>
          <w:rFonts w:ascii="Times New Roman" w:hAnsi="Times New Roman" w:cs="Times New Roman"/>
          <w:i/>
          <w:sz w:val="28"/>
          <w:szCs w:val="28"/>
        </w:rPr>
        <w:t>Обучающиеся</w:t>
      </w:r>
      <w:r w:rsidRPr="008A77FE">
        <w:rPr>
          <w:rStyle w:val="FontStyle20"/>
          <w:i/>
          <w:sz w:val="28"/>
          <w:szCs w:val="28"/>
        </w:rPr>
        <w:t xml:space="preserve"> </w:t>
      </w:r>
      <w:r w:rsidRPr="008A77FE">
        <w:rPr>
          <w:rStyle w:val="FontStyle20"/>
          <w:b w:val="0"/>
          <w:i/>
          <w:sz w:val="28"/>
          <w:szCs w:val="28"/>
        </w:rPr>
        <w:t>в период прохождения практики обязаны:</w:t>
      </w:r>
      <w:r w:rsidRPr="008A77FE">
        <w:rPr>
          <w:rStyle w:val="FontStyle20"/>
          <w:b w:val="0"/>
          <w:sz w:val="28"/>
          <w:szCs w:val="28"/>
        </w:rPr>
        <w:t xml:space="preserve"> соблюдать действующие правила внутреннего трудового распорядка; строго соблюдать требования охраны труда и пожарной безопасности.</w:t>
      </w:r>
    </w:p>
    <w:p w:rsidR="00D26296" w:rsidRDefault="002E777B" w:rsidP="00F26E77">
      <w:pPr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5. КОНТРОЛЬ И ОЦЕНКА</w:t>
      </w:r>
      <w:r w:rsidR="00D26296" w:rsidRPr="008A77FE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РЕЗУЛЬТАТОВ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D26296" w:rsidRPr="00CA030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ОСВОЕНИЯ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ПРОГРАММЫ УЧЕБНОЙ</w:t>
      </w:r>
      <w:r w:rsidR="00D2629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ПРАКТИКИ</w:t>
      </w:r>
    </w:p>
    <w:p w:rsidR="00F26E77" w:rsidRPr="00F26E77" w:rsidRDefault="00F26E77" w:rsidP="00F26E77">
      <w:pPr>
        <w:pStyle w:val="Style11"/>
        <w:tabs>
          <w:tab w:val="left" w:pos="0"/>
          <w:tab w:val="left" w:pos="871"/>
        </w:tabs>
        <w:spacing w:line="240" w:lineRule="auto"/>
        <w:ind w:firstLine="567"/>
        <w:rPr>
          <w:rStyle w:val="FontStyle35"/>
          <w:sz w:val="28"/>
          <w:szCs w:val="28"/>
        </w:rPr>
      </w:pPr>
      <w:r w:rsidRPr="00F26E77">
        <w:rPr>
          <w:rStyle w:val="FontStyle35"/>
          <w:sz w:val="28"/>
          <w:szCs w:val="28"/>
        </w:rPr>
        <w:t xml:space="preserve">Формой отчетности обучающегося по </w:t>
      </w:r>
      <w:r>
        <w:rPr>
          <w:rStyle w:val="FontStyle35"/>
          <w:sz w:val="28"/>
          <w:szCs w:val="28"/>
        </w:rPr>
        <w:t xml:space="preserve"> учебной </w:t>
      </w:r>
      <w:r w:rsidRPr="00F26E77">
        <w:rPr>
          <w:rStyle w:val="FontStyle35"/>
          <w:sz w:val="28"/>
          <w:szCs w:val="28"/>
        </w:rPr>
        <w:t xml:space="preserve">практике является дневник, свидетельствующий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 По результатам защиты выставляется </w:t>
      </w:r>
      <w:r>
        <w:rPr>
          <w:rStyle w:val="FontStyle35"/>
          <w:sz w:val="28"/>
          <w:szCs w:val="28"/>
        </w:rPr>
        <w:t xml:space="preserve">дифференцированный </w:t>
      </w:r>
      <w:r w:rsidRPr="00F26E77">
        <w:rPr>
          <w:rStyle w:val="FontStyle35"/>
          <w:sz w:val="28"/>
          <w:szCs w:val="28"/>
        </w:rPr>
        <w:t xml:space="preserve">зачет по практике. </w:t>
      </w:r>
    </w:p>
    <w:p w:rsidR="00F26E77" w:rsidRDefault="00F26E77" w:rsidP="00F26E77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567"/>
        <w:rPr>
          <w:rStyle w:val="FontStyle35"/>
          <w:sz w:val="28"/>
          <w:szCs w:val="28"/>
        </w:rPr>
      </w:pPr>
      <w:r w:rsidRPr="00F26E77">
        <w:rPr>
          <w:rStyle w:val="FontStyle35"/>
          <w:color w:val="FF0000"/>
          <w:sz w:val="28"/>
          <w:szCs w:val="28"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0"/>
        <w:gridCol w:w="3881"/>
        <w:gridCol w:w="3212"/>
      </w:tblGrid>
      <w:tr w:rsidR="00F26E77" w:rsidRPr="00F26E77" w:rsidTr="00F26E77">
        <w:tc>
          <w:tcPr>
            <w:tcW w:w="3220" w:type="dxa"/>
          </w:tcPr>
          <w:p w:rsidR="00F26E77" w:rsidRPr="00F26E77" w:rsidRDefault="00F26E77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b/>
                <w:sz w:val="24"/>
                <w:szCs w:val="24"/>
              </w:rPr>
            </w:pPr>
            <w:r w:rsidRPr="00F26E77">
              <w:rPr>
                <w:rStyle w:val="FontStyle35"/>
                <w:b/>
                <w:sz w:val="24"/>
                <w:szCs w:val="24"/>
              </w:rPr>
              <w:t>Результаты</w:t>
            </w:r>
            <w:r>
              <w:rPr>
                <w:rStyle w:val="FontStyle35"/>
                <w:b/>
                <w:sz w:val="24"/>
                <w:szCs w:val="24"/>
              </w:rPr>
              <w:t xml:space="preserve"> </w:t>
            </w:r>
            <w:r w:rsidRPr="00F26E77">
              <w:rPr>
                <w:rStyle w:val="FontStyle35"/>
                <w:b/>
                <w:sz w:val="24"/>
                <w:szCs w:val="24"/>
              </w:rPr>
              <w:t>(освоенные</w:t>
            </w:r>
            <w:r>
              <w:rPr>
                <w:rStyle w:val="FontStyle35"/>
                <w:b/>
                <w:sz w:val="24"/>
                <w:szCs w:val="24"/>
              </w:rPr>
              <w:t xml:space="preserve"> </w:t>
            </w:r>
            <w:r w:rsidRPr="00F26E77">
              <w:rPr>
                <w:rStyle w:val="FontStyle35"/>
                <w:b/>
                <w:sz w:val="24"/>
                <w:szCs w:val="24"/>
              </w:rPr>
              <w:t>профессиональные компетенции)</w:t>
            </w:r>
          </w:p>
        </w:tc>
        <w:tc>
          <w:tcPr>
            <w:tcW w:w="3881" w:type="dxa"/>
          </w:tcPr>
          <w:p w:rsidR="00F26E77" w:rsidRPr="00F26E77" w:rsidRDefault="00F26E77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jc w:val="center"/>
              <w:rPr>
                <w:rStyle w:val="FontStyle35"/>
                <w:b/>
                <w:sz w:val="24"/>
                <w:szCs w:val="24"/>
              </w:rPr>
            </w:pPr>
            <w:r w:rsidRPr="00F26E77">
              <w:rPr>
                <w:rStyle w:val="FontStyle35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3212" w:type="dxa"/>
          </w:tcPr>
          <w:p w:rsidR="00F26E77" w:rsidRPr="00F26E77" w:rsidRDefault="00F26E77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jc w:val="center"/>
              <w:rPr>
                <w:rStyle w:val="FontStyle35"/>
                <w:b/>
                <w:sz w:val="24"/>
                <w:szCs w:val="24"/>
              </w:rPr>
            </w:pPr>
            <w:r w:rsidRPr="00F26E77">
              <w:rPr>
                <w:rStyle w:val="FontStyle35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6B21F6" w:rsidRPr="00F26E77" w:rsidTr="00F26E77">
        <w:tc>
          <w:tcPr>
            <w:tcW w:w="3220" w:type="dxa"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3881" w:type="dxa"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- решение практических ситуаций с нормативным правовым обоснованием;</w:t>
            </w:r>
          </w:p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- демонстрация навыков работы с нормативными правовыми актами с использованием информационно-компьютерных технологий.</w:t>
            </w:r>
          </w:p>
        </w:tc>
        <w:tc>
          <w:tcPr>
            <w:tcW w:w="3212" w:type="dxa"/>
            <w:vMerge w:val="restart"/>
          </w:tcPr>
          <w:p w:rsidR="006B21F6" w:rsidRPr="00F26E77" w:rsidRDefault="006B21F6" w:rsidP="006B21F6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Оценка выполнения практического задания.</w:t>
            </w:r>
            <w:r>
              <w:rPr>
                <w:rStyle w:val="FontStyle35"/>
                <w:sz w:val="24"/>
                <w:szCs w:val="24"/>
              </w:rPr>
              <w:t xml:space="preserve"> </w:t>
            </w:r>
          </w:p>
          <w:p w:rsidR="006B21F6" w:rsidRPr="00F26E77" w:rsidRDefault="006B21F6" w:rsidP="006B21F6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Экспертное наблюдение при выполнении работ по производственной практике.</w:t>
            </w:r>
          </w:p>
          <w:p w:rsidR="006B21F6" w:rsidRPr="00F26E77" w:rsidRDefault="006B21F6" w:rsidP="006B21F6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>Дифференцированный зачет</w:t>
            </w:r>
          </w:p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  <w:p w:rsidR="006B21F6" w:rsidRPr="00F26E77" w:rsidRDefault="006B21F6" w:rsidP="006B21F6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  <w:tr w:rsidR="006B21F6" w:rsidRPr="00F26E77" w:rsidTr="00F26E77">
        <w:tc>
          <w:tcPr>
            <w:tcW w:w="3220" w:type="dxa"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ПК 1.2. Осуществлять приём граждан по вопросам пенсионного обеспечения и социальной защиты.</w:t>
            </w:r>
          </w:p>
        </w:tc>
        <w:tc>
          <w:tcPr>
            <w:tcW w:w="3881" w:type="dxa"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- демонстрация приёма граждан по вопросам пенсионного обеспечения и социальной защиты в период производственной практики.</w:t>
            </w:r>
          </w:p>
        </w:tc>
        <w:tc>
          <w:tcPr>
            <w:tcW w:w="3212" w:type="dxa"/>
            <w:vMerge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  <w:tr w:rsidR="006B21F6" w:rsidRPr="00F26E77" w:rsidTr="00F26E77">
        <w:tc>
          <w:tcPr>
            <w:tcW w:w="3220" w:type="dxa"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 xml:space="preserve">ПК 1.3. Рассматривать пакет </w:t>
            </w:r>
            <w:r w:rsidRPr="00F26E77">
              <w:rPr>
                <w:rStyle w:val="FontStyle35"/>
                <w:sz w:val="24"/>
                <w:szCs w:val="24"/>
              </w:rPr>
              <w:lastRenderedPageBreak/>
              <w:t>документов для назначения пенсий, пособий, компенсаций и других социальных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3881" w:type="dxa"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lastRenderedPageBreak/>
              <w:t xml:space="preserve">- определение пакета документов, </w:t>
            </w:r>
            <w:r w:rsidRPr="00F26E77">
              <w:rPr>
                <w:rStyle w:val="FontStyle35"/>
                <w:sz w:val="24"/>
                <w:szCs w:val="24"/>
              </w:rPr>
              <w:lastRenderedPageBreak/>
              <w:t>необходимых для установления пенсий, назначения пособий, компенсаций и других мер социальной поддержки;</w:t>
            </w:r>
          </w:p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>
              <w:rPr>
                <w:rStyle w:val="FontStyle35"/>
                <w:sz w:val="24"/>
                <w:szCs w:val="24"/>
              </w:rPr>
              <w:t xml:space="preserve">- </w:t>
            </w:r>
            <w:r w:rsidRPr="00F26E77">
              <w:rPr>
                <w:rStyle w:val="FontStyle35"/>
                <w:sz w:val="24"/>
                <w:szCs w:val="24"/>
              </w:rPr>
              <w:t>выделение недостающих документов и определение сроков их предоставления.</w:t>
            </w:r>
          </w:p>
        </w:tc>
        <w:tc>
          <w:tcPr>
            <w:tcW w:w="3212" w:type="dxa"/>
            <w:vMerge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  <w:tr w:rsidR="006B21F6" w:rsidRPr="00F26E77" w:rsidTr="00F26E77">
        <w:tc>
          <w:tcPr>
            <w:tcW w:w="3220" w:type="dxa"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lastRenderedPageBreak/>
              <w:t>ПК 1.4. Осуществлять установление (назначение, перерасчёт, перевод), индексацию и корректировку пенсий, назначение пособий и других социальных выплат, используя информационно-компьютерные технологии.</w:t>
            </w:r>
          </w:p>
        </w:tc>
        <w:tc>
          <w:tcPr>
            <w:tcW w:w="3881" w:type="dxa"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- решение практических заданий с определением права на трудовую, государственную пенсию, расчета размера пенсий, в том числе с индексацией, определение срока их назначения;</w:t>
            </w:r>
          </w:p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 xml:space="preserve">- решение практических заданий по перерасчету, переводу, корректировке трудовых и государственных пенсий; </w:t>
            </w:r>
          </w:p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- решение практических заданий на условия назначения пособий, компенсаций, других социальных выплат, определение размера и срока их назначения;</w:t>
            </w:r>
          </w:p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- решение практических заданий на правила выплаты трудовых и государственных пенсий, пособий, социальных выплат;</w:t>
            </w:r>
          </w:p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- демонстрация навыков расчета пенсий, пособий, компенсаций, других социальных выплат с применением информационно-компьютерных технологий;</w:t>
            </w:r>
          </w:p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- изложение правил назначения, перерасчета, перевода, индексации, корректировки, выплаты трудовых и государственных пенсий, пособий, компенсаций и других социальных выплат.</w:t>
            </w:r>
          </w:p>
        </w:tc>
        <w:tc>
          <w:tcPr>
            <w:tcW w:w="3212" w:type="dxa"/>
            <w:vMerge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  <w:tr w:rsidR="006B21F6" w:rsidRPr="00F26E77" w:rsidTr="00F26E77">
        <w:tc>
          <w:tcPr>
            <w:tcW w:w="3220" w:type="dxa"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 xml:space="preserve">ПК 1.5. Осуществлять формирование и хранение дел получателей пенсий, пособий и других </w:t>
            </w:r>
            <w:r w:rsidRPr="00F26E77">
              <w:rPr>
                <w:rStyle w:val="FontStyle35"/>
                <w:sz w:val="24"/>
                <w:szCs w:val="24"/>
              </w:rPr>
              <w:lastRenderedPageBreak/>
              <w:t>социальных выплат.</w:t>
            </w:r>
          </w:p>
        </w:tc>
        <w:tc>
          <w:tcPr>
            <w:tcW w:w="3881" w:type="dxa"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lastRenderedPageBreak/>
              <w:t>- формирование макетов пенсионных дел, дел получателей пособий и других социальных выплат;</w:t>
            </w:r>
          </w:p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lastRenderedPageBreak/>
              <w:t>- изложение правил хранения пенсионных дел, дел получателей пособий и других социальных выплат.</w:t>
            </w:r>
          </w:p>
        </w:tc>
        <w:tc>
          <w:tcPr>
            <w:tcW w:w="3212" w:type="dxa"/>
            <w:vMerge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  <w:tr w:rsidR="006B21F6" w:rsidRPr="00F26E77" w:rsidTr="00F26E77">
        <w:trPr>
          <w:trHeight w:val="2456"/>
        </w:trPr>
        <w:tc>
          <w:tcPr>
            <w:tcW w:w="3220" w:type="dxa"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lastRenderedPageBreak/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3881" w:type="dxa"/>
          </w:tcPr>
          <w:p w:rsidR="006B21F6" w:rsidRPr="00F26E77" w:rsidRDefault="006B21F6" w:rsidP="006B21F6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- составление проектов ответов на письменные обращения граждан с использованием информационно-компьютерных технологий;</w:t>
            </w:r>
          </w:p>
          <w:p w:rsidR="006B21F6" w:rsidRPr="00F26E77" w:rsidRDefault="006B21F6" w:rsidP="006B21F6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F26E77">
              <w:rPr>
                <w:rStyle w:val="FontStyle35"/>
                <w:sz w:val="24"/>
                <w:szCs w:val="24"/>
              </w:rPr>
              <w:t>- изложение правил учёта, хранения письменных обращений граждан.</w:t>
            </w:r>
          </w:p>
        </w:tc>
        <w:tc>
          <w:tcPr>
            <w:tcW w:w="3212" w:type="dxa"/>
            <w:vMerge/>
          </w:tcPr>
          <w:p w:rsidR="006B21F6" w:rsidRPr="00F26E77" w:rsidRDefault="006B21F6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  <w:tr w:rsidR="00F26E77" w:rsidRPr="00F26E77" w:rsidTr="00F26E77">
        <w:trPr>
          <w:trHeight w:val="835"/>
        </w:trPr>
        <w:tc>
          <w:tcPr>
            <w:tcW w:w="10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6E77" w:rsidRPr="00F26E77" w:rsidRDefault="00F26E77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8"/>
                <w:szCs w:val="28"/>
              </w:rPr>
            </w:pPr>
          </w:p>
          <w:p w:rsidR="00F26E77" w:rsidRPr="00F26E77" w:rsidRDefault="00F26E77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8"/>
                <w:szCs w:val="28"/>
              </w:rPr>
            </w:pPr>
            <w:r w:rsidRPr="00F26E77">
              <w:rPr>
                <w:rStyle w:val="FontStyle35"/>
                <w:sz w:val="28"/>
                <w:szCs w:val="28"/>
              </w:rPr>
              <w:t xml:space="preserve">Формы и методы контроля и оценки результатов обучения должны позволять проверять у обучающихся не только </w:t>
            </w:r>
            <w:proofErr w:type="spellStart"/>
            <w:r w:rsidRPr="00F26E77">
              <w:rPr>
                <w:rStyle w:val="FontStyle35"/>
                <w:sz w:val="28"/>
                <w:szCs w:val="28"/>
              </w:rPr>
              <w:t>сформированность</w:t>
            </w:r>
            <w:proofErr w:type="spellEnd"/>
            <w:r w:rsidRPr="00F26E77">
              <w:rPr>
                <w:rStyle w:val="FontStyle35"/>
                <w:sz w:val="28"/>
                <w:szCs w:val="28"/>
              </w:rPr>
              <w:t xml:space="preserve"> профессиональных компетенций, но и развитие общих компетенций и обеспечивающих их умений.</w:t>
            </w:r>
          </w:p>
          <w:p w:rsidR="00F26E77" w:rsidRPr="00F26E77" w:rsidRDefault="00F26E77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8"/>
                <w:szCs w:val="28"/>
              </w:rPr>
            </w:pPr>
          </w:p>
        </w:tc>
      </w:tr>
      <w:tr w:rsidR="00F26E77" w:rsidRPr="00F26E77" w:rsidTr="00F26E77">
        <w:tc>
          <w:tcPr>
            <w:tcW w:w="3220" w:type="dxa"/>
          </w:tcPr>
          <w:p w:rsidR="00F26E77" w:rsidRPr="002E777B" w:rsidRDefault="00F26E77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b/>
                <w:sz w:val="24"/>
                <w:szCs w:val="24"/>
              </w:rPr>
            </w:pPr>
            <w:r w:rsidRPr="002E777B">
              <w:rPr>
                <w:rStyle w:val="FontStyle35"/>
                <w:b/>
                <w:sz w:val="24"/>
                <w:szCs w:val="24"/>
              </w:rPr>
              <w:t>Результаты</w:t>
            </w:r>
            <w:r w:rsidR="002E777B">
              <w:rPr>
                <w:rStyle w:val="FontStyle35"/>
                <w:b/>
                <w:sz w:val="24"/>
                <w:szCs w:val="24"/>
              </w:rPr>
              <w:t xml:space="preserve"> </w:t>
            </w:r>
            <w:r w:rsidRPr="002E777B">
              <w:rPr>
                <w:rStyle w:val="FontStyle35"/>
                <w:b/>
                <w:sz w:val="24"/>
                <w:szCs w:val="24"/>
              </w:rPr>
              <w:t>(освоенные общие</w:t>
            </w:r>
            <w:r w:rsidR="002E777B">
              <w:rPr>
                <w:rStyle w:val="FontStyle35"/>
                <w:b/>
                <w:sz w:val="24"/>
                <w:szCs w:val="24"/>
              </w:rPr>
              <w:t xml:space="preserve"> </w:t>
            </w:r>
            <w:r w:rsidRPr="002E777B">
              <w:rPr>
                <w:rStyle w:val="FontStyle35"/>
                <w:b/>
                <w:sz w:val="24"/>
                <w:szCs w:val="24"/>
              </w:rPr>
              <w:t>компетенции</w:t>
            </w:r>
            <w:r w:rsidR="002E777B">
              <w:rPr>
                <w:rStyle w:val="FontStyle35"/>
                <w:b/>
                <w:sz w:val="24"/>
                <w:szCs w:val="24"/>
              </w:rPr>
              <w:t>)</w:t>
            </w:r>
          </w:p>
        </w:tc>
        <w:tc>
          <w:tcPr>
            <w:tcW w:w="3881" w:type="dxa"/>
          </w:tcPr>
          <w:p w:rsidR="00F26E77" w:rsidRPr="002E777B" w:rsidRDefault="00F26E77" w:rsidP="002E777B">
            <w:pPr>
              <w:pStyle w:val="Style11"/>
              <w:tabs>
                <w:tab w:val="left" w:pos="0"/>
                <w:tab w:val="left" w:pos="871"/>
              </w:tabs>
              <w:ind w:firstLine="567"/>
              <w:jc w:val="center"/>
              <w:rPr>
                <w:rStyle w:val="FontStyle35"/>
                <w:b/>
                <w:sz w:val="24"/>
                <w:szCs w:val="24"/>
              </w:rPr>
            </w:pPr>
            <w:r w:rsidRPr="002E777B">
              <w:rPr>
                <w:rStyle w:val="FontStyle35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3212" w:type="dxa"/>
          </w:tcPr>
          <w:p w:rsidR="00F26E77" w:rsidRPr="002E777B" w:rsidRDefault="00F26E77" w:rsidP="002E777B">
            <w:pPr>
              <w:pStyle w:val="Style11"/>
              <w:tabs>
                <w:tab w:val="left" w:pos="0"/>
                <w:tab w:val="left" w:pos="871"/>
              </w:tabs>
              <w:ind w:firstLine="567"/>
              <w:jc w:val="center"/>
              <w:rPr>
                <w:rStyle w:val="FontStyle35"/>
                <w:b/>
                <w:sz w:val="24"/>
                <w:szCs w:val="24"/>
              </w:rPr>
            </w:pPr>
            <w:r w:rsidRPr="002E777B">
              <w:rPr>
                <w:rStyle w:val="FontStyle35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2E777B" w:rsidRPr="002E777B" w:rsidTr="00F26E77">
        <w:tc>
          <w:tcPr>
            <w:tcW w:w="3220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81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- демонстрация интереса к будущей профессии.</w:t>
            </w:r>
          </w:p>
        </w:tc>
        <w:tc>
          <w:tcPr>
            <w:tcW w:w="3212" w:type="dxa"/>
            <w:vMerge w:val="restart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Экспертное наблюдение и оценка на практических занятиях, при вы</w:t>
            </w:r>
            <w:r>
              <w:rPr>
                <w:rStyle w:val="FontStyle35"/>
                <w:sz w:val="24"/>
                <w:szCs w:val="24"/>
              </w:rPr>
              <w:t>полнении работ по учебной</w:t>
            </w:r>
            <w:r w:rsidRPr="002E777B">
              <w:rPr>
                <w:rStyle w:val="FontStyle35"/>
                <w:sz w:val="24"/>
                <w:szCs w:val="24"/>
              </w:rPr>
              <w:t xml:space="preserve"> практик</w:t>
            </w:r>
            <w:r>
              <w:rPr>
                <w:rStyle w:val="FontStyle35"/>
                <w:sz w:val="24"/>
                <w:szCs w:val="24"/>
              </w:rPr>
              <w:t>е</w:t>
            </w:r>
            <w:bookmarkStart w:id="0" w:name="_GoBack"/>
            <w:bookmarkEnd w:id="0"/>
            <w:r w:rsidRPr="002E777B">
              <w:rPr>
                <w:rStyle w:val="FontStyle35"/>
                <w:sz w:val="24"/>
                <w:szCs w:val="24"/>
              </w:rPr>
              <w:t>.</w:t>
            </w:r>
          </w:p>
          <w:p w:rsidR="002E777B" w:rsidRPr="002E777B" w:rsidRDefault="002E777B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  <w:tr w:rsidR="002E777B" w:rsidRPr="002E777B" w:rsidTr="00F26E77">
        <w:tc>
          <w:tcPr>
            <w:tcW w:w="3220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2E777B" w:rsidRPr="002E777B" w:rsidRDefault="002E777B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3881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- 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12" w:type="dxa"/>
            <w:vMerge/>
          </w:tcPr>
          <w:p w:rsidR="002E777B" w:rsidRPr="002E777B" w:rsidRDefault="002E777B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  <w:tr w:rsidR="002E777B" w:rsidRPr="002E777B" w:rsidTr="00F26E77">
        <w:tc>
          <w:tcPr>
            <w:tcW w:w="3220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81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12" w:type="dxa"/>
            <w:vMerge/>
          </w:tcPr>
          <w:p w:rsidR="002E777B" w:rsidRPr="002E777B" w:rsidRDefault="002E777B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  <w:tr w:rsidR="002E777B" w:rsidRPr="002E777B" w:rsidTr="00F26E77">
        <w:tc>
          <w:tcPr>
            <w:tcW w:w="3220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 xml:space="preserve">ОК 5. Использовать информационно-коммуникационные технологии в процессе профессиональной </w:t>
            </w:r>
            <w:r w:rsidRPr="002E777B">
              <w:rPr>
                <w:rStyle w:val="FontStyle35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881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lastRenderedPageBreak/>
              <w:t>- демонстрация навыков использования информационно-коммуникационных технологий в профессиональной деятельности.</w:t>
            </w:r>
          </w:p>
        </w:tc>
        <w:tc>
          <w:tcPr>
            <w:tcW w:w="3212" w:type="dxa"/>
            <w:vMerge/>
          </w:tcPr>
          <w:p w:rsidR="002E777B" w:rsidRPr="002E777B" w:rsidRDefault="002E777B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  <w:tr w:rsidR="002E777B" w:rsidRPr="002E777B" w:rsidTr="00F26E77">
        <w:tc>
          <w:tcPr>
            <w:tcW w:w="3220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lastRenderedPageBreak/>
              <w:t>ОК 6. Работать в коллективе и команде, эффективно обращаться с коллегами, руководством, потребителями.</w:t>
            </w:r>
          </w:p>
        </w:tc>
        <w:tc>
          <w:tcPr>
            <w:tcW w:w="3881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- взаимодействие с обучающимися, преподавателями в ходе обучения.</w:t>
            </w:r>
          </w:p>
        </w:tc>
        <w:tc>
          <w:tcPr>
            <w:tcW w:w="3212" w:type="dxa"/>
            <w:vMerge/>
          </w:tcPr>
          <w:p w:rsidR="002E777B" w:rsidRPr="002E777B" w:rsidRDefault="002E777B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  <w:tr w:rsidR="002E777B" w:rsidRPr="002E777B" w:rsidTr="00F26E77">
        <w:trPr>
          <w:trHeight w:val="1998"/>
        </w:trPr>
        <w:tc>
          <w:tcPr>
            <w:tcW w:w="3220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ОК 7. Брать на себя ответственность за работу членов команды (подчинённых), за результат выполнения заданий.</w:t>
            </w:r>
          </w:p>
        </w:tc>
        <w:tc>
          <w:tcPr>
            <w:tcW w:w="3881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- самоанализ и коррекция результатов собственной работы.</w:t>
            </w:r>
          </w:p>
        </w:tc>
        <w:tc>
          <w:tcPr>
            <w:tcW w:w="3212" w:type="dxa"/>
            <w:vMerge/>
          </w:tcPr>
          <w:p w:rsidR="002E777B" w:rsidRPr="002E777B" w:rsidRDefault="002E777B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  <w:tr w:rsidR="002E777B" w:rsidRPr="002E777B" w:rsidTr="00F26E77">
        <w:tc>
          <w:tcPr>
            <w:tcW w:w="3220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3881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- анализ нормативных правовых актов в области пенсионного обеспечения и социальной защиты населения;</w:t>
            </w:r>
          </w:p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3212" w:type="dxa"/>
            <w:vMerge/>
          </w:tcPr>
          <w:p w:rsidR="002E777B" w:rsidRPr="002E777B" w:rsidRDefault="002E777B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  <w:tr w:rsidR="002E777B" w:rsidRPr="002E777B" w:rsidTr="00F26E77">
        <w:trPr>
          <w:trHeight w:val="1673"/>
        </w:trPr>
        <w:tc>
          <w:tcPr>
            <w:tcW w:w="3220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ОК 12.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881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- демонстрация соблюдения делового этикета, культуры и психологических основ общения, норм и правил поведения.</w:t>
            </w:r>
          </w:p>
        </w:tc>
        <w:tc>
          <w:tcPr>
            <w:tcW w:w="3212" w:type="dxa"/>
            <w:vMerge/>
          </w:tcPr>
          <w:p w:rsidR="002E777B" w:rsidRPr="002E777B" w:rsidRDefault="002E777B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  <w:tr w:rsidR="002E777B" w:rsidRPr="002E777B" w:rsidTr="00F26E77">
        <w:tc>
          <w:tcPr>
            <w:tcW w:w="3220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ОК 13. Проявлять нетерпимость к коррупционному поведению</w:t>
            </w:r>
          </w:p>
        </w:tc>
        <w:tc>
          <w:tcPr>
            <w:tcW w:w="3881" w:type="dxa"/>
          </w:tcPr>
          <w:p w:rsidR="002E777B" w:rsidRPr="002E777B" w:rsidRDefault="002E777B" w:rsidP="002E777B">
            <w:pPr>
              <w:pStyle w:val="Style11"/>
              <w:tabs>
                <w:tab w:val="left" w:pos="0"/>
                <w:tab w:val="left" w:pos="871"/>
              </w:tabs>
              <w:ind w:firstLine="0"/>
              <w:rPr>
                <w:rStyle w:val="FontStyle35"/>
                <w:sz w:val="24"/>
                <w:szCs w:val="24"/>
              </w:rPr>
            </w:pPr>
            <w:r w:rsidRPr="002E777B">
              <w:rPr>
                <w:rStyle w:val="FontStyle35"/>
                <w:sz w:val="24"/>
                <w:szCs w:val="24"/>
              </w:rPr>
              <w:t>- демонстрация нетерпимости к коррупционному поведению.</w:t>
            </w:r>
          </w:p>
        </w:tc>
        <w:tc>
          <w:tcPr>
            <w:tcW w:w="3212" w:type="dxa"/>
            <w:vMerge/>
          </w:tcPr>
          <w:p w:rsidR="002E777B" w:rsidRPr="002E777B" w:rsidRDefault="002E777B" w:rsidP="00F26E77">
            <w:pPr>
              <w:pStyle w:val="Style11"/>
              <w:tabs>
                <w:tab w:val="left" w:pos="0"/>
                <w:tab w:val="left" w:pos="871"/>
              </w:tabs>
              <w:ind w:firstLine="567"/>
              <w:rPr>
                <w:rStyle w:val="FontStyle35"/>
                <w:sz w:val="24"/>
                <w:szCs w:val="24"/>
              </w:rPr>
            </w:pPr>
          </w:p>
        </w:tc>
      </w:tr>
    </w:tbl>
    <w:p w:rsidR="00D26296" w:rsidRPr="002E777B" w:rsidRDefault="00D26296" w:rsidP="00F26E77">
      <w:pPr>
        <w:pStyle w:val="Style11"/>
        <w:widowControl/>
        <w:tabs>
          <w:tab w:val="left" w:pos="0"/>
          <w:tab w:val="left" w:pos="871"/>
        </w:tabs>
        <w:spacing w:line="240" w:lineRule="auto"/>
        <w:ind w:firstLine="567"/>
        <w:rPr>
          <w:rStyle w:val="FontStyle35"/>
          <w:sz w:val="24"/>
          <w:szCs w:val="24"/>
        </w:rPr>
      </w:pPr>
    </w:p>
    <w:p w:rsidR="00D26296" w:rsidRPr="002E777B" w:rsidRDefault="00D26296" w:rsidP="00D26296">
      <w:pPr>
        <w:spacing w:after="0" w:line="240" w:lineRule="auto"/>
        <w:jc w:val="both"/>
        <w:rPr>
          <w:rStyle w:val="FontStyle35"/>
          <w:rFonts w:eastAsia="Times New Roman"/>
          <w:sz w:val="24"/>
          <w:szCs w:val="24"/>
          <w:lang w:eastAsia="ru-RU"/>
        </w:rPr>
      </w:pPr>
    </w:p>
    <w:p w:rsidR="00D26296" w:rsidRPr="00F26E77" w:rsidRDefault="00D26296" w:rsidP="00D26296">
      <w:pPr>
        <w:rPr>
          <w:rStyle w:val="FontStyle35"/>
          <w:rFonts w:eastAsia="Times New Roman"/>
          <w:sz w:val="28"/>
          <w:szCs w:val="28"/>
          <w:lang w:eastAsia="ru-RU"/>
        </w:rPr>
      </w:pPr>
    </w:p>
    <w:p w:rsidR="004A61C3" w:rsidRPr="00F26E77" w:rsidRDefault="004A61C3">
      <w:pPr>
        <w:rPr>
          <w:rStyle w:val="FontStyle35"/>
          <w:rFonts w:eastAsia="Times New Roman"/>
          <w:sz w:val="28"/>
          <w:szCs w:val="28"/>
          <w:lang w:eastAsia="ru-RU"/>
        </w:rPr>
      </w:pPr>
    </w:p>
    <w:sectPr w:rsidR="004A61C3" w:rsidRPr="00F26E77" w:rsidSect="000371A2">
      <w:pgSz w:w="11906" w:h="16838"/>
      <w:pgMar w:top="1276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05" w:rsidRDefault="00A70405" w:rsidP="002E777B">
      <w:pPr>
        <w:spacing w:after="0" w:line="240" w:lineRule="auto"/>
      </w:pPr>
      <w:r>
        <w:separator/>
      </w:r>
    </w:p>
  </w:endnote>
  <w:endnote w:type="continuationSeparator" w:id="0">
    <w:p w:rsidR="00A70405" w:rsidRDefault="00A70405" w:rsidP="002E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972120"/>
      <w:docPartObj>
        <w:docPartGallery w:val="Page Numbers (Bottom of Page)"/>
        <w:docPartUnique/>
      </w:docPartObj>
    </w:sdtPr>
    <w:sdtContent>
      <w:p w:rsidR="002E777B" w:rsidRDefault="00DE7A05">
        <w:pPr>
          <w:pStyle w:val="a7"/>
          <w:jc w:val="right"/>
        </w:pPr>
        <w:r>
          <w:fldChar w:fldCharType="begin"/>
        </w:r>
        <w:r w:rsidR="002E777B">
          <w:instrText>PAGE   \* MERGEFORMAT</w:instrText>
        </w:r>
        <w:r>
          <w:fldChar w:fldCharType="separate"/>
        </w:r>
        <w:r w:rsidR="00ED578F">
          <w:rPr>
            <w:noProof/>
          </w:rPr>
          <w:t>15</w:t>
        </w:r>
        <w:r>
          <w:fldChar w:fldCharType="end"/>
        </w:r>
      </w:p>
    </w:sdtContent>
  </w:sdt>
  <w:p w:rsidR="002E777B" w:rsidRDefault="002E77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05" w:rsidRDefault="00A70405" w:rsidP="002E777B">
      <w:pPr>
        <w:spacing w:after="0" w:line="240" w:lineRule="auto"/>
      </w:pPr>
      <w:r>
        <w:separator/>
      </w:r>
    </w:p>
  </w:footnote>
  <w:footnote w:type="continuationSeparator" w:id="0">
    <w:p w:rsidR="00A70405" w:rsidRDefault="00A70405" w:rsidP="002E7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9F8"/>
    <w:multiLevelType w:val="singleLevel"/>
    <w:tmpl w:val="76EEFC8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332B3ADC"/>
    <w:multiLevelType w:val="singleLevel"/>
    <w:tmpl w:val="43A20C1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416B678F"/>
    <w:multiLevelType w:val="singleLevel"/>
    <w:tmpl w:val="43A20C1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76B011F2"/>
    <w:multiLevelType w:val="hybridMultilevel"/>
    <w:tmpl w:val="6910EB20"/>
    <w:lvl w:ilvl="0" w:tplc="D69E0B4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296"/>
    <w:rsid w:val="00017A4F"/>
    <w:rsid w:val="000621B3"/>
    <w:rsid w:val="00130DD9"/>
    <w:rsid w:val="0015126E"/>
    <w:rsid w:val="0022441B"/>
    <w:rsid w:val="00233C14"/>
    <w:rsid w:val="0023711D"/>
    <w:rsid w:val="002571C5"/>
    <w:rsid w:val="00264197"/>
    <w:rsid w:val="00267F57"/>
    <w:rsid w:val="00292D1A"/>
    <w:rsid w:val="002975B0"/>
    <w:rsid w:val="002A17AB"/>
    <w:rsid w:val="002E777B"/>
    <w:rsid w:val="002F7D14"/>
    <w:rsid w:val="002F7F22"/>
    <w:rsid w:val="00397054"/>
    <w:rsid w:val="003C284C"/>
    <w:rsid w:val="003F7375"/>
    <w:rsid w:val="004704C9"/>
    <w:rsid w:val="00487485"/>
    <w:rsid w:val="004A61C3"/>
    <w:rsid w:val="004B2922"/>
    <w:rsid w:val="005266B5"/>
    <w:rsid w:val="00565464"/>
    <w:rsid w:val="005A1D61"/>
    <w:rsid w:val="00601DD2"/>
    <w:rsid w:val="006B21F6"/>
    <w:rsid w:val="006D13FA"/>
    <w:rsid w:val="006E61D6"/>
    <w:rsid w:val="00712D0D"/>
    <w:rsid w:val="007D60C3"/>
    <w:rsid w:val="007E454D"/>
    <w:rsid w:val="00802138"/>
    <w:rsid w:val="00813A4D"/>
    <w:rsid w:val="0089289E"/>
    <w:rsid w:val="009242DF"/>
    <w:rsid w:val="00972416"/>
    <w:rsid w:val="009A6C5F"/>
    <w:rsid w:val="00A70405"/>
    <w:rsid w:val="00AF558B"/>
    <w:rsid w:val="00B13F34"/>
    <w:rsid w:val="00B1600D"/>
    <w:rsid w:val="00B20341"/>
    <w:rsid w:val="00C36D2D"/>
    <w:rsid w:val="00C573C6"/>
    <w:rsid w:val="00D26296"/>
    <w:rsid w:val="00D63954"/>
    <w:rsid w:val="00DE7A05"/>
    <w:rsid w:val="00E41A22"/>
    <w:rsid w:val="00E570AA"/>
    <w:rsid w:val="00EB547C"/>
    <w:rsid w:val="00ED578F"/>
    <w:rsid w:val="00F2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96"/>
  </w:style>
  <w:style w:type="paragraph" w:styleId="1">
    <w:name w:val="heading 1"/>
    <w:aliases w:val=" Знак5 Знак,Знак5 Знак"/>
    <w:basedOn w:val="a"/>
    <w:next w:val="a"/>
    <w:link w:val="10"/>
    <w:qFormat/>
    <w:rsid w:val="00D2629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5 Знак Знак,Знак5 Знак Знак"/>
    <w:basedOn w:val="a0"/>
    <w:link w:val="1"/>
    <w:rsid w:val="00D26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D262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2629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26296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262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26296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262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D26296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"/>
    <w:uiPriority w:val="99"/>
    <w:rsid w:val="00D26296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70A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E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77B"/>
  </w:style>
  <w:style w:type="paragraph" w:styleId="a7">
    <w:name w:val="footer"/>
    <w:basedOn w:val="a"/>
    <w:link w:val="a8"/>
    <w:uiPriority w:val="99"/>
    <w:unhideWhenUsed/>
    <w:rsid w:val="002E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zdravs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233CE-164F-43D8-A4B3-1DE46529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18</Pages>
  <Words>4001</Words>
  <Characters>22809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351</dc:creator>
  <cp:lastModifiedBy>351</cp:lastModifiedBy>
  <cp:revision>33</cp:revision>
  <cp:lastPrinted>2013-12-06T12:57:00Z</cp:lastPrinted>
  <dcterms:created xsi:type="dcterms:W3CDTF">2013-11-02T10:19:00Z</dcterms:created>
  <dcterms:modified xsi:type="dcterms:W3CDTF">2015-05-02T09:07:00Z</dcterms:modified>
</cp:coreProperties>
</file>