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68" w:rsidRPr="00566B68" w:rsidRDefault="00566B68" w:rsidP="00566B68">
      <w:pPr>
        <w:spacing w:after="0" w:line="36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6B68" w:rsidRPr="00566B68" w:rsidRDefault="00566B68" w:rsidP="00566B68">
      <w:pPr>
        <w:spacing w:after="0" w:line="36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100013"/>
      <w:bookmarkEnd w:id="0"/>
      <w:r w:rsidRPr="00566B68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566B68" w:rsidRPr="00566B68" w:rsidRDefault="00566B68" w:rsidP="00566B68">
      <w:pPr>
        <w:spacing w:after="0" w:line="36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sz w:val="24"/>
          <w:szCs w:val="24"/>
          <w:lang w:eastAsia="ru-RU"/>
        </w:rPr>
        <w:t>приказом Министерства науки</w:t>
      </w:r>
    </w:p>
    <w:p w:rsidR="00566B68" w:rsidRPr="00566B68" w:rsidRDefault="00566B68" w:rsidP="00566B68">
      <w:pPr>
        <w:spacing w:after="0" w:line="36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sz w:val="24"/>
          <w:szCs w:val="24"/>
          <w:lang w:eastAsia="ru-RU"/>
        </w:rPr>
        <w:t>и высшего образования</w:t>
      </w:r>
    </w:p>
    <w:p w:rsidR="00566B68" w:rsidRPr="00566B68" w:rsidRDefault="00566B68" w:rsidP="00566B68">
      <w:pPr>
        <w:spacing w:after="0" w:line="36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</w:p>
    <w:p w:rsidR="00566B68" w:rsidRPr="00566B68" w:rsidRDefault="00566B68" w:rsidP="00566B68">
      <w:pPr>
        <w:spacing w:after="0" w:line="36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sz w:val="24"/>
          <w:szCs w:val="24"/>
          <w:lang w:eastAsia="ru-RU"/>
        </w:rPr>
        <w:t>от 31 октября 2018 г. N 887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6B68" w:rsidRPr="00566B68" w:rsidRDefault="00566B68" w:rsidP="00566B68">
      <w:pPr>
        <w:spacing w:after="14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1" w:name="dst100014"/>
      <w:bookmarkEnd w:id="1"/>
      <w:r w:rsidRPr="00566B6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ПОЛОЖЕНИЕ</w:t>
      </w:r>
    </w:p>
    <w:p w:rsidR="00566B68" w:rsidRPr="00566B68" w:rsidRDefault="00566B68" w:rsidP="00566B68">
      <w:pPr>
        <w:spacing w:after="14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ОБ ОБЩЕСТВЕННОМ СОВЕТЕ ПРИ МИНИСТЕРСТВЕ НАУКИ И ВЫСШЕГО</w:t>
      </w:r>
    </w:p>
    <w:p w:rsidR="00566B68" w:rsidRPr="00566B68" w:rsidRDefault="00566B68" w:rsidP="00566B68">
      <w:pPr>
        <w:spacing w:after="14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ОБРАЗОВАНИЯ РОССИЙСКОЙ ФЕДЕРАЦИИ ПО ПРОВЕДЕНИЮ НЕЗАВИСИМОЙ</w:t>
      </w:r>
    </w:p>
    <w:p w:rsidR="00566B68" w:rsidRPr="00566B68" w:rsidRDefault="00566B68" w:rsidP="00566B68">
      <w:pPr>
        <w:spacing w:after="14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ОЦЕНКИ КАЧЕСТВА УСЛОВИЙ ОСУЩЕСТВЛЕНИЯ ОБРАЗОВАТЕЛЬНОЙ</w:t>
      </w:r>
    </w:p>
    <w:p w:rsidR="00566B68" w:rsidRPr="00566B68" w:rsidRDefault="00566B68" w:rsidP="00566B68">
      <w:pPr>
        <w:spacing w:after="14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ДЕЯТЕЛЬНОСТИ ФЕДЕРАЛЬНЫМИ ГОСУДАРСТВЕННЫМИ ОБРАЗОВАТЕЛЬНЫМИ</w:t>
      </w:r>
    </w:p>
    <w:p w:rsidR="00566B68" w:rsidRPr="00566B68" w:rsidRDefault="00566B68" w:rsidP="00566B68">
      <w:pPr>
        <w:spacing w:after="14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ОРГАНИЗАЦИЯМИ, А ТАКЖЕ ИНЫМИ ОРГАНИЗАЦИЯМИ, ОСУЩЕСТВЛЯЮЩИМИ</w:t>
      </w:r>
    </w:p>
    <w:p w:rsidR="00566B68" w:rsidRPr="00566B68" w:rsidRDefault="00566B68" w:rsidP="00566B68">
      <w:pPr>
        <w:spacing w:after="14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ОБРАЗОВАТЕЛЬНУЮ ДЕЯТЕЛЬНОСТЬ ЗА СЧЕТ БЮДЖЕТНЫХ АССИГНОВАНИЙ</w:t>
      </w:r>
    </w:p>
    <w:p w:rsidR="00566B68" w:rsidRPr="00566B68" w:rsidRDefault="00566B68" w:rsidP="00566B68">
      <w:pPr>
        <w:spacing w:after="14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ФЕДЕРАЛЬНОГО БЮДЖЕТА, ПО ОБРАЗОВАТЕЛЬНЫМ ПРОГРАММАМ ВЫСШЕГО</w:t>
      </w:r>
    </w:p>
    <w:p w:rsidR="00566B68" w:rsidRPr="00566B68" w:rsidRDefault="00566B68" w:rsidP="00566B68">
      <w:pPr>
        <w:spacing w:after="14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ОБРАЗОВАНИЯ И СООТВЕТСТВУЮЩИМ ДОПОЛНИТЕЛЬНЫМ</w:t>
      </w:r>
    </w:p>
    <w:p w:rsidR="00566B68" w:rsidRPr="00566B68" w:rsidRDefault="00566B68" w:rsidP="00566B68">
      <w:pPr>
        <w:spacing w:after="14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ПРОФЕССИОНАЛЬНЫМ ПРОГРАММАМ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B6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015"/>
      <w:bookmarkEnd w:id="2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1. Общественный совет при Министерстве науки и высшего образования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по образовательным программам высшего образования и соответствующим дополнительным профессиональным программам (далее соответственно - Общественный совет, </w:t>
      </w:r>
      <w:proofErr w:type="spellStart"/>
      <w:r w:rsidRPr="00566B68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 России, организации) является постоянно действующим совещательным органом, созданным при </w:t>
      </w:r>
      <w:proofErr w:type="spellStart"/>
      <w:r w:rsidRPr="00566B68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в целях проведения независимой оценки качества условий осуществления образовательной деятельности организациями.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016"/>
      <w:bookmarkEnd w:id="3"/>
      <w:r w:rsidRPr="00566B68">
        <w:rPr>
          <w:rFonts w:ascii="Arial" w:eastAsia="Times New Roman" w:hAnsi="Arial" w:cs="Arial"/>
          <w:sz w:val="24"/>
          <w:szCs w:val="24"/>
          <w:lang w:eastAsia="ru-RU"/>
        </w:rPr>
        <w:t>2. Независимая оценка каче</w:t>
      </w:r>
      <w:bookmarkStart w:id="4" w:name="_GoBack"/>
      <w:bookmarkEnd w:id="4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ства условий осуществления образовательной деятельности организациями не проводится в отношении федеральных государственных организаций, указанных в части 1 статьи 81 Федерального закона от 29 декабря 2012 г. N 273-ФЗ "Об образовании в Российской Федерации" и </w:t>
      </w:r>
      <w:r w:rsidRPr="00566B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осуществляющих образовательную деятельность по образовательным программам высшего образования и соответствующим дополнительным профессиональным программам.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17"/>
      <w:bookmarkEnd w:id="5"/>
      <w:r w:rsidRPr="00566B68">
        <w:rPr>
          <w:rFonts w:ascii="Arial" w:eastAsia="Times New Roman" w:hAnsi="Arial" w:cs="Arial"/>
          <w:sz w:val="24"/>
          <w:szCs w:val="24"/>
          <w:lang w:eastAsia="ru-RU"/>
        </w:rPr>
        <w:t>3. Независимая оценка качества условий осуществления образовательной деятельности организациями проводится Общественным советом не чаще чем один раз в год и не реже чем один раз в три года в отношении одной и той же организации.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018"/>
      <w:bookmarkEnd w:id="6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4.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proofErr w:type="spellStart"/>
      <w:r w:rsidRPr="00566B68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и настоящим Положением.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019"/>
      <w:bookmarkEnd w:id="7"/>
      <w:r w:rsidRPr="00566B68">
        <w:rPr>
          <w:rFonts w:ascii="Arial" w:eastAsia="Times New Roman" w:hAnsi="Arial" w:cs="Arial"/>
          <w:sz w:val="24"/>
          <w:szCs w:val="24"/>
          <w:lang w:eastAsia="ru-RU"/>
        </w:rPr>
        <w:t>5. Общественный совет: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0020"/>
      <w:bookmarkEnd w:id="8"/>
      <w:r w:rsidRPr="00566B68">
        <w:rPr>
          <w:rFonts w:ascii="Arial" w:eastAsia="Times New Roman" w:hAnsi="Arial" w:cs="Arial"/>
          <w:sz w:val="24"/>
          <w:szCs w:val="24"/>
          <w:lang w:eastAsia="ru-RU"/>
        </w:rPr>
        <w:t>определяет перечень организаций, в отношении которых проводится независимая оценка качества условий осуществления образовательной деятельности;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00021"/>
      <w:bookmarkEnd w:id="9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 участие в рассмотрении проектов документации о закупках работ, услуг, а также проекта государственного контракта, заключаемого </w:t>
      </w:r>
      <w:proofErr w:type="spellStart"/>
      <w:r w:rsidRPr="00566B68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 России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00022"/>
      <w:bookmarkEnd w:id="10"/>
      <w:r w:rsidRPr="00566B68">
        <w:rPr>
          <w:rFonts w:ascii="Arial" w:eastAsia="Times New Roman" w:hAnsi="Arial" w:cs="Arial"/>
          <w:sz w:val="24"/>
          <w:szCs w:val="24"/>
          <w:lang w:eastAsia="ru-RU"/>
        </w:rPr>
        <w:t>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100023"/>
      <w:bookmarkEnd w:id="11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в </w:t>
      </w:r>
      <w:proofErr w:type="spellStart"/>
      <w:r w:rsidRPr="00566B68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 России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100024"/>
      <w:bookmarkEnd w:id="12"/>
      <w:r w:rsidRPr="00566B68">
        <w:rPr>
          <w:rFonts w:ascii="Arial" w:eastAsia="Times New Roman" w:hAnsi="Arial" w:cs="Arial"/>
          <w:sz w:val="24"/>
          <w:szCs w:val="24"/>
          <w:lang w:eastAsia="ru-RU"/>
        </w:rPr>
        <w:t>6. Общественный совет для реализации возложенных на него функций вправе: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dst100025"/>
      <w:bookmarkEnd w:id="13"/>
      <w:r w:rsidRPr="00566B68">
        <w:rPr>
          <w:rFonts w:ascii="Arial" w:eastAsia="Times New Roman" w:hAnsi="Arial" w:cs="Arial"/>
          <w:sz w:val="24"/>
          <w:szCs w:val="24"/>
          <w:lang w:eastAsia="ru-RU"/>
        </w:rPr>
        <w:t>привлекать к своей работе представителей Общественной палаты Российской Федерации (далее - Общественная палата), общественных объединений, осуществляющих деятельность в сфере образования, для обсуждения и формирования результатов независимой оценки качества условий осуществления образовательной деятельности организациями;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dst100026"/>
      <w:bookmarkEnd w:id="14"/>
      <w:r w:rsidRPr="00566B68">
        <w:rPr>
          <w:rFonts w:ascii="Arial" w:eastAsia="Times New Roman" w:hAnsi="Arial" w:cs="Arial"/>
          <w:sz w:val="24"/>
          <w:szCs w:val="24"/>
          <w:lang w:eastAsia="ru-RU"/>
        </w:rPr>
        <w:t>направлять запросы в заинтересованные федеральные государственные органы, органы государственной власти субъектов Российской Федерации, общественные, образовательные и иные организации;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100027"/>
      <w:bookmarkEnd w:id="15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приглашать на заседания Общественного совета руководителей структурных подразделений </w:t>
      </w:r>
      <w:proofErr w:type="spellStart"/>
      <w:r w:rsidRPr="00566B68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 России, а также </w:t>
      </w:r>
      <w:proofErr w:type="gramStart"/>
      <w:r w:rsidRPr="00566B68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proofErr w:type="gramEnd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 заинтересованных федеральных государственных органов, органов государственной власти субъектов Российской Федерации, общественных, образовательных и иных организаций;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100028"/>
      <w:bookmarkEnd w:id="16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взаимодействовать с </w:t>
      </w:r>
      <w:proofErr w:type="spellStart"/>
      <w:r w:rsidRPr="00566B68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по вопросам проведения независимой оценки условий осуществления образовательной деятельности организациями.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dst100029"/>
      <w:bookmarkEnd w:id="17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7. Общественный совет формируется Общественной палатой по обращению </w:t>
      </w:r>
      <w:proofErr w:type="spellStart"/>
      <w:r w:rsidRPr="00566B68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не позднее чем в месячный срок со дня получения указанного обращения из числа представителей общероссийских общественных организаций, </w:t>
      </w:r>
      <w:r w:rsidRPr="00566B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созданных в целях защиты прав и </w:t>
      </w:r>
      <w:proofErr w:type="gramStart"/>
      <w:r w:rsidRPr="00566B68">
        <w:rPr>
          <w:rFonts w:ascii="Arial" w:eastAsia="Times New Roman" w:hAnsi="Arial" w:cs="Arial"/>
          <w:sz w:val="24"/>
          <w:szCs w:val="24"/>
          <w:lang w:eastAsia="ru-RU"/>
        </w:rPr>
        <w:t>законных интересов</w:t>
      </w:r>
      <w:proofErr w:type="gramEnd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и (или) родителей (законных представителей) несовершеннолетних обучающихся, общероссийских общественных объединений инвалидов.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dst100030"/>
      <w:bookmarkEnd w:id="18"/>
      <w:r w:rsidRPr="00566B68">
        <w:rPr>
          <w:rFonts w:ascii="Arial" w:eastAsia="Times New Roman" w:hAnsi="Arial" w:cs="Arial"/>
          <w:sz w:val="24"/>
          <w:szCs w:val="24"/>
          <w:lang w:eastAsia="ru-RU"/>
        </w:rPr>
        <w:t>8. Численность Общественного совета составляет пятнадцать человек.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dst100031"/>
      <w:bookmarkEnd w:id="19"/>
      <w:r w:rsidRPr="00566B68">
        <w:rPr>
          <w:rFonts w:ascii="Arial" w:eastAsia="Times New Roman" w:hAnsi="Arial" w:cs="Arial"/>
          <w:sz w:val="24"/>
          <w:szCs w:val="24"/>
          <w:lang w:eastAsia="ru-RU"/>
        </w:rPr>
        <w:t>9. Состав Общественного совета утверждается Общественной палатой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dst100032"/>
      <w:bookmarkEnd w:id="20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Общественная палата информирует </w:t>
      </w:r>
      <w:proofErr w:type="spellStart"/>
      <w:r w:rsidRPr="00566B68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 составе Общественного совета.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dst100033"/>
      <w:bookmarkEnd w:id="21"/>
      <w:r w:rsidRPr="00566B68">
        <w:rPr>
          <w:rFonts w:ascii="Arial" w:eastAsia="Times New Roman" w:hAnsi="Arial" w:cs="Arial"/>
          <w:sz w:val="24"/>
          <w:szCs w:val="24"/>
          <w:lang w:eastAsia="ru-RU"/>
        </w:rPr>
        <w:t>10. Основной формой деятельности Общественного совета являются заседания. Заседания Общественного совета проводятся по мере необходимости, но не реже одного раза в квартал, и считаются правомочными в случае присутствия на нем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dst100034"/>
      <w:bookmarkEnd w:id="22"/>
      <w:r w:rsidRPr="00566B68">
        <w:rPr>
          <w:rFonts w:ascii="Arial" w:eastAsia="Times New Roman" w:hAnsi="Arial" w:cs="Arial"/>
          <w:sz w:val="24"/>
          <w:szCs w:val="24"/>
          <w:lang w:eastAsia="ru-RU"/>
        </w:rP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заместитель председателя Общественного совета и секретарь Общественного совета.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dst100035"/>
      <w:bookmarkEnd w:id="23"/>
      <w:r w:rsidRPr="00566B68">
        <w:rPr>
          <w:rFonts w:ascii="Arial" w:eastAsia="Times New Roman" w:hAnsi="Arial" w:cs="Arial"/>
          <w:sz w:val="24"/>
          <w:szCs w:val="24"/>
          <w:lang w:eastAsia="ru-RU"/>
        </w:rPr>
        <w:t>11.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согласованным с Министром науки и высшего образования Российской Федерации.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dst100036"/>
      <w:bookmarkEnd w:id="24"/>
      <w:r w:rsidRPr="00566B68">
        <w:rPr>
          <w:rFonts w:ascii="Arial" w:eastAsia="Times New Roman" w:hAnsi="Arial" w:cs="Arial"/>
          <w:sz w:val="24"/>
          <w:szCs w:val="24"/>
          <w:lang w:eastAsia="ru-RU"/>
        </w:rPr>
        <w:t>12.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dst100037"/>
      <w:bookmarkEnd w:id="25"/>
      <w:r w:rsidRPr="00566B68">
        <w:rPr>
          <w:rFonts w:ascii="Arial" w:eastAsia="Times New Roman" w:hAnsi="Arial" w:cs="Arial"/>
          <w:sz w:val="24"/>
          <w:szCs w:val="24"/>
          <w:lang w:eastAsia="ru-RU"/>
        </w:rPr>
        <w:t>13.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dst100038"/>
      <w:bookmarkEnd w:id="26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</w:t>
      </w:r>
      <w:r w:rsidRPr="00566B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способом, не позднее чем за пять рабочих дней до даты проведения заочного голосования с указанием даты окончания приема заполненных опросных листов.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dst100039"/>
      <w:bookmarkEnd w:id="27"/>
      <w:r w:rsidRPr="00566B68">
        <w:rPr>
          <w:rFonts w:ascii="Arial" w:eastAsia="Times New Roman" w:hAnsi="Arial" w:cs="Arial"/>
          <w:sz w:val="24"/>
          <w:szCs w:val="24"/>
          <w:lang w:eastAsia="ru-RU"/>
        </w:rP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dst100040"/>
      <w:bookmarkEnd w:id="28"/>
      <w:r w:rsidRPr="00566B68">
        <w:rPr>
          <w:rFonts w:ascii="Arial" w:eastAsia="Times New Roman" w:hAnsi="Arial" w:cs="Arial"/>
          <w:sz w:val="24"/>
          <w:szCs w:val="24"/>
          <w:lang w:eastAsia="ru-RU"/>
        </w:rPr>
        <w:t>14. Решения Общественного совета, принятые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dst100041"/>
      <w:bookmarkEnd w:id="29"/>
      <w:r w:rsidRPr="00566B68">
        <w:rPr>
          <w:rFonts w:ascii="Arial" w:eastAsia="Times New Roman" w:hAnsi="Arial" w:cs="Arial"/>
          <w:sz w:val="24"/>
          <w:szCs w:val="24"/>
          <w:lang w:eastAsia="ru-RU"/>
        </w:rPr>
        <w:t>15. Решения Общественного совета носят рекомендательный характер.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dst100042"/>
      <w:bookmarkEnd w:id="30"/>
      <w:r w:rsidRPr="00566B68">
        <w:rPr>
          <w:rFonts w:ascii="Arial" w:eastAsia="Times New Roman" w:hAnsi="Arial" w:cs="Arial"/>
          <w:sz w:val="24"/>
          <w:szCs w:val="24"/>
          <w:lang w:eastAsia="ru-RU"/>
        </w:rPr>
        <w:t>16. Председатель Общественного совета: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dst100043"/>
      <w:bookmarkEnd w:id="31"/>
      <w:r w:rsidRPr="00566B68">
        <w:rPr>
          <w:rFonts w:ascii="Arial" w:eastAsia="Times New Roman" w:hAnsi="Arial" w:cs="Arial"/>
          <w:sz w:val="24"/>
          <w:szCs w:val="24"/>
          <w:lang w:eastAsia="ru-RU"/>
        </w:rPr>
        <w:t>организует работу Общественного совета и председательствует на его заседаниях;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dst100044"/>
      <w:bookmarkEnd w:id="32"/>
      <w:r w:rsidRPr="00566B68">
        <w:rPr>
          <w:rFonts w:ascii="Arial" w:eastAsia="Times New Roman" w:hAnsi="Arial" w:cs="Arial"/>
          <w:sz w:val="24"/>
          <w:szCs w:val="24"/>
          <w:lang w:eastAsia="ru-RU"/>
        </w:rPr>
        <w:t>подписывает протоколы заседаний Общественного совета, заключения и иные документы Общественного совета;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dst100045"/>
      <w:bookmarkEnd w:id="33"/>
      <w:r w:rsidRPr="00566B68">
        <w:rPr>
          <w:rFonts w:ascii="Arial" w:eastAsia="Times New Roman" w:hAnsi="Arial" w:cs="Arial"/>
          <w:sz w:val="24"/>
          <w:szCs w:val="24"/>
          <w:lang w:eastAsia="ru-RU"/>
        </w:rPr>
        <w:t>формирует при участии членов Общественного совета и утверждает по согласованию с Министром науки и высшего образования Российской Федерации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dst100046"/>
      <w:bookmarkEnd w:id="34"/>
      <w:r w:rsidRPr="00566B68">
        <w:rPr>
          <w:rFonts w:ascii="Arial" w:eastAsia="Times New Roman" w:hAnsi="Arial" w:cs="Arial"/>
          <w:sz w:val="24"/>
          <w:szCs w:val="24"/>
          <w:lang w:eastAsia="ru-RU"/>
        </w:rPr>
        <w:t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dst100047"/>
      <w:bookmarkEnd w:id="35"/>
      <w:r w:rsidRPr="00566B68">
        <w:rPr>
          <w:rFonts w:ascii="Arial" w:eastAsia="Times New Roman" w:hAnsi="Arial" w:cs="Arial"/>
          <w:sz w:val="24"/>
          <w:szCs w:val="24"/>
          <w:lang w:eastAsia="ru-RU"/>
        </w:rPr>
        <w:t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dst100048"/>
      <w:bookmarkEnd w:id="36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взаимодействует с руководством </w:t>
      </w:r>
      <w:proofErr w:type="spellStart"/>
      <w:r w:rsidRPr="00566B68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по вопросам проведения независимой оценки условий осуществления образовательной деятельности организациями;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dst100049"/>
      <w:bookmarkEnd w:id="37"/>
      <w:r w:rsidRPr="00566B68">
        <w:rPr>
          <w:rFonts w:ascii="Arial" w:eastAsia="Times New Roman" w:hAnsi="Arial" w:cs="Arial"/>
          <w:sz w:val="24"/>
          <w:szCs w:val="24"/>
          <w:lang w:eastAsia="ru-RU"/>
        </w:rPr>
        <w:t>принимает решение о проведении внеочередного заседания Общественного совета и (или) заочного голосования.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dst100050"/>
      <w:bookmarkEnd w:id="38"/>
      <w:r w:rsidRPr="00566B68">
        <w:rPr>
          <w:rFonts w:ascii="Arial" w:eastAsia="Times New Roman" w:hAnsi="Arial" w:cs="Arial"/>
          <w:sz w:val="24"/>
          <w:szCs w:val="24"/>
          <w:lang w:eastAsia="ru-RU"/>
        </w:rPr>
        <w:t>17. Заместитель председателя Общественного совета: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dst100051"/>
      <w:bookmarkEnd w:id="39"/>
      <w:r w:rsidRPr="00566B68">
        <w:rPr>
          <w:rFonts w:ascii="Arial" w:eastAsia="Times New Roman" w:hAnsi="Arial" w:cs="Arial"/>
          <w:sz w:val="24"/>
          <w:szCs w:val="24"/>
          <w:lang w:eastAsia="ru-RU"/>
        </w:rPr>
        <w:t>исполняет обязанности председателя Общественного совета в его отсутствие;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dst100052"/>
      <w:bookmarkEnd w:id="40"/>
      <w:r w:rsidRPr="00566B68">
        <w:rPr>
          <w:rFonts w:ascii="Arial" w:eastAsia="Times New Roman" w:hAnsi="Arial" w:cs="Arial"/>
          <w:sz w:val="24"/>
          <w:szCs w:val="24"/>
          <w:lang w:eastAsia="ru-RU"/>
        </w:rPr>
        <w:t>по поручению председателя Общественного совета председательствует на заседаниях в его отсутствие;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dst100053"/>
      <w:bookmarkEnd w:id="41"/>
      <w:r w:rsidRPr="00566B68">
        <w:rPr>
          <w:rFonts w:ascii="Arial" w:eastAsia="Times New Roman" w:hAnsi="Arial" w:cs="Arial"/>
          <w:sz w:val="24"/>
          <w:szCs w:val="24"/>
          <w:lang w:eastAsia="ru-RU"/>
        </w:rPr>
        <w:t>подписывает протокол заседания Общественного совета в случае, если он председательствует на заседании Общественного совета.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dst100054"/>
      <w:bookmarkEnd w:id="42"/>
      <w:r w:rsidRPr="00566B68">
        <w:rPr>
          <w:rFonts w:ascii="Arial" w:eastAsia="Times New Roman" w:hAnsi="Arial" w:cs="Arial"/>
          <w:sz w:val="24"/>
          <w:szCs w:val="24"/>
          <w:lang w:eastAsia="ru-RU"/>
        </w:rPr>
        <w:t>18. Секретарь Общественного совета: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dst100055"/>
      <w:bookmarkEnd w:id="43"/>
      <w:r w:rsidRPr="00566B68">
        <w:rPr>
          <w:rFonts w:ascii="Arial" w:eastAsia="Times New Roman" w:hAnsi="Arial" w:cs="Arial"/>
          <w:sz w:val="24"/>
          <w:szCs w:val="24"/>
          <w:lang w:eastAsia="ru-RU"/>
        </w:rPr>
        <w:t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dst100056"/>
      <w:bookmarkEnd w:id="44"/>
      <w:r w:rsidRPr="00566B68">
        <w:rPr>
          <w:rFonts w:ascii="Arial" w:eastAsia="Times New Roman" w:hAnsi="Arial" w:cs="Arial"/>
          <w:sz w:val="24"/>
          <w:szCs w:val="24"/>
          <w:lang w:eastAsia="ru-RU"/>
        </w:rPr>
        <w:t>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dst100057"/>
      <w:bookmarkEnd w:id="45"/>
      <w:r w:rsidRPr="00566B68">
        <w:rPr>
          <w:rFonts w:ascii="Arial" w:eastAsia="Times New Roman" w:hAnsi="Arial" w:cs="Arial"/>
          <w:sz w:val="24"/>
          <w:szCs w:val="24"/>
          <w:lang w:eastAsia="ru-RU"/>
        </w:rPr>
        <w:t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dst100058"/>
      <w:bookmarkEnd w:id="46"/>
      <w:r w:rsidRPr="00566B68">
        <w:rPr>
          <w:rFonts w:ascii="Arial" w:eastAsia="Times New Roman" w:hAnsi="Arial" w:cs="Arial"/>
          <w:sz w:val="24"/>
          <w:szCs w:val="24"/>
          <w:lang w:eastAsia="ru-RU"/>
        </w:rPr>
        <w:t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dst100059"/>
      <w:bookmarkEnd w:id="47"/>
      <w:r w:rsidRPr="00566B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19. Члены Общественного совета: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dst100060"/>
      <w:bookmarkEnd w:id="48"/>
      <w:r w:rsidRPr="00566B68">
        <w:rPr>
          <w:rFonts w:ascii="Arial" w:eastAsia="Times New Roman" w:hAnsi="Arial" w:cs="Arial"/>
          <w:sz w:val="24"/>
          <w:szCs w:val="24"/>
          <w:lang w:eastAsia="ru-RU"/>
        </w:rPr>
        <w:t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dst100061"/>
      <w:bookmarkEnd w:id="49"/>
      <w:r w:rsidRPr="00566B68">
        <w:rPr>
          <w:rFonts w:ascii="Arial" w:eastAsia="Times New Roman" w:hAnsi="Arial" w:cs="Arial"/>
          <w:sz w:val="24"/>
          <w:szCs w:val="24"/>
          <w:lang w:eastAsia="ru-RU"/>
        </w:rPr>
        <w:t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dst100062"/>
      <w:bookmarkEnd w:id="50"/>
      <w:r w:rsidRPr="00566B68">
        <w:rPr>
          <w:rFonts w:ascii="Arial" w:eastAsia="Times New Roman" w:hAnsi="Arial" w:cs="Arial"/>
          <w:sz w:val="24"/>
          <w:szCs w:val="24"/>
          <w:lang w:eastAsia="ru-RU"/>
        </w:rPr>
        <w:t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dst100063"/>
      <w:bookmarkEnd w:id="51"/>
      <w:r w:rsidRPr="00566B68">
        <w:rPr>
          <w:rFonts w:ascii="Arial" w:eastAsia="Times New Roman" w:hAnsi="Arial" w:cs="Arial"/>
          <w:sz w:val="24"/>
          <w:szCs w:val="24"/>
          <w:lang w:eastAsia="ru-RU"/>
        </w:rPr>
        <w:t>предлагают кандидатуры представителей Общественной палаты,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результатов независимой оценки условий осуществления образовательной деятельности организациями;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dst100064"/>
      <w:bookmarkEnd w:id="52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вправе получать информацию о реализации решений Общественного совета, направленных </w:t>
      </w:r>
      <w:proofErr w:type="spellStart"/>
      <w:r w:rsidRPr="00566B68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 России.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dst100065"/>
      <w:bookmarkEnd w:id="53"/>
      <w:r w:rsidRPr="00566B68">
        <w:rPr>
          <w:rFonts w:ascii="Arial" w:eastAsia="Times New Roman" w:hAnsi="Arial" w:cs="Arial"/>
          <w:sz w:val="24"/>
          <w:szCs w:val="24"/>
          <w:lang w:eastAsia="ru-RU"/>
        </w:rPr>
        <w:t>Члены Общественного совета обладают равными правами при обсуждении вопросов и голосовании.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dst100066"/>
      <w:bookmarkEnd w:id="54"/>
      <w:r w:rsidRPr="00566B68">
        <w:rPr>
          <w:rFonts w:ascii="Arial" w:eastAsia="Times New Roman" w:hAnsi="Arial" w:cs="Arial"/>
          <w:sz w:val="24"/>
          <w:szCs w:val="24"/>
          <w:lang w:eastAsia="ru-RU"/>
        </w:rPr>
        <w:t>Члены Общественного совета исполняют свои обязанности на общественных началах.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dst100067"/>
      <w:bookmarkEnd w:id="55"/>
      <w:r w:rsidRPr="00566B68">
        <w:rPr>
          <w:rFonts w:ascii="Arial" w:eastAsia="Times New Roman" w:hAnsi="Arial" w:cs="Arial"/>
          <w:sz w:val="24"/>
          <w:szCs w:val="24"/>
          <w:lang w:eastAsia="ru-RU"/>
        </w:rPr>
        <w:t>20. 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" w:name="dst100068"/>
      <w:bookmarkEnd w:id="56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21. Информация о деятельности Общественного совета подлежит размещению в информационно-телекоммуникационной сети "Интернет" на официальном сайте </w:t>
      </w:r>
      <w:proofErr w:type="spellStart"/>
      <w:r w:rsidRPr="00566B68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566B68">
        <w:rPr>
          <w:rFonts w:ascii="Arial" w:eastAsia="Times New Roman" w:hAnsi="Arial" w:cs="Arial"/>
          <w:sz w:val="24"/>
          <w:szCs w:val="24"/>
          <w:lang w:eastAsia="ru-RU"/>
        </w:rPr>
        <w:t xml:space="preserve"> России.</w:t>
      </w:r>
    </w:p>
    <w:p w:rsidR="00566B68" w:rsidRPr="00566B68" w:rsidRDefault="00566B68" w:rsidP="00566B68">
      <w:pPr>
        <w:spacing w:after="0" w:line="3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dst100069"/>
      <w:bookmarkEnd w:id="57"/>
      <w:r w:rsidRPr="00566B68">
        <w:rPr>
          <w:rFonts w:ascii="Arial" w:eastAsia="Times New Roman" w:hAnsi="Arial" w:cs="Arial"/>
          <w:sz w:val="24"/>
          <w:szCs w:val="24"/>
          <w:lang w:eastAsia="ru-RU"/>
        </w:rPr>
        <w:t>Общественный совет вправе распространять информацию о своей деятельности, в том числе через средства массовой информации.</w:t>
      </w:r>
    </w:p>
    <w:p w:rsidR="00956B52" w:rsidRPr="00566B68" w:rsidRDefault="00956B52"/>
    <w:sectPr w:rsidR="00956B52" w:rsidRPr="0056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B9"/>
    <w:rsid w:val="001855B9"/>
    <w:rsid w:val="00566B68"/>
    <w:rsid w:val="0095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5685"/>
  <w15:chartTrackingRefBased/>
  <w15:docId w15:val="{922A371D-6089-447A-9D1F-71AB6CA6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66B68"/>
  </w:style>
  <w:style w:type="character" w:customStyle="1" w:styleId="nobr">
    <w:name w:val="nobr"/>
    <w:basedOn w:val="a0"/>
    <w:rsid w:val="00566B68"/>
  </w:style>
  <w:style w:type="character" w:styleId="a3">
    <w:name w:val="Hyperlink"/>
    <w:basedOn w:val="a0"/>
    <w:uiPriority w:val="99"/>
    <w:semiHidden/>
    <w:unhideWhenUsed/>
    <w:rsid w:val="00566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39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1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4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4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1813</Words>
  <Characters>10339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2018-11-20T16:41:00Z</dcterms:created>
  <dcterms:modified xsi:type="dcterms:W3CDTF">2018-11-20T16:42:00Z</dcterms:modified>
</cp:coreProperties>
</file>