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02" w:rsidRDefault="00C70E4C" w:rsidP="00C1170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Опрос как основная форма организации контроля</w:t>
      </w:r>
    </w:p>
    <w:p w:rsidR="004C26E3" w:rsidRDefault="004C26E3" w:rsidP="00C11702">
      <w:pPr>
        <w:spacing w:after="0" w:line="240" w:lineRule="auto"/>
        <w:ind w:firstLine="709"/>
        <w:jc w:val="center"/>
        <w:rPr>
          <w:rFonts w:ascii="Times New Roman" w:eastAsia="Times New Roman" w:hAnsi="Times New Roman" w:cs="Times New Roman"/>
          <w:b/>
          <w:sz w:val="24"/>
          <w:szCs w:val="24"/>
          <w:lang w:eastAsia="ru-RU"/>
        </w:rPr>
      </w:pPr>
    </w:p>
    <w:p w:rsidR="004C26E3" w:rsidRPr="004C26E3" w:rsidRDefault="004C26E3" w:rsidP="004C26E3">
      <w:pPr>
        <w:spacing w:after="0" w:line="240" w:lineRule="auto"/>
        <w:ind w:left="4395"/>
        <w:jc w:val="right"/>
        <w:rPr>
          <w:rFonts w:ascii="Times New Roman" w:eastAsia="Times New Roman" w:hAnsi="Times New Roman" w:cs="Times New Roman"/>
          <w:sz w:val="24"/>
          <w:szCs w:val="24"/>
          <w:lang w:eastAsia="ru-RU"/>
        </w:rPr>
      </w:pPr>
      <w:r w:rsidRPr="004C26E3">
        <w:rPr>
          <w:rFonts w:ascii="Times New Roman" w:eastAsia="Times New Roman" w:hAnsi="Times New Roman" w:cs="Times New Roman"/>
          <w:sz w:val="24"/>
          <w:szCs w:val="24"/>
          <w:lang w:eastAsia="ru-RU"/>
        </w:rPr>
        <w:t>Говорухина Ирина Сергеевна</w:t>
      </w:r>
    </w:p>
    <w:p w:rsidR="004C26E3" w:rsidRPr="004C26E3" w:rsidRDefault="004C1061" w:rsidP="004C26E3">
      <w:pPr>
        <w:spacing w:after="0" w:line="240" w:lineRule="auto"/>
        <w:ind w:left="4395"/>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004C26E3" w:rsidRPr="004C26E3">
        <w:rPr>
          <w:rFonts w:ascii="Times New Roman" w:eastAsia="Calibri" w:hAnsi="Times New Roman" w:cs="Times New Roman"/>
          <w:sz w:val="24"/>
          <w:szCs w:val="24"/>
        </w:rPr>
        <w:t>реподаватель</w:t>
      </w:r>
    </w:p>
    <w:p w:rsidR="004C26E3" w:rsidRDefault="004C26E3" w:rsidP="004C26E3">
      <w:pPr>
        <w:spacing w:after="0" w:line="240" w:lineRule="auto"/>
        <w:ind w:left="4395"/>
        <w:jc w:val="right"/>
        <w:rPr>
          <w:rFonts w:ascii="Times New Roman" w:eastAsia="Calibri" w:hAnsi="Times New Roman" w:cs="Times New Roman"/>
          <w:sz w:val="24"/>
          <w:szCs w:val="24"/>
        </w:rPr>
      </w:pPr>
      <w:r w:rsidRPr="004C26E3">
        <w:rPr>
          <w:rFonts w:ascii="Times New Roman" w:eastAsia="Calibri" w:hAnsi="Times New Roman" w:cs="Times New Roman"/>
          <w:sz w:val="24"/>
          <w:szCs w:val="24"/>
        </w:rPr>
        <w:t>ГАУ АО ПОО «Амурский медицинский колледж»</w:t>
      </w:r>
    </w:p>
    <w:p w:rsidR="004C26E3" w:rsidRPr="004C26E3" w:rsidRDefault="004C26E3" w:rsidP="004C26E3">
      <w:pPr>
        <w:spacing w:after="0" w:line="240" w:lineRule="auto"/>
        <w:ind w:left="4395"/>
        <w:rPr>
          <w:rFonts w:ascii="Times New Roman" w:eastAsia="Calibri" w:hAnsi="Times New Roman" w:cs="Times New Roman"/>
          <w:sz w:val="24"/>
          <w:szCs w:val="24"/>
        </w:rPr>
      </w:pPr>
    </w:p>
    <w:p w:rsidR="00376BF9" w:rsidRPr="00C11702" w:rsidRDefault="00376BF9" w:rsidP="00376BF9">
      <w:pPr>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Овладение каждым студентом глубокими и прочными знаниями возможно при условии повседневной информированности преподавателя о результатах обучения. Только в этом случае можно своевременно устранить пробелы в знаниях, умениях и навыках учащихся, предупредить их отставание.</w:t>
      </w:r>
    </w:p>
    <w:p w:rsidR="00376BF9" w:rsidRPr="00C11702" w:rsidRDefault="00376BF9" w:rsidP="00376BF9">
      <w:pPr>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Основной источник информации преподавателя об овладении учениками программным материалом - контроль знаний, умений и навыков, к которому относятся различные виды и способы организации опроса. Их совершенствование является одним из важных направлений совершенствования всей постановки учебного процесса.</w:t>
      </w:r>
    </w:p>
    <w:p w:rsidR="00376BF9" w:rsidRPr="00C11702" w:rsidRDefault="00376BF9" w:rsidP="00376BF9">
      <w:pPr>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Опрос учащихся имеет большое значение при работе в современном колледже, где обучение должно обеспечить не только высокий научный уровень знаний, сознательное и прочное их усвоение, умение использовать для самостоятельного приобретения новых знаний, но и развитие познавательных способностей студентов.</w:t>
      </w:r>
    </w:p>
    <w:p w:rsidR="00E14F8D" w:rsidRPr="00C11702" w:rsidRDefault="00E14F8D" w:rsidP="00376BF9">
      <w:pPr>
        <w:pStyle w:val="a3"/>
        <w:spacing w:before="0" w:beforeAutospacing="0" w:after="0" w:afterAutospacing="0"/>
        <w:ind w:firstLine="709"/>
        <w:jc w:val="both"/>
      </w:pPr>
      <w:r w:rsidRPr="00C11702">
        <w:t>Основная форма организации контроля в структуре обучения – опрос. Опыт показывает, что при редком опрашивании учащиеся перестают готовиться к занятиям, запускают материал. Постоянный доброжелательный контакт стимулирует систематическую подготовку к занятиям, приобретение новых знаний, навыков.</w:t>
      </w:r>
    </w:p>
    <w:p w:rsidR="00E14F8D" w:rsidRPr="00C11702" w:rsidRDefault="00E14F8D" w:rsidP="00376BF9">
      <w:pPr>
        <w:pStyle w:val="a3"/>
        <w:spacing w:before="0" w:beforeAutospacing="0" w:after="0" w:afterAutospacing="0"/>
        <w:ind w:firstLine="709"/>
        <w:jc w:val="both"/>
      </w:pPr>
      <w:r w:rsidRPr="00C11702">
        <w:t>Посредством опроса обогащается язык, развивается речь, мышление, способность к анализу, обобщениям, оцениванию. Опрос позволяет регулировать усвоение учебного материала, подготавливает почву для последующего восприятия знаний. Преподаватель проверяет собственную работу, правильность применяемых методов.</w:t>
      </w:r>
    </w:p>
    <w:p w:rsidR="00E14F8D" w:rsidRPr="00C11702" w:rsidRDefault="00E14F8D" w:rsidP="00376BF9">
      <w:pPr>
        <w:pStyle w:val="a3"/>
        <w:spacing w:before="0" w:beforeAutospacing="0" w:after="0" w:afterAutospacing="0"/>
        <w:ind w:firstLine="709"/>
        <w:jc w:val="both"/>
      </w:pPr>
      <w:r w:rsidRPr="00C11702">
        <w:t>Опрос является такой же полноценной частью занятия, как и объяснение.</w:t>
      </w:r>
    </w:p>
    <w:p w:rsidR="00E14F8D" w:rsidRPr="00C11702" w:rsidRDefault="00E14F8D" w:rsidP="00376BF9">
      <w:pPr>
        <w:pStyle w:val="a3"/>
        <w:spacing w:before="0" w:beforeAutospacing="0" w:after="0" w:afterAutospacing="0"/>
        <w:ind w:firstLine="709"/>
        <w:jc w:val="both"/>
      </w:pPr>
      <w:r w:rsidRPr="00C11702">
        <w:t>Вопросы должны формулироваться таким образом, чтобы студенты видели конечную цель изучения темы, осознавали результаты собственной деятельности. Для этого следует руководствоваться требованиями к составлению вопросов:</w:t>
      </w:r>
    </w:p>
    <w:p w:rsidR="00E14F8D" w:rsidRPr="00C11702" w:rsidRDefault="00E14F8D" w:rsidP="00376BF9">
      <w:pPr>
        <w:pStyle w:val="a3"/>
        <w:spacing w:before="0" w:beforeAutospacing="0" w:after="0" w:afterAutospacing="0"/>
        <w:ind w:firstLine="709"/>
        <w:jc w:val="both"/>
      </w:pPr>
      <w:r w:rsidRPr="00C11702">
        <w:t>1) вопрос должен быть ясным, четким, без дополнительных разъяснений;</w:t>
      </w:r>
    </w:p>
    <w:p w:rsidR="00E14F8D" w:rsidRPr="00C11702" w:rsidRDefault="00E14F8D" w:rsidP="00376BF9">
      <w:pPr>
        <w:pStyle w:val="a3"/>
        <w:spacing w:before="0" w:beforeAutospacing="0" w:after="0" w:afterAutospacing="0"/>
        <w:ind w:firstLine="709"/>
        <w:jc w:val="both"/>
      </w:pPr>
      <w:r w:rsidRPr="00C11702">
        <w:t>2) он должен касаться основных, решающих моментов темы, чтобы проникнуть в сущность изучаемых явлений;</w:t>
      </w:r>
    </w:p>
    <w:p w:rsidR="00E14F8D" w:rsidRPr="00C11702" w:rsidRDefault="00E14F8D" w:rsidP="00376BF9">
      <w:pPr>
        <w:pStyle w:val="a3"/>
        <w:spacing w:before="0" w:beforeAutospacing="0" w:after="0" w:afterAutospacing="0"/>
        <w:ind w:firstLine="709"/>
        <w:jc w:val="both"/>
      </w:pPr>
      <w:r w:rsidRPr="00C11702">
        <w:t>3) активизировать мыслительную деятельность, развивать навыки высоких уровней познания.</w:t>
      </w:r>
    </w:p>
    <w:p w:rsidR="00E14F8D" w:rsidRPr="00C11702" w:rsidRDefault="00E14F8D" w:rsidP="00376BF9">
      <w:pPr>
        <w:pStyle w:val="a3"/>
        <w:spacing w:before="0" w:beforeAutospacing="0" w:after="0" w:afterAutospacing="0"/>
        <w:ind w:firstLine="709"/>
        <w:jc w:val="both"/>
      </w:pPr>
      <w:r w:rsidRPr="00C11702">
        <w:t>Опрос может проводиться в начале занятия, в конце и даже в середине. Различают следующие виды опроса:</w:t>
      </w:r>
    </w:p>
    <w:p w:rsidR="00E14F8D" w:rsidRPr="00C11702" w:rsidRDefault="00E14F8D" w:rsidP="00376BF9">
      <w:pPr>
        <w:pStyle w:val="a3"/>
        <w:spacing w:before="0" w:beforeAutospacing="0" w:after="0" w:afterAutospacing="0"/>
        <w:ind w:firstLine="709"/>
        <w:jc w:val="both"/>
      </w:pPr>
      <w:r w:rsidRPr="00C11702">
        <w:t>1) текущий связан с проверкой усвоения и закрепления того материала, который непосредственно изучается;</w:t>
      </w:r>
    </w:p>
    <w:p w:rsidR="00E14F8D" w:rsidRPr="00C11702" w:rsidRDefault="00E14F8D" w:rsidP="00376BF9">
      <w:pPr>
        <w:pStyle w:val="a3"/>
        <w:spacing w:before="0" w:beforeAutospacing="0" w:after="0" w:afterAutospacing="0"/>
        <w:ind w:firstLine="709"/>
        <w:jc w:val="both"/>
      </w:pPr>
      <w:r w:rsidRPr="00C11702">
        <w:t>2) обобщающий – опрос, подводящий итоги по те</w:t>
      </w:r>
      <w:r w:rsidR="00A541A5" w:rsidRPr="00C11702">
        <w:t>кущей теме, разделу или курсу, с</w:t>
      </w:r>
      <w:r w:rsidRPr="00C11702">
        <w:t>вязан с повторением, углублением и обобщением пройденного материала.</w:t>
      </w:r>
    </w:p>
    <w:p w:rsidR="00E14F8D" w:rsidRPr="00C11702" w:rsidRDefault="00E14F8D" w:rsidP="00376BF9">
      <w:pPr>
        <w:pStyle w:val="a3"/>
        <w:spacing w:before="0" w:beforeAutospacing="0" w:after="0" w:afterAutospacing="0"/>
        <w:ind w:firstLine="709"/>
        <w:jc w:val="both"/>
      </w:pPr>
      <w:r w:rsidRPr="00C11702">
        <w:t>В зависимости от количества опрашиваемых субъектов опрос делят на индивидуальный, фронтальный и комбинированный.</w:t>
      </w:r>
    </w:p>
    <w:p w:rsidR="00667049" w:rsidRPr="00C11702" w:rsidRDefault="00667049" w:rsidP="006670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Индивидуальный опрос предполагает обстоятельные, связные ответы студентов на вопрос, относящийся к изучаемому учебному материалу, поэтому он служит важным учебным средством развития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w:t>
      </w:r>
    </w:p>
    <w:p w:rsidR="00667049" w:rsidRPr="00C11702" w:rsidRDefault="00667049" w:rsidP="006670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 xml:space="preserve">Вопросы для индивидуального опроса должны быть четкими, ясными, конкретными, емкими, иметь прикладной характер, охватывать основной, ранее пройденный материал программы. Их содержание должно стимулировать студентов логически мыслить, сравнивать, анализировать, доказывать, подбирать убедительные примеры, устанавливать </w:t>
      </w:r>
      <w:r w:rsidRPr="00C11702">
        <w:rPr>
          <w:rFonts w:ascii="Times New Roman" w:eastAsia="Times New Roman" w:hAnsi="Times New Roman" w:cs="Times New Roman"/>
          <w:sz w:val="24"/>
          <w:szCs w:val="24"/>
          <w:lang w:eastAsia="ru-RU"/>
        </w:rPr>
        <w:lastRenderedPageBreak/>
        <w:t>причинно-следственные связи, делать обоснованные выводы и этим способствовать объективному выявлению знаний студентов.</w:t>
      </w:r>
    </w:p>
    <w:p w:rsidR="00667049" w:rsidRPr="00C11702" w:rsidRDefault="00667049" w:rsidP="006670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Вопросы обычно задают всей группе и после небольшой паузы, необходимой для того, чтобы студенты поняли его и приготовились к ответу, вызывают для ответа конкретного студента.</w:t>
      </w:r>
    </w:p>
    <w:p w:rsidR="00667049" w:rsidRPr="00C11702" w:rsidRDefault="00667049" w:rsidP="006670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Для того, чтобы группа слушала ответ своего товарища, можно использовать разные приемы. Например, студентам предлагается составить план ответа или оценить (проанализировать) ответ и форму изложения (на полноту, глубину, последовательность, самостоятельность). Можно проводить подобную работу в виде рецензирования ответа товарища. Эта работа первоначально сложна для студентов, поэтому их следует обучить элементарным правилам рецензирования, например, предложить следующий план рецензии: определить полноту ответа, его правильность, выявить ошибки, недочеты, последовательность (логику) изложения. Студенты могут предложить свой план ответа. Для подготовки рецензии следует рекомендовать студентам записывать свои замечания по ходу ответа. В таких случаях можно оценить не только отвечающих у доски, но и тех, кто участвовал в обсуждении.</w:t>
      </w:r>
    </w:p>
    <w:p w:rsidR="00667049" w:rsidRPr="00C11702" w:rsidRDefault="00667049" w:rsidP="006670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Можно использовать и такой прием, вызывающий интерес к проверке, как постановка вопросов студенту, отвечающему у доски. В тех случаях, когда студент испытывает затруднение, преподаватель предлагает группе задавать вопросы в такой последовательности, чтобы ответы на них позволили полностью и логично раскрыть содержание полученного задания.</w:t>
      </w:r>
    </w:p>
    <w:p w:rsidR="00E14F8D" w:rsidRPr="00C11702" w:rsidRDefault="00667049" w:rsidP="00667049">
      <w:pPr>
        <w:pStyle w:val="a3"/>
        <w:spacing w:before="0" w:beforeAutospacing="0" w:after="0" w:afterAutospacing="0"/>
        <w:ind w:firstLine="709"/>
        <w:jc w:val="both"/>
      </w:pPr>
      <w:r w:rsidRPr="00C11702">
        <w:t>Для организации коллективной работы группы во время индивидуального опроса преподаватель может дать и такое задание, ка</w:t>
      </w:r>
      <w:r w:rsidR="00C26647" w:rsidRPr="00C11702">
        <w:t>к приведение примеров по тому ил</w:t>
      </w:r>
      <w:r w:rsidRPr="00C11702">
        <w:t>и иному положению ответа. Таким образом, чтобы вызвать при проверке познавательную активность студентов всей группы, целесообразно сочетать индивидуальный и фронтальный опрос.</w:t>
      </w:r>
    </w:p>
    <w:p w:rsidR="006B1860" w:rsidRPr="00C11702" w:rsidRDefault="00E14F8D" w:rsidP="006B186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hAnsi="Times New Roman" w:cs="Times New Roman"/>
          <w:sz w:val="24"/>
          <w:szCs w:val="24"/>
        </w:rPr>
        <w:t xml:space="preserve">Фронтальный опрос </w:t>
      </w:r>
      <w:r w:rsidR="00A541A5" w:rsidRPr="00C11702">
        <w:rPr>
          <w:rFonts w:ascii="Times New Roman" w:eastAsia="Times New Roman" w:hAnsi="Times New Roman" w:cs="Times New Roman"/>
          <w:sz w:val="24"/>
          <w:szCs w:val="24"/>
          <w:lang w:eastAsia="ru-RU"/>
        </w:rPr>
        <w:t>проводится в форме беседы преподавателя с группой и органически сочетается с повторением пройденного</w:t>
      </w:r>
      <w:r w:rsidR="006B1860" w:rsidRPr="00C11702">
        <w:rPr>
          <w:rFonts w:ascii="Times New Roman" w:eastAsia="Times New Roman" w:hAnsi="Times New Roman" w:cs="Times New Roman"/>
          <w:sz w:val="24"/>
          <w:szCs w:val="24"/>
          <w:lang w:eastAsia="ru-RU"/>
        </w:rPr>
        <w:t xml:space="preserve"> материала</w:t>
      </w:r>
      <w:r w:rsidR="00A541A5" w:rsidRPr="00C11702">
        <w:rPr>
          <w:rFonts w:ascii="Times New Roman" w:eastAsia="Times New Roman" w:hAnsi="Times New Roman" w:cs="Times New Roman"/>
          <w:sz w:val="24"/>
          <w:szCs w:val="24"/>
          <w:lang w:eastAsia="ru-RU"/>
        </w:rPr>
        <w:t xml:space="preserve">, являясь средством для закрепления знаний и умений. Его достоинство в том, что </w:t>
      </w:r>
      <w:r w:rsidR="00A541A5" w:rsidRPr="00C11702">
        <w:rPr>
          <w:rFonts w:ascii="Times New Roman" w:hAnsi="Times New Roman" w:cs="Times New Roman"/>
          <w:sz w:val="24"/>
          <w:szCs w:val="24"/>
        </w:rPr>
        <w:t xml:space="preserve">в </w:t>
      </w:r>
      <w:r w:rsidR="00A541A5" w:rsidRPr="00C11702">
        <w:rPr>
          <w:rFonts w:ascii="Times New Roman" w:eastAsia="Times New Roman" w:hAnsi="Times New Roman" w:cs="Times New Roman"/>
          <w:sz w:val="24"/>
          <w:szCs w:val="24"/>
          <w:lang w:eastAsia="ru-RU"/>
        </w:rPr>
        <w:t>активную умственную работу можно вовлечь всех студентов группы.</w:t>
      </w:r>
      <w:r w:rsidR="00A541A5" w:rsidRPr="00C11702">
        <w:rPr>
          <w:rFonts w:ascii="Times New Roman" w:hAnsi="Times New Roman" w:cs="Times New Roman"/>
          <w:sz w:val="24"/>
          <w:szCs w:val="24"/>
        </w:rPr>
        <w:t xml:space="preserve"> Такой </w:t>
      </w:r>
      <w:r w:rsidR="006B1860" w:rsidRPr="00C11702">
        <w:rPr>
          <w:rFonts w:ascii="Times New Roman" w:hAnsi="Times New Roman" w:cs="Times New Roman"/>
          <w:sz w:val="24"/>
          <w:szCs w:val="24"/>
        </w:rPr>
        <w:t xml:space="preserve">вид </w:t>
      </w:r>
      <w:r w:rsidRPr="00C11702">
        <w:rPr>
          <w:rFonts w:ascii="Times New Roman" w:hAnsi="Times New Roman" w:cs="Times New Roman"/>
          <w:sz w:val="24"/>
          <w:szCs w:val="24"/>
        </w:rPr>
        <w:t>охватывает проверкой многих учащихся, держит в напряженном внимании всех студентов, вырабатывает способность к точному и краткому ответу, приучает к последовательности и обоснованности изложения. Однако студенты не учатся развернутому ответу, где отрабатываются переходы от одной мысли к другой, вскрывается вся глубина знания студента.</w:t>
      </w:r>
      <w:r w:rsidR="006B1860" w:rsidRPr="00C11702">
        <w:rPr>
          <w:rFonts w:ascii="Times New Roman" w:eastAsia="Times New Roman" w:hAnsi="Times New Roman" w:cs="Times New Roman"/>
          <w:sz w:val="24"/>
          <w:szCs w:val="24"/>
          <w:lang w:eastAsia="ru-RU"/>
        </w:rPr>
        <w:t xml:space="preserve"> С помощью фронтального опроса преподаватель имеет возможность проверить выполнение студентами домашнего задания, выяснить готовность группы к изучению нового материала, определить формирование основных понятий, усвоение нового учебного материала, который был только что разобран на занятии. Целесообразно использовать фронтальный опрос также перед проведением лабораторных и практических работ, так он позволяет проверить подготовленность студентов к их выполнению.</w:t>
      </w:r>
    </w:p>
    <w:p w:rsidR="006B1860" w:rsidRPr="00C11702" w:rsidRDefault="006B1860" w:rsidP="006B186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Вопросы должны иметь преимущественно поисковый характер, чтобы побуждать студентов к самостоятельной мыслительной деятельности. Этому требованию отвечают, например, вопросы таких видов:</w:t>
      </w:r>
    </w:p>
    <w:p w:rsidR="006B1860" w:rsidRPr="00C11702" w:rsidRDefault="006B1860" w:rsidP="006B186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на установление последовательности действия, процесса, способа ("Что произойдет...", "Как изменится...");</w:t>
      </w:r>
    </w:p>
    <w:p w:rsidR="006B1860" w:rsidRPr="00C11702" w:rsidRDefault="006B1860" w:rsidP="006B186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на сравнение ("В чем сходство и различие...", "Чем отличается...");</w:t>
      </w:r>
    </w:p>
    <w:p w:rsidR="006B1860" w:rsidRPr="00C11702" w:rsidRDefault="006B1860" w:rsidP="006B186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на объяснение причины ("Почему...", "Для чего...");</w:t>
      </w:r>
    </w:p>
    <w:p w:rsidR="006B1860" w:rsidRPr="00C11702" w:rsidRDefault="006B1860" w:rsidP="006B186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на выявление основных характерных черт, признаков или качеств предметов, явлений ("Укажите важные свойства...", "В таких случаях...", "Какие условия необходимы...");</w:t>
      </w:r>
    </w:p>
    <w:p w:rsidR="006B1860" w:rsidRPr="00C11702" w:rsidRDefault="006B1860" w:rsidP="006B186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на установление значения того или иного явления, процессов ("Какое значение имеет...", "Какое влияние оказывает...");</w:t>
      </w:r>
    </w:p>
    <w:p w:rsidR="006B1860" w:rsidRPr="00C11702" w:rsidRDefault="006B1860" w:rsidP="006B1860">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на обоснование ("Чем объяснить...", "Как обосновать...").</w:t>
      </w:r>
    </w:p>
    <w:p w:rsidR="00E14F8D" w:rsidRPr="00C11702" w:rsidRDefault="00E14F8D" w:rsidP="00376BF9">
      <w:pPr>
        <w:pStyle w:val="a3"/>
        <w:spacing w:before="0" w:beforeAutospacing="0" w:after="0" w:afterAutospacing="0"/>
        <w:ind w:firstLine="709"/>
        <w:jc w:val="both"/>
      </w:pPr>
    </w:p>
    <w:p w:rsidR="00E14F8D" w:rsidRPr="00C11702" w:rsidRDefault="00E14F8D" w:rsidP="00376BF9">
      <w:pPr>
        <w:pStyle w:val="a3"/>
        <w:spacing w:before="0" w:beforeAutospacing="0" w:after="0" w:afterAutospacing="0"/>
        <w:ind w:firstLine="709"/>
        <w:jc w:val="both"/>
      </w:pPr>
      <w:r w:rsidRPr="00C11702">
        <w:t>Комбинированный опрос предполагает одновременную работу группы студентов. Один отвечает устно, остальные письменно. При таком виде контроля охватывается большая студенческая аудитория и проверяется широкий диапазон знаний и умений. Затраты для преподавателя велики: охватить тему в целом и одновременно отобрать основные положения для проверки ограниченного диапазона знаний. Кроме этого он должен контролировать группу и тех, кто отвечает.</w:t>
      </w:r>
    </w:p>
    <w:p w:rsidR="0030080D" w:rsidRPr="00C11702" w:rsidRDefault="0030080D" w:rsidP="00376BF9">
      <w:pPr>
        <w:pStyle w:val="c3"/>
        <w:shd w:val="clear" w:color="auto" w:fill="FFFFFF"/>
        <w:spacing w:before="0" w:beforeAutospacing="0" w:after="0" w:afterAutospacing="0"/>
        <w:ind w:firstLine="709"/>
        <w:jc w:val="both"/>
      </w:pPr>
      <w:r w:rsidRPr="00C11702">
        <w:rPr>
          <w:rStyle w:val="c1"/>
        </w:rPr>
        <w:t>Наиболее распространенный метод контроля знаний студентов устный опрос. При устном контроле устанавливается непосредственный контакт между преподавателем и студентом, в процессе которого преподаватель получает широкие возможности для изучения индивидуальных особенностей усвоения студентами учебного материала.</w:t>
      </w:r>
    </w:p>
    <w:p w:rsidR="0030080D" w:rsidRPr="00C11702" w:rsidRDefault="0030080D" w:rsidP="00667049">
      <w:pPr>
        <w:pStyle w:val="c3"/>
        <w:shd w:val="clear" w:color="auto" w:fill="FFFFFF"/>
        <w:spacing w:before="0" w:beforeAutospacing="0" w:after="0" w:afterAutospacing="0"/>
        <w:ind w:firstLine="709"/>
        <w:jc w:val="both"/>
      </w:pPr>
      <w:r w:rsidRPr="00C11702">
        <w:rPr>
          <w:rStyle w:val="c1"/>
        </w:rPr>
        <w:t>Устный опрос требует от преподавателя большой предварительной подготовки: тщательного отбора содержания, всестороннего продумывания вопросов, задач и примеров, которые будут предложены, путей активизации деятельности всех студентов группы в процессе проверки, создания на занятии деловой и доброжелательной обстановки.</w:t>
      </w:r>
    </w:p>
    <w:p w:rsidR="0030080D" w:rsidRPr="00C11702" w:rsidRDefault="0030080D" w:rsidP="00376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 xml:space="preserve">Большое значение имеет умение преподавателя управлять опросом. Оно заключается в умении слушать студента, наблюдать за процессом его деятельности, корректировать эту деятельность. Преподаватель не должен торопить или без особой надобности прерывать студента. Это допускается только в тех случаях, когда студент делает грубые ошибки, либо отвечает </w:t>
      </w:r>
      <w:proofErr w:type="gramStart"/>
      <w:r w:rsidRPr="00C11702">
        <w:rPr>
          <w:rFonts w:ascii="Times New Roman" w:eastAsia="Times New Roman" w:hAnsi="Times New Roman" w:cs="Times New Roman"/>
          <w:sz w:val="24"/>
          <w:szCs w:val="24"/>
          <w:lang w:eastAsia="ru-RU"/>
        </w:rPr>
        <w:t>не</w:t>
      </w:r>
      <w:proofErr w:type="gramEnd"/>
      <w:r w:rsidRPr="00C11702">
        <w:rPr>
          <w:rFonts w:ascii="Times New Roman" w:eastAsia="Times New Roman" w:hAnsi="Times New Roman" w:cs="Times New Roman"/>
          <w:sz w:val="24"/>
          <w:szCs w:val="24"/>
          <w:lang w:eastAsia="ru-RU"/>
        </w:rPr>
        <w:t xml:space="preserve"> по существу. Если отвечающий не в состоянии понять и поправить ошибку, преподаватель вызывает другого студента для ее исправления. В необходимых случаях целесообразно наводящими ответами помогать студенту, не показывая ему правильного ответа.</w:t>
      </w:r>
    </w:p>
    <w:p w:rsidR="0030080D" w:rsidRPr="00C11702" w:rsidRDefault="0030080D" w:rsidP="00376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Длительность ус</w:t>
      </w:r>
      <w:r w:rsidR="00667049" w:rsidRPr="00C11702">
        <w:rPr>
          <w:rFonts w:ascii="Times New Roman" w:eastAsia="Times New Roman" w:hAnsi="Times New Roman" w:cs="Times New Roman"/>
          <w:sz w:val="24"/>
          <w:szCs w:val="24"/>
          <w:lang w:eastAsia="ru-RU"/>
        </w:rPr>
        <w:t>тного опроса зависит от учебной</w:t>
      </w:r>
      <w:r w:rsidRPr="00C11702">
        <w:rPr>
          <w:rFonts w:ascii="Times New Roman" w:eastAsia="Times New Roman" w:hAnsi="Times New Roman" w:cs="Times New Roman"/>
          <w:sz w:val="24"/>
          <w:szCs w:val="24"/>
          <w:lang w:eastAsia="ru-RU"/>
        </w:rPr>
        <w:t xml:space="preserve"> дисциплины, вида занятий, индивидуальных особенностей студентов.</w:t>
      </w:r>
    </w:p>
    <w:p w:rsidR="0030080D" w:rsidRPr="00C11702" w:rsidRDefault="0030080D" w:rsidP="00376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В процессе устного опроса преподавателю необходимо побуждать студентов использовать при ответе схемы, чертежи, действующие модули, лабораторное оборудование.</w:t>
      </w:r>
    </w:p>
    <w:p w:rsidR="0030080D" w:rsidRPr="00C11702" w:rsidRDefault="0030080D" w:rsidP="00376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Для углубления и расширения знаний студентов можно дать индивидуальное задания исследовательского характера, например, подготовить сообщение по проблемным вопросам учебного материала, по истории вопроса.</w:t>
      </w:r>
    </w:p>
    <w:p w:rsidR="0030080D" w:rsidRPr="00C11702" w:rsidRDefault="0030080D" w:rsidP="00376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Заключительная часть устного опроса — подробный анализ ответов студентов. Преподаватель отмечает положительные стороны, указывает на положительные стороны, указывает на недостатки ответов, делает выводы о том, как изучен учебный материал. При оценке ответа учитывают его правильность и полноту, сознательность, логичность изложения материала, культуру речи, умение увязывать теоретические положения с практикой, в том числе и с будущей профессиональной деятельностью.</w:t>
      </w:r>
    </w:p>
    <w:p w:rsidR="0030080D" w:rsidRPr="00C11702" w:rsidRDefault="0030080D" w:rsidP="00376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Устный опрос, как метод контроля знаний, умений и навыков требует больших затрат времени, кроме того, по одному и тому же вопросу нельзя проверить всех студентов, поэтому в целях рационального использования рабочего времени проводят комбинированный, уплотненный опрос, сочетая устный опрос с другими методами: с письменным опросом по карточкам, с самостоятельной работой. Все это позволяет при тех же затратах времени контролировать работу большего количества студентов. Так пока одни работают у доски, другие решают задачи на доске, выполняют письменную работу, отвечают па поставленные вопросы с места.</w:t>
      </w:r>
    </w:p>
    <w:p w:rsidR="0030080D" w:rsidRPr="00C11702" w:rsidRDefault="0030080D" w:rsidP="00376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1702">
        <w:rPr>
          <w:rFonts w:ascii="Times New Roman" w:eastAsia="Times New Roman" w:hAnsi="Times New Roman" w:cs="Times New Roman"/>
          <w:sz w:val="24"/>
          <w:szCs w:val="24"/>
          <w:lang w:eastAsia="ru-RU"/>
        </w:rPr>
        <w:t>Письменная проверка, наряду с устным о</w:t>
      </w:r>
      <w:r w:rsidR="00667049" w:rsidRPr="00C11702">
        <w:rPr>
          <w:rFonts w:ascii="Times New Roman" w:eastAsia="Times New Roman" w:hAnsi="Times New Roman" w:cs="Times New Roman"/>
          <w:sz w:val="24"/>
          <w:szCs w:val="24"/>
          <w:lang w:eastAsia="ru-RU"/>
        </w:rPr>
        <w:t>просом, является важнейшим метод</w:t>
      </w:r>
      <w:r w:rsidRPr="00C11702">
        <w:rPr>
          <w:rFonts w:ascii="Times New Roman" w:eastAsia="Times New Roman" w:hAnsi="Times New Roman" w:cs="Times New Roman"/>
          <w:sz w:val="24"/>
          <w:szCs w:val="24"/>
          <w:lang w:eastAsia="ru-RU"/>
        </w:rPr>
        <w:t>ом контроля знаний, умений и навыков студентов. Однородность работ, выполняемых студентами, позволяет предъявлять ко всем одинаковые требования, по</w:t>
      </w:r>
      <w:r w:rsidR="00667049" w:rsidRPr="00C11702">
        <w:rPr>
          <w:rFonts w:ascii="Times New Roman" w:eastAsia="Times New Roman" w:hAnsi="Times New Roman" w:cs="Times New Roman"/>
          <w:sz w:val="24"/>
          <w:szCs w:val="24"/>
          <w:lang w:eastAsia="ru-RU"/>
        </w:rPr>
        <w:t>каз</w:t>
      </w:r>
      <w:r w:rsidR="008956D1" w:rsidRPr="00C11702">
        <w:rPr>
          <w:rFonts w:ascii="Times New Roman" w:eastAsia="Times New Roman" w:hAnsi="Times New Roman" w:cs="Times New Roman"/>
          <w:sz w:val="24"/>
          <w:szCs w:val="24"/>
          <w:lang w:eastAsia="ru-RU"/>
        </w:rPr>
        <w:t>ыв</w:t>
      </w:r>
      <w:r w:rsidRPr="00C11702">
        <w:rPr>
          <w:rFonts w:ascii="Times New Roman" w:eastAsia="Times New Roman" w:hAnsi="Times New Roman" w:cs="Times New Roman"/>
          <w:sz w:val="24"/>
          <w:szCs w:val="24"/>
          <w:lang w:eastAsia="ru-RU"/>
        </w:rPr>
        <w:t>ает объективность оценки результатов обучения. Применение этого метода дает возможность в наиболее короткий срок одновременно проверить усвоение учебного материала всеми студентами группы, определить направления для индивидуальной работы с каждым.</w:t>
      </w:r>
    </w:p>
    <w:p w:rsidR="00E14F8D" w:rsidRPr="00C11702" w:rsidRDefault="00B57374" w:rsidP="00376BF9">
      <w:pPr>
        <w:pStyle w:val="a3"/>
        <w:spacing w:before="0" w:beforeAutospacing="0" w:after="0" w:afterAutospacing="0"/>
        <w:ind w:firstLine="709"/>
        <w:jc w:val="both"/>
        <w:rPr>
          <w:rFonts w:ascii="Georgia" w:hAnsi="Georgia"/>
        </w:rPr>
      </w:pPr>
      <w:r w:rsidRPr="00C11702">
        <w:t xml:space="preserve">Каждый </w:t>
      </w:r>
      <w:r w:rsidR="008956D1" w:rsidRPr="00C11702">
        <w:t xml:space="preserve">вид и </w:t>
      </w:r>
      <w:r w:rsidRPr="00C11702">
        <w:t>метод контроля имеет свои достоинства</w:t>
      </w:r>
      <w:r w:rsidR="008956D1" w:rsidRPr="00C11702">
        <w:t xml:space="preserve"> и</w:t>
      </w:r>
      <w:r w:rsidRPr="00C11702">
        <w:t xml:space="preserve"> недостатки, область применения, ни один из них не может быть единственным, способным диагностировать все </w:t>
      </w:r>
      <w:r w:rsidRPr="00C11702">
        <w:lastRenderedPageBreak/>
        <w:t>аспекты процесса обучения. Только правильное и педагогически целесообразное сочетание всех</w:t>
      </w:r>
      <w:r w:rsidR="008956D1" w:rsidRPr="00C11702">
        <w:t xml:space="preserve"> видов и </w:t>
      </w:r>
      <w:r w:rsidRPr="00C11702">
        <w:t>методов с соблюдением правил и этики способствует повышению качества учебно-воспитательного процесса.</w:t>
      </w:r>
    </w:p>
    <w:p w:rsidR="00C11702" w:rsidRDefault="00C11702" w:rsidP="00C11702">
      <w:pPr>
        <w:pStyle w:val="a3"/>
        <w:spacing w:before="0" w:beforeAutospacing="0" w:after="0" w:afterAutospacing="0"/>
        <w:rPr>
          <w:color w:val="333333"/>
        </w:rPr>
      </w:pPr>
    </w:p>
    <w:p w:rsidR="00C11702" w:rsidRPr="00DD6862" w:rsidRDefault="004C1061" w:rsidP="00DD6862">
      <w:pPr>
        <w:pStyle w:val="a3"/>
        <w:spacing w:before="0" w:beforeAutospacing="0" w:after="0" w:afterAutospacing="0"/>
      </w:pPr>
      <w:r w:rsidRPr="00DD6862">
        <w:t>Использованные источники</w:t>
      </w:r>
      <w:r w:rsidR="00C11702" w:rsidRPr="00DD6862">
        <w:t xml:space="preserve">: </w:t>
      </w:r>
    </w:p>
    <w:p w:rsidR="00E14F8D" w:rsidRPr="00DD6862" w:rsidRDefault="005718BD" w:rsidP="00DD6862">
      <w:pPr>
        <w:pStyle w:val="a3"/>
        <w:numPr>
          <w:ilvl w:val="0"/>
          <w:numId w:val="2"/>
        </w:numPr>
        <w:spacing w:before="0" w:beforeAutospacing="0" w:after="0" w:afterAutospacing="0"/>
      </w:pPr>
      <w:r w:rsidRPr="00DD6862">
        <w:t>Кузьмина Г.П.</w:t>
      </w:r>
      <w:r w:rsidRPr="00DD6862">
        <w:t xml:space="preserve"> </w:t>
      </w:r>
      <w:r w:rsidRPr="00DD6862">
        <w:t>Методы и формы контроля студентов</w:t>
      </w:r>
      <w:r w:rsidRPr="00DD6862">
        <w:t xml:space="preserve"> //</w:t>
      </w:r>
      <w:r w:rsidR="00665C91" w:rsidRPr="00DD6862">
        <w:t xml:space="preserve"> </w:t>
      </w:r>
      <w:r w:rsidR="00DD6862" w:rsidRPr="00DD6862">
        <w:rPr>
          <w:lang w:val="en-US"/>
        </w:rPr>
        <w:t>N</w:t>
      </w:r>
      <w:r w:rsidR="00665C91" w:rsidRPr="00DD6862">
        <w:rPr>
          <w:lang w:val="en-US"/>
        </w:rPr>
        <w:t>s</w:t>
      </w:r>
      <w:r w:rsidR="00665C91" w:rsidRPr="00DD6862">
        <w:t>-</w:t>
      </w:r>
      <w:proofErr w:type="gramStart"/>
      <w:r w:rsidR="00665C91" w:rsidRPr="00DD6862">
        <w:rPr>
          <w:lang w:val="en-US"/>
        </w:rPr>
        <w:t>portal</w:t>
      </w:r>
      <w:r w:rsidR="00665C91" w:rsidRPr="00DD6862">
        <w:t xml:space="preserve"> :</w:t>
      </w:r>
      <w:proofErr w:type="gramEnd"/>
      <w:r w:rsidR="00665C91" w:rsidRPr="00DD6862">
        <w:t xml:space="preserve"> сайт.</w:t>
      </w:r>
      <w:r w:rsidRPr="00DD6862">
        <w:t xml:space="preserve"> </w:t>
      </w:r>
      <w:r w:rsidRPr="00DD6862">
        <w:rPr>
          <w:lang w:val="en-US"/>
        </w:rPr>
        <w:t>URL</w:t>
      </w:r>
      <w:r w:rsidRPr="00DD6862">
        <w:t>:</w:t>
      </w:r>
      <w:r w:rsidR="00665C91" w:rsidRPr="00DD6862">
        <w:t xml:space="preserve"> </w:t>
      </w:r>
      <w:r w:rsidR="00665C91" w:rsidRPr="00DD6862">
        <w:rPr>
          <w:lang w:val="en-US"/>
        </w:rPr>
        <w:t>https</w:t>
      </w:r>
      <w:r w:rsidR="00665C91" w:rsidRPr="00DD6862">
        <w:t>://</w:t>
      </w:r>
      <w:proofErr w:type="spellStart"/>
      <w:r w:rsidR="00665C91" w:rsidRPr="00DD6862">
        <w:rPr>
          <w:lang w:val="en-US"/>
        </w:rPr>
        <w:t>nsportal</w:t>
      </w:r>
      <w:proofErr w:type="spellEnd"/>
      <w:r w:rsidR="00665C91" w:rsidRPr="00DD6862">
        <w:t>.</w:t>
      </w:r>
      <w:proofErr w:type="spellStart"/>
      <w:r w:rsidR="00665C91" w:rsidRPr="00DD6862">
        <w:rPr>
          <w:lang w:val="en-US"/>
        </w:rPr>
        <w:t>ru</w:t>
      </w:r>
      <w:proofErr w:type="spellEnd"/>
      <w:r w:rsidR="00665C91" w:rsidRPr="00DD6862">
        <w:t>/</w:t>
      </w:r>
      <w:proofErr w:type="spellStart"/>
      <w:r w:rsidR="00665C91" w:rsidRPr="00DD6862">
        <w:rPr>
          <w:lang w:val="en-US"/>
        </w:rPr>
        <w:t>npo</w:t>
      </w:r>
      <w:proofErr w:type="spellEnd"/>
      <w:r w:rsidR="00665C91" w:rsidRPr="00DD6862">
        <w:t>-</w:t>
      </w:r>
      <w:proofErr w:type="spellStart"/>
      <w:r w:rsidR="00665C91" w:rsidRPr="00DD6862">
        <w:rPr>
          <w:lang w:val="en-US"/>
        </w:rPr>
        <w:t>spo</w:t>
      </w:r>
      <w:proofErr w:type="spellEnd"/>
      <w:r w:rsidR="00665C91" w:rsidRPr="00DD6862">
        <w:t>/</w:t>
      </w:r>
      <w:proofErr w:type="spellStart"/>
      <w:r w:rsidR="00665C91" w:rsidRPr="00DD6862">
        <w:rPr>
          <w:lang w:val="en-US"/>
        </w:rPr>
        <w:t>obrazovanie</w:t>
      </w:r>
      <w:proofErr w:type="spellEnd"/>
      <w:r w:rsidR="00665C91" w:rsidRPr="00DD6862">
        <w:t>-</w:t>
      </w:r>
      <w:proofErr w:type="spellStart"/>
      <w:r w:rsidR="00665C91" w:rsidRPr="00DD6862">
        <w:rPr>
          <w:lang w:val="en-US"/>
        </w:rPr>
        <w:t>i</w:t>
      </w:r>
      <w:proofErr w:type="spellEnd"/>
      <w:r w:rsidR="00665C91" w:rsidRPr="00DD6862">
        <w:t>-</w:t>
      </w:r>
      <w:proofErr w:type="spellStart"/>
      <w:r w:rsidR="00665C91" w:rsidRPr="00DD6862">
        <w:rPr>
          <w:lang w:val="en-US"/>
        </w:rPr>
        <w:t>pedagogika</w:t>
      </w:r>
      <w:proofErr w:type="spellEnd"/>
      <w:r w:rsidR="00665C91" w:rsidRPr="00DD6862">
        <w:t>/</w:t>
      </w:r>
      <w:r w:rsidR="00665C91" w:rsidRPr="00DD6862">
        <w:rPr>
          <w:lang w:val="en-US"/>
        </w:rPr>
        <w:t>library</w:t>
      </w:r>
      <w:r w:rsidR="00665C91" w:rsidRPr="00DD6862">
        <w:t>/2021/10/27/</w:t>
      </w:r>
      <w:proofErr w:type="spellStart"/>
      <w:r w:rsidR="00665C91" w:rsidRPr="00DD6862">
        <w:rPr>
          <w:lang w:val="en-US"/>
        </w:rPr>
        <w:t>metody</w:t>
      </w:r>
      <w:proofErr w:type="spellEnd"/>
      <w:r w:rsidR="00665C91" w:rsidRPr="00DD6862">
        <w:t>-</w:t>
      </w:r>
      <w:proofErr w:type="spellStart"/>
      <w:r w:rsidR="00665C91" w:rsidRPr="00DD6862">
        <w:rPr>
          <w:lang w:val="en-US"/>
        </w:rPr>
        <w:t>i</w:t>
      </w:r>
      <w:proofErr w:type="spellEnd"/>
      <w:r w:rsidR="00665C91" w:rsidRPr="00DD6862">
        <w:t>-</w:t>
      </w:r>
      <w:proofErr w:type="spellStart"/>
      <w:r w:rsidR="00665C91" w:rsidRPr="00DD6862">
        <w:rPr>
          <w:lang w:val="en-US"/>
        </w:rPr>
        <w:t>formy</w:t>
      </w:r>
      <w:proofErr w:type="spellEnd"/>
      <w:r w:rsidR="00665C91" w:rsidRPr="00DD6862">
        <w:t>-</w:t>
      </w:r>
      <w:proofErr w:type="spellStart"/>
      <w:r w:rsidR="00665C91" w:rsidRPr="00DD6862">
        <w:rPr>
          <w:lang w:val="en-US"/>
        </w:rPr>
        <w:t>kontrolya</w:t>
      </w:r>
      <w:proofErr w:type="spellEnd"/>
      <w:r w:rsidR="00665C91" w:rsidRPr="00DD6862">
        <w:t>-</w:t>
      </w:r>
      <w:proofErr w:type="spellStart"/>
      <w:r w:rsidR="00665C91" w:rsidRPr="00DD6862">
        <w:rPr>
          <w:lang w:val="en-US"/>
        </w:rPr>
        <w:t>znaniy</w:t>
      </w:r>
      <w:proofErr w:type="spellEnd"/>
      <w:r w:rsidR="00665C91" w:rsidRPr="00DD6862">
        <w:t>-</w:t>
      </w:r>
      <w:proofErr w:type="spellStart"/>
      <w:r w:rsidR="00665C91" w:rsidRPr="00DD6862">
        <w:rPr>
          <w:lang w:val="en-US"/>
        </w:rPr>
        <w:t>studentov</w:t>
      </w:r>
      <w:proofErr w:type="spellEnd"/>
      <w:r w:rsidR="00665C91" w:rsidRPr="00DD6862">
        <w:t>. Дата публикации: 27.10.2021</w:t>
      </w:r>
      <w:r w:rsidR="007E5B24" w:rsidRPr="00DD6862">
        <w:t xml:space="preserve"> </w:t>
      </w:r>
    </w:p>
    <w:p w:rsidR="00C11702" w:rsidRPr="00DD6862" w:rsidRDefault="00665C91" w:rsidP="00DD6862">
      <w:pPr>
        <w:pStyle w:val="a3"/>
        <w:numPr>
          <w:ilvl w:val="0"/>
          <w:numId w:val="2"/>
        </w:numPr>
        <w:spacing w:before="0" w:beforeAutospacing="0" w:after="0" w:afterAutospacing="0"/>
      </w:pPr>
      <w:r w:rsidRPr="00DD6862">
        <w:t xml:space="preserve">Иванов П.А. Виды и формы контроля знаний студентов. Нетрадиционные формы контроля на учебных занятиях в системе СПО // </w:t>
      </w:r>
      <w:bookmarkStart w:id="0" w:name="_GoBack"/>
      <w:proofErr w:type="spellStart"/>
      <w:proofErr w:type="gramStart"/>
      <w:r w:rsidR="00DD6862" w:rsidRPr="00DD6862">
        <w:t>М</w:t>
      </w:r>
      <w:bookmarkEnd w:id="0"/>
      <w:r w:rsidRPr="00DD6862">
        <w:t>ультиурок</w:t>
      </w:r>
      <w:proofErr w:type="spellEnd"/>
      <w:r w:rsidRPr="00DD6862">
        <w:t xml:space="preserve"> :</w:t>
      </w:r>
      <w:proofErr w:type="gramEnd"/>
      <w:r w:rsidRPr="00DD6862">
        <w:t xml:space="preserve"> сайт. </w:t>
      </w:r>
      <w:r w:rsidRPr="00DD6862">
        <w:rPr>
          <w:lang w:val="en-US"/>
        </w:rPr>
        <w:t>URL</w:t>
      </w:r>
      <w:r w:rsidRPr="00DD6862">
        <w:t>:</w:t>
      </w:r>
      <w:r w:rsidRPr="00DD6862">
        <w:t xml:space="preserve"> </w:t>
      </w:r>
      <w:r w:rsidRPr="00DD6862">
        <w:rPr>
          <w:lang w:val="en-US"/>
        </w:rPr>
        <w:t>https</w:t>
      </w:r>
      <w:r w:rsidRPr="00DD6862">
        <w:t>://</w:t>
      </w:r>
      <w:proofErr w:type="spellStart"/>
      <w:r w:rsidRPr="00DD6862">
        <w:rPr>
          <w:lang w:val="en-US"/>
        </w:rPr>
        <w:t>multiurok</w:t>
      </w:r>
      <w:proofErr w:type="spellEnd"/>
      <w:r w:rsidRPr="00DD6862">
        <w:t>.</w:t>
      </w:r>
      <w:proofErr w:type="spellStart"/>
      <w:r w:rsidRPr="00DD6862">
        <w:rPr>
          <w:lang w:val="en-US"/>
        </w:rPr>
        <w:t>ru</w:t>
      </w:r>
      <w:proofErr w:type="spellEnd"/>
      <w:r w:rsidRPr="00DD6862">
        <w:t>/</w:t>
      </w:r>
      <w:r w:rsidRPr="00DD6862">
        <w:rPr>
          <w:lang w:val="en-US"/>
        </w:rPr>
        <w:t>files</w:t>
      </w:r>
      <w:r w:rsidRPr="00DD6862">
        <w:t>/</w:t>
      </w:r>
      <w:proofErr w:type="spellStart"/>
      <w:r w:rsidRPr="00DD6862">
        <w:rPr>
          <w:lang w:val="en-US"/>
        </w:rPr>
        <w:t>vidy</w:t>
      </w:r>
      <w:proofErr w:type="spellEnd"/>
      <w:r w:rsidRPr="00DD6862">
        <w:t>-</w:t>
      </w:r>
      <w:proofErr w:type="spellStart"/>
      <w:r w:rsidRPr="00DD6862">
        <w:rPr>
          <w:lang w:val="en-US"/>
        </w:rPr>
        <w:t>i</w:t>
      </w:r>
      <w:proofErr w:type="spellEnd"/>
      <w:r w:rsidRPr="00DD6862">
        <w:t>-</w:t>
      </w:r>
      <w:proofErr w:type="spellStart"/>
      <w:r w:rsidRPr="00DD6862">
        <w:rPr>
          <w:lang w:val="en-US"/>
        </w:rPr>
        <w:t>formy</w:t>
      </w:r>
      <w:proofErr w:type="spellEnd"/>
      <w:r w:rsidRPr="00DD6862">
        <w:t>-</w:t>
      </w:r>
      <w:proofErr w:type="spellStart"/>
      <w:r w:rsidRPr="00DD6862">
        <w:rPr>
          <w:lang w:val="en-US"/>
        </w:rPr>
        <w:t>kontrolia</w:t>
      </w:r>
      <w:proofErr w:type="spellEnd"/>
      <w:r w:rsidRPr="00DD6862">
        <w:t>-</w:t>
      </w:r>
      <w:proofErr w:type="spellStart"/>
      <w:r w:rsidRPr="00DD6862">
        <w:rPr>
          <w:lang w:val="en-US"/>
        </w:rPr>
        <w:t>znanii</w:t>
      </w:r>
      <w:proofErr w:type="spellEnd"/>
      <w:r w:rsidRPr="00DD6862">
        <w:t>-</w:t>
      </w:r>
      <w:proofErr w:type="spellStart"/>
      <w:r w:rsidRPr="00DD6862">
        <w:rPr>
          <w:lang w:val="en-US"/>
        </w:rPr>
        <w:t>studentov</w:t>
      </w:r>
      <w:proofErr w:type="spellEnd"/>
      <w:r w:rsidRPr="00DD6862">
        <w:t>-</w:t>
      </w:r>
      <w:proofErr w:type="spellStart"/>
      <w:r w:rsidRPr="00DD6862">
        <w:rPr>
          <w:lang w:val="en-US"/>
        </w:rPr>
        <w:t>netraditsi</w:t>
      </w:r>
      <w:proofErr w:type="spellEnd"/>
      <w:r w:rsidRPr="00DD6862">
        <w:t>.</w:t>
      </w:r>
      <w:r w:rsidRPr="00DD6862">
        <w:rPr>
          <w:lang w:val="en-US"/>
        </w:rPr>
        <w:t>html</w:t>
      </w:r>
      <w:r w:rsidRPr="00DD6862">
        <w:t>. Дата публикации: 27.11.2018 </w:t>
      </w:r>
    </w:p>
    <w:sectPr w:rsidR="00C11702" w:rsidRPr="00DD6862" w:rsidSect="00A541A5">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Georgia">
    <w:charset w:val="CC"/>
    <w:family w:val="roman"/>
    <w:pitch w:val="variable"/>
    <w:sig w:usb0="00000287" w:usb1="00000000" w:usb2="00000000" w:usb3="00000000" w:csb0="0000009F" w:csb1="00000000"/>
  </w:font>
  <w:font w:name="Cambria">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2CC0"/>
    <w:multiLevelType w:val="multilevel"/>
    <w:tmpl w:val="E31E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7388E"/>
    <w:multiLevelType w:val="hybridMultilevel"/>
    <w:tmpl w:val="2C52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70"/>
    <w:rsid w:val="00016D46"/>
    <w:rsid w:val="00091001"/>
    <w:rsid w:val="000962BB"/>
    <w:rsid w:val="00102245"/>
    <w:rsid w:val="00113E43"/>
    <w:rsid w:val="001412AC"/>
    <w:rsid w:val="001C738F"/>
    <w:rsid w:val="002C0DCF"/>
    <w:rsid w:val="0030080D"/>
    <w:rsid w:val="00357739"/>
    <w:rsid w:val="00376BF9"/>
    <w:rsid w:val="0039191F"/>
    <w:rsid w:val="003B1819"/>
    <w:rsid w:val="00411F33"/>
    <w:rsid w:val="00454CE0"/>
    <w:rsid w:val="00491F27"/>
    <w:rsid w:val="004A77C7"/>
    <w:rsid w:val="004C1061"/>
    <w:rsid w:val="004C26E3"/>
    <w:rsid w:val="004D4841"/>
    <w:rsid w:val="005718BD"/>
    <w:rsid w:val="005E48FA"/>
    <w:rsid w:val="00603EC6"/>
    <w:rsid w:val="00645C56"/>
    <w:rsid w:val="00665C91"/>
    <w:rsid w:val="00667049"/>
    <w:rsid w:val="006B1860"/>
    <w:rsid w:val="006B2442"/>
    <w:rsid w:val="006F0868"/>
    <w:rsid w:val="00795F64"/>
    <w:rsid w:val="007D1E89"/>
    <w:rsid w:val="007E5B24"/>
    <w:rsid w:val="00800FED"/>
    <w:rsid w:val="008956D1"/>
    <w:rsid w:val="008C7565"/>
    <w:rsid w:val="009B0F3D"/>
    <w:rsid w:val="009F4CC4"/>
    <w:rsid w:val="00A0578A"/>
    <w:rsid w:val="00A1763D"/>
    <w:rsid w:val="00A3112C"/>
    <w:rsid w:val="00A50DBF"/>
    <w:rsid w:val="00A541A5"/>
    <w:rsid w:val="00A55C70"/>
    <w:rsid w:val="00A61FD4"/>
    <w:rsid w:val="00A95CAB"/>
    <w:rsid w:val="00AA221D"/>
    <w:rsid w:val="00AB03DA"/>
    <w:rsid w:val="00AB7471"/>
    <w:rsid w:val="00B57374"/>
    <w:rsid w:val="00B62090"/>
    <w:rsid w:val="00B86354"/>
    <w:rsid w:val="00BA66B2"/>
    <w:rsid w:val="00BE5AE3"/>
    <w:rsid w:val="00C11702"/>
    <w:rsid w:val="00C26647"/>
    <w:rsid w:val="00C5739C"/>
    <w:rsid w:val="00C70E4C"/>
    <w:rsid w:val="00D4364A"/>
    <w:rsid w:val="00D94DB1"/>
    <w:rsid w:val="00DD6862"/>
    <w:rsid w:val="00E05E45"/>
    <w:rsid w:val="00E14F8D"/>
    <w:rsid w:val="00E51638"/>
    <w:rsid w:val="00E548D4"/>
    <w:rsid w:val="00F10868"/>
    <w:rsid w:val="00F3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DEBE"/>
  <w15:docId w15:val="{C575AF03-4805-4379-AA39-2B47CA98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00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080D"/>
  </w:style>
  <w:style w:type="paragraph" w:customStyle="1" w:styleId="c9">
    <w:name w:val="c9"/>
    <w:basedOn w:val="a"/>
    <w:rsid w:val="00300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5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789">
      <w:bodyDiv w:val="1"/>
      <w:marLeft w:val="0"/>
      <w:marRight w:val="0"/>
      <w:marTop w:val="0"/>
      <w:marBottom w:val="0"/>
      <w:divBdr>
        <w:top w:val="none" w:sz="0" w:space="0" w:color="auto"/>
        <w:left w:val="none" w:sz="0" w:space="0" w:color="auto"/>
        <w:bottom w:val="none" w:sz="0" w:space="0" w:color="auto"/>
        <w:right w:val="none" w:sz="0" w:space="0" w:color="auto"/>
      </w:divBdr>
    </w:div>
    <w:div w:id="347098639">
      <w:bodyDiv w:val="1"/>
      <w:marLeft w:val="0"/>
      <w:marRight w:val="0"/>
      <w:marTop w:val="0"/>
      <w:marBottom w:val="0"/>
      <w:divBdr>
        <w:top w:val="none" w:sz="0" w:space="0" w:color="auto"/>
        <w:left w:val="none" w:sz="0" w:space="0" w:color="auto"/>
        <w:bottom w:val="none" w:sz="0" w:space="0" w:color="auto"/>
        <w:right w:val="none" w:sz="0" w:space="0" w:color="auto"/>
      </w:divBdr>
    </w:div>
    <w:div w:id="653412798">
      <w:bodyDiv w:val="1"/>
      <w:marLeft w:val="0"/>
      <w:marRight w:val="0"/>
      <w:marTop w:val="0"/>
      <w:marBottom w:val="0"/>
      <w:divBdr>
        <w:top w:val="none" w:sz="0" w:space="0" w:color="auto"/>
        <w:left w:val="none" w:sz="0" w:space="0" w:color="auto"/>
        <w:bottom w:val="none" w:sz="0" w:space="0" w:color="auto"/>
        <w:right w:val="none" w:sz="0" w:space="0" w:color="auto"/>
      </w:divBdr>
    </w:div>
    <w:div w:id="806971104">
      <w:bodyDiv w:val="1"/>
      <w:marLeft w:val="0"/>
      <w:marRight w:val="0"/>
      <w:marTop w:val="0"/>
      <w:marBottom w:val="0"/>
      <w:divBdr>
        <w:top w:val="none" w:sz="0" w:space="0" w:color="auto"/>
        <w:left w:val="none" w:sz="0" w:space="0" w:color="auto"/>
        <w:bottom w:val="none" w:sz="0" w:space="0" w:color="auto"/>
        <w:right w:val="none" w:sz="0" w:space="0" w:color="auto"/>
      </w:divBdr>
    </w:div>
    <w:div w:id="879512207">
      <w:bodyDiv w:val="1"/>
      <w:marLeft w:val="0"/>
      <w:marRight w:val="0"/>
      <w:marTop w:val="0"/>
      <w:marBottom w:val="0"/>
      <w:divBdr>
        <w:top w:val="none" w:sz="0" w:space="0" w:color="auto"/>
        <w:left w:val="none" w:sz="0" w:space="0" w:color="auto"/>
        <w:bottom w:val="none" w:sz="0" w:space="0" w:color="auto"/>
        <w:right w:val="none" w:sz="0" w:space="0" w:color="auto"/>
      </w:divBdr>
    </w:div>
    <w:div w:id="1308436596">
      <w:bodyDiv w:val="1"/>
      <w:marLeft w:val="0"/>
      <w:marRight w:val="0"/>
      <w:marTop w:val="0"/>
      <w:marBottom w:val="0"/>
      <w:divBdr>
        <w:top w:val="none" w:sz="0" w:space="0" w:color="auto"/>
        <w:left w:val="none" w:sz="0" w:space="0" w:color="auto"/>
        <w:bottom w:val="none" w:sz="0" w:space="0" w:color="auto"/>
        <w:right w:val="none" w:sz="0" w:space="0" w:color="auto"/>
      </w:divBdr>
    </w:div>
    <w:div w:id="1484345910">
      <w:bodyDiv w:val="1"/>
      <w:marLeft w:val="0"/>
      <w:marRight w:val="0"/>
      <w:marTop w:val="0"/>
      <w:marBottom w:val="0"/>
      <w:divBdr>
        <w:top w:val="none" w:sz="0" w:space="0" w:color="auto"/>
        <w:left w:val="none" w:sz="0" w:space="0" w:color="auto"/>
        <w:bottom w:val="none" w:sz="0" w:space="0" w:color="auto"/>
        <w:right w:val="none" w:sz="0" w:space="0" w:color="auto"/>
      </w:divBdr>
    </w:div>
    <w:div w:id="1906991014">
      <w:bodyDiv w:val="1"/>
      <w:marLeft w:val="0"/>
      <w:marRight w:val="0"/>
      <w:marTop w:val="0"/>
      <w:marBottom w:val="0"/>
      <w:divBdr>
        <w:top w:val="none" w:sz="0" w:space="0" w:color="auto"/>
        <w:left w:val="none" w:sz="0" w:space="0" w:color="auto"/>
        <w:bottom w:val="none" w:sz="0" w:space="0" w:color="auto"/>
        <w:right w:val="none" w:sz="0" w:space="0" w:color="auto"/>
      </w:divBdr>
    </w:div>
    <w:div w:id="2003002865">
      <w:bodyDiv w:val="1"/>
      <w:marLeft w:val="0"/>
      <w:marRight w:val="0"/>
      <w:marTop w:val="0"/>
      <w:marBottom w:val="0"/>
      <w:divBdr>
        <w:top w:val="none" w:sz="0" w:space="0" w:color="auto"/>
        <w:left w:val="none" w:sz="0" w:space="0" w:color="auto"/>
        <w:bottom w:val="none" w:sz="0" w:space="0" w:color="auto"/>
        <w:right w:val="none" w:sz="0" w:space="0" w:color="auto"/>
      </w:divBdr>
    </w:div>
    <w:div w:id="20953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Анна</cp:lastModifiedBy>
  <cp:revision>9</cp:revision>
  <dcterms:created xsi:type="dcterms:W3CDTF">2024-01-18T11:02:00Z</dcterms:created>
  <dcterms:modified xsi:type="dcterms:W3CDTF">2024-01-23T05:52:00Z</dcterms:modified>
</cp:coreProperties>
</file>