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A3" w:rsidRDefault="00CB51A3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учебного предмета Биология </w:t>
      </w:r>
      <w:r w:rsidRPr="00CB51A3">
        <w:rPr>
          <w:rFonts w:ascii="Times New Roman" w:hAnsi="Times New Roman" w:cs="Times New Roman"/>
          <w:b/>
          <w:bCs/>
          <w:sz w:val="24"/>
          <w:szCs w:val="24"/>
        </w:rPr>
        <w:t>с учетом профессионально-ориентированного содержания</w:t>
      </w:r>
    </w:p>
    <w:bookmarkEnd w:id="0"/>
    <w:p w:rsidR="007F19CB" w:rsidRDefault="00CB51A3" w:rsidP="007F19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Колова </w:t>
      </w:r>
      <w:r w:rsidR="00B27FD0">
        <w:rPr>
          <w:rFonts w:ascii="Times New Roman" w:hAnsi="Times New Roman" w:cs="Times New Roman"/>
          <w:sz w:val="24"/>
          <w:szCs w:val="24"/>
        </w:rPr>
        <w:t>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19CB" w:rsidRDefault="00CB51A3" w:rsidP="007F19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BA8" w:rsidRDefault="00CB51A3" w:rsidP="007F19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КГБ ПОУ </w:t>
      </w:r>
      <w:r w:rsidR="00B27FD0">
        <w:rPr>
          <w:rFonts w:ascii="Times New Roman" w:hAnsi="Times New Roman" w:cs="Times New Roman"/>
          <w:sz w:val="24"/>
          <w:szCs w:val="24"/>
        </w:rPr>
        <w:t>Алтайский промышленно-экономический колледж</w:t>
      </w:r>
    </w:p>
    <w:p w:rsidR="00CB51A3" w:rsidRPr="00DB54BF" w:rsidRDefault="00777BA8" w:rsidP="007F19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</w:t>
      </w:r>
    </w:p>
    <w:p w:rsidR="00CB51A3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1A3" w:rsidRPr="00DB54BF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>Не секрет, что студенты СПО на первом курсе не проявляют интереса к предметам ОО цикла, которые не имеют отношения к выбранной специальности. Как заинтересовать их, как успеть при этом выдать объем материала и добиться качественных результатов – это проблема всегда актуальна.  Решение проблемы можно видеть в том, чтобы организовать изучение предмета в разрезе специальности с привлечением проф</w:t>
      </w:r>
      <w:r>
        <w:rPr>
          <w:rFonts w:ascii="Times New Roman" w:hAnsi="Times New Roman" w:cs="Times New Roman"/>
          <w:sz w:val="24"/>
          <w:szCs w:val="24"/>
        </w:rPr>
        <w:t>ессионально-</w:t>
      </w:r>
      <w:r w:rsidRPr="00DB54BF">
        <w:rPr>
          <w:rFonts w:ascii="Times New Roman" w:hAnsi="Times New Roman" w:cs="Times New Roman"/>
          <w:sz w:val="24"/>
          <w:szCs w:val="24"/>
        </w:rPr>
        <w:t>ориентированного материала, показывающего значимость предмета для каждого конкретного студента.</w:t>
      </w:r>
    </w:p>
    <w:p w:rsidR="00CB51A3" w:rsidRPr="00DB54BF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 xml:space="preserve"> Тема возникла не </w:t>
      </w:r>
      <w:r>
        <w:rPr>
          <w:rFonts w:ascii="Times New Roman" w:hAnsi="Times New Roman" w:cs="Times New Roman"/>
          <w:sz w:val="24"/>
          <w:szCs w:val="24"/>
        </w:rPr>
        <w:t>случайно</w:t>
      </w:r>
      <w:r w:rsidRPr="00DB54BF">
        <w:rPr>
          <w:rFonts w:ascii="Times New Roman" w:hAnsi="Times New Roman" w:cs="Times New Roman"/>
          <w:sz w:val="24"/>
          <w:szCs w:val="24"/>
        </w:rPr>
        <w:t xml:space="preserve"> – наш колледж активно включен в работу проекта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54BF">
        <w:rPr>
          <w:rFonts w:ascii="Times New Roman" w:hAnsi="Times New Roman" w:cs="Times New Roman"/>
          <w:sz w:val="24"/>
          <w:szCs w:val="24"/>
        </w:rPr>
        <w:t>Разработка и 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54BF">
        <w:rPr>
          <w:rFonts w:ascii="Times New Roman" w:hAnsi="Times New Roman" w:cs="Times New Roman"/>
          <w:sz w:val="24"/>
          <w:szCs w:val="24"/>
        </w:rPr>
        <w:t xml:space="preserve"> и является федеральной п</w:t>
      </w:r>
      <w:r>
        <w:rPr>
          <w:rFonts w:ascii="Times New Roman" w:hAnsi="Times New Roman" w:cs="Times New Roman"/>
          <w:sz w:val="24"/>
          <w:szCs w:val="24"/>
        </w:rPr>
        <w:t>илотной</w:t>
      </w:r>
      <w:r w:rsidRPr="00DB54BF">
        <w:rPr>
          <w:rFonts w:ascii="Times New Roman" w:hAnsi="Times New Roman" w:cs="Times New Roman"/>
          <w:sz w:val="24"/>
          <w:szCs w:val="24"/>
        </w:rPr>
        <w:t xml:space="preserve"> площадкой</w:t>
      </w:r>
      <w:r>
        <w:rPr>
          <w:rFonts w:ascii="Times New Roman" w:hAnsi="Times New Roman" w:cs="Times New Roman"/>
          <w:sz w:val="24"/>
          <w:szCs w:val="24"/>
        </w:rPr>
        <w:t xml:space="preserve"> по внедрению 8 общеобразовательных дисциплин с учетом профессиональной направленности.</w:t>
      </w:r>
    </w:p>
    <w:p w:rsidR="00CB51A3" w:rsidRPr="00DB54BF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 xml:space="preserve">В связи с этим в прошедшем учебном году у нас уже были внедрены 8 предметов. Биология не </w:t>
      </w:r>
      <w:r>
        <w:rPr>
          <w:rFonts w:ascii="Times New Roman" w:hAnsi="Times New Roman" w:cs="Times New Roman"/>
          <w:sz w:val="24"/>
          <w:szCs w:val="24"/>
        </w:rPr>
        <w:t>входила в число этих 8 дисциплин</w:t>
      </w:r>
      <w:r w:rsidRPr="00DB54BF">
        <w:rPr>
          <w:rFonts w:ascii="Times New Roman" w:hAnsi="Times New Roman" w:cs="Times New Roman"/>
          <w:sz w:val="24"/>
          <w:szCs w:val="24"/>
        </w:rPr>
        <w:t xml:space="preserve">, но я также начала работу в этом направлении. </w:t>
      </w:r>
      <w:r>
        <w:rPr>
          <w:rFonts w:ascii="Times New Roman" w:hAnsi="Times New Roman" w:cs="Times New Roman"/>
          <w:sz w:val="24"/>
          <w:szCs w:val="24"/>
        </w:rPr>
        <w:t xml:space="preserve">В данной статье я попытаюсь </w:t>
      </w:r>
      <w:r w:rsidRPr="00DB54BF">
        <w:rPr>
          <w:rFonts w:ascii="Times New Roman" w:hAnsi="Times New Roman" w:cs="Times New Roman"/>
          <w:sz w:val="24"/>
          <w:szCs w:val="24"/>
        </w:rPr>
        <w:t>показать, что работа по формированию устойчивого интереса к предмету и своей специальности должна и может быть системной.</w:t>
      </w:r>
    </w:p>
    <w:p w:rsidR="00CB51A3" w:rsidRPr="00DB54BF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A3">
        <w:rPr>
          <w:rFonts w:ascii="Times New Roman" w:hAnsi="Times New Roman" w:cs="Times New Roman"/>
          <w:bCs/>
          <w:sz w:val="24"/>
          <w:szCs w:val="24"/>
        </w:rPr>
        <w:t>Любая работа должна быть продуманной и заплан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ированной, поэтому первым этапом в реализации преподавания с учетом профессионально-ориентированного содержания стала разработка рабочей программы по биологии.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54BF">
        <w:rPr>
          <w:rFonts w:ascii="Times New Roman" w:hAnsi="Times New Roman" w:cs="Times New Roman"/>
          <w:sz w:val="24"/>
          <w:szCs w:val="24"/>
        </w:rPr>
        <w:t>абочая программа по биологии полностью соответствует требованиям ФГОС СОО, ФГОС СПО специальности и учебному плану специальности. Рабочие программы составлены с учетом профиля специальности и учитывают наличие профессионально ориентированного содержания, которое выделено как в отдельный модуль – прикладной, так и рассредоточен по темам, там, где это возможно. Также комплект документов включает разработанные фонды оценочных средств текущей аттестации, самостоятельной работы, промежуточной аттестации.</w:t>
      </w:r>
    </w:p>
    <w:p w:rsidR="00CB51A3" w:rsidRPr="00DB54BF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>В нашем колледже представлены специальности всех четырех профилей. На специальности Товароведение и экспертиза качества потребительских товаров биология изучается на углубленном уровне, на остальных специальностях – на базовом.</w:t>
      </w:r>
    </w:p>
    <w:p w:rsidR="00CB51A3" w:rsidRPr="00DB54BF" w:rsidRDefault="00B27FD0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включении профессионально-ориентированного содержания б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ыл проведен анализ ОК И ПК во ФГОС каждой специальности, который показал, что наиболее оптимально выделить модуль, посвященный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1A3" w:rsidRPr="00DB54BF">
        <w:rPr>
          <w:rFonts w:ascii="Times New Roman" w:hAnsi="Times New Roman" w:cs="Times New Roman"/>
          <w:sz w:val="24"/>
          <w:szCs w:val="24"/>
        </w:rPr>
        <w:t>Биология в нашей жизни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и показать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ессиональную 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значимость через новые развивающиеся биотехнологии. </w:t>
      </w:r>
    </w:p>
    <w:p w:rsidR="00CB51A3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 xml:space="preserve">На </w:t>
      </w:r>
      <w:r w:rsidR="00B27FD0">
        <w:rPr>
          <w:rFonts w:ascii="Times New Roman" w:hAnsi="Times New Roman" w:cs="Times New Roman"/>
          <w:sz w:val="24"/>
          <w:szCs w:val="24"/>
        </w:rPr>
        <w:t>рисунке</w:t>
      </w:r>
      <w:r w:rsidRPr="00DB54BF">
        <w:rPr>
          <w:rFonts w:ascii="Times New Roman" w:hAnsi="Times New Roman" w:cs="Times New Roman"/>
          <w:sz w:val="24"/>
          <w:szCs w:val="24"/>
        </w:rPr>
        <w:t xml:space="preserve"> показан фрагмент программы в части распределения часов</w:t>
      </w:r>
      <w:r w:rsidR="00B27FD0">
        <w:rPr>
          <w:rFonts w:ascii="Times New Roman" w:hAnsi="Times New Roman" w:cs="Times New Roman"/>
          <w:sz w:val="24"/>
          <w:szCs w:val="24"/>
        </w:rPr>
        <w:t xml:space="preserve"> по биологии согласно учебного плана специальности. Н</w:t>
      </w:r>
      <w:r w:rsidRPr="00DB54BF">
        <w:rPr>
          <w:rFonts w:ascii="Times New Roman" w:hAnsi="Times New Roman" w:cs="Times New Roman"/>
          <w:sz w:val="24"/>
          <w:szCs w:val="24"/>
        </w:rPr>
        <w:t>а социально-экономическом и гуманитарном профиле (Б</w:t>
      </w:r>
      <w:r w:rsidR="00B27FD0">
        <w:rPr>
          <w:rFonts w:ascii="Times New Roman" w:hAnsi="Times New Roman" w:cs="Times New Roman"/>
          <w:sz w:val="24"/>
          <w:szCs w:val="24"/>
        </w:rPr>
        <w:t>анковское дело</w:t>
      </w:r>
      <w:r w:rsidRPr="00DB54BF">
        <w:rPr>
          <w:rFonts w:ascii="Times New Roman" w:hAnsi="Times New Roman" w:cs="Times New Roman"/>
          <w:sz w:val="24"/>
          <w:szCs w:val="24"/>
        </w:rPr>
        <w:t>, Ф</w:t>
      </w:r>
      <w:r w:rsidR="00B27FD0">
        <w:rPr>
          <w:rFonts w:ascii="Times New Roman" w:hAnsi="Times New Roman" w:cs="Times New Roman"/>
          <w:sz w:val="24"/>
          <w:szCs w:val="24"/>
        </w:rPr>
        <w:t>инансы, Правоохранительная деятельность</w:t>
      </w:r>
      <w:r w:rsidRPr="00DB54BF">
        <w:rPr>
          <w:rFonts w:ascii="Times New Roman" w:hAnsi="Times New Roman" w:cs="Times New Roman"/>
          <w:sz w:val="24"/>
          <w:szCs w:val="24"/>
        </w:rPr>
        <w:t xml:space="preserve">) 2 часа отведены на прикладной модуль. Также предполагается выполнение </w:t>
      </w:r>
      <w:r w:rsidR="00B27FD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r w:rsidRPr="00DB54BF">
        <w:rPr>
          <w:rFonts w:ascii="Times New Roman" w:hAnsi="Times New Roman" w:cs="Times New Roman"/>
          <w:sz w:val="24"/>
          <w:szCs w:val="24"/>
        </w:rPr>
        <w:t>– на него выделено 6 часов сам</w:t>
      </w:r>
      <w:r w:rsidR="00B27FD0">
        <w:rPr>
          <w:rFonts w:ascii="Times New Roman" w:hAnsi="Times New Roman" w:cs="Times New Roman"/>
          <w:sz w:val="24"/>
          <w:szCs w:val="24"/>
        </w:rPr>
        <w:t xml:space="preserve">остоятельной </w:t>
      </w:r>
      <w:r w:rsidRPr="00DB54BF">
        <w:rPr>
          <w:rFonts w:ascii="Times New Roman" w:hAnsi="Times New Roman" w:cs="Times New Roman"/>
          <w:sz w:val="24"/>
          <w:szCs w:val="24"/>
        </w:rPr>
        <w:t>работы.</w:t>
      </w:r>
    </w:p>
    <w:p w:rsidR="00B27FD0" w:rsidRDefault="00B27FD0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9AB383" wp14:editId="7A1F6CBB">
            <wp:extent cx="4392254" cy="3885873"/>
            <wp:effectExtent l="0" t="0" r="8890" b="635"/>
            <wp:docPr id="410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63" cy="390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7FD0" w:rsidRPr="00DB54BF" w:rsidRDefault="00B27FD0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Распределение часов </w:t>
      </w:r>
      <w:r w:rsidR="00990265">
        <w:rPr>
          <w:rFonts w:ascii="Times New Roman" w:hAnsi="Times New Roman" w:cs="Times New Roman"/>
          <w:sz w:val="24"/>
          <w:szCs w:val="24"/>
        </w:rPr>
        <w:t>по биологии на специальностях социально-экономического и гуманитарного профиля</w:t>
      </w:r>
    </w:p>
    <w:p w:rsidR="00990265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 xml:space="preserve">На примере специальности Правоохранительная деятельность покажу как реализую содержание на уроке. </w:t>
      </w:r>
      <w:r w:rsidR="00990265">
        <w:rPr>
          <w:rFonts w:ascii="Times New Roman" w:hAnsi="Times New Roman" w:cs="Times New Roman"/>
          <w:sz w:val="24"/>
          <w:szCs w:val="24"/>
        </w:rPr>
        <w:t>Например, т</w:t>
      </w:r>
      <w:r w:rsidRPr="00DB54BF">
        <w:rPr>
          <w:rFonts w:ascii="Times New Roman" w:hAnsi="Times New Roman" w:cs="Times New Roman"/>
          <w:sz w:val="24"/>
          <w:szCs w:val="24"/>
        </w:rPr>
        <w:t xml:space="preserve">ема 5.1 </w:t>
      </w:r>
      <w:r w:rsidR="00990265">
        <w:rPr>
          <w:rFonts w:ascii="Times New Roman" w:hAnsi="Times New Roman" w:cs="Times New Roman"/>
          <w:sz w:val="24"/>
          <w:szCs w:val="24"/>
        </w:rPr>
        <w:t xml:space="preserve">(рисунок 2) </w:t>
      </w:r>
      <w:r w:rsidRPr="00DB54BF">
        <w:rPr>
          <w:rFonts w:ascii="Times New Roman" w:hAnsi="Times New Roman" w:cs="Times New Roman"/>
          <w:sz w:val="24"/>
          <w:szCs w:val="24"/>
        </w:rPr>
        <w:t xml:space="preserve">рассматривается через призму выявления социально -этических и правовых проблем биотехнологий. Урок выстраивается через различные формы работы: групповая, постановка проблемы. Очень хорошо результаты работы студентов обобщаются в виде схемы, кластера. </w:t>
      </w:r>
    </w:p>
    <w:p w:rsidR="00990265" w:rsidRDefault="00990265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265" w:rsidRDefault="00990265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502174" wp14:editId="4A201D55">
            <wp:extent cx="5940425" cy="1412240"/>
            <wp:effectExtent l="0" t="0" r="3175" b="0"/>
            <wp:docPr id="51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0265" w:rsidRDefault="00990265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Содержание темы 5.1 прикладного модуля программы по биологии</w:t>
      </w:r>
    </w:p>
    <w:p w:rsidR="00CB51A3" w:rsidRPr="00DB54BF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 xml:space="preserve">На </w:t>
      </w:r>
      <w:r w:rsidR="00990265">
        <w:rPr>
          <w:rFonts w:ascii="Times New Roman" w:hAnsi="Times New Roman" w:cs="Times New Roman"/>
          <w:sz w:val="24"/>
          <w:szCs w:val="24"/>
        </w:rPr>
        <w:t>следующем рисунке представлено</w:t>
      </w:r>
      <w:r w:rsidRPr="00DB54BF">
        <w:rPr>
          <w:rFonts w:ascii="Times New Roman" w:hAnsi="Times New Roman" w:cs="Times New Roman"/>
          <w:sz w:val="24"/>
          <w:szCs w:val="24"/>
        </w:rPr>
        <w:t xml:space="preserve"> задание, которое выполняют студенты – итоги работы представляют в виде кластера и выступают по нему</w:t>
      </w:r>
      <w:r w:rsidR="00990265">
        <w:rPr>
          <w:rFonts w:ascii="Times New Roman" w:hAnsi="Times New Roman" w:cs="Times New Roman"/>
          <w:sz w:val="24"/>
          <w:szCs w:val="24"/>
        </w:rPr>
        <w:t xml:space="preserve"> устно. П</w:t>
      </w:r>
      <w:r w:rsidRPr="00DB54BF">
        <w:rPr>
          <w:rFonts w:ascii="Times New Roman" w:hAnsi="Times New Roman" w:cs="Times New Roman"/>
          <w:sz w:val="24"/>
          <w:szCs w:val="24"/>
        </w:rPr>
        <w:t>редполагается систематизация проблем социального и правового характера, что для юристов и банковских работников представляет большой интерес. Формируется интерес к вопросам биологии, которые студенты рассматривают с позиции своих специальностей, они учатся искать, обобщать, анализировать информацию, критически ее оценивать.</w:t>
      </w:r>
    </w:p>
    <w:p w:rsidR="00CB51A3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 xml:space="preserve">Здесь же представлена примерная тематика тем </w:t>
      </w:r>
      <w:r w:rsidR="0099026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DB54BF">
        <w:rPr>
          <w:rFonts w:ascii="Times New Roman" w:hAnsi="Times New Roman" w:cs="Times New Roman"/>
          <w:sz w:val="24"/>
          <w:szCs w:val="24"/>
        </w:rPr>
        <w:t>– их также формулируем с учетом юридической специфики.</w:t>
      </w:r>
    </w:p>
    <w:p w:rsidR="00990265" w:rsidRDefault="00990265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02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C22555" wp14:editId="0BF669D4">
            <wp:extent cx="4067174" cy="3050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7399" cy="30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65" w:rsidRPr="00DB54BF" w:rsidRDefault="00990265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Задание для обсуждения по теме 5.1 и примерные темы индивидуальных проектов</w:t>
      </w:r>
    </w:p>
    <w:p w:rsidR="00CB51A3" w:rsidRPr="00DB54BF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>Следующий пример – для специальностей</w:t>
      </w:r>
      <w:r w:rsidR="00990265">
        <w:rPr>
          <w:rFonts w:ascii="Times New Roman" w:hAnsi="Times New Roman" w:cs="Times New Roman"/>
          <w:sz w:val="24"/>
          <w:szCs w:val="24"/>
        </w:rPr>
        <w:t xml:space="preserve"> технологического профиля: Информационные системы и программирование, Обеспечение информационной безопасности</w:t>
      </w:r>
      <w:r w:rsidRPr="00DB54BF">
        <w:rPr>
          <w:rFonts w:ascii="Times New Roman" w:hAnsi="Times New Roman" w:cs="Times New Roman"/>
          <w:sz w:val="24"/>
          <w:szCs w:val="24"/>
        </w:rPr>
        <w:t>. Здесь также выделен прикладной модуль – но та же</w:t>
      </w:r>
      <w:r w:rsidR="00990265">
        <w:rPr>
          <w:rFonts w:ascii="Times New Roman" w:hAnsi="Times New Roman" w:cs="Times New Roman"/>
          <w:sz w:val="24"/>
          <w:szCs w:val="24"/>
        </w:rPr>
        <w:t xml:space="preserve"> самая</w:t>
      </w:r>
      <w:r w:rsidRPr="00DB54BF">
        <w:rPr>
          <w:rFonts w:ascii="Times New Roman" w:hAnsi="Times New Roman" w:cs="Times New Roman"/>
          <w:sz w:val="24"/>
          <w:szCs w:val="24"/>
        </w:rPr>
        <w:t xml:space="preserve"> тема рассматривается с позиций развития биотехнологий с применением технических систем. </w:t>
      </w:r>
      <w:r w:rsidR="00990265">
        <w:rPr>
          <w:rFonts w:ascii="Times New Roman" w:hAnsi="Times New Roman" w:cs="Times New Roman"/>
          <w:sz w:val="24"/>
          <w:szCs w:val="24"/>
        </w:rPr>
        <w:t>И это</w:t>
      </w:r>
      <w:r w:rsidRPr="00DB54BF">
        <w:rPr>
          <w:rFonts w:ascii="Times New Roman" w:hAnsi="Times New Roman" w:cs="Times New Roman"/>
          <w:sz w:val="24"/>
          <w:szCs w:val="24"/>
        </w:rPr>
        <w:t xml:space="preserve"> уже практическая работа. </w:t>
      </w:r>
    </w:p>
    <w:p w:rsidR="008859C3" w:rsidRPr="00DB54BF" w:rsidRDefault="00990265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65">
        <w:rPr>
          <w:rFonts w:ascii="Times New Roman" w:hAnsi="Times New Roman" w:cs="Times New Roman"/>
          <w:bCs/>
          <w:sz w:val="24"/>
          <w:szCs w:val="24"/>
        </w:rPr>
        <w:t>На рисунке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– фрагмент одного из кейсов для программистов – задание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51A3" w:rsidRPr="00DB54BF">
        <w:rPr>
          <w:rFonts w:ascii="Times New Roman" w:hAnsi="Times New Roman" w:cs="Times New Roman"/>
          <w:sz w:val="24"/>
          <w:szCs w:val="24"/>
        </w:rPr>
        <w:t>ДНК глазами программиста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51A3" w:rsidRPr="00DB54BF">
        <w:rPr>
          <w:rFonts w:ascii="Times New Roman" w:hAnsi="Times New Roman" w:cs="Times New Roman"/>
          <w:sz w:val="24"/>
          <w:szCs w:val="24"/>
        </w:rPr>
        <w:t>, в к</w:t>
      </w:r>
      <w:r>
        <w:rPr>
          <w:rFonts w:ascii="Times New Roman" w:hAnsi="Times New Roman" w:cs="Times New Roman"/>
          <w:sz w:val="24"/>
          <w:szCs w:val="24"/>
        </w:rPr>
        <w:t>отором студенты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делают для себя вывод о том, что многое в наших технологиях – это идеи из природы, о том, что программирование – это отличный инструмент для решения задач в абсолютно разных областях И, самое главное, они точно запомнят</w:t>
      </w:r>
      <w:r w:rsidR="008859C3">
        <w:rPr>
          <w:rFonts w:ascii="Times New Roman" w:hAnsi="Times New Roman" w:cs="Times New Roman"/>
          <w:sz w:val="24"/>
          <w:szCs w:val="24"/>
        </w:rPr>
        <w:t>,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что собой представляет генетический код – а это одна из самых сложных тем в курсе биологии.</w:t>
      </w:r>
      <w:r w:rsidR="008859C3" w:rsidRPr="008859C3">
        <w:rPr>
          <w:rFonts w:ascii="Times New Roman" w:hAnsi="Times New Roman" w:cs="Times New Roman"/>
          <w:sz w:val="24"/>
          <w:szCs w:val="24"/>
        </w:rPr>
        <w:t xml:space="preserve"> </w:t>
      </w:r>
      <w:r w:rsidR="008859C3" w:rsidRPr="00DB54BF">
        <w:rPr>
          <w:rFonts w:ascii="Times New Roman" w:hAnsi="Times New Roman" w:cs="Times New Roman"/>
          <w:sz w:val="24"/>
          <w:szCs w:val="24"/>
        </w:rPr>
        <w:t xml:space="preserve">Также представлены примерные темы </w:t>
      </w:r>
      <w:r w:rsidR="008859C3">
        <w:rPr>
          <w:rFonts w:ascii="Times New Roman" w:hAnsi="Times New Roman" w:cs="Times New Roman"/>
          <w:sz w:val="24"/>
          <w:szCs w:val="24"/>
        </w:rPr>
        <w:t xml:space="preserve">индивидуальных проектов </w:t>
      </w:r>
      <w:r w:rsidR="008859C3" w:rsidRPr="00DB54BF">
        <w:rPr>
          <w:rFonts w:ascii="Times New Roman" w:hAnsi="Times New Roman" w:cs="Times New Roman"/>
          <w:sz w:val="24"/>
          <w:szCs w:val="24"/>
        </w:rPr>
        <w:t>– они максимально приближены к профилю специальности.</w:t>
      </w:r>
    </w:p>
    <w:p w:rsidR="008859C3" w:rsidRDefault="008859C3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9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5ADFA" wp14:editId="2CF52F5F">
            <wp:extent cx="4009390" cy="300704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5572" cy="303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C3" w:rsidRPr="00DB54BF" w:rsidRDefault="008859C3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4 Содержание задания для специальности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ИСиП</w:t>
      </w:r>
      <w:proofErr w:type="spellEnd"/>
    </w:p>
    <w:p w:rsidR="00CB51A3" w:rsidRDefault="008859C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9C3">
        <w:rPr>
          <w:rFonts w:ascii="Times New Roman" w:hAnsi="Times New Roman" w:cs="Times New Roman"/>
          <w:bCs/>
          <w:sz w:val="24"/>
          <w:szCs w:val="24"/>
        </w:rPr>
        <w:t>С</w:t>
      </w:r>
      <w:r w:rsidR="00CB51A3" w:rsidRPr="00DB54BF">
        <w:rPr>
          <w:rFonts w:ascii="Times New Roman" w:hAnsi="Times New Roman" w:cs="Times New Roman"/>
          <w:sz w:val="24"/>
          <w:szCs w:val="24"/>
        </w:rPr>
        <w:t>амый интересный профиль – естественно-научный</w:t>
      </w:r>
      <w:r w:rsidR="00CC7419">
        <w:rPr>
          <w:rFonts w:ascii="Times New Roman" w:hAnsi="Times New Roman" w:cs="Times New Roman"/>
          <w:sz w:val="24"/>
          <w:szCs w:val="24"/>
        </w:rPr>
        <w:t>, так как изучение биологии проходит на углубленном уровне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. На специальности Товароведение и экспертиза качества </w:t>
      </w:r>
      <w:r w:rsidR="00CB51A3" w:rsidRPr="00DB54BF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потребительских товаров прикладной модуль </w:t>
      </w:r>
      <w:r>
        <w:rPr>
          <w:rFonts w:ascii="Times New Roman" w:hAnsi="Times New Roman" w:cs="Times New Roman"/>
          <w:sz w:val="24"/>
          <w:szCs w:val="24"/>
        </w:rPr>
        <w:t>«Биология в жизни»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CB51A3" w:rsidRPr="00DB54BF">
        <w:rPr>
          <w:rFonts w:ascii="Times New Roman" w:hAnsi="Times New Roman" w:cs="Times New Roman"/>
          <w:sz w:val="24"/>
          <w:szCs w:val="24"/>
        </w:rPr>
        <w:t>три темы</w:t>
      </w:r>
      <w:r>
        <w:rPr>
          <w:rFonts w:ascii="Times New Roman" w:hAnsi="Times New Roman" w:cs="Times New Roman"/>
          <w:sz w:val="24"/>
          <w:szCs w:val="24"/>
        </w:rPr>
        <w:t xml:space="preserve"> в объеме 29 часов (рисунок 5).</w:t>
      </w:r>
    </w:p>
    <w:p w:rsidR="008859C3" w:rsidRDefault="008859C3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8B0C41" wp14:editId="13D60C00">
            <wp:extent cx="3574385" cy="3438525"/>
            <wp:effectExtent l="0" t="0" r="7620" b="0"/>
            <wp:docPr id="92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12" cy="346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59C3" w:rsidRPr="00DB54BF" w:rsidRDefault="00CC7419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Распределение часов по биологии на специальности естественно-научного профиля (фрагмент рабочей программы)</w:t>
      </w:r>
    </w:p>
    <w:p w:rsidR="00CB51A3" w:rsidRDefault="00CC7419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Профессионально-ориентированное содержание как рассредоточено по темам предмета, так и выделено в прикладной модуль. На рисунке 6 -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фрагмент тем</w:t>
      </w:r>
      <w:r>
        <w:rPr>
          <w:rFonts w:ascii="Times New Roman" w:hAnsi="Times New Roman" w:cs="Times New Roman"/>
          <w:sz w:val="24"/>
          <w:szCs w:val="24"/>
        </w:rPr>
        <w:t xml:space="preserve">атического 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плана со включенным </w:t>
      </w:r>
      <w:proofErr w:type="spellStart"/>
      <w:r w:rsidR="00CB51A3" w:rsidRPr="00DB54BF">
        <w:rPr>
          <w:rFonts w:ascii="Times New Roman" w:hAnsi="Times New Roman" w:cs="Times New Roman"/>
          <w:sz w:val="24"/>
          <w:szCs w:val="24"/>
        </w:rPr>
        <w:t>профсодержанием</w:t>
      </w:r>
      <w:proofErr w:type="spellEnd"/>
      <w:r w:rsidR="00CB51A3" w:rsidRPr="00DB54BF">
        <w:rPr>
          <w:rFonts w:ascii="Times New Roman" w:hAnsi="Times New Roman" w:cs="Times New Roman"/>
          <w:sz w:val="24"/>
          <w:szCs w:val="24"/>
        </w:rPr>
        <w:t xml:space="preserve"> на одной из тем: например, в теме 1.1 на первом уроке говорим о значении биологических знаний для специальности.</w:t>
      </w:r>
    </w:p>
    <w:p w:rsidR="008859C3" w:rsidRDefault="008859C3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736736" wp14:editId="51A0A094">
            <wp:extent cx="5572125" cy="2673190"/>
            <wp:effectExtent l="0" t="0" r="0" b="0"/>
            <wp:docPr id="102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24" cy="26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59C3" w:rsidRPr="00DB54BF" w:rsidRDefault="00CC7419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 Профессионально-ориентированное содержание в теме 1.1 Биология как наука</w:t>
      </w:r>
    </w:p>
    <w:p w:rsidR="00CB51A3" w:rsidRDefault="00CC7419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419">
        <w:rPr>
          <w:rFonts w:ascii="Times New Roman" w:hAnsi="Times New Roman" w:cs="Times New Roman"/>
          <w:bCs/>
          <w:sz w:val="24"/>
          <w:szCs w:val="24"/>
        </w:rPr>
        <w:t>Прикладной модуль содержит профессиона</w:t>
      </w:r>
      <w:r w:rsidR="007F19CB">
        <w:rPr>
          <w:rFonts w:ascii="Times New Roman" w:hAnsi="Times New Roman" w:cs="Times New Roman"/>
          <w:bCs/>
          <w:sz w:val="24"/>
          <w:szCs w:val="24"/>
        </w:rPr>
        <w:t>льно-ориентированное содержание</w:t>
      </w:r>
      <w:r w:rsidRPr="00CC7419">
        <w:rPr>
          <w:rFonts w:ascii="Times New Roman" w:hAnsi="Times New Roman" w:cs="Times New Roman"/>
          <w:bCs/>
          <w:sz w:val="24"/>
          <w:szCs w:val="24"/>
        </w:rPr>
        <w:t>, которое реализуется на практических и лабораторных работах, так как именно при экспертизе качества товаров прослеживается значение биологических знаний в товароведении.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На следующем </w:t>
      </w:r>
      <w:r>
        <w:rPr>
          <w:rFonts w:ascii="Times New Roman" w:hAnsi="Times New Roman" w:cs="Times New Roman"/>
          <w:sz w:val="24"/>
          <w:szCs w:val="24"/>
        </w:rPr>
        <w:t>рисунке представлен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фрагмент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онда оценочных средств текущей аттестации с перечислением тем практических и лабораторных работ, запланированных в прикладном модуле. Тематика работ направлена на применение методов биологии для анализа качества продуктов, нахождение в них веществ, выявления значимости биологических знаний для </w:t>
      </w:r>
      <w:r w:rsidR="00CB51A3" w:rsidRPr="00DB54BF">
        <w:rPr>
          <w:rFonts w:ascii="Times New Roman" w:hAnsi="Times New Roman" w:cs="Times New Roman"/>
          <w:sz w:val="24"/>
          <w:szCs w:val="24"/>
        </w:rPr>
        <w:lastRenderedPageBreak/>
        <w:t>экспертизы качества товаров растительного, животного происхождения, а также значения селекции, клеточной инженерии, пищевых биотехнологий для производства и потребления товаров.</w:t>
      </w:r>
    </w:p>
    <w:p w:rsidR="008859C3" w:rsidRDefault="008859C3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75DECE" wp14:editId="61921BAD">
            <wp:extent cx="4180877" cy="3472520"/>
            <wp:effectExtent l="0" t="0" r="0" b="0"/>
            <wp:docPr id="112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30" cy="351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59C3" w:rsidRPr="00DB54BF" w:rsidRDefault="00CC7419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7 </w:t>
      </w:r>
      <w:r w:rsidRPr="00CC7419">
        <w:rPr>
          <w:rFonts w:ascii="Times New Roman" w:hAnsi="Times New Roman" w:cs="Times New Roman"/>
          <w:sz w:val="24"/>
          <w:szCs w:val="24"/>
        </w:rPr>
        <w:t>Фрагмент ФОС текущей аттестации, прикладной модуль «Биология в нашей жизни»</w:t>
      </w:r>
    </w:p>
    <w:p w:rsidR="00CB51A3" w:rsidRDefault="00CC7419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одного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из заданий </w:t>
      </w:r>
      <w:r>
        <w:rPr>
          <w:rFonts w:ascii="Times New Roman" w:hAnsi="Times New Roman" w:cs="Times New Roman"/>
          <w:sz w:val="24"/>
          <w:szCs w:val="24"/>
        </w:rPr>
        <w:t>лабораторной работы представлен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на следующем </w:t>
      </w:r>
      <w:r>
        <w:rPr>
          <w:rFonts w:ascii="Times New Roman" w:hAnsi="Times New Roman" w:cs="Times New Roman"/>
          <w:sz w:val="24"/>
          <w:szCs w:val="24"/>
        </w:rPr>
        <w:t>рисунке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1A3" w:rsidRPr="00DB54BF">
        <w:rPr>
          <w:rFonts w:ascii="Times New Roman" w:hAnsi="Times New Roman" w:cs="Times New Roman"/>
          <w:sz w:val="24"/>
          <w:szCs w:val="24"/>
        </w:rPr>
        <w:t>Работу можно организовать по группам – деловая игра с ролями, деление по группам на основании поиска конкретных веществ или оценке качества конкретных продуктов (имитация проф</w:t>
      </w:r>
      <w:r w:rsidR="007F19CB">
        <w:rPr>
          <w:rFonts w:ascii="Times New Roman" w:hAnsi="Times New Roman" w:cs="Times New Roman"/>
          <w:sz w:val="24"/>
          <w:szCs w:val="24"/>
        </w:rPr>
        <w:t xml:space="preserve">ессиональной </w:t>
      </w:r>
      <w:r w:rsidR="00CB51A3" w:rsidRPr="00DB54BF">
        <w:rPr>
          <w:rFonts w:ascii="Times New Roman" w:hAnsi="Times New Roman" w:cs="Times New Roman"/>
          <w:sz w:val="24"/>
          <w:szCs w:val="24"/>
        </w:rPr>
        <w:t>деятельности). Студенты</w:t>
      </w:r>
      <w:r w:rsidR="007F19CB">
        <w:rPr>
          <w:rFonts w:ascii="Times New Roman" w:hAnsi="Times New Roman" w:cs="Times New Roman"/>
          <w:sz w:val="24"/>
          <w:szCs w:val="24"/>
        </w:rPr>
        <w:t xml:space="preserve"> не просто осваивают материал, но и имеют </w:t>
      </w:r>
      <w:r w:rsidR="00CB51A3" w:rsidRPr="00DB54BF">
        <w:rPr>
          <w:rFonts w:ascii="Times New Roman" w:hAnsi="Times New Roman" w:cs="Times New Roman"/>
          <w:sz w:val="24"/>
          <w:szCs w:val="24"/>
        </w:rPr>
        <w:t>большие возможности развивать</w:t>
      </w:r>
      <w:r w:rsidR="007F19CB">
        <w:rPr>
          <w:rFonts w:ascii="Times New Roman" w:hAnsi="Times New Roman" w:cs="Times New Roman"/>
          <w:sz w:val="24"/>
          <w:szCs w:val="24"/>
        </w:rPr>
        <w:t xml:space="preserve"> интерес к профессии и предмету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через формы работы</w:t>
      </w:r>
      <w:r w:rsidR="007F19CB">
        <w:rPr>
          <w:rFonts w:ascii="Times New Roman" w:hAnsi="Times New Roman" w:cs="Times New Roman"/>
          <w:sz w:val="24"/>
          <w:szCs w:val="24"/>
        </w:rPr>
        <w:t>,</w:t>
      </w:r>
      <w:r w:rsidR="00CB51A3" w:rsidRPr="00DB54BF">
        <w:rPr>
          <w:rFonts w:ascii="Times New Roman" w:hAnsi="Times New Roman" w:cs="Times New Roman"/>
          <w:sz w:val="24"/>
          <w:szCs w:val="24"/>
        </w:rPr>
        <w:t xml:space="preserve"> через само содержание. К тому же такая деятельность готовит студентов к освоению ПК в дальнейшем при изучении уже </w:t>
      </w:r>
      <w:r w:rsidR="007F19CB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="00CB51A3" w:rsidRPr="00DB54BF">
        <w:rPr>
          <w:rFonts w:ascii="Times New Roman" w:hAnsi="Times New Roman" w:cs="Times New Roman"/>
          <w:sz w:val="24"/>
          <w:szCs w:val="24"/>
        </w:rPr>
        <w:t>.</w:t>
      </w:r>
    </w:p>
    <w:p w:rsidR="007F19CB" w:rsidRDefault="007F19CB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9C3" w:rsidRDefault="00CC7419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9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09CF4" wp14:editId="0BF22611">
            <wp:extent cx="4137025" cy="310276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0194" cy="312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9C3" w:rsidRPr="00DB54BF" w:rsidRDefault="007F19CB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8 </w:t>
      </w:r>
      <w:r w:rsidR="008859C3" w:rsidRPr="008859C3">
        <w:rPr>
          <w:rFonts w:ascii="Times New Roman" w:hAnsi="Times New Roman" w:cs="Times New Roman"/>
          <w:sz w:val="24"/>
          <w:szCs w:val="24"/>
        </w:rPr>
        <w:t>Задание из лабораторной работы с учетом профессионально-ориентированного содержания</w:t>
      </w:r>
    </w:p>
    <w:p w:rsidR="008859C3" w:rsidRPr="008859C3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lastRenderedPageBreak/>
        <w:t>Примерная тематика</w:t>
      </w:r>
      <w:r w:rsidR="007F19CB">
        <w:rPr>
          <w:rFonts w:ascii="Times New Roman" w:hAnsi="Times New Roman" w:cs="Times New Roman"/>
          <w:sz w:val="24"/>
          <w:szCs w:val="24"/>
        </w:rPr>
        <w:t xml:space="preserve"> индивидуальных проектов </w:t>
      </w:r>
      <w:r w:rsidRPr="00DB54BF">
        <w:rPr>
          <w:rFonts w:ascii="Times New Roman" w:hAnsi="Times New Roman" w:cs="Times New Roman"/>
          <w:sz w:val="24"/>
          <w:szCs w:val="24"/>
        </w:rPr>
        <w:t>также отражает проф</w:t>
      </w:r>
      <w:r w:rsidR="007F19CB">
        <w:rPr>
          <w:rFonts w:ascii="Times New Roman" w:hAnsi="Times New Roman" w:cs="Times New Roman"/>
          <w:sz w:val="24"/>
          <w:szCs w:val="24"/>
        </w:rPr>
        <w:t xml:space="preserve">ессионально-ориентированное </w:t>
      </w:r>
      <w:r w:rsidRPr="00DB54BF">
        <w:rPr>
          <w:rFonts w:ascii="Times New Roman" w:hAnsi="Times New Roman" w:cs="Times New Roman"/>
          <w:sz w:val="24"/>
          <w:szCs w:val="24"/>
        </w:rPr>
        <w:t xml:space="preserve">содержание: </w:t>
      </w:r>
      <w:r w:rsidR="007F19CB">
        <w:rPr>
          <w:rFonts w:ascii="Times New Roman" w:hAnsi="Times New Roman" w:cs="Times New Roman"/>
          <w:sz w:val="24"/>
          <w:szCs w:val="24"/>
        </w:rPr>
        <w:t>«</w:t>
      </w:r>
      <w:r w:rsidR="008859C3" w:rsidRPr="008859C3">
        <w:rPr>
          <w:rFonts w:ascii="Times New Roman" w:hAnsi="Times New Roman" w:cs="Times New Roman"/>
          <w:sz w:val="24"/>
          <w:szCs w:val="24"/>
        </w:rPr>
        <w:t>Определение качества молока из торговой сети г. Барнаула</w:t>
      </w:r>
      <w:r w:rsidR="007F19CB">
        <w:rPr>
          <w:rFonts w:ascii="Times New Roman" w:hAnsi="Times New Roman" w:cs="Times New Roman"/>
          <w:sz w:val="24"/>
          <w:szCs w:val="24"/>
        </w:rPr>
        <w:t>», «</w:t>
      </w:r>
      <w:r w:rsidR="008859C3" w:rsidRPr="008859C3">
        <w:rPr>
          <w:rFonts w:ascii="Times New Roman" w:hAnsi="Times New Roman" w:cs="Times New Roman"/>
          <w:sz w:val="24"/>
          <w:szCs w:val="24"/>
        </w:rPr>
        <w:t>Определение качества меда</w:t>
      </w:r>
      <w:r w:rsidR="007F19CB">
        <w:rPr>
          <w:rFonts w:ascii="Times New Roman" w:hAnsi="Times New Roman" w:cs="Times New Roman"/>
          <w:sz w:val="24"/>
          <w:szCs w:val="24"/>
        </w:rPr>
        <w:t>», «</w:t>
      </w:r>
      <w:r w:rsidR="008859C3" w:rsidRPr="008859C3">
        <w:rPr>
          <w:rFonts w:ascii="Times New Roman" w:hAnsi="Times New Roman" w:cs="Times New Roman"/>
          <w:sz w:val="24"/>
          <w:szCs w:val="24"/>
        </w:rPr>
        <w:t>Определение качества продуктов растительного происхождения биологическими методами (на примере разных продуктов)</w:t>
      </w:r>
      <w:r w:rsidR="007F19CB">
        <w:rPr>
          <w:rFonts w:ascii="Times New Roman" w:hAnsi="Times New Roman" w:cs="Times New Roman"/>
          <w:sz w:val="24"/>
          <w:szCs w:val="24"/>
        </w:rPr>
        <w:t>», «</w:t>
      </w:r>
      <w:r w:rsidR="007F19CB" w:rsidRPr="008859C3">
        <w:rPr>
          <w:rFonts w:ascii="Times New Roman" w:hAnsi="Times New Roman" w:cs="Times New Roman"/>
          <w:sz w:val="24"/>
          <w:szCs w:val="24"/>
        </w:rPr>
        <w:t>Значение биологии для развития товароведения</w:t>
      </w:r>
      <w:r w:rsidR="007F19CB">
        <w:rPr>
          <w:rFonts w:ascii="Times New Roman" w:hAnsi="Times New Roman" w:cs="Times New Roman"/>
          <w:sz w:val="24"/>
          <w:szCs w:val="24"/>
        </w:rPr>
        <w:t>», «</w:t>
      </w:r>
      <w:r w:rsidR="007F19CB" w:rsidRPr="008859C3">
        <w:rPr>
          <w:rFonts w:ascii="Times New Roman" w:hAnsi="Times New Roman" w:cs="Times New Roman"/>
          <w:sz w:val="24"/>
          <w:szCs w:val="24"/>
        </w:rPr>
        <w:t xml:space="preserve">Качественное определение содержания крахмала в сырокопченых, </w:t>
      </w:r>
      <w:proofErr w:type="spellStart"/>
      <w:r w:rsidR="007F19CB" w:rsidRPr="008859C3">
        <w:rPr>
          <w:rFonts w:ascii="Times New Roman" w:hAnsi="Times New Roman" w:cs="Times New Roman"/>
          <w:sz w:val="24"/>
          <w:szCs w:val="24"/>
        </w:rPr>
        <w:t>полукопченых</w:t>
      </w:r>
      <w:proofErr w:type="spellEnd"/>
      <w:r w:rsidR="007F19CB" w:rsidRPr="008859C3">
        <w:rPr>
          <w:rFonts w:ascii="Times New Roman" w:hAnsi="Times New Roman" w:cs="Times New Roman"/>
          <w:sz w:val="24"/>
          <w:szCs w:val="24"/>
        </w:rPr>
        <w:t xml:space="preserve"> и вареных колбасах</w:t>
      </w:r>
      <w:r w:rsidR="007F19CB">
        <w:rPr>
          <w:rFonts w:ascii="Times New Roman" w:hAnsi="Times New Roman" w:cs="Times New Roman"/>
          <w:sz w:val="24"/>
          <w:szCs w:val="24"/>
        </w:rPr>
        <w:t>»</w:t>
      </w:r>
      <w:r w:rsidR="007F19CB" w:rsidRPr="00DB5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9CB">
        <w:rPr>
          <w:rFonts w:ascii="Times New Roman" w:hAnsi="Times New Roman" w:cs="Times New Roman"/>
          <w:sz w:val="24"/>
          <w:szCs w:val="24"/>
        </w:rPr>
        <w:t>и другие.</w:t>
      </w:r>
    </w:p>
    <w:p w:rsidR="007F19CB" w:rsidRDefault="007F19CB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B54BF">
        <w:rPr>
          <w:rFonts w:ascii="Times New Roman" w:hAnsi="Times New Roman" w:cs="Times New Roman"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59C3">
        <w:rPr>
          <w:rFonts w:ascii="Times New Roman" w:hAnsi="Times New Roman" w:cs="Times New Roman"/>
          <w:sz w:val="24"/>
          <w:szCs w:val="24"/>
        </w:rPr>
        <w:t>Определение качества молока из торговой сети г. Барнаула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54BF">
        <w:rPr>
          <w:rFonts w:ascii="Times New Roman" w:hAnsi="Times New Roman" w:cs="Times New Roman"/>
          <w:sz w:val="24"/>
          <w:szCs w:val="24"/>
        </w:rPr>
        <w:t xml:space="preserve"> отмечена призовым местом в краевой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Pr="00DB54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51A3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>Завершает курс промежуточная аттестация. Экзамен – при углубленном изучении, дифференцированный зачет – при базовом. Промежуточная аттестация также включает задания с проф</w:t>
      </w:r>
      <w:r w:rsidR="007F19CB">
        <w:rPr>
          <w:rFonts w:ascii="Times New Roman" w:hAnsi="Times New Roman" w:cs="Times New Roman"/>
          <w:sz w:val="24"/>
          <w:szCs w:val="24"/>
        </w:rPr>
        <w:t>ессионально</w:t>
      </w:r>
      <w:r w:rsidRPr="00DB54BF">
        <w:rPr>
          <w:rFonts w:ascii="Times New Roman" w:hAnsi="Times New Roman" w:cs="Times New Roman"/>
          <w:sz w:val="24"/>
          <w:szCs w:val="24"/>
        </w:rPr>
        <w:t xml:space="preserve">-ориентированным содержанием. На следующем </w:t>
      </w:r>
      <w:r w:rsidR="007F19CB">
        <w:rPr>
          <w:rFonts w:ascii="Times New Roman" w:hAnsi="Times New Roman" w:cs="Times New Roman"/>
          <w:sz w:val="24"/>
          <w:szCs w:val="24"/>
        </w:rPr>
        <w:t xml:space="preserve">рисунке </w:t>
      </w:r>
      <w:r w:rsidRPr="00DB54BF">
        <w:rPr>
          <w:rFonts w:ascii="Times New Roman" w:hAnsi="Times New Roman" w:cs="Times New Roman"/>
          <w:sz w:val="24"/>
          <w:szCs w:val="24"/>
        </w:rPr>
        <w:t>представлен пример задания промежуточной аттестации.</w:t>
      </w:r>
    </w:p>
    <w:p w:rsidR="007F19CB" w:rsidRDefault="007F19CB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9C3" w:rsidRDefault="008859C3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E1ADE1" wp14:editId="14530997">
            <wp:extent cx="5110455" cy="2533650"/>
            <wp:effectExtent l="0" t="0" r="0" b="0"/>
            <wp:docPr id="143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72" cy="25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59C3" w:rsidRPr="00DB54BF" w:rsidRDefault="007F19CB" w:rsidP="007F1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9 Пример задания </w:t>
      </w:r>
      <w:r w:rsidR="008859C3" w:rsidRPr="008859C3">
        <w:rPr>
          <w:rFonts w:ascii="Times New Roman" w:hAnsi="Times New Roman" w:cs="Times New Roman"/>
          <w:sz w:val="24"/>
          <w:szCs w:val="24"/>
        </w:rPr>
        <w:t>промежуточной аттестации с учетом профессионально-ориентированного содержания</w:t>
      </w:r>
    </w:p>
    <w:p w:rsidR="00CB51A3" w:rsidRPr="00DB54BF" w:rsidRDefault="00CB51A3" w:rsidP="007F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>Таким образом, такой системный подход формирует устойчивый интерес к предмету, к выбранной специальности и способствует формированию не только результатов, определенных во ФГОС СОО, но и закладывает основу для формирования ПК и ОК.</w:t>
      </w:r>
    </w:p>
    <w:p w:rsidR="00326891" w:rsidRDefault="00326891" w:rsidP="007F19CB">
      <w:pPr>
        <w:spacing w:after="0" w:line="240" w:lineRule="auto"/>
        <w:ind w:firstLine="709"/>
      </w:pPr>
    </w:p>
    <w:sectPr w:rsidR="00326891" w:rsidSect="007F19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E"/>
    <w:rsid w:val="00326891"/>
    <w:rsid w:val="00777BA8"/>
    <w:rsid w:val="007F19CB"/>
    <w:rsid w:val="008859C3"/>
    <w:rsid w:val="008E56CE"/>
    <w:rsid w:val="00990265"/>
    <w:rsid w:val="00B27FD0"/>
    <w:rsid w:val="00CB51A3"/>
    <w:rsid w:val="00C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5EB4E-FFB4-47DD-99D6-96A9EEA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Колова</dc:creator>
  <cp:keywords/>
  <dc:description/>
  <cp:lastModifiedBy>Светлана Николаевна Колова</cp:lastModifiedBy>
  <cp:revision>3</cp:revision>
  <dcterms:created xsi:type="dcterms:W3CDTF">2023-12-07T07:06:00Z</dcterms:created>
  <dcterms:modified xsi:type="dcterms:W3CDTF">2023-12-07T08:24:00Z</dcterms:modified>
</cp:coreProperties>
</file>