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C709A" w14:textId="11A08D7D" w:rsidR="00672012" w:rsidRPr="009F6428" w:rsidRDefault="00347540" w:rsidP="00672012">
      <w:pPr>
        <w:pStyle w:val="aa"/>
        <w:widowControl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F6428">
        <w:rPr>
          <w:rFonts w:ascii="Times New Roman" w:hAnsi="Times New Roman" w:cs="Times New Roman"/>
          <w:b/>
          <w:bCs/>
          <w:iCs/>
        </w:rPr>
        <w:t>ВЗГЛЯД СОВРЕМЕННОГО СТУДЕНТА НА ПРОБЛЕМЫ ИЗУЧЕНИЯ ИНОСТРАННЫХ ЯЗЫКОВ</w:t>
      </w:r>
    </w:p>
    <w:p w14:paraId="5760A14B" w14:textId="77777777" w:rsidR="00347540" w:rsidRPr="008D360C" w:rsidRDefault="00347540" w:rsidP="00672012">
      <w:pPr>
        <w:pStyle w:val="aa"/>
        <w:widowControl/>
        <w:spacing w:after="0"/>
        <w:jc w:val="center"/>
        <w:rPr>
          <w:rFonts w:ascii="Times New Roman" w:hAnsi="Times New Roman" w:cs="Times New Roman"/>
        </w:rPr>
      </w:pPr>
    </w:p>
    <w:p w14:paraId="3968C460" w14:textId="48938265" w:rsidR="00672012" w:rsidRPr="008D360C" w:rsidRDefault="00672012" w:rsidP="00672012">
      <w:pPr>
        <w:pStyle w:val="aa"/>
        <w:widowControl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D360C">
        <w:rPr>
          <w:rFonts w:ascii="Times New Roman" w:hAnsi="Times New Roman" w:cs="Times New Roman"/>
          <w:b/>
        </w:rPr>
        <w:t>Картамышева</w:t>
      </w:r>
      <w:proofErr w:type="spellEnd"/>
      <w:r w:rsidRPr="008D360C">
        <w:rPr>
          <w:rFonts w:ascii="Times New Roman" w:hAnsi="Times New Roman" w:cs="Times New Roman"/>
          <w:b/>
        </w:rPr>
        <w:t xml:space="preserve"> Виктория</w:t>
      </w:r>
      <w:r w:rsidR="00E50823" w:rsidRPr="008D360C">
        <w:rPr>
          <w:rFonts w:ascii="Times New Roman" w:hAnsi="Times New Roman" w:cs="Times New Roman"/>
          <w:b/>
        </w:rPr>
        <w:t xml:space="preserve"> Алексеевна</w:t>
      </w:r>
      <w:r w:rsidRPr="008D360C">
        <w:rPr>
          <w:rFonts w:ascii="Times New Roman" w:hAnsi="Times New Roman" w:cs="Times New Roman"/>
          <w:b/>
        </w:rPr>
        <w:t>, студент 3 курса</w:t>
      </w:r>
    </w:p>
    <w:p w14:paraId="0342573E" w14:textId="7AD86A43" w:rsidR="00672012" w:rsidRPr="008D360C" w:rsidRDefault="00672012" w:rsidP="00672012">
      <w:pPr>
        <w:pStyle w:val="aa"/>
        <w:widowControl/>
        <w:spacing w:after="0"/>
        <w:jc w:val="center"/>
        <w:rPr>
          <w:rFonts w:ascii="Times New Roman" w:hAnsi="Times New Roman" w:cs="Times New Roman"/>
          <w:b/>
          <w:bCs/>
        </w:rPr>
      </w:pPr>
      <w:r w:rsidRPr="008D360C">
        <w:rPr>
          <w:rFonts w:ascii="Times New Roman" w:hAnsi="Times New Roman" w:cs="Times New Roman"/>
          <w:b/>
          <w:bCs/>
        </w:rPr>
        <w:t xml:space="preserve">Научный руководитель Звада Наталья Анатольевна, преподаватель </w:t>
      </w:r>
    </w:p>
    <w:p w14:paraId="23199A20" w14:textId="5E0DBC93" w:rsidR="00672012" w:rsidRPr="008D360C" w:rsidRDefault="00672012" w:rsidP="00672012">
      <w:pPr>
        <w:pStyle w:val="aa"/>
        <w:widowControl/>
        <w:spacing w:after="0"/>
        <w:jc w:val="center"/>
        <w:rPr>
          <w:rFonts w:ascii="Times New Roman" w:hAnsi="Times New Roman" w:cs="Times New Roman"/>
        </w:rPr>
      </w:pPr>
      <w:r w:rsidRPr="008D360C">
        <w:rPr>
          <w:rFonts w:ascii="Times New Roman" w:hAnsi="Times New Roman" w:cs="Times New Roman"/>
        </w:rPr>
        <w:t>Оскольский политехнический колледж</w:t>
      </w:r>
      <w:r w:rsidR="003A3357" w:rsidRPr="003A3357">
        <w:rPr>
          <w:rFonts w:ascii="Times New Roman" w:hAnsi="Times New Roman" w:cs="Times New Roman"/>
        </w:rPr>
        <w:t xml:space="preserve"> </w:t>
      </w:r>
      <w:r w:rsidR="003A3357">
        <w:rPr>
          <w:rFonts w:ascii="Times New Roman" w:hAnsi="Times New Roman" w:cs="Times New Roman"/>
        </w:rPr>
        <w:t>СТИ НИТУ «МИСИ</w:t>
      </w:r>
      <w:r w:rsidR="003A3357" w:rsidRPr="008D360C">
        <w:rPr>
          <w:rFonts w:ascii="Times New Roman" w:hAnsi="Times New Roman" w:cs="Times New Roman"/>
        </w:rPr>
        <w:t>С»</w:t>
      </w:r>
      <w:bookmarkStart w:id="0" w:name="_GoBack"/>
      <w:bookmarkEnd w:id="0"/>
    </w:p>
    <w:p w14:paraId="283A84BC" w14:textId="77777777" w:rsidR="00672012" w:rsidRPr="008D360C" w:rsidRDefault="00672012" w:rsidP="00672012">
      <w:pPr>
        <w:pStyle w:val="aa"/>
        <w:widowControl/>
        <w:spacing w:after="0"/>
        <w:jc w:val="center"/>
        <w:rPr>
          <w:rFonts w:ascii="Times New Roman" w:hAnsi="Times New Roman" w:cs="Times New Roman"/>
        </w:rPr>
      </w:pPr>
      <w:r w:rsidRPr="008D360C">
        <w:rPr>
          <w:rFonts w:ascii="Times New Roman" w:hAnsi="Times New Roman" w:cs="Times New Roman"/>
        </w:rPr>
        <w:t xml:space="preserve">г. Старый Оскол  </w:t>
      </w:r>
    </w:p>
    <w:p w14:paraId="0D9B5595" w14:textId="77777777" w:rsidR="00BA13CB" w:rsidRDefault="00BA13CB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F07C2" w14:textId="702D1C15" w:rsidR="00EC6CDD" w:rsidRPr="008D360C" w:rsidRDefault="00F51290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языкам, начиная с начальной школы, в техникумах, институтах</w:t>
      </w:r>
      <w:r w:rsidR="00EC6CD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общей сложности язык изучается более 10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EC6CD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Но дает ли это возможность свободно владеть языком?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62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EC6CD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Контрольные написаны, экзамены сданы, материал с успехом забыт. Но почему столь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времени тратится на изучение</w:t>
      </w:r>
      <w:r w:rsidR="00EC6CD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нулевые результаты?</w:t>
      </w:r>
    </w:p>
    <w:p w14:paraId="42398AB9" w14:textId="437ED41B" w:rsidR="00F51290" w:rsidRPr="008D360C" w:rsidRDefault="00E50823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провели опрос среди студентов разных курсов нашего колледжа и выявили</w:t>
      </w:r>
      <w:r w:rsidR="002B7053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</w:t>
      </w:r>
      <w:r w:rsidR="00F51290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проблемы:</w:t>
      </w:r>
    </w:p>
    <w:p w14:paraId="15D38EBB" w14:textId="1E4FB72C" w:rsidR="00347540" w:rsidRPr="008D360C" w:rsidRDefault="002B7053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1.Низкая мотивация обучающихся.</w:t>
      </w:r>
    </w:p>
    <w:p w14:paraId="02CE36AD" w14:textId="3C142E70" w:rsidR="008D360C" w:rsidRPr="008D360C" w:rsidRDefault="00F83E00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2.Педагоги и студенты сейчас – это уже не просто представители разных поколений</w:t>
      </w:r>
      <w:r w:rsidR="00A95C96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разной культуры. Сегодня проблема в обучении усугубляется еще и тем, что мы и наши 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r w:rsidR="00A95C96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разного сознания, по разному способу получения информации. 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r w:rsidR="00A95C96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«люди книг», студенты – «люди экранов», т.е. у нынешних учеников клиповое сознание. </w:t>
      </w:r>
      <w:r w:rsidR="002B7053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зачастую не знают, как работать с представителями «людей экрана» - современными детьми и подростками.</w:t>
      </w:r>
    </w:p>
    <w:p w14:paraId="5D08D07B" w14:textId="55A3794C" w:rsidR="00EC6CDD" w:rsidRPr="008D360C" w:rsidRDefault="002B7053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обилию современных гаджетов, предлагающих готовые ответы на все вопросы в любое время,</w:t>
      </w:r>
      <w:r w:rsidR="00132FA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отпала необходимость самостоятельно думать. А зачем? Все можно найти в Интернете и хранить на устройствах внешней памяти (диски, фл</w:t>
      </w:r>
      <w:r w:rsidR="00E50823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32FA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шки).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FA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</w:t>
      </w:r>
      <w:r w:rsidR="0067201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целое поколение </w:t>
      </w:r>
      <w:r w:rsidR="00132FA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плохо сформированной долговременной памятью.</w:t>
      </w:r>
      <w:r w:rsidR="00EC6CD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76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хорошая долговременная память - обязательное условие для успешного овладения иностранным языком!</w:t>
      </w:r>
    </w:p>
    <w:p w14:paraId="3632D3E1" w14:textId="77777777" w:rsidR="002B7053" w:rsidRPr="008D360C" w:rsidRDefault="002B7053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каждую из трех проблем более подробно.</w:t>
      </w:r>
    </w:p>
    <w:p w14:paraId="7DCBDA42" w14:textId="77777777" w:rsidR="008D360C" w:rsidRDefault="0055419F" w:rsidP="008D360C">
      <w:pPr>
        <w:pStyle w:val="a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360C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2B7053" w:rsidRPr="008D360C">
        <w:rPr>
          <w:rFonts w:ascii="Times New Roman" w:eastAsia="Times New Roman" w:hAnsi="Times New Roman" w:cs="Times New Roman"/>
          <w:b/>
          <w:lang w:eastAsia="ru-RU"/>
        </w:rPr>
        <w:t>Низкая мотивация</w:t>
      </w:r>
      <w:r w:rsidR="002B7053" w:rsidRPr="008D360C">
        <w:rPr>
          <w:rFonts w:ascii="Times New Roman" w:eastAsia="Times New Roman" w:hAnsi="Times New Roman" w:cs="Times New Roman"/>
          <w:lang w:eastAsia="ru-RU"/>
        </w:rPr>
        <w:t xml:space="preserve"> в изучении иностранных языков остается главной проблемой на протяжении всей истории обучения студентов неязыковых колледжей и вузов. Зачастую студенты просто не понимают</w:t>
      </w:r>
      <w:r w:rsidR="00161B93" w:rsidRPr="008D360C">
        <w:rPr>
          <w:rFonts w:ascii="Times New Roman" w:eastAsia="Times New Roman" w:hAnsi="Times New Roman" w:cs="Times New Roman"/>
          <w:lang w:eastAsia="ru-RU"/>
        </w:rPr>
        <w:t>,</w:t>
      </w:r>
      <w:r w:rsidR="002B7053" w:rsidRPr="008D360C">
        <w:rPr>
          <w:rFonts w:ascii="Times New Roman" w:eastAsia="Times New Roman" w:hAnsi="Times New Roman" w:cs="Times New Roman"/>
          <w:lang w:eastAsia="ru-RU"/>
        </w:rPr>
        <w:t xml:space="preserve"> зачем они изучают иностранный язык, воспринимают его как ненужный предмет. </w:t>
      </w:r>
      <w:r w:rsidR="00844E37" w:rsidRPr="008D360C">
        <w:rPr>
          <w:rFonts w:ascii="Times New Roman" w:eastAsia="Times New Roman" w:hAnsi="Times New Roman" w:cs="Times New Roman"/>
          <w:lang w:eastAsia="ru-RU"/>
        </w:rPr>
        <w:t xml:space="preserve">Поэтому я считаю очень актуальной одну из самых первых тем на первом курсе: «Изучение иностранных языков». </w:t>
      </w:r>
      <w:r w:rsidR="00132FA4" w:rsidRPr="008D360C">
        <w:rPr>
          <w:rFonts w:ascii="Times New Roman" w:eastAsia="Times New Roman" w:hAnsi="Times New Roman" w:cs="Times New Roman"/>
          <w:lang w:eastAsia="ru-RU"/>
        </w:rPr>
        <w:t>Надо честно ответить себе на следующий вопр</w:t>
      </w:r>
      <w:r w:rsidR="00340BE0" w:rsidRPr="008D360C">
        <w:rPr>
          <w:rFonts w:ascii="Times New Roman" w:eastAsia="Times New Roman" w:hAnsi="Times New Roman" w:cs="Times New Roman"/>
          <w:lang w:eastAsia="ru-RU"/>
        </w:rPr>
        <w:t>о</w:t>
      </w:r>
      <w:r w:rsidR="00132FA4" w:rsidRPr="008D360C">
        <w:rPr>
          <w:rFonts w:ascii="Times New Roman" w:eastAsia="Times New Roman" w:hAnsi="Times New Roman" w:cs="Times New Roman"/>
          <w:lang w:eastAsia="ru-RU"/>
        </w:rPr>
        <w:t>с</w:t>
      </w:r>
      <w:r w:rsidR="00844E37" w:rsidRPr="008D360C">
        <w:rPr>
          <w:rFonts w:ascii="Times New Roman" w:eastAsia="Times New Roman" w:hAnsi="Times New Roman" w:cs="Times New Roman"/>
          <w:lang w:eastAsia="ru-RU"/>
        </w:rPr>
        <w:t xml:space="preserve">: «Зачем </w:t>
      </w:r>
      <w:r w:rsidR="00340BE0" w:rsidRPr="008D360C">
        <w:rPr>
          <w:rFonts w:ascii="Times New Roman" w:eastAsia="Times New Roman" w:hAnsi="Times New Roman" w:cs="Times New Roman"/>
          <w:lang w:eastAsia="ru-RU"/>
        </w:rPr>
        <w:t>мне</w:t>
      </w:r>
      <w:r w:rsidR="00844E37" w:rsidRPr="008D360C">
        <w:rPr>
          <w:rFonts w:ascii="Times New Roman" w:eastAsia="Times New Roman" w:hAnsi="Times New Roman" w:cs="Times New Roman"/>
          <w:lang w:eastAsia="ru-RU"/>
        </w:rPr>
        <w:t xml:space="preserve"> (именно </w:t>
      </w:r>
      <w:r w:rsidR="00340BE0" w:rsidRPr="008D360C">
        <w:rPr>
          <w:rFonts w:ascii="Times New Roman" w:eastAsia="Times New Roman" w:hAnsi="Times New Roman" w:cs="Times New Roman"/>
          <w:lang w:eastAsia="ru-RU"/>
        </w:rPr>
        <w:t>мне</w:t>
      </w:r>
      <w:r w:rsidR="00844E37" w:rsidRPr="008D360C">
        <w:rPr>
          <w:rFonts w:ascii="Times New Roman" w:eastAsia="Times New Roman" w:hAnsi="Times New Roman" w:cs="Times New Roman"/>
          <w:lang w:eastAsia="ru-RU"/>
        </w:rPr>
        <w:t xml:space="preserve">, а не вообще всем) нужно знать иностранные языки?» </w:t>
      </w:r>
      <w:r w:rsidR="002B7053" w:rsidRPr="008D360C">
        <w:rPr>
          <w:rFonts w:ascii="Times New Roman" w:eastAsia="Times New Roman" w:hAnsi="Times New Roman" w:cs="Times New Roman"/>
          <w:lang w:eastAsia="ru-RU"/>
        </w:rPr>
        <w:t xml:space="preserve">Как известно из курса психологии, самой сильной всегда являлась личная мотивация. </w:t>
      </w:r>
      <w:r w:rsidR="00340BE0" w:rsidRPr="008D360C">
        <w:rPr>
          <w:rFonts w:ascii="Times New Roman" w:hAnsi="Times New Roman" w:cs="Times New Roman"/>
        </w:rPr>
        <w:t xml:space="preserve">Мы решили провести опрос среди студентов 1 курса и </w:t>
      </w:r>
      <w:r w:rsidR="00340BE0" w:rsidRPr="008D360C">
        <w:rPr>
          <w:rFonts w:ascii="Times New Roman" w:hAnsi="Times New Roman" w:cs="Times New Roman"/>
        </w:rPr>
        <w:lastRenderedPageBreak/>
        <w:t>выяснить</w:t>
      </w:r>
      <w:r w:rsidR="00FA2674" w:rsidRPr="008D360C">
        <w:rPr>
          <w:rFonts w:ascii="Times New Roman" w:eastAsia="Times New Roman" w:hAnsi="Times New Roman" w:cs="Times New Roman"/>
          <w:lang w:eastAsia="ru-RU"/>
        </w:rPr>
        <w:t xml:space="preserve"> личный мотив </w:t>
      </w:r>
      <w:r w:rsidR="00340BE0" w:rsidRPr="008D360C">
        <w:rPr>
          <w:rFonts w:ascii="Times New Roman" w:eastAsia="Times New Roman" w:hAnsi="Times New Roman" w:cs="Times New Roman"/>
          <w:lang w:eastAsia="ru-RU"/>
        </w:rPr>
        <w:t xml:space="preserve">в изучении иностранного языка </w:t>
      </w:r>
      <w:r w:rsidR="00FA2674" w:rsidRPr="008D360C">
        <w:rPr>
          <w:rFonts w:ascii="Times New Roman" w:eastAsia="Times New Roman" w:hAnsi="Times New Roman" w:cs="Times New Roman"/>
          <w:lang w:eastAsia="ru-RU"/>
        </w:rPr>
        <w:t xml:space="preserve">каждого студента. </w:t>
      </w:r>
      <w:r w:rsidR="00340BE0" w:rsidRPr="008D360C">
        <w:rPr>
          <w:rFonts w:ascii="Times New Roman" w:hAnsi="Times New Roman" w:cs="Times New Roman"/>
        </w:rPr>
        <w:t xml:space="preserve">Респондентами стали 129 человек. </w:t>
      </w:r>
    </w:p>
    <w:p w14:paraId="3C7768A4" w14:textId="6D23499C" w:rsidR="00340BE0" w:rsidRPr="008D360C" w:rsidRDefault="00340BE0" w:rsidP="008D360C">
      <w:pPr>
        <w:pStyle w:val="aa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60C">
        <w:rPr>
          <w:rFonts w:ascii="Times New Roman" w:hAnsi="Times New Roman" w:cs="Times New Roman"/>
        </w:rPr>
        <w:t xml:space="preserve">Выяснилось, что около для </w:t>
      </w:r>
      <w:r w:rsidR="00A04476" w:rsidRPr="008D360C">
        <w:rPr>
          <w:rFonts w:ascii="Times New Roman" w:hAnsi="Times New Roman" w:cs="Times New Roman"/>
        </w:rPr>
        <w:t>31</w:t>
      </w:r>
      <w:r w:rsidRPr="008D360C">
        <w:rPr>
          <w:rFonts w:ascii="Times New Roman" w:hAnsi="Times New Roman" w:cs="Times New Roman"/>
        </w:rPr>
        <w:t xml:space="preserve">% студентов личной мотивацией является следующее: </w:t>
      </w:r>
      <w:r w:rsidRPr="008D360C">
        <w:rPr>
          <w:rFonts w:ascii="Times New Roman" w:eastAsia="Times New Roman" w:hAnsi="Times New Roman" w:cs="Times New Roman"/>
          <w:lang w:eastAsia="ru-RU"/>
        </w:rPr>
        <w:t>«Я хочу путешествовать по миру и общаться с людьми без посредников».</w:t>
      </w:r>
    </w:p>
    <w:p w14:paraId="6A23BB71" w14:textId="6DADEEA0" w:rsidR="00340BE0" w:rsidRPr="008D360C" w:rsidRDefault="00340BE0" w:rsidP="008D360C">
      <w:pPr>
        <w:pStyle w:val="aa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60C">
        <w:rPr>
          <w:rFonts w:ascii="Times New Roman" w:hAnsi="Times New Roman" w:cs="Times New Roman"/>
        </w:rPr>
        <w:t xml:space="preserve">12% - </w:t>
      </w:r>
      <w:r w:rsidRPr="008D360C">
        <w:rPr>
          <w:rFonts w:ascii="Times New Roman" w:eastAsia="Times New Roman" w:hAnsi="Times New Roman" w:cs="Times New Roman"/>
          <w:lang w:eastAsia="ru-RU"/>
        </w:rPr>
        <w:t>«Я хочу жить за границей и создать там семью»</w:t>
      </w:r>
      <w:r w:rsidR="00A04476" w:rsidRPr="008D360C">
        <w:rPr>
          <w:rFonts w:ascii="Times New Roman" w:eastAsia="Times New Roman" w:hAnsi="Times New Roman" w:cs="Times New Roman"/>
          <w:lang w:eastAsia="ru-RU"/>
        </w:rPr>
        <w:t>.</w:t>
      </w:r>
    </w:p>
    <w:p w14:paraId="44A85F52" w14:textId="2172E5A0" w:rsidR="00A04476" w:rsidRPr="008D360C" w:rsidRDefault="00A04476" w:rsidP="008D360C">
      <w:pPr>
        <w:pStyle w:val="aa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60C">
        <w:rPr>
          <w:rFonts w:ascii="Times New Roman" w:eastAsia="Times New Roman" w:hAnsi="Times New Roman" w:cs="Times New Roman"/>
          <w:lang w:eastAsia="ru-RU"/>
        </w:rPr>
        <w:t>46% - «Я хочу работать в международной компании. Что бы там работать, мне необходимо обязательное знание разговорного английского и технического английского».</w:t>
      </w:r>
    </w:p>
    <w:p w14:paraId="4FDFEB7D" w14:textId="6B3702D5" w:rsidR="00A04476" w:rsidRPr="008D360C" w:rsidRDefault="00A04476" w:rsidP="008D360C">
      <w:pPr>
        <w:pStyle w:val="aa"/>
        <w:widowControl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360C">
        <w:rPr>
          <w:rFonts w:ascii="Times New Roman" w:hAnsi="Times New Roman" w:cs="Times New Roman"/>
        </w:rPr>
        <w:t>11% - «Я хочу общаться с англоязычными друзьями в сети, слушать песни, смотреть фильмы на английском и понимать их самостоятельно».</w:t>
      </w:r>
    </w:p>
    <w:p w14:paraId="56F7265E" w14:textId="51F3D4DF" w:rsidR="00844E37" w:rsidRPr="008D360C" w:rsidRDefault="00A95C96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Когда цель понятна, </w:t>
      </w:r>
      <w:r w:rsidRPr="008D36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то мотивация в изучении языка - не знать язык</w:t>
      </w:r>
      <w:r w:rsidR="008D492B" w:rsidRPr="008D36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ради знания языка</w:t>
      </w:r>
      <w:r w:rsidRPr="008D36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а использовать его для достижения своих целей.</w:t>
      </w:r>
      <w:r w:rsidR="00844E37" w:rsidRPr="008D360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</w:p>
    <w:p w14:paraId="104AB9A6" w14:textId="24EE3F5B" w:rsidR="002B7053" w:rsidRPr="008D360C" w:rsidRDefault="00844E37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8D492B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Считается, что мотивация живет менее 100 часов. </w:t>
      </w:r>
      <w:r w:rsidR="00B93857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Чуть больше</w:t>
      </w:r>
      <w:r w:rsidR="008D492B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4 суток!</w:t>
      </w:r>
      <w:r w:rsidR="008D492B" w:rsidRPr="008D360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Поскольку язык изучается длительное время, мотивация может измениться или совсем исчезнуть</w:t>
      </w:r>
      <w:r w:rsidR="008D492B" w:rsidRPr="008D3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8D492B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Если ее вовремя не </w:t>
      </w:r>
      <w:r w:rsidR="00B93857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подпитывать. Человека мотивируют собственные успехи</w:t>
      </w:r>
      <w:r w:rsidR="008D492B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93857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 достижения. </w:t>
      </w:r>
      <w:r w:rsidR="00585B6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бязательным фактором является вознаграждение</w:t>
      </w:r>
      <w:r w:rsidR="00585B6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/поощрение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</w:t>
      </w:r>
      <w:r w:rsidR="00585B6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хорошие отметки по предмету, участие в олимпиадах, конкурсах, успехи в живом общении с англоязычными людьми, понимание без словаря и помощи содержания услышанных песен на английском и т.п. 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студент будет получать удовлетворение/удовольствие от самого процесса изучение иностранного языка.</w:t>
      </w:r>
      <w:r w:rsidR="00585B6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удовольствие от процесса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6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базовый психологический принцип успешного результата во время выполнения любого дела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важно все время видеть перед собой главную перспективную цель. На это работает в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изуализация будущего результата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некое путешествие в будущее. </w:t>
      </w:r>
      <w:r w:rsidR="009A4D50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полезно участвовать </w:t>
      </w:r>
      <w:r w:rsidR="00C24D7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полилог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</w:t>
      </w:r>
      <w:r w:rsidR="00E750B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по картам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местности, обща</w:t>
      </w:r>
      <w:r w:rsidR="00DD0F5E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иностранными студентами через 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5069" w:rsidRPr="008D36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CE760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 работа</w:t>
      </w:r>
      <w:r w:rsidR="00C24D7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E760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видео и аудио материалом.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туденты представляют себе, как они уже </w:t>
      </w:r>
      <w:r w:rsidR="0055419F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собеседование в агентстве по трудоустройству, презентуют продукцию своего предприятия, составляют инструкции, путешествуют, сами проводят экскурсии для коллег из-за рубежа и т.д. Положительная личная мотивация живет!</w:t>
      </w:r>
    </w:p>
    <w:p w14:paraId="1DC0D539" w14:textId="1B2EE3A9" w:rsidR="00FA2674" w:rsidRDefault="0055419F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Пора познакомиться поближе с </w:t>
      </w:r>
      <w:r w:rsidR="00C24D7A"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нашим</w:t>
      </w: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поколением</w:t>
      </w:r>
      <w:r w:rsidR="00C24D7A"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A6C"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Клиповое сознание</w:t>
      </w:r>
      <w:r w:rsidR="000C1A6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клиповое мышление) получило название от английского глагола </w:t>
      </w:r>
      <w:proofErr w:type="spellStart"/>
      <w:r w:rsidR="000C1A6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clip</w:t>
      </w:r>
      <w:proofErr w:type="spellEnd"/>
      <w:r w:rsidR="000C1A6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«резать». Мир</w:t>
      </w:r>
      <w:r w:rsidR="006C246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сожалению, </w:t>
      </w:r>
      <w:r w:rsidR="000C1A6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воспринимается не как логичная и целостная картина, а как набор случайных фрагментов: нарезка коротких новостей, сообщений, обрывков статей, ярких картинок и событий. Это похоже на видеоряд клипа – набор кадров, не связанных по смыслу.</w:t>
      </w:r>
      <w:r w:rsidR="00FA267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E09C83" w14:textId="77777777" w:rsidR="00BA13CB" w:rsidRDefault="00BA13CB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E588" w14:textId="77777777" w:rsidR="00BA13CB" w:rsidRPr="008D360C" w:rsidRDefault="00BA13CB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9CDD" w14:textId="77777777" w:rsidR="000C1A6C" w:rsidRPr="008D360C" w:rsidRDefault="000C1A6C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появляется клиповое сознание</w:t>
      </w:r>
      <w:r w:rsidR="00500B09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3D4E83C1" w14:textId="77777777" w:rsidR="000C1A6C" w:rsidRPr="008D360C" w:rsidRDefault="000C1A6C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нашего времени, и детям от него никуда не деться. Чтение классической литературы развивает последовательное, логическое мыш</w:t>
      </w:r>
      <w:r w:rsidR="00B448AB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ление. Подростки не читают книги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 воспринимают не через текст, а посредством ярких картинок. Огромный объём информации и скорость её обновления приводят к поверхностному пониманию и быстрому «выветриванию» из памяти.</w:t>
      </w:r>
      <w:r w:rsidR="00FA267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нынешних детей очень тяжело, а подчас и совсем не формируется долговременная память.</w:t>
      </w:r>
    </w:p>
    <w:p w14:paraId="0821692B" w14:textId="77777777" w:rsidR="00161B93" w:rsidRPr="008D360C" w:rsidRDefault="00161B93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каждой медали есть две стороны.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60C" w:rsidRPr="008D360C" w14:paraId="1F76CCA6" w14:textId="77777777" w:rsidTr="00FA2674">
        <w:tc>
          <w:tcPr>
            <w:tcW w:w="4785" w:type="dxa"/>
          </w:tcPr>
          <w:p w14:paraId="04CC593C" w14:textId="77777777" w:rsidR="00FA2674" w:rsidRPr="008D360C" w:rsidRDefault="00FA2674" w:rsidP="00AB1D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 клипового сознания.</w:t>
            </w:r>
          </w:p>
          <w:p w14:paraId="2E8818A2" w14:textId="77777777" w:rsidR="00FA2674" w:rsidRPr="008D360C" w:rsidRDefault="00FA2674" w:rsidP="00AB1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625BD6B" w14:textId="77777777" w:rsidR="00FA2674" w:rsidRPr="008D360C" w:rsidRDefault="00FA2674" w:rsidP="00AB1D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 клипового сознания.</w:t>
            </w:r>
          </w:p>
          <w:p w14:paraId="60E07F0C" w14:textId="77777777" w:rsidR="00FA2674" w:rsidRPr="008D360C" w:rsidRDefault="00FA2674" w:rsidP="00AB1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674" w:rsidRPr="008D360C" w14:paraId="58167E20" w14:textId="77777777" w:rsidTr="00FA2674">
        <w:tc>
          <w:tcPr>
            <w:tcW w:w="4785" w:type="dxa"/>
          </w:tcPr>
          <w:p w14:paraId="2B95B540" w14:textId="7C7A4AD5" w:rsidR="00FA2674" w:rsidRPr="008D360C" w:rsidRDefault="00FA2674" w:rsidP="00AB1D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-развитие многозадачности. 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школьник или студент может одновременно слушать преподавателя, пе</w:t>
            </w:r>
            <w:r w:rsidR="00C8381B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реписываться с друзьями в мессен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джере, листать новости в телефоне и параллельно общаться с сидящими рядом однок</w:t>
            </w:r>
            <w:r w:rsidR="00347540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иками.</w:t>
            </w:r>
          </w:p>
          <w:p w14:paraId="295733E4" w14:textId="77777777" w:rsidR="00FA2674" w:rsidRPr="008D360C" w:rsidRDefault="00FA2674" w:rsidP="00AB1D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от информационной перегрузки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Способность не зацикливаться на полученных данных избавляет мозг от перегрузки в век информационного бума. </w:t>
            </w:r>
          </w:p>
          <w:p w14:paraId="116E6AED" w14:textId="77777777" w:rsidR="00FA2674" w:rsidRPr="008D360C" w:rsidRDefault="00FA2674" w:rsidP="00AB1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408C94F" w14:textId="77777777" w:rsidR="00FA2674" w:rsidRPr="008D360C" w:rsidRDefault="003447C4" w:rsidP="00AB1D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-неспособность </w:t>
            </w:r>
            <w:proofErr w:type="gramStart"/>
            <w:r w:rsidR="00FA2674"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сосредоточить</w:t>
            </w:r>
            <w:r w:rsidR="00161B93"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FA2674"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="00FA2674" w:rsidRPr="008D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A2674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Обладатель клипового сознания не может долго концентрироваться на чем-то одном, тщательно анализировать ситуацию, ведь полученная информация тут же сменяется новой. Отсутствие последовательности и внимательной оценки мешает принять правильное решение. </w:t>
            </w:r>
          </w:p>
          <w:p w14:paraId="701FB2EA" w14:textId="77777777" w:rsidR="00FA2674" w:rsidRPr="008D360C" w:rsidRDefault="00FA2674" w:rsidP="00AB1D01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D360C">
              <w:rPr>
                <w:rStyle w:val="a5"/>
              </w:rPr>
              <w:t>- снижение успеваемости.</w:t>
            </w:r>
            <w:r w:rsidRPr="008D360C">
              <w:t xml:space="preserve"> Учащиеся быстро забывают пройденный материал. Они мало читают и не понимают смысла текста, </w:t>
            </w:r>
            <w:r w:rsidR="00161B93" w:rsidRPr="008D360C">
              <w:t>тем более на иностранном языке.</w:t>
            </w:r>
          </w:p>
          <w:p w14:paraId="0B1FA556" w14:textId="77777777" w:rsidR="00FA2674" w:rsidRPr="008D360C" w:rsidRDefault="00FA2674" w:rsidP="00AB1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F18011" w14:textId="77777777" w:rsidR="00E97068" w:rsidRPr="008D360C" w:rsidRDefault="00E97068" w:rsidP="00E9706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CB0256" w14:textId="1D302F28" w:rsidR="00161B93" w:rsidRPr="008D360C" w:rsidRDefault="00500B09" w:rsidP="008D360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 w:rsidR="00161B93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обучать</w:t>
      </w:r>
      <w:r w:rsidR="00C24D7A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161B93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подростк</w:t>
      </w:r>
      <w:r w:rsidR="00C24D7A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61B93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1A6C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клиповым сознанием</w:t>
      </w:r>
      <w:r w:rsidR="00161B93"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7F258850" w14:textId="5C8DDD6F" w:rsidR="000C1A6C" w:rsidRPr="008D360C" w:rsidRDefault="00ED16B7" w:rsidP="008D360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напоминаю, что э</w:t>
      </w:r>
      <w:r w:rsidR="000C1A6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особый тип мышления, а всего лишь способ познания.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считают, ч</w:t>
      </w:r>
      <w:r w:rsidR="000C1A6C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избавиться от клипового сознания, достаточно просто развивать интеллект.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C24D7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преподаватели, родители, люди старшего поколения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«люди книг» мо</w:t>
      </w:r>
      <w:r w:rsidR="00C24D7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</w:t>
      </w:r>
      <w:r w:rsidR="00C24D7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проверенный и хорошо работающий опыт.</w:t>
      </w:r>
    </w:p>
    <w:p w14:paraId="5DEB548E" w14:textId="77777777" w:rsidR="000C1A6C" w:rsidRPr="008D360C" w:rsidRDefault="000C1A6C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360C">
        <w:t>Вот основные способы:</w:t>
      </w:r>
    </w:p>
    <w:p w14:paraId="2817B037" w14:textId="77777777" w:rsidR="00ED16B7" w:rsidRPr="008D360C" w:rsidRDefault="000C1A6C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</w:rPr>
      </w:pPr>
      <w:r w:rsidRPr="008D360C">
        <w:rPr>
          <w:rStyle w:val="a5"/>
        </w:rPr>
        <w:t>- чтение класси</w:t>
      </w:r>
      <w:r w:rsidR="00ED16B7" w:rsidRPr="008D360C">
        <w:rPr>
          <w:rStyle w:val="a5"/>
        </w:rPr>
        <w:t>ческой литературы, в том числе на иностранных языках</w:t>
      </w:r>
    </w:p>
    <w:p w14:paraId="2FD005A6" w14:textId="62E06A72" w:rsidR="00ED16B7" w:rsidRDefault="00ED16B7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360C">
        <w:t> Начинать</w:t>
      </w:r>
      <w:r w:rsidR="000C1A6C" w:rsidRPr="008D360C">
        <w:t xml:space="preserve"> чтение серьезных книг </w:t>
      </w:r>
      <w:r w:rsidRPr="008D360C">
        <w:t xml:space="preserve">нужно </w:t>
      </w:r>
      <w:r w:rsidR="000C1A6C" w:rsidRPr="008D360C">
        <w:t xml:space="preserve">с 10-15 минут в день, постепенно увеличивая время. Произведения классиков развивают воображение (ведь в тексте нет готовых зрительных образов) и умение анализировать (осмысляя образы и поступки героев). Полезно пересказывать прочитанное, желательно письменно. Да-да, </w:t>
      </w:r>
      <w:r w:rsidR="002B73F4" w:rsidRPr="008D360C">
        <w:t xml:space="preserve">оказывается, что </w:t>
      </w:r>
      <w:r w:rsidR="000C1A6C" w:rsidRPr="008D360C">
        <w:t xml:space="preserve">«старые добрые» изложения и сочинения – наилучший способ. </w:t>
      </w:r>
      <w:r w:rsidRPr="008D360C">
        <w:t>Главное, развивается память, логическое мышление.</w:t>
      </w:r>
    </w:p>
    <w:p w14:paraId="566081A9" w14:textId="77777777" w:rsidR="00BA13CB" w:rsidRPr="008D360C" w:rsidRDefault="00BA13CB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5A7578B6" w14:textId="77777777" w:rsidR="00ED16B7" w:rsidRPr="008D360C" w:rsidRDefault="00ED16B7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</w:rPr>
      </w:pPr>
      <w:r w:rsidRPr="008D360C">
        <w:rPr>
          <w:rStyle w:val="a5"/>
        </w:rPr>
        <w:t>- «метод парадоксов»</w:t>
      </w:r>
    </w:p>
    <w:p w14:paraId="67A4BBED" w14:textId="17CEDB6D" w:rsidR="000C1A6C" w:rsidRPr="008D360C" w:rsidRDefault="000C1A6C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360C">
        <w:rPr>
          <w:rStyle w:val="a5"/>
        </w:rPr>
        <w:t> </w:t>
      </w:r>
      <w:r w:rsidR="00ED16B7" w:rsidRPr="008D360C">
        <w:t>Студенты</w:t>
      </w:r>
      <w:r w:rsidRPr="008D360C">
        <w:t xml:space="preserve"> с пассивным мышлением слепо верят любой информации. Если же </w:t>
      </w:r>
      <w:r w:rsidR="00ED16B7" w:rsidRPr="008D360C">
        <w:t>преподаватель</w:t>
      </w:r>
      <w:r w:rsidRPr="008D360C">
        <w:t xml:space="preserve"> преподносит </w:t>
      </w:r>
      <w:r w:rsidR="00C24D7A" w:rsidRPr="008D360C">
        <w:t xml:space="preserve">нам </w:t>
      </w:r>
      <w:r w:rsidRPr="008D360C">
        <w:t xml:space="preserve">факты в виде парадокса, то есть двух противоречащих друг другу заявлений, </w:t>
      </w:r>
      <w:r w:rsidR="00C24D7A" w:rsidRPr="008D360C">
        <w:t>мы</w:t>
      </w:r>
      <w:r w:rsidRPr="008D360C">
        <w:t xml:space="preserve"> поневоле задумыва</w:t>
      </w:r>
      <w:r w:rsidR="00C24D7A" w:rsidRPr="008D360C">
        <w:t>емся</w:t>
      </w:r>
      <w:r w:rsidRPr="008D360C">
        <w:t>, начина</w:t>
      </w:r>
      <w:r w:rsidR="00C24D7A" w:rsidRPr="008D360C">
        <w:t>ем</w:t>
      </w:r>
      <w:r w:rsidRPr="008D360C">
        <w:t xml:space="preserve"> рассуждать, искать объяснение услышанному. Осмысливание уменьшает потребительское отношение к информации, учит критически оценивать факты. </w:t>
      </w:r>
    </w:p>
    <w:p w14:paraId="35CA5CD3" w14:textId="1177A191" w:rsidR="000C1A6C" w:rsidRPr="008D360C" w:rsidRDefault="00ED16B7" w:rsidP="008D3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8D360C">
        <w:rPr>
          <w:rStyle w:val="a5"/>
          <w:b w:val="0"/>
        </w:rPr>
        <w:t xml:space="preserve">Конечно, </w:t>
      </w:r>
      <w:r w:rsidR="00C24D7A" w:rsidRPr="008D360C">
        <w:rPr>
          <w:rStyle w:val="a5"/>
          <w:b w:val="0"/>
        </w:rPr>
        <w:t>пытаться</w:t>
      </w:r>
      <w:r w:rsidRPr="008D360C">
        <w:rPr>
          <w:rStyle w:val="a5"/>
          <w:b w:val="0"/>
        </w:rPr>
        <w:t xml:space="preserve"> устраивать дома</w:t>
      </w:r>
      <w:r w:rsidRPr="008D360C">
        <w:rPr>
          <w:rStyle w:val="a5"/>
        </w:rPr>
        <w:t xml:space="preserve"> «дни без информации», </w:t>
      </w:r>
      <w:r w:rsidRPr="008D360C">
        <w:rPr>
          <w:rStyle w:val="a5"/>
          <w:b w:val="0"/>
        </w:rPr>
        <w:t>когда вся семья отказывается от использования каких</w:t>
      </w:r>
      <w:r w:rsidR="002B73F4" w:rsidRPr="008D360C">
        <w:rPr>
          <w:rStyle w:val="a5"/>
          <w:b w:val="0"/>
        </w:rPr>
        <w:t>-</w:t>
      </w:r>
      <w:r w:rsidRPr="008D360C">
        <w:rPr>
          <w:rStyle w:val="a5"/>
          <w:b w:val="0"/>
        </w:rPr>
        <w:t xml:space="preserve"> либо гаджетов. Полезно провести это время на свежем воздухе. В процессе прогулки по парку или лесу сами будут всплывать стихи, иностранные слова и т.п.</w:t>
      </w:r>
      <w:r w:rsidR="00A27B05" w:rsidRPr="008D360C">
        <w:rPr>
          <w:rStyle w:val="a5"/>
          <w:b w:val="0"/>
        </w:rPr>
        <w:t xml:space="preserve"> Оживет память!</w:t>
      </w:r>
    </w:p>
    <w:p w14:paraId="2F57C972" w14:textId="2AE9BC38" w:rsidR="0015352D" w:rsidRPr="008D360C" w:rsidRDefault="00A27B05" w:rsidP="008D36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7662A"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настало время вооружиться знаниями о свойствах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нашей памяти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нее никуда. Чем лучше у человека память, тем легче он обучается. Но, о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часто так бывает в иностранном языке — запомнил слово (два, три, шесть) и всё вроде хорошо, но прошло пару часов и, о боже, ничего в голове нет. Куда-то всё улетучилось!</w:t>
      </w:r>
    </w:p>
    <w:p w14:paraId="543EA746" w14:textId="00155C6B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 работает механизм забывания. Оказывается, мы забываем тоже по определенной схеме, не просто так. Немецкий ученый Герман </w:t>
      </w:r>
      <w:proofErr w:type="spell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Эббингауз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 исследовал механизмы памяти и, проделав множество экспериментов, вывел «Кривую забывания» или «Кривую </w:t>
      </w:r>
      <w:proofErr w:type="spell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Эббингауза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В 1885 году ученый опубликовал известную монографию «</w:t>
      </w:r>
      <w:proofErr w:type="spell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Über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Gedächtnis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(“О памяти”)</w:t>
      </w:r>
      <w:r w:rsidR="002B73F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 первые систематические исследования свойств памяти. В результате этих опытов оказалось, что больше всего информации забывается сразу же в первые часы после запоминания, а не спустя длительное время, как считалось до этого.</w:t>
      </w:r>
    </w:p>
    <w:p w14:paraId="02A408DE" w14:textId="77777777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Выяснилось, что через 20 минут после запоминания забывается 40% информации, а через час – больше 50%,  через день – 70%. </w:t>
      </w:r>
      <w:proofErr w:type="gram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же</w:t>
      </w:r>
      <w:proofErr w:type="gram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кривая забывания настолько замедляется, что становится практически горизонтальной.</w:t>
      </w:r>
    </w:p>
    <w:p w14:paraId="69F4D75B" w14:textId="77777777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52CD55B" wp14:editId="6781CE25">
            <wp:extent cx="2857500" cy="1741336"/>
            <wp:effectExtent l="0" t="0" r="0" b="0"/>
            <wp:docPr id="1" name="Рисунок 1" descr="Krivaya-zabyvaniya-Ebbingauza-e142744965777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vaya-zabyvaniya-Ebbingauza-e142744965777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8" cy="17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не забывать слова и запомнить надолго?</w:t>
      </w:r>
    </w:p>
    <w:p w14:paraId="70F6AC6D" w14:textId="22B5DDE1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своего открытия </w:t>
      </w:r>
      <w:proofErr w:type="spellStart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Эббингауз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методику запоминания «Запомнить надолго». Эта методика подходит для любой информации и данных — от бессмысленных слогов до текстов на иностранном языке и произведений писателей. Чтобы не забывать слова и запомнить прочно и надолго, нужно соблюдать следующие правила:</w:t>
      </w:r>
    </w:p>
    <w:p w14:paraId="4241D7CB" w14:textId="77777777" w:rsidR="0015352D" w:rsidRPr="008D360C" w:rsidRDefault="0015352D" w:rsidP="008D3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Сразу после прочтения материала необходимо повторить его первый раз.</w:t>
      </w:r>
    </w:p>
    <w:p w14:paraId="73006CDF" w14:textId="77777777" w:rsidR="0015352D" w:rsidRPr="008D360C" w:rsidRDefault="0015352D" w:rsidP="008D3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20 минут после первого раза следует сделать второе повторение.</w:t>
      </w:r>
    </w:p>
    <w:p w14:paraId="725D96F4" w14:textId="77777777" w:rsidR="0015352D" w:rsidRPr="008D360C" w:rsidRDefault="0015352D" w:rsidP="008D3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8 часов после второго раза — третье повторение.</w:t>
      </w:r>
    </w:p>
    <w:p w14:paraId="0B74F6DF" w14:textId="77777777" w:rsidR="0015352D" w:rsidRPr="008D360C" w:rsidRDefault="0015352D" w:rsidP="008D36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сутки после третьего повторения материал повторяют четвертый раз.</w:t>
      </w:r>
    </w:p>
    <w:p w14:paraId="212F6F9A" w14:textId="77777777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Ну, а для того, чтобы запомнить совсем надолго, нужно повторить еще через 2-3 недели и через 2-3 месяца.</w:t>
      </w:r>
    </w:p>
    <w:p w14:paraId="33D92F54" w14:textId="77777777" w:rsidR="0015352D" w:rsidRPr="008D360C" w:rsidRDefault="0015352D" w:rsidP="00AB1D01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DE252" wp14:editId="308F22D6">
            <wp:extent cx="5184251" cy="2631440"/>
            <wp:effectExtent l="0" t="0" r="0" b="0"/>
            <wp:docPr id="2" name="Рисунок 2" descr="не забывать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забывать сл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80" cy="273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340C" w14:textId="25E14A1C" w:rsidR="003447C4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интервального повторения позволяет запомнить намного больше нужного материала.</w:t>
      </w:r>
    </w:p>
    <w:p w14:paraId="51D9A5D9" w14:textId="10293739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Оптимальная нагрузка</w:t>
      </w:r>
    </w:p>
    <w:p w14:paraId="43355792" w14:textId="4F5B1FF6" w:rsidR="0015352D" w:rsidRPr="008D360C" w:rsidRDefault="0015352D" w:rsidP="00BA13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принципом максимально эффективного обучения является оптимальная нагрузка. Наиболее подходящим, можно считать вариант, когда вы уделяете процессу обучения не более 30 минут в день. </w:t>
      </w:r>
    </w:p>
    <w:p w14:paraId="706D616A" w14:textId="77777777" w:rsidR="00A27B05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зачастую это время расходуется на проверку домашних заданий, ответы на вопросы и прочие </w:t>
      </w:r>
      <w:r w:rsidR="00A27B0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необходимые, но скучные для студента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</w:t>
      </w:r>
      <w:r w:rsidR="00A27B0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Перенесите этот этап в завершающую часть занятия.</w:t>
      </w:r>
    </w:p>
    <w:p w14:paraId="224ECAB3" w14:textId="56BC4829" w:rsidR="0015352D" w:rsidRPr="008D360C" w:rsidRDefault="0015352D" w:rsidP="008D360C">
      <w:pPr>
        <w:pStyle w:val="a9"/>
        <w:shd w:val="clear" w:color="auto" w:fill="FFFFFF"/>
        <w:spacing w:after="0" w:line="360" w:lineRule="auto"/>
        <w:ind w:left="0"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Практика</w:t>
      </w:r>
    </w:p>
    <w:p w14:paraId="43C2F039" w14:textId="4A4189C6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Мотивация и грамотные нагрузки, это еще далеко не все, помимо этого вам нужна еще и практика. Бывает так, что мы долго что-то изучаем, но в подходящий момент не можем вспомнить значения слова. Все потому, что </w:t>
      </w:r>
      <w:r w:rsidR="008D360C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</w:t>
      </w:r>
      <w:r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ы долго им не пользовались! Всю ненужную, неиспользуемую нами информацию, мозг попросту отправляет в архив. </w:t>
      </w:r>
      <w:r w:rsidR="00073553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Попытайтесь провести </w:t>
      </w:r>
      <w:r w:rsidR="00A7662A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весь</w:t>
      </w:r>
      <w:r w:rsidR="00073553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день, делая</w:t>
      </w:r>
      <w:r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все тоже что и каждый </w:t>
      </w:r>
      <w:r w:rsidR="00073553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день, но на английском языке. </w:t>
      </w:r>
      <w:r w:rsidR="00A7662A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Вы </w:t>
      </w:r>
      <w:r w:rsidR="00073553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откро</w:t>
      </w:r>
      <w:r w:rsidR="00A7662A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ете</w:t>
      </w:r>
      <w:r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для себя абсолютно новый мир.</w:t>
      </w:r>
      <w:r w:rsidR="00073553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нашем учебном заведении каждый год обучаются иностранные студенты из стран Ближнего Востока и Африки. Все они говорят на английском языке. Для </w:t>
      </w:r>
      <w:r w:rsidR="00A7662A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нас</w:t>
      </w:r>
      <w:r w:rsidR="00073553" w:rsidRPr="008D36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русскоязычных студентов это замечательная возможность попрактиковать свой английский, познакомиться с другой культурой.</w:t>
      </w:r>
    </w:p>
    <w:p w14:paraId="28868137" w14:textId="77777777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в языковую среду – довольно важный этап. Многие считают, что проще всего изучать английский тем, кто постоянно находится в англоязычной среде и по большей степени это верно. Но как быть тем, кто живет исключительно в русскоязычной?</w:t>
      </w:r>
    </w:p>
    <w:p w14:paraId="4B17F1E6" w14:textId="62C24CDD" w:rsidR="0015352D" w:rsidRPr="008D360C" w:rsidRDefault="00A7662A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студенты 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овладеть английским 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 выходя из </w:t>
      </w:r>
      <w:proofErr w:type="gramStart"/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буду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следовать про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стым советам. Главное, чтобы им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нравилась та среда, в которую они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захотят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погрузиться. Наибольшее п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огружение даст тема, которая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близка.</w:t>
      </w:r>
    </w:p>
    <w:p w14:paraId="70A7D301" w14:textId="0AEF1753" w:rsidR="00BC4E27" w:rsidRPr="008D360C" w:rsidRDefault="00BC4E27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такими могут быть </w:t>
      </w:r>
      <w:r w:rsidR="00A7662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студентам по успешному погружению в языковую среду:</w:t>
      </w:r>
    </w:p>
    <w:p w14:paraId="7156AE05" w14:textId="77777777" w:rsidR="0015352D" w:rsidRPr="008D360C" w:rsidRDefault="0015352D" w:rsidP="008D360C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учите английский исключительно для работы, то смотрите материалы в вашей сфере, если же для себя, попробуйте смотреть зарубежные фильмы и сериалы в оригинальной озвучке. Неплохим вариантом является про</w:t>
      </w:r>
      <w:r w:rsidR="00CE760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роликов англоязычных </w:t>
      </w:r>
      <w:proofErr w:type="spellStart"/>
      <w:r w:rsidR="00CE7604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блоггеров</w:t>
      </w:r>
      <w:proofErr w:type="spellEnd"/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Погружение должно быть максимально привязанным к контексту вашей жизни.</w:t>
      </w:r>
    </w:p>
    <w:p w14:paraId="255EDBF2" w14:textId="77777777" w:rsidR="0015352D" w:rsidRPr="008D360C" w:rsidRDefault="0015352D" w:rsidP="008D360C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несомненным плюсом 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погружения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правильное, живое произношение. Лучше изначально окунуться в восприятие речи с правильным грамотным произношением, чем потом долго себя переучивать. 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Интернете англоязычного партнера по общению, т.к. языковых клубов живого общения у нас пока нет. Общайтесь каждый день 15-20 минут, обсуждайте любые темы. И не бойтесь ошибаться!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время, ваше произношение так же сможет максимально приблизиться к оригиналу, а не к произношению с типичным русским акцентом. Но не судите себя строго за произношение. Поверьте, каждый язык имеет сотни диалектов и особенностей произношения. Посмотрите на Россию: люди в Санкт-Петербурге, Москве и Вологде говорят совершенно по</w:t>
      </w:r>
      <w:r w:rsidR="00BC4E27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разному. Хотя это все Русский язык.</w:t>
      </w:r>
    </w:p>
    <w:p w14:paraId="4AF54790" w14:textId="4E1A019A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Правильное повторение</w:t>
      </w:r>
      <w:r w:rsidR="00A4315F" w:rsidRPr="008D36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Регулярные действия. Самостоятельная работа.</w:t>
      </w:r>
    </w:p>
    <w:p w14:paraId="3EC72BE4" w14:textId="77777777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– это очень эффективный метод обучения. Правильное повторение помогает сохранять в долгосрочной памяти практически в 4-5 раз больше новой информации. Пожалуй, это единственный подтвержденный научными исследованиями метод получения подобного результата.</w:t>
      </w:r>
    </w:p>
    <w:p w14:paraId="79EB95BA" w14:textId="18B5BBD5" w:rsidR="0015352D" w:rsidRPr="008D360C" w:rsidRDefault="00A4315F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учебное расписание предусматривает 1 или 2 пары занятий по 90 минут в неделю. Если студенты не будут самостоятельно заниматься 20-30 минут каждый день, то хорошо освоить язык попросту невозможно. 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педагоги и лингвисты сходятся во мнении, что 1 занятия в день в течении года, будет вполне достаточно чтобы свободно понимать и говорить на английском языке. При такой частоте повторений, наш мозг получает достаточно информации, а это уже способствует формированию мышления на английском языке.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DC00D9" w14:textId="0C6D09B4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Систематизация</w:t>
      </w:r>
    </w:p>
    <w:p w14:paraId="5C195D79" w14:textId="77777777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систематизации заключается в подборе наиболее оптимального графика занятий, цели обучения, подхода, а также инструментов, то есть учебников</w:t>
      </w:r>
      <w:r w:rsidR="0088080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аудио-уроков и словарей.</w:t>
      </w:r>
    </w:p>
    <w:p w14:paraId="5423C039" w14:textId="23D87AEE" w:rsidR="0015352D" w:rsidRPr="008D360C" w:rsidRDefault="0015352D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сервисы и платформы для всесторонней помощи в процессе изучения английского языка. Кроме материалов платформы позволяют отслеживать динамику обучения, общаться с единомышленниками, погружаться в языковую среду еще больше и многое другое.</w:t>
      </w:r>
    </w:p>
    <w:p w14:paraId="7A923FAB" w14:textId="77777777" w:rsidR="0015352D" w:rsidRPr="008D360C" w:rsidRDefault="00880802" w:rsidP="008D360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</w:p>
    <w:p w14:paraId="79DE11D4" w14:textId="4CB292FB" w:rsidR="00182E95" w:rsidRPr="008D360C" w:rsidRDefault="00182E95" w:rsidP="008D360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B1D01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тут же применить повторение и систематизацию полученной информации:</w:t>
      </w:r>
    </w:p>
    <w:p w14:paraId="575EE721" w14:textId="152C7347" w:rsidR="0015352D" w:rsidRPr="008D360C" w:rsidRDefault="00880802" w:rsidP="008D360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знаете, что нужно избегать различных перегрузок мозга. То есть необходимо занимать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минут </w:t>
      </w:r>
      <w:r w:rsidR="00A7662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самого важного материала.</w:t>
      </w:r>
    </w:p>
    <w:p w14:paraId="6ED5B33A" w14:textId="05E365EB" w:rsidR="0015352D" w:rsidRPr="008D360C" w:rsidRDefault="0015352D" w:rsidP="008D360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фиксировать ежедневные победы, то буквально через несколько недель </w:t>
      </w:r>
      <w:r w:rsidR="00A7662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88080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почувствует</w:t>
      </w:r>
      <w:r w:rsidR="00A7662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невероятный подъем и уверенность в себе.</w:t>
      </w:r>
    </w:p>
    <w:p w14:paraId="1749BAE6" w14:textId="302C3395" w:rsidR="00182E95" w:rsidRPr="008D360C" w:rsidRDefault="0015352D" w:rsidP="008D360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максимально сильно окружить </w:t>
      </w:r>
      <w:r w:rsidR="00A7662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88080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англоязычной средой</w:t>
      </w:r>
      <w:r w:rsidR="00182E9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80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Применяйте 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802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фильмов и сериалов</w:t>
      </w:r>
      <w:r w:rsidR="00182E9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прослушивание песен в </w:t>
      </w:r>
      <w:proofErr w:type="gramStart"/>
      <w:r w:rsidR="00182E9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оригинальной</w:t>
      </w:r>
      <w:proofErr w:type="gramEnd"/>
      <w:r w:rsidR="00182E9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озвучке, чтение англоязычных статей, книг и т.д. Даже такой простой шаг как поменять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ме</w:t>
      </w:r>
      <w:r w:rsidR="00182E9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своих гаджетов на английский будет погружать </w:t>
      </w:r>
      <w:r w:rsidR="00A7662A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182E95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языковую среду.</w:t>
      </w: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A223BF" w14:textId="2AC39C78" w:rsidR="0015352D" w:rsidRPr="008D360C" w:rsidRDefault="00182E95" w:rsidP="008D360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 повторение позволяет сохранить в долгосрочной памяти в четыре раза больше информации, при этом заниматься вы будете в несколько раз меньше чем обычно.</w:t>
      </w:r>
    </w:p>
    <w:p w14:paraId="5C424FD9" w14:textId="77777777" w:rsidR="0015352D" w:rsidRPr="008D360C" w:rsidRDefault="00182E95" w:rsidP="008D360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егулярные действия. Именно это правило определяет, достигнете вы тех или иных показателей в будущем или нет. Необходимо регулярное повторение, чтобы сделать ваши навыки гораздо более устойчивыми.</w:t>
      </w:r>
    </w:p>
    <w:p w14:paraId="7F30AEE1" w14:textId="79BD82BE" w:rsidR="007D16C8" w:rsidRDefault="00182E95" w:rsidP="008D360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</w:t>
      </w:r>
      <w:r w:rsidR="0015352D" w:rsidRPr="008D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в изучении языка.</w:t>
      </w:r>
    </w:p>
    <w:p w14:paraId="764DB1E0" w14:textId="1DADCC26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D8554" w14:textId="7D70B1D7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38C80" w14:textId="7111ED07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2046" w14:textId="5A460BA6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9C090" w14:textId="5E9D254F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D2F1A" w14:textId="07F4C567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5A26F" w14:textId="0E756800" w:rsidR="008D360C" w:rsidRDefault="008D360C" w:rsidP="008D36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8D360C" w:rsidRPr="008D360C" w14:paraId="6A07599D" w14:textId="77777777" w:rsidTr="00967873">
        <w:trPr>
          <w:tblCellSpacing w:w="15" w:type="dxa"/>
        </w:trPr>
        <w:tc>
          <w:tcPr>
            <w:tcW w:w="0" w:type="auto"/>
            <w:hideMark/>
          </w:tcPr>
          <w:p w14:paraId="0639048D" w14:textId="2515C035" w:rsidR="00967873" w:rsidRPr="00BA13CB" w:rsidRDefault="00967873" w:rsidP="00BA13C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A13C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Список литературы</w:t>
            </w:r>
          </w:p>
          <w:p w14:paraId="54703897" w14:textId="77777777" w:rsidR="00967873" w:rsidRPr="008D360C" w:rsidRDefault="00967873" w:rsidP="008D360C">
            <w:pPr>
              <w:pStyle w:val="a9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Гальскова, Н.Д. Современная методика обучения иностранным языкам [Текст]: пособие для учителей / Н.Д. Гальскова. - 2-е изд., </w:t>
            </w:r>
            <w:proofErr w:type="spellStart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ерераб</w:t>
            </w:r>
            <w:proofErr w:type="spellEnd"/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М.: АРКТИ, 2015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- 192с.</w:t>
            </w:r>
          </w:p>
          <w:p w14:paraId="7037C880" w14:textId="77777777" w:rsidR="00967873" w:rsidRPr="008D360C" w:rsidRDefault="00967873" w:rsidP="008D360C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Головко, Е.А. </w:t>
            </w:r>
            <w:proofErr w:type="spellStart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Инфокоммуникационые</w:t>
            </w:r>
            <w:proofErr w:type="spellEnd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как средство моделирования социокультурного пространства изучения иностранного языка [Текст] / Е.А. Головко // Иностранные языки в школе: научно-методический журнал. 2013. - №8. - С.60 - 66.</w:t>
            </w:r>
          </w:p>
          <w:p w14:paraId="2713D9ED" w14:textId="77777777" w:rsidR="00967873" w:rsidRPr="008D360C" w:rsidRDefault="00967873" w:rsidP="008D360C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инновации в методике обучения иностранным языкам [Текст]: учебное пособие для студентов и учителей / М.К. </w:t>
            </w:r>
            <w:proofErr w:type="spellStart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</w:t>
            </w:r>
            <w:proofErr w:type="spellEnd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под. ред. М</w:t>
            </w:r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.К. </w:t>
            </w:r>
            <w:proofErr w:type="spellStart"/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Колковой</w:t>
            </w:r>
            <w:proofErr w:type="spellEnd"/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СПб.: КАРО, 2016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- 288с.</w:t>
            </w:r>
          </w:p>
          <w:p w14:paraId="3F9C23A7" w14:textId="77777777" w:rsidR="00967873" w:rsidRPr="008D360C" w:rsidRDefault="00967873" w:rsidP="008D360C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Щукин, А.Н. Обучение иностранным языкам: Теория и Практика [Текст]: учебное пособие для преподавателей и студентов / А.Н. Щукин. - 2-е изд., </w:t>
            </w:r>
            <w:proofErr w:type="spellStart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Филоматис</w:t>
            </w:r>
            <w:proofErr w:type="spellEnd"/>
            <w:r w:rsidR="00E97068"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- 480с.</w:t>
            </w:r>
          </w:p>
          <w:p w14:paraId="64108D3D" w14:textId="77777777" w:rsidR="00E97068" w:rsidRPr="008D360C" w:rsidRDefault="00E97068" w:rsidP="008D360C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Эббингауз</w:t>
            </w:r>
            <w:proofErr w:type="spellEnd"/>
            <w:r w:rsidRPr="008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«О памяти»</w:t>
            </w:r>
            <w:r w:rsidRPr="008D3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9" w:tooltip="Немецкий язык" w:history="1">
              <w:r w:rsidRPr="008D360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нем.</w:t>
              </w:r>
            </w:hyperlink>
            <w:r w:rsidRPr="008D3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D360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Über das Gedächtnis</w:t>
            </w:r>
            <w:r w:rsidRPr="008D3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): </w:t>
            </w:r>
            <w:hyperlink r:id="rId10" w:tooltip="Монография" w:history="1">
              <w:r w:rsidRPr="008D360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монография</w:t>
              </w:r>
            </w:hyperlink>
            <w:r w:rsidRPr="008D360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D360C">
              <w:rPr>
                <w:rFonts w:ascii="Times New Roman" w:hAnsi="Times New Roman" w:cs="Times New Roman"/>
                <w:sz w:val="24"/>
                <w:szCs w:val="24"/>
              </w:rPr>
              <w:t>Г.Эббингауз</w:t>
            </w:r>
            <w:proofErr w:type="spellEnd"/>
            <w:r w:rsidRPr="008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8D360C">
              <w:rPr>
                <w:rFonts w:ascii="Times New Roman" w:hAnsi="Times New Roman" w:cs="Times New Roman"/>
                <w:sz w:val="24"/>
                <w:szCs w:val="24"/>
              </w:rPr>
              <w:t>:5-15-000935-0; язык – русский М.: АСТ, 1998. – 544с.</w:t>
            </w:r>
          </w:p>
        </w:tc>
      </w:tr>
    </w:tbl>
    <w:p w14:paraId="3705D0ED" w14:textId="77777777" w:rsidR="00967873" w:rsidRPr="008D360C" w:rsidRDefault="00967873" w:rsidP="008D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7873" w:rsidRPr="008D360C" w:rsidSect="00BA13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897"/>
    <w:multiLevelType w:val="hybridMultilevel"/>
    <w:tmpl w:val="421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28E2"/>
    <w:multiLevelType w:val="hybridMultilevel"/>
    <w:tmpl w:val="A56CB7B2"/>
    <w:lvl w:ilvl="0" w:tplc="53F685D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20A7"/>
    <w:multiLevelType w:val="multilevel"/>
    <w:tmpl w:val="DD9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2B51FB"/>
    <w:multiLevelType w:val="multilevel"/>
    <w:tmpl w:val="9F76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91E72"/>
    <w:multiLevelType w:val="multilevel"/>
    <w:tmpl w:val="6486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E231DB"/>
    <w:multiLevelType w:val="hybridMultilevel"/>
    <w:tmpl w:val="A8EE5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44EF3"/>
    <w:multiLevelType w:val="multilevel"/>
    <w:tmpl w:val="E642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5"/>
    <w:rsid w:val="0004662F"/>
    <w:rsid w:val="000633D5"/>
    <w:rsid w:val="00073553"/>
    <w:rsid w:val="000C1A6C"/>
    <w:rsid w:val="000C74D5"/>
    <w:rsid w:val="00132FA4"/>
    <w:rsid w:val="0015352D"/>
    <w:rsid w:val="00161B93"/>
    <w:rsid w:val="00182E95"/>
    <w:rsid w:val="0027404C"/>
    <w:rsid w:val="002B7053"/>
    <w:rsid w:val="002B73F4"/>
    <w:rsid w:val="00340BE0"/>
    <w:rsid w:val="003447C4"/>
    <w:rsid w:val="00347540"/>
    <w:rsid w:val="003834AD"/>
    <w:rsid w:val="003A3357"/>
    <w:rsid w:val="003B1250"/>
    <w:rsid w:val="00495069"/>
    <w:rsid w:val="00500B09"/>
    <w:rsid w:val="0055419F"/>
    <w:rsid w:val="00585B67"/>
    <w:rsid w:val="005C5F6A"/>
    <w:rsid w:val="00672012"/>
    <w:rsid w:val="006C2465"/>
    <w:rsid w:val="00757036"/>
    <w:rsid w:val="00772B60"/>
    <w:rsid w:val="007D16C8"/>
    <w:rsid w:val="00844E37"/>
    <w:rsid w:val="00880802"/>
    <w:rsid w:val="008D360C"/>
    <w:rsid w:val="008D492B"/>
    <w:rsid w:val="00967873"/>
    <w:rsid w:val="009A4D50"/>
    <w:rsid w:val="009F63D7"/>
    <w:rsid w:val="009F6428"/>
    <w:rsid w:val="00A04476"/>
    <w:rsid w:val="00A27B05"/>
    <w:rsid w:val="00A4315F"/>
    <w:rsid w:val="00A65048"/>
    <w:rsid w:val="00A7662A"/>
    <w:rsid w:val="00A95C96"/>
    <w:rsid w:val="00AB1D01"/>
    <w:rsid w:val="00B448AB"/>
    <w:rsid w:val="00B5009D"/>
    <w:rsid w:val="00B93857"/>
    <w:rsid w:val="00BA13CB"/>
    <w:rsid w:val="00BC4E27"/>
    <w:rsid w:val="00C24D7A"/>
    <w:rsid w:val="00C6683A"/>
    <w:rsid w:val="00C8381B"/>
    <w:rsid w:val="00CE7604"/>
    <w:rsid w:val="00DD0F5E"/>
    <w:rsid w:val="00E50823"/>
    <w:rsid w:val="00E750BC"/>
    <w:rsid w:val="00E83CF4"/>
    <w:rsid w:val="00E97068"/>
    <w:rsid w:val="00EC6CDD"/>
    <w:rsid w:val="00ED16B7"/>
    <w:rsid w:val="00F51290"/>
    <w:rsid w:val="00F83E00"/>
    <w:rsid w:val="00FA2674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352D"/>
    <w:rPr>
      <w:b/>
      <w:bCs/>
    </w:rPr>
  </w:style>
  <w:style w:type="paragraph" w:styleId="a6">
    <w:name w:val="Normal (Web)"/>
    <w:basedOn w:val="a"/>
    <w:uiPriority w:val="99"/>
    <w:semiHidden/>
    <w:unhideWhenUsed/>
    <w:rsid w:val="000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16C8"/>
    <w:rPr>
      <w:color w:val="0000FF"/>
      <w:u w:val="single"/>
    </w:rPr>
  </w:style>
  <w:style w:type="table" w:styleId="a8">
    <w:name w:val="Table Grid"/>
    <w:basedOn w:val="a1"/>
    <w:uiPriority w:val="59"/>
    <w:rsid w:val="00FA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3553"/>
    <w:pPr>
      <w:ind w:left="720"/>
      <w:contextualSpacing/>
    </w:pPr>
  </w:style>
  <w:style w:type="paragraph" w:styleId="aa">
    <w:name w:val="Body Text"/>
    <w:basedOn w:val="a"/>
    <w:link w:val="ab"/>
    <w:rsid w:val="00672012"/>
    <w:pPr>
      <w:widowControl w:val="0"/>
      <w:suppressAutoHyphens/>
      <w:spacing w:after="140" w:line="288" w:lineRule="auto"/>
    </w:pPr>
    <w:rPr>
      <w:rFonts w:ascii="Liberation Serif" w:hAnsi="Liberation Serif" w:cs="Lucida Sans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72012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352D"/>
    <w:rPr>
      <w:b/>
      <w:bCs/>
    </w:rPr>
  </w:style>
  <w:style w:type="paragraph" w:styleId="a6">
    <w:name w:val="Normal (Web)"/>
    <w:basedOn w:val="a"/>
    <w:uiPriority w:val="99"/>
    <w:semiHidden/>
    <w:unhideWhenUsed/>
    <w:rsid w:val="000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16C8"/>
    <w:rPr>
      <w:color w:val="0000FF"/>
      <w:u w:val="single"/>
    </w:rPr>
  </w:style>
  <w:style w:type="table" w:styleId="a8">
    <w:name w:val="Table Grid"/>
    <w:basedOn w:val="a1"/>
    <w:uiPriority w:val="59"/>
    <w:rsid w:val="00FA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3553"/>
    <w:pPr>
      <w:ind w:left="720"/>
      <w:contextualSpacing/>
    </w:pPr>
  </w:style>
  <w:style w:type="paragraph" w:styleId="aa">
    <w:name w:val="Body Text"/>
    <w:basedOn w:val="a"/>
    <w:link w:val="ab"/>
    <w:rsid w:val="00672012"/>
    <w:pPr>
      <w:widowControl w:val="0"/>
      <w:suppressAutoHyphens/>
      <w:spacing w:after="140" w:line="288" w:lineRule="auto"/>
    </w:pPr>
    <w:rPr>
      <w:rFonts w:ascii="Liberation Serif" w:hAnsi="Liberation Serif" w:cs="Lucida Sans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72012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2.wp.com/arteninaoltu.com/wp-content/uploads/2015/10/Krivaya-zabyvaniya-Ebbingauza-e1427449657778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0%BD%D0%BE%D0%B3%D1%80%D0%B0%D1%8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C%D0%B5%D1%86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HP</cp:lastModifiedBy>
  <cp:revision>28</cp:revision>
  <dcterms:created xsi:type="dcterms:W3CDTF">2020-11-14T06:50:00Z</dcterms:created>
  <dcterms:modified xsi:type="dcterms:W3CDTF">2023-12-27T17:41:00Z</dcterms:modified>
</cp:coreProperties>
</file>