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A9" w:rsidRPr="00FB5AA1" w:rsidRDefault="006418A9" w:rsidP="00BD2BF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B5AA1">
        <w:rPr>
          <w:b/>
          <w:color w:val="auto"/>
          <w:sz w:val="28"/>
          <w:szCs w:val="28"/>
        </w:rPr>
        <w:t>СТУДЕНЧЕСКИЙ ТЕАТР ПАТРИОТИЧЕСКОЙ ПОЭЗИИ «ДАН»</w:t>
      </w:r>
    </w:p>
    <w:p w:rsidR="006418A9" w:rsidRPr="00FB5AA1" w:rsidRDefault="006418A9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18A9" w:rsidRPr="00FB5AA1" w:rsidRDefault="006418A9" w:rsidP="00BD2BF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Ибрагимова Галия Габдрауфовна</w:t>
      </w:r>
      <w:r w:rsidRPr="00FB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418A9" w:rsidRPr="00FB5AA1" w:rsidRDefault="006418A9" w:rsidP="00BD2BF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AA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Государственного автономного профессионального образовательного учреждения «Нижнекамский агропромышленный колледж»</w:t>
      </w:r>
    </w:p>
    <w:p w:rsidR="006418A9" w:rsidRPr="00FB5AA1" w:rsidRDefault="006418A9" w:rsidP="00BD2BF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418A9" w:rsidRPr="00FB5AA1" w:rsidRDefault="00682B54" w:rsidP="00BD2BF0">
      <w:pPr>
        <w:pStyle w:val="Default"/>
        <w:ind w:firstLine="709"/>
        <w:jc w:val="right"/>
        <w:rPr>
          <w:b/>
          <w:color w:val="auto"/>
          <w:sz w:val="28"/>
          <w:szCs w:val="28"/>
        </w:rPr>
      </w:pPr>
      <w:r w:rsidRPr="00FB5AA1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4E50C249" wp14:editId="0B3A42B7">
            <wp:extent cx="971550" cy="1476375"/>
            <wp:effectExtent l="0" t="0" r="0" b="0"/>
            <wp:docPr id="1" name="Рисунок 1" descr="C:\Users\Admin\Downloads\IMG-2020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01206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5" t="25853" r="36160" b="48282"/>
                    <a:stretch/>
                  </pic:blipFill>
                  <pic:spPr bwMode="auto">
                    <a:xfrm>
                      <a:off x="0" y="0"/>
                      <a:ext cx="973307" cy="14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8A9" w:rsidRPr="00FB5AA1" w:rsidRDefault="006418A9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18A9" w:rsidRPr="00FB5AA1" w:rsidRDefault="00682B54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A1">
        <w:rPr>
          <w:rFonts w:ascii="Times New Roman" w:hAnsi="Times New Roman" w:cs="Times New Roman"/>
          <w:sz w:val="28"/>
          <w:szCs w:val="28"/>
        </w:rPr>
        <w:t>Создание Студенческого театра патриотической поэзии  «Дан» - это возможность формирования у студентов гражданской идентичности и межнационального согласия, развитие творческих способностей студентов.</w:t>
      </w:r>
    </w:p>
    <w:p w:rsidR="00FC0414" w:rsidRPr="00FB5AA1" w:rsidRDefault="00FC0414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A1">
        <w:rPr>
          <w:rFonts w:ascii="Times New Roman" w:hAnsi="Times New Roman" w:cs="Times New Roman"/>
          <w:sz w:val="28"/>
          <w:szCs w:val="28"/>
        </w:rPr>
        <w:t>Создание Студенческого театра патриотической поэзии  «Дан» - творческой образовательной площадки для всех желающих студентов. В переводе с татарского языка слово «дан» означает –слава, известность, хвала. Но целью создания Студенческого театра патриотической поэзии не является получение известности, хвалы и тем более, славы. «Дан» в переводе с японского означает «ступень, уровень».</w:t>
      </w:r>
    </w:p>
    <w:p w:rsidR="003D4263" w:rsidRPr="00FB5AA1" w:rsidRDefault="003D4263" w:rsidP="00BD2BF0">
      <w:pPr>
        <w:pStyle w:val="TableParagraph"/>
        <w:ind w:right="419" w:firstLine="709"/>
        <w:jc w:val="both"/>
        <w:rPr>
          <w:color w:val="000000" w:themeColor="text1"/>
          <w:sz w:val="28"/>
          <w:szCs w:val="28"/>
        </w:rPr>
      </w:pPr>
      <w:r w:rsidRPr="00BD2BF0">
        <w:rPr>
          <w:b/>
          <w:i/>
          <w:sz w:val="28"/>
          <w:szCs w:val="28"/>
        </w:rPr>
        <w:t>Потенциальные потребители:</w:t>
      </w:r>
      <w:r w:rsidRPr="00FB5AA1">
        <w:rPr>
          <w:sz w:val="28"/>
          <w:szCs w:val="28"/>
        </w:rPr>
        <w:t xml:space="preserve"> с</w:t>
      </w:r>
      <w:r w:rsidRPr="00FB5AA1">
        <w:rPr>
          <w:sz w:val="28"/>
          <w:szCs w:val="28"/>
        </w:rPr>
        <w:t>таршеклассники и студенты учреждений среднего профессионального образования</w:t>
      </w:r>
      <w:r w:rsidRPr="00FB5AA1">
        <w:rPr>
          <w:color w:val="000000" w:themeColor="text1"/>
          <w:sz w:val="28"/>
          <w:szCs w:val="28"/>
        </w:rPr>
        <w:t xml:space="preserve"> (от 15 до 20 лет).</w:t>
      </w:r>
      <w:r w:rsidRPr="00FB5AA1">
        <w:rPr>
          <w:color w:val="000000" w:themeColor="text1"/>
          <w:sz w:val="28"/>
          <w:szCs w:val="28"/>
        </w:rPr>
        <w:t xml:space="preserve"> </w:t>
      </w:r>
      <w:r w:rsidRPr="00FB5AA1">
        <w:rPr>
          <w:color w:val="000000" w:themeColor="text1"/>
          <w:sz w:val="28"/>
          <w:szCs w:val="28"/>
        </w:rPr>
        <w:t xml:space="preserve">Также </w:t>
      </w:r>
      <w:r w:rsidRPr="00FB5AA1">
        <w:rPr>
          <w:color w:val="000000" w:themeColor="text1"/>
          <w:sz w:val="28"/>
          <w:szCs w:val="28"/>
        </w:rPr>
        <w:t>п</w:t>
      </w:r>
      <w:r w:rsidRPr="00FB5AA1">
        <w:rPr>
          <w:color w:val="000000" w:themeColor="text1"/>
          <w:sz w:val="28"/>
          <w:szCs w:val="28"/>
        </w:rPr>
        <w:t xml:space="preserve">рофессиональные образовательные  организации, объединения работодателей, работодатели, профессиональные сообщества, саморегулируемые организации и иные некоммерческие организации, другие заинтересованные организации     для </w:t>
      </w:r>
      <w:r w:rsidRPr="00FB5AA1">
        <w:rPr>
          <w:rFonts w:eastAsiaTheme="majorEastAsia"/>
          <w:bCs/>
          <w:color w:val="000000" w:themeColor="text1"/>
          <w:sz w:val="28"/>
          <w:szCs w:val="28"/>
        </w:rPr>
        <w:t>создания проектно-ориентированной структуры  (проектного офиса), способной мобильно реагировать и удовлетворять любой запрос обучающихся и их родителей, формировать собственное предложение в формате образовательного проекта и транслировать результаты в основной вид деятельности.</w:t>
      </w:r>
    </w:p>
    <w:p w:rsidR="00FC0414" w:rsidRPr="00FB5AA1" w:rsidRDefault="00FC0414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 xml:space="preserve">Нижнекамск - это третий по величине город в республике Татарстан. Он был основан в 1961 году. На 1 ноября 2022 численность населения Нижнекамска составляет 240 077 человек. </w:t>
      </w:r>
    </w:p>
    <w:p w:rsidR="00FC0414" w:rsidRPr="00FB5AA1" w:rsidRDefault="00FC0414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 xml:space="preserve">В Нижнекамском муниципальном районе в дружбе и согласии проживают более 40 представителей разных национальностей. Сегодня в городе Нижнекамск проживает свыше 76 тысяч молодых людей в возрасте от 14 до 35 лет. В городе - 71 628, в районе – 4 460 человек. Формирование гражданской идентичности личности современной молодежи Нижнекамска является одним из важнейших и актуальных задач. Эту важную миссию в Нижнекамском муниципальном районе выполняют Дом дружбы народов и 2 театра, Дома </w:t>
      </w:r>
      <w:r w:rsidRPr="00FB5AA1">
        <w:rPr>
          <w:color w:val="auto"/>
          <w:sz w:val="28"/>
          <w:szCs w:val="28"/>
        </w:rPr>
        <w:lastRenderedPageBreak/>
        <w:t>культуры, Детские школы искусств и Дворец творчества детей и молодежи, общественные организации и библиотеки, музеи и религиозные учреждения.</w:t>
      </w:r>
    </w:p>
    <w:p w:rsidR="00FC0414" w:rsidRPr="00FB5AA1" w:rsidRDefault="00FC0414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 xml:space="preserve">   Но современная молодежь  - представители иной  культуры, которая проникает в их сознание через персональный компьютер, социальные сети, Интернет – ресурсы, с сотовой системой связи и другими современными коммуникациями. Они знакомятся с содержанием художественных произведений через краткие аннотации и пересказы, в лучшем случае – через экранизации. Мир эмоциональных переживаний молодежи в значительной мере обеднен и нуждается в большой эмоциональной насыщенности и подкреплении смысловой основой. Общественная значимость проекта - в  усвоении участниками ценностей гражданственности и любви к Родине на примере произведений русских и советских поэтов и поэзии народов Поволжья, в формировании национального самосознания личности, воспитание уважения  к языку и культуре разных народов. </w:t>
      </w:r>
    </w:p>
    <w:p w:rsidR="00682B54" w:rsidRPr="00FB5AA1" w:rsidRDefault="00FC0414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A1">
        <w:rPr>
          <w:rFonts w:ascii="Times New Roman" w:hAnsi="Times New Roman" w:cs="Times New Roman"/>
          <w:sz w:val="28"/>
          <w:szCs w:val="28"/>
        </w:rPr>
        <w:t>Создание Студенческого театра патриотической поэзии  «Дан» - это возможность формирования у студентов гражданской идентичности и межнационального согласия.</w:t>
      </w:r>
    </w:p>
    <w:p w:rsidR="00FC0414" w:rsidRPr="00BD2BF0" w:rsidRDefault="00FC0414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Описание проекта</w:t>
      </w:r>
      <w:r w:rsidR="00BD2BF0" w:rsidRPr="00BD2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BD2BF0">
        <w:rPr>
          <w:rFonts w:ascii="Times New Roman" w:hAnsi="Times New Roman" w:cs="Times New Roman"/>
          <w:b/>
          <w:i/>
          <w:sz w:val="28"/>
          <w:szCs w:val="28"/>
        </w:rPr>
        <w:t>Тематическое направление</w:t>
      </w:r>
      <w:r w:rsidR="00BD2BF0" w:rsidRPr="00BD2B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D2B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414" w:rsidRPr="00FB5AA1" w:rsidRDefault="00FC0414" w:rsidP="00BD2BF0">
      <w:pPr>
        <w:pStyle w:val="Default"/>
        <w:ind w:firstLine="709"/>
        <w:jc w:val="both"/>
        <w:rPr>
          <w:sz w:val="28"/>
          <w:szCs w:val="28"/>
        </w:rPr>
      </w:pPr>
      <w:r w:rsidRPr="00FB5AA1">
        <w:rPr>
          <w:color w:val="auto"/>
          <w:sz w:val="28"/>
          <w:szCs w:val="28"/>
        </w:rPr>
        <w:t>Проведение обучающих мероприятий по вопросам формирования гражданской идентичности и межнационального согласия</w:t>
      </w:r>
      <w:r w:rsidRPr="00FB5AA1">
        <w:rPr>
          <w:sz w:val="28"/>
          <w:szCs w:val="28"/>
        </w:rPr>
        <w:t>.</w:t>
      </w:r>
    </w:p>
    <w:p w:rsidR="00FC0414" w:rsidRPr="00BD2BF0" w:rsidRDefault="00FC0414" w:rsidP="00BD2BF0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BD2BF0">
        <w:rPr>
          <w:b/>
          <w:i/>
          <w:sz w:val="28"/>
          <w:szCs w:val="28"/>
        </w:rPr>
        <w:t>Цель проекта</w:t>
      </w:r>
      <w:r w:rsidRPr="00BD2BF0">
        <w:rPr>
          <w:i/>
          <w:color w:val="auto"/>
          <w:sz w:val="28"/>
          <w:szCs w:val="28"/>
        </w:rPr>
        <w:t xml:space="preserve"> </w:t>
      </w:r>
    </w:p>
    <w:p w:rsidR="00FC0414" w:rsidRPr="00FB5AA1" w:rsidRDefault="00FC0414" w:rsidP="00BD2BF0">
      <w:pPr>
        <w:pStyle w:val="Default"/>
        <w:ind w:firstLine="709"/>
        <w:jc w:val="both"/>
        <w:rPr>
          <w:sz w:val="28"/>
          <w:szCs w:val="28"/>
        </w:rPr>
      </w:pPr>
      <w:r w:rsidRPr="00FB5AA1">
        <w:rPr>
          <w:color w:val="auto"/>
          <w:sz w:val="28"/>
          <w:szCs w:val="28"/>
        </w:rPr>
        <w:t>Создание творческой площадки для формирования гражданской идентичности и межнационального согласия средствами образования и искусства.</w:t>
      </w:r>
    </w:p>
    <w:p w:rsidR="00FC0414" w:rsidRPr="00BD2BF0" w:rsidRDefault="00FC0414" w:rsidP="00BD2BF0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BD2BF0">
        <w:rPr>
          <w:b/>
          <w:i/>
          <w:sz w:val="28"/>
          <w:szCs w:val="28"/>
        </w:rPr>
        <w:t>Задачи проекта</w:t>
      </w:r>
      <w:r w:rsidRPr="00BD2BF0">
        <w:rPr>
          <w:i/>
          <w:color w:val="auto"/>
          <w:sz w:val="28"/>
          <w:szCs w:val="28"/>
        </w:rPr>
        <w:t xml:space="preserve"> </w:t>
      </w:r>
    </w:p>
    <w:p w:rsidR="00FC0414" w:rsidRPr="00FB5AA1" w:rsidRDefault="00FC0414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>1.Обучение методике и технологиям формирования гражданской идентичности  и межнационального согласия средствами художественного слова</w:t>
      </w:r>
    </w:p>
    <w:p w:rsidR="00FC0414" w:rsidRPr="00FB5AA1" w:rsidRDefault="00FC0414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 xml:space="preserve">2. Гармонизация индивидуальных и социально-типичных свойств личности </w:t>
      </w:r>
    </w:p>
    <w:p w:rsidR="00FC0414" w:rsidRPr="00FB5AA1" w:rsidRDefault="00FC0414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>3. Воспитание патриотизма    у подрастающего поколения средствами  поэзии народов Поволжья.</w:t>
      </w:r>
    </w:p>
    <w:p w:rsidR="00FC0414" w:rsidRPr="00FB5AA1" w:rsidRDefault="00FC0414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>Студенческий театр патриотической поэзии  «Дан»- творческая образовательная площадка для всех желающих студентов. В переводе с татарского языка слово «дан» означает –слава, известность, хвала. Но целью создания Студенческого театра патриотической поэзии не является получение известности, хвалы и тем более, славы. «Дан» в переводе с японского означает «ступень, уровень».</w:t>
      </w:r>
    </w:p>
    <w:p w:rsidR="00FC0414" w:rsidRPr="00FB5AA1" w:rsidRDefault="00FC0414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>Достижение следующей ступени, нового уровня в формирования гражданской идентичности и межнационального согласия средствами образования и искусства и есть цель данного проекта.</w:t>
      </w:r>
    </w:p>
    <w:p w:rsidR="00FC0414" w:rsidRPr="00FB5AA1" w:rsidRDefault="00FC0414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A1">
        <w:rPr>
          <w:rFonts w:ascii="Times New Roman" w:hAnsi="Times New Roman" w:cs="Times New Roman"/>
          <w:sz w:val="28"/>
          <w:szCs w:val="28"/>
        </w:rPr>
        <w:t>Патриотическая поэзия народов Поволжья, понимание её смысла через образовательные мастер- классы, дискуссии, тематические встречи –поручни лестницы, которые станут опорой для участников.</w:t>
      </w:r>
    </w:p>
    <w:p w:rsidR="003D4263" w:rsidRPr="00BD2BF0" w:rsidRDefault="003D4263" w:rsidP="00BD2BF0">
      <w:pPr>
        <w:pStyle w:val="a5"/>
        <w:spacing w:after="0" w:line="240" w:lineRule="auto"/>
        <w:ind w:right="2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F0">
        <w:rPr>
          <w:rFonts w:ascii="Times New Roman" w:hAnsi="Times New Roman" w:cs="Times New Roman"/>
          <w:b/>
          <w:i/>
          <w:spacing w:val="-1"/>
          <w:sz w:val="28"/>
          <w:szCs w:val="28"/>
        </w:rPr>
        <w:t>Качественные результаты и способы их измерения</w:t>
      </w:r>
      <w:r w:rsidR="00BD2BF0">
        <w:rPr>
          <w:rFonts w:ascii="Times New Roman" w:hAnsi="Times New Roman" w:cs="Times New Roman"/>
          <w:sz w:val="28"/>
          <w:szCs w:val="28"/>
        </w:rPr>
        <w:t>.</w:t>
      </w:r>
      <w:r w:rsidRPr="00BD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63" w:rsidRPr="00FB5AA1" w:rsidRDefault="003D4263" w:rsidP="00BD2BF0">
      <w:pPr>
        <w:pStyle w:val="a5"/>
        <w:spacing w:after="0" w:line="240" w:lineRule="auto"/>
        <w:ind w:right="228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B5AA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образовательно- творческой деятельности станет  поэтическая постановка, в котором, в роли актеров примут участие 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 xml:space="preserve">30 студентов, 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в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возрасте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15</w:t>
      </w:r>
      <w:r w:rsidRPr="00FB5A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-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20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лет.</w:t>
      </w:r>
      <w:r w:rsidRPr="00FB5AA1">
        <w:rPr>
          <w:rFonts w:ascii="Times New Roman" w:hAnsi="Times New Roman" w:cs="Times New Roman"/>
          <w:spacing w:val="8"/>
          <w:sz w:val="28"/>
          <w:szCs w:val="28"/>
        </w:rPr>
        <w:t xml:space="preserve"> Предполагаемый охват зрителей -</w:t>
      </w:r>
      <w:r w:rsidRPr="00FB5AA1">
        <w:rPr>
          <w:rFonts w:ascii="Times New Roman" w:hAnsi="Times New Roman" w:cs="Times New Roman"/>
          <w:sz w:val="28"/>
          <w:szCs w:val="28"/>
        </w:rPr>
        <w:t>5000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человек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Pr="00FB5AA1">
        <w:rPr>
          <w:rFonts w:ascii="Times New Roman" w:hAnsi="Times New Roman" w:cs="Times New Roman"/>
          <w:sz w:val="28"/>
          <w:szCs w:val="28"/>
        </w:rPr>
        <w:t>Участники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проекта пройдут образовательные мастер- классы, примут участие  в дискуссиях, тематических встречах и на выступлениях театра.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 Каждый зритель будет иметь возможность</w:t>
      </w:r>
      <w:r w:rsidRPr="00FB5AA1">
        <w:rPr>
          <w:rFonts w:ascii="Times New Roman" w:hAnsi="Times New Roman" w:cs="Times New Roman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>«погрузиться» в разворачивающееся действие,</w:t>
      </w:r>
      <w:r w:rsidRPr="00FB5AA1">
        <w:rPr>
          <w:rFonts w:ascii="Times New Roman" w:hAnsi="Times New Roman" w:cs="Times New Roman"/>
          <w:sz w:val="28"/>
          <w:szCs w:val="28"/>
        </w:rPr>
        <w:t xml:space="preserve"> попробует себя в роли актера </w:t>
      </w:r>
      <w:r w:rsidRPr="00FB5AA1">
        <w:rPr>
          <w:rFonts w:ascii="Times New Roman" w:hAnsi="Times New Roman" w:cs="Times New Roman"/>
          <w:spacing w:val="3"/>
          <w:sz w:val="28"/>
          <w:szCs w:val="28"/>
        </w:rPr>
        <w:t xml:space="preserve">иммерсивного театра. </w:t>
      </w:r>
    </w:p>
    <w:p w:rsidR="003D4263" w:rsidRPr="00FB5AA1" w:rsidRDefault="003D4263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B5AA1">
        <w:rPr>
          <w:rFonts w:ascii="Times New Roman" w:hAnsi="Times New Roman" w:cs="Times New Roman"/>
          <w:spacing w:val="3"/>
          <w:sz w:val="28"/>
          <w:szCs w:val="28"/>
        </w:rPr>
        <w:t>В интерактивном действии участники и зрители  обретут опыт выступления, получат подробный разбор и оценку соей работы, познакомятся и обменяются контактами для дальнейшего сотрудничества. Этот опыт даст возможность анализировать сценические произведения через личное восприятие и переживание участника.</w:t>
      </w:r>
    </w:p>
    <w:p w:rsidR="00BD2BF0" w:rsidRDefault="003D4263" w:rsidP="00BD2BF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BD2BF0">
        <w:rPr>
          <w:rFonts w:ascii="Times New Roman" w:hAnsi="Times New Roman" w:cs="Times New Roman"/>
          <w:b/>
          <w:i/>
          <w:spacing w:val="-1"/>
          <w:sz w:val="28"/>
          <w:szCs w:val="28"/>
        </w:rPr>
        <w:t>Количественные результаты</w:t>
      </w:r>
      <w:r w:rsidR="00BD2BF0"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</w:p>
    <w:p w:rsidR="003D4263" w:rsidRPr="00FB5AA1" w:rsidRDefault="003D4263" w:rsidP="00BD2BF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A1">
        <w:rPr>
          <w:rFonts w:ascii="Times New Roman" w:hAnsi="Times New Roman" w:cs="Times New Roman"/>
          <w:sz w:val="28"/>
          <w:szCs w:val="28"/>
        </w:rPr>
        <w:t xml:space="preserve"> Предполагаемый охват потенциальных</w:t>
      </w:r>
      <w:r w:rsidRPr="00FB5A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зрителей:</w:t>
      </w:r>
      <w:r w:rsidRPr="00FB5AA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sz w:val="28"/>
          <w:szCs w:val="28"/>
        </w:rPr>
        <w:t>5000 чел., включая прямые выступления на творческих площадках Нижнекамского муниципального района и зрителей онлайн трансляций.</w:t>
      </w:r>
    </w:p>
    <w:p w:rsidR="003D4263" w:rsidRPr="00FB5AA1" w:rsidRDefault="003D4263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B5A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Перспективные цели проекта</w:t>
      </w:r>
      <w:r w:rsidRPr="00FB5A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FB5AA1">
        <w:rPr>
          <w:rFonts w:ascii="Times New Roman" w:hAnsi="Times New Roman" w:cs="Times New Roman"/>
          <w:b/>
          <w:i/>
          <w:spacing w:val="-1"/>
          <w:sz w:val="28"/>
          <w:szCs w:val="28"/>
        </w:rPr>
        <w:t>Ожидаемые</w:t>
      </w:r>
      <w:r w:rsidRPr="00FB5AA1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результаты</w:t>
      </w:r>
      <w:r w:rsidRPr="00FB5AA1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FB5AA1">
        <w:rPr>
          <w:rFonts w:ascii="Times New Roman" w:hAnsi="Times New Roman" w:cs="Times New Roman"/>
          <w:b/>
          <w:i/>
          <w:sz w:val="28"/>
          <w:szCs w:val="28"/>
        </w:rPr>
        <w:t>проекта.</w:t>
      </w:r>
      <w:r w:rsidRPr="00FB5A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3D4263" w:rsidRPr="00FB5AA1" w:rsidRDefault="003D4263" w:rsidP="00BD2BF0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FB5AA1">
        <w:rPr>
          <w:color w:val="auto"/>
          <w:sz w:val="28"/>
          <w:szCs w:val="28"/>
          <w:shd w:val="clear" w:color="auto" w:fill="FFFFFF"/>
        </w:rPr>
        <w:t>-Формирование у участников  важнейших социально значимых качеств как- гражданская зрелость, ответственность, чувство долга, любовь к Отечеству, верность традициям, стремление  к сохранению и преумножению исторических и культурных ценностей.</w:t>
      </w:r>
    </w:p>
    <w:p w:rsidR="003D4263" w:rsidRPr="00FB5AA1" w:rsidRDefault="003D4263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>-Создание студенческого сообщества любителей патриотической поэзии «Дан» Нижнекамского муниципального района;</w:t>
      </w:r>
    </w:p>
    <w:p w:rsidR="003D4263" w:rsidRPr="00FB5AA1" w:rsidRDefault="00FB5AA1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>-П</w:t>
      </w:r>
      <w:r w:rsidR="003D4263" w:rsidRPr="00FB5AA1">
        <w:rPr>
          <w:color w:val="auto"/>
          <w:sz w:val="28"/>
          <w:szCs w:val="28"/>
        </w:rPr>
        <w:t>роведение фестиваля патриотической поэзии  с образовательными и творческими мастер – классами.</w:t>
      </w:r>
    </w:p>
    <w:p w:rsidR="003D4263" w:rsidRPr="00FB5AA1" w:rsidRDefault="003D4263" w:rsidP="00BD2BF0">
      <w:pPr>
        <w:pStyle w:val="Default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FB5AA1">
        <w:rPr>
          <w:color w:val="auto"/>
          <w:sz w:val="28"/>
          <w:szCs w:val="28"/>
        </w:rPr>
        <w:t>-</w:t>
      </w:r>
      <w:r w:rsidRPr="00FB5AA1">
        <w:rPr>
          <w:rFonts w:eastAsiaTheme="majorEastAsia"/>
          <w:bCs/>
          <w:color w:val="000000" w:themeColor="text1"/>
          <w:sz w:val="28"/>
          <w:szCs w:val="28"/>
        </w:rPr>
        <w:t>Перспективы создания в ПОО проектно-ориентированной структуры  (проектного офиса), способной мобильно реагировать и удовлетворять любой запрос обучающихся, формировать собственное предложение в формате образовательного  проекта и транслировать результаты в основной вид деятельности.</w:t>
      </w:r>
    </w:p>
    <w:p w:rsidR="003D4263" w:rsidRPr="00FB5AA1" w:rsidRDefault="003D4263" w:rsidP="00BD2BF0">
      <w:pPr>
        <w:pStyle w:val="Default"/>
        <w:ind w:firstLine="709"/>
        <w:jc w:val="both"/>
        <w:rPr>
          <w:sz w:val="28"/>
          <w:szCs w:val="28"/>
        </w:rPr>
      </w:pPr>
      <w:r w:rsidRPr="00FB5AA1">
        <w:rPr>
          <w:rFonts w:eastAsiaTheme="majorEastAsia"/>
          <w:bCs/>
          <w:color w:val="000000" w:themeColor="text1"/>
          <w:sz w:val="28"/>
          <w:szCs w:val="28"/>
        </w:rPr>
        <w:t>-</w:t>
      </w:r>
      <w:r w:rsidRPr="00FB5AA1">
        <w:rPr>
          <w:color w:val="000000" w:themeColor="text1"/>
          <w:sz w:val="28"/>
          <w:szCs w:val="28"/>
        </w:rPr>
        <w:t>Присвоение статуса региональной инновационной площадки.</w:t>
      </w:r>
    </w:p>
    <w:p w:rsidR="003D4263" w:rsidRPr="00FB5AA1" w:rsidRDefault="003D4263" w:rsidP="00BD2BF0">
      <w:pPr>
        <w:tabs>
          <w:tab w:val="num" w:pos="1440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B5A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5AA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Повышение квалификации педагогических работников колледжа по инновационным методам </w:t>
      </w:r>
      <w:r w:rsidRPr="00FB5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внедрения  идеи и технологии проекта   в профессиональные образовательные программы</w:t>
      </w:r>
      <w:r w:rsidRPr="00FB5AA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распространение педагогического опыта: проведение мастер-классов, участие в научно-практических мероприятиях, публикации</w:t>
      </w:r>
    </w:p>
    <w:p w:rsidR="003D4263" w:rsidRPr="00FB5AA1" w:rsidRDefault="003D4263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A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</w:t>
      </w:r>
      <w:r w:rsidRPr="00FB5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 мониторинга, контроля и обеспечения эффективности </w:t>
      </w:r>
      <w:r w:rsidRPr="00FB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внедрения инновационного проекта.</w:t>
      </w:r>
    </w:p>
    <w:p w:rsidR="006418A9" w:rsidRPr="00BD2BF0" w:rsidRDefault="006418A9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B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Организация (ии) – партнеры проекта  </w:t>
      </w:r>
    </w:p>
    <w:p w:rsidR="006418A9" w:rsidRPr="00FB5AA1" w:rsidRDefault="006418A9" w:rsidP="00BD2BF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B5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1)ФГАОУ ДПО «Государственный институт новых форм обучения», г.Москва</w:t>
      </w:r>
      <w:r w:rsidR="00BD2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418A9" w:rsidRPr="00FB5AA1" w:rsidRDefault="006418A9" w:rsidP="00BD2B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5AA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B5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Центр развития профессионального образования </w:t>
      </w:r>
      <w:hyperlink r:id="rId7" w:history="1">
        <w:r w:rsidRPr="00FB5AA1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single"/>
          </w:rPr>
          <w:br/>
        </w:r>
      </w:hyperlink>
      <w:r w:rsidRPr="00FB5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ГАОУ ДПО «Институт развития образования  Республики Татарстан», г.Казань</w:t>
      </w:r>
      <w:r w:rsidR="00BD2B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418A9" w:rsidRPr="00FB5AA1" w:rsidRDefault="006418A9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3)Профессиональные образовательные организации РФ и РТ </w:t>
      </w:r>
      <w:r w:rsidR="00BD2B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418A9" w:rsidRPr="00FB5AA1" w:rsidRDefault="006418A9" w:rsidP="00BD2B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4)Управление образования Исполнительного комитета Нижнекамского муниципального района, г.Нижнекамск</w:t>
      </w:r>
      <w:r w:rsidR="00BD2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8A9" w:rsidRPr="00FB5AA1" w:rsidRDefault="006418A9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>5)Театр юного зрителя г.Нижнекамск</w:t>
      </w:r>
      <w:r w:rsidR="00BD2BF0">
        <w:rPr>
          <w:color w:val="auto"/>
          <w:sz w:val="28"/>
          <w:szCs w:val="28"/>
        </w:rPr>
        <w:t>.</w:t>
      </w:r>
    </w:p>
    <w:p w:rsidR="006418A9" w:rsidRPr="00FB5AA1" w:rsidRDefault="006418A9" w:rsidP="00BD2B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AA1">
        <w:rPr>
          <w:color w:val="auto"/>
          <w:sz w:val="28"/>
          <w:szCs w:val="28"/>
        </w:rPr>
        <w:t>6)Татарский государственный драматический театр имени  Туфана Миннулина, г.Нижнекамск</w:t>
      </w:r>
      <w:r w:rsidR="00BD2BF0">
        <w:rPr>
          <w:color w:val="auto"/>
          <w:sz w:val="28"/>
          <w:szCs w:val="28"/>
        </w:rPr>
        <w:t>.</w:t>
      </w:r>
      <w:bookmarkStart w:id="0" w:name="_GoBack"/>
      <w:bookmarkEnd w:id="0"/>
    </w:p>
    <w:sectPr w:rsidR="006418A9" w:rsidRPr="00FB5AA1" w:rsidSect="00D262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B70"/>
    <w:multiLevelType w:val="hybridMultilevel"/>
    <w:tmpl w:val="15D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2"/>
    <w:rsid w:val="003D4263"/>
    <w:rsid w:val="006418A9"/>
    <w:rsid w:val="00682B54"/>
    <w:rsid w:val="00A77ED5"/>
    <w:rsid w:val="00B73262"/>
    <w:rsid w:val="00BD2BF0"/>
    <w:rsid w:val="00FB5AA1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5F34"/>
  <w15:chartTrackingRefBased/>
  <w15:docId w15:val="{2E69FDA7-E71E-4D20-9562-BEBC4903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4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18A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6418A9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A9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styleId="a5">
    <w:name w:val="Body Text"/>
    <w:basedOn w:val="a"/>
    <w:link w:val="a6"/>
    <w:uiPriority w:val="99"/>
    <w:unhideWhenUsed/>
    <w:rsid w:val="006418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18A9"/>
  </w:style>
  <w:style w:type="paragraph" w:customStyle="1" w:styleId="TableParagraph">
    <w:name w:val="Table Paragraph"/>
    <w:basedOn w:val="a"/>
    <w:uiPriority w:val="1"/>
    <w:qFormat/>
    <w:rsid w:val="00641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41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418A9"/>
    <w:pPr>
      <w:widowControl w:val="0"/>
      <w:autoSpaceDE w:val="0"/>
      <w:autoSpaceDN w:val="0"/>
      <w:spacing w:after="0" w:line="240" w:lineRule="auto"/>
      <w:ind w:left="344" w:hanging="229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ort.ru/node/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C013-854B-484C-9769-27458899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2023-09-23T08:41:00Z</dcterms:created>
  <dcterms:modified xsi:type="dcterms:W3CDTF">2023-09-23T08:49:00Z</dcterms:modified>
</cp:coreProperties>
</file>