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40" w:rsidRPr="00CA20D7" w:rsidRDefault="00D92F40" w:rsidP="00D92F40">
      <w:pPr>
        <w:tabs>
          <w:tab w:val="left" w:pos="0"/>
          <w:tab w:val="left" w:pos="142"/>
          <w:tab w:val="left" w:pos="900"/>
          <w:tab w:val="left" w:pos="1080"/>
        </w:tabs>
        <w:spacing w:after="0" w:line="360" w:lineRule="auto"/>
        <w:ind w:hanging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Е.М.Цитиридис</w:t>
      </w:r>
      <w:proofErr w:type="spellEnd"/>
    </w:p>
    <w:p w:rsidR="00D92F40" w:rsidRPr="00CA20D7" w:rsidRDefault="00D92F40" w:rsidP="00D92F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</w:t>
      </w:r>
    </w:p>
    <w:p w:rsidR="00D92F40" w:rsidRPr="00CA20D7" w:rsidRDefault="00D92F40" w:rsidP="00D92F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медицинский колледж»,</w:t>
      </w:r>
    </w:p>
    <w:p w:rsidR="00D92F40" w:rsidRPr="00CA20D7" w:rsidRDefault="00D92F40" w:rsidP="00D92F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г. Ставрополь </w:t>
      </w:r>
    </w:p>
    <w:p w:rsidR="00D92F40" w:rsidRDefault="00D92F40" w:rsidP="007145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F40" w:rsidRDefault="00D92F40" w:rsidP="007145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ПРОБЛЕМЫ И ПЕРСПЕКТИВЫ В ИНФОРМАТИЗАЦИИ СИСТЕМЫ ОБРАЗОВАНИЯ</w:t>
      </w:r>
    </w:p>
    <w:p w:rsidR="00100438" w:rsidRPr="00100438" w:rsidRDefault="001B1700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И</w:t>
      </w:r>
      <w:r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нформационные технологии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в</w:t>
      </w:r>
      <w:r w:rsidR="00100438"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714591">
        <w:rPr>
          <w:rFonts w:ascii="Times New Roman" w:eastAsia="ArialMT" w:hAnsi="Times New Roman" w:cs="Times New Roman"/>
          <w:color w:val="000000"/>
          <w:sz w:val="28"/>
          <w:szCs w:val="28"/>
        </w:rPr>
        <w:t>современн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ое</w:t>
      </w:r>
      <w:r w:rsidR="00100438"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время</w:t>
      </w:r>
      <w:r w:rsidR="00100438"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присутствуют</w:t>
      </w:r>
      <w:r w:rsidR="00100438"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во всех областях </w:t>
      </w:r>
      <w:r w:rsidR="00B006CC">
        <w:rPr>
          <w:rFonts w:ascii="Times New Roman" w:eastAsia="ArialMT" w:hAnsi="Times New Roman" w:cs="Times New Roman"/>
          <w:color w:val="000000"/>
          <w:sz w:val="28"/>
          <w:szCs w:val="28"/>
        </w:rPr>
        <w:t>деятельности человека</w:t>
      </w:r>
      <w:r w:rsidR="00100438"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Использование информационных технологий в образовательном процессе </w:t>
      </w:r>
      <w:r w:rsidR="00B006C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сегодня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особенно</w:t>
      </w:r>
      <w:r w:rsidR="00100438"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актуально и прогрессивно</w:t>
      </w:r>
      <w:r w:rsidR="00100438"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</w:t>
      </w:r>
    </w:p>
    <w:p w:rsidR="00100438" w:rsidRPr="00100438" w:rsidRDefault="00100438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sz w:val="28"/>
          <w:szCs w:val="28"/>
        </w:rPr>
        <w:t>Активное использование информационных технологий повышает эффективность процесса обучения,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700">
        <w:rPr>
          <w:rFonts w:ascii="Times New Roman" w:eastAsia="TimesNewRomanPSMT" w:hAnsi="Times New Roman" w:cs="Times New Roman"/>
          <w:sz w:val="28"/>
          <w:szCs w:val="28"/>
        </w:rPr>
        <w:t>т.к.</w:t>
      </w:r>
      <w:r w:rsidRPr="00100438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образовательный процесс становится более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700">
        <w:rPr>
          <w:rFonts w:ascii="Times New Roman" w:eastAsia="TimesNewRomanPSMT" w:hAnsi="Times New Roman" w:cs="Times New Roman"/>
          <w:sz w:val="28"/>
          <w:szCs w:val="28"/>
        </w:rPr>
        <w:t>пластичным</w:t>
      </w:r>
      <w:r w:rsidRPr="00100438">
        <w:rPr>
          <w:rFonts w:ascii="Times New Roman" w:eastAsia="TimesNewRomanPSMT" w:hAnsi="Times New Roman" w:cs="Times New Roman"/>
          <w:sz w:val="28"/>
          <w:szCs w:val="28"/>
        </w:rPr>
        <w:t>, интенсивным,</w:t>
      </w:r>
      <w:r w:rsidR="001B1700">
        <w:rPr>
          <w:rFonts w:ascii="Times New Roman" w:eastAsia="TimesNewRomanPSMT" w:hAnsi="Times New Roman" w:cs="Times New Roman"/>
          <w:sz w:val="28"/>
          <w:szCs w:val="28"/>
        </w:rPr>
        <w:t xml:space="preserve"> интересным,</w:t>
      </w:r>
      <w:r w:rsidRPr="00100438"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 индивидуальный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sz w:val="28"/>
          <w:szCs w:val="28"/>
        </w:rPr>
        <w:t xml:space="preserve">подход; </w:t>
      </w:r>
      <w:r w:rsidR="001B1700">
        <w:rPr>
          <w:rFonts w:ascii="Times New Roman" w:eastAsia="TimesNewRomanPSMT" w:hAnsi="Times New Roman" w:cs="Times New Roman"/>
          <w:sz w:val="28"/>
          <w:szCs w:val="28"/>
        </w:rPr>
        <w:t>студенты</w:t>
      </w:r>
      <w:r w:rsidRPr="00100438">
        <w:rPr>
          <w:rFonts w:ascii="Times New Roman" w:eastAsia="TimesNewRomanPSMT" w:hAnsi="Times New Roman" w:cs="Times New Roman"/>
          <w:sz w:val="28"/>
          <w:szCs w:val="28"/>
        </w:rPr>
        <w:t xml:space="preserve"> могут более продуктивно заниматься подготовкой к учебным занятиям, усвоением изученного и получением дополнительного учебного материала, закреплением необходимых умений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sz w:val="28"/>
          <w:szCs w:val="28"/>
        </w:rPr>
        <w:t>навыков; преподаватели и обучающиеся могут более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sz w:val="28"/>
          <w:szCs w:val="28"/>
        </w:rPr>
        <w:t>эффективно заниматься исследовательской деятельно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стью,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возможность совершенствования процесса преподавания, обмена передовым педагогическим опытом [2].</w:t>
      </w:r>
    </w:p>
    <w:p w:rsidR="00100438" w:rsidRPr="00100438" w:rsidRDefault="00714591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ArialMT" w:hAnsi="Times New Roman" w:cs="Times New Roman"/>
          <w:color w:val="000000"/>
          <w:sz w:val="28"/>
          <w:szCs w:val="28"/>
        </w:rPr>
        <w:t>Однако существует целый ряд проблем, осложняющих процесс информатизации образования.</w:t>
      </w:r>
      <w:r w:rsidR="00DA7B1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 основным трудностям процесса информатизации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системы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ния </w:t>
      </w:r>
      <w:r w:rsidR="001B17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можно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отн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1B1700">
        <w:rPr>
          <w:rFonts w:ascii="Times New Roman" w:eastAsia="TimesNewRomanPSMT" w:hAnsi="Times New Roman" w:cs="Times New Roman"/>
          <w:color w:val="000000"/>
          <w:sz w:val="28"/>
          <w:szCs w:val="28"/>
        </w:rPr>
        <w:t>сти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</w:t>
      </w:r>
      <w:r w:rsid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>усугубление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общественного неравенства, так как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 всем доступно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приобретение дорогой техники;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2) уменьшени</w:t>
      </w:r>
      <w:r w:rsid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значимости устной и письменной речи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FB7B4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что приводит к трудностям </w:t>
      </w:r>
      <w:r w:rsidR="001B17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реального общения, возможностям </w:t>
      </w:r>
      <w:r w:rsidR="00FB7B48">
        <w:rPr>
          <w:rFonts w:ascii="Times New Roman" w:eastAsia="TimesNewRomanPSMT" w:hAnsi="Times New Roman" w:cs="Times New Roman"/>
          <w:color w:val="000000"/>
          <w:sz w:val="28"/>
          <w:szCs w:val="28"/>
        </w:rPr>
        <w:t>излагать свои мысли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отсутствие активности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процессе освоения 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материала</w:t>
      </w:r>
      <w:r w:rsidR="00FB7B48">
        <w:rPr>
          <w:rFonts w:ascii="Times New Roman" w:eastAsia="TimesNewRomanPSMT" w:hAnsi="Times New Roman" w:cs="Times New Roman"/>
          <w:color w:val="000000"/>
          <w:sz w:val="28"/>
          <w:szCs w:val="28"/>
        </w:rPr>
        <w:t>, что снижает мотивацию и эффективность обучения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4) снижени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уровня социализации личности,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т.е. 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отсутствие контакта с </w:t>
      </w:r>
      <w:r w:rsidR="00DA7B1C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реальными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люд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ьми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посещения социальных и культурных мероприятий, 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что приводит к трудностям </w:t>
      </w:r>
      <w:proofErr w:type="gramStart"/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социализации  и</w:t>
      </w:r>
      <w:proofErr w:type="gramEnd"/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общения в коллективе</w:t>
      </w:r>
      <w:r w:rsidR="00BC7B1C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A7B1C">
        <w:rPr>
          <w:rFonts w:ascii="Times New Roman" w:eastAsia="TimesNewRomanPSMT" w:hAnsi="Times New Roman" w:cs="Times New Roman"/>
          <w:color w:val="000000"/>
          <w:sz w:val="28"/>
          <w:szCs w:val="28"/>
        </w:rPr>
        <w:t>[2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].</w:t>
      </w:r>
    </w:p>
    <w:p w:rsidR="00100438" w:rsidRPr="00100438" w:rsidRDefault="00100438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 важным проблемам 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снижения эффективности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информационно-коммуникационных технологий в образовательн</w:t>
      </w:r>
      <w:r w:rsidR="00DA7B1C">
        <w:rPr>
          <w:rFonts w:ascii="Times New Roman" w:eastAsia="TimesNewRomanPSMT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сфер</w:t>
      </w:r>
      <w:r w:rsidR="00DA7B1C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, можно отнести: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1) недостаточно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владени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информационными технологиями</w:t>
      </w:r>
      <w:r w:rsidR="00BC7B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преподавателями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недостаток методических материалов по </w:t>
      </w:r>
      <w:r w:rsidR="001B1700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использованию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информационно-коммуникационных технологий в образовательном процессе;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</w:t>
      </w:r>
      <w:r w:rsidR="00FB7B48">
        <w:rPr>
          <w:rFonts w:ascii="Times New Roman" w:eastAsia="TimesNewRomanPSMT" w:hAnsi="Times New Roman" w:cs="Times New Roman"/>
          <w:color w:val="000000"/>
          <w:sz w:val="28"/>
          <w:szCs w:val="28"/>
        </w:rPr>
        <w:t>недостаточное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обеспечен</w:t>
      </w:r>
      <w:r w:rsidR="00FB7B48">
        <w:rPr>
          <w:rFonts w:ascii="Times New Roman" w:eastAsia="TimesNewRomanPSMT" w:hAnsi="Times New Roman" w:cs="Times New Roman"/>
          <w:color w:val="000000"/>
          <w:sz w:val="28"/>
          <w:szCs w:val="28"/>
        </w:rPr>
        <w:t>ие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учреждений </w:t>
      </w:r>
      <w:r w:rsidR="001B17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образования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современным оборудованием, в том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числе и мультимедийным; [1].</w:t>
      </w:r>
    </w:p>
    <w:p w:rsidR="00100438" w:rsidRPr="00100438" w:rsidRDefault="00FB7B48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Ф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ормирование системы образования осуществля</w:t>
      </w:r>
      <w:r w:rsidR="001B1700">
        <w:rPr>
          <w:rFonts w:ascii="Times New Roman" w:eastAsia="TimesNewRomanPSMT" w:hAnsi="Times New Roman" w:cs="Times New Roman"/>
          <w:color w:val="000000"/>
          <w:sz w:val="28"/>
          <w:szCs w:val="28"/>
        </w:rPr>
        <w:t>ет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ся неразрывно с информатизацией всего общества.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оэтому следует уделять</w:t>
      </w:r>
      <w:r w:rsid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внимание перспективным </w:t>
      </w:r>
      <w:r w:rsidR="001B1700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направлениям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формам</w:t>
      </w:r>
      <w:r w:rsid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обучения с применением информационных технологий.</w:t>
      </w:r>
    </w:p>
    <w:p w:rsidR="00100438" w:rsidRPr="00100438" w:rsidRDefault="00100438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Увеличение количества карманных 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электронных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устройств приводит к необходимости использования мобильной связи в обучении.</w:t>
      </w:r>
    </w:p>
    <w:p w:rsidR="00100438" w:rsidRPr="00100438" w:rsidRDefault="00100438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Продолжают совершенствоваться такие новейшие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виды информационных технологий, как теле- и </w:t>
      </w:r>
      <w:proofErr w:type="gramStart"/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видео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. Телеконференция дает возможность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педагогу и 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>студенту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>дистанционно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, осуществлять учебный процесс, близкий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 традиционному, организовывать групповую деятельность 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>студентов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пребывающих в разных населенных пунктах, использовать в учебном процессе деловые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игры, мозговой штурм и др. Все перечисленное становится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возможным вследствие реализации виртуального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класса на базе телеконференций, представляющего собой один из видов дистанционного обучения [3].</w:t>
      </w:r>
    </w:p>
    <w:p w:rsidR="00100438" w:rsidRPr="00100438" w:rsidRDefault="00ED0907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</w:t>
      </w:r>
      <w:r w:rsidR="00100438" w:rsidRPr="00ED090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истанционное обучение является более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современной</w:t>
      </w:r>
      <w:r w:rsidR="00100438" w:rsidRPr="00ED090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образовательной</w:t>
      </w:r>
      <w:r w:rsidR="00714591" w:rsidRPr="00ED090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технологией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[1; 3]</w:t>
      </w:r>
    </w:p>
    <w:p w:rsidR="00ED0907" w:rsidRDefault="00ED0907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Дистанционное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обучени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 имеет ряд преимуществ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способность обучаться на дому, в комфортное для себя</w:t>
      </w:r>
      <w:r w:rsid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время и независимо от места проживания, – дистанционное обучение имеет огромн</w:t>
      </w:r>
      <w:r w:rsidR="00DA7B1C">
        <w:rPr>
          <w:rFonts w:ascii="Times New Roman" w:eastAsia="TimesNewRomanPSMT" w:hAnsi="Times New Roman" w:cs="Times New Roman"/>
          <w:color w:val="000000"/>
          <w:sz w:val="28"/>
          <w:szCs w:val="28"/>
        </w:rPr>
        <w:t>ую гибкость и интерактивность. Д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истанционный курс может начаться в любой момент по желанию учащегося, обучающийся</w:t>
      </w:r>
      <w:r w:rsid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00438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сам выбирает для себя подходящий темп работы.</w:t>
      </w:r>
    </w:p>
    <w:p w:rsidR="00ED0907" w:rsidRDefault="00ED0907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Вместе с тем, дистанционное обучение имеет ряд ограничений, например, при формировании профессиональных практических компетенций. Отработка практических навыков</w:t>
      </w:r>
      <w:r w:rsidR="00DA7B1C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формате дистанционного обучения, 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>особенно</w:t>
      </w:r>
      <w:r w:rsidR="00DA7B1C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обучении медицинских кадров,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представляет определенные трудности, что проявилось в период карантинных ограничений в связи ковид-19.</w:t>
      </w:r>
    </w:p>
    <w:p w:rsidR="00714591" w:rsidRPr="00100438" w:rsidRDefault="00100438" w:rsidP="00DA7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b/>
          <w:bCs/>
          <w:color w:val="FFFFFF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Таким образом, в современных условиях информационные технологии выступают как технические средства разрешения основных вопросов в период развития</w:t>
      </w:r>
      <w:r w:rsid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новых общественно-экономических условий жизни общества. Несмотря на постоянное развитие форм и методов информатизации образования, данный процесс</w:t>
      </w:r>
      <w:r w:rsidR="00714591" w:rsidRP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14591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сопряжен с целым рядом проблем, в решении которых необходимо активное участие государства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>, в плане технического, материального обеспечения, создания безопасных платформ обучения</w:t>
      </w:r>
      <w:r w:rsidR="0071459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714591"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00438" w:rsidRPr="00100438" w:rsidRDefault="00D92F40" w:rsidP="00D92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Гасумова</w:t>
      </w:r>
      <w:proofErr w:type="spellEnd"/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С.Е. Информационные технологии в социальной сфере: Учебное пособие. – М.: Дашков и К, 2015. –350 с.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2. Зуев Н.А. Информационные технологии в образовании: возможности и негативные последствия / Н.А. Зуев,</w:t>
      </w:r>
      <w:r w:rsidR="00B006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Н.Н. Левкина // Общество в эпоху перемен: формирование новых социально-экономических отношений: Материалы V международной научно-практической конференции. – Саратов, 2014. – С. 92–93.</w:t>
      </w:r>
    </w:p>
    <w:p w:rsidR="00100438" w:rsidRPr="00100438" w:rsidRDefault="00100438" w:rsidP="00100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00438">
        <w:rPr>
          <w:rFonts w:ascii="Times New Roman" w:eastAsia="TimesNewRomanPSMT" w:hAnsi="Times New Roman" w:cs="Times New Roman"/>
          <w:color w:val="000000"/>
          <w:sz w:val="28"/>
          <w:szCs w:val="28"/>
        </w:rPr>
        <w:t>3. Сайков Б.П. Организация информационного пространства образовательного учреждения: Практическое руководство. – М.: БИНОМ. Лаборатория знаний, 2004. – 406 с.</w:t>
      </w:r>
    </w:p>
    <w:p w:rsidR="00714591" w:rsidRPr="00100438" w:rsidRDefault="00714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bCs/>
          <w:color w:val="FFFFFF"/>
          <w:sz w:val="28"/>
          <w:szCs w:val="28"/>
        </w:rPr>
      </w:pPr>
    </w:p>
    <w:sectPr w:rsidR="00714591" w:rsidRPr="00100438" w:rsidSect="00111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1"/>
    <w:rsid w:val="0005667F"/>
    <w:rsid w:val="00094D65"/>
    <w:rsid w:val="00100438"/>
    <w:rsid w:val="001117E4"/>
    <w:rsid w:val="00117FAF"/>
    <w:rsid w:val="001B1700"/>
    <w:rsid w:val="00714591"/>
    <w:rsid w:val="00780CF1"/>
    <w:rsid w:val="00830A76"/>
    <w:rsid w:val="00B006CC"/>
    <w:rsid w:val="00BC7B1C"/>
    <w:rsid w:val="00D70AEF"/>
    <w:rsid w:val="00D92F40"/>
    <w:rsid w:val="00DA7B1C"/>
    <w:rsid w:val="00ED0907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7F8D"/>
  <w15:chartTrackingRefBased/>
  <w15:docId w15:val="{919EF6A8-4C5A-4028-B90D-081958E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kobze</cp:lastModifiedBy>
  <cp:revision>7</cp:revision>
  <dcterms:created xsi:type="dcterms:W3CDTF">2021-10-27T16:24:00Z</dcterms:created>
  <dcterms:modified xsi:type="dcterms:W3CDTF">2021-11-12T16:59:00Z</dcterms:modified>
</cp:coreProperties>
</file>