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BDD0F" w14:textId="17D1CBC4" w:rsidR="00C71BB8" w:rsidRPr="001F2284" w:rsidRDefault="00972C6A" w:rsidP="0003541E">
      <w:pPr>
        <w:spacing w:before="480" w:after="480" w:line="360" w:lineRule="auto"/>
        <w:jc w:val="center"/>
        <w:rPr>
          <w:rFonts w:ascii="Times New Roman" w:hAnsi="Times New Roman" w:cs="Times New Roman"/>
          <w:b/>
          <w:bCs/>
          <w:sz w:val="28"/>
          <w:szCs w:val="28"/>
        </w:rPr>
      </w:pPr>
      <w:r w:rsidRPr="001F2284">
        <w:rPr>
          <w:rFonts w:ascii="Times New Roman" w:hAnsi="Times New Roman" w:cs="Times New Roman"/>
          <w:b/>
          <w:bCs/>
          <w:sz w:val="28"/>
          <w:szCs w:val="28"/>
        </w:rPr>
        <w:t>УПРАВЛЕНИЕ ИННОВАЦИЯМИ В СРЕДНЕМ ПРОФЕС</w:t>
      </w:r>
      <w:r w:rsidR="00107029">
        <w:rPr>
          <w:rFonts w:ascii="Times New Roman" w:hAnsi="Times New Roman" w:cs="Times New Roman"/>
          <w:b/>
          <w:bCs/>
          <w:sz w:val="28"/>
          <w:szCs w:val="28"/>
        </w:rPr>
        <w:t>С</w:t>
      </w:r>
      <w:r w:rsidRPr="001F2284">
        <w:rPr>
          <w:rFonts w:ascii="Times New Roman" w:hAnsi="Times New Roman" w:cs="Times New Roman"/>
          <w:b/>
          <w:bCs/>
          <w:sz w:val="28"/>
          <w:szCs w:val="28"/>
        </w:rPr>
        <w:t>ИОНАЛЬНОМ ОБРАЗОВАНИИ</w:t>
      </w:r>
    </w:p>
    <w:p w14:paraId="6E42B64F" w14:textId="5EC59273" w:rsidR="00972C6A" w:rsidRDefault="00972C6A" w:rsidP="0003541E">
      <w:pPr>
        <w:spacing w:after="0" w:line="240" w:lineRule="auto"/>
        <w:jc w:val="center"/>
        <w:rPr>
          <w:rFonts w:ascii="Times New Roman" w:hAnsi="Times New Roman" w:cs="Times New Roman"/>
          <w:sz w:val="28"/>
          <w:szCs w:val="28"/>
        </w:rPr>
      </w:pPr>
      <w:r w:rsidRPr="001F2284">
        <w:rPr>
          <w:rFonts w:ascii="Times New Roman" w:hAnsi="Times New Roman" w:cs="Times New Roman"/>
          <w:sz w:val="28"/>
          <w:szCs w:val="28"/>
        </w:rPr>
        <w:t>Мыза М.</w:t>
      </w:r>
      <w:r w:rsidR="0003541E">
        <w:rPr>
          <w:rFonts w:ascii="Times New Roman" w:hAnsi="Times New Roman" w:cs="Times New Roman"/>
          <w:sz w:val="28"/>
          <w:szCs w:val="28"/>
        </w:rPr>
        <w:t xml:space="preserve"> </w:t>
      </w:r>
      <w:r w:rsidRPr="001F2284">
        <w:rPr>
          <w:rFonts w:ascii="Times New Roman" w:hAnsi="Times New Roman" w:cs="Times New Roman"/>
          <w:sz w:val="28"/>
          <w:szCs w:val="28"/>
        </w:rPr>
        <w:t>М.</w:t>
      </w:r>
    </w:p>
    <w:p w14:paraId="45774529" w14:textId="110F313D" w:rsidR="0003541E" w:rsidRDefault="0003541E" w:rsidP="000354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Шатунов П. Г.</w:t>
      </w:r>
    </w:p>
    <w:p w14:paraId="0EE09C3F" w14:textId="77777777" w:rsidR="00B22D73" w:rsidRPr="001F2284" w:rsidRDefault="00B22D73" w:rsidP="0003541E">
      <w:pPr>
        <w:spacing w:after="0" w:line="240" w:lineRule="auto"/>
        <w:jc w:val="center"/>
        <w:rPr>
          <w:rFonts w:ascii="Times New Roman" w:hAnsi="Times New Roman" w:cs="Times New Roman"/>
          <w:sz w:val="28"/>
          <w:szCs w:val="28"/>
        </w:rPr>
      </w:pPr>
    </w:p>
    <w:p w14:paraId="11BF6D66" w14:textId="74287184" w:rsidR="00972C6A" w:rsidRPr="001F2284" w:rsidRDefault="00972C6A" w:rsidP="0003541E">
      <w:pPr>
        <w:spacing w:after="0" w:line="360" w:lineRule="auto"/>
        <w:ind w:firstLine="709"/>
        <w:jc w:val="both"/>
        <w:rPr>
          <w:rFonts w:ascii="Times New Roman" w:hAnsi="Times New Roman" w:cs="Times New Roman"/>
          <w:sz w:val="28"/>
          <w:szCs w:val="28"/>
        </w:rPr>
      </w:pPr>
      <w:r w:rsidRPr="001F2284">
        <w:rPr>
          <w:rFonts w:ascii="Times New Roman" w:hAnsi="Times New Roman" w:cs="Times New Roman"/>
          <w:sz w:val="28"/>
          <w:szCs w:val="28"/>
        </w:rPr>
        <w:t xml:space="preserve">На этапе развития современного общества происходят значительные перемены во всех его сферах. Так как образование является одним из главных компонентов социокультурной системы, </w:t>
      </w:r>
      <w:r w:rsidR="00C975F5" w:rsidRPr="001F2284">
        <w:rPr>
          <w:rFonts w:ascii="Times New Roman" w:hAnsi="Times New Roman" w:cs="Times New Roman"/>
          <w:sz w:val="28"/>
          <w:szCs w:val="28"/>
        </w:rPr>
        <w:t>приходится адаптироваться к новым условиям, при которых невозможно существовать, не внедряя ничего нового и не совершенствуя процесс управления им.</w:t>
      </w:r>
    </w:p>
    <w:p w14:paraId="4E97C5A5" w14:textId="05D2CAAA" w:rsidR="009979BD" w:rsidRPr="001F2284" w:rsidRDefault="009979BD" w:rsidP="0003541E">
      <w:pPr>
        <w:spacing w:after="0" w:line="360" w:lineRule="auto"/>
        <w:ind w:firstLine="709"/>
        <w:jc w:val="both"/>
        <w:rPr>
          <w:rFonts w:ascii="Times New Roman" w:hAnsi="Times New Roman" w:cs="Times New Roman"/>
          <w:sz w:val="28"/>
          <w:szCs w:val="28"/>
        </w:rPr>
      </w:pPr>
      <w:r w:rsidRPr="001F2284">
        <w:rPr>
          <w:rFonts w:ascii="Times New Roman" w:hAnsi="Times New Roman" w:cs="Times New Roman"/>
          <w:sz w:val="28"/>
          <w:szCs w:val="28"/>
        </w:rPr>
        <w:t>Учитывая то, что отношение преподавателей к новшествам зависит от того, на каких стадиях профессионального роста они находятся, необходимо, в случае негативного отношения педагогов к инновациям, поднять планку профессионализма до определённого уровня, что потребует приложения больших усилий методической службы в части не только глубокого знакомства с намеченными инновациями, но и проведение большой работы по убеждению в необходимости мероприятий по их освоению. Преподаватели, слабо мотивированные на внедрение нового, способны оказать сопротивление. При этом следует помнить, что объектом практически любого инновационного процесса становятся обучающиеся. Задача исследователей образовательной организации свести отклонения от прогнозируемого результата до минимума. Поэтому каждый инновационный образовательный процесс подлежит управлению. В условиях внедрения инноваций идет процесс личностного самоопределения обучающихся и педагогов.</w:t>
      </w:r>
    </w:p>
    <w:p w14:paraId="5BEDEC17" w14:textId="277C50BF" w:rsidR="001F2284" w:rsidRPr="001F2284" w:rsidRDefault="001F2284" w:rsidP="0003541E">
      <w:pPr>
        <w:spacing w:after="0" w:line="360" w:lineRule="auto"/>
        <w:ind w:firstLine="709"/>
        <w:jc w:val="both"/>
        <w:rPr>
          <w:rFonts w:ascii="Times New Roman" w:hAnsi="Times New Roman" w:cs="Times New Roman"/>
          <w:sz w:val="28"/>
          <w:szCs w:val="28"/>
        </w:rPr>
      </w:pPr>
      <w:r w:rsidRPr="001F2284">
        <w:rPr>
          <w:rFonts w:ascii="Times New Roman" w:hAnsi="Times New Roman" w:cs="Times New Roman"/>
          <w:sz w:val="28"/>
          <w:szCs w:val="28"/>
        </w:rPr>
        <w:t>Процесс рождения и освоения новшеств всегда характеризуется наличием непростой системы отношений к нему. Поэтому гласность и инструктаж при нововведении занимают ведущее место, чтобы не было никакой недоговоренности, чтобы каждый человек понимал свою миссию. А если человек осознает свою миссию, начинаются самоопределение, самовыражение, самореализация, изменяется его стереотип, происходит саморазвитие.</w:t>
      </w:r>
    </w:p>
    <w:p w14:paraId="1B068C64" w14:textId="00F1749C" w:rsidR="001F2284" w:rsidRDefault="001F2284" w:rsidP="0003541E">
      <w:pPr>
        <w:spacing w:after="0" w:line="360" w:lineRule="auto"/>
        <w:ind w:firstLine="709"/>
        <w:jc w:val="both"/>
        <w:rPr>
          <w:rFonts w:ascii="Times New Roman" w:hAnsi="Times New Roman" w:cs="Times New Roman"/>
          <w:sz w:val="28"/>
          <w:szCs w:val="28"/>
        </w:rPr>
      </w:pPr>
      <w:r w:rsidRPr="001F2284">
        <w:rPr>
          <w:rFonts w:ascii="Times New Roman" w:hAnsi="Times New Roman" w:cs="Times New Roman"/>
          <w:sz w:val="28"/>
          <w:szCs w:val="28"/>
        </w:rPr>
        <w:lastRenderedPageBreak/>
        <w:t>При условии успешности проводимых преобразований позитивные результаты будут весомыми, а именно: для студентов - повышение уровня успеваемости параллельно с увеличивающимся интересом к обучению, развитие их творческого потенциала, формирование более быстрыми темпами общих и профессиональных компетенций; для преподавателей - возможность самореализации, проявления педагогических и творческих способностей, карьерный рост</w:t>
      </w:r>
      <w:r>
        <w:rPr>
          <w:rFonts w:ascii="Times New Roman" w:hAnsi="Times New Roman" w:cs="Times New Roman"/>
          <w:sz w:val="28"/>
          <w:szCs w:val="28"/>
        </w:rPr>
        <w:t>.</w:t>
      </w:r>
    </w:p>
    <w:p w14:paraId="67327B23" w14:textId="2B98ABE0" w:rsidR="001F2284" w:rsidRPr="001F2284" w:rsidRDefault="001F2284" w:rsidP="0003541E">
      <w:pPr>
        <w:spacing w:after="0" w:line="360" w:lineRule="auto"/>
        <w:ind w:firstLine="709"/>
        <w:jc w:val="both"/>
        <w:rPr>
          <w:rFonts w:ascii="Times New Roman" w:hAnsi="Times New Roman" w:cs="Times New Roman"/>
          <w:sz w:val="28"/>
          <w:szCs w:val="28"/>
        </w:rPr>
      </w:pPr>
      <w:r w:rsidRPr="001F2284">
        <w:rPr>
          <w:rFonts w:ascii="Times New Roman" w:hAnsi="Times New Roman" w:cs="Times New Roman"/>
          <w:sz w:val="28"/>
          <w:szCs w:val="28"/>
        </w:rPr>
        <w:t>Введение инноваций не может иметь только положительный эффект, так как в условиях этого процесса были и в той или иной мере будут недостаточно высокая инновационная культура преподавателей, низкая мотивация некоторых из них, недостаточное финансирование и материально-техническое обеспечение образовательной организации, что потребует от администрации решения ряда проблем: повышение мотивации и инновационной культуры преподавателей, привлечение внебюджетных средств и расходование их на совершенствование материально-технической базы образовательной организации.</w:t>
      </w:r>
    </w:p>
    <w:p w14:paraId="3C004A49" w14:textId="4EC0D9CC" w:rsidR="009979BD" w:rsidRPr="001F2284" w:rsidRDefault="009979BD" w:rsidP="0003541E">
      <w:pPr>
        <w:spacing w:after="0" w:line="360" w:lineRule="auto"/>
        <w:ind w:firstLine="709"/>
        <w:jc w:val="both"/>
        <w:rPr>
          <w:rFonts w:ascii="Times New Roman" w:hAnsi="Times New Roman" w:cs="Times New Roman"/>
          <w:sz w:val="28"/>
          <w:szCs w:val="28"/>
        </w:rPr>
      </w:pPr>
      <w:r w:rsidRPr="001F2284">
        <w:rPr>
          <w:rFonts w:ascii="Times New Roman" w:hAnsi="Times New Roman" w:cs="Times New Roman"/>
          <w:sz w:val="28"/>
          <w:szCs w:val="28"/>
        </w:rPr>
        <w:t>На наш взгляд, одним из важнейших направлений развития инновационной деятельности преподавателя является применение в среднем профессиональном образовании компьютерных технологий, которые способствуют развитию у обучающихся инициативности, самостоятельности, глубокому осмыслению знаний; формированию разнообразных умений и навыков; развитию общих и специальных способностей. Преподаватель, внедряющий в образовательный процесс компьютерные технологии, может обеспечить высокое качество образовательных результатов за счет поиска внутренних резервов самой системы; творческий подход в процессе подготовки молодых людей к самостоятельной жизни и деятельности, их профессиональному и личностному развитию.</w:t>
      </w:r>
    </w:p>
    <w:p w14:paraId="2DA620FF" w14:textId="4BE1E235" w:rsidR="00D734D9" w:rsidRDefault="00D734D9" w:rsidP="0003541E">
      <w:pPr>
        <w:spacing w:after="0" w:line="360" w:lineRule="auto"/>
        <w:ind w:firstLine="709"/>
        <w:jc w:val="both"/>
        <w:rPr>
          <w:rFonts w:ascii="Times New Roman" w:hAnsi="Times New Roman" w:cs="Times New Roman"/>
          <w:sz w:val="28"/>
          <w:szCs w:val="28"/>
        </w:rPr>
      </w:pPr>
      <w:r w:rsidRPr="001F2284">
        <w:rPr>
          <w:rFonts w:ascii="Times New Roman" w:hAnsi="Times New Roman" w:cs="Times New Roman"/>
          <w:sz w:val="28"/>
          <w:szCs w:val="28"/>
        </w:rPr>
        <w:t>Важной задачей образования является интеграция компьютерных технологий и формирование умений и навыков работы с наиболее распространёнными программами. Компьютерные технологии способны сделать преподавание дисциплин более эффективным. Важной задачей для учителя становится выбор наиболее продуктивных компьютерных программ, которые можно интегрировать в образовательный процесс.</w:t>
      </w:r>
    </w:p>
    <w:p w14:paraId="33AFFC19" w14:textId="77777777" w:rsidR="00421CDF" w:rsidRPr="001F2284" w:rsidRDefault="00421CDF" w:rsidP="0003541E">
      <w:pPr>
        <w:spacing w:after="0" w:line="360" w:lineRule="auto"/>
        <w:ind w:firstLine="709"/>
        <w:jc w:val="both"/>
        <w:rPr>
          <w:rFonts w:ascii="Times New Roman" w:hAnsi="Times New Roman" w:cs="Times New Roman"/>
          <w:sz w:val="28"/>
          <w:szCs w:val="28"/>
        </w:rPr>
      </w:pPr>
    </w:p>
    <w:p w14:paraId="1E6919BA" w14:textId="33F871F9" w:rsidR="00D734D9" w:rsidRPr="001F2284" w:rsidRDefault="00D734D9" w:rsidP="0003541E">
      <w:pPr>
        <w:spacing w:after="0" w:line="360" w:lineRule="auto"/>
        <w:ind w:firstLine="709"/>
        <w:jc w:val="both"/>
        <w:rPr>
          <w:rFonts w:ascii="Times New Roman" w:hAnsi="Times New Roman" w:cs="Times New Roman"/>
          <w:sz w:val="28"/>
          <w:szCs w:val="28"/>
        </w:rPr>
      </w:pPr>
      <w:r w:rsidRPr="001F2284">
        <w:rPr>
          <w:rFonts w:ascii="Times New Roman" w:hAnsi="Times New Roman" w:cs="Times New Roman"/>
          <w:sz w:val="28"/>
          <w:szCs w:val="28"/>
        </w:rPr>
        <w:t>Компьютерные технологии позволяют по-новому реализовать межпредметные и интеграционные связи в преподавании. При использовании компьютера на уроках, у учащихся повышается интерес к предмету и познавательная активность.</w:t>
      </w:r>
    </w:p>
    <w:p w14:paraId="295C4470" w14:textId="5B142B6D" w:rsidR="00421CDF" w:rsidRPr="00421CDF" w:rsidRDefault="00421CDF" w:rsidP="0003541E">
      <w:pPr>
        <w:spacing w:after="0" w:line="360" w:lineRule="auto"/>
        <w:ind w:firstLine="709"/>
        <w:jc w:val="both"/>
        <w:rPr>
          <w:rFonts w:ascii="Times New Roman" w:hAnsi="Times New Roman" w:cs="Times New Roman"/>
          <w:sz w:val="28"/>
          <w:szCs w:val="28"/>
        </w:rPr>
      </w:pPr>
      <w:r w:rsidRPr="00421CDF">
        <w:rPr>
          <w:rFonts w:ascii="Times New Roman" w:hAnsi="Times New Roman" w:cs="Times New Roman"/>
          <w:sz w:val="28"/>
          <w:szCs w:val="28"/>
        </w:rPr>
        <w:t xml:space="preserve">Глубинный смысл применения </w:t>
      </w:r>
      <w:r>
        <w:rPr>
          <w:rFonts w:ascii="Times New Roman" w:hAnsi="Times New Roman" w:cs="Times New Roman"/>
          <w:sz w:val="28"/>
          <w:szCs w:val="28"/>
        </w:rPr>
        <w:t>компьютерных</w:t>
      </w:r>
      <w:r w:rsidRPr="00421CDF">
        <w:rPr>
          <w:rFonts w:ascii="Times New Roman" w:hAnsi="Times New Roman" w:cs="Times New Roman"/>
          <w:sz w:val="28"/>
          <w:szCs w:val="28"/>
        </w:rPr>
        <w:t xml:space="preserve"> технологий в образовательной практике состоит в повышении эффективности затрачиваемых сил и ресурсов для достижения целей профессионального обучения, оптимальности выбираемых для этого методов и средств. </w:t>
      </w:r>
    </w:p>
    <w:p w14:paraId="5D39240A" w14:textId="53216CA7" w:rsidR="009979BD" w:rsidRPr="00421CDF" w:rsidRDefault="00421CDF" w:rsidP="0003541E">
      <w:pPr>
        <w:spacing w:after="0" w:line="360" w:lineRule="auto"/>
        <w:ind w:firstLine="709"/>
        <w:jc w:val="both"/>
        <w:rPr>
          <w:rFonts w:ascii="Times New Roman" w:hAnsi="Times New Roman" w:cs="Times New Roman"/>
          <w:sz w:val="28"/>
          <w:szCs w:val="28"/>
        </w:rPr>
      </w:pPr>
      <w:r w:rsidRPr="00421CDF">
        <w:rPr>
          <w:rFonts w:ascii="Times New Roman" w:hAnsi="Times New Roman" w:cs="Times New Roman"/>
          <w:sz w:val="28"/>
          <w:szCs w:val="28"/>
        </w:rPr>
        <w:t xml:space="preserve">Активное и широкое применение </w:t>
      </w:r>
      <w:r>
        <w:rPr>
          <w:rFonts w:ascii="Times New Roman" w:hAnsi="Times New Roman" w:cs="Times New Roman"/>
          <w:sz w:val="28"/>
          <w:szCs w:val="28"/>
        </w:rPr>
        <w:t xml:space="preserve">компьютерных </w:t>
      </w:r>
      <w:r w:rsidRPr="00421CDF">
        <w:rPr>
          <w:rFonts w:ascii="Times New Roman" w:hAnsi="Times New Roman" w:cs="Times New Roman"/>
          <w:sz w:val="28"/>
          <w:szCs w:val="28"/>
        </w:rPr>
        <w:t>технологий в образовательной практике – уникальных путь реализации идей педагогической инноватики, средство повышения педагогического мастерства педагогов и эффективности деятельности учащихся или студентов в достижении более высоких образовательных результатов, расширения возможностей для выбора более эффективных способов решения образовательных задач и оптимального использования ресурсов</w:t>
      </w:r>
      <w:r>
        <w:rPr>
          <w:rFonts w:ascii="Times New Roman" w:hAnsi="Times New Roman" w:cs="Times New Roman"/>
          <w:sz w:val="28"/>
          <w:szCs w:val="28"/>
        </w:rPr>
        <w:t>.</w:t>
      </w:r>
    </w:p>
    <w:sectPr w:rsidR="009979BD" w:rsidRPr="00421CDF" w:rsidSect="00972C6A">
      <w:pgSz w:w="16838" w:h="11906" w:orient="landscape"/>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C5"/>
    <w:rsid w:val="0003541E"/>
    <w:rsid w:val="00107029"/>
    <w:rsid w:val="001F2284"/>
    <w:rsid w:val="00421CDF"/>
    <w:rsid w:val="0083571C"/>
    <w:rsid w:val="008C26C5"/>
    <w:rsid w:val="00972C6A"/>
    <w:rsid w:val="009979BD"/>
    <w:rsid w:val="00B22D73"/>
    <w:rsid w:val="00C71BB8"/>
    <w:rsid w:val="00C975F5"/>
    <w:rsid w:val="00D73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CD2D2"/>
  <w15:chartTrackingRefBased/>
  <w15:docId w15:val="{FF62F1E4-5854-457E-A633-051FBE09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706</Words>
  <Characters>4028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Мыза</dc:creator>
  <cp:keywords/>
  <dc:description/>
  <cp:lastModifiedBy>Мария Мыза</cp:lastModifiedBy>
  <cp:revision>3</cp:revision>
  <cp:lastPrinted>2020-12-30T18:00:00Z</cp:lastPrinted>
  <dcterms:created xsi:type="dcterms:W3CDTF">2020-12-31T04:07:00Z</dcterms:created>
  <dcterms:modified xsi:type="dcterms:W3CDTF">2020-12-31T04:09:00Z</dcterms:modified>
</cp:coreProperties>
</file>