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09" w:rsidRPr="00CF4E09" w:rsidRDefault="00CF4E09" w:rsidP="00EF3041">
      <w:pPr>
        <w:spacing w:after="0" w:line="360" w:lineRule="auto"/>
        <w:ind w:firstLine="567"/>
        <w:rPr>
          <w:rFonts w:ascii="Times New Roman" w:eastAsia="Times New Roman" w:hAnsi="Times New Roman" w:cs="Times New Roman"/>
          <w:b/>
          <w:i/>
          <w:sz w:val="28"/>
          <w:szCs w:val="28"/>
          <w:lang w:eastAsia="ru-RU"/>
        </w:rPr>
      </w:pPr>
      <w:r w:rsidRPr="00CF4E09">
        <w:rPr>
          <w:rFonts w:ascii="Times New Roman" w:eastAsia="Times New Roman" w:hAnsi="Times New Roman" w:cs="Times New Roman"/>
          <w:b/>
          <w:i/>
          <w:sz w:val="28"/>
          <w:szCs w:val="28"/>
          <w:lang w:eastAsia="ru-RU"/>
        </w:rPr>
        <w:t>УДК 377.5</w:t>
      </w:r>
    </w:p>
    <w:p w:rsidR="00472A46" w:rsidRPr="00CF4E09" w:rsidRDefault="00472A46" w:rsidP="00EF3041">
      <w:pPr>
        <w:spacing w:after="0" w:line="360" w:lineRule="auto"/>
        <w:ind w:firstLine="567"/>
        <w:jc w:val="center"/>
        <w:rPr>
          <w:rFonts w:ascii="Times New Roman" w:hAnsi="Times New Roman" w:cs="Times New Roman"/>
          <w:b/>
          <w:sz w:val="28"/>
          <w:szCs w:val="28"/>
        </w:rPr>
      </w:pPr>
      <w:r w:rsidRPr="00CF4E09">
        <w:rPr>
          <w:rFonts w:ascii="Times New Roman" w:hAnsi="Times New Roman" w:cs="Times New Roman"/>
          <w:b/>
          <w:sz w:val="28"/>
          <w:szCs w:val="28"/>
        </w:rPr>
        <w:t>ВОЗМОЖНОСТИ ФОРМИРОВАНИЯ РЕЧЕВОГО ЭТИКЕТА СТУДЕНТОВ СПО В ПРОЦЕССЕ ПРЕПОДАВАНИЯ ПРОФЕССИОНАЛЬНЫХ ДИСЦИПЛИН</w:t>
      </w:r>
    </w:p>
    <w:p w:rsidR="00CF4E09" w:rsidRDefault="00472A46" w:rsidP="00EF3041">
      <w:pPr>
        <w:spacing w:after="0" w:line="360" w:lineRule="auto"/>
        <w:ind w:firstLine="567"/>
        <w:jc w:val="right"/>
        <w:rPr>
          <w:rFonts w:ascii="Times New Roman" w:hAnsi="Times New Roman" w:cs="Times New Roman"/>
          <w:b/>
          <w:sz w:val="28"/>
          <w:szCs w:val="28"/>
        </w:rPr>
      </w:pPr>
      <w:r w:rsidRPr="00CF4E09">
        <w:rPr>
          <w:rFonts w:ascii="Times New Roman" w:hAnsi="Times New Roman" w:cs="Times New Roman"/>
          <w:b/>
          <w:sz w:val="28"/>
          <w:szCs w:val="28"/>
        </w:rPr>
        <w:t>Генералова А</w:t>
      </w:r>
      <w:r w:rsidR="00CF4E09">
        <w:rPr>
          <w:rFonts w:ascii="Times New Roman" w:hAnsi="Times New Roman" w:cs="Times New Roman"/>
          <w:b/>
          <w:sz w:val="28"/>
          <w:szCs w:val="28"/>
        </w:rPr>
        <w:t>лёна Олеговна</w:t>
      </w:r>
      <w:r w:rsidRPr="00CF4E09">
        <w:rPr>
          <w:rFonts w:ascii="Times New Roman" w:hAnsi="Times New Roman" w:cs="Times New Roman"/>
          <w:b/>
          <w:sz w:val="28"/>
          <w:szCs w:val="28"/>
        </w:rPr>
        <w:t xml:space="preserve">, преподаватель </w:t>
      </w:r>
    </w:p>
    <w:p w:rsidR="00C5165B" w:rsidRDefault="00C5165B" w:rsidP="00EF3041">
      <w:pPr>
        <w:spacing w:after="0" w:line="360" w:lineRule="auto"/>
        <w:ind w:firstLine="567"/>
        <w:jc w:val="right"/>
        <w:rPr>
          <w:rFonts w:ascii="Times New Roman" w:hAnsi="Times New Roman" w:cs="Times New Roman"/>
          <w:b/>
          <w:sz w:val="28"/>
          <w:szCs w:val="28"/>
        </w:rPr>
      </w:pPr>
      <w:proofErr w:type="spellStart"/>
      <w:r>
        <w:rPr>
          <w:rFonts w:ascii="Times New Roman" w:hAnsi="Times New Roman" w:cs="Times New Roman"/>
          <w:b/>
          <w:sz w:val="28"/>
          <w:szCs w:val="28"/>
        </w:rPr>
        <w:t>Селезенева</w:t>
      </w:r>
      <w:proofErr w:type="spellEnd"/>
      <w:r>
        <w:rPr>
          <w:rFonts w:ascii="Times New Roman" w:hAnsi="Times New Roman" w:cs="Times New Roman"/>
          <w:b/>
          <w:sz w:val="28"/>
          <w:szCs w:val="28"/>
        </w:rPr>
        <w:t xml:space="preserve"> Елена Валерьевна, преподаватель</w:t>
      </w:r>
    </w:p>
    <w:p w:rsidR="00472A46" w:rsidRPr="00CF4E09" w:rsidRDefault="00472A46" w:rsidP="00EF3041">
      <w:pPr>
        <w:spacing w:after="0" w:line="360" w:lineRule="auto"/>
        <w:ind w:firstLine="567"/>
        <w:jc w:val="right"/>
        <w:rPr>
          <w:rFonts w:ascii="Times New Roman" w:hAnsi="Times New Roman" w:cs="Times New Roman"/>
          <w:b/>
          <w:sz w:val="28"/>
          <w:szCs w:val="28"/>
        </w:rPr>
      </w:pPr>
      <w:r w:rsidRPr="00CF4E09">
        <w:rPr>
          <w:rFonts w:ascii="Times New Roman" w:hAnsi="Times New Roman" w:cs="Times New Roman"/>
          <w:b/>
          <w:sz w:val="28"/>
          <w:szCs w:val="28"/>
        </w:rPr>
        <w:t>Среднерусск</w:t>
      </w:r>
      <w:r w:rsidR="00CF4E09">
        <w:rPr>
          <w:rFonts w:ascii="Times New Roman" w:hAnsi="Times New Roman" w:cs="Times New Roman"/>
          <w:b/>
          <w:sz w:val="28"/>
          <w:szCs w:val="28"/>
        </w:rPr>
        <w:t>ий</w:t>
      </w:r>
      <w:r w:rsidRPr="00CF4E09">
        <w:rPr>
          <w:rFonts w:ascii="Times New Roman" w:hAnsi="Times New Roman" w:cs="Times New Roman"/>
          <w:b/>
          <w:sz w:val="28"/>
          <w:szCs w:val="28"/>
        </w:rPr>
        <w:t xml:space="preserve"> институт – филиал </w:t>
      </w:r>
      <w:proofErr w:type="spellStart"/>
      <w:r w:rsidRPr="00CF4E09">
        <w:rPr>
          <w:rFonts w:ascii="Times New Roman" w:hAnsi="Times New Roman" w:cs="Times New Roman"/>
          <w:b/>
          <w:sz w:val="28"/>
          <w:szCs w:val="28"/>
        </w:rPr>
        <w:t>РАНХиГС</w:t>
      </w:r>
      <w:proofErr w:type="spellEnd"/>
      <w:r w:rsidRPr="00CF4E09">
        <w:rPr>
          <w:rFonts w:ascii="Times New Roman" w:hAnsi="Times New Roman" w:cs="Times New Roman"/>
          <w:b/>
          <w:sz w:val="28"/>
          <w:szCs w:val="28"/>
        </w:rPr>
        <w:t>, город Орёл</w:t>
      </w:r>
    </w:p>
    <w:p w:rsidR="00CD44B0" w:rsidRPr="00CF4E09" w:rsidRDefault="00CD44B0" w:rsidP="00EF3041">
      <w:pPr>
        <w:spacing w:after="0" w:line="360" w:lineRule="auto"/>
        <w:ind w:firstLine="567"/>
        <w:jc w:val="both"/>
        <w:rPr>
          <w:rFonts w:ascii="Times New Roman" w:eastAsia="Times New Roman" w:hAnsi="Times New Roman" w:cs="Times New Roman"/>
          <w:i/>
          <w:color w:val="00B0F0"/>
          <w:sz w:val="28"/>
          <w:szCs w:val="28"/>
          <w:lang w:eastAsia="ru-RU"/>
        </w:rPr>
      </w:pPr>
      <w:r w:rsidRPr="00CF4E09">
        <w:rPr>
          <w:rFonts w:ascii="Times New Roman" w:eastAsia="Times New Roman" w:hAnsi="Times New Roman" w:cs="Times New Roman"/>
          <w:b/>
          <w:i/>
          <w:sz w:val="28"/>
          <w:szCs w:val="28"/>
          <w:lang w:eastAsia="ru-RU"/>
        </w:rPr>
        <w:t>Аннотация:</w:t>
      </w:r>
      <w:r w:rsidRPr="00CF4E09">
        <w:rPr>
          <w:rFonts w:ascii="Times New Roman" w:eastAsia="Times New Roman" w:hAnsi="Times New Roman" w:cs="Times New Roman"/>
          <w:i/>
          <w:sz w:val="28"/>
          <w:szCs w:val="28"/>
          <w:lang w:eastAsia="ru-RU"/>
        </w:rPr>
        <w:t xml:space="preserve"> </w:t>
      </w:r>
      <w:r w:rsidR="00CF4E09" w:rsidRPr="00CF4E09">
        <w:rPr>
          <w:rFonts w:ascii="Times New Roman" w:eastAsia="Times New Roman" w:hAnsi="Times New Roman" w:cs="Times New Roman"/>
          <w:i/>
          <w:sz w:val="28"/>
          <w:szCs w:val="28"/>
          <w:lang w:eastAsia="ru-RU"/>
        </w:rPr>
        <w:t xml:space="preserve">в статье раскрывается актуальность формирования профессионального речевого этикета у студентов средних профессиональных учебных заведений на примере студентов, обучающихся по направлению 38.02.07 Банковское дело, содержание общих компетенций, предусматривающих владение профессиональным и общим речевым этикетом и направления работы, направленной на формирование указанных компетенций на учебных занятиях и при организации самостоятельной работы студентов. </w:t>
      </w:r>
    </w:p>
    <w:p w:rsidR="00CD44B0" w:rsidRPr="00CF4E09" w:rsidRDefault="00CD44B0" w:rsidP="00EF3041">
      <w:pPr>
        <w:spacing w:after="0" w:line="360" w:lineRule="auto"/>
        <w:ind w:firstLine="567"/>
        <w:rPr>
          <w:rFonts w:ascii="Times New Roman" w:eastAsia="Times New Roman" w:hAnsi="Times New Roman" w:cs="Times New Roman"/>
          <w:i/>
          <w:sz w:val="28"/>
          <w:szCs w:val="28"/>
          <w:lang w:eastAsia="ru-RU"/>
        </w:rPr>
      </w:pPr>
      <w:r w:rsidRPr="00CF4E09">
        <w:rPr>
          <w:rFonts w:ascii="Times New Roman" w:eastAsia="Times New Roman" w:hAnsi="Times New Roman" w:cs="Times New Roman"/>
          <w:b/>
          <w:i/>
          <w:sz w:val="28"/>
          <w:szCs w:val="28"/>
          <w:lang w:eastAsia="ru-RU"/>
        </w:rPr>
        <w:t xml:space="preserve">Ключевые слова: </w:t>
      </w:r>
      <w:r w:rsidR="00472A46" w:rsidRPr="00CF4E09">
        <w:rPr>
          <w:rFonts w:ascii="Times New Roman" w:eastAsia="Times New Roman" w:hAnsi="Times New Roman" w:cs="Times New Roman"/>
          <w:i/>
          <w:sz w:val="28"/>
          <w:szCs w:val="28"/>
          <w:lang w:eastAsia="ru-RU"/>
        </w:rPr>
        <w:t>речевой этикет, преподавание</w:t>
      </w:r>
      <w:r w:rsidR="00CF4E09">
        <w:rPr>
          <w:rFonts w:ascii="Times New Roman" w:eastAsia="Times New Roman" w:hAnsi="Times New Roman" w:cs="Times New Roman"/>
          <w:i/>
          <w:sz w:val="28"/>
          <w:szCs w:val="28"/>
          <w:lang w:eastAsia="ru-RU"/>
        </w:rPr>
        <w:t>, профессиональные</w:t>
      </w:r>
      <w:r w:rsidR="00472A46" w:rsidRPr="00CF4E09">
        <w:rPr>
          <w:rFonts w:ascii="Times New Roman" w:eastAsia="Times New Roman" w:hAnsi="Times New Roman" w:cs="Times New Roman"/>
          <w:i/>
          <w:sz w:val="28"/>
          <w:szCs w:val="28"/>
          <w:lang w:eastAsia="ru-RU"/>
        </w:rPr>
        <w:t xml:space="preserve"> дисциплин</w:t>
      </w:r>
      <w:r w:rsidR="00CF4E09">
        <w:rPr>
          <w:rFonts w:ascii="Times New Roman" w:eastAsia="Times New Roman" w:hAnsi="Times New Roman" w:cs="Times New Roman"/>
          <w:i/>
          <w:sz w:val="28"/>
          <w:szCs w:val="28"/>
          <w:lang w:eastAsia="ru-RU"/>
        </w:rPr>
        <w:t>ы</w:t>
      </w:r>
      <w:r w:rsidR="00472A46" w:rsidRPr="00CF4E09">
        <w:rPr>
          <w:rFonts w:ascii="Times New Roman" w:eastAsia="Times New Roman" w:hAnsi="Times New Roman" w:cs="Times New Roman"/>
          <w:i/>
          <w:sz w:val="28"/>
          <w:szCs w:val="28"/>
          <w:lang w:eastAsia="ru-RU"/>
        </w:rPr>
        <w:t>, речевая культура, речевые компетенции</w:t>
      </w:r>
      <w:r w:rsidR="00CF4E09">
        <w:rPr>
          <w:rFonts w:ascii="Times New Roman" w:eastAsia="Times New Roman" w:hAnsi="Times New Roman" w:cs="Times New Roman"/>
          <w:i/>
          <w:sz w:val="28"/>
          <w:szCs w:val="28"/>
          <w:lang w:eastAsia="ru-RU"/>
        </w:rPr>
        <w:t>, профессионализмы</w:t>
      </w:r>
      <w:r w:rsidR="00472A46" w:rsidRPr="00CF4E09">
        <w:rPr>
          <w:rFonts w:ascii="Times New Roman" w:eastAsia="Times New Roman" w:hAnsi="Times New Roman" w:cs="Times New Roman"/>
          <w:i/>
          <w:sz w:val="28"/>
          <w:szCs w:val="28"/>
          <w:lang w:eastAsia="ru-RU"/>
        </w:rPr>
        <w:t>.</w:t>
      </w:r>
    </w:p>
    <w:p w:rsidR="00CD44B0" w:rsidRDefault="00CD44B0" w:rsidP="00EF3041">
      <w:pPr>
        <w:spacing w:after="0" w:line="360" w:lineRule="auto"/>
        <w:ind w:firstLine="567"/>
        <w:jc w:val="center"/>
        <w:rPr>
          <w:rFonts w:ascii="Times New Roman" w:eastAsia="Times New Roman" w:hAnsi="Times New Roman" w:cs="Times New Roman"/>
          <w:b/>
          <w:sz w:val="28"/>
          <w:szCs w:val="28"/>
          <w:lang w:eastAsia="ru-RU"/>
        </w:rPr>
      </w:pPr>
    </w:p>
    <w:p w:rsidR="00CF4E09" w:rsidRPr="001E0234" w:rsidRDefault="00CF4E09" w:rsidP="00EF3041">
      <w:pPr>
        <w:spacing w:after="0" w:line="360" w:lineRule="auto"/>
        <w:ind w:firstLine="567"/>
        <w:jc w:val="center"/>
        <w:rPr>
          <w:rFonts w:ascii="Times New Roman" w:hAnsi="Times New Roman" w:cs="Times New Roman"/>
          <w:color w:val="333333"/>
          <w:sz w:val="28"/>
          <w:szCs w:val="28"/>
          <w:lang w:val="en-US"/>
        </w:rPr>
      </w:pPr>
      <w:r w:rsidRPr="001E0234">
        <w:rPr>
          <w:rFonts w:ascii="Times New Roman" w:hAnsi="Times New Roman" w:cs="Times New Roman"/>
          <w:color w:val="333333"/>
          <w:sz w:val="28"/>
          <w:szCs w:val="28"/>
          <w:lang w:val="en-US"/>
        </w:rPr>
        <w:t>POSSIBILITIES OF F</w:t>
      </w:r>
      <w:r w:rsidR="001E0234" w:rsidRPr="001E0234">
        <w:rPr>
          <w:rFonts w:ascii="Times New Roman" w:hAnsi="Times New Roman" w:cs="Times New Roman"/>
          <w:color w:val="333333"/>
          <w:sz w:val="28"/>
          <w:szCs w:val="28"/>
          <w:lang w:val="en-US"/>
        </w:rPr>
        <w:t xml:space="preserve">ORMATION OF SPEECH ETIQUETTE OF SECONDARY VOCATIONAL EDUCATION </w:t>
      </w:r>
      <w:r w:rsidRPr="001E0234">
        <w:rPr>
          <w:rFonts w:ascii="Times New Roman" w:hAnsi="Times New Roman" w:cs="Times New Roman"/>
          <w:color w:val="333333"/>
          <w:sz w:val="28"/>
          <w:szCs w:val="28"/>
          <w:lang w:val="en-US"/>
        </w:rPr>
        <w:t xml:space="preserve">STUDENTS </w:t>
      </w:r>
      <w:r w:rsidR="001E0234" w:rsidRPr="001E0234">
        <w:rPr>
          <w:rFonts w:ascii="Times New Roman" w:hAnsi="Times New Roman" w:cs="Times New Roman"/>
          <w:color w:val="333333"/>
          <w:sz w:val="28"/>
          <w:szCs w:val="28"/>
          <w:lang w:val="en-US"/>
        </w:rPr>
        <w:t xml:space="preserve">DURING </w:t>
      </w:r>
      <w:r w:rsidRPr="001E0234">
        <w:rPr>
          <w:rFonts w:ascii="Times New Roman" w:hAnsi="Times New Roman" w:cs="Times New Roman"/>
          <w:color w:val="333333"/>
          <w:sz w:val="28"/>
          <w:szCs w:val="28"/>
          <w:lang w:val="en-US"/>
        </w:rPr>
        <w:t>TEACHING PROFESSIONAL DISCIPLINES</w:t>
      </w:r>
    </w:p>
    <w:p w:rsidR="001E0234" w:rsidRDefault="001E0234" w:rsidP="00EF3041">
      <w:pPr>
        <w:spacing w:after="0" w:line="360" w:lineRule="auto"/>
        <w:ind w:firstLine="567"/>
        <w:jc w:val="right"/>
        <w:rPr>
          <w:rFonts w:ascii="Times New Roman" w:eastAsia="Times New Roman" w:hAnsi="Times New Roman" w:cs="Times New Roman"/>
          <w:b/>
          <w:sz w:val="28"/>
          <w:szCs w:val="28"/>
          <w:lang w:val="en-US" w:eastAsia="ru-RU"/>
        </w:rPr>
      </w:pPr>
      <w:proofErr w:type="spellStart"/>
      <w:r w:rsidRPr="001E0234">
        <w:rPr>
          <w:rFonts w:ascii="Times New Roman" w:eastAsia="Times New Roman" w:hAnsi="Times New Roman" w:cs="Times New Roman"/>
          <w:b/>
          <w:sz w:val="28"/>
          <w:szCs w:val="28"/>
          <w:lang w:val="en-US" w:eastAsia="ru-RU"/>
        </w:rPr>
        <w:t>Generalova</w:t>
      </w:r>
      <w:proofErr w:type="spellEnd"/>
      <w:r w:rsidRPr="001E0234">
        <w:rPr>
          <w:rFonts w:ascii="Times New Roman" w:eastAsia="Times New Roman" w:hAnsi="Times New Roman" w:cs="Times New Roman"/>
          <w:b/>
          <w:sz w:val="28"/>
          <w:szCs w:val="28"/>
          <w:lang w:val="en-US" w:eastAsia="ru-RU"/>
        </w:rPr>
        <w:t xml:space="preserve"> </w:t>
      </w:r>
      <w:proofErr w:type="spellStart"/>
      <w:r w:rsidRPr="001E0234">
        <w:rPr>
          <w:rFonts w:ascii="Times New Roman" w:eastAsia="Times New Roman" w:hAnsi="Times New Roman" w:cs="Times New Roman"/>
          <w:b/>
          <w:sz w:val="28"/>
          <w:szCs w:val="28"/>
          <w:lang w:val="en-US" w:eastAsia="ru-RU"/>
        </w:rPr>
        <w:t>Alyona</w:t>
      </w:r>
      <w:proofErr w:type="spellEnd"/>
      <w:r w:rsidRPr="001E0234">
        <w:rPr>
          <w:rFonts w:ascii="Times New Roman" w:eastAsia="Times New Roman" w:hAnsi="Times New Roman" w:cs="Times New Roman"/>
          <w:b/>
          <w:sz w:val="28"/>
          <w:szCs w:val="28"/>
          <w:lang w:val="en-US" w:eastAsia="ru-RU"/>
        </w:rPr>
        <w:t xml:space="preserve"> </w:t>
      </w:r>
      <w:proofErr w:type="spellStart"/>
      <w:r w:rsidRPr="001E0234">
        <w:rPr>
          <w:rFonts w:ascii="Times New Roman" w:eastAsia="Times New Roman" w:hAnsi="Times New Roman" w:cs="Times New Roman"/>
          <w:b/>
          <w:sz w:val="28"/>
          <w:szCs w:val="28"/>
          <w:lang w:val="en-US" w:eastAsia="ru-RU"/>
        </w:rPr>
        <w:t>Olegovna</w:t>
      </w:r>
      <w:bookmarkStart w:id="0" w:name="_GoBack"/>
      <w:bookmarkEnd w:id="0"/>
      <w:proofErr w:type="spellEnd"/>
    </w:p>
    <w:p w:rsidR="00FE6E20" w:rsidRPr="00FE6E20" w:rsidRDefault="00FE6E20" w:rsidP="00EF3041">
      <w:pPr>
        <w:spacing w:after="0" w:line="360" w:lineRule="auto"/>
        <w:ind w:firstLine="567"/>
        <w:jc w:val="right"/>
        <w:rPr>
          <w:rFonts w:ascii="Times New Roman" w:eastAsia="Times New Roman" w:hAnsi="Times New Roman" w:cs="Times New Roman"/>
          <w:b/>
          <w:sz w:val="28"/>
          <w:szCs w:val="28"/>
          <w:lang w:val="en-US" w:eastAsia="ru-RU"/>
        </w:rPr>
      </w:pPr>
      <w:proofErr w:type="spellStart"/>
      <w:r>
        <w:rPr>
          <w:rFonts w:ascii="Times New Roman" w:eastAsia="Times New Roman" w:hAnsi="Times New Roman" w:cs="Times New Roman"/>
          <w:b/>
          <w:sz w:val="28"/>
          <w:szCs w:val="28"/>
          <w:lang w:val="en-US" w:eastAsia="ru-RU"/>
        </w:rPr>
        <w:t>Selezeneva</w:t>
      </w:r>
      <w:proofErr w:type="spellEnd"/>
      <w:r>
        <w:rPr>
          <w:rFonts w:ascii="Times New Roman" w:eastAsia="Times New Roman" w:hAnsi="Times New Roman" w:cs="Times New Roman"/>
          <w:b/>
          <w:sz w:val="28"/>
          <w:szCs w:val="28"/>
          <w:lang w:val="en-US" w:eastAsia="ru-RU"/>
        </w:rPr>
        <w:t xml:space="preserve"> Elena </w:t>
      </w:r>
      <w:proofErr w:type="spellStart"/>
      <w:r>
        <w:rPr>
          <w:rFonts w:ascii="Times New Roman" w:eastAsia="Times New Roman" w:hAnsi="Times New Roman" w:cs="Times New Roman"/>
          <w:b/>
          <w:sz w:val="28"/>
          <w:szCs w:val="28"/>
          <w:lang w:val="en-US" w:eastAsia="ru-RU"/>
        </w:rPr>
        <w:t>Valerievna</w:t>
      </w:r>
      <w:proofErr w:type="spellEnd"/>
    </w:p>
    <w:p w:rsidR="00CF4E09" w:rsidRPr="001E0234" w:rsidRDefault="001E0234" w:rsidP="00EF3041">
      <w:pPr>
        <w:spacing w:after="0" w:line="360" w:lineRule="auto"/>
        <w:ind w:firstLine="567"/>
        <w:jc w:val="both"/>
        <w:rPr>
          <w:rFonts w:ascii="Times New Roman" w:eastAsia="Times New Roman" w:hAnsi="Times New Roman" w:cs="Times New Roman"/>
          <w:bCs/>
          <w:i/>
          <w:sz w:val="28"/>
          <w:szCs w:val="28"/>
          <w:lang w:val="en-US" w:eastAsia="ru-RU"/>
        </w:rPr>
      </w:pPr>
      <w:proofErr w:type="gramStart"/>
      <w:r w:rsidRPr="001E0234">
        <w:rPr>
          <w:rFonts w:ascii="Times New Roman" w:eastAsia="Times New Roman" w:hAnsi="Times New Roman" w:cs="Times New Roman"/>
          <w:b/>
          <w:bCs/>
          <w:i/>
          <w:sz w:val="28"/>
          <w:szCs w:val="28"/>
          <w:lang w:val="en-US" w:eastAsia="ru-RU"/>
        </w:rPr>
        <w:t>Abstract:</w:t>
      </w:r>
      <w:r w:rsidRPr="001E0234">
        <w:rPr>
          <w:rFonts w:ascii="Times New Roman" w:eastAsia="Times New Roman" w:hAnsi="Times New Roman" w:cs="Times New Roman"/>
          <w:i/>
          <w:sz w:val="28"/>
          <w:szCs w:val="28"/>
          <w:lang w:val="en-US" w:eastAsia="ru-RU"/>
        </w:rPr>
        <w:t xml:space="preserve"> </w:t>
      </w:r>
      <w:r w:rsidRPr="001E0234">
        <w:rPr>
          <w:rFonts w:ascii="Times New Roman" w:eastAsia="Times New Roman" w:hAnsi="Times New Roman" w:cs="Times New Roman"/>
          <w:bCs/>
          <w:i/>
          <w:sz w:val="28"/>
          <w:szCs w:val="28"/>
          <w:lang w:val="en-US" w:eastAsia="ru-RU"/>
        </w:rPr>
        <w:t>in the article the urgency of formation of professional speech etiquette among the students of secondary vocational schools for example, students enrolled in the direction 38.02.07 Banking, the maintenance of the General competencies based on the holding of a professional and total speech etiquette and areas of work aimed at developing these competencies in the classroom and in the organization of independent work of students.</w:t>
      </w:r>
      <w:proofErr w:type="gramEnd"/>
    </w:p>
    <w:p w:rsidR="001E0234" w:rsidRPr="00DC0F85" w:rsidRDefault="001E0234" w:rsidP="00EF3041">
      <w:pPr>
        <w:spacing w:after="0" w:line="360" w:lineRule="auto"/>
        <w:ind w:firstLine="567"/>
        <w:jc w:val="both"/>
        <w:rPr>
          <w:rFonts w:ascii="Times New Roman" w:eastAsia="Times New Roman" w:hAnsi="Times New Roman" w:cs="Times New Roman"/>
          <w:b/>
          <w:bCs/>
          <w:i/>
          <w:sz w:val="28"/>
          <w:szCs w:val="28"/>
          <w:lang w:val="en-US" w:eastAsia="ru-RU"/>
        </w:rPr>
      </w:pPr>
      <w:r w:rsidRPr="00DC0F85">
        <w:rPr>
          <w:rFonts w:ascii="Times New Roman" w:eastAsia="Times New Roman" w:hAnsi="Times New Roman" w:cs="Times New Roman"/>
          <w:b/>
          <w:bCs/>
          <w:i/>
          <w:sz w:val="28"/>
          <w:szCs w:val="28"/>
          <w:lang w:val="en-US" w:eastAsia="ru-RU"/>
        </w:rPr>
        <w:t xml:space="preserve">Key words: </w:t>
      </w:r>
      <w:r w:rsidRPr="00DC0F85">
        <w:rPr>
          <w:rFonts w:ascii="Times New Roman" w:eastAsia="Times New Roman" w:hAnsi="Times New Roman" w:cs="Times New Roman"/>
          <w:i/>
          <w:sz w:val="28"/>
          <w:szCs w:val="28"/>
          <w:lang w:val="en-US" w:eastAsia="ru-RU"/>
        </w:rPr>
        <w:t>speech etiquette, teaching, professional disciplines, speech culture, speech competence, professional term.</w:t>
      </w:r>
    </w:p>
    <w:p w:rsidR="001E0234" w:rsidRPr="00DC0F85" w:rsidRDefault="001E0234" w:rsidP="00EF3041">
      <w:pPr>
        <w:spacing w:after="0" w:line="360" w:lineRule="auto"/>
        <w:ind w:firstLine="567"/>
        <w:jc w:val="both"/>
        <w:rPr>
          <w:rFonts w:ascii="Times New Roman" w:eastAsia="Times New Roman" w:hAnsi="Times New Roman" w:cs="Times New Roman"/>
          <w:i/>
          <w:sz w:val="28"/>
          <w:szCs w:val="28"/>
          <w:lang w:val="en-US" w:eastAsia="ru-RU"/>
        </w:rPr>
      </w:pPr>
    </w:p>
    <w:p w:rsidR="007437F1" w:rsidRPr="00CF4E09" w:rsidRDefault="00321D12"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 xml:space="preserve">Формирование и закрепление навыков делового общения является одной из важнейших составляющих профессионального образования, способствует активизации его творческих и интеллектуальных способностей, раскрытию его индивидуальности и формированию креативного мышления. По мнению К.Е. </w:t>
      </w:r>
      <w:proofErr w:type="spellStart"/>
      <w:r w:rsidRPr="00CF4E09">
        <w:rPr>
          <w:rFonts w:ascii="Times New Roman" w:hAnsi="Times New Roman" w:cs="Times New Roman"/>
          <w:sz w:val="28"/>
          <w:szCs w:val="28"/>
        </w:rPr>
        <w:t>Годпастера</w:t>
      </w:r>
      <w:proofErr w:type="spellEnd"/>
      <w:r w:rsidRPr="00CF4E09">
        <w:rPr>
          <w:rFonts w:ascii="Times New Roman" w:hAnsi="Times New Roman" w:cs="Times New Roman"/>
          <w:sz w:val="28"/>
          <w:szCs w:val="28"/>
        </w:rPr>
        <w:t xml:space="preserve">, речевой этикет </w:t>
      </w:r>
      <w:r w:rsidR="00AC12DF">
        <w:rPr>
          <w:rFonts w:ascii="Times New Roman" w:hAnsi="Times New Roman" w:cs="Times New Roman"/>
          <w:sz w:val="28"/>
          <w:szCs w:val="28"/>
        </w:rPr>
        <w:t xml:space="preserve">– </w:t>
      </w:r>
      <w:r w:rsidRPr="00CF4E09">
        <w:rPr>
          <w:rFonts w:ascii="Times New Roman" w:hAnsi="Times New Roman" w:cs="Times New Roman"/>
          <w:sz w:val="28"/>
          <w:szCs w:val="28"/>
        </w:rPr>
        <w:t>это также «мощнейшее стратегическое средство на пути достижения поставленных целей»</w:t>
      </w:r>
      <w:r w:rsidR="00C51B22" w:rsidRPr="00CF4E09">
        <w:rPr>
          <w:rFonts w:ascii="Times New Roman" w:hAnsi="Times New Roman" w:cs="Times New Roman"/>
          <w:sz w:val="28"/>
          <w:szCs w:val="28"/>
        </w:rPr>
        <w:t xml:space="preserve"> [1]</w:t>
      </w:r>
      <w:r w:rsidRPr="00CF4E09">
        <w:rPr>
          <w:rFonts w:ascii="Times New Roman" w:hAnsi="Times New Roman" w:cs="Times New Roman"/>
          <w:sz w:val="28"/>
          <w:szCs w:val="28"/>
        </w:rPr>
        <w:t xml:space="preserve">. Особую важность речевой этикет имеет в бизнесе, экономике, политике – тех областях, где межличностная коммуникация часто определяет характер долгосрочных, стратегических отношений между предприятиями, корпорациями, государствами. </w:t>
      </w:r>
    </w:p>
    <w:p w:rsidR="00AC12DF" w:rsidRPr="00CD44B0" w:rsidRDefault="00ED7019" w:rsidP="00EF3041">
      <w:pPr>
        <w:spacing w:after="0" w:line="360" w:lineRule="auto"/>
        <w:ind w:firstLine="709"/>
        <w:jc w:val="both"/>
        <w:rPr>
          <w:rFonts w:ascii="Times New Roman" w:hAnsi="Times New Roman" w:cs="Times New Roman"/>
          <w:sz w:val="28"/>
          <w:szCs w:val="28"/>
        </w:rPr>
      </w:pPr>
      <w:r w:rsidRPr="00CF4E09">
        <w:rPr>
          <w:rFonts w:ascii="Times New Roman" w:hAnsi="Times New Roman" w:cs="Times New Roman"/>
          <w:sz w:val="28"/>
          <w:szCs w:val="28"/>
        </w:rPr>
        <w:t xml:space="preserve">Согласно действующему Приказу </w:t>
      </w:r>
      <w:proofErr w:type="spellStart"/>
      <w:r w:rsidRPr="00CF4E09">
        <w:rPr>
          <w:rFonts w:ascii="Times New Roman" w:hAnsi="Times New Roman" w:cs="Times New Roman"/>
          <w:sz w:val="28"/>
          <w:szCs w:val="28"/>
        </w:rPr>
        <w:t>Минобрн</w:t>
      </w:r>
      <w:r w:rsidR="00AC12DF">
        <w:rPr>
          <w:rFonts w:ascii="Times New Roman" w:hAnsi="Times New Roman" w:cs="Times New Roman"/>
          <w:sz w:val="28"/>
          <w:szCs w:val="28"/>
        </w:rPr>
        <w:t>ауки</w:t>
      </w:r>
      <w:proofErr w:type="spellEnd"/>
      <w:r w:rsidR="00AC12DF">
        <w:rPr>
          <w:rFonts w:ascii="Times New Roman" w:hAnsi="Times New Roman" w:cs="Times New Roman"/>
          <w:sz w:val="28"/>
          <w:szCs w:val="28"/>
        </w:rPr>
        <w:t xml:space="preserve"> России от 05.02.2018 N 67 «</w:t>
      </w:r>
      <w:r w:rsidRPr="00CF4E09">
        <w:rPr>
          <w:rFonts w:ascii="Times New Roman" w:hAnsi="Times New Roman" w:cs="Times New Roman"/>
          <w:sz w:val="28"/>
          <w:szCs w:val="28"/>
        </w:rPr>
        <w:t xml:space="preserve">Об утверждении федерального государственного образовательного </w:t>
      </w:r>
      <w:r w:rsidR="00AC12DF" w:rsidRPr="00CD44B0">
        <w:rPr>
          <w:rFonts w:ascii="Times New Roman" w:hAnsi="Times New Roman" w:cs="Times New Roman"/>
          <w:sz w:val="28"/>
          <w:szCs w:val="28"/>
        </w:rPr>
        <w:t>стандарта среднего профессионального образования по специальности 38.02.07 Банковское дело</w:t>
      </w:r>
      <w:r w:rsidR="00AC12DF">
        <w:rPr>
          <w:rFonts w:ascii="Times New Roman" w:hAnsi="Times New Roman" w:cs="Times New Roman"/>
          <w:sz w:val="28"/>
          <w:szCs w:val="28"/>
        </w:rPr>
        <w:t>»</w:t>
      </w:r>
      <w:r w:rsidR="00AC12DF" w:rsidRPr="00CD44B0">
        <w:rPr>
          <w:rFonts w:ascii="Times New Roman" w:hAnsi="Times New Roman" w:cs="Times New Roman"/>
          <w:sz w:val="28"/>
          <w:szCs w:val="28"/>
        </w:rPr>
        <w:t xml:space="preserve"> Выпускник, освоивший образовательную программу, должен обладать </w:t>
      </w:r>
      <w:r w:rsidR="00AC12DF">
        <w:rPr>
          <w:rFonts w:ascii="Times New Roman" w:hAnsi="Times New Roman" w:cs="Times New Roman"/>
          <w:sz w:val="28"/>
          <w:szCs w:val="28"/>
        </w:rPr>
        <w:t>рядом</w:t>
      </w:r>
      <w:r w:rsidR="00AC12DF" w:rsidRPr="00CD44B0">
        <w:rPr>
          <w:rFonts w:ascii="Times New Roman" w:hAnsi="Times New Roman" w:cs="Times New Roman"/>
          <w:sz w:val="28"/>
          <w:szCs w:val="28"/>
        </w:rPr>
        <w:t xml:space="preserve"> общи</w:t>
      </w:r>
      <w:r w:rsidR="00AC12DF">
        <w:rPr>
          <w:rFonts w:ascii="Times New Roman" w:hAnsi="Times New Roman" w:cs="Times New Roman"/>
          <w:sz w:val="28"/>
          <w:szCs w:val="28"/>
        </w:rPr>
        <w:t>х</w:t>
      </w:r>
      <w:r w:rsidR="00AC12DF" w:rsidRPr="00CD44B0">
        <w:rPr>
          <w:rFonts w:ascii="Times New Roman" w:hAnsi="Times New Roman" w:cs="Times New Roman"/>
          <w:sz w:val="28"/>
          <w:szCs w:val="28"/>
        </w:rPr>
        <w:t xml:space="preserve"> компетенци</w:t>
      </w:r>
      <w:r w:rsidR="00AC12DF">
        <w:rPr>
          <w:rFonts w:ascii="Times New Roman" w:hAnsi="Times New Roman" w:cs="Times New Roman"/>
          <w:sz w:val="28"/>
          <w:szCs w:val="28"/>
        </w:rPr>
        <w:t>й, в том числе:</w:t>
      </w:r>
    </w:p>
    <w:p w:rsidR="00AC12DF" w:rsidRPr="00CD44B0" w:rsidRDefault="00AC12DF" w:rsidP="00EF3041">
      <w:pPr>
        <w:spacing w:after="0" w:line="360" w:lineRule="auto"/>
        <w:ind w:firstLine="709"/>
        <w:jc w:val="both"/>
        <w:rPr>
          <w:rFonts w:ascii="Times New Roman" w:hAnsi="Times New Roman" w:cs="Times New Roman"/>
          <w:sz w:val="28"/>
          <w:szCs w:val="28"/>
        </w:rPr>
      </w:pPr>
      <w:r w:rsidRPr="00CD44B0">
        <w:rPr>
          <w:rFonts w:ascii="Times New Roman" w:hAnsi="Times New Roman" w:cs="Times New Roman"/>
          <w:sz w:val="28"/>
          <w:szCs w:val="28"/>
        </w:rPr>
        <w:t>ОК 04. Работать в коллективе и команде, эффективно взаимодействовать с коллегами, руководством, клиентами;</w:t>
      </w:r>
    </w:p>
    <w:p w:rsidR="00AC12DF" w:rsidRPr="00CD44B0" w:rsidRDefault="00AC12DF" w:rsidP="00EF3041">
      <w:pPr>
        <w:spacing w:after="0" w:line="360" w:lineRule="auto"/>
        <w:ind w:firstLine="709"/>
        <w:jc w:val="both"/>
        <w:rPr>
          <w:rFonts w:ascii="Times New Roman" w:hAnsi="Times New Roman" w:cs="Times New Roman"/>
          <w:sz w:val="28"/>
          <w:szCs w:val="28"/>
        </w:rPr>
      </w:pPr>
      <w:r w:rsidRPr="00CD44B0">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C12DF" w:rsidRPr="00CD44B0" w:rsidRDefault="00AC12DF" w:rsidP="00EF3041">
      <w:pPr>
        <w:spacing w:after="0" w:line="360" w:lineRule="auto"/>
        <w:ind w:firstLine="709"/>
        <w:jc w:val="both"/>
        <w:rPr>
          <w:rFonts w:ascii="Times New Roman" w:hAnsi="Times New Roman" w:cs="Times New Roman"/>
          <w:sz w:val="28"/>
          <w:szCs w:val="28"/>
        </w:rPr>
      </w:pPr>
      <w:r w:rsidRPr="00CD44B0">
        <w:rPr>
          <w:rFonts w:ascii="Times New Roman" w:hAnsi="Times New Roman" w:cs="Times New Roman"/>
          <w:sz w:val="28"/>
          <w:szCs w:val="28"/>
        </w:rPr>
        <w:t>Помимо того, с 2018/2019 учебного года студенты</w:t>
      </w:r>
      <w:r>
        <w:rPr>
          <w:rFonts w:ascii="Times New Roman" w:hAnsi="Times New Roman" w:cs="Times New Roman"/>
          <w:sz w:val="28"/>
          <w:szCs w:val="28"/>
        </w:rPr>
        <w:t>, согласно профессиональным стандартам, являющимся основой формирования рабочих программ дисциплин и модулей,</w:t>
      </w:r>
      <w:r w:rsidRPr="00CD44B0">
        <w:rPr>
          <w:rFonts w:ascii="Times New Roman" w:hAnsi="Times New Roman" w:cs="Times New Roman"/>
          <w:sz w:val="28"/>
          <w:szCs w:val="28"/>
        </w:rPr>
        <w:t xml:space="preserve"> должны осваивать не только общие и профессиональные компетенции, но также и </w:t>
      </w:r>
      <w:r>
        <w:rPr>
          <w:rFonts w:ascii="Times New Roman" w:hAnsi="Times New Roman" w:cs="Times New Roman"/>
          <w:sz w:val="28"/>
          <w:szCs w:val="28"/>
        </w:rPr>
        <w:t>дополнительные</w:t>
      </w:r>
      <w:r w:rsidRPr="00CD44B0">
        <w:rPr>
          <w:rFonts w:ascii="Times New Roman" w:hAnsi="Times New Roman" w:cs="Times New Roman"/>
          <w:sz w:val="28"/>
          <w:szCs w:val="28"/>
        </w:rPr>
        <w:t xml:space="preserve"> профессиональные компетенции</w:t>
      </w:r>
      <w:r>
        <w:rPr>
          <w:rFonts w:ascii="Times New Roman" w:hAnsi="Times New Roman" w:cs="Times New Roman"/>
          <w:sz w:val="28"/>
          <w:szCs w:val="28"/>
        </w:rPr>
        <w:t xml:space="preserve"> (ДПК). Ряд ДПК</w:t>
      </w:r>
      <w:r w:rsidRPr="00CD44B0">
        <w:rPr>
          <w:rFonts w:ascii="Times New Roman" w:hAnsi="Times New Roman" w:cs="Times New Roman"/>
          <w:sz w:val="28"/>
          <w:szCs w:val="28"/>
        </w:rPr>
        <w:t xml:space="preserve"> предусматрива</w:t>
      </w:r>
      <w:r>
        <w:rPr>
          <w:rFonts w:ascii="Times New Roman" w:hAnsi="Times New Roman" w:cs="Times New Roman"/>
          <w:sz w:val="28"/>
          <w:szCs w:val="28"/>
        </w:rPr>
        <w:t>ет формирование у студентов</w:t>
      </w:r>
      <w:r w:rsidRPr="00CD44B0">
        <w:rPr>
          <w:rFonts w:ascii="Times New Roman" w:hAnsi="Times New Roman" w:cs="Times New Roman"/>
          <w:sz w:val="28"/>
          <w:szCs w:val="28"/>
        </w:rPr>
        <w:t xml:space="preserve"> умения устанавливать и развивать деловые отношения с клиентами, работать с возражениями, доступно излагать условия предоставления банковских продуктов целью избегания двусмысленности или возможного недопонимания заемщиками, не обладающими специальными знаниями в банковской сфере; урегулировать спорные вопросы с клиентами, что </w:t>
      </w:r>
      <w:r w:rsidRPr="00CD44B0">
        <w:rPr>
          <w:rFonts w:ascii="Times New Roman" w:hAnsi="Times New Roman" w:cs="Times New Roman"/>
          <w:sz w:val="28"/>
          <w:szCs w:val="28"/>
        </w:rPr>
        <w:lastRenderedPageBreak/>
        <w:t xml:space="preserve">автоматически предполагает знание основ психологии общения, ведения консультационной работы с клиентами, технологии ведения переговоров и делового этикета. </w:t>
      </w:r>
    </w:p>
    <w:p w:rsidR="00ED7019" w:rsidRPr="00CF4E09" w:rsidRDefault="00ED7019"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 xml:space="preserve">В этой связи актуализируются вопросы, связанные с формированием у студентов умений вести деловые переговоры, знать правила и порядок ведения деловой переписки на государственном и иностранном языках, уметь разрешать профессиональные конфликты. Всё это невозможно без формирования у студентов речевой культуры, действующей в бизнес-сообществе. </w:t>
      </w:r>
    </w:p>
    <w:p w:rsidR="00ED7019" w:rsidRPr="00CF4E09" w:rsidRDefault="00ED7019"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 xml:space="preserve">Согласно определению Е.Ф. </w:t>
      </w:r>
      <w:proofErr w:type="spellStart"/>
      <w:r w:rsidRPr="00CF4E09">
        <w:rPr>
          <w:rFonts w:ascii="Times New Roman" w:hAnsi="Times New Roman" w:cs="Times New Roman"/>
          <w:sz w:val="28"/>
          <w:szCs w:val="28"/>
        </w:rPr>
        <w:t>Платаш</w:t>
      </w:r>
      <w:proofErr w:type="spellEnd"/>
      <w:r w:rsidRPr="00CF4E09">
        <w:rPr>
          <w:rFonts w:ascii="Times New Roman" w:hAnsi="Times New Roman" w:cs="Times New Roman"/>
          <w:sz w:val="28"/>
          <w:szCs w:val="28"/>
        </w:rPr>
        <w:t>, под речевым этикетом понимается «принятая в данной культуре совокупность требований к форме, содержанию, порядку, характеру и ситуативной уместности высказываний</w:t>
      </w:r>
      <w:r w:rsidR="00050536" w:rsidRPr="00CF4E09">
        <w:rPr>
          <w:rFonts w:ascii="Times New Roman" w:hAnsi="Times New Roman" w:cs="Times New Roman"/>
          <w:sz w:val="28"/>
          <w:szCs w:val="28"/>
        </w:rPr>
        <w:t>. Разновидностью речевого этикета является профессиональный речевой этикет.</w:t>
      </w:r>
      <w:r w:rsidRPr="00CF4E09">
        <w:rPr>
          <w:rFonts w:ascii="Times New Roman" w:hAnsi="Times New Roman" w:cs="Times New Roman"/>
          <w:sz w:val="28"/>
          <w:szCs w:val="28"/>
        </w:rPr>
        <w:t>»</w:t>
      </w:r>
      <w:r w:rsidR="00C51B22" w:rsidRPr="00CF4E09">
        <w:rPr>
          <w:rFonts w:ascii="Times New Roman" w:hAnsi="Times New Roman" w:cs="Times New Roman"/>
          <w:sz w:val="28"/>
          <w:szCs w:val="28"/>
        </w:rPr>
        <w:t xml:space="preserve"> [2]</w:t>
      </w:r>
      <w:r w:rsidR="00050536" w:rsidRPr="00CF4E09">
        <w:rPr>
          <w:rFonts w:ascii="Times New Roman" w:hAnsi="Times New Roman" w:cs="Times New Roman"/>
          <w:sz w:val="28"/>
          <w:szCs w:val="28"/>
        </w:rPr>
        <w:t xml:space="preserve"> </w:t>
      </w:r>
      <w:r w:rsidR="002401BC" w:rsidRPr="00CF4E09">
        <w:rPr>
          <w:rFonts w:ascii="Times New Roman" w:hAnsi="Times New Roman" w:cs="Times New Roman"/>
          <w:sz w:val="28"/>
          <w:szCs w:val="28"/>
        </w:rPr>
        <w:t xml:space="preserve">Это определение делает акцент на форму коммуникации и её уместность в том или ином ситуативном контексте. </w:t>
      </w:r>
    </w:p>
    <w:p w:rsidR="00050536" w:rsidRPr="00CF4E09" w:rsidRDefault="00050536" w:rsidP="00EF3041">
      <w:pPr>
        <w:spacing w:after="0" w:line="360" w:lineRule="auto"/>
        <w:ind w:firstLine="567"/>
        <w:jc w:val="both"/>
        <w:rPr>
          <w:rFonts w:ascii="Times New Roman" w:hAnsi="Times New Roman" w:cs="Times New Roman"/>
          <w:sz w:val="28"/>
          <w:szCs w:val="28"/>
        </w:rPr>
      </w:pPr>
      <w:proofErr w:type="spellStart"/>
      <w:r w:rsidRPr="00CF4E09">
        <w:rPr>
          <w:rFonts w:ascii="Times New Roman" w:hAnsi="Times New Roman" w:cs="Times New Roman"/>
          <w:sz w:val="28"/>
          <w:szCs w:val="28"/>
        </w:rPr>
        <w:t>Хабарин</w:t>
      </w:r>
      <w:proofErr w:type="spellEnd"/>
      <w:r w:rsidRPr="00CF4E09">
        <w:rPr>
          <w:rFonts w:ascii="Times New Roman" w:hAnsi="Times New Roman" w:cs="Times New Roman"/>
          <w:sz w:val="28"/>
          <w:szCs w:val="28"/>
        </w:rPr>
        <w:t xml:space="preserve"> М.О. определяет профессиональную речевую культуру не только как набор знаний, умений и навыков, но как «совокупность свойств личности, оказывающая успешное воздействие на </w:t>
      </w:r>
      <w:proofErr w:type="spellStart"/>
      <w:r w:rsidRPr="00CF4E09">
        <w:rPr>
          <w:rFonts w:ascii="Times New Roman" w:hAnsi="Times New Roman" w:cs="Times New Roman"/>
          <w:sz w:val="28"/>
          <w:szCs w:val="28"/>
        </w:rPr>
        <w:t>коммуникантов</w:t>
      </w:r>
      <w:proofErr w:type="spellEnd"/>
      <w:r w:rsidRPr="00CF4E09">
        <w:rPr>
          <w:rFonts w:ascii="Times New Roman" w:hAnsi="Times New Roman" w:cs="Times New Roman"/>
          <w:sz w:val="28"/>
          <w:szCs w:val="28"/>
        </w:rPr>
        <w:t xml:space="preserve"> и позволяющая наиболее эффективно организовать производственный процесс […] в процессе принятия решений»</w:t>
      </w:r>
      <w:r w:rsidR="00C51B22" w:rsidRPr="00CF4E09">
        <w:rPr>
          <w:rFonts w:ascii="Times New Roman" w:hAnsi="Times New Roman" w:cs="Times New Roman"/>
          <w:sz w:val="28"/>
          <w:szCs w:val="28"/>
        </w:rPr>
        <w:t xml:space="preserve"> [4]</w:t>
      </w:r>
      <w:r w:rsidRPr="00CF4E09">
        <w:rPr>
          <w:rFonts w:ascii="Times New Roman" w:hAnsi="Times New Roman" w:cs="Times New Roman"/>
          <w:sz w:val="28"/>
          <w:szCs w:val="28"/>
        </w:rPr>
        <w:t xml:space="preserve">. Тем самым он подчеркивает важность речевой культуры для достижения результата. </w:t>
      </w:r>
    </w:p>
    <w:p w:rsidR="00B54FA1" w:rsidRDefault="00050536"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Он выделяет три</w:t>
      </w:r>
      <w:r w:rsidR="00B54FA1" w:rsidRPr="00CF4E09">
        <w:rPr>
          <w:rFonts w:ascii="Times New Roman" w:hAnsi="Times New Roman" w:cs="Times New Roman"/>
          <w:sz w:val="28"/>
          <w:szCs w:val="28"/>
        </w:rPr>
        <w:t xml:space="preserve"> важнейших речевых</w:t>
      </w:r>
      <w:r w:rsidRPr="00CF4E09">
        <w:rPr>
          <w:rFonts w:ascii="Times New Roman" w:hAnsi="Times New Roman" w:cs="Times New Roman"/>
          <w:sz w:val="28"/>
          <w:szCs w:val="28"/>
        </w:rPr>
        <w:t xml:space="preserve"> компетенции, которыми должен владеть профессионал:</w:t>
      </w:r>
    </w:p>
    <w:p w:rsidR="00CF4E09" w:rsidRPr="00CF4E09" w:rsidRDefault="00EF3041"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noProof/>
          <w:sz w:val="28"/>
          <w:szCs w:val="28"/>
          <w:lang w:eastAsia="ru-RU"/>
        </w:rPr>
        <w:lastRenderedPageBreak/>
        <w:drawing>
          <wp:inline distT="0" distB="0" distL="0" distR="0" wp14:anchorId="5D06C9F1" wp14:editId="687E0F92">
            <wp:extent cx="6030595" cy="3886200"/>
            <wp:effectExtent l="57150" t="0" r="65405"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50536" w:rsidRPr="00EF3041" w:rsidRDefault="00050536" w:rsidP="00EF3041">
      <w:pPr>
        <w:spacing w:after="0" w:line="360" w:lineRule="auto"/>
        <w:jc w:val="center"/>
        <w:rPr>
          <w:rFonts w:ascii="Times New Roman" w:hAnsi="Times New Roman" w:cs="Times New Roman"/>
          <w:b/>
          <w:sz w:val="20"/>
          <w:szCs w:val="20"/>
        </w:rPr>
      </w:pPr>
      <w:r w:rsidRPr="00EF3041">
        <w:rPr>
          <w:rFonts w:ascii="Times New Roman" w:hAnsi="Times New Roman" w:cs="Times New Roman"/>
          <w:b/>
          <w:sz w:val="20"/>
          <w:szCs w:val="20"/>
        </w:rPr>
        <w:t>Рис</w:t>
      </w:r>
      <w:r w:rsidR="00CF4E09" w:rsidRPr="00EF3041">
        <w:rPr>
          <w:rFonts w:ascii="Times New Roman" w:hAnsi="Times New Roman" w:cs="Times New Roman"/>
          <w:b/>
          <w:sz w:val="20"/>
          <w:szCs w:val="20"/>
        </w:rPr>
        <w:t>.</w:t>
      </w:r>
      <w:r w:rsidRPr="00EF3041">
        <w:rPr>
          <w:rFonts w:ascii="Times New Roman" w:hAnsi="Times New Roman" w:cs="Times New Roman"/>
          <w:b/>
          <w:sz w:val="20"/>
          <w:szCs w:val="20"/>
        </w:rPr>
        <w:t xml:space="preserve"> 1</w:t>
      </w:r>
      <w:r w:rsidR="00CF4E09" w:rsidRPr="00EF3041">
        <w:rPr>
          <w:rFonts w:ascii="Times New Roman" w:hAnsi="Times New Roman" w:cs="Times New Roman"/>
          <w:b/>
          <w:sz w:val="20"/>
          <w:szCs w:val="20"/>
        </w:rPr>
        <w:t>.</w:t>
      </w:r>
      <w:r w:rsidRPr="00EF3041">
        <w:rPr>
          <w:rFonts w:ascii="Times New Roman" w:hAnsi="Times New Roman" w:cs="Times New Roman"/>
          <w:b/>
          <w:sz w:val="20"/>
          <w:szCs w:val="20"/>
        </w:rPr>
        <w:t xml:space="preserve"> Компетенции, указывающие на уровень </w:t>
      </w:r>
      <w:proofErr w:type="spellStart"/>
      <w:r w:rsidRPr="00EF3041">
        <w:rPr>
          <w:rFonts w:ascii="Times New Roman" w:hAnsi="Times New Roman" w:cs="Times New Roman"/>
          <w:b/>
          <w:sz w:val="20"/>
          <w:szCs w:val="20"/>
        </w:rPr>
        <w:t>сформированности</w:t>
      </w:r>
      <w:proofErr w:type="spellEnd"/>
      <w:r w:rsidRPr="00EF3041">
        <w:rPr>
          <w:rFonts w:ascii="Times New Roman" w:hAnsi="Times New Roman" w:cs="Times New Roman"/>
          <w:b/>
          <w:sz w:val="20"/>
          <w:szCs w:val="20"/>
        </w:rPr>
        <w:t xml:space="preserve"> профессиональной речевой культуры</w:t>
      </w:r>
    </w:p>
    <w:p w:rsidR="00CF4E09" w:rsidRDefault="00CF4E09" w:rsidP="00EF3041">
      <w:pPr>
        <w:spacing w:after="0" w:line="360" w:lineRule="auto"/>
        <w:ind w:firstLine="567"/>
        <w:jc w:val="both"/>
        <w:rPr>
          <w:rFonts w:ascii="Times New Roman" w:hAnsi="Times New Roman" w:cs="Times New Roman"/>
          <w:sz w:val="28"/>
          <w:szCs w:val="28"/>
        </w:rPr>
      </w:pPr>
    </w:p>
    <w:p w:rsidR="00050536" w:rsidRPr="00CF4E09" w:rsidRDefault="00CD1671"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 xml:space="preserve">Таким образом, формирование речевого этикета у студентов должно включать в себя не только формирование у них устойчивого понятийного аппарата и умения применять профессиональную лексику (вербальная коммуникация), но и придерживать правил и норм общения, принятых в </w:t>
      </w:r>
      <w:r w:rsidR="000352CB" w:rsidRPr="00CF4E09">
        <w:rPr>
          <w:rFonts w:ascii="Times New Roman" w:hAnsi="Times New Roman" w:cs="Times New Roman"/>
          <w:sz w:val="28"/>
          <w:szCs w:val="28"/>
        </w:rPr>
        <w:t>бизнес-</w:t>
      </w:r>
      <w:r w:rsidRPr="00CF4E09">
        <w:rPr>
          <w:rFonts w:ascii="Times New Roman" w:hAnsi="Times New Roman" w:cs="Times New Roman"/>
          <w:sz w:val="28"/>
          <w:szCs w:val="28"/>
        </w:rPr>
        <w:t xml:space="preserve">культуре (невербальная коммуникация). </w:t>
      </w:r>
    </w:p>
    <w:p w:rsidR="00B54FA1" w:rsidRPr="00CF4E09" w:rsidRDefault="00B54FA1"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 xml:space="preserve">Рассмотрим подробнее формы и методы работы, способствующие наиболее эффективному </w:t>
      </w:r>
      <w:r w:rsidR="00014210" w:rsidRPr="00CF4E09">
        <w:rPr>
          <w:rFonts w:ascii="Times New Roman" w:hAnsi="Times New Roman" w:cs="Times New Roman"/>
          <w:sz w:val="28"/>
          <w:szCs w:val="28"/>
        </w:rPr>
        <w:t xml:space="preserve">формированию у студентов речевых компетенций в процессе преподавания профессиональных дисциплин. </w:t>
      </w:r>
    </w:p>
    <w:p w:rsidR="00321D12" w:rsidRPr="00CF4E09" w:rsidRDefault="002578EE"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В качестве составляющих</w:t>
      </w:r>
      <w:r w:rsidR="00321D12" w:rsidRPr="00CF4E09">
        <w:rPr>
          <w:rFonts w:ascii="Times New Roman" w:hAnsi="Times New Roman" w:cs="Times New Roman"/>
          <w:sz w:val="28"/>
          <w:szCs w:val="28"/>
        </w:rPr>
        <w:t xml:space="preserve"> речевого этикета</w:t>
      </w:r>
      <w:r w:rsidRPr="00CF4E09">
        <w:rPr>
          <w:rFonts w:ascii="Times New Roman" w:hAnsi="Times New Roman" w:cs="Times New Roman"/>
          <w:sz w:val="28"/>
          <w:szCs w:val="28"/>
        </w:rPr>
        <w:t xml:space="preserve"> выделяют шесть базовых процессов:</w:t>
      </w:r>
      <w:r w:rsidR="00D7003A" w:rsidRPr="00CF4E09">
        <w:rPr>
          <w:rFonts w:ascii="Times New Roman" w:hAnsi="Times New Roman" w:cs="Times New Roman"/>
          <w:sz w:val="28"/>
          <w:szCs w:val="28"/>
        </w:rPr>
        <w:t xml:space="preserve"> </w:t>
      </w:r>
      <w:r w:rsidR="00C51B22" w:rsidRPr="00CF4E09">
        <w:rPr>
          <w:rFonts w:ascii="Times New Roman" w:hAnsi="Times New Roman" w:cs="Times New Roman"/>
          <w:sz w:val="28"/>
          <w:szCs w:val="28"/>
        </w:rPr>
        <w:t>[3]</w:t>
      </w:r>
    </w:p>
    <w:p w:rsidR="009237C8" w:rsidRPr="00CF4E09" w:rsidRDefault="002578EE" w:rsidP="00EF3041">
      <w:pPr>
        <w:pStyle w:val="a6"/>
        <w:numPr>
          <w:ilvl w:val="0"/>
          <w:numId w:val="5"/>
        </w:numPr>
        <w:tabs>
          <w:tab w:val="left" w:pos="1134"/>
        </w:tabs>
        <w:spacing w:after="0" w:line="360" w:lineRule="auto"/>
        <w:ind w:left="0" w:firstLine="567"/>
        <w:jc w:val="both"/>
        <w:rPr>
          <w:rFonts w:ascii="Times New Roman" w:hAnsi="Times New Roman" w:cs="Times New Roman"/>
          <w:sz w:val="28"/>
          <w:szCs w:val="28"/>
        </w:rPr>
      </w:pPr>
      <w:r w:rsidRPr="00CF4E09">
        <w:rPr>
          <w:rFonts w:ascii="Times New Roman" w:hAnsi="Times New Roman" w:cs="Times New Roman"/>
          <w:b/>
          <w:sz w:val="28"/>
          <w:szCs w:val="28"/>
        </w:rPr>
        <w:t>Приветствие и представление</w:t>
      </w:r>
      <w:r w:rsidRPr="00CF4E09">
        <w:rPr>
          <w:rFonts w:ascii="Times New Roman" w:hAnsi="Times New Roman" w:cs="Times New Roman"/>
          <w:sz w:val="28"/>
          <w:szCs w:val="28"/>
        </w:rPr>
        <w:t xml:space="preserve">. </w:t>
      </w:r>
      <w:r w:rsidR="004B6353" w:rsidRPr="00CF4E09">
        <w:rPr>
          <w:rFonts w:ascii="Times New Roman" w:hAnsi="Times New Roman" w:cs="Times New Roman"/>
          <w:sz w:val="28"/>
          <w:szCs w:val="28"/>
        </w:rPr>
        <w:t xml:space="preserve">Первый и наиболее важный этап межличностной коммуникации – установление контакта. Приветствие должно быть уместным в данной конкретной ситуации и учитывать соблюдение субординации. Здороваться и представляться первым должен младший по званию или возрасту. </w:t>
      </w:r>
    </w:p>
    <w:p w:rsidR="002578EE" w:rsidRPr="00CF4E09" w:rsidRDefault="002578EE" w:rsidP="00EF3041">
      <w:pPr>
        <w:pStyle w:val="a6"/>
        <w:numPr>
          <w:ilvl w:val="0"/>
          <w:numId w:val="5"/>
        </w:numPr>
        <w:tabs>
          <w:tab w:val="left" w:pos="1134"/>
        </w:tabs>
        <w:spacing w:after="0" w:line="360" w:lineRule="auto"/>
        <w:ind w:left="0" w:firstLine="567"/>
        <w:jc w:val="both"/>
        <w:rPr>
          <w:rFonts w:ascii="Times New Roman" w:hAnsi="Times New Roman" w:cs="Times New Roman"/>
          <w:sz w:val="28"/>
          <w:szCs w:val="28"/>
        </w:rPr>
      </w:pPr>
      <w:r w:rsidRPr="00CF4E09">
        <w:rPr>
          <w:rFonts w:ascii="Times New Roman" w:hAnsi="Times New Roman" w:cs="Times New Roman"/>
          <w:b/>
          <w:sz w:val="28"/>
          <w:szCs w:val="28"/>
        </w:rPr>
        <w:lastRenderedPageBreak/>
        <w:t>Диалог</w:t>
      </w:r>
      <w:r w:rsidRPr="00CF4E09">
        <w:rPr>
          <w:rFonts w:ascii="Times New Roman" w:hAnsi="Times New Roman" w:cs="Times New Roman"/>
          <w:sz w:val="28"/>
          <w:szCs w:val="28"/>
        </w:rPr>
        <w:t xml:space="preserve">. </w:t>
      </w:r>
      <w:r w:rsidR="004B6353" w:rsidRPr="00CF4E09">
        <w:rPr>
          <w:rFonts w:ascii="Times New Roman" w:hAnsi="Times New Roman" w:cs="Times New Roman"/>
          <w:sz w:val="28"/>
          <w:szCs w:val="28"/>
        </w:rPr>
        <w:t xml:space="preserve">Студенты должны уметь вести диалог, строить его исходя из конкретной цели коммуникации, придерживать вежливых и корректных формулировок, избегать оценочных суждений, уважительно относиться к чужому мнению. </w:t>
      </w:r>
    </w:p>
    <w:p w:rsidR="004B6353" w:rsidRPr="00CF4E09" w:rsidRDefault="002578EE" w:rsidP="00EF3041">
      <w:pPr>
        <w:pStyle w:val="a6"/>
        <w:numPr>
          <w:ilvl w:val="0"/>
          <w:numId w:val="5"/>
        </w:numPr>
        <w:tabs>
          <w:tab w:val="left" w:pos="1134"/>
        </w:tabs>
        <w:spacing w:after="0" w:line="360" w:lineRule="auto"/>
        <w:ind w:left="0" w:firstLine="567"/>
        <w:jc w:val="both"/>
        <w:rPr>
          <w:rFonts w:ascii="Times New Roman" w:hAnsi="Times New Roman" w:cs="Times New Roman"/>
          <w:sz w:val="28"/>
          <w:szCs w:val="28"/>
        </w:rPr>
      </w:pPr>
      <w:r w:rsidRPr="00CF4E09">
        <w:rPr>
          <w:rFonts w:ascii="Times New Roman" w:hAnsi="Times New Roman" w:cs="Times New Roman"/>
          <w:b/>
          <w:sz w:val="28"/>
          <w:szCs w:val="28"/>
        </w:rPr>
        <w:t>Разрешение конфликтов или проблемных ситуаций</w:t>
      </w:r>
      <w:r w:rsidRPr="00CF4E09">
        <w:rPr>
          <w:rFonts w:ascii="Times New Roman" w:hAnsi="Times New Roman" w:cs="Times New Roman"/>
          <w:sz w:val="28"/>
          <w:szCs w:val="28"/>
        </w:rPr>
        <w:t xml:space="preserve">. </w:t>
      </w:r>
      <w:r w:rsidR="004B6353" w:rsidRPr="00CF4E09">
        <w:rPr>
          <w:rFonts w:ascii="Times New Roman" w:hAnsi="Times New Roman" w:cs="Times New Roman"/>
          <w:sz w:val="28"/>
          <w:szCs w:val="28"/>
        </w:rPr>
        <w:t xml:space="preserve">На сегодняшний день навыки работы с возражениями являются определяющими как в банковском бизнесе, так и в любом другом. Следует тренировать у студентов умение вежливо отказать, искать взаимовыгодные пути выхода из конфликта, стрессоустойчивость, сдержанность. </w:t>
      </w:r>
    </w:p>
    <w:p w:rsidR="00ED747E" w:rsidRPr="00CF4E09" w:rsidRDefault="002578EE" w:rsidP="00EF3041">
      <w:pPr>
        <w:pStyle w:val="a6"/>
        <w:numPr>
          <w:ilvl w:val="0"/>
          <w:numId w:val="5"/>
        </w:numPr>
        <w:tabs>
          <w:tab w:val="left" w:pos="1134"/>
        </w:tabs>
        <w:spacing w:after="0" w:line="360" w:lineRule="auto"/>
        <w:ind w:left="0" w:firstLine="567"/>
        <w:jc w:val="both"/>
        <w:rPr>
          <w:rFonts w:ascii="Times New Roman" w:hAnsi="Times New Roman" w:cs="Times New Roman"/>
          <w:sz w:val="28"/>
          <w:szCs w:val="28"/>
        </w:rPr>
      </w:pPr>
      <w:r w:rsidRPr="00CF4E09">
        <w:rPr>
          <w:rFonts w:ascii="Times New Roman" w:hAnsi="Times New Roman" w:cs="Times New Roman"/>
          <w:b/>
          <w:sz w:val="28"/>
          <w:szCs w:val="28"/>
        </w:rPr>
        <w:t>Повседневное взаимодействие</w:t>
      </w:r>
      <w:r w:rsidRPr="00CF4E09">
        <w:rPr>
          <w:rFonts w:ascii="Times New Roman" w:hAnsi="Times New Roman" w:cs="Times New Roman"/>
          <w:sz w:val="28"/>
          <w:szCs w:val="28"/>
        </w:rPr>
        <w:t xml:space="preserve">. </w:t>
      </w:r>
      <w:r w:rsidR="00ED747E" w:rsidRPr="00CF4E09">
        <w:rPr>
          <w:rFonts w:ascii="Times New Roman" w:hAnsi="Times New Roman" w:cs="Times New Roman"/>
          <w:sz w:val="28"/>
          <w:szCs w:val="28"/>
        </w:rPr>
        <w:t xml:space="preserve">Следует прививать студентам умение придерживаться профессиональной речевой этики в процессе рутинного взаимодействия, корректно использовать термины, точно знать их значение, применяя в корректном контексте.  </w:t>
      </w:r>
    </w:p>
    <w:p w:rsidR="002578EE" w:rsidRPr="00CF4E09" w:rsidRDefault="002578EE" w:rsidP="00EF3041">
      <w:pPr>
        <w:pStyle w:val="a6"/>
        <w:numPr>
          <w:ilvl w:val="0"/>
          <w:numId w:val="5"/>
        </w:numPr>
        <w:tabs>
          <w:tab w:val="left" w:pos="1134"/>
        </w:tabs>
        <w:spacing w:after="0" w:line="360" w:lineRule="auto"/>
        <w:ind w:left="0" w:firstLine="567"/>
        <w:jc w:val="both"/>
        <w:rPr>
          <w:rFonts w:ascii="Times New Roman" w:hAnsi="Times New Roman" w:cs="Times New Roman"/>
          <w:sz w:val="28"/>
          <w:szCs w:val="28"/>
        </w:rPr>
      </w:pPr>
      <w:r w:rsidRPr="00CF4E09">
        <w:rPr>
          <w:rFonts w:ascii="Times New Roman" w:hAnsi="Times New Roman" w:cs="Times New Roman"/>
          <w:b/>
          <w:sz w:val="28"/>
          <w:szCs w:val="28"/>
        </w:rPr>
        <w:t>Невербальное общение</w:t>
      </w:r>
      <w:r w:rsidR="00D9289E" w:rsidRPr="00CF4E09">
        <w:rPr>
          <w:rFonts w:ascii="Times New Roman" w:hAnsi="Times New Roman" w:cs="Times New Roman"/>
          <w:sz w:val="28"/>
          <w:szCs w:val="28"/>
        </w:rPr>
        <w:t xml:space="preserve">: </w:t>
      </w:r>
      <w:r w:rsidRPr="00CF4E09">
        <w:rPr>
          <w:rFonts w:ascii="Times New Roman" w:hAnsi="Times New Roman" w:cs="Times New Roman"/>
          <w:sz w:val="28"/>
          <w:szCs w:val="28"/>
        </w:rPr>
        <w:t xml:space="preserve">жесты, </w:t>
      </w:r>
      <w:r w:rsidR="00D9289E" w:rsidRPr="00CF4E09">
        <w:rPr>
          <w:rFonts w:ascii="Times New Roman" w:hAnsi="Times New Roman" w:cs="Times New Roman"/>
          <w:sz w:val="28"/>
          <w:szCs w:val="28"/>
        </w:rPr>
        <w:t xml:space="preserve">последовательность слов, язык тела, соблюдение личных границ, подходящие ситуации </w:t>
      </w:r>
      <w:r w:rsidR="00ED747E" w:rsidRPr="00CF4E09">
        <w:rPr>
          <w:rFonts w:ascii="Times New Roman" w:hAnsi="Times New Roman" w:cs="Times New Roman"/>
          <w:sz w:val="28"/>
          <w:szCs w:val="28"/>
        </w:rPr>
        <w:t>проявления эмоций</w:t>
      </w:r>
      <w:r w:rsidRPr="00CF4E09">
        <w:rPr>
          <w:rFonts w:ascii="Times New Roman" w:hAnsi="Times New Roman" w:cs="Times New Roman"/>
          <w:sz w:val="28"/>
          <w:szCs w:val="28"/>
        </w:rPr>
        <w:t>.</w:t>
      </w:r>
    </w:p>
    <w:p w:rsidR="002578EE" w:rsidRPr="00CF4E09" w:rsidRDefault="002578EE" w:rsidP="00EF3041">
      <w:pPr>
        <w:pStyle w:val="a6"/>
        <w:numPr>
          <w:ilvl w:val="0"/>
          <w:numId w:val="5"/>
        </w:numPr>
        <w:tabs>
          <w:tab w:val="left" w:pos="1134"/>
        </w:tabs>
        <w:spacing w:after="0" w:line="360" w:lineRule="auto"/>
        <w:ind w:left="0" w:firstLine="567"/>
        <w:jc w:val="both"/>
        <w:rPr>
          <w:rFonts w:ascii="Times New Roman" w:hAnsi="Times New Roman" w:cs="Times New Roman"/>
          <w:b/>
          <w:sz w:val="28"/>
          <w:szCs w:val="28"/>
        </w:rPr>
      </w:pPr>
      <w:r w:rsidRPr="00CF4E09">
        <w:rPr>
          <w:rFonts w:ascii="Times New Roman" w:hAnsi="Times New Roman" w:cs="Times New Roman"/>
          <w:b/>
          <w:sz w:val="28"/>
          <w:szCs w:val="28"/>
        </w:rPr>
        <w:t xml:space="preserve">Прощание. </w:t>
      </w:r>
      <w:r w:rsidR="00D9289E" w:rsidRPr="00CF4E09">
        <w:rPr>
          <w:rFonts w:ascii="Times New Roman" w:hAnsi="Times New Roman" w:cs="Times New Roman"/>
          <w:sz w:val="28"/>
          <w:szCs w:val="28"/>
        </w:rPr>
        <w:t>Студенты должны всегда помнить, что по завершении встречи складывается мнение не только о них как о людях, но также о них как о профессионалах и о той организации, которую они представляют в целом.</w:t>
      </w:r>
      <w:r w:rsidR="00D9289E" w:rsidRPr="00CF4E09">
        <w:rPr>
          <w:rFonts w:ascii="Times New Roman" w:hAnsi="Times New Roman" w:cs="Times New Roman"/>
          <w:b/>
          <w:sz w:val="28"/>
          <w:szCs w:val="28"/>
        </w:rPr>
        <w:t xml:space="preserve"> </w:t>
      </w:r>
    </w:p>
    <w:p w:rsidR="00321D12" w:rsidRPr="00CF4E09" w:rsidRDefault="002578EE"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noProof/>
          <w:sz w:val="28"/>
          <w:szCs w:val="28"/>
          <w:lang w:eastAsia="ru-RU"/>
        </w:rPr>
        <w:drawing>
          <wp:inline distT="0" distB="0" distL="0" distR="0">
            <wp:extent cx="5486400" cy="1651000"/>
            <wp:effectExtent l="0" t="0" r="0" b="254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578EE" w:rsidRPr="00EF3041" w:rsidRDefault="00D7003A" w:rsidP="00EF3041">
      <w:pPr>
        <w:spacing w:after="0" w:line="360" w:lineRule="auto"/>
        <w:jc w:val="center"/>
        <w:rPr>
          <w:rFonts w:ascii="Times New Roman" w:hAnsi="Times New Roman" w:cs="Times New Roman"/>
          <w:b/>
          <w:sz w:val="20"/>
          <w:szCs w:val="20"/>
        </w:rPr>
      </w:pPr>
      <w:r w:rsidRPr="00EF3041">
        <w:rPr>
          <w:rFonts w:ascii="Times New Roman" w:hAnsi="Times New Roman" w:cs="Times New Roman"/>
          <w:b/>
          <w:sz w:val="20"/>
          <w:szCs w:val="20"/>
        </w:rPr>
        <w:t>Рис</w:t>
      </w:r>
      <w:r w:rsidR="00DC0F85" w:rsidRPr="00EF3041">
        <w:rPr>
          <w:rFonts w:ascii="Times New Roman" w:hAnsi="Times New Roman" w:cs="Times New Roman"/>
          <w:b/>
          <w:sz w:val="20"/>
          <w:szCs w:val="20"/>
        </w:rPr>
        <w:t>. 2.</w:t>
      </w:r>
      <w:r w:rsidRPr="00EF3041">
        <w:rPr>
          <w:rFonts w:ascii="Times New Roman" w:hAnsi="Times New Roman" w:cs="Times New Roman"/>
          <w:b/>
          <w:sz w:val="20"/>
          <w:szCs w:val="20"/>
        </w:rPr>
        <w:t xml:space="preserve"> Базовые процессы делового общения</w:t>
      </w:r>
    </w:p>
    <w:p w:rsidR="00DC0F85" w:rsidRPr="00DC0F85" w:rsidRDefault="00DC0F85" w:rsidP="00EF3041">
      <w:pPr>
        <w:spacing w:after="0" w:line="360" w:lineRule="auto"/>
        <w:ind w:firstLine="567"/>
        <w:jc w:val="center"/>
        <w:rPr>
          <w:rFonts w:ascii="Times New Roman" w:hAnsi="Times New Roman" w:cs="Times New Roman"/>
          <w:b/>
          <w:sz w:val="28"/>
          <w:szCs w:val="28"/>
        </w:rPr>
      </w:pPr>
    </w:p>
    <w:p w:rsidR="00ED747E" w:rsidRPr="00CF4E09" w:rsidRDefault="00ED747E"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 xml:space="preserve">Структура делового общения ярко прослеживается в контексте учебного занятия: любое учебное занятие предполагает приветствие, диалог по проблемной тематике и завершение </w:t>
      </w:r>
      <w:r w:rsidR="00DC0F85">
        <w:rPr>
          <w:rFonts w:ascii="Times New Roman" w:hAnsi="Times New Roman" w:cs="Times New Roman"/>
          <w:sz w:val="28"/>
          <w:szCs w:val="28"/>
        </w:rPr>
        <w:t>–</w:t>
      </w:r>
      <w:r w:rsidRPr="00CF4E09">
        <w:rPr>
          <w:rFonts w:ascii="Times New Roman" w:hAnsi="Times New Roman" w:cs="Times New Roman"/>
          <w:sz w:val="28"/>
          <w:szCs w:val="28"/>
        </w:rPr>
        <w:t xml:space="preserve"> прощание. В процессе студенты активно считывают невербальные сигналы преподавателя. Таким образом, каждое </w:t>
      </w:r>
      <w:r w:rsidRPr="00CF4E09">
        <w:rPr>
          <w:rFonts w:ascii="Times New Roman" w:hAnsi="Times New Roman" w:cs="Times New Roman"/>
          <w:sz w:val="28"/>
          <w:szCs w:val="28"/>
        </w:rPr>
        <w:lastRenderedPageBreak/>
        <w:t xml:space="preserve">учебное занятие для них является моделью деловой коммуникации, и одной из задач преподавателя профессиональной дисциплины является демонстрация </w:t>
      </w:r>
      <w:r w:rsidR="00B54FA1" w:rsidRPr="00CF4E09">
        <w:rPr>
          <w:rFonts w:ascii="Times New Roman" w:hAnsi="Times New Roman" w:cs="Times New Roman"/>
          <w:sz w:val="28"/>
          <w:szCs w:val="28"/>
        </w:rPr>
        <w:t xml:space="preserve">грамотно выстроенного делового общения. </w:t>
      </w:r>
    </w:p>
    <w:p w:rsidR="000F66EC" w:rsidRPr="00CF4E09" w:rsidRDefault="00ED747E"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Выпускники СПО должны свободно владеть профессиональной лексикой, применять её в устной и письменной речи, однозначно истолковывать профессиональные термины, владеть профессиональными идиомами с тем, чтобы избегать некорректного толкования профессионализмов. С</w:t>
      </w:r>
      <w:r w:rsidR="000F66EC" w:rsidRPr="00CF4E09">
        <w:rPr>
          <w:rFonts w:ascii="Times New Roman" w:hAnsi="Times New Roman" w:cs="Times New Roman"/>
          <w:sz w:val="28"/>
          <w:szCs w:val="28"/>
        </w:rPr>
        <w:t xml:space="preserve"> целью овладения профессиональными речевыми нормами и ключевыми понятиями, применимыми в банковском бизнесе, студентам может быть предложена самостоятельная работа в форме ведения профессионального глоссария, подготовки самостоятельных и творческих </w:t>
      </w:r>
      <w:r w:rsidR="00014210" w:rsidRPr="00CF4E09">
        <w:rPr>
          <w:rFonts w:ascii="Times New Roman" w:hAnsi="Times New Roman" w:cs="Times New Roman"/>
          <w:sz w:val="28"/>
          <w:szCs w:val="28"/>
        </w:rPr>
        <w:t>работ, подготовка презентаций. На п</w:t>
      </w:r>
      <w:r w:rsidR="000F66EC" w:rsidRPr="00CF4E09">
        <w:rPr>
          <w:rFonts w:ascii="Times New Roman" w:hAnsi="Times New Roman" w:cs="Times New Roman"/>
          <w:sz w:val="28"/>
          <w:szCs w:val="28"/>
        </w:rPr>
        <w:t xml:space="preserve">роверку </w:t>
      </w:r>
      <w:proofErr w:type="spellStart"/>
      <w:r w:rsidR="000F66EC" w:rsidRPr="00CF4E09">
        <w:rPr>
          <w:rFonts w:ascii="Times New Roman" w:hAnsi="Times New Roman" w:cs="Times New Roman"/>
          <w:sz w:val="28"/>
          <w:szCs w:val="28"/>
        </w:rPr>
        <w:t>сформированности</w:t>
      </w:r>
      <w:proofErr w:type="spellEnd"/>
      <w:r w:rsidR="000F66EC" w:rsidRPr="00CF4E09">
        <w:rPr>
          <w:rFonts w:ascii="Times New Roman" w:hAnsi="Times New Roman" w:cs="Times New Roman"/>
          <w:sz w:val="28"/>
          <w:szCs w:val="28"/>
        </w:rPr>
        <w:t xml:space="preserve"> у студентов понимания профессионального понятийного аппарата могут быть направлены экономические диктанты. Особое внимание следует уделять тому, как студент вписывает то или иное понятие в контекст; понимает ли он точный смысл используемого понятия. </w:t>
      </w:r>
    </w:p>
    <w:p w:rsidR="00014210" w:rsidRPr="00CF4E09" w:rsidRDefault="00014210"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Также нельзя забывать, что банковская сфера специфична и обладает рядом «профессионализмов» - слов, свойственных экономическому и бизнес-сообществу: «физики», «</w:t>
      </w:r>
      <w:proofErr w:type="spellStart"/>
      <w:r w:rsidRPr="00CF4E09">
        <w:rPr>
          <w:rFonts w:ascii="Times New Roman" w:hAnsi="Times New Roman" w:cs="Times New Roman"/>
          <w:sz w:val="28"/>
          <w:szCs w:val="28"/>
        </w:rPr>
        <w:t>юрики</w:t>
      </w:r>
      <w:proofErr w:type="spellEnd"/>
      <w:r w:rsidRPr="00CF4E09">
        <w:rPr>
          <w:rFonts w:ascii="Times New Roman" w:hAnsi="Times New Roman" w:cs="Times New Roman"/>
          <w:sz w:val="28"/>
          <w:szCs w:val="28"/>
        </w:rPr>
        <w:t>», «обратить взыскание», «реализовать (залог)», «нивелировать», «серийные вкладчики», «прачечная», «</w:t>
      </w:r>
      <w:proofErr w:type="spellStart"/>
      <w:r w:rsidRPr="00CF4E09">
        <w:rPr>
          <w:rFonts w:ascii="Times New Roman" w:hAnsi="Times New Roman" w:cs="Times New Roman"/>
          <w:sz w:val="28"/>
          <w:szCs w:val="28"/>
        </w:rPr>
        <w:t>мониторить</w:t>
      </w:r>
      <w:proofErr w:type="spellEnd"/>
      <w:r w:rsidRPr="00CF4E09">
        <w:rPr>
          <w:rFonts w:ascii="Times New Roman" w:hAnsi="Times New Roman" w:cs="Times New Roman"/>
          <w:sz w:val="28"/>
          <w:szCs w:val="28"/>
        </w:rPr>
        <w:t>». Множество современных экономических терминов являются заимствованными из иностранных языков: «</w:t>
      </w:r>
      <w:proofErr w:type="spellStart"/>
      <w:r w:rsidRPr="00CF4E09">
        <w:rPr>
          <w:rFonts w:ascii="Times New Roman" w:hAnsi="Times New Roman" w:cs="Times New Roman"/>
          <w:sz w:val="28"/>
          <w:szCs w:val="28"/>
        </w:rPr>
        <w:t>кэшбэк</w:t>
      </w:r>
      <w:proofErr w:type="spellEnd"/>
      <w:r w:rsidRPr="00CF4E09">
        <w:rPr>
          <w:rFonts w:ascii="Times New Roman" w:hAnsi="Times New Roman" w:cs="Times New Roman"/>
          <w:sz w:val="28"/>
          <w:szCs w:val="28"/>
        </w:rPr>
        <w:t>», «</w:t>
      </w:r>
      <w:proofErr w:type="spellStart"/>
      <w:r w:rsidRPr="00CF4E09">
        <w:rPr>
          <w:rFonts w:ascii="Times New Roman" w:hAnsi="Times New Roman" w:cs="Times New Roman"/>
          <w:sz w:val="28"/>
          <w:szCs w:val="28"/>
        </w:rPr>
        <w:t>манисенд</w:t>
      </w:r>
      <w:proofErr w:type="spellEnd"/>
      <w:r w:rsidRPr="00CF4E09">
        <w:rPr>
          <w:rFonts w:ascii="Times New Roman" w:hAnsi="Times New Roman" w:cs="Times New Roman"/>
          <w:sz w:val="28"/>
          <w:szCs w:val="28"/>
        </w:rPr>
        <w:t xml:space="preserve">», </w:t>
      </w:r>
      <w:r w:rsidR="009A3C91" w:rsidRPr="00CF4E09">
        <w:rPr>
          <w:rFonts w:ascii="Times New Roman" w:hAnsi="Times New Roman" w:cs="Times New Roman"/>
          <w:sz w:val="28"/>
          <w:szCs w:val="28"/>
        </w:rPr>
        <w:t>«</w:t>
      </w:r>
      <w:proofErr w:type="spellStart"/>
      <w:r w:rsidR="009A3C91" w:rsidRPr="00CF4E09">
        <w:rPr>
          <w:rFonts w:ascii="Times New Roman" w:hAnsi="Times New Roman" w:cs="Times New Roman"/>
          <w:sz w:val="28"/>
          <w:szCs w:val="28"/>
        </w:rPr>
        <w:t>скилл</w:t>
      </w:r>
      <w:proofErr w:type="spellEnd"/>
      <w:r w:rsidR="009A3C91" w:rsidRPr="00CF4E09">
        <w:rPr>
          <w:rFonts w:ascii="Times New Roman" w:hAnsi="Times New Roman" w:cs="Times New Roman"/>
          <w:sz w:val="28"/>
          <w:szCs w:val="28"/>
        </w:rPr>
        <w:t xml:space="preserve">», </w:t>
      </w:r>
      <w:r w:rsidRPr="00CF4E09">
        <w:rPr>
          <w:rFonts w:ascii="Times New Roman" w:hAnsi="Times New Roman" w:cs="Times New Roman"/>
          <w:sz w:val="28"/>
          <w:szCs w:val="28"/>
        </w:rPr>
        <w:t>«</w:t>
      </w:r>
      <w:r w:rsidRPr="00CF4E09">
        <w:rPr>
          <w:rFonts w:ascii="Times New Roman" w:hAnsi="Times New Roman" w:cs="Times New Roman"/>
          <w:sz w:val="28"/>
          <w:szCs w:val="28"/>
          <w:lang w:val="en-US"/>
        </w:rPr>
        <w:t>too</w:t>
      </w:r>
      <w:r w:rsidRPr="00CF4E09">
        <w:rPr>
          <w:rFonts w:ascii="Times New Roman" w:hAnsi="Times New Roman" w:cs="Times New Roman"/>
          <w:sz w:val="28"/>
          <w:szCs w:val="28"/>
        </w:rPr>
        <w:t xml:space="preserve"> </w:t>
      </w:r>
      <w:r w:rsidRPr="00CF4E09">
        <w:rPr>
          <w:rFonts w:ascii="Times New Roman" w:hAnsi="Times New Roman" w:cs="Times New Roman"/>
          <w:sz w:val="28"/>
          <w:szCs w:val="28"/>
          <w:lang w:val="en-US"/>
        </w:rPr>
        <w:t>big</w:t>
      </w:r>
      <w:r w:rsidRPr="00CF4E09">
        <w:rPr>
          <w:rFonts w:ascii="Times New Roman" w:hAnsi="Times New Roman" w:cs="Times New Roman"/>
          <w:sz w:val="28"/>
          <w:szCs w:val="28"/>
        </w:rPr>
        <w:t xml:space="preserve"> </w:t>
      </w:r>
      <w:r w:rsidRPr="00CF4E09">
        <w:rPr>
          <w:rFonts w:ascii="Times New Roman" w:hAnsi="Times New Roman" w:cs="Times New Roman"/>
          <w:sz w:val="28"/>
          <w:szCs w:val="28"/>
          <w:lang w:val="en-US"/>
        </w:rPr>
        <w:t>to</w:t>
      </w:r>
      <w:r w:rsidRPr="00CF4E09">
        <w:rPr>
          <w:rFonts w:ascii="Times New Roman" w:hAnsi="Times New Roman" w:cs="Times New Roman"/>
          <w:sz w:val="28"/>
          <w:szCs w:val="28"/>
        </w:rPr>
        <w:t xml:space="preserve"> </w:t>
      </w:r>
      <w:r w:rsidRPr="00CF4E09">
        <w:rPr>
          <w:rFonts w:ascii="Times New Roman" w:hAnsi="Times New Roman" w:cs="Times New Roman"/>
          <w:sz w:val="28"/>
          <w:szCs w:val="28"/>
          <w:lang w:val="en-US"/>
        </w:rPr>
        <w:t>fail</w:t>
      </w:r>
      <w:r w:rsidRPr="00CF4E09">
        <w:rPr>
          <w:rFonts w:ascii="Times New Roman" w:hAnsi="Times New Roman" w:cs="Times New Roman"/>
          <w:sz w:val="28"/>
          <w:szCs w:val="28"/>
        </w:rPr>
        <w:t xml:space="preserve">».  Для закрепления этих знаний следует привлекать студентов к работе с узкоспециализированной литературой, с новостным контентом по изучаемым темам, с научными статьями по изучаемым темам. </w:t>
      </w:r>
    </w:p>
    <w:p w:rsidR="00321D12" w:rsidRPr="00CF4E09" w:rsidRDefault="00014210" w:rsidP="00EF3041">
      <w:pPr>
        <w:spacing w:after="0" w:line="360" w:lineRule="auto"/>
        <w:ind w:firstLine="567"/>
        <w:jc w:val="both"/>
        <w:rPr>
          <w:rFonts w:ascii="Times New Roman" w:hAnsi="Times New Roman" w:cs="Times New Roman"/>
          <w:sz w:val="28"/>
          <w:szCs w:val="28"/>
          <w:shd w:val="clear" w:color="auto" w:fill="FFFFFF"/>
        </w:rPr>
      </w:pPr>
      <w:r w:rsidRPr="00CF4E09">
        <w:rPr>
          <w:rFonts w:ascii="Times New Roman" w:hAnsi="Times New Roman" w:cs="Times New Roman"/>
          <w:sz w:val="28"/>
          <w:szCs w:val="28"/>
        </w:rPr>
        <w:t>Н</w:t>
      </w:r>
      <w:r w:rsidR="00321D12" w:rsidRPr="00CF4E09">
        <w:rPr>
          <w:rFonts w:ascii="Times New Roman" w:hAnsi="Times New Roman" w:cs="Times New Roman"/>
          <w:sz w:val="28"/>
          <w:szCs w:val="28"/>
        </w:rPr>
        <w:t>а развитие умения вести профессиональный диалог могут быть направл</w:t>
      </w:r>
      <w:r w:rsidR="000F66EC" w:rsidRPr="00CF4E09">
        <w:rPr>
          <w:rFonts w:ascii="Times New Roman" w:hAnsi="Times New Roman" w:cs="Times New Roman"/>
          <w:sz w:val="28"/>
          <w:szCs w:val="28"/>
        </w:rPr>
        <w:t xml:space="preserve">ены деловые игры, ролевые игры, психологические тренинги, круглые столы и семинары, предполагающие дискуссию по </w:t>
      </w:r>
      <w:r w:rsidRPr="00CF4E09">
        <w:rPr>
          <w:rFonts w:ascii="Times New Roman" w:hAnsi="Times New Roman" w:cs="Times New Roman"/>
          <w:sz w:val="28"/>
          <w:szCs w:val="28"/>
        </w:rPr>
        <w:t xml:space="preserve">профессиональной </w:t>
      </w:r>
      <w:r w:rsidR="000F66EC" w:rsidRPr="00CF4E09">
        <w:rPr>
          <w:rFonts w:ascii="Times New Roman" w:hAnsi="Times New Roman" w:cs="Times New Roman"/>
          <w:sz w:val="28"/>
          <w:szCs w:val="28"/>
        </w:rPr>
        <w:t xml:space="preserve">экономической проблематике. </w:t>
      </w:r>
      <w:r w:rsidRPr="00CF4E09">
        <w:rPr>
          <w:rFonts w:ascii="Times New Roman" w:hAnsi="Times New Roman" w:cs="Times New Roman"/>
          <w:sz w:val="28"/>
          <w:szCs w:val="28"/>
        </w:rPr>
        <w:t>И</w:t>
      </w:r>
      <w:r w:rsidR="00D7003A" w:rsidRPr="00CF4E09">
        <w:rPr>
          <w:rFonts w:ascii="Times New Roman" w:hAnsi="Times New Roman" w:cs="Times New Roman"/>
          <w:sz w:val="28"/>
          <w:szCs w:val="28"/>
        </w:rPr>
        <w:t xml:space="preserve">менно эти формы работы способствуют развитию у студентов навыков публичного выступления: устранению страха сцены; развитию, богатства речи и навыков использования языковых приемов; </w:t>
      </w:r>
      <w:r w:rsidR="00D7003A" w:rsidRPr="00CF4E09">
        <w:rPr>
          <w:rFonts w:ascii="Times New Roman" w:hAnsi="Times New Roman" w:cs="Times New Roman"/>
          <w:sz w:val="28"/>
          <w:szCs w:val="28"/>
        </w:rPr>
        <w:lastRenderedPageBreak/>
        <w:t xml:space="preserve">умению </w:t>
      </w:r>
      <w:r w:rsidR="00D7003A" w:rsidRPr="00CF4E09">
        <w:rPr>
          <w:rFonts w:ascii="Times New Roman" w:hAnsi="Times New Roman" w:cs="Times New Roman"/>
          <w:sz w:val="28"/>
          <w:szCs w:val="28"/>
          <w:shd w:val="clear" w:color="auto" w:fill="FFFFFF"/>
        </w:rPr>
        <w:t xml:space="preserve">с достоинством держаться перед публикой; овладению своим голосом и жестами; умению привлекать и удерживать внимание аудитории; расширению навыков работы с вопросами и способности не теряться в неожиданной ситуации. Впоследствии эти навыки оказывают ключевое значение при трудоустройстве </w:t>
      </w:r>
      <w:r w:rsidRPr="00CF4E09">
        <w:rPr>
          <w:rFonts w:ascii="Times New Roman" w:hAnsi="Times New Roman" w:cs="Times New Roman"/>
          <w:sz w:val="28"/>
          <w:szCs w:val="28"/>
          <w:shd w:val="clear" w:color="auto" w:fill="FFFFFF"/>
        </w:rPr>
        <w:t>выпускника</w:t>
      </w:r>
      <w:r w:rsidR="00D7003A" w:rsidRPr="00CF4E09">
        <w:rPr>
          <w:rFonts w:ascii="Times New Roman" w:hAnsi="Times New Roman" w:cs="Times New Roman"/>
          <w:sz w:val="28"/>
          <w:szCs w:val="28"/>
          <w:shd w:val="clear" w:color="auto" w:fill="FFFFFF"/>
        </w:rPr>
        <w:t xml:space="preserve">. </w:t>
      </w:r>
    </w:p>
    <w:p w:rsidR="009237C8" w:rsidRPr="00CF4E09" w:rsidRDefault="00014210"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shd w:val="clear" w:color="auto" w:fill="FFFFFF"/>
        </w:rPr>
        <w:t>О</w:t>
      </w:r>
      <w:r w:rsidR="009237C8" w:rsidRPr="00CF4E09">
        <w:rPr>
          <w:rFonts w:ascii="Times New Roman" w:hAnsi="Times New Roman" w:cs="Times New Roman"/>
          <w:sz w:val="28"/>
          <w:szCs w:val="28"/>
          <w:shd w:val="clear" w:color="auto" w:fill="FFFFFF"/>
        </w:rPr>
        <w:t xml:space="preserve">собую значимость при формировании у студентов навыка публичного выступления приобретает участие в научных конференциях. Возможность самостоятельно презентовать свою научную работу, преодолеть страх перед аудиторией, научиться емко излагать свои мысли и без подготовки отвечать на поставленные вопросы играет важную роль в становлении профессионала своего дела. Следует привлекать студентов не только к написанию научных статей, но и к очному участию в конференциях городского, регионального и всероссийского уровней. </w:t>
      </w:r>
    </w:p>
    <w:p w:rsidR="000F66EC" w:rsidRPr="00CF4E09" w:rsidRDefault="00014210"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Н</w:t>
      </w:r>
      <w:r w:rsidR="000F66EC" w:rsidRPr="00CF4E09">
        <w:rPr>
          <w:rFonts w:ascii="Times New Roman" w:hAnsi="Times New Roman" w:cs="Times New Roman"/>
          <w:sz w:val="28"/>
          <w:szCs w:val="28"/>
        </w:rPr>
        <w:t>а способность студента излагать свои мысли в письменном виде могут быть направлены кейс-</w:t>
      </w:r>
      <w:proofErr w:type="spellStart"/>
      <w:r w:rsidR="000F66EC" w:rsidRPr="00CF4E09">
        <w:rPr>
          <w:rFonts w:ascii="Times New Roman" w:hAnsi="Times New Roman" w:cs="Times New Roman"/>
          <w:sz w:val="28"/>
          <w:szCs w:val="28"/>
        </w:rPr>
        <w:t>стади</w:t>
      </w:r>
      <w:proofErr w:type="spellEnd"/>
      <w:r w:rsidR="000F66EC" w:rsidRPr="00CF4E09">
        <w:rPr>
          <w:rFonts w:ascii="Times New Roman" w:hAnsi="Times New Roman" w:cs="Times New Roman"/>
          <w:sz w:val="28"/>
          <w:szCs w:val="28"/>
        </w:rPr>
        <w:t xml:space="preserve">, предполагающие не только решение экономической задачи, но и формулирование краткого, емкого, профессионального вывода по ней. Проверка </w:t>
      </w:r>
      <w:proofErr w:type="spellStart"/>
      <w:r w:rsidR="000F66EC" w:rsidRPr="00CF4E09">
        <w:rPr>
          <w:rFonts w:ascii="Times New Roman" w:hAnsi="Times New Roman" w:cs="Times New Roman"/>
          <w:sz w:val="28"/>
          <w:szCs w:val="28"/>
        </w:rPr>
        <w:t>сформированности</w:t>
      </w:r>
      <w:proofErr w:type="spellEnd"/>
      <w:r w:rsidR="000F66EC" w:rsidRPr="00CF4E09">
        <w:rPr>
          <w:rFonts w:ascii="Times New Roman" w:hAnsi="Times New Roman" w:cs="Times New Roman"/>
          <w:sz w:val="28"/>
          <w:szCs w:val="28"/>
        </w:rPr>
        <w:t xml:space="preserve"> этого умения осуществляется на практических занятиях. </w:t>
      </w:r>
    </w:p>
    <w:p w:rsidR="00321D12" w:rsidRPr="00CF4E09" w:rsidRDefault="009A3C91"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П</w:t>
      </w:r>
      <w:r w:rsidR="00171744" w:rsidRPr="00CF4E09">
        <w:rPr>
          <w:rFonts w:ascii="Times New Roman" w:hAnsi="Times New Roman" w:cs="Times New Roman"/>
          <w:sz w:val="28"/>
          <w:szCs w:val="28"/>
        </w:rPr>
        <w:t xml:space="preserve">одводя итоги, следует </w:t>
      </w:r>
      <w:r w:rsidR="00014210" w:rsidRPr="00CF4E09">
        <w:rPr>
          <w:rFonts w:ascii="Times New Roman" w:hAnsi="Times New Roman" w:cs="Times New Roman"/>
          <w:sz w:val="28"/>
          <w:szCs w:val="28"/>
        </w:rPr>
        <w:t>отметить</w:t>
      </w:r>
      <w:r w:rsidR="00171744" w:rsidRPr="00CF4E09">
        <w:rPr>
          <w:rFonts w:ascii="Times New Roman" w:hAnsi="Times New Roman" w:cs="Times New Roman"/>
          <w:sz w:val="28"/>
          <w:szCs w:val="28"/>
        </w:rPr>
        <w:t>:</w:t>
      </w:r>
    </w:p>
    <w:p w:rsidR="00171744" w:rsidRPr="00CF4E09" w:rsidRDefault="00171744"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 xml:space="preserve">- под профессиональной речевой культурой понимается взаимосвязь владения нормами современного русского языка; умение подобрать наиболее </w:t>
      </w:r>
      <w:r w:rsidR="000725F6" w:rsidRPr="00CF4E09">
        <w:rPr>
          <w:rFonts w:ascii="Times New Roman" w:hAnsi="Times New Roman" w:cs="Times New Roman"/>
          <w:sz w:val="28"/>
          <w:szCs w:val="28"/>
        </w:rPr>
        <w:t>приемлемые</w:t>
      </w:r>
      <w:r w:rsidRPr="00CF4E09">
        <w:rPr>
          <w:rFonts w:ascii="Times New Roman" w:hAnsi="Times New Roman" w:cs="Times New Roman"/>
          <w:sz w:val="28"/>
          <w:szCs w:val="28"/>
        </w:rPr>
        <w:t xml:space="preserve"> в конкретной ситуации средства комм</w:t>
      </w:r>
      <w:r w:rsidR="00B54FA1" w:rsidRPr="00CF4E09">
        <w:rPr>
          <w:rFonts w:ascii="Times New Roman" w:hAnsi="Times New Roman" w:cs="Times New Roman"/>
          <w:sz w:val="28"/>
          <w:szCs w:val="28"/>
        </w:rPr>
        <w:t>уникации (</w:t>
      </w:r>
      <w:r w:rsidRPr="00CF4E09">
        <w:rPr>
          <w:rFonts w:ascii="Times New Roman" w:hAnsi="Times New Roman" w:cs="Times New Roman"/>
          <w:sz w:val="28"/>
          <w:szCs w:val="28"/>
        </w:rPr>
        <w:t>как вербальные, так и невербальные</w:t>
      </w:r>
      <w:r w:rsidR="00B54FA1" w:rsidRPr="00CF4E09">
        <w:rPr>
          <w:rFonts w:ascii="Times New Roman" w:hAnsi="Times New Roman" w:cs="Times New Roman"/>
          <w:sz w:val="28"/>
          <w:szCs w:val="28"/>
        </w:rPr>
        <w:t>),</w:t>
      </w:r>
      <w:r w:rsidRPr="00CF4E09">
        <w:rPr>
          <w:rFonts w:ascii="Times New Roman" w:hAnsi="Times New Roman" w:cs="Times New Roman"/>
          <w:sz w:val="28"/>
          <w:szCs w:val="28"/>
        </w:rPr>
        <w:t xml:space="preserve"> а также соблюдение этических норм общения – вежливости, умеренности, делового подхода. </w:t>
      </w:r>
    </w:p>
    <w:p w:rsidR="000725F6" w:rsidRPr="00CF4E09" w:rsidRDefault="000725F6"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 формирование речевого этикета не ограничивается закреплением у студентов понятийного профессионального аппарата – в конечном итоге</w:t>
      </w:r>
      <w:r w:rsidR="00014210" w:rsidRPr="00CF4E09">
        <w:rPr>
          <w:rFonts w:ascii="Times New Roman" w:hAnsi="Times New Roman" w:cs="Times New Roman"/>
          <w:sz w:val="28"/>
          <w:szCs w:val="28"/>
        </w:rPr>
        <w:t>, студент должен не только зна</w:t>
      </w:r>
      <w:r w:rsidRPr="00CF4E09">
        <w:rPr>
          <w:rFonts w:ascii="Times New Roman" w:hAnsi="Times New Roman" w:cs="Times New Roman"/>
          <w:sz w:val="28"/>
          <w:szCs w:val="28"/>
        </w:rPr>
        <w:t xml:space="preserve">ть профессиональные термины, но и грамотно применять их на практике, встраивать в свою устную и письменную речь. </w:t>
      </w:r>
    </w:p>
    <w:p w:rsidR="0036778B" w:rsidRPr="00CF4E09" w:rsidRDefault="000725F6"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 xml:space="preserve">- </w:t>
      </w:r>
      <w:r w:rsidR="0036778B" w:rsidRPr="00CF4E09">
        <w:rPr>
          <w:rFonts w:ascii="Times New Roman" w:hAnsi="Times New Roman" w:cs="Times New Roman"/>
          <w:sz w:val="28"/>
          <w:szCs w:val="28"/>
        </w:rPr>
        <w:t xml:space="preserve">современное банковское дело неотъемлемо связано с деловым общением, и формирование у студентов навыков непринужденной межличностной </w:t>
      </w:r>
      <w:r w:rsidR="0036778B" w:rsidRPr="00CF4E09">
        <w:rPr>
          <w:rFonts w:ascii="Times New Roman" w:hAnsi="Times New Roman" w:cs="Times New Roman"/>
          <w:sz w:val="28"/>
          <w:szCs w:val="28"/>
        </w:rPr>
        <w:lastRenderedPageBreak/>
        <w:t xml:space="preserve">коммуникации и публичного выступления должно стать одной из важнейших задач среднего профессионального образования экономического профиля. С этой целью на практических занятиях следует чаще обращаться к деловым играм, семинарам, дискуссиям по тем или иным проблемным темам, при этом студенты должны общаться на заданную тему по большей части друг с другом, чем с преподавателем. </w:t>
      </w:r>
    </w:p>
    <w:p w:rsidR="00321D12" w:rsidRDefault="009A3C91" w:rsidP="00EF3041">
      <w:pPr>
        <w:spacing w:after="0" w:line="360" w:lineRule="auto"/>
        <w:ind w:firstLine="567"/>
        <w:jc w:val="both"/>
        <w:rPr>
          <w:rFonts w:ascii="Times New Roman" w:hAnsi="Times New Roman" w:cs="Times New Roman"/>
          <w:sz w:val="28"/>
          <w:szCs w:val="28"/>
        </w:rPr>
      </w:pPr>
      <w:r w:rsidRPr="00CF4E09">
        <w:rPr>
          <w:rFonts w:ascii="Times New Roman" w:hAnsi="Times New Roman" w:cs="Times New Roman"/>
          <w:sz w:val="28"/>
          <w:szCs w:val="28"/>
        </w:rPr>
        <w:t xml:space="preserve">Таким образом, формирование речевого этикета студентов СПО в процессе преподавания профессиональных дисциплин на сегодняшний является одной из важнейших задач воспитания молодого специалиста банковского дела. Следует подчеркивать для студентов важность формирования грамотной речи, умения строить конструктивный диалог, в любой ситуации придерживаться правил и норм делового общения, ведь это во многом один из определяющих факторов их будущего профессионального становления. При этом преподавателю следует не только быть для них образцом, задавать модель делового поведения, но и задействовать различные формы работы аудиторной и самостоятельной работы студентов. </w:t>
      </w:r>
    </w:p>
    <w:p w:rsidR="001E0234" w:rsidRPr="00CF4E09" w:rsidRDefault="001E0234" w:rsidP="00EF3041">
      <w:pPr>
        <w:spacing w:after="0" w:line="360" w:lineRule="auto"/>
        <w:ind w:firstLine="567"/>
        <w:jc w:val="both"/>
        <w:rPr>
          <w:rFonts w:ascii="Times New Roman" w:hAnsi="Times New Roman" w:cs="Times New Roman"/>
          <w:sz w:val="28"/>
          <w:szCs w:val="28"/>
        </w:rPr>
      </w:pPr>
    </w:p>
    <w:p w:rsidR="00335DC2" w:rsidRDefault="00335DC2" w:rsidP="00EF3041">
      <w:pPr>
        <w:spacing w:after="0" w:line="360" w:lineRule="auto"/>
        <w:ind w:firstLine="567"/>
        <w:jc w:val="center"/>
        <w:rPr>
          <w:rFonts w:ascii="Times New Roman" w:hAnsi="Times New Roman" w:cs="Times New Roman"/>
          <w:b/>
          <w:sz w:val="28"/>
          <w:szCs w:val="28"/>
        </w:rPr>
      </w:pPr>
      <w:r w:rsidRPr="00CF4E09">
        <w:rPr>
          <w:rFonts w:ascii="Times New Roman" w:hAnsi="Times New Roman" w:cs="Times New Roman"/>
          <w:b/>
          <w:sz w:val="28"/>
          <w:szCs w:val="28"/>
        </w:rPr>
        <w:t>Библиографический список</w:t>
      </w:r>
    </w:p>
    <w:p w:rsidR="00FD13AD" w:rsidRPr="00CF4E09" w:rsidRDefault="00EF3041" w:rsidP="00EF3041">
      <w:pPr>
        <w:pStyle w:val="a6"/>
        <w:numPr>
          <w:ilvl w:val="0"/>
          <w:numId w:val="6"/>
        </w:numPr>
        <w:tabs>
          <w:tab w:val="left" w:pos="1134"/>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Осина, Е.В. </w:t>
      </w:r>
      <w:r w:rsidR="00FD13AD" w:rsidRPr="00CF4E09">
        <w:rPr>
          <w:rFonts w:ascii="Times New Roman" w:hAnsi="Times New Roman" w:cs="Times New Roman"/>
          <w:sz w:val="28"/>
          <w:szCs w:val="28"/>
        </w:rPr>
        <w:t>Об актуальности формирования речевых этикетных норм делов</w:t>
      </w:r>
      <w:r>
        <w:rPr>
          <w:rFonts w:ascii="Times New Roman" w:hAnsi="Times New Roman" w:cs="Times New Roman"/>
          <w:sz w:val="28"/>
          <w:szCs w:val="28"/>
        </w:rPr>
        <w:t>ого общения у студентов вузов / Е.В. Осина //</w:t>
      </w:r>
      <w:r w:rsidR="00FD13AD" w:rsidRPr="00CF4E09">
        <w:rPr>
          <w:rFonts w:ascii="Times New Roman" w:hAnsi="Times New Roman" w:cs="Times New Roman"/>
          <w:sz w:val="28"/>
          <w:szCs w:val="28"/>
        </w:rPr>
        <w:t xml:space="preserve"> Ученые записки университета Лесгафта. 2013. №2 (96). </w:t>
      </w:r>
      <w:r w:rsidR="00CD44B0" w:rsidRPr="00CF4E09">
        <w:rPr>
          <w:rFonts w:ascii="Times New Roman" w:hAnsi="Times New Roman" w:cs="Times New Roman"/>
          <w:sz w:val="28"/>
          <w:szCs w:val="28"/>
        </w:rPr>
        <w:t xml:space="preserve">[Электронный ресурс] - </w:t>
      </w:r>
      <w:r w:rsidR="00FD13AD" w:rsidRPr="00CF4E09">
        <w:rPr>
          <w:rFonts w:ascii="Times New Roman" w:hAnsi="Times New Roman" w:cs="Times New Roman"/>
          <w:sz w:val="28"/>
          <w:szCs w:val="28"/>
          <w:lang w:val="en-US"/>
        </w:rPr>
        <w:t>URL</w:t>
      </w:r>
      <w:r w:rsidR="00FD13AD" w:rsidRPr="00CF4E09">
        <w:rPr>
          <w:rFonts w:ascii="Times New Roman" w:hAnsi="Times New Roman" w:cs="Times New Roman"/>
          <w:sz w:val="28"/>
          <w:szCs w:val="28"/>
        </w:rPr>
        <w:t xml:space="preserve">: </w:t>
      </w:r>
      <w:r w:rsidR="00FD13AD" w:rsidRPr="00CF4E09">
        <w:rPr>
          <w:rFonts w:ascii="Times New Roman" w:hAnsi="Times New Roman" w:cs="Times New Roman"/>
          <w:sz w:val="28"/>
          <w:szCs w:val="28"/>
          <w:lang w:val="en-US"/>
        </w:rPr>
        <w:t>https</w:t>
      </w:r>
      <w:r w:rsidR="00FD13AD" w:rsidRPr="00CF4E09">
        <w:rPr>
          <w:rFonts w:ascii="Times New Roman" w:hAnsi="Times New Roman" w:cs="Times New Roman"/>
          <w:sz w:val="28"/>
          <w:szCs w:val="28"/>
        </w:rPr>
        <w:t>://</w:t>
      </w:r>
      <w:proofErr w:type="spellStart"/>
      <w:r w:rsidR="00FD13AD" w:rsidRPr="00CF4E09">
        <w:rPr>
          <w:rFonts w:ascii="Times New Roman" w:hAnsi="Times New Roman" w:cs="Times New Roman"/>
          <w:sz w:val="28"/>
          <w:szCs w:val="28"/>
          <w:lang w:val="en-US"/>
        </w:rPr>
        <w:t>cyberleninka</w:t>
      </w:r>
      <w:proofErr w:type="spellEnd"/>
      <w:r w:rsidR="00FD13AD" w:rsidRPr="00CF4E09">
        <w:rPr>
          <w:rFonts w:ascii="Times New Roman" w:hAnsi="Times New Roman" w:cs="Times New Roman"/>
          <w:sz w:val="28"/>
          <w:szCs w:val="28"/>
        </w:rPr>
        <w:t>.</w:t>
      </w:r>
      <w:proofErr w:type="spellStart"/>
      <w:r w:rsidR="00FD13AD" w:rsidRPr="00CF4E09">
        <w:rPr>
          <w:rFonts w:ascii="Times New Roman" w:hAnsi="Times New Roman" w:cs="Times New Roman"/>
          <w:sz w:val="28"/>
          <w:szCs w:val="28"/>
          <w:lang w:val="en-US"/>
        </w:rPr>
        <w:t>ru</w:t>
      </w:r>
      <w:proofErr w:type="spellEnd"/>
      <w:r w:rsidR="00FD13AD" w:rsidRPr="00CF4E09">
        <w:rPr>
          <w:rFonts w:ascii="Times New Roman" w:hAnsi="Times New Roman" w:cs="Times New Roman"/>
          <w:sz w:val="28"/>
          <w:szCs w:val="28"/>
        </w:rPr>
        <w:t>/</w:t>
      </w:r>
      <w:r w:rsidR="00FD13AD" w:rsidRPr="00CF4E09">
        <w:rPr>
          <w:rFonts w:ascii="Times New Roman" w:hAnsi="Times New Roman" w:cs="Times New Roman"/>
          <w:sz w:val="28"/>
          <w:szCs w:val="28"/>
          <w:lang w:val="en-US"/>
        </w:rPr>
        <w:t>article</w:t>
      </w:r>
      <w:r w:rsidR="00FD13AD" w:rsidRPr="00CF4E09">
        <w:rPr>
          <w:rFonts w:ascii="Times New Roman" w:hAnsi="Times New Roman" w:cs="Times New Roman"/>
          <w:sz w:val="28"/>
          <w:szCs w:val="28"/>
        </w:rPr>
        <w:t>/</w:t>
      </w:r>
      <w:r w:rsidR="00FD13AD" w:rsidRPr="00CF4E09">
        <w:rPr>
          <w:rFonts w:ascii="Times New Roman" w:hAnsi="Times New Roman" w:cs="Times New Roman"/>
          <w:sz w:val="28"/>
          <w:szCs w:val="28"/>
          <w:lang w:val="en-US"/>
        </w:rPr>
        <w:t>n</w:t>
      </w:r>
      <w:r w:rsidR="00FD13AD" w:rsidRPr="00CF4E09">
        <w:rPr>
          <w:rFonts w:ascii="Times New Roman" w:hAnsi="Times New Roman" w:cs="Times New Roman"/>
          <w:sz w:val="28"/>
          <w:szCs w:val="28"/>
        </w:rPr>
        <w:t>/</w:t>
      </w:r>
      <w:proofErr w:type="spellStart"/>
      <w:r w:rsidR="00FD13AD" w:rsidRPr="00CF4E09">
        <w:rPr>
          <w:rFonts w:ascii="Times New Roman" w:hAnsi="Times New Roman" w:cs="Times New Roman"/>
          <w:sz w:val="28"/>
          <w:szCs w:val="28"/>
          <w:lang w:val="en-US"/>
        </w:rPr>
        <w:t>ob</w:t>
      </w:r>
      <w:proofErr w:type="spellEnd"/>
      <w:r w:rsidR="00FD13AD" w:rsidRPr="00CF4E09">
        <w:rPr>
          <w:rFonts w:ascii="Times New Roman" w:hAnsi="Times New Roman" w:cs="Times New Roman"/>
          <w:sz w:val="28"/>
          <w:szCs w:val="28"/>
        </w:rPr>
        <w:t>-</w:t>
      </w:r>
      <w:proofErr w:type="spellStart"/>
      <w:r w:rsidR="00FD13AD" w:rsidRPr="00CF4E09">
        <w:rPr>
          <w:rFonts w:ascii="Times New Roman" w:hAnsi="Times New Roman" w:cs="Times New Roman"/>
          <w:sz w:val="28"/>
          <w:szCs w:val="28"/>
          <w:lang w:val="en-US"/>
        </w:rPr>
        <w:t>aktualnosti</w:t>
      </w:r>
      <w:proofErr w:type="spellEnd"/>
      <w:r w:rsidR="00FD13AD" w:rsidRPr="00CF4E09">
        <w:rPr>
          <w:rFonts w:ascii="Times New Roman" w:hAnsi="Times New Roman" w:cs="Times New Roman"/>
          <w:sz w:val="28"/>
          <w:szCs w:val="28"/>
        </w:rPr>
        <w:t>-</w:t>
      </w:r>
      <w:proofErr w:type="spellStart"/>
      <w:r w:rsidR="00FD13AD" w:rsidRPr="00CF4E09">
        <w:rPr>
          <w:rFonts w:ascii="Times New Roman" w:hAnsi="Times New Roman" w:cs="Times New Roman"/>
          <w:sz w:val="28"/>
          <w:szCs w:val="28"/>
          <w:lang w:val="en-US"/>
        </w:rPr>
        <w:t>formirovaniya</w:t>
      </w:r>
      <w:proofErr w:type="spellEnd"/>
      <w:r w:rsidR="00FD13AD" w:rsidRPr="00CF4E09">
        <w:rPr>
          <w:rFonts w:ascii="Times New Roman" w:hAnsi="Times New Roman" w:cs="Times New Roman"/>
          <w:sz w:val="28"/>
          <w:szCs w:val="28"/>
        </w:rPr>
        <w:t>-</w:t>
      </w:r>
      <w:proofErr w:type="spellStart"/>
      <w:r w:rsidR="00FD13AD" w:rsidRPr="00CF4E09">
        <w:rPr>
          <w:rFonts w:ascii="Times New Roman" w:hAnsi="Times New Roman" w:cs="Times New Roman"/>
          <w:sz w:val="28"/>
          <w:szCs w:val="28"/>
          <w:lang w:val="en-US"/>
        </w:rPr>
        <w:t>rechevyh</w:t>
      </w:r>
      <w:proofErr w:type="spellEnd"/>
      <w:r w:rsidR="00FD13AD" w:rsidRPr="00CF4E09">
        <w:rPr>
          <w:rFonts w:ascii="Times New Roman" w:hAnsi="Times New Roman" w:cs="Times New Roman"/>
          <w:sz w:val="28"/>
          <w:szCs w:val="28"/>
        </w:rPr>
        <w:t>-</w:t>
      </w:r>
      <w:proofErr w:type="spellStart"/>
      <w:r w:rsidR="00FD13AD" w:rsidRPr="00CF4E09">
        <w:rPr>
          <w:rFonts w:ascii="Times New Roman" w:hAnsi="Times New Roman" w:cs="Times New Roman"/>
          <w:sz w:val="28"/>
          <w:szCs w:val="28"/>
          <w:lang w:val="en-US"/>
        </w:rPr>
        <w:t>etiketnyh</w:t>
      </w:r>
      <w:proofErr w:type="spellEnd"/>
      <w:r w:rsidR="00FD13AD" w:rsidRPr="00CF4E09">
        <w:rPr>
          <w:rFonts w:ascii="Times New Roman" w:hAnsi="Times New Roman" w:cs="Times New Roman"/>
          <w:sz w:val="28"/>
          <w:szCs w:val="28"/>
        </w:rPr>
        <w:t>-</w:t>
      </w:r>
      <w:r w:rsidR="00FD13AD" w:rsidRPr="00CF4E09">
        <w:rPr>
          <w:rFonts w:ascii="Times New Roman" w:hAnsi="Times New Roman" w:cs="Times New Roman"/>
          <w:sz w:val="28"/>
          <w:szCs w:val="28"/>
          <w:lang w:val="en-US"/>
        </w:rPr>
        <w:t>norm</w:t>
      </w:r>
      <w:r w:rsidR="00FD13AD" w:rsidRPr="00CF4E09">
        <w:rPr>
          <w:rFonts w:ascii="Times New Roman" w:hAnsi="Times New Roman" w:cs="Times New Roman"/>
          <w:sz w:val="28"/>
          <w:szCs w:val="28"/>
        </w:rPr>
        <w:t>-</w:t>
      </w:r>
      <w:proofErr w:type="spellStart"/>
      <w:r w:rsidR="00FD13AD" w:rsidRPr="00CF4E09">
        <w:rPr>
          <w:rFonts w:ascii="Times New Roman" w:hAnsi="Times New Roman" w:cs="Times New Roman"/>
          <w:sz w:val="28"/>
          <w:szCs w:val="28"/>
          <w:lang w:val="en-US"/>
        </w:rPr>
        <w:t>delovogo</w:t>
      </w:r>
      <w:proofErr w:type="spellEnd"/>
      <w:r w:rsidR="00FD13AD" w:rsidRPr="00CF4E09">
        <w:rPr>
          <w:rFonts w:ascii="Times New Roman" w:hAnsi="Times New Roman" w:cs="Times New Roman"/>
          <w:sz w:val="28"/>
          <w:szCs w:val="28"/>
        </w:rPr>
        <w:t>-</w:t>
      </w:r>
      <w:proofErr w:type="spellStart"/>
      <w:r w:rsidR="00FD13AD" w:rsidRPr="00CF4E09">
        <w:rPr>
          <w:rFonts w:ascii="Times New Roman" w:hAnsi="Times New Roman" w:cs="Times New Roman"/>
          <w:sz w:val="28"/>
          <w:szCs w:val="28"/>
          <w:lang w:val="en-US"/>
        </w:rPr>
        <w:t>obscheniya</w:t>
      </w:r>
      <w:proofErr w:type="spellEnd"/>
      <w:r w:rsidR="00FD13AD" w:rsidRPr="00CF4E09">
        <w:rPr>
          <w:rFonts w:ascii="Times New Roman" w:hAnsi="Times New Roman" w:cs="Times New Roman"/>
          <w:sz w:val="28"/>
          <w:szCs w:val="28"/>
        </w:rPr>
        <w:t>-</w:t>
      </w:r>
      <w:r w:rsidR="00FD13AD" w:rsidRPr="00CF4E09">
        <w:rPr>
          <w:rFonts w:ascii="Times New Roman" w:hAnsi="Times New Roman" w:cs="Times New Roman"/>
          <w:sz w:val="28"/>
          <w:szCs w:val="28"/>
          <w:lang w:val="en-US"/>
        </w:rPr>
        <w:t>u</w:t>
      </w:r>
      <w:r w:rsidR="00FD13AD" w:rsidRPr="00CF4E09">
        <w:rPr>
          <w:rFonts w:ascii="Times New Roman" w:hAnsi="Times New Roman" w:cs="Times New Roman"/>
          <w:sz w:val="28"/>
          <w:szCs w:val="28"/>
        </w:rPr>
        <w:t>-</w:t>
      </w:r>
      <w:proofErr w:type="spellStart"/>
      <w:r w:rsidR="00FD13AD" w:rsidRPr="00CF4E09">
        <w:rPr>
          <w:rFonts w:ascii="Times New Roman" w:hAnsi="Times New Roman" w:cs="Times New Roman"/>
          <w:sz w:val="28"/>
          <w:szCs w:val="28"/>
          <w:lang w:val="en-US"/>
        </w:rPr>
        <w:t>studentov</w:t>
      </w:r>
      <w:proofErr w:type="spellEnd"/>
      <w:r w:rsidR="00FD13AD" w:rsidRPr="00CF4E09">
        <w:rPr>
          <w:rFonts w:ascii="Times New Roman" w:hAnsi="Times New Roman" w:cs="Times New Roman"/>
          <w:sz w:val="28"/>
          <w:szCs w:val="28"/>
        </w:rPr>
        <w:t>-</w:t>
      </w:r>
      <w:proofErr w:type="spellStart"/>
      <w:r w:rsidR="00FD13AD" w:rsidRPr="00CF4E09">
        <w:rPr>
          <w:rFonts w:ascii="Times New Roman" w:hAnsi="Times New Roman" w:cs="Times New Roman"/>
          <w:sz w:val="28"/>
          <w:szCs w:val="28"/>
          <w:lang w:val="en-US"/>
        </w:rPr>
        <w:t>vuzov</w:t>
      </w:r>
      <w:proofErr w:type="spellEnd"/>
      <w:r w:rsidR="00FD13AD" w:rsidRPr="00CF4E09">
        <w:rPr>
          <w:rFonts w:ascii="Times New Roman" w:hAnsi="Times New Roman" w:cs="Times New Roman"/>
          <w:sz w:val="28"/>
          <w:szCs w:val="28"/>
        </w:rPr>
        <w:t xml:space="preserve"> </w:t>
      </w:r>
    </w:p>
    <w:p w:rsidR="00FD13AD" w:rsidRPr="00CF4E09" w:rsidRDefault="00FD13AD" w:rsidP="00EF3041">
      <w:pPr>
        <w:pStyle w:val="a6"/>
        <w:numPr>
          <w:ilvl w:val="0"/>
          <w:numId w:val="6"/>
        </w:numPr>
        <w:tabs>
          <w:tab w:val="left" w:pos="1134"/>
        </w:tabs>
        <w:spacing w:after="0" w:line="360" w:lineRule="auto"/>
        <w:ind w:left="0" w:firstLine="567"/>
        <w:jc w:val="both"/>
        <w:rPr>
          <w:rFonts w:ascii="Times New Roman" w:hAnsi="Times New Roman" w:cs="Times New Roman"/>
          <w:sz w:val="28"/>
          <w:szCs w:val="28"/>
        </w:rPr>
      </w:pPr>
      <w:proofErr w:type="spellStart"/>
      <w:r w:rsidRPr="00CF4E09">
        <w:rPr>
          <w:rFonts w:ascii="Times New Roman" w:hAnsi="Times New Roman" w:cs="Times New Roman"/>
          <w:sz w:val="28"/>
          <w:szCs w:val="28"/>
        </w:rPr>
        <w:t>Платаш</w:t>
      </w:r>
      <w:proofErr w:type="spellEnd"/>
      <w:r w:rsidR="00EF3041">
        <w:rPr>
          <w:rFonts w:ascii="Times New Roman" w:hAnsi="Times New Roman" w:cs="Times New Roman"/>
          <w:sz w:val="28"/>
          <w:szCs w:val="28"/>
        </w:rPr>
        <w:t>,</w:t>
      </w:r>
      <w:r w:rsidRPr="00CF4E09">
        <w:rPr>
          <w:rFonts w:ascii="Times New Roman" w:hAnsi="Times New Roman" w:cs="Times New Roman"/>
          <w:sz w:val="28"/>
          <w:szCs w:val="28"/>
        </w:rPr>
        <w:t xml:space="preserve"> </w:t>
      </w:r>
      <w:r w:rsidR="00EF3041">
        <w:rPr>
          <w:rFonts w:ascii="Times New Roman" w:hAnsi="Times New Roman" w:cs="Times New Roman"/>
          <w:sz w:val="28"/>
          <w:szCs w:val="28"/>
        </w:rPr>
        <w:t>Е.Ф.</w:t>
      </w:r>
      <w:r w:rsidRPr="00CF4E09">
        <w:rPr>
          <w:rFonts w:ascii="Times New Roman" w:hAnsi="Times New Roman" w:cs="Times New Roman"/>
          <w:sz w:val="28"/>
          <w:szCs w:val="28"/>
        </w:rPr>
        <w:t xml:space="preserve"> Возможности формирования профессионального речевого этикета студентов технических вузов в процессе преподавания иностранных языков </w:t>
      </w:r>
      <w:r w:rsidR="00EF3041">
        <w:rPr>
          <w:rFonts w:ascii="Times New Roman" w:hAnsi="Times New Roman" w:cs="Times New Roman"/>
          <w:sz w:val="28"/>
          <w:szCs w:val="28"/>
        </w:rPr>
        <w:t xml:space="preserve">/ Е.Ф. </w:t>
      </w:r>
      <w:proofErr w:type="spellStart"/>
      <w:r w:rsidR="00EF3041">
        <w:rPr>
          <w:rFonts w:ascii="Times New Roman" w:hAnsi="Times New Roman" w:cs="Times New Roman"/>
          <w:sz w:val="28"/>
          <w:szCs w:val="28"/>
        </w:rPr>
        <w:t>Платаш</w:t>
      </w:r>
      <w:proofErr w:type="spellEnd"/>
      <w:r w:rsidR="00EF3041">
        <w:rPr>
          <w:rFonts w:ascii="Times New Roman" w:hAnsi="Times New Roman" w:cs="Times New Roman"/>
          <w:sz w:val="28"/>
          <w:szCs w:val="28"/>
        </w:rPr>
        <w:t xml:space="preserve"> </w:t>
      </w:r>
      <w:r w:rsidRPr="00CF4E09">
        <w:rPr>
          <w:rFonts w:ascii="Times New Roman" w:hAnsi="Times New Roman" w:cs="Times New Roman"/>
          <w:sz w:val="28"/>
          <w:szCs w:val="28"/>
        </w:rPr>
        <w:t xml:space="preserve">// Вестник </w:t>
      </w:r>
      <w:proofErr w:type="spellStart"/>
      <w:r w:rsidRPr="00CF4E09">
        <w:rPr>
          <w:rFonts w:ascii="Times New Roman" w:hAnsi="Times New Roman" w:cs="Times New Roman"/>
          <w:sz w:val="28"/>
          <w:szCs w:val="28"/>
        </w:rPr>
        <w:t>СамГУ</w:t>
      </w:r>
      <w:proofErr w:type="spellEnd"/>
      <w:r w:rsidRPr="00CF4E09">
        <w:rPr>
          <w:rFonts w:ascii="Times New Roman" w:hAnsi="Times New Roman" w:cs="Times New Roman"/>
          <w:sz w:val="28"/>
          <w:szCs w:val="28"/>
        </w:rPr>
        <w:t xml:space="preserve">. 2008. №63. </w:t>
      </w:r>
      <w:r w:rsidR="00CD44B0" w:rsidRPr="00CF4E09">
        <w:rPr>
          <w:rFonts w:ascii="Times New Roman" w:hAnsi="Times New Roman" w:cs="Times New Roman"/>
          <w:sz w:val="28"/>
          <w:szCs w:val="28"/>
        </w:rPr>
        <w:t xml:space="preserve">[Электронный ресурс] - </w:t>
      </w:r>
      <w:r w:rsidRPr="00CF4E09">
        <w:rPr>
          <w:rFonts w:ascii="Times New Roman" w:hAnsi="Times New Roman" w:cs="Times New Roman"/>
          <w:sz w:val="28"/>
          <w:szCs w:val="28"/>
          <w:lang w:val="en-US"/>
        </w:rPr>
        <w:t>URL</w:t>
      </w:r>
      <w:r w:rsidRPr="00CF4E09">
        <w:rPr>
          <w:rFonts w:ascii="Times New Roman" w:hAnsi="Times New Roman" w:cs="Times New Roman"/>
          <w:sz w:val="28"/>
          <w:szCs w:val="28"/>
        </w:rPr>
        <w:t xml:space="preserve">: </w:t>
      </w:r>
      <w:r w:rsidRPr="00CF4E09">
        <w:rPr>
          <w:rFonts w:ascii="Times New Roman" w:hAnsi="Times New Roman" w:cs="Times New Roman"/>
          <w:sz w:val="28"/>
          <w:szCs w:val="28"/>
          <w:lang w:val="en-US"/>
        </w:rPr>
        <w:t>https</w:t>
      </w:r>
      <w:r w:rsidRPr="00CF4E09">
        <w:rPr>
          <w:rFonts w:ascii="Times New Roman" w:hAnsi="Times New Roman" w:cs="Times New Roman"/>
          <w:sz w:val="28"/>
          <w:szCs w:val="28"/>
        </w:rPr>
        <w:t>://</w:t>
      </w:r>
      <w:proofErr w:type="spellStart"/>
      <w:r w:rsidRPr="00CF4E09">
        <w:rPr>
          <w:rFonts w:ascii="Times New Roman" w:hAnsi="Times New Roman" w:cs="Times New Roman"/>
          <w:sz w:val="28"/>
          <w:szCs w:val="28"/>
          <w:lang w:val="en-US"/>
        </w:rPr>
        <w:t>cyberleninka</w:t>
      </w:r>
      <w:proofErr w:type="spellEnd"/>
      <w:r w:rsidRPr="00CF4E09">
        <w:rPr>
          <w:rFonts w:ascii="Times New Roman" w:hAnsi="Times New Roman" w:cs="Times New Roman"/>
          <w:sz w:val="28"/>
          <w:szCs w:val="28"/>
        </w:rPr>
        <w:t>.</w:t>
      </w:r>
      <w:proofErr w:type="spellStart"/>
      <w:r w:rsidRPr="00CF4E09">
        <w:rPr>
          <w:rFonts w:ascii="Times New Roman" w:hAnsi="Times New Roman" w:cs="Times New Roman"/>
          <w:sz w:val="28"/>
          <w:szCs w:val="28"/>
          <w:lang w:val="en-US"/>
        </w:rPr>
        <w:t>ru</w:t>
      </w:r>
      <w:proofErr w:type="spellEnd"/>
      <w:r w:rsidRPr="00CF4E09">
        <w:rPr>
          <w:rFonts w:ascii="Times New Roman" w:hAnsi="Times New Roman" w:cs="Times New Roman"/>
          <w:sz w:val="28"/>
          <w:szCs w:val="28"/>
        </w:rPr>
        <w:t>/</w:t>
      </w:r>
      <w:r w:rsidRPr="00CF4E09">
        <w:rPr>
          <w:rFonts w:ascii="Times New Roman" w:hAnsi="Times New Roman" w:cs="Times New Roman"/>
          <w:sz w:val="28"/>
          <w:szCs w:val="28"/>
          <w:lang w:val="en-US"/>
        </w:rPr>
        <w:t>article</w:t>
      </w:r>
      <w:r w:rsidRPr="00CF4E09">
        <w:rPr>
          <w:rFonts w:ascii="Times New Roman" w:hAnsi="Times New Roman" w:cs="Times New Roman"/>
          <w:sz w:val="28"/>
          <w:szCs w:val="28"/>
        </w:rPr>
        <w:t>/</w:t>
      </w:r>
      <w:r w:rsidRPr="00CF4E09">
        <w:rPr>
          <w:rFonts w:ascii="Times New Roman" w:hAnsi="Times New Roman" w:cs="Times New Roman"/>
          <w:sz w:val="28"/>
          <w:szCs w:val="28"/>
          <w:lang w:val="en-US"/>
        </w:rPr>
        <w:t>n</w:t>
      </w:r>
      <w:r w:rsidRPr="00CF4E09">
        <w:rPr>
          <w:rFonts w:ascii="Times New Roman" w:hAnsi="Times New Roman" w:cs="Times New Roman"/>
          <w:sz w:val="28"/>
          <w:szCs w:val="28"/>
        </w:rPr>
        <w:t>/</w:t>
      </w:r>
      <w:proofErr w:type="spellStart"/>
      <w:r w:rsidRPr="00CF4E09">
        <w:rPr>
          <w:rFonts w:ascii="Times New Roman" w:hAnsi="Times New Roman" w:cs="Times New Roman"/>
          <w:sz w:val="28"/>
          <w:szCs w:val="28"/>
          <w:lang w:val="en-US"/>
        </w:rPr>
        <w:t>vozmozhnosti</w:t>
      </w:r>
      <w:proofErr w:type="spellEnd"/>
      <w:r w:rsidRPr="00CF4E09">
        <w:rPr>
          <w:rFonts w:ascii="Times New Roman" w:hAnsi="Times New Roman" w:cs="Times New Roman"/>
          <w:sz w:val="28"/>
          <w:szCs w:val="28"/>
        </w:rPr>
        <w:t>-</w:t>
      </w:r>
      <w:proofErr w:type="spellStart"/>
      <w:r w:rsidRPr="00CF4E09">
        <w:rPr>
          <w:rFonts w:ascii="Times New Roman" w:hAnsi="Times New Roman" w:cs="Times New Roman"/>
          <w:sz w:val="28"/>
          <w:szCs w:val="28"/>
          <w:lang w:val="en-US"/>
        </w:rPr>
        <w:t>formirovaniya</w:t>
      </w:r>
      <w:proofErr w:type="spellEnd"/>
      <w:r w:rsidRPr="00CF4E09">
        <w:rPr>
          <w:rFonts w:ascii="Times New Roman" w:hAnsi="Times New Roman" w:cs="Times New Roman"/>
          <w:sz w:val="28"/>
          <w:szCs w:val="28"/>
        </w:rPr>
        <w:t>-</w:t>
      </w:r>
      <w:proofErr w:type="spellStart"/>
      <w:r w:rsidRPr="00CF4E09">
        <w:rPr>
          <w:rFonts w:ascii="Times New Roman" w:hAnsi="Times New Roman" w:cs="Times New Roman"/>
          <w:sz w:val="28"/>
          <w:szCs w:val="28"/>
          <w:lang w:val="en-US"/>
        </w:rPr>
        <w:t>professionalnogo</w:t>
      </w:r>
      <w:proofErr w:type="spellEnd"/>
      <w:r w:rsidRPr="00CF4E09">
        <w:rPr>
          <w:rFonts w:ascii="Times New Roman" w:hAnsi="Times New Roman" w:cs="Times New Roman"/>
          <w:sz w:val="28"/>
          <w:szCs w:val="28"/>
        </w:rPr>
        <w:t>-</w:t>
      </w:r>
      <w:proofErr w:type="spellStart"/>
      <w:r w:rsidRPr="00CF4E09">
        <w:rPr>
          <w:rFonts w:ascii="Times New Roman" w:hAnsi="Times New Roman" w:cs="Times New Roman"/>
          <w:sz w:val="28"/>
          <w:szCs w:val="28"/>
          <w:lang w:val="en-US"/>
        </w:rPr>
        <w:t>rechevogo</w:t>
      </w:r>
      <w:proofErr w:type="spellEnd"/>
      <w:r w:rsidRPr="00CF4E09">
        <w:rPr>
          <w:rFonts w:ascii="Times New Roman" w:hAnsi="Times New Roman" w:cs="Times New Roman"/>
          <w:sz w:val="28"/>
          <w:szCs w:val="28"/>
        </w:rPr>
        <w:t>-</w:t>
      </w:r>
      <w:proofErr w:type="spellStart"/>
      <w:r w:rsidRPr="00CF4E09">
        <w:rPr>
          <w:rFonts w:ascii="Times New Roman" w:hAnsi="Times New Roman" w:cs="Times New Roman"/>
          <w:sz w:val="28"/>
          <w:szCs w:val="28"/>
          <w:lang w:val="en-US"/>
        </w:rPr>
        <w:t>etiketa</w:t>
      </w:r>
      <w:proofErr w:type="spellEnd"/>
      <w:r w:rsidRPr="00CF4E09">
        <w:rPr>
          <w:rFonts w:ascii="Times New Roman" w:hAnsi="Times New Roman" w:cs="Times New Roman"/>
          <w:sz w:val="28"/>
          <w:szCs w:val="28"/>
        </w:rPr>
        <w:t>-</w:t>
      </w:r>
      <w:proofErr w:type="spellStart"/>
      <w:r w:rsidRPr="00CF4E09">
        <w:rPr>
          <w:rFonts w:ascii="Times New Roman" w:hAnsi="Times New Roman" w:cs="Times New Roman"/>
          <w:sz w:val="28"/>
          <w:szCs w:val="28"/>
          <w:lang w:val="en-US"/>
        </w:rPr>
        <w:t>studentov</w:t>
      </w:r>
      <w:proofErr w:type="spellEnd"/>
      <w:r w:rsidRPr="00CF4E09">
        <w:rPr>
          <w:rFonts w:ascii="Times New Roman" w:hAnsi="Times New Roman" w:cs="Times New Roman"/>
          <w:sz w:val="28"/>
          <w:szCs w:val="28"/>
        </w:rPr>
        <w:t>-</w:t>
      </w:r>
      <w:proofErr w:type="spellStart"/>
      <w:r w:rsidRPr="00CF4E09">
        <w:rPr>
          <w:rFonts w:ascii="Times New Roman" w:hAnsi="Times New Roman" w:cs="Times New Roman"/>
          <w:sz w:val="28"/>
          <w:szCs w:val="28"/>
          <w:lang w:val="en-US"/>
        </w:rPr>
        <w:t>tehnicheskih</w:t>
      </w:r>
      <w:proofErr w:type="spellEnd"/>
      <w:r w:rsidRPr="00CF4E09">
        <w:rPr>
          <w:rFonts w:ascii="Times New Roman" w:hAnsi="Times New Roman" w:cs="Times New Roman"/>
          <w:sz w:val="28"/>
          <w:szCs w:val="28"/>
        </w:rPr>
        <w:t>-</w:t>
      </w:r>
      <w:proofErr w:type="spellStart"/>
      <w:r w:rsidRPr="00CF4E09">
        <w:rPr>
          <w:rFonts w:ascii="Times New Roman" w:hAnsi="Times New Roman" w:cs="Times New Roman"/>
          <w:sz w:val="28"/>
          <w:szCs w:val="28"/>
          <w:lang w:val="en-US"/>
        </w:rPr>
        <w:t>vuzov</w:t>
      </w:r>
      <w:proofErr w:type="spellEnd"/>
      <w:r w:rsidRPr="00CF4E09">
        <w:rPr>
          <w:rFonts w:ascii="Times New Roman" w:hAnsi="Times New Roman" w:cs="Times New Roman"/>
          <w:sz w:val="28"/>
          <w:szCs w:val="28"/>
        </w:rPr>
        <w:t>-</w:t>
      </w:r>
      <w:r w:rsidRPr="00CF4E09">
        <w:rPr>
          <w:rFonts w:ascii="Times New Roman" w:hAnsi="Times New Roman" w:cs="Times New Roman"/>
          <w:sz w:val="28"/>
          <w:szCs w:val="28"/>
          <w:lang w:val="en-US"/>
        </w:rPr>
        <w:t>v</w:t>
      </w:r>
      <w:r w:rsidRPr="00CF4E09">
        <w:rPr>
          <w:rFonts w:ascii="Times New Roman" w:hAnsi="Times New Roman" w:cs="Times New Roman"/>
          <w:sz w:val="28"/>
          <w:szCs w:val="28"/>
        </w:rPr>
        <w:t>-</w:t>
      </w:r>
      <w:proofErr w:type="spellStart"/>
      <w:r w:rsidRPr="00CF4E09">
        <w:rPr>
          <w:rFonts w:ascii="Times New Roman" w:hAnsi="Times New Roman" w:cs="Times New Roman"/>
          <w:sz w:val="28"/>
          <w:szCs w:val="28"/>
          <w:lang w:val="en-US"/>
        </w:rPr>
        <w:t>prots</w:t>
      </w:r>
      <w:r w:rsidR="00CD44B0" w:rsidRPr="00CF4E09">
        <w:rPr>
          <w:rFonts w:ascii="Times New Roman" w:hAnsi="Times New Roman" w:cs="Times New Roman"/>
          <w:sz w:val="28"/>
          <w:szCs w:val="28"/>
          <w:lang w:val="en-US"/>
        </w:rPr>
        <w:t>esse</w:t>
      </w:r>
      <w:proofErr w:type="spellEnd"/>
      <w:r w:rsidR="00CD44B0" w:rsidRPr="00CF4E09">
        <w:rPr>
          <w:rFonts w:ascii="Times New Roman" w:hAnsi="Times New Roman" w:cs="Times New Roman"/>
          <w:sz w:val="28"/>
          <w:szCs w:val="28"/>
        </w:rPr>
        <w:t>-</w:t>
      </w:r>
      <w:proofErr w:type="spellStart"/>
      <w:r w:rsidR="00CD44B0" w:rsidRPr="00CF4E09">
        <w:rPr>
          <w:rFonts w:ascii="Times New Roman" w:hAnsi="Times New Roman" w:cs="Times New Roman"/>
          <w:sz w:val="28"/>
          <w:szCs w:val="28"/>
          <w:lang w:val="en-US"/>
        </w:rPr>
        <w:t>prepodavaniya</w:t>
      </w:r>
      <w:proofErr w:type="spellEnd"/>
      <w:r w:rsidR="00CD44B0" w:rsidRPr="00CF4E09">
        <w:rPr>
          <w:rFonts w:ascii="Times New Roman" w:hAnsi="Times New Roman" w:cs="Times New Roman"/>
          <w:sz w:val="28"/>
          <w:szCs w:val="28"/>
        </w:rPr>
        <w:t>-</w:t>
      </w:r>
      <w:proofErr w:type="spellStart"/>
      <w:r w:rsidR="00CD44B0" w:rsidRPr="00CF4E09">
        <w:rPr>
          <w:rFonts w:ascii="Times New Roman" w:hAnsi="Times New Roman" w:cs="Times New Roman"/>
          <w:sz w:val="28"/>
          <w:szCs w:val="28"/>
          <w:lang w:val="en-US"/>
        </w:rPr>
        <w:t>inostrannyh</w:t>
      </w:r>
      <w:proofErr w:type="spellEnd"/>
      <w:r w:rsidRPr="00CF4E09">
        <w:rPr>
          <w:rFonts w:ascii="Times New Roman" w:hAnsi="Times New Roman" w:cs="Times New Roman"/>
          <w:sz w:val="28"/>
          <w:szCs w:val="28"/>
        </w:rPr>
        <w:t xml:space="preserve"> </w:t>
      </w:r>
    </w:p>
    <w:p w:rsidR="00FD13AD" w:rsidRPr="00CF4E09" w:rsidRDefault="00FD13AD" w:rsidP="00EF3041">
      <w:pPr>
        <w:pStyle w:val="a6"/>
        <w:numPr>
          <w:ilvl w:val="0"/>
          <w:numId w:val="6"/>
        </w:numPr>
        <w:tabs>
          <w:tab w:val="left" w:pos="1134"/>
        </w:tabs>
        <w:spacing w:after="0" w:line="360" w:lineRule="auto"/>
        <w:ind w:left="0" w:firstLine="567"/>
        <w:jc w:val="both"/>
        <w:rPr>
          <w:rFonts w:ascii="Times New Roman" w:hAnsi="Times New Roman" w:cs="Times New Roman"/>
          <w:sz w:val="28"/>
          <w:szCs w:val="28"/>
        </w:rPr>
      </w:pPr>
      <w:r w:rsidRPr="00CF4E09">
        <w:rPr>
          <w:rFonts w:ascii="Times New Roman" w:hAnsi="Times New Roman" w:cs="Times New Roman"/>
          <w:sz w:val="28"/>
          <w:szCs w:val="28"/>
        </w:rPr>
        <w:lastRenderedPageBreak/>
        <w:t xml:space="preserve">Речевой этикет в деловой сфере // 12.03.2018. </w:t>
      </w:r>
      <w:r w:rsidR="00CD44B0" w:rsidRPr="00CF4E09">
        <w:rPr>
          <w:rFonts w:ascii="Times New Roman" w:hAnsi="Times New Roman" w:cs="Times New Roman"/>
          <w:sz w:val="28"/>
          <w:szCs w:val="28"/>
        </w:rPr>
        <w:t xml:space="preserve">[Электронный ресурс] - </w:t>
      </w:r>
      <w:r w:rsidRPr="00CF4E09">
        <w:rPr>
          <w:rFonts w:ascii="Times New Roman" w:hAnsi="Times New Roman" w:cs="Times New Roman"/>
          <w:sz w:val="28"/>
          <w:szCs w:val="28"/>
        </w:rPr>
        <w:t>URL: https://etiketo.ru/rechevoj-etiket/rechevoj-etiket-v-delovoj-sfere</w:t>
      </w:r>
    </w:p>
    <w:p w:rsidR="00FD13AD" w:rsidRDefault="00EF3041" w:rsidP="00EF3041">
      <w:pPr>
        <w:pStyle w:val="a6"/>
        <w:numPr>
          <w:ilvl w:val="0"/>
          <w:numId w:val="6"/>
        </w:numPr>
        <w:tabs>
          <w:tab w:val="left" w:pos="1134"/>
        </w:tabs>
        <w:spacing w:after="0" w:line="36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Хабарин</w:t>
      </w:r>
      <w:proofErr w:type="spellEnd"/>
      <w:r>
        <w:rPr>
          <w:rFonts w:ascii="Times New Roman" w:hAnsi="Times New Roman" w:cs="Times New Roman"/>
          <w:sz w:val="28"/>
          <w:szCs w:val="28"/>
        </w:rPr>
        <w:t xml:space="preserve">, М.О. </w:t>
      </w:r>
      <w:r w:rsidR="00FD13AD" w:rsidRPr="00CF4E09">
        <w:rPr>
          <w:rFonts w:ascii="Times New Roman" w:hAnsi="Times New Roman" w:cs="Times New Roman"/>
          <w:sz w:val="28"/>
          <w:szCs w:val="28"/>
        </w:rPr>
        <w:t xml:space="preserve">Профессиональная речевая культура сотрудника ОВД </w:t>
      </w:r>
      <w:r>
        <w:rPr>
          <w:rFonts w:ascii="Times New Roman" w:hAnsi="Times New Roman" w:cs="Times New Roman"/>
          <w:sz w:val="28"/>
          <w:szCs w:val="28"/>
        </w:rPr>
        <w:t xml:space="preserve">/ М.О. </w:t>
      </w:r>
      <w:proofErr w:type="spellStart"/>
      <w:r>
        <w:rPr>
          <w:rFonts w:ascii="Times New Roman" w:hAnsi="Times New Roman" w:cs="Times New Roman"/>
          <w:sz w:val="28"/>
          <w:szCs w:val="28"/>
        </w:rPr>
        <w:t>Хабарин</w:t>
      </w:r>
      <w:proofErr w:type="spellEnd"/>
      <w:r>
        <w:rPr>
          <w:rFonts w:ascii="Times New Roman" w:hAnsi="Times New Roman" w:cs="Times New Roman"/>
          <w:sz w:val="28"/>
          <w:szCs w:val="28"/>
        </w:rPr>
        <w:t xml:space="preserve"> </w:t>
      </w:r>
      <w:r w:rsidR="00FD13AD" w:rsidRPr="00CF4E09">
        <w:rPr>
          <w:rFonts w:ascii="Times New Roman" w:hAnsi="Times New Roman" w:cs="Times New Roman"/>
          <w:sz w:val="28"/>
          <w:szCs w:val="28"/>
        </w:rPr>
        <w:t xml:space="preserve">// Вестник экономической безопасности. 2018. №3. </w:t>
      </w:r>
      <w:r w:rsidR="00CD44B0" w:rsidRPr="00CF4E09">
        <w:rPr>
          <w:rFonts w:ascii="Times New Roman" w:hAnsi="Times New Roman" w:cs="Times New Roman"/>
          <w:sz w:val="28"/>
          <w:szCs w:val="28"/>
        </w:rPr>
        <w:t xml:space="preserve">[Электронный ресурс] - </w:t>
      </w:r>
      <w:r w:rsidR="00FD13AD" w:rsidRPr="00CF4E09">
        <w:rPr>
          <w:rFonts w:ascii="Times New Roman" w:hAnsi="Times New Roman" w:cs="Times New Roman"/>
          <w:sz w:val="28"/>
          <w:szCs w:val="28"/>
        </w:rPr>
        <w:t xml:space="preserve">URL: </w:t>
      </w:r>
      <w:hyperlink r:id="rId18" w:history="1">
        <w:r w:rsidR="001E0234" w:rsidRPr="00067290">
          <w:rPr>
            <w:rStyle w:val="ac"/>
            <w:rFonts w:ascii="Times New Roman" w:hAnsi="Times New Roman" w:cs="Times New Roman"/>
            <w:sz w:val="28"/>
            <w:szCs w:val="28"/>
          </w:rPr>
          <w:t>https://cyberleninka.ru/article/n/professionalnaya-rechevaya-kultura-sotrudnika-ovd</w:t>
        </w:r>
      </w:hyperlink>
      <w:r w:rsidR="00FD13AD" w:rsidRPr="00CF4E09">
        <w:rPr>
          <w:rFonts w:ascii="Times New Roman" w:hAnsi="Times New Roman" w:cs="Times New Roman"/>
          <w:sz w:val="28"/>
          <w:szCs w:val="28"/>
        </w:rPr>
        <w:t xml:space="preserve"> </w:t>
      </w:r>
    </w:p>
    <w:p w:rsidR="001E0234" w:rsidRPr="001E0234" w:rsidRDefault="001E0234" w:rsidP="00EF3041">
      <w:pPr>
        <w:tabs>
          <w:tab w:val="left" w:pos="1134"/>
        </w:tabs>
        <w:spacing w:after="0" w:line="360" w:lineRule="auto"/>
        <w:ind w:firstLine="567"/>
        <w:jc w:val="both"/>
        <w:rPr>
          <w:rFonts w:ascii="Times New Roman" w:hAnsi="Times New Roman" w:cs="Times New Roman"/>
          <w:sz w:val="28"/>
          <w:szCs w:val="28"/>
        </w:rPr>
      </w:pPr>
    </w:p>
    <w:p w:rsidR="001E0234" w:rsidRPr="001E0234" w:rsidRDefault="00EF3041" w:rsidP="00EF3041">
      <w:pPr>
        <w:tabs>
          <w:tab w:val="left" w:pos="1134"/>
        </w:tabs>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А.О. Генералова, </w:t>
      </w:r>
      <w:r w:rsidR="00C5165B">
        <w:rPr>
          <w:rFonts w:ascii="Times New Roman" w:hAnsi="Times New Roman" w:cs="Times New Roman"/>
          <w:sz w:val="28"/>
          <w:szCs w:val="28"/>
        </w:rPr>
        <w:t xml:space="preserve">Е.В. </w:t>
      </w:r>
      <w:proofErr w:type="spellStart"/>
      <w:r w:rsidR="00C5165B">
        <w:rPr>
          <w:rFonts w:ascii="Times New Roman" w:hAnsi="Times New Roman" w:cs="Times New Roman"/>
          <w:sz w:val="28"/>
          <w:szCs w:val="28"/>
        </w:rPr>
        <w:t>Селезенева</w:t>
      </w:r>
      <w:proofErr w:type="spellEnd"/>
      <w:r w:rsidR="00C5165B">
        <w:rPr>
          <w:rFonts w:ascii="Times New Roman" w:hAnsi="Times New Roman" w:cs="Times New Roman"/>
          <w:sz w:val="28"/>
          <w:szCs w:val="28"/>
        </w:rPr>
        <w:t xml:space="preserve">, </w:t>
      </w:r>
      <w:r>
        <w:rPr>
          <w:rFonts w:ascii="Times New Roman" w:hAnsi="Times New Roman" w:cs="Times New Roman"/>
          <w:sz w:val="28"/>
          <w:szCs w:val="28"/>
        </w:rPr>
        <w:t>2020</w:t>
      </w:r>
      <w:r w:rsidR="001E0234" w:rsidRPr="001E0234">
        <w:rPr>
          <w:rFonts w:ascii="Times New Roman" w:hAnsi="Times New Roman" w:cs="Times New Roman"/>
          <w:sz w:val="28"/>
          <w:szCs w:val="28"/>
        </w:rPr>
        <w:t>.</w:t>
      </w:r>
    </w:p>
    <w:sectPr w:rsidR="001E0234" w:rsidRPr="001E0234" w:rsidSect="00AC12DF">
      <w:footerReference w:type="default" r:id="rId19"/>
      <w:pgSz w:w="11906" w:h="16838"/>
      <w:pgMar w:top="1134" w:right="1134" w:bottom="1134" w:left="1134" w:header="709"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E9" w:rsidRDefault="002D48E9" w:rsidP="007437F1">
      <w:pPr>
        <w:spacing w:after="0" w:line="240" w:lineRule="auto"/>
      </w:pPr>
      <w:r>
        <w:separator/>
      </w:r>
    </w:p>
  </w:endnote>
  <w:endnote w:type="continuationSeparator" w:id="0">
    <w:p w:rsidR="002D48E9" w:rsidRDefault="002D48E9" w:rsidP="0074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641760"/>
      <w:docPartObj>
        <w:docPartGallery w:val="Page Numbers (Bottom of Page)"/>
        <w:docPartUnique/>
      </w:docPartObj>
    </w:sdtPr>
    <w:sdtEndPr/>
    <w:sdtContent>
      <w:p w:rsidR="00D7003A" w:rsidRDefault="00D7003A" w:rsidP="00D7003A">
        <w:pPr>
          <w:pStyle w:val="aa"/>
          <w:jc w:val="center"/>
        </w:pPr>
        <w:r>
          <w:fldChar w:fldCharType="begin"/>
        </w:r>
        <w:r>
          <w:instrText>PAGE   \* MERGEFORMAT</w:instrText>
        </w:r>
        <w:r>
          <w:fldChar w:fldCharType="separate"/>
        </w:r>
        <w:r w:rsidR="00FE6E20">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E9" w:rsidRDefault="002D48E9" w:rsidP="007437F1">
      <w:pPr>
        <w:spacing w:after="0" w:line="240" w:lineRule="auto"/>
      </w:pPr>
      <w:r>
        <w:separator/>
      </w:r>
    </w:p>
  </w:footnote>
  <w:footnote w:type="continuationSeparator" w:id="0">
    <w:p w:rsidR="002D48E9" w:rsidRDefault="002D48E9" w:rsidP="00743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C83"/>
    <w:multiLevelType w:val="hybridMultilevel"/>
    <w:tmpl w:val="3C448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B3A68"/>
    <w:multiLevelType w:val="hybridMultilevel"/>
    <w:tmpl w:val="11487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B7733C"/>
    <w:multiLevelType w:val="hybridMultilevel"/>
    <w:tmpl w:val="951AB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5E0E2B"/>
    <w:multiLevelType w:val="hybridMultilevel"/>
    <w:tmpl w:val="708AC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8C41A4"/>
    <w:multiLevelType w:val="hybridMultilevel"/>
    <w:tmpl w:val="9CF60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39711D"/>
    <w:multiLevelType w:val="hybridMultilevel"/>
    <w:tmpl w:val="3C448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F1"/>
    <w:rsid w:val="00014210"/>
    <w:rsid w:val="000352CB"/>
    <w:rsid w:val="00050536"/>
    <w:rsid w:val="00054BBE"/>
    <w:rsid w:val="000725F6"/>
    <w:rsid w:val="00092405"/>
    <w:rsid w:val="000F66EC"/>
    <w:rsid w:val="00171744"/>
    <w:rsid w:val="00180199"/>
    <w:rsid w:val="001E0234"/>
    <w:rsid w:val="002401BC"/>
    <w:rsid w:val="002578EE"/>
    <w:rsid w:val="002D48E9"/>
    <w:rsid w:val="00321D12"/>
    <w:rsid w:val="00335DC2"/>
    <w:rsid w:val="0035742B"/>
    <w:rsid w:val="0036778B"/>
    <w:rsid w:val="003C3F09"/>
    <w:rsid w:val="00411342"/>
    <w:rsid w:val="00417586"/>
    <w:rsid w:val="0047071C"/>
    <w:rsid w:val="00472A46"/>
    <w:rsid w:val="004B6353"/>
    <w:rsid w:val="004C4108"/>
    <w:rsid w:val="00516D44"/>
    <w:rsid w:val="006F1BF4"/>
    <w:rsid w:val="007437F1"/>
    <w:rsid w:val="009237C8"/>
    <w:rsid w:val="009A3C91"/>
    <w:rsid w:val="00AC12DF"/>
    <w:rsid w:val="00B41414"/>
    <w:rsid w:val="00B54FA1"/>
    <w:rsid w:val="00C5165B"/>
    <w:rsid w:val="00C51B22"/>
    <w:rsid w:val="00CD1671"/>
    <w:rsid w:val="00CD44B0"/>
    <w:rsid w:val="00CF4E09"/>
    <w:rsid w:val="00D300DF"/>
    <w:rsid w:val="00D7003A"/>
    <w:rsid w:val="00D9289E"/>
    <w:rsid w:val="00DC0F85"/>
    <w:rsid w:val="00ED7019"/>
    <w:rsid w:val="00ED747E"/>
    <w:rsid w:val="00EF3041"/>
    <w:rsid w:val="00FD13AD"/>
    <w:rsid w:val="00FE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8A1CB"/>
  <w15:chartTrackingRefBased/>
  <w15:docId w15:val="{A5A52A98-60DC-4AD2-BA80-D8BFAA4A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437F1"/>
    <w:pPr>
      <w:spacing w:after="0" w:line="240" w:lineRule="auto"/>
    </w:pPr>
    <w:rPr>
      <w:sz w:val="20"/>
      <w:szCs w:val="20"/>
    </w:rPr>
  </w:style>
  <w:style w:type="character" w:customStyle="1" w:styleId="a4">
    <w:name w:val="Текст сноски Знак"/>
    <w:basedOn w:val="a0"/>
    <w:link w:val="a3"/>
    <w:uiPriority w:val="99"/>
    <w:rsid w:val="007437F1"/>
    <w:rPr>
      <w:sz w:val="20"/>
      <w:szCs w:val="20"/>
    </w:rPr>
  </w:style>
  <w:style w:type="character" w:styleId="a5">
    <w:name w:val="footnote reference"/>
    <w:basedOn w:val="a0"/>
    <w:uiPriority w:val="99"/>
    <w:semiHidden/>
    <w:unhideWhenUsed/>
    <w:rsid w:val="007437F1"/>
    <w:rPr>
      <w:vertAlign w:val="superscript"/>
    </w:rPr>
  </w:style>
  <w:style w:type="paragraph" w:styleId="a6">
    <w:name w:val="List Paragraph"/>
    <w:basedOn w:val="a"/>
    <w:uiPriority w:val="34"/>
    <w:qFormat/>
    <w:rsid w:val="00321D12"/>
    <w:pPr>
      <w:ind w:left="720"/>
      <w:contextualSpacing/>
    </w:pPr>
  </w:style>
  <w:style w:type="table" w:styleId="a7">
    <w:name w:val="Table Grid"/>
    <w:basedOn w:val="a1"/>
    <w:uiPriority w:val="59"/>
    <w:rsid w:val="0005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00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003A"/>
  </w:style>
  <w:style w:type="paragraph" w:styleId="aa">
    <w:name w:val="footer"/>
    <w:basedOn w:val="a"/>
    <w:link w:val="ab"/>
    <w:uiPriority w:val="99"/>
    <w:unhideWhenUsed/>
    <w:rsid w:val="00D700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003A"/>
  </w:style>
  <w:style w:type="character" w:styleId="ac">
    <w:name w:val="Hyperlink"/>
    <w:basedOn w:val="a0"/>
    <w:uiPriority w:val="99"/>
    <w:unhideWhenUsed/>
    <w:rsid w:val="00D7003A"/>
    <w:rPr>
      <w:color w:val="0000FF" w:themeColor="hyperlink"/>
      <w:u w:val="single"/>
    </w:rPr>
  </w:style>
  <w:style w:type="paragraph" w:styleId="ad">
    <w:name w:val="Balloon Text"/>
    <w:basedOn w:val="a"/>
    <w:link w:val="ae"/>
    <w:uiPriority w:val="99"/>
    <w:semiHidden/>
    <w:unhideWhenUsed/>
    <w:rsid w:val="004175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17586"/>
    <w:rPr>
      <w:rFonts w:ascii="Segoe UI" w:hAnsi="Segoe UI" w:cs="Segoe UI"/>
      <w:sz w:val="18"/>
      <w:szCs w:val="18"/>
    </w:rPr>
  </w:style>
  <w:style w:type="character" w:styleId="af">
    <w:name w:val="Strong"/>
    <w:basedOn w:val="a0"/>
    <w:uiPriority w:val="22"/>
    <w:qFormat/>
    <w:rsid w:val="001E0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16869">
      <w:bodyDiv w:val="1"/>
      <w:marLeft w:val="0"/>
      <w:marRight w:val="0"/>
      <w:marTop w:val="0"/>
      <w:marBottom w:val="0"/>
      <w:divBdr>
        <w:top w:val="none" w:sz="0" w:space="0" w:color="auto"/>
        <w:left w:val="none" w:sz="0" w:space="0" w:color="auto"/>
        <w:bottom w:val="none" w:sz="0" w:space="0" w:color="auto"/>
        <w:right w:val="none" w:sz="0" w:space="0" w:color="auto"/>
      </w:divBdr>
    </w:div>
    <w:div w:id="614563613">
      <w:bodyDiv w:val="1"/>
      <w:marLeft w:val="0"/>
      <w:marRight w:val="0"/>
      <w:marTop w:val="0"/>
      <w:marBottom w:val="0"/>
      <w:divBdr>
        <w:top w:val="none" w:sz="0" w:space="0" w:color="auto"/>
        <w:left w:val="none" w:sz="0" w:space="0" w:color="auto"/>
        <w:bottom w:val="none" w:sz="0" w:space="0" w:color="auto"/>
        <w:right w:val="none" w:sz="0" w:space="0" w:color="auto"/>
      </w:divBdr>
    </w:div>
    <w:div w:id="1565606619">
      <w:bodyDiv w:val="1"/>
      <w:marLeft w:val="0"/>
      <w:marRight w:val="0"/>
      <w:marTop w:val="0"/>
      <w:marBottom w:val="0"/>
      <w:divBdr>
        <w:top w:val="none" w:sz="0" w:space="0" w:color="auto"/>
        <w:left w:val="none" w:sz="0" w:space="0" w:color="auto"/>
        <w:bottom w:val="none" w:sz="0" w:space="0" w:color="auto"/>
        <w:right w:val="none" w:sz="0" w:space="0" w:color="auto"/>
      </w:divBdr>
    </w:div>
    <w:div w:id="15745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cyberleninka.ru/article/n/professionalnaya-rechevaya-kultura-sotrudnika-ov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7FF136-288E-4264-817A-14065BE14C2B}" type="doc">
      <dgm:prSet loTypeId="urn:microsoft.com/office/officeart/2005/8/layout/hList1" loCatId="list" qsTypeId="urn:microsoft.com/office/officeart/2005/8/quickstyle/simple3" qsCatId="simple" csTypeId="urn:microsoft.com/office/officeart/2005/8/colors/accent0_1" csCatId="mainScheme" phldr="1"/>
      <dgm:spPr/>
      <dgm:t>
        <a:bodyPr/>
        <a:lstStyle/>
        <a:p>
          <a:endParaRPr lang="ru-RU"/>
        </a:p>
      </dgm:t>
    </dgm:pt>
    <dgm:pt modelId="{5E07ECB0-8526-4524-95FF-5D50CC709133}">
      <dgm:prSet phldrT="[Текст]" custT="1"/>
      <dgm:spPr>
        <a:solidFill>
          <a:schemeClr val="accent6">
            <a:lumMod val="20000"/>
            <a:lumOff val="80000"/>
          </a:schemeClr>
        </a:solidFill>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Лингвистическая</a:t>
          </a:r>
        </a:p>
      </dgm:t>
    </dgm:pt>
    <dgm:pt modelId="{57615F37-BA69-449C-9114-21451606E81C}" type="parTrans" cxnId="{89E209E4-16ED-4CE2-BEFE-A61901B26FA3}">
      <dgm:prSet/>
      <dgm:spPr/>
      <dgm:t>
        <a:bodyPr/>
        <a:lstStyle/>
        <a:p>
          <a:pPr>
            <a:spcBef>
              <a:spcPts val="0"/>
            </a:spcBef>
            <a:spcAft>
              <a:spcPts val="0"/>
            </a:spcAft>
          </a:pPr>
          <a:endParaRPr lang="ru-RU" sz="1000"/>
        </a:p>
      </dgm:t>
    </dgm:pt>
    <dgm:pt modelId="{8B582B94-23CD-440D-BBCC-6D312E85DB70}" type="sibTrans" cxnId="{89E209E4-16ED-4CE2-BEFE-A61901B26FA3}">
      <dgm:prSet/>
      <dgm:spPr/>
      <dgm:t>
        <a:bodyPr/>
        <a:lstStyle/>
        <a:p>
          <a:pPr>
            <a:spcBef>
              <a:spcPts val="0"/>
            </a:spcBef>
            <a:spcAft>
              <a:spcPts val="0"/>
            </a:spcAft>
          </a:pPr>
          <a:endParaRPr lang="ru-RU" sz="1000"/>
        </a:p>
      </dgm:t>
    </dgm:pt>
    <dgm:pt modelId="{0FE9203E-AA27-4202-9B53-9202562920AA}">
      <dgm:prSet phldrT="[Текст]"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Умение контролировать эмоции;</a:t>
          </a:r>
        </a:p>
      </dgm:t>
    </dgm:pt>
    <dgm:pt modelId="{7684F5B4-7F56-4127-88CB-1ED64A6632D3}" type="parTrans" cxnId="{C5971363-FB73-4034-9655-E4909B7B4E3E}">
      <dgm:prSet/>
      <dgm:spPr/>
      <dgm:t>
        <a:bodyPr/>
        <a:lstStyle/>
        <a:p>
          <a:pPr>
            <a:spcBef>
              <a:spcPts val="0"/>
            </a:spcBef>
            <a:spcAft>
              <a:spcPts val="0"/>
            </a:spcAft>
          </a:pPr>
          <a:endParaRPr lang="ru-RU" sz="1000"/>
        </a:p>
      </dgm:t>
    </dgm:pt>
    <dgm:pt modelId="{1546A1A3-E8B6-400E-985D-7B145504B023}" type="sibTrans" cxnId="{C5971363-FB73-4034-9655-E4909B7B4E3E}">
      <dgm:prSet/>
      <dgm:spPr/>
      <dgm:t>
        <a:bodyPr/>
        <a:lstStyle/>
        <a:p>
          <a:pPr>
            <a:spcBef>
              <a:spcPts val="0"/>
            </a:spcBef>
            <a:spcAft>
              <a:spcPts val="0"/>
            </a:spcAft>
          </a:pPr>
          <a:endParaRPr lang="ru-RU" sz="1000"/>
        </a:p>
      </dgm:t>
    </dgm:pt>
    <dgm:pt modelId="{7E6F8CCE-BFC5-4155-8E2B-827F2CC865CA}">
      <dgm:prSet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Владение терминологией, сопоставление вышедших из употребления с терминов их современными аналогами, владение различными стилями профессиональной речи;</a:t>
          </a:r>
        </a:p>
      </dgm:t>
    </dgm:pt>
    <dgm:pt modelId="{721169FF-2347-4681-A6F9-C966E0A87C5B}" type="parTrans" cxnId="{99A590E7-5EB8-4A5E-948A-7D3562FBF990}">
      <dgm:prSet/>
      <dgm:spPr/>
      <dgm:t>
        <a:bodyPr/>
        <a:lstStyle/>
        <a:p>
          <a:pPr>
            <a:spcBef>
              <a:spcPts val="0"/>
            </a:spcBef>
            <a:spcAft>
              <a:spcPts val="0"/>
            </a:spcAft>
          </a:pPr>
          <a:endParaRPr lang="ru-RU" sz="1000"/>
        </a:p>
      </dgm:t>
    </dgm:pt>
    <dgm:pt modelId="{E055E7E3-A6EE-41E0-9957-A0550B59F359}" type="sibTrans" cxnId="{99A590E7-5EB8-4A5E-948A-7D3562FBF990}">
      <dgm:prSet/>
      <dgm:spPr/>
      <dgm:t>
        <a:bodyPr/>
        <a:lstStyle/>
        <a:p>
          <a:pPr>
            <a:spcBef>
              <a:spcPts val="0"/>
            </a:spcBef>
            <a:spcAft>
              <a:spcPts val="0"/>
            </a:spcAft>
          </a:pPr>
          <a:endParaRPr lang="ru-RU" sz="1000"/>
        </a:p>
      </dgm:t>
    </dgm:pt>
    <dgm:pt modelId="{5A1358E5-5456-43EC-B106-69ED828F766F}">
      <dgm:prSet custT="1"/>
      <dgm:spPr>
        <a:solidFill>
          <a:schemeClr val="accent5">
            <a:lumMod val="20000"/>
            <a:lumOff val="80000"/>
          </a:schemeClr>
        </a:solidFill>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Коммуникативная</a:t>
          </a:r>
        </a:p>
      </dgm:t>
    </dgm:pt>
    <dgm:pt modelId="{14EF66D2-DD1D-4CC0-8080-E83D75EAFA39}" type="parTrans" cxnId="{0958A171-3C47-4257-B518-21999AC39CA8}">
      <dgm:prSet/>
      <dgm:spPr/>
      <dgm:t>
        <a:bodyPr/>
        <a:lstStyle/>
        <a:p>
          <a:pPr>
            <a:spcBef>
              <a:spcPts val="0"/>
            </a:spcBef>
            <a:spcAft>
              <a:spcPts val="0"/>
            </a:spcAft>
          </a:pPr>
          <a:endParaRPr lang="ru-RU" sz="1000"/>
        </a:p>
      </dgm:t>
    </dgm:pt>
    <dgm:pt modelId="{5895F789-F15B-4C33-BB87-92B40E624066}" type="sibTrans" cxnId="{0958A171-3C47-4257-B518-21999AC39CA8}">
      <dgm:prSet/>
      <dgm:spPr/>
      <dgm:t>
        <a:bodyPr/>
        <a:lstStyle/>
        <a:p>
          <a:pPr>
            <a:spcBef>
              <a:spcPts val="0"/>
            </a:spcBef>
            <a:spcAft>
              <a:spcPts val="0"/>
            </a:spcAft>
          </a:pPr>
          <a:endParaRPr lang="ru-RU" sz="1000"/>
        </a:p>
      </dgm:t>
    </dgm:pt>
    <dgm:pt modelId="{3975C22B-C3F9-4562-984C-4405658B830A}">
      <dgm:prSet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Формирование оценочного отношения к высказыванию;</a:t>
          </a:r>
        </a:p>
      </dgm:t>
    </dgm:pt>
    <dgm:pt modelId="{23A20C6B-49E7-4237-B355-92476BB8BEC7}" type="parTrans" cxnId="{766978E7-0CF0-463D-8B68-D145006B78F3}">
      <dgm:prSet/>
      <dgm:spPr/>
      <dgm:t>
        <a:bodyPr/>
        <a:lstStyle/>
        <a:p>
          <a:pPr>
            <a:spcBef>
              <a:spcPts val="0"/>
            </a:spcBef>
            <a:spcAft>
              <a:spcPts val="0"/>
            </a:spcAft>
          </a:pPr>
          <a:endParaRPr lang="ru-RU" sz="1000"/>
        </a:p>
      </dgm:t>
    </dgm:pt>
    <dgm:pt modelId="{79D0A33A-ED46-4474-A00E-68571B54F9AA}" type="sibTrans" cxnId="{766978E7-0CF0-463D-8B68-D145006B78F3}">
      <dgm:prSet/>
      <dgm:spPr/>
      <dgm:t>
        <a:bodyPr/>
        <a:lstStyle/>
        <a:p>
          <a:pPr>
            <a:spcBef>
              <a:spcPts val="0"/>
            </a:spcBef>
            <a:spcAft>
              <a:spcPts val="0"/>
            </a:spcAft>
          </a:pPr>
          <a:endParaRPr lang="ru-RU" sz="1000"/>
        </a:p>
      </dgm:t>
    </dgm:pt>
    <dgm:pt modelId="{AED6D00C-CD97-4CA1-B26B-64D14B56BB1A}">
      <dgm:prSet custT="1"/>
      <dgm:spPr>
        <a:solidFill>
          <a:schemeClr val="accent2">
            <a:lumMod val="20000"/>
            <a:lumOff val="80000"/>
          </a:schemeClr>
        </a:solidFill>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Поведенческая</a:t>
          </a:r>
        </a:p>
      </dgm:t>
    </dgm:pt>
    <dgm:pt modelId="{7D6BACA2-AB4D-43B3-B090-C6D31F6E4653}" type="parTrans" cxnId="{5D9A9648-D4A9-4941-907E-7E95E6DB4C05}">
      <dgm:prSet/>
      <dgm:spPr/>
      <dgm:t>
        <a:bodyPr/>
        <a:lstStyle/>
        <a:p>
          <a:pPr>
            <a:spcBef>
              <a:spcPts val="0"/>
            </a:spcBef>
            <a:spcAft>
              <a:spcPts val="0"/>
            </a:spcAft>
          </a:pPr>
          <a:endParaRPr lang="ru-RU" sz="1000"/>
        </a:p>
      </dgm:t>
    </dgm:pt>
    <dgm:pt modelId="{F6F0BFCF-FD7A-498A-8805-6A3FE873D640}" type="sibTrans" cxnId="{5D9A9648-D4A9-4941-907E-7E95E6DB4C05}">
      <dgm:prSet/>
      <dgm:spPr/>
      <dgm:t>
        <a:bodyPr/>
        <a:lstStyle/>
        <a:p>
          <a:pPr>
            <a:spcBef>
              <a:spcPts val="0"/>
            </a:spcBef>
            <a:spcAft>
              <a:spcPts val="0"/>
            </a:spcAft>
          </a:pPr>
          <a:endParaRPr lang="ru-RU" sz="1000"/>
        </a:p>
      </dgm:t>
    </dgm:pt>
    <dgm:pt modelId="{48E88907-D5D6-45E2-89BB-AFC205EC85D4}">
      <dgm:prSet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Умение направлять диалог;</a:t>
          </a:r>
        </a:p>
      </dgm:t>
    </dgm:pt>
    <dgm:pt modelId="{21438B88-F33E-46A5-8106-8162E9DCF846}" type="parTrans" cxnId="{C4176F9B-3866-41C2-8A8E-B45314AA9BCE}">
      <dgm:prSet/>
      <dgm:spPr/>
      <dgm:t>
        <a:bodyPr/>
        <a:lstStyle/>
        <a:p>
          <a:pPr>
            <a:spcBef>
              <a:spcPts val="0"/>
            </a:spcBef>
            <a:spcAft>
              <a:spcPts val="0"/>
            </a:spcAft>
          </a:pPr>
          <a:endParaRPr lang="ru-RU" sz="1000"/>
        </a:p>
      </dgm:t>
    </dgm:pt>
    <dgm:pt modelId="{E252356D-5B7E-453D-93FC-3D7C8C95B380}" type="sibTrans" cxnId="{C4176F9B-3866-41C2-8A8E-B45314AA9BCE}">
      <dgm:prSet/>
      <dgm:spPr/>
      <dgm:t>
        <a:bodyPr/>
        <a:lstStyle/>
        <a:p>
          <a:pPr>
            <a:spcBef>
              <a:spcPts val="0"/>
            </a:spcBef>
            <a:spcAft>
              <a:spcPts val="0"/>
            </a:spcAft>
          </a:pPr>
          <a:endParaRPr lang="ru-RU" sz="1000"/>
        </a:p>
      </dgm:t>
    </dgm:pt>
    <dgm:pt modelId="{EB251919-12C3-4ACC-9571-0C1CC221E249}">
      <dgm:prSet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Соблюдение этических норм. </a:t>
          </a:r>
        </a:p>
      </dgm:t>
    </dgm:pt>
    <dgm:pt modelId="{77620D65-6F0F-4908-A139-122DADF35E6A}" type="parTrans" cxnId="{0AE057B8-FFEC-4A65-A4F0-8AF93E40A391}">
      <dgm:prSet/>
      <dgm:spPr/>
      <dgm:t>
        <a:bodyPr/>
        <a:lstStyle/>
        <a:p>
          <a:pPr>
            <a:spcBef>
              <a:spcPts val="0"/>
            </a:spcBef>
            <a:spcAft>
              <a:spcPts val="0"/>
            </a:spcAft>
          </a:pPr>
          <a:endParaRPr lang="ru-RU" sz="1000"/>
        </a:p>
      </dgm:t>
    </dgm:pt>
    <dgm:pt modelId="{CECFFF43-82BC-4423-B655-96BFBE5B61D8}" type="sibTrans" cxnId="{0AE057B8-FFEC-4A65-A4F0-8AF93E40A391}">
      <dgm:prSet/>
      <dgm:spPr/>
      <dgm:t>
        <a:bodyPr/>
        <a:lstStyle/>
        <a:p>
          <a:pPr>
            <a:spcBef>
              <a:spcPts val="0"/>
            </a:spcBef>
            <a:spcAft>
              <a:spcPts val="0"/>
            </a:spcAft>
          </a:pPr>
          <a:endParaRPr lang="ru-RU" sz="1000"/>
        </a:p>
      </dgm:t>
    </dgm:pt>
    <dgm:pt modelId="{37656CAC-D921-4BC8-BC69-D07375643C68}">
      <dgm:prSet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Умение делать выводы и обобщения;</a:t>
          </a:r>
        </a:p>
      </dgm:t>
    </dgm:pt>
    <dgm:pt modelId="{5F55F905-C3FF-49F2-AA4B-7D1B77A05401}" type="parTrans" cxnId="{B0CF7627-DD0D-4490-8F5C-E0B2771C3B7B}">
      <dgm:prSet/>
      <dgm:spPr/>
      <dgm:t>
        <a:bodyPr/>
        <a:lstStyle/>
        <a:p>
          <a:pPr>
            <a:spcBef>
              <a:spcPts val="0"/>
            </a:spcBef>
            <a:spcAft>
              <a:spcPts val="0"/>
            </a:spcAft>
          </a:pPr>
          <a:endParaRPr lang="ru-RU" sz="1000"/>
        </a:p>
      </dgm:t>
    </dgm:pt>
    <dgm:pt modelId="{6BDFC1A7-56E7-41B4-B1C3-ED3394098E94}" type="sibTrans" cxnId="{B0CF7627-DD0D-4490-8F5C-E0B2771C3B7B}">
      <dgm:prSet/>
      <dgm:spPr/>
      <dgm:t>
        <a:bodyPr/>
        <a:lstStyle/>
        <a:p>
          <a:pPr>
            <a:spcBef>
              <a:spcPts val="0"/>
            </a:spcBef>
            <a:spcAft>
              <a:spcPts val="0"/>
            </a:spcAft>
          </a:pPr>
          <a:endParaRPr lang="ru-RU" sz="1000"/>
        </a:p>
      </dgm:t>
    </dgm:pt>
    <dgm:pt modelId="{CA7C83F7-1E15-4BA4-9660-00F7DED5B8AF}">
      <dgm:prSet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Постановка финальной задачи общения и путей её достижения с учетом внешних факторов (время и мести коммуникации, межличностные взаимоотношения, эмоциональное состояние коммуникантов);</a:t>
          </a:r>
        </a:p>
      </dgm:t>
    </dgm:pt>
    <dgm:pt modelId="{A3F09370-ED5C-437C-BDFD-29E0247B3234}" type="parTrans" cxnId="{8D59E493-D848-433D-A6DD-00FDDBE14157}">
      <dgm:prSet/>
      <dgm:spPr/>
      <dgm:t>
        <a:bodyPr/>
        <a:lstStyle/>
        <a:p>
          <a:pPr>
            <a:spcBef>
              <a:spcPts val="0"/>
            </a:spcBef>
            <a:spcAft>
              <a:spcPts val="0"/>
            </a:spcAft>
          </a:pPr>
          <a:endParaRPr lang="ru-RU" sz="1000"/>
        </a:p>
      </dgm:t>
    </dgm:pt>
    <dgm:pt modelId="{42E067DC-E1ED-4F00-8291-8AD6C8F7414F}" type="sibTrans" cxnId="{8D59E493-D848-433D-A6DD-00FDDBE14157}">
      <dgm:prSet/>
      <dgm:spPr/>
      <dgm:t>
        <a:bodyPr/>
        <a:lstStyle/>
        <a:p>
          <a:pPr>
            <a:spcBef>
              <a:spcPts val="0"/>
            </a:spcBef>
            <a:spcAft>
              <a:spcPts val="0"/>
            </a:spcAft>
          </a:pPr>
          <a:endParaRPr lang="ru-RU" sz="1000"/>
        </a:p>
      </dgm:t>
    </dgm:pt>
    <dgm:pt modelId="{2560970A-8C3C-422B-981C-9B52D4325491}">
      <dgm:prSet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Владение системой аргументации, правилами убеждения;</a:t>
          </a:r>
        </a:p>
      </dgm:t>
    </dgm:pt>
    <dgm:pt modelId="{DB6C5F1D-2691-4A46-A624-7DA860E4C46D}" type="parTrans" cxnId="{343811ED-991B-449C-8B73-691CC1257623}">
      <dgm:prSet/>
      <dgm:spPr/>
      <dgm:t>
        <a:bodyPr/>
        <a:lstStyle/>
        <a:p>
          <a:pPr>
            <a:spcBef>
              <a:spcPts val="0"/>
            </a:spcBef>
            <a:spcAft>
              <a:spcPts val="0"/>
            </a:spcAft>
          </a:pPr>
          <a:endParaRPr lang="ru-RU" sz="1000"/>
        </a:p>
      </dgm:t>
    </dgm:pt>
    <dgm:pt modelId="{7FA17A1A-6481-4819-8C3A-1D18C59A5D08}" type="sibTrans" cxnId="{343811ED-991B-449C-8B73-691CC1257623}">
      <dgm:prSet/>
      <dgm:spPr/>
      <dgm:t>
        <a:bodyPr/>
        <a:lstStyle/>
        <a:p>
          <a:pPr>
            <a:spcBef>
              <a:spcPts val="0"/>
            </a:spcBef>
            <a:spcAft>
              <a:spcPts val="0"/>
            </a:spcAft>
          </a:pPr>
          <a:endParaRPr lang="ru-RU" sz="1000"/>
        </a:p>
      </dgm:t>
    </dgm:pt>
    <dgm:pt modelId="{DDE4E03F-4A77-4AEC-8FAF-3990AE5D9C0C}">
      <dgm:prSet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Налаживание отношений в рамках профессиональной деятельности с применением творческого подхода.</a:t>
          </a:r>
        </a:p>
      </dgm:t>
    </dgm:pt>
    <dgm:pt modelId="{57AAE009-0556-4841-9979-F52FC4D5D48E}" type="parTrans" cxnId="{7860D7E3-35F7-4F52-8C0F-4A5449AE27A2}">
      <dgm:prSet/>
      <dgm:spPr/>
      <dgm:t>
        <a:bodyPr/>
        <a:lstStyle/>
        <a:p>
          <a:pPr>
            <a:spcBef>
              <a:spcPts val="0"/>
            </a:spcBef>
            <a:spcAft>
              <a:spcPts val="0"/>
            </a:spcAft>
          </a:pPr>
          <a:endParaRPr lang="ru-RU" sz="1000"/>
        </a:p>
      </dgm:t>
    </dgm:pt>
    <dgm:pt modelId="{4F0BA23E-CCB0-4B25-8E0F-629B52690BD1}" type="sibTrans" cxnId="{7860D7E3-35F7-4F52-8C0F-4A5449AE27A2}">
      <dgm:prSet/>
      <dgm:spPr/>
      <dgm:t>
        <a:bodyPr/>
        <a:lstStyle/>
        <a:p>
          <a:pPr>
            <a:spcBef>
              <a:spcPts val="0"/>
            </a:spcBef>
            <a:spcAft>
              <a:spcPts val="0"/>
            </a:spcAft>
          </a:pPr>
          <a:endParaRPr lang="ru-RU" sz="1000"/>
        </a:p>
      </dgm:t>
    </dgm:pt>
    <dgm:pt modelId="{A066998F-1B2D-4D13-81CD-B0B70F04F69C}">
      <dgm:prSet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Использовать подходящие конкретной ситуации речевые средства в соответствии с социальными ролями;</a:t>
          </a:r>
        </a:p>
      </dgm:t>
    </dgm:pt>
    <dgm:pt modelId="{C1C9CC63-9B0A-4984-B051-B642FE22C899}" type="parTrans" cxnId="{4308C27E-C69B-4B03-BE8A-FCBC03C89BC6}">
      <dgm:prSet/>
      <dgm:spPr/>
      <dgm:t>
        <a:bodyPr/>
        <a:lstStyle/>
        <a:p>
          <a:pPr>
            <a:spcBef>
              <a:spcPts val="0"/>
            </a:spcBef>
            <a:spcAft>
              <a:spcPts val="0"/>
            </a:spcAft>
          </a:pPr>
          <a:endParaRPr lang="ru-RU" sz="1000"/>
        </a:p>
      </dgm:t>
    </dgm:pt>
    <dgm:pt modelId="{CAE7EC34-8BF4-4363-BC00-21ECB70232D8}" type="sibTrans" cxnId="{4308C27E-C69B-4B03-BE8A-FCBC03C89BC6}">
      <dgm:prSet/>
      <dgm:spPr/>
      <dgm:t>
        <a:bodyPr/>
        <a:lstStyle/>
        <a:p>
          <a:pPr>
            <a:spcBef>
              <a:spcPts val="0"/>
            </a:spcBef>
            <a:spcAft>
              <a:spcPts val="0"/>
            </a:spcAft>
          </a:pPr>
          <a:endParaRPr lang="ru-RU" sz="1000"/>
        </a:p>
      </dgm:t>
    </dgm:pt>
    <dgm:pt modelId="{91B9483C-8E78-41D2-BD3B-DD26D1CD8FEB}">
      <dgm:prSet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Умение правильно и грамотно составлять любой деловой документ, вести служебную переписку;</a:t>
          </a:r>
        </a:p>
      </dgm:t>
    </dgm:pt>
    <dgm:pt modelId="{B8EDE5D3-0FDE-48FC-8FBD-804C495D5C2D}" type="parTrans" cxnId="{B5FF44A8-A7F4-482C-A7AB-4D71F0FD795F}">
      <dgm:prSet/>
      <dgm:spPr/>
      <dgm:t>
        <a:bodyPr/>
        <a:lstStyle/>
        <a:p>
          <a:pPr>
            <a:spcBef>
              <a:spcPts val="0"/>
            </a:spcBef>
            <a:spcAft>
              <a:spcPts val="0"/>
            </a:spcAft>
          </a:pPr>
          <a:endParaRPr lang="ru-RU" sz="1000"/>
        </a:p>
      </dgm:t>
    </dgm:pt>
    <dgm:pt modelId="{617AC560-A5D6-42BE-9A34-50BF09CF7C3A}" type="sibTrans" cxnId="{B5FF44A8-A7F4-482C-A7AB-4D71F0FD795F}">
      <dgm:prSet/>
      <dgm:spPr/>
      <dgm:t>
        <a:bodyPr/>
        <a:lstStyle/>
        <a:p>
          <a:pPr>
            <a:spcBef>
              <a:spcPts val="0"/>
            </a:spcBef>
            <a:spcAft>
              <a:spcPts val="0"/>
            </a:spcAft>
          </a:pPr>
          <a:endParaRPr lang="ru-RU" sz="1000"/>
        </a:p>
      </dgm:t>
    </dgm:pt>
    <dgm:pt modelId="{459C71D7-95EB-4178-968B-936963A15141}">
      <dgm:prSet custT="1"/>
      <dgm:spPr/>
      <dgm:t>
        <a:bodyPr/>
        <a:lstStyle/>
        <a:p>
          <a:pPr>
            <a:spcBef>
              <a:spcPts val="0"/>
            </a:spcBef>
            <a:spcAft>
              <a:spcPts val="0"/>
            </a:spcAft>
          </a:pPr>
          <a:r>
            <a:rPr lang="ru-RU" sz="1000">
              <a:latin typeface="Times New Roman" panose="02020603050405020304" pitchFamily="18" charset="0"/>
              <a:cs typeface="Times New Roman" panose="02020603050405020304" pitchFamily="18" charset="0"/>
            </a:rPr>
            <a:t>Готовность к публичным выступлениям.</a:t>
          </a:r>
        </a:p>
      </dgm:t>
    </dgm:pt>
    <dgm:pt modelId="{9F481BEC-3A01-410D-88D4-BFE001851F28}" type="parTrans" cxnId="{93D9B4C4-7C08-40CF-9DCD-4C6A16A7899E}">
      <dgm:prSet/>
      <dgm:spPr/>
      <dgm:t>
        <a:bodyPr/>
        <a:lstStyle/>
        <a:p>
          <a:pPr>
            <a:spcBef>
              <a:spcPts val="0"/>
            </a:spcBef>
            <a:spcAft>
              <a:spcPts val="0"/>
            </a:spcAft>
          </a:pPr>
          <a:endParaRPr lang="ru-RU" sz="1000"/>
        </a:p>
      </dgm:t>
    </dgm:pt>
    <dgm:pt modelId="{9D8860B9-F168-4262-A550-32735D238B65}" type="sibTrans" cxnId="{93D9B4C4-7C08-40CF-9DCD-4C6A16A7899E}">
      <dgm:prSet/>
      <dgm:spPr/>
      <dgm:t>
        <a:bodyPr/>
        <a:lstStyle/>
        <a:p>
          <a:pPr>
            <a:spcBef>
              <a:spcPts val="0"/>
            </a:spcBef>
            <a:spcAft>
              <a:spcPts val="0"/>
            </a:spcAft>
          </a:pPr>
          <a:endParaRPr lang="ru-RU" sz="1000"/>
        </a:p>
      </dgm:t>
    </dgm:pt>
    <dgm:pt modelId="{DF1BFB04-4A52-423A-B3EE-793C45DB07C1}" type="pres">
      <dgm:prSet presAssocID="{277FF136-288E-4264-817A-14065BE14C2B}" presName="Name0" presStyleCnt="0">
        <dgm:presLayoutVars>
          <dgm:dir/>
          <dgm:animLvl val="lvl"/>
          <dgm:resizeHandles val="exact"/>
        </dgm:presLayoutVars>
      </dgm:prSet>
      <dgm:spPr/>
      <dgm:t>
        <a:bodyPr/>
        <a:lstStyle/>
        <a:p>
          <a:endParaRPr lang="ru-RU"/>
        </a:p>
      </dgm:t>
    </dgm:pt>
    <dgm:pt modelId="{CF6F129A-8DD3-4BDF-8A55-B4AA4F5494BE}" type="pres">
      <dgm:prSet presAssocID="{5E07ECB0-8526-4524-95FF-5D50CC709133}" presName="composite" presStyleCnt="0"/>
      <dgm:spPr/>
      <dgm:t>
        <a:bodyPr/>
        <a:lstStyle/>
        <a:p>
          <a:endParaRPr lang="ru-RU"/>
        </a:p>
      </dgm:t>
    </dgm:pt>
    <dgm:pt modelId="{B737A573-E90E-441C-85F7-3CD76D43FB28}" type="pres">
      <dgm:prSet presAssocID="{5E07ECB0-8526-4524-95FF-5D50CC709133}" presName="parTx" presStyleLbl="alignNode1" presStyleIdx="0" presStyleCnt="3" custScaleX="131462">
        <dgm:presLayoutVars>
          <dgm:chMax val="0"/>
          <dgm:chPref val="0"/>
          <dgm:bulletEnabled val="1"/>
        </dgm:presLayoutVars>
      </dgm:prSet>
      <dgm:spPr/>
      <dgm:t>
        <a:bodyPr/>
        <a:lstStyle/>
        <a:p>
          <a:endParaRPr lang="ru-RU"/>
        </a:p>
      </dgm:t>
    </dgm:pt>
    <dgm:pt modelId="{F1F5839E-B797-4BD5-B6A7-22495BFFC037}" type="pres">
      <dgm:prSet presAssocID="{5E07ECB0-8526-4524-95FF-5D50CC709133}" presName="desTx" presStyleLbl="alignAccFollowNode1" presStyleIdx="0" presStyleCnt="3" custScaleX="131462" custScaleY="100000">
        <dgm:presLayoutVars>
          <dgm:bulletEnabled val="1"/>
        </dgm:presLayoutVars>
      </dgm:prSet>
      <dgm:spPr/>
      <dgm:t>
        <a:bodyPr/>
        <a:lstStyle/>
        <a:p>
          <a:endParaRPr lang="ru-RU"/>
        </a:p>
      </dgm:t>
    </dgm:pt>
    <dgm:pt modelId="{FD71CE15-75E3-4E53-91CC-ECB65099F3AB}" type="pres">
      <dgm:prSet presAssocID="{8B582B94-23CD-440D-BBCC-6D312E85DB70}" presName="space" presStyleCnt="0"/>
      <dgm:spPr/>
      <dgm:t>
        <a:bodyPr/>
        <a:lstStyle/>
        <a:p>
          <a:endParaRPr lang="ru-RU"/>
        </a:p>
      </dgm:t>
    </dgm:pt>
    <dgm:pt modelId="{DF8BB30F-FAC2-405C-9367-67AE36C3ED22}" type="pres">
      <dgm:prSet presAssocID="{5A1358E5-5456-43EC-B106-69ED828F766F}" presName="composite" presStyleCnt="0"/>
      <dgm:spPr/>
      <dgm:t>
        <a:bodyPr/>
        <a:lstStyle/>
        <a:p>
          <a:endParaRPr lang="ru-RU"/>
        </a:p>
      </dgm:t>
    </dgm:pt>
    <dgm:pt modelId="{7E40E0AD-8A72-4568-8FD2-D9A81D9A3D50}" type="pres">
      <dgm:prSet presAssocID="{5A1358E5-5456-43EC-B106-69ED828F766F}" presName="parTx" presStyleLbl="alignNode1" presStyleIdx="1" presStyleCnt="3" custScaleX="131462">
        <dgm:presLayoutVars>
          <dgm:chMax val="0"/>
          <dgm:chPref val="0"/>
          <dgm:bulletEnabled val="1"/>
        </dgm:presLayoutVars>
      </dgm:prSet>
      <dgm:spPr/>
      <dgm:t>
        <a:bodyPr/>
        <a:lstStyle/>
        <a:p>
          <a:endParaRPr lang="ru-RU"/>
        </a:p>
      </dgm:t>
    </dgm:pt>
    <dgm:pt modelId="{644C2472-BCCB-4AB0-80E9-A7A62F09BF34}" type="pres">
      <dgm:prSet presAssocID="{5A1358E5-5456-43EC-B106-69ED828F766F}" presName="desTx" presStyleLbl="alignAccFollowNode1" presStyleIdx="1" presStyleCnt="3" custScaleX="131462" custScaleY="100000">
        <dgm:presLayoutVars>
          <dgm:bulletEnabled val="1"/>
        </dgm:presLayoutVars>
      </dgm:prSet>
      <dgm:spPr/>
      <dgm:t>
        <a:bodyPr/>
        <a:lstStyle/>
        <a:p>
          <a:endParaRPr lang="ru-RU"/>
        </a:p>
      </dgm:t>
    </dgm:pt>
    <dgm:pt modelId="{457637FC-7B30-44CF-92F1-0B456CA05831}" type="pres">
      <dgm:prSet presAssocID="{5895F789-F15B-4C33-BB87-92B40E624066}" presName="space" presStyleCnt="0"/>
      <dgm:spPr/>
      <dgm:t>
        <a:bodyPr/>
        <a:lstStyle/>
        <a:p>
          <a:endParaRPr lang="ru-RU"/>
        </a:p>
      </dgm:t>
    </dgm:pt>
    <dgm:pt modelId="{E5B6C43E-8A26-470B-B8F3-0C7A12245344}" type="pres">
      <dgm:prSet presAssocID="{AED6D00C-CD97-4CA1-B26B-64D14B56BB1A}" presName="composite" presStyleCnt="0"/>
      <dgm:spPr/>
      <dgm:t>
        <a:bodyPr/>
        <a:lstStyle/>
        <a:p>
          <a:endParaRPr lang="ru-RU"/>
        </a:p>
      </dgm:t>
    </dgm:pt>
    <dgm:pt modelId="{B8741476-1CA3-4C62-BFD4-263A64D9BFE1}" type="pres">
      <dgm:prSet presAssocID="{AED6D00C-CD97-4CA1-B26B-64D14B56BB1A}" presName="parTx" presStyleLbl="alignNode1" presStyleIdx="2" presStyleCnt="3" custScaleX="131462">
        <dgm:presLayoutVars>
          <dgm:chMax val="0"/>
          <dgm:chPref val="0"/>
          <dgm:bulletEnabled val="1"/>
        </dgm:presLayoutVars>
      </dgm:prSet>
      <dgm:spPr/>
      <dgm:t>
        <a:bodyPr/>
        <a:lstStyle/>
        <a:p>
          <a:endParaRPr lang="ru-RU"/>
        </a:p>
      </dgm:t>
    </dgm:pt>
    <dgm:pt modelId="{F25B43CB-CAF6-46D3-B3BF-9C3590C86BF0}" type="pres">
      <dgm:prSet presAssocID="{AED6D00C-CD97-4CA1-B26B-64D14B56BB1A}" presName="desTx" presStyleLbl="alignAccFollowNode1" presStyleIdx="2" presStyleCnt="3" custScaleX="131462" custScaleY="100000">
        <dgm:presLayoutVars>
          <dgm:bulletEnabled val="1"/>
        </dgm:presLayoutVars>
      </dgm:prSet>
      <dgm:spPr/>
      <dgm:t>
        <a:bodyPr/>
        <a:lstStyle/>
        <a:p>
          <a:endParaRPr lang="ru-RU"/>
        </a:p>
      </dgm:t>
    </dgm:pt>
  </dgm:ptLst>
  <dgm:cxnLst>
    <dgm:cxn modelId="{6C6576B4-2798-4475-9BC8-4200727270F0}" type="presOf" srcId="{48E88907-D5D6-45E2-89BB-AFC205EC85D4}" destId="{F25B43CB-CAF6-46D3-B3BF-9C3590C86BF0}" srcOrd="0" destOrd="1" presId="urn:microsoft.com/office/officeart/2005/8/layout/hList1"/>
    <dgm:cxn modelId="{93D9B4C4-7C08-40CF-9DCD-4C6A16A7899E}" srcId="{5E07ECB0-8526-4524-95FF-5D50CC709133}" destId="{459C71D7-95EB-4178-968B-936963A15141}" srcOrd="3" destOrd="0" parTransId="{9F481BEC-3A01-410D-88D4-BFE001851F28}" sibTransId="{9D8860B9-F168-4262-A550-32735D238B65}"/>
    <dgm:cxn modelId="{D60B9A56-B8DC-47FB-8FAD-8A6A4BEC3A88}" type="presOf" srcId="{5E07ECB0-8526-4524-95FF-5D50CC709133}" destId="{B737A573-E90E-441C-85F7-3CD76D43FB28}" srcOrd="0" destOrd="0" presId="urn:microsoft.com/office/officeart/2005/8/layout/hList1"/>
    <dgm:cxn modelId="{3E7214FF-3177-469C-8BE0-B89F690D6BFA}" type="presOf" srcId="{0FE9203E-AA27-4202-9B53-9202562920AA}" destId="{F25B43CB-CAF6-46D3-B3BF-9C3590C86BF0}" srcOrd="0" destOrd="0" presId="urn:microsoft.com/office/officeart/2005/8/layout/hList1"/>
    <dgm:cxn modelId="{C4176F9B-3866-41C2-8A8E-B45314AA9BCE}" srcId="{AED6D00C-CD97-4CA1-B26B-64D14B56BB1A}" destId="{48E88907-D5D6-45E2-89BB-AFC205EC85D4}" srcOrd="1" destOrd="0" parTransId="{21438B88-F33E-46A5-8106-8162E9DCF846}" sibTransId="{E252356D-5B7E-453D-93FC-3D7C8C95B380}"/>
    <dgm:cxn modelId="{7BD74204-5173-4FC7-AA2B-0A10AB3E3320}" type="presOf" srcId="{2560970A-8C3C-422B-981C-9B52D4325491}" destId="{644C2472-BCCB-4AB0-80E9-A7A62F09BF34}" srcOrd="0" destOrd="3" presId="urn:microsoft.com/office/officeart/2005/8/layout/hList1"/>
    <dgm:cxn modelId="{4308C27E-C69B-4B03-BE8A-FCBC03C89BC6}" srcId="{5E07ECB0-8526-4524-95FF-5D50CC709133}" destId="{A066998F-1B2D-4D13-81CD-B0B70F04F69C}" srcOrd="1" destOrd="0" parTransId="{C1C9CC63-9B0A-4984-B051-B642FE22C899}" sibTransId="{CAE7EC34-8BF4-4363-BC00-21ECB70232D8}"/>
    <dgm:cxn modelId="{0AE057B8-FFEC-4A65-A4F0-8AF93E40A391}" srcId="{AED6D00C-CD97-4CA1-B26B-64D14B56BB1A}" destId="{EB251919-12C3-4ACC-9571-0C1CC221E249}" srcOrd="2" destOrd="0" parTransId="{77620D65-6F0F-4908-A139-122DADF35E6A}" sibTransId="{CECFFF43-82BC-4423-B655-96BFBE5B61D8}"/>
    <dgm:cxn modelId="{78093CED-9093-45CC-9C65-B4AAE5AF0AB0}" type="presOf" srcId="{AED6D00C-CD97-4CA1-B26B-64D14B56BB1A}" destId="{B8741476-1CA3-4C62-BFD4-263A64D9BFE1}" srcOrd="0" destOrd="0" presId="urn:microsoft.com/office/officeart/2005/8/layout/hList1"/>
    <dgm:cxn modelId="{343811ED-991B-449C-8B73-691CC1257623}" srcId="{5A1358E5-5456-43EC-B106-69ED828F766F}" destId="{2560970A-8C3C-422B-981C-9B52D4325491}" srcOrd="3" destOrd="0" parTransId="{DB6C5F1D-2691-4A46-A624-7DA860E4C46D}" sibTransId="{7FA17A1A-6481-4819-8C3A-1D18C59A5D08}"/>
    <dgm:cxn modelId="{1DEA96D2-78D3-464B-8184-6EC9EAEEF446}" type="presOf" srcId="{A066998F-1B2D-4D13-81CD-B0B70F04F69C}" destId="{F1F5839E-B797-4BD5-B6A7-22495BFFC037}" srcOrd="0" destOrd="1" presId="urn:microsoft.com/office/officeart/2005/8/layout/hList1"/>
    <dgm:cxn modelId="{26E55253-5104-4970-BFE8-B656401CB613}" type="presOf" srcId="{DDE4E03F-4A77-4AEC-8FAF-3990AE5D9C0C}" destId="{644C2472-BCCB-4AB0-80E9-A7A62F09BF34}" srcOrd="0" destOrd="4" presId="urn:microsoft.com/office/officeart/2005/8/layout/hList1"/>
    <dgm:cxn modelId="{89E209E4-16ED-4CE2-BEFE-A61901B26FA3}" srcId="{277FF136-288E-4264-817A-14065BE14C2B}" destId="{5E07ECB0-8526-4524-95FF-5D50CC709133}" srcOrd="0" destOrd="0" parTransId="{57615F37-BA69-449C-9114-21451606E81C}" sibTransId="{8B582B94-23CD-440D-BBCC-6D312E85DB70}"/>
    <dgm:cxn modelId="{1961C534-ADA7-4882-8599-DE3F125A16DF}" type="presOf" srcId="{5A1358E5-5456-43EC-B106-69ED828F766F}" destId="{7E40E0AD-8A72-4568-8FD2-D9A81D9A3D50}" srcOrd="0" destOrd="0" presId="urn:microsoft.com/office/officeart/2005/8/layout/hList1"/>
    <dgm:cxn modelId="{86E56DB2-8412-4F64-9255-7490FFC3492A}" type="presOf" srcId="{EB251919-12C3-4ACC-9571-0C1CC221E249}" destId="{F25B43CB-CAF6-46D3-B3BF-9C3590C86BF0}" srcOrd="0" destOrd="2" presId="urn:microsoft.com/office/officeart/2005/8/layout/hList1"/>
    <dgm:cxn modelId="{20661F90-B171-4094-8F98-3A9BD498ED9D}" type="presOf" srcId="{7E6F8CCE-BFC5-4155-8E2B-827F2CC865CA}" destId="{F1F5839E-B797-4BD5-B6A7-22495BFFC037}" srcOrd="0" destOrd="0" presId="urn:microsoft.com/office/officeart/2005/8/layout/hList1"/>
    <dgm:cxn modelId="{5620B0F4-F7BA-4636-BDD8-A08437807A26}" type="presOf" srcId="{CA7C83F7-1E15-4BA4-9660-00F7DED5B8AF}" destId="{644C2472-BCCB-4AB0-80E9-A7A62F09BF34}" srcOrd="0" destOrd="2" presId="urn:microsoft.com/office/officeart/2005/8/layout/hList1"/>
    <dgm:cxn modelId="{12749D3B-E133-4DCA-804D-6BDD7504126D}" type="presOf" srcId="{37656CAC-D921-4BC8-BC69-D07375643C68}" destId="{644C2472-BCCB-4AB0-80E9-A7A62F09BF34}" srcOrd="0" destOrd="1" presId="urn:microsoft.com/office/officeart/2005/8/layout/hList1"/>
    <dgm:cxn modelId="{BE749581-774D-450C-9031-39350D6B4CE4}" type="presOf" srcId="{3975C22B-C3F9-4562-984C-4405658B830A}" destId="{644C2472-BCCB-4AB0-80E9-A7A62F09BF34}" srcOrd="0" destOrd="0" presId="urn:microsoft.com/office/officeart/2005/8/layout/hList1"/>
    <dgm:cxn modelId="{F6BCB790-DCDD-41A4-B293-8F6E6E8CD4BE}" type="presOf" srcId="{91B9483C-8E78-41D2-BD3B-DD26D1CD8FEB}" destId="{F1F5839E-B797-4BD5-B6A7-22495BFFC037}" srcOrd="0" destOrd="2" presId="urn:microsoft.com/office/officeart/2005/8/layout/hList1"/>
    <dgm:cxn modelId="{99A590E7-5EB8-4A5E-948A-7D3562FBF990}" srcId="{5E07ECB0-8526-4524-95FF-5D50CC709133}" destId="{7E6F8CCE-BFC5-4155-8E2B-827F2CC865CA}" srcOrd="0" destOrd="0" parTransId="{721169FF-2347-4681-A6F9-C966E0A87C5B}" sibTransId="{E055E7E3-A6EE-41E0-9957-A0550B59F359}"/>
    <dgm:cxn modelId="{766978E7-0CF0-463D-8B68-D145006B78F3}" srcId="{5A1358E5-5456-43EC-B106-69ED828F766F}" destId="{3975C22B-C3F9-4562-984C-4405658B830A}" srcOrd="0" destOrd="0" parTransId="{23A20C6B-49E7-4237-B355-92476BB8BEC7}" sibTransId="{79D0A33A-ED46-4474-A00E-68571B54F9AA}"/>
    <dgm:cxn modelId="{0958A171-3C47-4257-B518-21999AC39CA8}" srcId="{277FF136-288E-4264-817A-14065BE14C2B}" destId="{5A1358E5-5456-43EC-B106-69ED828F766F}" srcOrd="1" destOrd="0" parTransId="{14EF66D2-DD1D-4CC0-8080-E83D75EAFA39}" sibTransId="{5895F789-F15B-4C33-BB87-92B40E624066}"/>
    <dgm:cxn modelId="{5D9A9648-D4A9-4941-907E-7E95E6DB4C05}" srcId="{277FF136-288E-4264-817A-14065BE14C2B}" destId="{AED6D00C-CD97-4CA1-B26B-64D14B56BB1A}" srcOrd="2" destOrd="0" parTransId="{7D6BACA2-AB4D-43B3-B090-C6D31F6E4653}" sibTransId="{F6F0BFCF-FD7A-498A-8805-6A3FE873D640}"/>
    <dgm:cxn modelId="{B5FF44A8-A7F4-482C-A7AB-4D71F0FD795F}" srcId="{5E07ECB0-8526-4524-95FF-5D50CC709133}" destId="{91B9483C-8E78-41D2-BD3B-DD26D1CD8FEB}" srcOrd="2" destOrd="0" parTransId="{B8EDE5D3-0FDE-48FC-8FBD-804C495D5C2D}" sibTransId="{617AC560-A5D6-42BE-9A34-50BF09CF7C3A}"/>
    <dgm:cxn modelId="{C5971363-FB73-4034-9655-E4909B7B4E3E}" srcId="{AED6D00C-CD97-4CA1-B26B-64D14B56BB1A}" destId="{0FE9203E-AA27-4202-9B53-9202562920AA}" srcOrd="0" destOrd="0" parTransId="{7684F5B4-7F56-4127-88CB-1ED64A6632D3}" sibTransId="{1546A1A3-E8B6-400E-985D-7B145504B023}"/>
    <dgm:cxn modelId="{8D59E493-D848-433D-A6DD-00FDDBE14157}" srcId="{5A1358E5-5456-43EC-B106-69ED828F766F}" destId="{CA7C83F7-1E15-4BA4-9660-00F7DED5B8AF}" srcOrd="2" destOrd="0" parTransId="{A3F09370-ED5C-437C-BDFD-29E0247B3234}" sibTransId="{42E067DC-E1ED-4F00-8291-8AD6C8F7414F}"/>
    <dgm:cxn modelId="{BD22FDF2-84CC-44AB-A35A-1AFB7B3B1C46}" type="presOf" srcId="{277FF136-288E-4264-817A-14065BE14C2B}" destId="{DF1BFB04-4A52-423A-B3EE-793C45DB07C1}" srcOrd="0" destOrd="0" presId="urn:microsoft.com/office/officeart/2005/8/layout/hList1"/>
    <dgm:cxn modelId="{7860D7E3-35F7-4F52-8C0F-4A5449AE27A2}" srcId="{5A1358E5-5456-43EC-B106-69ED828F766F}" destId="{DDE4E03F-4A77-4AEC-8FAF-3990AE5D9C0C}" srcOrd="4" destOrd="0" parTransId="{57AAE009-0556-4841-9979-F52FC4D5D48E}" sibTransId="{4F0BA23E-CCB0-4B25-8E0F-629B52690BD1}"/>
    <dgm:cxn modelId="{B0CF7627-DD0D-4490-8F5C-E0B2771C3B7B}" srcId="{5A1358E5-5456-43EC-B106-69ED828F766F}" destId="{37656CAC-D921-4BC8-BC69-D07375643C68}" srcOrd="1" destOrd="0" parTransId="{5F55F905-C3FF-49F2-AA4B-7D1B77A05401}" sibTransId="{6BDFC1A7-56E7-41B4-B1C3-ED3394098E94}"/>
    <dgm:cxn modelId="{9108D4AF-9534-441F-9F86-974E12B454F5}" type="presOf" srcId="{459C71D7-95EB-4178-968B-936963A15141}" destId="{F1F5839E-B797-4BD5-B6A7-22495BFFC037}" srcOrd="0" destOrd="3" presId="urn:microsoft.com/office/officeart/2005/8/layout/hList1"/>
    <dgm:cxn modelId="{69275126-81A9-4C14-BFE8-F9839D024E33}" type="presParOf" srcId="{DF1BFB04-4A52-423A-B3EE-793C45DB07C1}" destId="{CF6F129A-8DD3-4BDF-8A55-B4AA4F5494BE}" srcOrd="0" destOrd="0" presId="urn:microsoft.com/office/officeart/2005/8/layout/hList1"/>
    <dgm:cxn modelId="{B4104D5E-C2FB-4F63-88B4-1F6D1C1C319A}" type="presParOf" srcId="{CF6F129A-8DD3-4BDF-8A55-B4AA4F5494BE}" destId="{B737A573-E90E-441C-85F7-3CD76D43FB28}" srcOrd="0" destOrd="0" presId="urn:microsoft.com/office/officeart/2005/8/layout/hList1"/>
    <dgm:cxn modelId="{3969FA6B-7B4C-4DAC-B4C1-FED6309E4EA0}" type="presParOf" srcId="{CF6F129A-8DD3-4BDF-8A55-B4AA4F5494BE}" destId="{F1F5839E-B797-4BD5-B6A7-22495BFFC037}" srcOrd="1" destOrd="0" presId="urn:microsoft.com/office/officeart/2005/8/layout/hList1"/>
    <dgm:cxn modelId="{8B5C63F5-E0B5-4856-A434-39CB07C2448C}" type="presParOf" srcId="{DF1BFB04-4A52-423A-B3EE-793C45DB07C1}" destId="{FD71CE15-75E3-4E53-91CC-ECB65099F3AB}" srcOrd="1" destOrd="0" presId="urn:microsoft.com/office/officeart/2005/8/layout/hList1"/>
    <dgm:cxn modelId="{89194E26-0F25-4CA5-BFFD-98B4A9340EA5}" type="presParOf" srcId="{DF1BFB04-4A52-423A-B3EE-793C45DB07C1}" destId="{DF8BB30F-FAC2-405C-9367-67AE36C3ED22}" srcOrd="2" destOrd="0" presId="urn:microsoft.com/office/officeart/2005/8/layout/hList1"/>
    <dgm:cxn modelId="{28657644-F525-4EAC-BA60-7F6902FF300A}" type="presParOf" srcId="{DF8BB30F-FAC2-405C-9367-67AE36C3ED22}" destId="{7E40E0AD-8A72-4568-8FD2-D9A81D9A3D50}" srcOrd="0" destOrd="0" presId="urn:microsoft.com/office/officeart/2005/8/layout/hList1"/>
    <dgm:cxn modelId="{5DDE9984-B582-4400-B979-C59D646B7E35}" type="presParOf" srcId="{DF8BB30F-FAC2-405C-9367-67AE36C3ED22}" destId="{644C2472-BCCB-4AB0-80E9-A7A62F09BF34}" srcOrd="1" destOrd="0" presId="urn:microsoft.com/office/officeart/2005/8/layout/hList1"/>
    <dgm:cxn modelId="{A300995B-14A2-4F0E-87FF-093408D04D4C}" type="presParOf" srcId="{DF1BFB04-4A52-423A-B3EE-793C45DB07C1}" destId="{457637FC-7B30-44CF-92F1-0B456CA05831}" srcOrd="3" destOrd="0" presId="urn:microsoft.com/office/officeart/2005/8/layout/hList1"/>
    <dgm:cxn modelId="{B5938E9E-A263-412E-B1D5-180288055829}" type="presParOf" srcId="{DF1BFB04-4A52-423A-B3EE-793C45DB07C1}" destId="{E5B6C43E-8A26-470B-B8F3-0C7A12245344}" srcOrd="4" destOrd="0" presId="urn:microsoft.com/office/officeart/2005/8/layout/hList1"/>
    <dgm:cxn modelId="{61202095-1FE6-4357-8A21-6F9ABDBD23B1}" type="presParOf" srcId="{E5B6C43E-8A26-470B-B8F3-0C7A12245344}" destId="{B8741476-1CA3-4C62-BFD4-263A64D9BFE1}" srcOrd="0" destOrd="0" presId="urn:microsoft.com/office/officeart/2005/8/layout/hList1"/>
    <dgm:cxn modelId="{33066A6A-00F3-4094-93D8-61F5E5C3AA11}" type="presParOf" srcId="{E5B6C43E-8A26-470B-B8F3-0C7A12245344}" destId="{F25B43CB-CAF6-46D3-B3BF-9C3590C86BF0}"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E5FF3F-EF53-42E9-A720-1F9F6D0433E7}" type="doc">
      <dgm:prSet loTypeId="urn:microsoft.com/office/officeart/2005/8/layout/pyramid2" loCatId="pyramid" qsTypeId="urn:microsoft.com/office/officeart/2005/8/quickstyle/simple1" qsCatId="simple" csTypeId="urn:microsoft.com/office/officeart/2005/8/colors/accent0_1" csCatId="mainScheme" phldr="1"/>
      <dgm:spPr/>
    </dgm:pt>
    <dgm:pt modelId="{6F925789-22CE-464A-9521-E777A3BD8933}">
      <dgm:prSet phldrT="[Текст]" custT="1"/>
      <dgm:spPr>
        <a:solidFill>
          <a:schemeClr val="accent5">
            <a:lumMod val="20000"/>
            <a:lumOff val="80000"/>
            <a:alpha val="89804"/>
          </a:schemeClr>
        </a:solidFill>
      </dgm:spPr>
      <dgm:t>
        <a:bodyPr/>
        <a:lstStyle/>
        <a:p>
          <a:r>
            <a:rPr lang="ru-RU" sz="1000" b="0" i="0">
              <a:latin typeface="Times New Roman" panose="02020603050405020304" pitchFamily="18" charset="0"/>
              <a:cs typeface="Times New Roman" panose="02020603050405020304" pitchFamily="18" charset="0"/>
            </a:rPr>
            <a:t>Приветствие и представление</a:t>
          </a:r>
          <a:endParaRPr lang="ru-RU" sz="1000" b="0">
            <a:latin typeface="Times New Roman" panose="02020603050405020304" pitchFamily="18" charset="0"/>
            <a:cs typeface="Times New Roman" panose="02020603050405020304" pitchFamily="18" charset="0"/>
          </a:endParaRPr>
        </a:p>
      </dgm:t>
    </dgm:pt>
    <dgm:pt modelId="{2D99B52F-792F-4668-A21F-F6EAC7C5E5F0}" type="parTrans" cxnId="{1DA918FA-7F91-4907-BEBF-A25794C8A536}">
      <dgm:prSet/>
      <dgm:spPr/>
      <dgm:t>
        <a:bodyPr/>
        <a:lstStyle/>
        <a:p>
          <a:endParaRPr lang="ru-RU" sz="1000">
            <a:latin typeface="Times New Roman" panose="02020603050405020304" pitchFamily="18" charset="0"/>
            <a:cs typeface="Times New Roman" panose="02020603050405020304" pitchFamily="18" charset="0"/>
          </a:endParaRPr>
        </a:p>
      </dgm:t>
    </dgm:pt>
    <dgm:pt modelId="{54324F48-C6AE-4C20-9B8A-41C4CA72D7EC}" type="sibTrans" cxnId="{1DA918FA-7F91-4907-BEBF-A25794C8A536}">
      <dgm:prSet/>
      <dgm:spPr/>
      <dgm:t>
        <a:bodyPr/>
        <a:lstStyle/>
        <a:p>
          <a:endParaRPr lang="ru-RU" sz="1000">
            <a:latin typeface="Times New Roman" panose="02020603050405020304" pitchFamily="18" charset="0"/>
            <a:cs typeface="Times New Roman" panose="02020603050405020304" pitchFamily="18" charset="0"/>
          </a:endParaRPr>
        </a:p>
      </dgm:t>
    </dgm:pt>
    <dgm:pt modelId="{86FE1ED3-A446-4022-87F8-8AD44FF5545A}">
      <dgm:prSet custT="1"/>
      <dgm:spPr>
        <a:solidFill>
          <a:schemeClr val="accent5">
            <a:lumMod val="20000"/>
            <a:lumOff val="80000"/>
            <a:alpha val="89804"/>
          </a:schemeClr>
        </a:solidFill>
      </dgm:spPr>
      <dgm:t>
        <a:bodyPr/>
        <a:lstStyle/>
        <a:p>
          <a:r>
            <a:rPr lang="ru-RU" sz="1000" b="0" i="0">
              <a:latin typeface="Times New Roman" panose="02020603050405020304" pitchFamily="18" charset="0"/>
              <a:cs typeface="Times New Roman" panose="02020603050405020304" pitchFamily="18" charset="0"/>
            </a:rPr>
            <a:t>Повседневное взаимодействие</a:t>
          </a:r>
        </a:p>
      </dgm:t>
    </dgm:pt>
    <dgm:pt modelId="{69658DBE-5DA8-456C-9D09-52E6958AC8EB}" type="parTrans" cxnId="{A65A1CD0-D975-4E8C-BED5-8A4C497C41E9}">
      <dgm:prSet/>
      <dgm:spPr/>
      <dgm:t>
        <a:bodyPr/>
        <a:lstStyle/>
        <a:p>
          <a:endParaRPr lang="ru-RU" sz="1000">
            <a:latin typeface="Times New Roman" panose="02020603050405020304" pitchFamily="18" charset="0"/>
            <a:cs typeface="Times New Roman" panose="02020603050405020304" pitchFamily="18" charset="0"/>
          </a:endParaRPr>
        </a:p>
      </dgm:t>
    </dgm:pt>
    <dgm:pt modelId="{F3EE5414-49EB-4FE0-A129-89B9808D19DD}" type="sibTrans" cxnId="{A65A1CD0-D975-4E8C-BED5-8A4C497C41E9}">
      <dgm:prSet/>
      <dgm:spPr/>
      <dgm:t>
        <a:bodyPr/>
        <a:lstStyle/>
        <a:p>
          <a:endParaRPr lang="ru-RU" sz="1000">
            <a:latin typeface="Times New Roman" panose="02020603050405020304" pitchFamily="18" charset="0"/>
            <a:cs typeface="Times New Roman" panose="02020603050405020304" pitchFamily="18" charset="0"/>
          </a:endParaRPr>
        </a:p>
      </dgm:t>
    </dgm:pt>
    <dgm:pt modelId="{92B33484-0501-4676-83E9-ACE7D6D6771B}">
      <dgm:prSet custT="1"/>
      <dgm:spPr>
        <a:solidFill>
          <a:schemeClr val="accent5">
            <a:lumMod val="20000"/>
            <a:lumOff val="80000"/>
            <a:alpha val="89804"/>
          </a:schemeClr>
        </a:solidFill>
      </dgm:spPr>
      <dgm:t>
        <a:bodyPr/>
        <a:lstStyle/>
        <a:p>
          <a:r>
            <a:rPr lang="ru-RU" sz="1000" b="0" i="0">
              <a:latin typeface="Times New Roman" panose="02020603050405020304" pitchFamily="18" charset="0"/>
              <a:cs typeface="Times New Roman" panose="02020603050405020304" pitchFamily="18" charset="0"/>
            </a:rPr>
            <a:t>Невербальное общение</a:t>
          </a:r>
        </a:p>
      </dgm:t>
    </dgm:pt>
    <dgm:pt modelId="{A5B5E865-F404-4CA0-9494-CB3E9E35BD2F}" type="parTrans" cxnId="{1F17668F-7A97-4860-A93E-C23D627BB0F9}">
      <dgm:prSet/>
      <dgm:spPr/>
      <dgm:t>
        <a:bodyPr/>
        <a:lstStyle/>
        <a:p>
          <a:endParaRPr lang="ru-RU" sz="1000">
            <a:latin typeface="Times New Roman" panose="02020603050405020304" pitchFamily="18" charset="0"/>
            <a:cs typeface="Times New Roman" panose="02020603050405020304" pitchFamily="18" charset="0"/>
          </a:endParaRPr>
        </a:p>
      </dgm:t>
    </dgm:pt>
    <dgm:pt modelId="{DFB70F05-E01C-4B14-9783-6EFC1D5BAA9C}" type="sibTrans" cxnId="{1F17668F-7A97-4860-A93E-C23D627BB0F9}">
      <dgm:prSet/>
      <dgm:spPr/>
      <dgm:t>
        <a:bodyPr/>
        <a:lstStyle/>
        <a:p>
          <a:endParaRPr lang="ru-RU" sz="1000">
            <a:latin typeface="Times New Roman" panose="02020603050405020304" pitchFamily="18" charset="0"/>
            <a:cs typeface="Times New Roman" panose="02020603050405020304" pitchFamily="18" charset="0"/>
          </a:endParaRPr>
        </a:p>
      </dgm:t>
    </dgm:pt>
    <dgm:pt modelId="{E6BE8634-C5A6-47FF-AB0B-45F37609092B}">
      <dgm:prSet custT="1"/>
      <dgm:spPr>
        <a:solidFill>
          <a:schemeClr val="accent5">
            <a:lumMod val="20000"/>
            <a:lumOff val="80000"/>
            <a:alpha val="89804"/>
          </a:schemeClr>
        </a:solidFill>
      </dgm:spPr>
      <dgm:t>
        <a:bodyPr/>
        <a:lstStyle/>
        <a:p>
          <a:r>
            <a:rPr lang="ru-RU" sz="1000" b="0" i="0">
              <a:latin typeface="Times New Roman" panose="02020603050405020304" pitchFamily="18" charset="0"/>
              <a:cs typeface="Times New Roman" panose="02020603050405020304" pitchFamily="18" charset="0"/>
            </a:rPr>
            <a:t>Прощание</a:t>
          </a:r>
        </a:p>
      </dgm:t>
    </dgm:pt>
    <dgm:pt modelId="{A28A939B-5A30-449C-AD6C-61FC44CFEBF8}" type="parTrans" cxnId="{01952F70-E67D-429C-BBF9-9E01D8166704}">
      <dgm:prSet/>
      <dgm:spPr/>
      <dgm:t>
        <a:bodyPr/>
        <a:lstStyle/>
        <a:p>
          <a:endParaRPr lang="ru-RU" sz="1000">
            <a:latin typeface="Times New Roman" panose="02020603050405020304" pitchFamily="18" charset="0"/>
            <a:cs typeface="Times New Roman" panose="02020603050405020304" pitchFamily="18" charset="0"/>
          </a:endParaRPr>
        </a:p>
      </dgm:t>
    </dgm:pt>
    <dgm:pt modelId="{F0493FC0-F3FD-4828-A75D-402BC3220FB7}" type="sibTrans" cxnId="{01952F70-E67D-429C-BBF9-9E01D8166704}">
      <dgm:prSet/>
      <dgm:spPr/>
      <dgm:t>
        <a:bodyPr/>
        <a:lstStyle/>
        <a:p>
          <a:endParaRPr lang="ru-RU" sz="1000">
            <a:latin typeface="Times New Roman" panose="02020603050405020304" pitchFamily="18" charset="0"/>
            <a:cs typeface="Times New Roman" panose="02020603050405020304" pitchFamily="18" charset="0"/>
          </a:endParaRPr>
        </a:p>
      </dgm:t>
    </dgm:pt>
    <dgm:pt modelId="{296F6411-276C-41FB-9766-49E0E75A759F}">
      <dgm:prSet phldrT="[Текст]" custT="1"/>
      <dgm:spPr>
        <a:solidFill>
          <a:schemeClr val="accent5">
            <a:lumMod val="20000"/>
            <a:lumOff val="80000"/>
            <a:alpha val="89804"/>
          </a:schemeClr>
        </a:solidFill>
      </dgm:spPr>
      <dgm:t>
        <a:bodyPr/>
        <a:lstStyle/>
        <a:p>
          <a:r>
            <a:rPr lang="ru-RU" sz="1000" b="0" i="0">
              <a:latin typeface="Times New Roman" panose="02020603050405020304" pitchFamily="18" charset="0"/>
              <a:cs typeface="Times New Roman" panose="02020603050405020304" pitchFamily="18" charset="0"/>
            </a:rPr>
            <a:t>Диалог</a:t>
          </a:r>
          <a:endParaRPr lang="ru-RU" sz="1000" b="0">
            <a:latin typeface="Times New Roman" panose="02020603050405020304" pitchFamily="18" charset="0"/>
            <a:cs typeface="Times New Roman" panose="02020603050405020304" pitchFamily="18" charset="0"/>
          </a:endParaRPr>
        </a:p>
      </dgm:t>
    </dgm:pt>
    <dgm:pt modelId="{41BF60E6-C5BE-478A-AC99-336E63CFEE60}" type="parTrans" cxnId="{745A1816-B0AA-48BE-8FAA-BE42796160B8}">
      <dgm:prSet/>
      <dgm:spPr/>
      <dgm:t>
        <a:bodyPr/>
        <a:lstStyle/>
        <a:p>
          <a:endParaRPr lang="ru-RU" sz="1000">
            <a:latin typeface="Times New Roman" panose="02020603050405020304" pitchFamily="18" charset="0"/>
            <a:cs typeface="Times New Roman" panose="02020603050405020304" pitchFamily="18" charset="0"/>
          </a:endParaRPr>
        </a:p>
      </dgm:t>
    </dgm:pt>
    <dgm:pt modelId="{459BA0C9-B7AB-4CF2-8449-509429B20A82}" type="sibTrans" cxnId="{745A1816-B0AA-48BE-8FAA-BE42796160B8}">
      <dgm:prSet/>
      <dgm:spPr/>
      <dgm:t>
        <a:bodyPr/>
        <a:lstStyle/>
        <a:p>
          <a:endParaRPr lang="ru-RU" sz="1000">
            <a:latin typeface="Times New Roman" panose="02020603050405020304" pitchFamily="18" charset="0"/>
            <a:cs typeface="Times New Roman" panose="02020603050405020304" pitchFamily="18" charset="0"/>
          </a:endParaRPr>
        </a:p>
      </dgm:t>
    </dgm:pt>
    <dgm:pt modelId="{66E4EA82-6CB8-4B2E-B5A0-E8ABADD4F03B}">
      <dgm:prSet phldrT="[Текст]" custT="1"/>
      <dgm:spPr>
        <a:solidFill>
          <a:schemeClr val="accent5">
            <a:lumMod val="20000"/>
            <a:lumOff val="80000"/>
            <a:alpha val="89804"/>
          </a:schemeClr>
        </a:solidFill>
      </dgm:spPr>
      <dgm:t>
        <a:bodyPr/>
        <a:lstStyle/>
        <a:p>
          <a:r>
            <a:rPr lang="ru-RU" sz="1000" b="0" i="0">
              <a:latin typeface="Times New Roman" panose="02020603050405020304" pitchFamily="18" charset="0"/>
              <a:cs typeface="Times New Roman" panose="02020603050405020304" pitchFamily="18" charset="0"/>
            </a:rPr>
            <a:t>Разрешение конфликтов или проблемных ситуаций</a:t>
          </a:r>
          <a:endParaRPr lang="ru-RU" sz="1000" b="0">
            <a:latin typeface="Times New Roman" panose="02020603050405020304" pitchFamily="18" charset="0"/>
            <a:cs typeface="Times New Roman" panose="02020603050405020304" pitchFamily="18" charset="0"/>
          </a:endParaRPr>
        </a:p>
      </dgm:t>
    </dgm:pt>
    <dgm:pt modelId="{4B35ABE3-D7CE-4154-BAB5-377DFAF0F4B8}" type="parTrans" cxnId="{56399E37-C1E3-47CA-A5B2-4169A2DC0560}">
      <dgm:prSet/>
      <dgm:spPr/>
      <dgm:t>
        <a:bodyPr/>
        <a:lstStyle/>
        <a:p>
          <a:endParaRPr lang="ru-RU" sz="1000">
            <a:latin typeface="Times New Roman" panose="02020603050405020304" pitchFamily="18" charset="0"/>
            <a:cs typeface="Times New Roman" panose="02020603050405020304" pitchFamily="18" charset="0"/>
          </a:endParaRPr>
        </a:p>
      </dgm:t>
    </dgm:pt>
    <dgm:pt modelId="{59457225-3DFD-4363-83DE-9F3E95CEEE63}" type="sibTrans" cxnId="{56399E37-C1E3-47CA-A5B2-4169A2DC0560}">
      <dgm:prSet/>
      <dgm:spPr/>
      <dgm:t>
        <a:bodyPr/>
        <a:lstStyle/>
        <a:p>
          <a:endParaRPr lang="ru-RU" sz="1000">
            <a:latin typeface="Times New Roman" panose="02020603050405020304" pitchFamily="18" charset="0"/>
            <a:cs typeface="Times New Roman" panose="02020603050405020304" pitchFamily="18" charset="0"/>
          </a:endParaRPr>
        </a:p>
      </dgm:t>
    </dgm:pt>
    <dgm:pt modelId="{790E7E17-4396-4A25-96A3-7EC9BF6257B5}" type="pres">
      <dgm:prSet presAssocID="{B5E5FF3F-EF53-42E9-A720-1F9F6D0433E7}" presName="compositeShape" presStyleCnt="0">
        <dgm:presLayoutVars>
          <dgm:dir/>
          <dgm:resizeHandles/>
        </dgm:presLayoutVars>
      </dgm:prSet>
      <dgm:spPr/>
    </dgm:pt>
    <dgm:pt modelId="{1B278CBF-E07E-4D4B-A256-91E04C714C24}" type="pres">
      <dgm:prSet presAssocID="{B5E5FF3F-EF53-42E9-A720-1F9F6D0433E7}" presName="pyramid" presStyleLbl="node1" presStyleIdx="0" presStyleCnt="1"/>
      <dgm:spPr/>
    </dgm:pt>
    <dgm:pt modelId="{AFFF9B37-4A15-4F0C-88FA-D488E5CFCAAA}" type="pres">
      <dgm:prSet presAssocID="{B5E5FF3F-EF53-42E9-A720-1F9F6D0433E7}" presName="theList" presStyleCnt="0"/>
      <dgm:spPr/>
    </dgm:pt>
    <dgm:pt modelId="{D728A25C-4935-41DA-A2EC-DAFF0A535892}" type="pres">
      <dgm:prSet presAssocID="{6F925789-22CE-464A-9521-E777A3BD8933}" presName="aNode" presStyleLbl="fgAcc1" presStyleIdx="0" presStyleCnt="6" custScaleX="172659">
        <dgm:presLayoutVars>
          <dgm:bulletEnabled val="1"/>
        </dgm:presLayoutVars>
      </dgm:prSet>
      <dgm:spPr/>
      <dgm:t>
        <a:bodyPr/>
        <a:lstStyle/>
        <a:p>
          <a:endParaRPr lang="ru-RU"/>
        </a:p>
      </dgm:t>
    </dgm:pt>
    <dgm:pt modelId="{2CD6BBDA-5597-428E-ABDB-2ED84698CFF1}" type="pres">
      <dgm:prSet presAssocID="{6F925789-22CE-464A-9521-E777A3BD8933}" presName="aSpace" presStyleCnt="0"/>
      <dgm:spPr/>
    </dgm:pt>
    <dgm:pt modelId="{A4F88E89-710F-4FC1-9466-DAF5EBA3342E}" type="pres">
      <dgm:prSet presAssocID="{296F6411-276C-41FB-9766-49E0E75A759F}" presName="aNode" presStyleLbl="fgAcc1" presStyleIdx="1" presStyleCnt="6" custScaleX="172659">
        <dgm:presLayoutVars>
          <dgm:bulletEnabled val="1"/>
        </dgm:presLayoutVars>
      </dgm:prSet>
      <dgm:spPr/>
      <dgm:t>
        <a:bodyPr/>
        <a:lstStyle/>
        <a:p>
          <a:endParaRPr lang="ru-RU"/>
        </a:p>
      </dgm:t>
    </dgm:pt>
    <dgm:pt modelId="{46A2C749-FEA7-4EC5-93BF-FE59CB01E561}" type="pres">
      <dgm:prSet presAssocID="{296F6411-276C-41FB-9766-49E0E75A759F}" presName="aSpace" presStyleCnt="0"/>
      <dgm:spPr/>
    </dgm:pt>
    <dgm:pt modelId="{9947D45E-AD92-4364-B8F5-5B958825F801}" type="pres">
      <dgm:prSet presAssocID="{66E4EA82-6CB8-4B2E-B5A0-E8ABADD4F03B}" presName="aNode" presStyleLbl="fgAcc1" presStyleIdx="2" presStyleCnt="6" custScaleX="172659" custScaleY="159486">
        <dgm:presLayoutVars>
          <dgm:bulletEnabled val="1"/>
        </dgm:presLayoutVars>
      </dgm:prSet>
      <dgm:spPr/>
      <dgm:t>
        <a:bodyPr/>
        <a:lstStyle/>
        <a:p>
          <a:endParaRPr lang="ru-RU"/>
        </a:p>
      </dgm:t>
    </dgm:pt>
    <dgm:pt modelId="{CFD0FD1F-B16D-40CA-A9F4-5574AECFF4EA}" type="pres">
      <dgm:prSet presAssocID="{66E4EA82-6CB8-4B2E-B5A0-E8ABADD4F03B}" presName="aSpace" presStyleCnt="0"/>
      <dgm:spPr/>
    </dgm:pt>
    <dgm:pt modelId="{53101F52-8160-458B-ACA9-C632A9780AEA}" type="pres">
      <dgm:prSet presAssocID="{86FE1ED3-A446-4022-87F8-8AD44FF5545A}" presName="aNode" presStyleLbl="fgAcc1" presStyleIdx="3" presStyleCnt="6" custScaleX="172659">
        <dgm:presLayoutVars>
          <dgm:bulletEnabled val="1"/>
        </dgm:presLayoutVars>
      </dgm:prSet>
      <dgm:spPr/>
      <dgm:t>
        <a:bodyPr/>
        <a:lstStyle/>
        <a:p>
          <a:endParaRPr lang="ru-RU"/>
        </a:p>
      </dgm:t>
    </dgm:pt>
    <dgm:pt modelId="{82D3A5AE-551A-4E8B-AF37-9EF9EF0D4572}" type="pres">
      <dgm:prSet presAssocID="{86FE1ED3-A446-4022-87F8-8AD44FF5545A}" presName="aSpace" presStyleCnt="0"/>
      <dgm:spPr/>
    </dgm:pt>
    <dgm:pt modelId="{A755BBB5-013F-44F3-970D-5B9376B0EA76}" type="pres">
      <dgm:prSet presAssocID="{92B33484-0501-4676-83E9-ACE7D6D6771B}" presName="aNode" presStyleLbl="fgAcc1" presStyleIdx="4" presStyleCnt="6" custScaleX="172659">
        <dgm:presLayoutVars>
          <dgm:bulletEnabled val="1"/>
        </dgm:presLayoutVars>
      </dgm:prSet>
      <dgm:spPr/>
      <dgm:t>
        <a:bodyPr/>
        <a:lstStyle/>
        <a:p>
          <a:endParaRPr lang="ru-RU"/>
        </a:p>
      </dgm:t>
    </dgm:pt>
    <dgm:pt modelId="{8225D6C4-F0EF-42F6-91AC-155E5489F089}" type="pres">
      <dgm:prSet presAssocID="{92B33484-0501-4676-83E9-ACE7D6D6771B}" presName="aSpace" presStyleCnt="0"/>
      <dgm:spPr/>
    </dgm:pt>
    <dgm:pt modelId="{1F31CCD2-9D7C-44AA-BB79-9FD7E3B1A29D}" type="pres">
      <dgm:prSet presAssocID="{E6BE8634-C5A6-47FF-AB0B-45F37609092B}" presName="aNode" presStyleLbl="fgAcc1" presStyleIdx="5" presStyleCnt="6" custScaleX="172659">
        <dgm:presLayoutVars>
          <dgm:bulletEnabled val="1"/>
        </dgm:presLayoutVars>
      </dgm:prSet>
      <dgm:spPr/>
      <dgm:t>
        <a:bodyPr/>
        <a:lstStyle/>
        <a:p>
          <a:endParaRPr lang="ru-RU"/>
        </a:p>
      </dgm:t>
    </dgm:pt>
    <dgm:pt modelId="{729F66ED-0D9F-426B-9DD2-72DCC419FA3F}" type="pres">
      <dgm:prSet presAssocID="{E6BE8634-C5A6-47FF-AB0B-45F37609092B}" presName="aSpace" presStyleCnt="0"/>
      <dgm:spPr/>
    </dgm:pt>
  </dgm:ptLst>
  <dgm:cxnLst>
    <dgm:cxn modelId="{8B57BDA6-A80E-46AB-8676-418842937A85}" type="presOf" srcId="{86FE1ED3-A446-4022-87F8-8AD44FF5545A}" destId="{53101F52-8160-458B-ACA9-C632A9780AEA}" srcOrd="0" destOrd="0" presId="urn:microsoft.com/office/officeart/2005/8/layout/pyramid2"/>
    <dgm:cxn modelId="{56399E37-C1E3-47CA-A5B2-4169A2DC0560}" srcId="{B5E5FF3F-EF53-42E9-A720-1F9F6D0433E7}" destId="{66E4EA82-6CB8-4B2E-B5A0-E8ABADD4F03B}" srcOrd="2" destOrd="0" parTransId="{4B35ABE3-D7CE-4154-BAB5-377DFAF0F4B8}" sibTransId="{59457225-3DFD-4363-83DE-9F3E95CEEE63}"/>
    <dgm:cxn modelId="{E8D0DAB9-14DD-4238-8ACC-4BF4E0EC46CA}" type="presOf" srcId="{E6BE8634-C5A6-47FF-AB0B-45F37609092B}" destId="{1F31CCD2-9D7C-44AA-BB79-9FD7E3B1A29D}" srcOrd="0" destOrd="0" presId="urn:microsoft.com/office/officeart/2005/8/layout/pyramid2"/>
    <dgm:cxn modelId="{1DA918FA-7F91-4907-BEBF-A25794C8A536}" srcId="{B5E5FF3F-EF53-42E9-A720-1F9F6D0433E7}" destId="{6F925789-22CE-464A-9521-E777A3BD8933}" srcOrd="0" destOrd="0" parTransId="{2D99B52F-792F-4668-A21F-F6EAC7C5E5F0}" sibTransId="{54324F48-C6AE-4C20-9B8A-41C4CA72D7EC}"/>
    <dgm:cxn modelId="{31A342B5-4E4A-4C68-AB5C-97A8E3C00371}" type="presOf" srcId="{B5E5FF3F-EF53-42E9-A720-1F9F6D0433E7}" destId="{790E7E17-4396-4A25-96A3-7EC9BF6257B5}" srcOrd="0" destOrd="0" presId="urn:microsoft.com/office/officeart/2005/8/layout/pyramid2"/>
    <dgm:cxn modelId="{745A1816-B0AA-48BE-8FAA-BE42796160B8}" srcId="{B5E5FF3F-EF53-42E9-A720-1F9F6D0433E7}" destId="{296F6411-276C-41FB-9766-49E0E75A759F}" srcOrd="1" destOrd="0" parTransId="{41BF60E6-C5BE-478A-AC99-336E63CFEE60}" sibTransId="{459BA0C9-B7AB-4CF2-8449-509429B20A82}"/>
    <dgm:cxn modelId="{8163C312-CD9F-46CC-B480-D9C04D724CD4}" type="presOf" srcId="{6F925789-22CE-464A-9521-E777A3BD8933}" destId="{D728A25C-4935-41DA-A2EC-DAFF0A535892}" srcOrd="0" destOrd="0" presId="urn:microsoft.com/office/officeart/2005/8/layout/pyramid2"/>
    <dgm:cxn modelId="{298E0013-1C8D-4A66-95AC-A891D4EC9303}" type="presOf" srcId="{66E4EA82-6CB8-4B2E-B5A0-E8ABADD4F03B}" destId="{9947D45E-AD92-4364-B8F5-5B958825F801}" srcOrd="0" destOrd="0" presId="urn:microsoft.com/office/officeart/2005/8/layout/pyramid2"/>
    <dgm:cxn modelId="{A65A1CD0-D975-4E8C-BED5-8A4C497C41E9}" srcId="{B5E5FF3F-EF53-42E9-A720-1F9F6D0433E7}" destId="{86FE1ED3-A446-4022-87F8-8AD44FF5545A}" srcOrd="3" destOrd="0" parTransId="{69658DBE-5DA8-456C-9D09-52E6958AC8EB}" sibTransId="{F3EE5414-49EB-4FE0-A129-89B9808D19DD}"/>
    <dgm:cxn modelId="{1F17668F-7A97-4860-A93E-C23D627BB0F9}" srcId="{B5E5FF3F-EF53-42E9-A720-1F9F6D0433E7}" destId="{92B33484-0501-4676-83E9-ACE7D6D6771B}" srcOrd="4" destOrd="0" parTransId="{A5B5E865-F404-4CA0-9494-CB3E9E35BD2F}" sibTransId="{DFB70F05-E01C-4B14-9783-6EFC1D5BAA9C}"/>
    <dgm:cxn modelId="{C20486F9-3059-41DC-AC5C-F23E27C7D2FC}" type="presOf" srcId="{296F6411-276C-41FB-9766-49E0E75A759F}" destId="{A4F88E89-710F-4FC1-9466-DAF5EBA3342E}" srcOrd="0" destOrd="0" presId="urn:microsoft.com/office/officeart/2005/8/layout/pyramid2"/>
    <dgm:cxn modelId="{DD950F48-D4BF-4793-A1D7-62B840C7021D}" type="presOf" srcId="{92B33484-0501-4676-83E9-ACE7D6D6771B}" destId="{A755BBB5-013F-44F3-970D-5B9376B0EA76}" srcOrd="0" destOrd="0" presId="urn:microsoft.com/office/officeart/2005/8/layout/pyramid2"/>
    <dgm:cxn modelId="{01952F70-E67D-429C-BBF9-9E01D8166704}" srcId="{B5E5FF3F-EF53-42E9-A720-1F9F6D0433E7}" destId="{E6BE8634-C5A6-47FF-AB0B-45F37609092B}" srcOrd="5" destOrd="0" parTransId="{A28A939B-5A30-449C-AD6C-61FC44CFEBF8}" sibTransId="{F0493FC0-F3FD-4828-A75D-402BC3220FB7}"/>
    <dgm:cxn modelId="{F9728988-FBEB-412A-9672-0961D0764B2C}" type="presParOf" srcId="{790E7E17-4396-4A25-96A3-7EC9BF6257B5}" destId="{1B278CBF-E07E-4D4B-A256-91E04C714C24}" srcOrd="0" destOrd="0" presId="urn:microsoft.com/office/officeart/2005/8/layout/pyramid2"/>
    <dgm:cxn modelId="{D1C93DC0-B04D-40F4-980F-148C7520CBD1}" type="presParOf" srcId="{790E7E17-4396-4A25-96A3-7EC9BF6257B5}" destId="{AFFF9B37-4A15-4F0C-88FA-D488E5CFCAAA}" srcOrd="1" destOrd="0" presId="urn:microsoft.com/office/officeart/2005/8/layout/pyramid2"/>
    <dgm:cxn modelId="{4C39DF85-7331-463B-9EF4-E1DF86AA1C5E}" type="presParOf" srcId="{AFFF9B37-4A15-4F0C-88FA-D488E5CFCAAA}" destId="{D728A25C-4935-41DA-A2EC-DAFF0A535892}" srcOrd="0" destOrd="0" presId="urn:microsoft.com/office/officeart/2005/8/layout/pyramid2"/>
    <dgm:cxn modelId="{3BAE3CF2-E356-4722-AEA4-E3C3ACDAE99D}" type="presParOf" srcId="{AFFF9B37-4A15-4F0C-88FA-D488E5CFCAAA}" destId="{2CD6BBDA-5597-428E-ABDB-2ED84698CFF1}" srcOrd="1" destOrd="0" presId="urn:microsoft.com/office/officeart/2005/8/layout/pyramid2"/>
    <dgm:cxn modelId="{91F2BB1D-B036-4934-87C1-6B33EDC1E929}" type="presParOf" srcId="{AFFF9B37-4A15-4F0C-88FA-D488E5CFCAAA}" destId="{A4F88E89-710F-4FC1-9466-DAF5EBA3342E}" srcOrd="2" destOrd="0" presId="urn:microsoft.com/office/officeart/2005/8/layout/pyramid2"/>
    <dgm:cxn modelId="{41E86F96-B348-403A-86BA-B14A3AE07A4A}" type="presParOf" srcId="{AFFF9B37-4A15-4F0C-88FA-D488E5CFCAAA}" destId="{46A2C749-FEA7-4EC5-93BF-FE59CB01E561}" srcOrd="3" destOrd="0" presId="urn:microsoft.com/office/officeart/2005/8/layout/pyramid2"/>
    <dgm:cxn modelId="{288F509E-B8AF-4B79-BD79-A67C98009F21}" type="presParOf" srcId="{AFFF9B37-4A15-4F0C-88FA-D488E5CFCAAA}" destId="{9947D45E-AD92-4364-B8F5-5B958825F801}" srcOrd="4" destOrd="0" presId="urn:microsoft.com/office/officeart/2005/8/layout/pyramid2"/>
    <dgm:cxn modelId="{01C944C9-D466-4586-8881-536FDAF334CB}" type="presParOf" srcId="{AFFF9B37-4A15-4F0C-88FA-D488E5CFCAAA}" destId="{CFD0FD1F-B16D-40CA-A9F4-5574AECFF4EA}" srcOrd="5" destOrd="0" presId="urn:microsoft.com/office/officeart/2005/8/layout/pyramid2"/>
    <dgm:cxn modelId="{B0AEFE48-0293-4DB1-8649-4DF4E0680EF9}" type="presParOf" srcId="{AFFF9B37-4A15-4F0C-88FA-D488E5CFCAAA}" destId="{53101F52-8160-458B-ACA9-C632A9780AEA}" srcOrd="6" destOrd="0" presId="urn:microsoft.com/office/officeart/2005/8/layout/pyramid2"/>
    <dgm:cxn modelId="{10F5CAE9-DE63-4451-950A-7A8366E600E6}" type="presParOf" srcId="{AFFF9B37-4A15-4F0C-88FA-D488E5CFCAAA}" destId="{82D3A5AE-551A-4E8B-AF37-9EF9EF0D4572}" srcOrd="7" destOrd="0" presId="urn:microsoft.com/office/officeart/2005/8/layout/pyramid2"/>
    <dgm:cxn modelId="{D4AE74AF-6E03-4B0C-B720-5F91376125A8}" type="presParOf" srcId="{AFFF9B37-4A15-4F0C-88FA-D488E5CFCAAA}" destId="{A755BBB5-013F-44F3-970D-5B9376B0EA76}" srcOrd="8" destOrd="0" presId="urn:microsoft.com/office/officeart/2005/8/layout/pyramid2"/>
    <dgm:cxn modelId="{D82B22BC-F994-4771-9D0A-C195610F5551}" type="presParOf" srcId="{AFFF9B37-4A15-4F0C-88FA-D488E5CFCAAA}" destId="{8225D6C4-F0EF-42F6-91AC-155E5489F089}" srcOrd="9" destOrd="0" presId="urn:microsoft.com/office/officeart/2005/8/layout/pyramid2"/>
    <dgm:cxn modelId="{FC0CC913-2AF7-4DD5-AE0D-40FB59E79A98}" type="presParOf" srcId="{AFFF9B37-4A15-4F0C-88FA-D488E5CFCAAA}" destId="{1F31CCD2-9D7C-44AA-BB79-9FD7E3B1A29D}" srcOrd="10" destOrd="0" presId="urn:microsoft.com/office/officeart/2005/8/layout/pyramid2"/>
    <dgm:cxn modelId="{FAEEB1E9-9B7A-4FEE-B109-F574459DF047}" type="presParOf" srcId="{AFFF9B37-4A15-4F0C-88FA-D488E5CFCAAA}" destId="{729F66ED-0D9F-426B-9DD2-72DCC419FA3F}"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37A573-E90E-441C-85F7-3CD76D43FB28}">
      <dsp:nvSpPr>
        <dsp:cNvPr id="0" name=""/>
        <dsp:cNvSpPr/>
      </dsp:nvSpPr>
      <dsp:spPr>
        <a:xfrm>
          <a:off x="2267" y="177001"/>
          <a:ext cx="1875530" cy="570668"/>
        </a:xfrm>
        <a:prstGeom prst="rect">
          <a:avLst/>
        </a:prstGeom>
        <a:solidFill>
          <a:schemeClr val="accent6">
            <a:lumMod val="20000"/>
            <a:lumOff val="80000"/>
          </a:schemeClr>
        </a:soli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ts val="0"/>
            </a:spcAft>
          </a:pPr>
          <a:r>
            <a:rPr lang="ru-RU" sz="1000" kern="1200">
              <a:latin typeface="Times New Roman" panose="02020603050405020304" pitchFamily="18" charset="0"/>
              <a:cs typeface="Times New Roman" panose="02020603050405020304" pitchFamily="18" charset="0"/>
            </a:rPr>
            <a:t>Лингвистическая</a:t>
          </a:r>
        </a:p>
      </dsp:txBody>
      <dsp:txXfrm>
        <a:off x="2267" y="177001"/>
        <a:ext cx="1875530" cy="570668"/>
      </dsp:txXfrm>
    </dsp:sp>
    <dsp:sp modelId="{F1F5839E-B797-4BD5-B6A7-22495BFFC037}">
      <dsp:nvSpPr>
        <dsp:cNvPr id="0" name=""/>
        <dsp:cNvSpPr/>
      </dsp:nvSpPr>
      <dsp:spPr>
        <a:xfrm>
          <a:off x="2267" y="747669"/>
          <a:ext cx="1875530" cy="296152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Владение терминологией, сопоставление вышедших из употребления с терминов их современными аналогами, владение различными стилями профессиональной речи;</a:t>
          </a:r>
        </a:p>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Использовать подходящие конкретной ситуации речевые средства в соответствии с социальными ролями;</a:t>
          </a:r>
        </a:p>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Умение правильно и грамотно составлять любой деловой документ, вести служебную переписку;</a:t>
          </a:r>
        </a:p>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Готовность к публичным выступлениям.</a:t>
          </a:r>
        </a:p>
      </dsp:txBody>
      <dsp:txXfrm>
        <a:off x="2267" y="747669"/>
        <a:ext cx="1875530" cy="2961529"/>
      </dsp:txXfrm>
    </dsp:sp>
    <dsp:sp modelId="{7E40E0AD-8A72-4568-8FD2-D9A81D9A3D50}">
      <dsp:nvSpPr>
        <dsp:cNvPr id="0" name=""/>
        <dsp:cNvSpPr/>
      </dsp:nvSpPr>
      <dsp:spPr>
        <a:xfrm>
          <a:off x="2077532" y="172826"/>
          <a:ext cx="1875530" cy="570668"/>
        </a:xfrm>
        <a:prstGeom prst="rect">
          <a:avLst/>
        </a:prstGeom>
        <a:solidFill>
          <a:schemeClr val="accent5">
            <a:lumMod val="20000"/>
            <a:lumOff val="80000"/>
          </a:schemeClr>
        </a:soli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ts val="0"/>
            </a:spcAft>
          </a:pPr>
          <a:r>
            <a:rPr lang="ru-RU" sz="1000" kern="1200">
              <a:latin typeface="Times New Roman" panose="02020603050405020304" pitchFamily="18" charset="0"/>
              <a:cs typeface="Times New Roman" panose="02020603050405020304" pitchFamily="18" charset="0"/>
            </a:rPr>
            <a:t>Коммуникативная</a:t>
          </a:r>
        </a:p>
      </dsp:txBody>
      <dsp:txXfrm>
        <a:off x="2077532" y="172826"/>
        <a:ext cx="1875530" cy="570668"/>
      </dsp:txXfrm>
    </dsp:sp>
    <dsp:sp modelId="{644C2472-BCCB-4AB0-80E9-A7A62F09BF34}">
      <dsp:nvSpPr>
        <dsp:cNvPr id="0" name=""/>
        <dsp:cNvSpPr/>
      </dsp:nvSpPr>
      <dsp:spPr>
        <a:xfrm>
          <a:off x="2077532" y="743494"/>
          <a:ext cx="1875530" cy="296987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Формирование оценочного отношения к высказыванию;</a:t>
          </a:r>
        </a:p>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Умение делать выводы и обобщения;</a:t>
          </a:r>
        </a:p>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Постановка финальной задачи общения и путей её достижения с учетом внешних факторов (время и мести коммуникации, межличностные взаимоотношения, эмоциональное состояние коммуникантов);</a:t>
          </a:r>
        </a:p>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Владение системой аргументации, правилами убеждения;</a:t>
          </a:r>
        </a:p>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Налаживание отношений в рамках профессиональной деятельности с применением творческого подхода.</a:t>
          </a:r>
        </a:p>
      </dsp:txBody>
      <dsp:txXfrm>
        <a:off x="2077532" y="743494"/>
        <a:ext cx="1875530" cy="2969879"/>
      </dsp:txXfrm>
    </dsp:sp>
    <dsp:sp modelId="{B8741476-1CA3-4C62-BFD4-263A64D9BFE1}">
      <dsp:nvSpPr>
        <dsp:cNvPr id="0" name=""/>
        <dsp:cNvSpPr/>
      </dsp:nvSpPr>
      <dsp:spPr>
        <a:xfrm>
          <a:off x="4152796" y="172826"/>
          <a:ext cx="1875530" cy="570668"/>
        </a:xfrm>
        <a:prstGeom prst="rect">
          <a:avLst/>
        </a:prstGeom>
        <a:solidFill>
          <a:schemeClr val="accent2">
            <a:lumMod val="20000"/>
            <a:lumOff val="80000"/>
          </a:schemeClr>
        </a:solidFill>
        <a:ln w="9525"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ts val="0"/>
            </a:spcAft>
          </a:pPr>
          <a:r>
            <a:rPr lang="ru-RU" sz="1000" kern="1200">
              <a:latin typeface="Times New Roman" panose="02020603050405020304" pitchFamily="18" charset="0"/>
              <a:cs typeface="Times New Roman" panose="02020603050405020304" pitchFamily="18" charset="0"/>
            </a:rPr>
            <a:t>Поведенческая</a:t>
          </a:r>
        </a:p>
      </dsp:txBody>
      <dsp:txXfrm>
        <a:off x="4152796" y="172826"/>
        <a:ext cx="1875530" cy="570668"/>
      </dsp:txXfrm>
    </dsp:sp>
    <dsp:sp modelId="{F25B43CB-CAF6-46D3-B3BF-9C3590C86BF0}">
      <dsp:nvSpPr>
        <dsp:cNvPr id="0" name=""/>
        <dsp:cNvSpPr/>
      </dsp:nvSpPr>
      <dsp:spPr>
        <a:xfrm>
          <a:off x="4152796" y="743494"/>
          <a:ext cx="1875530" cy="296987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Умение контролировать эмоции;</a:t>
          </a:r>
        </a:p>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Умение направлять диалог;</a:t>
          </a:r>
        </a:p>
        <a:p>
          <a:pPr marL="57150" lvl="1" indent="-57150" algn="l" defTabSz="444500">
            <a:lnSpc>
              <a:spcPct val="90000"/>
            </a:lnSpc>
            <a:spcBef>
              <a:spcPct val="0"/>
            </a:spcBef>
            <a:spcAft>
              <a:spcPts val="0"/>
            </a:spcAft>
            <a:buChar char="••"/>
          </a:pPr>
          <a:r>
            <a:rPr lang="ru-RU" sz="1000" kern="1200">
              <a:latin typeface="Times New Roman" panose="02020603050405020304" pitchFamily="18" charset="0"/>
              <a:cs typeface="Times New Roman" panose="02020603050405020304" pitchFamily="18" charset="0"/>
            </a:rPr>
            <a:t>Соблюдение этических норм. </a:t>
          </a:r>
        </a:p>
      </dsp:txBody>
      <dsp:txXfrm>
        <a:off x="4152796" y="743494"/>
        <a:ext cx="1875530" cy="29698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278CBF-E07E-4D4B-A256-91E04C714C24}">
      <dsp:nvSpPr>
        <dsp:cNvPr id="0" name=""/>
        <dsp:cNvSpPr/>
      </dsp:nvSpPr>
      <dsp:spPr>
        <a:xfrm>
          <a:off x="1598939" y="0"/>
          <a:ext cx="1651000" cy="16510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28A25C-4935-41DA-A2EC-DAFF0A535892}">
      <dsp:nvSpPr>
        <dsp:cNvPr id="0" name=""/>
        <dsp:cNvSpPr/>
      </dsp:nvSpPr>
      <dsp:spPr>
        <a:xfrm>
          <a:off x="2034569" y="165892"/>
          <a:ext cx="1852890" cy="179610"/>
        </a:xfrm>
        <a:prstGeom prst="roundRect">
          <a:avLst/>
        </a:prstGeom>
        <a:solidFill>
          <a:schemeClr val="accent5">
            <a:lumMod val="20000"/>
            <a:lumOff val="80000"/>
            <a:alpha val="89804"/>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latin typeface="Times New Roman" panose="02020603050405020304" pitchFamily="18" charset="0"/>
              <a:cs typeface="Times New Roman" panose="02020603050405020304" pitchFamily="18" charset="0"/>
            </a:rPr>
            <a:t>Приветствие и представление</a:t>
          </a:r>
          <a:endParaRPr lang="ru-RU" sz="1000" b="0" kern="1200">
            <a:latin typeface="Times New Roman" panose="02020603050405020304" pitchFamily="18" charset="0"/>
            <a:cs typeface="Times New Roman" panose="02020603050405020304" pitchFamily="18" charset="0"/>
          </a:endParaRPr>
        </a:p>
      </dsp:txBody>
      <dsp:txXfrm>
        <a:off x="2043337" y="174660"/>
        <a:ext cx="1835354" cy="162074"/>
      </dsp:txXfrm>
    </dsp:sp>
    <dsp:sp modelId="{A4F88E89-710F-4FC1-9466-DAF5EBA3342E}">
      <dsp:nvSpPr>
        <dsp:cNvPr id="0" name=""/>
        <dsp:cNvSpPr/>
      </dsp:nvSpPr>
      <dsp:spPr>
        <a:xfrm>
          <a:off x="2034569" y="367954"/>
          <a:ext cx="1852890" cy="179610"/>
        </a:xfrm>
        <a:prstGeom prst="roundRect">
          <a:avLst/>
        </a:prstGeom>
        <a:solidFill>
          <a:schemeClr val="accent5">
            <a:lumMod val="20000"/>
            <a:lumOff val="80000"/>
            <a:alpha val="89804"/>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latin typeface="Times New Roman" panose="02020603050405020304" pitchFamily="18" charset="0"/>
              <a:cs typeface="Times New Roman" panose="02020603050405020304" pitchFamily="18" charset="0"/>
            </a:rPr>
            <a:t>Диалог</a:t>
          </a:r>
          <a:endParaRPr lang="ru-RU" sz="1000" b="0" kern="1200">
            <a:latin typeface="Times New Roman" panose="02020603050405020304" pitchFamily="18" charset="0"/>
            <a:cs typeface="Times New Roman" panose="02020603050405020304" pitchFamily="18" charset="0"/>
          </a:endParaRPr>
        </a:p>
      </dsp:txBody>
      <dsp:txXfrm>
        <a:off x="2043337" y="376722"/>
        <a:ext cx="1835354" cy="162074"/>
      </dsp:txXfrm>
    </dsp:sp>
    <dsp:sp modelId="{9947D45E-AD92-4364-B8F5-5B958825F801}">
      <dsp:nvSpPr>
        <dsp:cNvPr id="0" name=""/>
        <dsp:cNvSpPr/>
      </dsp:nvSpPr>
      <dsp:spPr>
        <a:xfrm>
          <a:off x="2034569" y="570016"/>
          <a:ext cx="1852890" cy="286453"/>
        </a:xfrm>
        <a:prstGeom prst="roundRect">
          <a:avLst/>
        </a:prstGeom>
        <a:solidFill>
          <a:schemeClr val="accent5">
            <a:lumMod val="20000"/>
            <a:lumOff val="80000"/>
            <a:alpha val="89804"/>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latin typeface="Times New Roman" panose="02020603050405020304" pitchFamily="18" charset="0"/>
              <a:cs typeface="Times New Roman" panose="02020603050405020304" pitchFamily="18" charset="0"/>
            </a:rPr>
            <a:t>Разрешение конфликтов или проблемных ситуаций</a:t>
          </a:r>
          <a:endParaRPr lang="ru-RU" sz="1000" b="0" kern="1200">
            <a:latin typeface="Times New Roman" panose="02020603050405020304" pitchFamily="18" charset="0"/>
            <a:cs typeface="Times New Roman" panose="02020603050405020304" pitchFamily="18" charset="0"/>
          </a:endParaRPr>
        </a:p>
      </dsp:txBody>
      <dsp:txXfrm>
        <a:off x="2048552" y="583999"/>
        <a:ext cx="1824924" cy="258487"/>
      </dsp:txXfrm>
    </dsp:sp>
    <dsp:sp modelId="{53101F52-8160-458B-ACA9-C632A9780AEA}">
      <dsp:nvSpPr>
        <dsp:cNvPr id="0" name=""/>
        <dsp:cNvSpPr/>
      </dsp:nvSpPr>
      <dsp:spPr>
        <a:xfrm>
          <a:off x="2034569" y="878921"/>
          <a:ext cx="1852890" cy="179610"/>
        </a:xfrm>
        <a:prstGeom prst="roundRect">
          <a:avLst/>
        </a:prstGeom>
        <a:solidFill>
          <a:schemeClr val="accent5">
            <a:lumMod val="20000"/>
            <a:lumOff val="80000"/>
            <a:alpha val="89804"/>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latin typeface="Times New Roman" panose="02020603050405020304" pitchFamily="18" charset="0"/>
              <a:cs typeface="Times New Roman" panose="02020603050405020304" pitchFamily="18" charset="0"/>
            </a:rPr>
            <a:t>Повседневное взаимодействие</a:t>
          </a:r>
        </a:p>
      </dsp:txBody>
      <dsp:txXfrm>
        <a:off x="2043337" y="887689"/>
        <a:ext cx="1835354" cy="162074"/>
      </dsp:txXfrm>
    </dsp:sp>
    <dsp:sp modelId="{A755BBB5-013F-44F3-970D-5B9376B0EA76}">
      <dsp:nvSpPr>
        <dsp:cNvPr id="0" name=""/>
        <dsp:cNvSpPr/>
      </dsp:nvSpPr>
      <dsp:spPr>
        <a:xfrm>
          <a:off x="2034569" y="1080983"/>
          <a:ext cx="1852890" cy="179610"/>
        </a:xfrm>
        <a:prstGeom prst="roundRect">
          <a:avLst/>
        </a:prstGeom>
        <a:solidFill>
          <a:schemeClr val="accent5">
            <a:lumMod val="20000"/>
            <a:lumOff val="80000"/>
            <a:alpha val="89804"/>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latin typeface="Times New Roman" panose="02020603050405020304" pitchFamily="18" charset="0"/>
              <a:cs typeface="Times New Roman" panose="02020603050405020304" pitchFamily="18" charset="0"/>
            </a:rPr>
            <a:t>Невербальное общение</a:t>
          </a:r>
        </a:p>
      </dsp:txBody>
      <dsp:txXfrm>
        <a:off x="2043337" y="1089751"/>
        <a:ext cx="1835354" cy="162074"/>
      </dsp:txXfrm>
    </dsp:sp>
    <dsp:sp modelId="{1F31CCD2-9D7C-44AA-BB79-9FD7E3B1A29D}">
      <dsp:nvSpPr>
        <dsp:cNvPr id="0" name=""/>
        <dsp:cNvSpPr/>
      </dsp:nvSpPr>
      <dsp:spPr>
        <a:xfrm>
          <a:off x="2034569" y="1283045"/>
          <a:ext cx="1852890" cy="179610"/>
        </a:xfrm>
        <a:prstGeom prst="roundRect">
          <a:avLst/>
        </a:prstGeom>
        <a:solidFill>
          <a:schemeClr val="accent5">
            <a:lumMod val="20000"/>
            <a:lumOff val="80000"/>
            <a:alpha val="89804"/>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0" i="0" kern="1200">
              <a:latin typeface="Times New Roman" panose="02020603050405020304" pitchFamily="18" charset="0"/>
              <a:cs typeface="Times New Roman" panose="02020603050405020304" pitchFamily="18" charset="0"/>
            </a:rPr>
            <a:t>Прощание</a:t>
          </a:r>
        </a:p>
      </dsp:txBody>
      <dsp:txXfrm>
        <a:off x="2043337" y="1291813"/>
        <a:ext cx="1835354" cy="16207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841B-E9FC-4B17-B167-2ABD9222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9</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17</cp:revision>
  <cp:lastPrinted>2019-04-21T20:56:00Z</cp:lastPrinted>
  <dcterms:created xsi:type="dcterms:W3CDTF">2019-04-21T16:40:00Z</dcterms:created>
  <dcterms:modified xsi:type="dcterms:W3CDTF">2020-10-26T13:51:00Z</dcterms:modified>
</cp:coreProperties>
</file>