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35" w:rsidRPr="00505B35" w:rsidRDefault="00505B35" w:rsidP="00505B35">
      <w:pPr>
        <w:spacing w:line="360" w:lineRule="auto"/>
        <w:ind w:firstLine="567"/>
        <w:contextualSpacing/>
        <w:rPr>
          <w:i/>
        </w:rPr>
      </w:pPr>
      <w:bookmarkStart w:id="0" w:name="_GoBack"/>
      <w:r w:rsidRPr="00505B35">
        <w:rPr>
          <w:i/>
        </w:rPr>
        <w:t>Лялина</w:t>
      </w:r>
      <w:bookmarkEnd w:id="0"/>
      <w:r w:rsidRPr="00505B35">
        <w:rPr>
          <w:i/>
        </w:rPr>
        <w:t xml:space="preserve"> Ксения Александровна</w:t>
      </w:r>
      <w:r w:rsidRPr="00505B35">
        <w:rPr>
          <w:i/>
        </w:rPr>
        <w:t>, студентка КОГПОАУ «Вятский колледж культуры»</w:t>
      </w:r>
    </w:p>
    <w:p w:rsidR="00505B35" w:rsidRPr="00505B35" w:rsidRDefault="00505B35" w:rsidP="00505B35">
      <w:pPr>
        <w:spacing w:line="360" w:lineRule="auto"/>
        <w:ind w:firstLine="567"/>
        <w:contextualSpacing/>
        <w:rPr>
          <w:i/>
        </w:rPr>
      </w:pPr>
      <w:r w:rsidRPr="00505B35">
        <w:rPr>
          <w:i/>
        </w:rPr>
        <w:t>Беляева Ирина Александровна, преподаватель</w:t>
      </w:r>
      <w:r w:rsidRPr="00505B35">
        <w:rPr>
          <w:i/>
        </w:rPr>
        <w:t xml:space="preserve"> КОГПОАУ «Вятский колледж культуры»</w:t>
      </w:r>
    </w:p>
    <w:p w:rsidR="00505B35" w:rsidRPr="00505B35" w:rsidRDefault="00505B35" w:rsidP="00505B35">
      <w:pPr>
        <w:spacing w:line="360" w:lineRule="auto"/>
        <w:ind w:firstLine="567"/>
        <w:contextualSpacing/>
        <w:rPr>
          <w:i/>
        </w:rPr>
      </w:pPr>
    </w:p>
    <w:p w:rsidR="00933E2A" w:rsidRPr="00505B35" w:rsidRDefault="00B1309A" w:rsidP="00505B35">
      <w:pPr>
        <w:pStyle w:val="a3"/>
        <w:widowControl w:val="0"/>
        <w:spacing w:line="360" w:lineRule="auto"/>
        <w:ind w:left="0" w:firstLine="567"/>
        <w:jc w:val="center"/>
        <w:rPr>
          <w:b/>
        </w:rPr>
      </w:pPr>
      <w:r w:rsidRPr="00505B35">
        <w:rPr>
          <w:b/>
        </w:rPr>
        <w:t>Театрализованный концерт «Соль земли русской», приуроченный ко Дню</w:t>
      </w:r>
      <w:r w:rsidR="00933E2A" w:rsidRPr="00505B35">
        <w:rPr>
          <w:b/>
        </w:rPr>
        <w:t xml:space="preserve"> работника сельского хозяйства и перерабатывающей промышленности</w:t>
      </w:r>
    </w:p>
    <w:p w:rsidR="0015265C" w:rsidRPr="00505B35" w:rsidRDefault="0015265C" w:rsidP="00505B35">
      <w:pPr>
        <w:pStyle w:val="1"/>
        <w:keepNext w:val="0"/>
        <w:keepLines w:val="0"/>
        <w:spacing w:before="0"/>
        <w:ind w:firstLine="567"/>
        <w:contextualSpacing/>
        <w:rPr>
          <w:sz w:val="24"/>
          <w:szCs w:val="24"/>
        </w:rPr>
      </w:pPr>
      <w:bookmarkStart w:id="1" w:name="_Toc39585705"/>
    </w:p>
    <w:bookmarkEnd w:id="1"/>
    <w:p w:rsidR="007D649D" w:rsidRPr="00505B35" w:rsidRDefault="007D649D" w:rsidP="00505B35">
      <w:pPr>
        <w:spacing w:line="360" w:lineRule="auto"/>
        <w:ind w:firstLine="567"/>
        <w:contextualSpacing/>
        <w:jc w:val="both"/>
      </w:pPr>
      <w:r w:rsidRPr="00505B35">
        <w:t xml:space="preserve">Одним из главных и древнейших видов деятельности человека является сельское хозяйство. Трудно себе представить нашу жизнь без выращивания животных, птиц, растений, благодаря чему мы и существуем. Данная отрасль занимает самое передовое место в производстве продуктов питания для населения. Большие усилия и труд прикладываются работниками сельскохозяйственной отрасли для того, чтобы на полках наших магазинов всегда были товары первой необходимости: хлебобулочные изделия, крупы, мука, мясные и молочные продукты. Работники данной сферы являются основой общественного существования. </w:t>
      </w:r>
    </w:p>
    <w:p w:rsidR="007D649D" w:rsidRPr="00505B35" w:rsidRDefault="007D649D" w:rsidP="00505B35">
      <w:pPr>
        <w:spacing w:line="360" w:lineRule="auto"/>
        <w:ind w:firstLine="567"/>
        <w:contextualSpacing/>
        <w:jc w:val="both"/>
      </w:pPr>
      <w:r w:rsidRPr="00505B35">
        <w:t>О заслугах сельского хозяйства и их работниках говорит высшее руководство страны, например, президент Российской Федерации Владимир Владимирович Путин: «В последние годы сельхозотрасль демонстрирует необычные темпы роста. Ещё совсем недавно казалось, что это невозможно, что так не бывает в России – за пять лет роста сельхозпроизводства составил 20 процентов. Сельское хозяйство превратилось в высокотехнологическую отрасль, стало одним из локомотивов движения всей российской экономики. Правительство всегда будет делать так, чтобы жизнь на селе стала богаче и интереснее, чтобы человек смог реализовать и свои планы, и свои намерения, свои лучшие качества, и свои таланты на родной земле!» [</w:t>
      </w:r>
      <w:r w:rsidR="0015265C" w:rsidRPr="00505B35">
        <w:t>2</w:t>
      </w:r>
      <w:r w:rsidRPr="00505B35">
        <w:t>]. Дмитрий Патрушев – министр сельского хозяйства Российской Федерации: «Сельское хозяйство в последние годы стало предметом гордости для российских властей, отрасль уверенно растет, а экспорт сельхоз продукции обогнал поставки вооружений!» [</w:t>
      </w:r>
      <w:r w:rsidR="0015265C" w:rsidRPr="00505B35">
        <w:t>3</w:t>
      </w:r>
      <w:r w:rsidRPr="00505B35">
        <w:t>].</w:t>
      </w:r>
    </w:p>
    <w:p w:rsidR="00DE3F8F" w:rsidRPr="00505B35" w:rsidRDefault="00DE3F8F" w:rsidP="00505B35">
      <w:pPr>
        <w:spacing w:line="360" w:lineRule="auto"/>
        <w:ind w:firstLine="567"/>
        <w:contextualSpacing/>
        <w:jc w:val="both"/>
      </w:pPr>
      <w:r w:rsidRPr="00505B35">
        <w:t>Мы пользуемся благами цивилизации и настолько привыкли к этому, что не всегда задумываемся над тем, как много нам дала земля, скольким мы ей обязаны. Труд, связанный с этим ремеслом очень тяжелый. Это сезонная работа</w:t>
      </w:r>
      <w:r w:rsidR="00D25AEE" w:rsidRPr="00505B35">
        <w:t xml:space="preserve">, пик которой наступает во время сбора урожая в августе-сентябре. Однако это не значит, что в остальное время люди на селе совсем не трудятся. Нужно проследить за тем, чтобы урожай сохранился до весны, до </w:t>
      </w:r>
      <w:r w:rsidR="005121E2" w:rsidRPr="00505B35">
        <w:t>следующего сбора</w:t>
      </w:r>
      <w:r w:rsidR="00D25AEE" w:rsidRPr="00505B35">
        <w:t>. Н</w:t>
      </w:r>
      <w:r w:rsidR="005121E2" w:rsidRPr="00505B35">
        <w:t>емало времени уходит на то, чтобы</w:t>
      </w:r>
      <w:r w:rsidR="00D25AEE" w:rsidRPr="00505B35">
        <w:t xml:space="preserve"> заготовить семена, ко</w:t>
      </w:r>
      <w:r w:rsidR="0015265C" w:rsidRPr="00505B35">
        <w:t>рмить скотину, ухаживать за ней [1].</w:t>
      </w:r>
    </w:p>
    <w:p w:rsidR="00B1309A" w:rsidRPr="00505B35" w:rsidRDefault="0015265C" w:rsidP="00505B35">
      <w:pPr>
        <w:spacing w:line="360" w:lineRule="auto"/>
        <w:ind w:firstLine="567"/>
        <w:contextualSpacing/>
        <w:jc w:val="both"/>
      </w:pPr>
      <w:r w:rsidRPr="00505B35">
        <w:lastRenderedPageBreak/>
        <w:t>Работа над праздником</w:t>
      </w:r>
      <w:r w:rsidR="00D25AEE" w:rsidRPr="00505B35">
        <w:t xml:space="preserve"> «День работника сельского хозяйства и перерабатывающей промышленности»</w:t>
      </w:r>
      <w:r w:rsidR="00B1309A" w:rsidRPr="00505B35">
        <w:t xml:space="preserve"> </w:t>
      </w:r>
      <w:r w:rsidR="0016309F" w:rsidRPr="00505B35">
        <w:t xml:space="preserve">направлена </w:t>
      </w:r>
      <w:r w:rsidR="005121E2" w:rsidRPr="00505B35">
        <w:t>на оценку общества</w:t>
      </w:r>
      <w:r w:rsidR="0016309F" w:rsidRPr="00505B35">
        <w:t xml:space="preserve"> устоявшегося отношения к сельскому хозяйству и возможного пересмотра своих ценностных приоритетов в пользу уважения</w:t>
      </w:r>
      <w:r w:rsidR="00AD096C" w:rsidRPr="00505B35">
        <w:t xml:space="preserve"> к работникам</w:t>
      </w:r>
      <w:r w:rsidR="0016309F" w:rsidRPr="00505B35">
        <w:t xml:space="preserve"> сельского хозяйства.</w:t>
      </w:r>
      <w:r w:rsidR="00195307" w:rsidRPr="00505B35">
        <w:t xml:space="preserve"> Он позволяет взглянуть на сельское хозяйство с разных сторон, где-то с юмором, а где-то с полной серьезность</w:t>
      </w:r>
      <w:r w:rsidR="00AD096C" w:rsidRPr="00505B35">
        <w:t>ю, затрагивая наиболее волнующие моменты на сегодняшний день.</w:t>
      </w:r>
    </w:p>
    <w:p w:rsidR="00195307" w:rsidRPr="00505B35" w:rsidRDefault="00195307" w:rsidP="00505B35">
      <w:pPr>
        <w:spacing w:line="360" w:lineRule="auto"/>
        <w:ind w:firstLine="567"/>
        <w:contextualSpacing/>
        <w:jc w:val="both"/>
      </w:pPr>
      <w:r w:rsidRPr="00505B35">
        <w:t xml:space="preserve">Праздник «День работника сельского хозяйства и перерабатывающей промышленности» – очень важный праздник для жителей сел и деревень. </w:t>
      </w:r>
      <w:r w:rsidR="005121E2" w:rsidRPr="00505B35">
        <w:t>Это возможность доказать им, что они не забыты и дороги для современного мира.</w:t>
      </w:r>
      <w:r w:rsidR="00AD096C" w:rsidRPr="00505B35">
        <w:t xml:space="preserve"> А для людей, находящихся с другой стороны трудовой жизни – жителей крупных городов и мегаполисов – это возможнос</w:t>
      </w:r>
      <w:r w:rsidR="0015265C" w:rsidRPr="00505B35">
        <w:t>ть донести главную мысль</w:t>
      </w:r>
      <w:r w:rsidR="00AD096C" w:rsidRPr="00505B35">
        <w:t xml:space="preserve">, что нужно с почтением и уважением относиться к людям, которые посвятили свою жизнь работе с </w:t>
      </w:r>
      <w:r w:rsidR="0015265C" w:rsidRPr="00505B35">
        <w:t>землей</w:t>
      </w:r>
      <w:r w:rsidR="00B1309A" w:rsidRPr="00505B35">
        <w:t xml:space="preserve"> </w:t>
      </w:r>
      <w:r w:rsidR="0015265C" w:rsidRPr="00505B35">
        <w:t>[4].</w:t>
      </w:r>
    </w:p>
    <w:p w:rsidR="00325443" w:rsidRPr="00505B35" w:rsidRDefault="00325443" w:rsidP="00505B35">
      <w:pPr>
        <w:spacing w:line="360" w:lineRule="auto"/>
        <w:ind w:firstLine="567"/>
        <w:contextualSpacing/>
        <w:jc w:val="both"/>
        <w:rPr>
          <w:color w:val="000000"/>
        </w:rPr>
      </w:pPr>
    </w:p>
    <w:p w:rsidR="0015265C" w:rsidRPr="00505B35" w:rsidRDefault="0015265C" w:rsidP="00505B35">
      <w:pPr>
        <w:pStyle w:val="1"/>
        <w:spacing w:before="0"/>
        <w:ind w:firstLine="567"/>
        <w:contextualSpacing/>
        <w:rPr>
          <w:sz w:val="24"/>
          <w:szCs w:val="24"/>
        </w:rPr>
      </w:pPr>
      <w:bookmarkStart w:id="2" w:name="_Toc39585716"/>
      <w:r w:rsidRPr="00505B35">
        <w:rPr>
          <w:sz w:val="24"/>
          <w:szCs w:val="24"/>
        </w:rPr>
        <w:t>Список использованных источников</w:t>
      </w:r>
      <w:bookmarkEnd w:id="2"/>
    </w:p>
    <w:p w:rsidR="0015265C" w:rsidRPr="00505B35" w:rsidRDefault="0015265C" w:rsidP="00505B35">
      <w:pPr>
        <w:spacing w:line="360" w:lineRule="auto"/>
        <w:ind w:firstLine="567"/>
      </w:pPr>
    </w:p>
    <w:p w:rsidR="0015265C" w:rsidRPr="00505B35" w:rsidRDefault="0015265C" w:rsidP="00505B35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="0" w:firstLine="567"/>
        <w:jc w:val="both"/>
      </w:pPr>
      <w:r w:rsidRPr="00505B35">
        <w:t xml:space="preserve">Долгов Н. И. Насколько важную роль играет сельское хозяйство в современной мировой экономике [Текст] // Инновационная экономика: материалы Международной научной конференции (г. Казань, октябрь 2014 г.). – Казань: Бук, 2014. – С. 44–47. – URL </w:t>
      </w:r>
      <w:hyperlink r:id="rId8" w:history="1">
        <w:r w:rsidRPr="00505B35">
          <w:rPr>
            <w:rStyle w:val="ab"/>
          </w:rPr>
          <w:t>https://moluch.ru/conf/econ/archive/130/6217/</w:t>
        </w:r>
      </w:hyperlink>
      <w:r w:rsidRPr="00505B35">
        <w:t xml:space="preserve"> (дата обращения: 30.09.2019).</w:t>
      </w:r>
    </w:p>
    <w:p w:rsidR="0015265C" w:rsidRPr="00505B35" w:rsidRDefault="0015265C" w:rsidP="00505B35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="0" w:firstLine="567"/>
        <w:jc w:val="both"/>
      </w:pPr>
      <w:r w:rsidRPr="00505B35">
        <w:t>Личный сайт Владимира Владимировича Путина [Электронный ресурс] / В. В. Путин // URL:</w:t>
      </w:r>
      <w:hyperlink r:id="rId9" w:history="1">
        <w:r w:rsidRPr="00505B35">
          <w:rPr>
            <w:rStyle w:val="ab"/>
          </w:rPr>
          <w:t>http://putin.kremlin.ru/bio</w:t>
        </w:r>
      </w:hyperlink>
      <w:r w:rsidRPr="00505B35">
        <w:t>(дата обращения: 10.09.19).</w:t>
      </w:r>
    </w:p>
    <w:p w:rsidR="0015265C" w:rsidRPr="00505B35" w:rsidRDefault="0015265C" w:rsidP="00505B35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="0" w:firstLine="567"/>
        <w:jc w:val="both"/>
      </w:pPr>
      <w:r w:rsidRPr="00505B35">
        <w:t xml:space="preserve">Министерство сельского хозяйства Российской Федерации [Электронный ресурс] / Д. Н. Патрушев // URL: </w:t>
      </w:r>
      <w:hyperlink r:id="rId10" w:history="1">
        <w:r w:rsidRPr="00505B35">
          <w:rPr>
            <w:rStyle w:val="ab"/>
          </w:rPr>
          <w:t>http://mcx.ru/press-service/news/pozdravlenie-dmitriya-patrusheva-s-dnyem-rabotnika-selskogo-khozyaystva-i-pererabatyvayushchey-promy/</w:t>
        </w:r>
      </w:hyperlink>
      <w:r w:rsidRPr="00505B35">
        <w:t xml:space="preserve"> (дата обращения: 10.09.19).</w:t>
      </w:r>
    </w:p>
    <w:p w:rsidR="0015265C" w:rsidRPr="00505B35" w:rsidRDefault="0015265C" w:rsidP="00505B35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="0" w:firstLine="567"/>
        <w:jc w:val="both"/>
      </w:pPr>
      <w:r w:rsidRPr="00505B35">
        <w:t xml:space="preserve">Мордасов, А. А. Принципы режиссуры театрализованных представлений и праздников: учебное пособие / А. А. Мордасов. – 3-е изд., стер. – Санкт-Петербург: Планета музыки, 2019. – 128 с. – ISBN 978-5-8114-3030-7. – Текст: электронный // Лань: электронно-библиотечная система. – URL: </w:t>
      </w:r>
      <w:hyperlink r:id="rId11" w:history="1">
        <w:r w:rsidRPr="00505B35">
          <w:rPr>
            <w:rStyle w:val="ab"/>
          </w:rPr>
          <w:t>https://e.lanbook.com/book/113167</w:t>
        </w:r>
      </w:hyperlink>
      <w:r w:rsidRPr="00505B35">
        <w:t>(дата обращения: 01.10.2019).</w:t>
      </w:r>
    </w:p>
    <w:p w:rsidR="0015265C" w:rsidRPr="00505B35" w:rsidRDefault="0015265C" w:rsidP="00505B35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="0" w:firstLine="567"/>
        <w:jc w:val="both"/>
      </w:pPr>
      <w:r w:rsidRPr="00505B35">
        <w:t>Шароев И.Г. Режиссура эстрады и массовых представлений [Текст] / И.Г. Шароев. – М.: Российский университет театрального искусства – ГИТИС, 2014. – 341 с.</w:t>
      </w:r>
    </w:p>
    <w:p w:rsidR="0015265C" w:rsidRPr="00505B35" w:rsidRDefault="0015265C" w:rsidP="00505B35">
      <w:pPr>
        <w:pStyle w:val="1"/>
        <w:keepNext w:val="0"/>
        <w:keepLines w:val="0"/>
        <w:spacing w:before="0"/>
        <w:ind w:firstLine="567"/>
        <w:contextualSpacing/>
        <w:rPr>
          <w:sz w:val="24"/>
          <w:szCs w:val="24"/>
        </w:rPr>
      </w:pPr>
      <w:bookmarkStart w:id="3" w:name="_Toc39585714"/>
    </w:p>
    <w:p w:rsidR="0015265C" w:rsidRPr="00505B35" w:rsidRDefault="0015265C" w:rsidP="00505B35">
      <w:pPr>
        <w:spacing w:line="360" w:lineRule="auto"/>
        <w:ind w:firstLine="567"/>
      </w:pPr>
    </w:p>
    <w:p w:rsidR="0015265C" w:rsidRPr="00505B35" w:rsidRDefault="0015265C" w:rsidP="00505B35">
      <w:pPr>
        <w:spacing w:line="360" w:lineRule="auto"/>
        <w:ind w:firstLine="567"/>
      </w:pPr>
    </w:p>
    <w:p w:rsidR="00416626" w:rsidRPr="00505B35" w:rsidRDefault="00416626" w:rsidP="00505B35">
      <w:pPr>
        <w:pStyle w:val="1"/>
        <w:keepNext w:val="0"/>
        <w:keepLines w:val="0"/>
        <w:spacing w:before="0"/>
        <w:ind w:firstLine="567"/>
        <w:contextualSpacing/>
        <w:rPr>
          <w:sz w:val="24"/>
          <w:szCs w:val="24"/>
        </w:rPr>
      </w:pPr>
      <w:r w:rsidRPr="00505B35">
        <w:rPr>
          <w:sz w:val="24"/>
          <w:szCs w:val="24"/>
        </w:rPr>
        <w:lastRenderedPageBreak/>
        <w:t>Литературный сценарий театрализованного концерта «Соль земли русской»</w:t>
      </w:r>
      <w:r w:rsidR="006A6C99" w:rsidRPr="00505B35">
        <w:rPr>
          <w:sz w:val="24"/>
          <w:szCs w:val="24"/>
        </w:rPr>
        <w:t>, посвященного Дню работника сельского хозяйства и перерабатывающей промышленности</w:t>
      </w:r>
      <w:bookmarkEnd w:id="3"/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</w:rPr>
      </w:pPr>
      <w:r w:rsidRPr="00505B35">
        <w:rPr>
          <w:b/>
        </w:rPr>
        <w:t>Пролог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b/>
          <w:i/>
        </w:rPr>
        <w:t>Трек 01</w:t>
      </w:r>
      <w:r w:rsidRPr="00505B35">
        <w:rPr>
          <w:i/>
        </w:rPr>
        <w:t xml:space="preserve"> (частушки)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На площадке появляются Мастерство, Трудолюбие и Творчество.</w:t>
      </w:r>
    </w:p>
    <w:p w:rsidR="00F90A18" w:rsidRPr="00505B35" w:rsidRDefault="00F90A18" w:rsidP="00505B35">
      <w:pPr>
        <w:pStyle w:val="a3"/>
        <w:spacing w:line="360" w:lineRule="auto"/>
        <w:ind w:left="0" w:firstLine="567"/>
        <w:jc w:val="both"/>
      </w:pPr>
      <w:r w:rsidRPr="00505B35">
        <w:rPr>
          <w:b/>
        </w:rPr>
        <w:t>МАСТЕРСТВО.</w:t>
      </w:r>
      <w:r w:rsidRPr="00505B35">
        <w:t xml:space="preserve"> Мы работаем в колхозе,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Не теряем времени,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А за это иногда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Получаем премии!</w:t>
      </w:r>
    </w:p>
    <w:p w:rsidR="00F90A18" w:rsidRPr="00505B35" w:rsidRDefault="00F90A18" w:rsidP="00505B35">
      <w:pPr>
        <w:pStyle w:val="a3"/>
        <w:spacing w:line="360" w:lineRule="auto"/>
        <w:ind w:left="0" w:firstLine="567"/>
        <w:jc w:val="both"/>
      </w:pPr>
      <w:r w:rsidRPr="00505B35">
        <w:rPr>
          <w:b/>
        </w:rPr>
        <w:t>ТРУДОЛЮБИЕ.</w:t>
      </w:r>
      <w:r w:rsidRPr="00505B35">
        <w:t xml:space="preserve"> От колхоза до колхоза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Протянулись провода.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Мы в культурном отношеньи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Догоняем города!</w:t>
      </w:r>
    </w:p>
    <w:p w:rsidR="00F90A18" w:rsidRPr="00505B35" w:rsidRDefault="00F90A18" w:rsidP="00505B35">
      <w:pPr>
        <w:pStyle w:val="a3"/>
        <w:spacing w:line="360" w:lineRule="auto"/>
        <w:ind w:left="0" w:firstLine="567"/>
        <w:jc w:val="both"/>
      </w:pPr>
      <w:r w:rsidRPr="00505B35">
        <w:rPr>
          <w:b/>
        </w:rPr>
        <w:t>ТВОРЧЕСТВО.</w:t>
      </w:r>
      <w:r w:rsidRPr="00505B35">
        <w:t xml:space="preserve">  Говорят, серпами жали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И косили рожь косой,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А теперь того не стало –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Комбайн ходит полосой!</w:t>
      </w:r>
    </w:p>
    <w:p w:rsidR="00F90A18" w:rsidRPr="00505B35" w:rsidRDefault="00F90A18" w:rsidP="00505B35">
      <w:pPr>
        <w:pStyle w:val="a3"/>
        <w:spacing w:line="360" w:lineRule="auto"/>
        <w:ind w:left="0" w:firstLine="567"/>
        <w:jc w:val="both"/>
      </w:pPr>
      <w:r w:rsidRPr="00505B35">
        <w:rPr>
          <w:b/>
        </w:rPr>
        <w:t>ТРУДОЛЮБИЕ.</w:t>
      </w:r>
      <w:r w:rsidRPr="00505B35">
        <w:t xml:space="preserve"> Чтоб коровы были сыты,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Не пугала их зима,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В это лето в изобилье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Заготовили корма!</w:t>
      </w:r>
    </w:p>
    <w:p w:rsidR="00F90A18" w:rsidRPr="00505B35" w:rsidRDefault="00F90A18" w:rsidP="00505B35">
      <w:pPr>
        <w:pStyle w:val="a3"/>
        <w:spacing w:line="360" w:lineRule="auto"/>
        <w:ind w:left="0" w:firstLine="567"/>
        <w:jc w:val="both"/>
      </w:pPr>
      <w:r w:rsidRPr="00505B35">
        <w:rPr>
          <w:b/>
        </w:rPr>
        <w:t>МАСТЕРСТВО.</w:t>
      </w:r>
      <w:r w:rsidRPr="00505B35">
        <w:t xml:space="preserve">   Трактор пашет новенький,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Тракторист молоденький.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Я хотела руку дать –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Его за дымом не видать!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 xml:space="preserve"> Всякий в поле Еремей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  Свое дело разумей!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  За трудом не пропадешь: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  Что посеешь, то пожнешь!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ТВОРЧЕСТВО.</w:t>
      </w:r>
      <w:r w:rsidRPr="00505B35">
        <w:t xml:space="preserve"> С ТВОРЧЕСТВОм коль кто не дружит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И не увлекается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В жизни многое теряет,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Зря бездельем мается.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  <w:rPr>
          <w:i/>
        </w:rPr>
      </w:pPr>
      <w:r w:rsidRPr="00505B35">
        <w:rPr>
          <w:b/>
          <w:i/>
        </w:rPr>
        <w:t xml:space="preserve">Трек 01 </w:t>
      </w:r>
      <w:r w:rsidRPr="00505B35">
        <w:rPr>
          <w:i/>
        </w:rPr>
        <w:t>остаётся фоном.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lastRenderedPageBreak/>
        <w:t>На первый план выходят Мастерство, Трудолюбие и Творчество. Общаются между собой.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 xml:space="preserve">Наконец – то и наш профессиональный праздник наступил! Отдохнём от работы…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Послушаем благодарность в свой адрес…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Потанцуем да попоём!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Вот ты давай и начинай!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Легко!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b/>
          <w:i/>
        </w:rPr>
        <w:t xml:space="preserve">Трек 02. </w:t>
      </w:r>
      <w:r w:rsidRPr="00505B35">
        <w:rPr>
          <w:i/>
        </w:rPr>
        <w:t>Все качества начинают танцевать, а Творчество готовится петь частушку. Когда в треке происходит смена музыки, на площадку выходит Девушка – журналист.  Она одета в блестящую блузку, юбку, туфли на каблуках, с чемоданом в руках. Недовольная, она проходит мимо качеств и уходит в противоположные кулисы. Все внимательно за ней наблюдают, задумываются.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 xml:space="preserve">По мере того, как Девушка уходит за кулисы, </w:t>
      </w:r>
      <w:r w:rsidRPr="00505B35">
        <w:rPr>
          <w:b/>
          <w:i/>
        </w:rPr>
        <w:t>трек 02</w:t>
      </w:r>
      <w:r w:rsidRPr="00505B35">
        <w:rPr>
          <w:i/>
        </w:rPr>
        <w:t xml:space="preserve"> убавляется.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Так, на чём это я остановилась? Ах, да! Вспомнила!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b/>
          <w:i/>
        </w:rPr>
        <w:t xml:space="preserve">Трек 01 </w:t>
      </w:r>
      <w:r w:rsidRPr="00505B35">
        <w:rPr>
          <w:i/>
        </w:rPr>
        <w:t>(начало куплета).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Есть у нас певцы, танцоры,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Есть и музыканты!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b/>
          <w:i/>
        </w:rPr>
        <w:t>Трек 01</w:t>
      </w:r>
      <w:r w:rsidRPr="00505B35">
        <w:rPr>
          <w:i/>
        </w:rPr>
        <w:t xml:space="preserve"> обрывается.</w:t>
      </w:r>
      <w:r w:rsidR="00F00A28" w:rsidRPr="00505B35">
        <w:rPr>
          <w:i/>
        </w:rPr>
        <w:t xml:space="preserve"> </w:t>
      </w:r>
      <w:r w:rsidRPr="00505B35">
        <w:rPr>
          <w:i/>
        </w:rPr>
        <w:t>На сцене появляется Девушка и подхватывает стиль пения Творчества.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 xml:space="preserve">А в руках вместо гармошек -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Вилы да лопаты!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03.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Да куда идти-то! Ничего не понимаю! Ещё и телефон разрядился. Где эти…указатели. Ну я не знаю, мы что в каменном веке?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А вы кто?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Я журналист из самого популярного издательства «Вестник труда».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Вестник куда?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Вестник ТУДА! Мне статью нужно написать про сельскохозяйственных рабочих вашего …</w:t>
      </w:r>
      <w:r w:rsidRPr="00505B35">
        <w:rPr>
          <w:i/>
        </w:rPr>
        <w:t>(задумывается)</w:t>
      </w:r>
      <w:r w:rsidRPr="00505B35">
        <w:t xml:space="preserve"> села!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О, как!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01.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  <w:rPr>
          <w:b/>
        </w:rPr>
      </w:pPr>
      <w:r w:rsidRPr="00505B35">
        <w:rPr>
          <w:b/>
        </w:rPr>
        <w:t>МАСТЕРСТВО.</w:t>
      </w:r>
      <w:r w:rsidRPr="00505B35">
        <w:t xml:space="preserve"> Это правильно, это к нам. Про наших рабочих и нужно писать в газетах. А вот вы, например, знаете почему наши работники сельского хозяйства сильны духом и показывают высокие трудовые результаты?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lastRenderedPageBreak/>
        <w:t xml:space="preserve">ДЕВУШКА. </w:t>
      </w:r>
      <w:r w:rsidRPr="00505B35">
        <w:t>Нет, именно для этого я и здесь! Я, конечно, девушка образованная, но это меня вовсе не интересует.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 xml:space="preserve"> А зря!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t xml:space="preserve"> Да что в этих рабочих такого необычного?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ВМЕСТЕ. </w:t>
      </w:r>
      <w:r w:rsidRPr="00505B35">
        <w:t>Всё!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Их мастерство!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Любовь к своей профессии!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 xml:space="preserve">Творчество в работе.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Качества восхищается вышесказанным. Возникает пауза.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Ничего не понимаю!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 xml:space="preserve">Хорошо, мы сейчас всё разберём по порядку!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Трудолюбие обращается к Творчеству и Мастерству.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 xml:space="preserve"> Я, пожалуй, начну первым…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Начинает уводить Девушку за кулисы.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>А вы пока подготовьтесь!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Мастерство и Творчество уходят в противоположные кулисы</w:t>
      </w:r>
    </w:p>
    <w:p w:rsidR="007D3A4F" w:rsidRPr="00505B35" w:rsidRDefault="0003090E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Номер 1 –</w:t>
      </w:r>
      <w:r w:rsidR="007D3A4F" w:rsidRPr="00505B35">
        <w:rPr>
          <w:b/>
          <w:i/>
        </w:rPr>
        <w:t xml:space="preserve"> «Наше </w:t>
      </w:r>
      <w:r w:rsidRPr="00505B35">
        <w:rPr>
          <w:b/>
          <w:i/>
        </w:rPr>
        <w:t>сельское хозяйство» - ансамбль</w:t>
      </w:r>
    </w:p>
    <w:p w:rsidR="007D3A4F" w:rsidRPr="00505B35" w:rsidRDefault="0003090E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Номер 2 –</w:t>
      </w:r>
      <w:r w:rsidR="007D3A4F" w:rsidRPr="00505B35">
        <w:rPr>
          <w:b/>
          <w:i/>
        </w:rPr>
        <w:t xml:space="preserve"> «Через ре</w:t>
      </w:r>
      <w:r w:rsidRPr="00505B35">
        <w:rPr>
          <w:b/>
          <w:i/>
        </w:rPr>
        <w:t>ченьку мосток» - Римма Горяева</w:t>
      </w:r>
      <w:r w:rsidR="005045CA" w:rsidRPr="00505B35">
        <w:rPr>
          <w:b/>
          <w:i/>
        </w:rPr>
        <w:t xml:space="preserve">, Людмила </w:t>
      </w:r>
      <w:r w:rsidRPr="00505B35">
        <w:rPr>
          <w:b/>
          <w:i/>
        </w:rPr>
        <w:t>Чуданова</w:t>
      </w:r>
    </w:p>
    <w:p w:rsidR="007D3A4F" w:rsidRPr="00505B35" w:rsidRDefault="0003090E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Номер 3 –</w:t>
      </w:r>
      <w:r w:rsidR="005045CA" w:rsidRPr="00505B35">
        <w:rPr>
          <w:b/>
          <w:i/>
        </w:rPr>
        <w:t>«Реченька» - Светлана</w:t>
      </w:r>
      <w:r w:rsidRPr="00505B35">
        <w:rPr>
          <w:b/>
          <w:i/>
        </w:rPr>
        <w:t>Пермякова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</w:rPr>
      </w:pPr>
      <w:r w:rsidRPr="00505B35">
        <w:rPr>
          <w:b/>
        </w:rPr>
        <w:t>1 Эпизод. «Трудолюбие»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04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На площадку выходит Трудолюбие и Девушка.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У нас как заведено: всё делаем с любовью и работаем тоже с любовью! Одним словом – уважаем мы труд!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Трудолюбие замечает недоверчивый взгляд Девушки.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Что не веришь?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Не то, чтобы не верю…Просто я девушка современная, привыкла всё проверять!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 xml:space="preserve"> Да чего говорить! Лучше один раз показать! А зрители мне в этом помогут! Уважение – это ведь не только дело, но и слово! Много ли здесь тех, кто знает пословицы и поговорки про труд? Поднимите руки! </w:t>
      </w:r>
      <w:r w:rsidRPr="00505B35">
        <w:rPr>
          <w:i/>
        </w:rPr>
        <w:t>(Обращается к Девушке)</w:t>
      </w:r>
      <w:r w:rsidRPr="00505B35">
        <w:t xml:space="preserve"> Вот, я же говорил.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 </w:t>
      </w:r>
      <w:r w:rsidRPr="00505B35">
        <w:t>Три, четыре, шесть… Я не успела ничего записать!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Кто мало говорит, тот больше делает. Хорошо, а давайте для нашей гост</w:t>
      </w:r>
      <w:r w:rsidR="007D3A4F" w:rsidRPr="00505B35">
        <w:t>ь</w:t>
      </w:r>
      <w:r w:rsidRPr="00505B35">
        <w:t>и проговорим пословицы и поговорки о труде, которые вы знаете!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lastRenderedPageBreak/>
        <w:t>ДЕВУШКА.</w:t>
      </w:r>
      <w:r w:rsidRPr="00505B35">
        <w:t xml:space="preserve"> Отличная идея!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Трудолюбие подходит к зрителям и принимает их ответы.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Всё, всё успела записать. Это отлично подойдёт к моему материалу.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 xml:space="preserve"> А это только начало. Дальше тебе поможет Творчество!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Трудолюбие отправляет Девушку за кулисы, а сам уходит в противоположные.</w:t>
      </w:r>
    </w:p>
    <w:p w:rsidR="005045CA" w:rsidRPr="00505B35" w:rsidRDefault="005045CA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Номер 4</w:t>
      </w:r>
      <w:r w:rsidR="0003090E" w:rsidRPr="00505B35">
        <w:rPr>
          <w:b/>
          <w:i/>
        </w:rPr>
        <w:t xml:space="preserve"> – «Там за околицей» - ансамбль</w:t>
      </w:r>
    </w:p>
    <w:p w:rsidR="005045CA" w:rsidRPr="00505B35" w:rsidRDefault="005045CA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</w:t>
      </w:r>
      <w:r w:rsidR="0003090E" w:rsidRPr="00505B35">
        <w:rPr>
          <w:b/>
          <w:i/>
        </w:rPr>
        <w:t>5 –</w:t>
      </w:r>
      <w:r w:rsidRPr="00505B35">
        <w:rPr>
          <w:b/>
          <w:i/>
        </w:rPr>
        <w:t xml:space="preserve"> «Ключики» - Татьяна</w:t>
      </w:r>
      <w:r w:rsidR="0003090E" w:rsidRPr="00505B35">
        <w:rPr>
          <w:b/>
          <w:i/>
        </w:rPr>
        <w:t>Топорова</w:t>
      </w:r>
    </w:p>
    <w:p w:rsidR="007D3A4F" w:rsidRPr="00505B35" w:rsidRDefault="005045CA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Номер 6</w:t>
      </w:r>
      <w:r w:rsidR="0003090E" w:rsidRPr="00505B35">
        <w:rPr>
          <w:b/>
          <w:i/>
        </w:rPr>
        <w:t xml:space="preserve"> –</w:t>
      </w:r>
      <w:r w:rsidRPr="00505B35">
        <w:rPr>
          <w:b/>
          <w:i/>
        </w:rPr>
        <w:t>«Б</w:t>
      </w:r>
      <w:r w:rsidR="0003090E" w:rsidRPr="00505B35">
        <w:rPr>
          <w:b/>
          <w:i/>
        </w:rPr>
        <w:t>окал игристого вина» - Лариса Потапова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</w:rPr>
      </w:pPr>
      <w:r w:rsidRPr="00505B35">
        <w:rPr>
          <w:b/>
        </w:rPr>
        <w:t>2 Эпизод. «Творчество»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выходит на площадку, осматривается, но никого не находит.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 xml:space="preserve">И что, где все? В этом и заключается ваше творчество?! Что ж оригинально! Так и запишем. Да нет, это безумие так писать! Всё! Моя творческая мысль меня покинула.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05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Пластическая композиция, в которой появляется Творчество.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Вот чего ты шумишь? Сразу видно, что ты не сельскохозяйственный работник. Они никогда не теряют свой творческий потенциал, а наоборот – пополняют его.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А благодаря чему пополняют?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Сейчас сама всё увидишь?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Творчество и Девушка уходят в зал.</w:t>
      </w:r>
    </w:p>
    <w:p w:rsidR="00F90A18" w:rsidRPr="00505B35" w:rsidRDefault="005045CA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7 </w:t>
      </w:r>
      <w:r w:rsidR="00590BAB" w:rsidRPr="00505B35">
        <w:rPr>
          <w:b/>
          <w:i/>
        </w:rPr>
        <w:t>– «Земля как ситцевая скатерть»</w:t>
      </w:r>
      <w:r w:rsidR="0003090E" w:rsidRPr="00505B35">
        <w:rPr>
          <w:b/>
          <w:i/>
        </w:rPr>
        <w:t xml:space="preserve"> - Римма Горяева и Людмила Чуданова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Этот номер наполнил меня вдохновением, и у меня родилось несколько строчек! Творчество, послушай!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Подобны рифмы зернам злата,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Закрепощённого в руду.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 xml:space="preserve">И их добыть под солнцем надо,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Сломав каменьев пустоту.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Вижу, что твоя творческая мысль снова к тебе вернулась! Но… Стихи это, конечно прекрасно, а песни просто замечательно! Очень интересно узнать, какая твоя любимая песня?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Выделить что – то одно для меня не реально, но могу сказать, что творчество Ольги Бузовой меня трогает до глубины души!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rPr>
          <w:i/>
        </w:rPr>
        <w:t>(протяжно)</w:t>
      </w:r>
      <w:r w:rsidRPr="00505B35">
        <w:t xml:space="preserve"> Так… понятно! Будем приобщать тебя к нашей культуре! Но всё не так просто. Я тут напевал некоторые песни, а потом мне стало интересно, как этот текст этих песен будет звучать в переводе с другого языка. Получилось очень необычно и </w:t>
      </w:r>
      <w:r w:rsidRPr="00505B35">
        <w:lastRenderedPageBreak/>
        <w:t>интересно. Всё как я люблю. Вот ты и попробуй отгадать, что это за песни, а зрители тебе в этом помогут!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</w:pPr>
      <w:r w:rsidRPr="00505B35">
        <w:rPr>
          <w:i/>
        </w:rPr>
        <w:t>Творчество загадывает песни для зрителей, после этого они их поют.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А это даже лучше, Бузовой! Спасибо вам! Сейчас я поняла, что работник сельского хозяйства просто не представляет свою трудовую жизнь без творчества! И всё – таки у нас есть общее!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Несомненно! Готова и дальше открывать новое о работниках сельского хозяйства?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t>Да!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ТВОРЧЕСТВО.</w:t>
      </w:r>
      <w:r w:rsidRPr="00505B35">
        <w:t>Тогда вперёд!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положительно кивает головой.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Творчество и Девушка уходят с площадки.</w:t>
      </w:r>
    </w:p>
    <w:p w:rsidR="00585CB0" w:rsidRPr="00505B35" w:rsidRDefault="0003090E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8 – </w:t>
      </w:r>
      <w:r w:rsidR="00585CB0" w:rsidRPr="00505B35">
        <w:rPr>
          <w:b/>
          <w:i/>
        </w:rPr>
        <w:t xml:space="preserve">«Лодочка» - Светлана </w:t>
      </w:r>
      <w:r w:rsidRPr="00505B35">
        <w:rPr>
          <w:b/>
          <w:i/>
        </w:rPr>
        <w:t>Пермякова</w:t>
      </w:r>
    </w:p>
    <w:p w:rsidR="00585CB0" w:rsidRPr="00505B35" w:rsidRDefault="00585CB0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</w:t>
      </w:r>
      <w:r w:rsidR="0003090E" w:rsidRPr="00505B35">
        <w:rPr>
          <w:b/>
          <w:i/>
        </w:rPr>
        <w:t>9 – «Ты самый лучший» - Лариса Потапова</w:t>
      </w:r>
    </w:p>
    <w:p w:rsidR="00585CB0" w:rsidRPr="00505B35" w:rsidRDefault="00585CB0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</w:t>
      </w:r>
      <w:r w:rsidR="0003090E" w:rsidRPr="00505B35">
        <w:rPr>
          <w:b/>
          <w:i/>
        </w:rPr>
        <w:t>10 – «Напиши мне» - Таня Топорова</w:t>
      </w:r>
    </w:p>
    <w:p w:rsidR="00585CB0" w:rsidRPr="00505B35" w:rsidRDefault="00585CB0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</w:t>
      </w:r>
      <w:r w:rsidR="0003090E" w:rsidRPr="00505B35">
        <w:rPr>
          <w:b/>
          <w:i/>
        </w:rPr>
        <w:t>11 –«Погода в доме» - Римма Горяева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</w:rPr>
      </w:pPr>
      <w:r w:rsidRPr="00505B35">
        <w:rPr>
          <w:b/>
        </w:rPr>
        <w:t>Эпизод 3. «Мастерство»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01.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На площадку выходят Девушка, Творчество, а из противоположных кулис выходит Трудолюбие.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 xml:space="preserve">Итак, подведём промежуточный итог. </w:t>
      </w:r>
      <w:r w:rsidRPr="00505B35">
        <w:rPr>
          <w:i/>
        </w:rPr>
        <w:t>(Обращается к городской девушке)</w:t>
      </w:r>
      <w:r w:rsidRPr="00505B35">
        <w:t xml:space="preserve"> Почему работники сельского хозяйства сильны духом и показывают высокие трудовые результаты?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Некоторое время девушка не обращает на Трудолюбие никакого внимания.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Кхе!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Это вы меня спрашиваете?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Ну да, так сказать, закрепляю ваши знания.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t xml:space="preserve"> Так было бы что закреплять…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 xml:space="preserve"> О! И я также думаю!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t xml:space="preserve"> Я в том смысле, что у меня уже всё закреплено! А на ваш вопрос отвечу так: Работники сельского хозяйка показывают такие высокие результаты и добиваются новых вершин благодаря любви к своей работе и творческим качествам!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Каким качествам?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Творческим.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lastRenderedPageBreak/>
        <w:t>ТРУДОЛЮБИЕ.</w:t>
      </w:r>
      <w:r w:rsidRPr="00505B35">
        <w:t xml:space="preserve"> Что-то тут не так… Любовь к работе и творческие… Творческие и любовь к... Словно чего-то не хватает... Ну, конечно не хватает! А про Мастерство забыли!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Да и оно особо никуда не торопится. Считает, что всё приходит со временем!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Да, вот только сейчас уже настало её время, а Мастерства всё нет и нет!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А мне – то сейчас что делать?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Не паниковать!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ТРУДОЛЮБИЕ.</w:t>
      </w:r>
      <w:r w:rsidRPr="00505B35">
        <w:t>И ждать нас здесь, мы быстро!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Можешь снова стихи посочинять или песни …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Творчество не успевает договорить, как Трудолюбие уводит его за кулисы.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rPr>
          <w:i/>
        </w:rPr>
        <w:t>(говорит им вслед)</w:t>
      </w:r>
      <w:r w:rsidRPr="00505B35">
        <w:t xml:space="preserve"> Я уже напелась! Лучше займусь чем – то более интересным! Например, с вами поближе познакомлюсь! А то вы мне помогаете, а я про вас ничего и не знаю.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подходит к одному из зрителей.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Меня зовут Анна. Как вас звать-величать?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называет своё имя.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rPr>
          <w:i/>
        </w:rPr>
        <w:t>(в зал)</w:t>
      </w:r>
      <w:r w:rsidRPr="00505B35">
        <w:t xml:space="preserve"> Есть ли в зале еще </w:t>
      </w:r>
      <w:r w:rsidRPr="00505B35">
        <w:rPr>
          <w:i/>
        </w:rPr>
        <w:t>… (называет имя зрителя)</w:t>
      </w:r>
      <w:r w:rsidRPr="00505B35">
        <w:t>? Хорошо!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подходит к другому участнику.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По восточному календарю я принадлежу году Козы. А вы?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Зритель отвечает.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rPr>
          <w:i/>
        </w:rPr>
        <w:t>(в зал)</w:t>
      </w:r>
      <w:r w:rsidRPr="00505B35">
        <w:t xml:space="preserve"> Есть здесь еще … </w:t>
      </w:r>
      <w:r w:rsidRPr="00505B35">
        <w:rPr>
          <w:i/>
        </w:rPr>
        <w:t>(называет ответ третьего зрителя)</w:t>
      </w:r>
      <w:r w:rsidRPr="00505B35">
        <w:t>? Спасибо!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подходит к другому участнику.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Как писал в свое время Пушкин "Любви все возрасты покорны!", вот и я все еще мечтаю о большой и светлой любви. О чем мечтаете вы?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Зритель отвечает.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 xml:space="preserve">Друзья, кто еще мечтает о … </w:t>
      </w:r>
      <w:r w:rsidRPr="00505B35">
        <w:rPr>
          <w:i/>
        </w:rPr>
        <w:t>(ответ четвертого зрителя)</w:t>
      </w:r>
      <w:r w:rsidRPr="00505B35">
        <w:t>? Спасибо!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возвращается на сцену.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 xml:space="preserve">Дорогие мои, у меня к вам вопрос: у вас хорошая память? </w:t>
      </w:r>
      <w:r w:rsidRPr="00505B35">
        <w:rPr>
          <w:i/>
        </w:rPr>
        <w:t xml:space="preserve">(ответ зрителей) </w:t>
      </w:r>
      <w:r w:rsidRPr="00505B35">
        <w:t xml:space="preserve">Прекрасно! Тогда скажите, сколько в зале тех, кого зовут …?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</w:pPr>
      <w:r w:rsidRPr="00505B35">
        <w:rPr>
          <w:i/>
        </w:rPr>
        <w:t>Ответ зрителей.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Сколько человек из присутствующих принадлежат году …?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Ответ зрителей.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Сколько тех, кто мечтает о …?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Ответ зрителей.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lastRenderedPageBreak/>
        <w:t xml:space="preserve">ДЕВУШКА. </w:t>
      </w:r>
      <w:r w:rsidRPr="00505B35">
        <w:t>Какой первый вопрос я всем вам задала?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Ответ зрителей.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Всё-таки первый вопрос был: хорошая ли у вас память?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t>Но мне было очень приятно с вами пообщаться!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b/>
          <w:i/>
        </w:rPr>
        <w:t>Трек 06.</w:t>
      </w:r>
      <w:r w:rsidRPr="00505B35">
        <w:rPr>
          <w:i/>
        </w:rPr>
        <w:t xml:space="preserve"> На сцену выходят Трудолюбие и Творчество. Они выводят Мастерство.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Чего вы ругаетесь? Я сделала всё правильно! Пришла ко времени. Сами посмотрите!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подбегает к качествам.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Вы не поверите! Ваши люди такие замечательные, такие …Такие… Мне они очень понравились!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Ты их ещё в работе не видела!</w:t>
      </w:r>
    </w:p>
    <w:p w:rsidR="007A7F72" w:rsidRPr="00505B35" w:rsidRDefault="007A7F72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 xml:space="preserve">Номер 12 </w:t>
      </w:r>
      <w:r w:rsidR="0003090E" w:rsidRPr="00505B35">
        <w:rPr>
          <w:b/>
          <w:i/>
        </w:rPr>
        <w:t>–</w:t>
      </w:r>
      <w:r w:rsidRPr="00505B35">
        <w:rPr>
          <w:b/>
          <w:i/>
        </w:rPr>
        <w:t xml:space="preserve"> танец «Вася-Василёк» - детский ансамбль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</w:rPr>
      </w:pPr>
      <w:r w:rsidRPr="00505B35">
        <w:rPr>
          <w:b/>
        </w:rPr>
        <w:t>Финал. «Единство трёх»</w:t>
      </w:r>
    </w:p>
    <w:p w:rsidR="007A7F72" w:rsidRPr="00505B35" w:rsidRDefault="007A7F72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01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rPr>
          <w:i/>
        </w:rPr>
        <w:t>(обращается в зал)</w:t>
      </w:r>
      <w:r w:rsidRPr="00505B35">
        <w:t xml:space="preserve"> Вы настолько сильные люди, что способны на многое! Я восхищаюсь вами!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начинает собираться и уходить за кулисы.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Куда же ты?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t xml:space="preserve"> Я возвращаюсь в город! Мне срочно нужно закончить работу с полученным материалом. Не терпится поделиться с этим на весь мир!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снова начинает уходить.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  <w:rPr>
          <w:b/>
        </w:rPr>
      </w:pPr>
      <w:r w:rsidRPr="00505B35">
        <w:rPr>
          <w:b/>
        </w:rPr>
        <w:t xml:space="preserve">ТВОРЧЕСТВО. </w:t>
      </w:r>
      <w:r w:rsidRPr="00505B35">
        <w:t>Приятно было пообщаться!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ДЕВУШКА. </w:t>
      </w:r>
      <w:r w:rsidRPr="00505B35">
        <w:t>А я ещё вернусь! Здорово здесь у вас! До скорой встречи!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Девушка уходит за кулисы.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Ну вот она и познала мастерство наших рабочих!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Как думаете, хороший будет материал?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Разумеется, а как по –другому? Какие рабочие – такой и материал!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ТВОРЧЕСТВО.</w:t>
      </w:r>
      <w:r w:rsidRPr="00505B35">
        <w:t xml:space="preserve"> Тоже верно!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Качества уходят с площадки.</w:t>
      </w:r>
    </w:p>
    <w:p w:rsidR="00F90A18" w:rsidRPr="00505B35" w:rsidRDefault="007A7F72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Номер 13 – «Мы из деревни родом» - ансамбль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b/>
          <w:i/>
        </w:rPr>
      </w:pPr>
      <w:r w:rsidRPr="00505B35">
        <w:rPr>
          <w:b/>
          <w:i/>
        </w:rPr>
        <w:t>Трек 01.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После номера на площадку выходят качества, в руках они держат газету, в которой напечатана статья.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ТВОРЧЕСТВО. </w:t>
      </w:r>
      <w:r w:rsidRPr="00505B35">
        <w:t>Вы только посмотрите, вот это статья!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Ну, чего ждёшь?! Читай скорее!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lastRenderedPageBreak/>
        <w:t xml:space="preserve">ТВОРЧЕСТВО. </w:t>
      </w:r>
      <w:r w:rsidRPr="00505B35">
        <w:t xml:space="preserve">«Дорогой читатель! В этой статье я хочу рассказать про настоящих тружеников, которые не покладая рук работают на благо своего района, области и страны.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 xml:space="preserve">Это люди, чьи сердца навеки отданы нашим родным просторам: полям, лесам и рекам. Это работники агропромышленного комплекса и труженики села! 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ТРУДОЛЮБИЕ. </w:t>
      </w:r>
      <w:r w:rsidRPr="00505B35">
        <w:t>Труд на земле всегда требует полной отдачи сил. Вы работаете круглосуточно, без выходных и праздников. Этот день – важный повод для всех нас сказать вам спасибо. За то, что растите хлеб, добиваетесь хороших надоев, обеспечиваете нас всем необходимым круглый год. Вы никогда не останавливаетесь на достигнутом, совершенствуетесь в своей профессии. Искренне желаю вам крепкого здоровья, новых трудовых достижений, счастья и благополучия!</w:t>
      </w:r>
    </w:p>
    <w:p w:rsidR="00EC432A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 xml:space="preserve">После того на сцену выходит Девушка. Она одета по-простому (как в деревне). </w:t>
      </w:r>
    </w:p>
    <w:p w:rsidR="00F90A18" w:rsidRPr="00505B35" w:rsidRDefault="00F90A18" w:rsidP="00505B35">
      <w:pPr>
        <w:spacing w:line="360" w:lineRule="auto"/>
        <w:ind w:firstLine="567"/>
        <w:contextualSpacing/>
        <w:rPr>
          <w:i/>
        </w:rPr>
      </w:pPr>
      <w:r w:rsidRPr="00505B35">
        <w:rPr>
          <w:b/>
        </w:rPr>
        <w:t xml:space="preserve">МАСТЕРСТВО. </w:t>
      </w:r>
      <w:r w:rsidRPr="00505B35">
        <w:t>Вернулась?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>ДЕВУШКА.</w:t>
      </w:r>
      <w:r w:rsidRPr="00505B35">
        <w:t>Вернулась!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Мастерство берёт под руку Девушку</w:t>
      </w:r>
      <w:r w:rsidR="00EC432A" w:rsidRPr="00505B35">
        <w:rPr>
          <w:i/>
        </w:rPr>
        <w:t>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  <w:r w:rsidRPr="00505B35">
        <w:rPr>
          <w:b/>
        </w:rPr>
        <w:t xml:space="preserve">МАСТЕРСТВО. </w:t>
      </w:r>
      <w:r w:rsidRPr="00505B35">
        <w:t>И правильно сделала! Пойдём, с селом поближе познакомишься.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center"/>
        <w:rPr>
          <w:i/>
        </w:rPr>
      </w:pPr>
      <w:r w:rsidRPr="00505B35">
        <w:rPr>
          <w:i/>
        </w:rPr>
        <w:t>Все уходят за кулисы.</w:t>
      </w:r>
    </w:p>
    <w:p w:rsidR="00F90A18" w:rsidRPr="00505B35" w:rsidRDefault="00F90A18" w:rsidP="00505B35">
      <w:pPr>
        <w:spacing w:line="360" w:lineRule="auto"/>
        <w:ind w:firstLine="567"/>
        <w:contextualSpacing/>
        <w:jc w:val="both"/>
      </w:pPr>
    </w:p>
    <w:p w:rsidR="005103EF" w:rsidRPr="00505B35" w:rsidRDefault="005103EF" w:rsidP="00505B35">
      <w:pPr>
        <w:spacing w:line="360" w:lineRule="auto"/>
        <w:ind w:firstLine="567"/>
        <w:contextualSpacing/>
        <w:jc w:val="both"/>
      </w:pPr>
    </w:p>
    <w:sectPr w:rsidR="005103EF" w:rsidRPr="00505B35" w:rsidSect="00505B3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5A" w:rsidRDefault="0096315A" w:rsidP="007D649D">
      <w:r>
        <w:separator/>
      </w:r>
    </w:p>
  </w:endnote>
  <w:endnote w:type="continuationSeparator" w:id="0">
    <w:p w:rsidR="0096315A" w:rsidRDefault="0096315A" w:rsidP="007D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5A" w:rsidRDefault="0096315A" w:rsidP="007D649D">
      <w:r>
        <w:separator/>
      </w:r>
    </w:p>
  </w:footnote>
  <w:footnote w:type="continuationSeparator" w:id="0">
    <w:p w:rsidR="0096315A" w:rsidRDefault="0096315A" w:rsidP="007D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48"/>
    <w:multiLevelType w:val="hybridMultilevel"/>
    <w:tmpl w:val="604A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292"/>
    <w:multiLevelType w:val="hybridMultilevel"/>
    <w:tmpl w:val="AF7CC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48AF"/>
    <w:multiLevelType w:val="hybridMultilevel"/>
    <w:tmpl w:val="04B850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87C52"/>
    <w:multiLevelType w:val="hybridMultilevel"/>
    <w:tmpl w:val="D3A04438"/>
    <w:lvl w:ilvl="0" w:tplc="983A9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DC1239"/>
    <w:multiLevelType w:val="hybridMultilevel"/>
    <w:tmpl w:val="7FB83B8C"/>
    <w:lvl w:ilvl="0" w:tplc="CF9AD72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1834CE"/>
    <w:multiLevelType w:val="hybridMultilevel"/>
    <w:tmpl w:val="06069376"/>
    <w:lvl w:ilvl="0" w:tplc="B24E09B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73C5"/>
    <w:multiLevelType w:val="hybridMultilevel"/>
    <w:tmpl w:val="45C63E9C"/>
    <w:lvl w:ilvl="0" w:tplc="8BAA9B6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BEF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8720E"/>
    <w:multiLevelType w:val="hybridMultilevel"/>
    <w:tmpl w:val="C56C439E"/>
    <w:lvl w:ilvl="0" w:tplc="90AED1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7753EE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E2BFB"/>
    <w:multiLevelType w:val="hybridMultilevel"/>
    <w:tmpl w:val="76087704"/>
    <w:lvl w:ilvl="0" w:tplc="2076C992">
      <w:start w:val="1"/>
      <w:numFmt w:val="decimal"/>
      <w:lvlText w:val="%1."/>
      <w:lvlJc w:val="left"/>
      <w:pPr>
        <w:ind w:left="10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4463638"/>
    <w:multiLevelType w:val="multilevel"/>
    <w:tmpl w:val="FCB6649C"/>
    <w:lvl w:ilvl="0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2" w15:restartNumberingAfterBreak="0">
    <w:nsid w:val="588648B0"/>
    <w:multiLevelType w:val="hybridMultilevel"/>
    <w:tmpl w:val="E60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B0E9F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B41FF"/>
    <w:multiLevelType w:val="hybridMultilevel"/>
    <w:tmpl w:val="4CB67A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4130E5"/>
    <w:multiLevelType w:val="hybridMultilevel"/>
    <w:tmpl w:val="E7F2E068"/>
    <w:lvl w:ilvl="0" w:tplc="6978B0D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426434"/>
    <w:multiLevelType w:val="hybridMultilevel"/>
    <w:tmpl w:val="B510BFDA"/>
    <w:lvl w:ilvl="0" w:tplc="B24E09B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5B25"/>
    <w:multiLevelType w:val="hybridMultilevel"/>
    <w:tmpl w:val="D266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7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3B"/>
    <w:rsid w:val="0000344E"/>
    <w:rsid w:val="0000698E"/>
    <w:rsid w:val="00013165"/>
    <w:rsid w:val="00023520"/>
    <w:rsid w:val="00024C50"/>
    <w:rsid w:val="0003090E"/>
    <w:rsid w:val="000451A3"/>
    <w:rsid w:val="00057D59"/>
    <w:rsid w:val="00061C63"/>
    <w:rsid w:val="00076AFC"/>
    <w:rsid w:val="00076B42"/>
    <w:rsid w:val="0007755D"/>
    <w:rsid w:val="00090C06"/>
    <w:rsid w:val="000A00D4"/>
    <w:rsid w:val="000A06D2"/>
    <w:rsid w:val="000A2BB0"/>
    <w:rsid w:val="000B6678"/>
    <w:rsid w:val="000E0A87"/>
    <w:rsid w:val="000E5994"/>
    <w:rsid w:val="000F4F8C"/>
    <w:rsid w:val="000F53E7"/>
    <w:rsid w:val="0012389A"/>
    <w:rsid w:val="0013653B"/>
    <w:rsid w:val="00137D08"/>
    <w:rsid w:val="0015265C"/>
    <w:rsid w:val="0015573B"/>
    <w:rsid w:val="001606AA"/>
    <w:rsid w:val="0016309F"/>
    <w:rsid w:val="00173DF2"/>
    <w:rsid w:val="0018766C"/>
    <w:rsid w:val="00195307"/>
    <w:rsid w:val="00195F34"/>
    <w:rsid w:val="00197D0B"/>
    <w:rsid w:val="001A3D36"/>
    <w:rsid w:val="001A673A"/>
    <w:rsid w:val="001C2129"/>
    <w:rsid w:val="001C2B06"/>
    <w:rsid w:val="001C4F3C"/>
    <w:rsid w:val="001C791F"/>
    <w:rsid w:val="001D32D1"/>
    <w:rsid w:val="001D3C58"/>
    <w:rsid w:val="001E39E1"/>
    <w:rsid w:val="002026FF"/>
    <w:rsid w:val="00224A81"/>
    <w:rsid w:val="00256084"/>
    <w:rsid w:val="002665EC"/>
    <w:rsid w:val="00271783"/>
    <w:rsid w:val="002730E5"/>
    <w:rsid w:val="00276911"/>
    <w:rsid w:val="002826D6"/>
    <w:rsid w:val="00287C7C"/>
    <w:rsid w:val="00291B33"/>
    <w:rsid w:val="002A5AFC"/>
    <w:rsid w:val="002B4793"/>
    <w:rsid w:val="002D1A38"/>
    <w:rsid w:val="002E2F71"/>
    <w:rsid w:val="002F30D9"/>
    <w:rsid w:val="002F32E1"/>
    <w:rsid w:val="00302413"/>
    <w:rsid w:val="003159FB"/>
    <w:rsid w:val="00316CB3"/>
    <w:rsid w:val="00317151"/>
    <w:rsid w:val="00320A05"/>
    <w:rsid w:val="0032307A"/>
    <w:rsid w:val="00325443"/>
    <w:rsid w:val="003313CE"/>
    <w:rsid w:val="00334D75"/>
    <w:rsid w:val="00345069"/>
    <w:rsid w:val="0034606C"/>
    <w:rsid w:val="00347F02"/>
    <w:rsid w:val="00351932"/>
    <w:rsid w:val="00367F39"/>
    <w:rsid w:val="00376464"/>
    <w:rsid w:val="0038099F"/>
    <w:rsid w:val="00384451"/>
    <w:rsid w:val="00395F6D"/>
    <w:rsid w:val="003B437D"/>
    <w:rsid w:val="003C4883"/>
    <w:rsid w:val="003C6D0D"/>
    <w:rsid w:val="003C7B7C"/>
    <w:rsid w:val="003D39F4"/>
    <w:rsid w:val="003E4D36"/>
    <w:rsid w:val="003F052B"/>
    <w:rsid w:val="003F3552"/>
    <w:rsid w:val="003F60B5"/>
    <w:rsid w:val="00416626"/>
    <w:rsid w:val="00422E71"/>
    <w:rsid w:val="0044269A"/>
    <w:rsid w:val="0045474D"/>
    <w:rsid w:val="004613E7"/>
    <w:rsid w:val="004617E6"/>
    <w:rsid w:val="00462EE6"/>
    <w:rsid w:val="00466B21"/>
    <w:rsid w:val="004760F4"/>
    <w:rsid w:val="00491773"/>
    <w:rsid w:val="004926DC"/>
    <w:rsid w:val="004942F4"/>
    <w:rsid w:val="004B1BD8"/>
    <w:rsid w:val="004C148B"/>
    <w:rsid w:val="004D3E11"/>
    <w:rsid w:val="004E1936"/>
    <w:rsid w:val="004E2B7E"/>
    <w:rsid w:val="004E37F1"/>
    <w:rsid w:val="004F0C2D"/>
    <w:rsid w:val="0050275C"/>
    <w:rsid w:val="005045CA"/>
    <w:rsid w:val="0050533F"/>
    <w:rsid w:val="00505B35"/>
    <w:rsid w:val="00506004"/>
    <w:rsid w:val="005103EF"/>
    <w:rsid w:val="005121E2"/>
    <w:rsid w:val="0052327F"/>
    <w:rsid w:val="00534E86"/>
    <w:rsid w:val="00540A10"/>
    <w:rsid w:val="00543C3F"/>
    <w:rsid w:val="005519DD"/>
    <w:rsid w:val="00556DF3"/>
    <w:rsid w:val="005713B7"/>
    <w:rsid w:val="005744A7"/>
    <w:rsid w:val="0057734E"/>
    <w:rsid w:val="0057759F"/>
    <w:rsid w:val="00580920"/>
    <w:rsid w:val="00585CB0"/>
    <w:rsid w:val="00590BAB"/>
    <w:rsid w:val="005D5DCE"/>
    <w:rsid w:val="005E0186"/>
    <w:rsid w:val="005E6D45"/>
    <w:rsid w:val="005F7A2A"/>
    <w:rsid w:val="00611D69"/>
    <w:rsid w:val="006328CD"/>
    <w:rsid w:val="00636E59"/>
    <w:rsid w:val="00657CE8"/>
    <w:rsid w:val="00657D21"/>
    <w:rsid w:val="00663A4E"/>
    <w:rsid w:val="00667C6B"/>
    <w:rsid w:val="00670678"/>
    <w:rsid w:val="0067384B"/>
    <w:rsid w:val="0068393C"/>
    <w:rsid w:val="006906EA"/>
    <w:rsid w:val="0069201A"/>
    <w:rsid w:val="006925FE"/>
    <w:rsid w:val="006A1002"/>
    <w:rsid w:val="006A3749"/>
    <w:rsid w:val="006A6C99"/>
    <w:rsid w:val="006B3CBF"/>
    <w:rsid w:val="006B54F6"/>
    <w:rsid w:val="006E7AC8"/>
    <w:rsid w:val="006F4A2A"/>
    <w:rsid w:val="006F69F7"/>
    <w:rsid w:val="007022AD"/>
    <w:rsid w:val="0071203E"/>
    <w:rsid w:val="007168F2"/>
    <w:rsid w:val="007317D0"/>
    <w:rsid w:val="0073648E"/>
    <w:rsid w:val="00737C5C"/>
    <w:rsid w:val="00743FC1"/>
    <w:rsid w:val="00744343"/>
    <w:rsid w:val="0075638D"/>
    <w:rsid w:val="007663B1"/>
    <w:rsid w:val="00776FD7"/>
    <w:rsid w:val="00777852"/>
    <w:rsid w:val="007A39E9"/>
    <w:rsid w:val="007A7F72"/>
    <w:rsid w:val="007B0581"/>
    <w:rsid w:val="007B2BF5"/>
    <w:rsid w:val="007B38F2"/>
    <w:rsid w:val="007C5DE3"/>
    <w:rsid w:val="007D3A4F"/>
    <w:rsid w:val="007D5D50"/>
    <w:rsid w:val="007D649D"/>
    <w:rsid w:val="007F1D7D"/>
    <w:rsid w:val="007F3B71"/>
    <w:rsid w:val="0080666A"/>
    <w:rsid w:val="00810D1A"/>
    <w:rsid w:val="008209D9"/>
    <w:rsid w:val="00820B04"/>
    <w:rsid w:val="00820D29"/>
    <w:rsid w:val="00821F33"/>
    <w:rsid w:val="00822A49"/>
    <w:rsid w:val="00860377"/>
    <w:rsid w:val="00863C82"/>
    <w:rsid w:val="00874FEF"/>
    <w:rsid w:val="008778A9"/>
    <w:rsid w:val="0088479F"/>
    <w:rsid w:val="00891B5E"/>
    <w:rsid w:val="00892DDB"/>
    <w:rsid w:val="0089672E"/>
    <w:rsid w:val="008969B7"/>
    <w:rsid w:val="008A32BE"/>
    <w:rsid w:val="008A353E"/>
    <w:rsid w:val="008A381E"/>
    <w:rsid w:val="008A3A32"/>
    <w:rsid w:val="008C1E75"/>
    <w:rsid w:val="008C384E"/>
    <w:rsid w:val="008C677C"/>
    <w:rsid w:val="008C6B54"/>
    <w:rsid w:val="008D338A"/>
    <w:rsid w:val="008D524A"/>
    <w:rsid w:val="008D5EC5"/>
    <w:rsid w:val="008F30FD"/>
    <w:rsid w:val="009138FF"/>
    <w:rsid w:val="00916B11"/>
    <w:rsid w:val="0091705F"/>
    <w:rsid w:val="0091715E"/>
    <w:rsid w:val="009228AF"/>
    <w:rsid w:val="00924B79"/>
    <w:rsid w:val="00927FFA"/>
    <w:rsid w:val="00933951"/>
    <w:rsid w:val="00933E2A"/>
    <w:rsid w:val="00936157"/>
    <w:rsid w:val="00954039"/>
    <w:rsid w:val="00956E30"/>
    <w:rsid w:val="00957456"/>
    <w:rsid w:val="0096315A"/>
    <w:rsid w:val="00964B2E"/>
    <w:rsid w:val="00970148"/>
    <w:rsid w:val="00970DE6"/>
    <w:rsid w:val="00970F27"/>
    <w:rsid w:val="009711EB"/>
    <w:rsid w:val="009763A4"/>
    <w:rsid w:val="009845EE"/>
    <w:rsid w:val="0098605D"/>
    <w:rsid w:val="009A5068"/>
    <w:rsid w:val="009A57FA"/>
    <w:rsid w:val="009A6ECF"/>
    <w:rsid w:val="009B141E"/>
    <w:rsid w:val="009C0D11"/>
    <w:rsid w:val="009C13A1"/>
    <w:rsid w:val="009C2242"/>
    <w:rsid w:val="009C70D1"/>
    <w:rsid w:val="009D2429"/>
    <w:rsid w:val="009D7213"/>
    <w:rsid w:val="009E7088"/>
    <w:rsid w:val="009E7429"/>
    <w:rsid w:val="00A0008C"/>
    <w:rsid w:val="00A01A2F"/>
    <w:rsid w:val="00A04853"/>
    <w:rsid w:val="00A22222"/>
    <w:rsid w:val="00A32D3A"/>
    <w:rsid w:val="00A40286"/>
    <w:rsid w:val="00A46F88"/>
    <w:rsid w:val="00A654FF"/>
    <w:rsid w:val="00A65CBE"/>
    <w:rsid w:val="00A8399D"/>
    <w:rsid w:val="00A9721D"/>
    <w:rsid w:val="00AD096C"/>
    <w:rsid w:val="00AE2571"/>
    <w:rsid w:val="00AE4D54"/>
    <w:rsid w:val="00AF2057"/>
    <w:rsid w:val="00AF72A2"/>
    <w:rsid w:val="00B05443"/>
    <w:rsid w:val="00B10FCF"/>
    <w:rsid w:val="00B1309A"/>
    <w:rsid w:val="00B23725"/>
    <w:rsid w:val="00B24477"/>
    <w:rsid w:val="00B25569"/>
    <w:rsid w:val="00B26043"/>
    <w:rsid w:val="00B26DA0"/>
    <w:rsid w:val="00B300C9"/>
    <w:rsid w:val="00B32807"/>
    <w:rsid w:val="00B43C96"/>
    <w:rsid w:val="00B61BAE"/>
    <w:rsid w:val="00B62D5A"/>
    <w:rsid w:val="00B7009C"/>
    <w:rsid w:val="00B769B7"/>
    <w:rsid w:val="00B77BE2"/>
    <w:rsid w:val="00B81D0D"/>
    <w:rsid w:val="00BA020C"/>
    <w:rsid w:val="00BC0142"/>
    <w:rsid w:val="00BC0D3F"/>
    <w:rsid w:val="00BD5B4A"/>
    <w:rsid w:val="00BE151C"/>
    <w:rsid w:val="00BE2E0A"/>
    <w:rsid w:val="00BF1E61"/>
    <w:rsid w:val="00BF510B"/>
    <w:rsid w:val="00C007F9"/>
    <w:rsid w:val="00C045B3"/>
    <w:rsid w:val="00C07747"/>
    <w:rsid w:val="00C31141"/>
    <w:rsid w:val="00C355CD"/>
    <w:rsid w:val="00C35750"/>
    <w:rsid w:val="00C44BE1"/>
    <w:rsid w:val="00C55E28"/>
    <w:rsid w:val="00C625DC"/>
    <w:rsid w:val="00C776EA"/>
    <w:rsid w:val="00C80C94"/>
    <w:rsid w:val="00C9656E"/>
    <w:rsid w:val="00C96C42"/>
    <w:rsid w:val="00CC096F"/>
    <w:rsid w:val="00CC6EE0"/>
    <w:rsid w:val="00CF1446"/>
    <w:rsid w:val="00CF548B"/>
    <w:rsid w:val="00D0118F"/>
    <w:rsid w:val="00D03407"/>
    <w:rsid w:val="00D06553"/>
    <w:rsid w:val="00D106DD"/>
    <w:rsid w:val="00D25AEE"/>
    <w:rsid w:val="00D2616A"/>
    <w:rsid w:val="00D3197C"/>
    <w:rsid w:val="00D349E1"/>
    <w:rsid w:val="00D5345E"/>
    <w:rsid w:val="00D5712C"/>
    <w:rsid w:val="00D73801"/>
    <w:rsid w:val="00D8471F"/>
    <w:rsid w:val="00D86115"/>
    <w:rsid w:val="00D931C3"/>
    <w:rsid w:val="00D94A74"/>
    <w:rsid w:val="00D94A85"/>
    <w:rsid w:val="00DB137B"/>
    <w:rsid w:val="00DD4FC4"/>
    <w:rsid w:val="00DE3F8F"/>
    <w:rsid w:val="00DF6BA4"/>
    <w:rsid w:val="00E14626"/>
    <w:rsid w:val="00E2023B"/>
    <w:rsid w:val="00E246BB"/>
    <w:rsid w:val="00E37482"/>
    <w:rsid w:val="00E3769C"/>
    <w:rsid w:val="00E41063"/>
    <w:rsid w:val="00E43009"/>
    <w:rsid w:val="00E51222"/>
    <w:rsid w:val="00E70BF3"/>
    <w:rsid w:val="00E717B7"/>
    <w:rsid w:val="00E82D24"/>
    <w:rsid w:val="00E84149"/>
    <w:rsid w:val="00E968D8"/>
    <w:rsid w:val="00EA3973"/>
    <w:rsid w:val="00EA7A6B"/>
    <w:rsid w:val="00EB07F4"/>
    <w:rsid w:val="00EB4D35"/>
    <w:rsid w:val="00EB7054"/>
    <w:rsid w:val="00EC1D0F"/>
    <w:rsid w:val="00EC1EA2"/>
    <w:rsid w:val="00EC3B4E"/>
    <w:rsid w:val="00EC432A"/>
    <w:rsid w:val="00ED4967"/>
    <w:rsid w:val="00ED7CE1"/>
    <w:rsid w:val="00F00A28"/>
    <w:rsid w:val="00F079BE"/>
    <w:rsid w:val="00F26197"/>
    <w:rsid w:val="00F37675"/>
    <w:rsid w:val="00F41EF7"/>
    <w:rsid w:val="00F422F3"/>
    <w:rsid w:val="00F71C73"/>
    <w:rsid w:val="00F7524C"/>
    <w:rsid w:val="00F7529D"/>
    <w:rsid w:val="00F773FC"/>
    <w:rsid w:val="00F7779E"/>
    <w:rsid w:val="00F90A18"/>
    <w:rsid w:val="00F92AF4"/>
    <w:rsid w:val="00FA1843"/>
    <w:rsid w:val="00FB269D"/>
    <w:rsid w:val="00FB3B6A"/>
    <w:rsid w:val="00FB41DA"/>
    <w:rsid w:val="00FD46E9"/>
    <w:rsid w:val="00FE0E69"/>
    <w:rsid w:val="00FF432E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4BF7-A837-4F94-8465-9F4D018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C61"/>
    <w:pPr>
      <w:keepNext/>
      <w:keepLines/>
      <w:spacing w:before="480" w:line="360" w:lineRule="auto"/>
      <w:jc w:val="center"/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18"/>
    <w:pPr>
      <w:ind w:left="720"/>
      <w:contextualSpacing/>
    </w:pPr>
  </w:style>
  <w:style w:type="table" w:styleId="a4">
    <w:name w:val="Table Grid"/>
    <w:basedOn w:val="a1"/>
    <w:rsid w:val="00EC1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D6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6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C6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FF6C6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6C61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2A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5474D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C96C42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0C94"/>
    <w:pPr>
      <w:tabs>
        <w:tab w:val="right" w:leader="dot" w:pos="9061"/>
      </w:tabs>
      <w:spacing w:after="100" w:line="360" w:lineRule="auto"/>
      <w:jc w:val="both"/>
    </w:pPr>
  </w:style>
  <w:style w:type="paragraph" w:styleId="ad">
    <w:name w:val="Normal (Web)"/>
    <w:basedOn w:val="a"/>
    <w:uiPriority w:val="99"/>
    <w:semiHidden/>
    <w:unhideWhenUsed/>
    <w:rsid w:val="00416626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0E0A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0A8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0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0A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0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E0A8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0A87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Emphasis"/>
    <w:basedOn w:val="a0"/>
    <w:uiPriority w:val="20"/>
    <w:qFormat/>
    <w:rsid w:val="00821F33"/>
    <w:rPr>
      <w:i/>
      <w:iCs/>
    </w:rPr>
  </w:style>
  <w:style w:type="character" w:styleId="af6">
    <w:name w:val="Strong"/>
    <w:basedOn w:val="a0"/>
    <w:uiPriority w:val="22"/>
    <w:qFormat/>
    <w:rsid w:val="0082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econ/archive/130/62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31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cx.ru/press-service/news/pozdravlenie-dmitriya-patrusheva-s-dnyem-rabotnika-selskogo-khozyaystva-i-pererabatyvayushchey-pr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tin.kremlin.ru/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33B3-6CF7-4A53-A348-67BB649F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Лялина</dc:creator>
  <cp:lastModifiedBy>Metod</cp:lastModifiedBy>
  <cp:revision>2</cp:revision>
  <dcterms:created xsi:type="dcterms:W3CDTF">2020-10-19T10:44:00Z</dcterms:created>
  <dcterms:modified xsi:type="dcterms:W3CDTF">2020-10-19T10:44:00Z</dcterms:modified>
</cp:coreProperties>
</file>