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535" w:rsidRDefault="004F3535" w:rsidP="004F3535">
      <w:pPr>
        <w:pStyle w:val="11"/>
        <w:jc w:val="center"/>
        <w:rPr>
          <w:szCs w:val="24"/>
        </w:rPr>
      </w:pPr>
      <w:r>
        <w:rPr>
          <w:szCs w:val="24"/>
        </w:rPr>
        <w:t>Макушинский многопрофильный филиал</w:t>
      </w:r>
    </w:p>
    <w:p w:rsidR="004F3535" w:rsidRPr="004F3535" w:rsidRDefault="004F3535" w:rsidP="004F3535">
      <w:pPr>
        <w:pStyle w:val="11"/>
        <w:jc w:val="center"/>
        <w:rPr>
          <w:szCs w:val="24"/>
        </w:rPr>
      </w:pPr>
      <w:r>
        <w:rPr>
          <w:szCs w:val="24"/>
        </w:rPr>
        <w:t>государственного бюджетного профессионального</w:t>
      </w:r>
      <w:r w:rsidRPr="004F3535">
        <w:rPr>
          <w:szCs w:val="24"/>
        </w:rPr>
        <w:t xml:space="preserve"> </w:t>
      </w:r>
    </w:p>
    <w:p w:rsidR="004F3535" w:rsidRPr="004F3535" w:rsidRDefault="004F3535" w:rsidP="004F3535">
      <w:pPr>
        <w:pStyle w:val="11"/>
        <w:jc w:val="center"/>
        <w:rPr>
          <w:szCs w:val="24"/>
        </w:rPr>
      </w:pPr>
      <w:r>
        <w:rPr>
          <w:szCs w:val="24"/>
        </w:rPr>
        <w:t>образовательного учреждения</w:t>
      </w:r>
    </w:p>
    <w:p w:rsidR="004F3535" w:rsidRPr="004F3535" w:rsidRDefault="004F3535" w:rsidP="004F3535">
      <w:pPr>
        <w:pStyle w:val="11"/>
        <w:jc w:val="center"/>
        <w:rPr>
          <w:szCs w:val="24"/>
        </w:rPr>
      </w:pPr>
      <w:r w:rsidRPr="004F3535">
        <w:rPr>
          <w:szCs w:val="24"/>
        </w:rPr>
        <w:t>«Курганский базовый медицинский колледж»</w:t>
      </w:r>
    </w:p>
    <w:p w:rsidR="004F3535" w:rsidRPr="004F3535" w:rsidRDefault="00383D1F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3D1F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0pt;margin-top:13.7pt;width:225pt;height:137.7pt;z-index:251660288" stroked="f">
            <v:textbox>
              <w:txbxContent>
                <w:p w:rsidR="00350848" w:rsidRPr="004F3535" w:rsidRDefault="00350848" w:rsidP="004F3535">
                  <w:pPr>
                    <w:tabs>
                      <w:tab w:val="left" w:pos="720"/>
                      <w:tab w:val="left" w:pos="1080"/>
                    </w:tabs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4F3535">
                    <w:rPr>
                      <w:rFonts w:ascii="Times New Roman" w:hAnsi="Times New Roman" w:cs="Times New Roman"/>
                      <w:b/>
                    </w:rPr>
                    <w:t>УТВЕРЖДАЮ</w:t>
                  </w:r>
                </w:p>
                <w:p w:rsidR="00350848" w:rsidRPr="004F3535" w:rsidRDefault="00350848" w:rsidP="004F3535">
                  <w:pPr>
                    <w:tabs>
                      <w:tab w:val="left" w:pos="720"/>
                      <w:tab w:val="left" w:pos="10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lang w:eastAsia="ar-SA"/>
                    </w:rPr>
                  </w:pPr>
                  <w:r w:rsidRPr="004F353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Директор  Макушинского многопрофильного филиала</w:t>
                  </w:r>
                  <w:r w:rsidRPr="004F3535">
                    <w:rPr>
                      <w:rFonts w:ascii="Times New Roman" w:hAnsi="Times New Roman" w:cs="Times New Roman"/>
                    </w:rPr>
                    <w:t xml:space="preserve"> ГБПОУ  «Курганский  базовый медицинский  колледж»                                                                                                   </w:t>
                  </w:r>
                </w:p>
                <w:p w:rsidR="00350848" w:rsidRPr="004F3535" w:rsidRDefault="00350848" w:rsidP="004F3535">
                  <w:pPr>
                    <w:tabs>
                      <w:tab w:val="left" w:pos="720"/>
                      <w:tab w:val="left" w:pos="1080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О.В. Лушникова</w:t>
                  </w:r>
                </w:p>
                <w:p w:rsidR="00350848" w:rsidRPr="004F3535" w:rsidRDefault="00350848" w:rsidP="004F353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«____» __________20    </w:t>
                  </w:r>
                  <w:r w:rsidRPr="004F3535">
                    <w:rPr>
                      <w:rFonts w:ascii="Times New Roman" w:hAnsi="Times New Roman" w:cs="Times New Roman"/>
                    </w:rPr>
                    <w:t xml:space="preserve"> г.</w:t>
                  </w:r>
                </w:p>
                <w:p w:rsidR="00350848" w:rsidRPr="00BD6BC8" w:rsidRDefault="00350848" w:rsidP="004F3535">
                  <w:pPr>
                    <w:spacing w:after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4F3535" w:rsidRPr="004F3535" w:rsidRDefault="004F3535" w:rsidP="004F353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3535" w:rsidRPr="004F3535" w:rsidRDefault="004F3535" w:rsidP="004F353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535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4F3535" w:rsidRPr="004F3535" w:rsidRDefault="004F3535" w:rsidP="004F35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3535">
        <w:rPr>
          <w:rFonts w:ascii="Times New Roman" w:hAnsi="Times New Roman" w:cs="Times New Roman"/>
          <w:b/>
          <w:sz w:val="24"/>
          <w:szCs w:val="24"/>
        </w:rPr>
        <w:t xml:space="preserve">по учебной дисциплине </w:t>
      </w:r>
    </w:p>
    <w:p w:rsidR="004F3535" w:rsidRPr="004F3535" w:rsidRDefault="004F3535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Контрольно-измерительные материалы</w:t>
      </w:r>
    </w:p>
    <w:p w:rsidR="004F3535" w:rsidRPr="004F3535" w:rsidRDefault="004F3535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оценки освоения рубежных образовательных результатов профессионального модуля:</w:t>
      </w:r>
    </w:p>
    <w:p w:rsidR="004F3535" w:rsidRPr="004F3535" w:rsidRDefault="004F3535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ПМ 07 Выполнение работ по профессии младшая медицинская сестра по уходу за больными</w:t>
      </w:r>
    </w:p>
    <w:p w:rsidR="004F3535" w:rsidRPr="004F3535" w:rsidRDefault="004F3535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МДК 07.02: «Безопасная больничная среда для пациентов и медицинского персонала»</w:t>
      </w:r>
    </w:p>
    <w:p w:rsidR="004F3535" w:rsidRPr="004F3535" w:rsidRDefault="004F3535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F3535" w:rsidRDefault="004F3535" w:rsidP="004F3535">
      <w:pPr>
        <w:shd w:val="clear" w:color="auto" w:fill="FFFFFF"/>
        <w:spacing w:after="0" w:line="22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F3535" w:rsidRDefault="004F3535" w:rsidP="004F3535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53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F3535">
        <w:rPr>
          <w:rFonts w:ascii="Times New Roman" w:hAnsi="Times New Roman" w:cs="Times New Roman"/>
          <w:sz w:val="24"/>
          <w:szCs w:val="24"/>
        </w:rPr>
        <w:t>.02.01</w:t>
      </w:r>
      <w:r>
        <w:rPr>
          <w:rFonts w:ascii="Times New Roman" w:hAnsi="Times New Roman" w:cs="Times New Roman"/>
          <w:sz w:val="24"/>
          <w:szCs w:val="24"/>
        </w:rPr>
        <w:t>. «Лечебн</w:t>
      </w:r>
      <w:r w:rsidRPr="004F3535">
        <w:rPr>
          <w:rFonts w:ascii="Times New Roman" w:hAnsi="Times New Roman" w:cs="Times New Roman"/>
          <w:sz w:val="24"/>
          <w:szCs w:val="24"/>
        </w:rPr>
        <w:t>ое дело»</w:t>
      </w:r>
    </w:p>
    <w:p w:rsidR="00F7629B" w:rsidRPr="00F7629B" w:rsidRDefault="00F3304D" w:rsidP="00F7629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Базовый </w:t>
      </w:r>
      <w:r w:rsidR="00F7629B" w:rsidRPr="00F7629B">
        <w:rPr>
          <w:rFonts w:ascii="Times New Roman" w:hAnsi="Times New Roman" w:cs="Times New Roman"/>
          <w:i/>
          <w:sz w:val="24"/>
          <w:szCs w:val="24"/>
        </w:rPr>
        <w:t xml:space="preserve"> уровень подготовки</w:t>
      </w: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535" w:rsidRPr="004F3535" w:rsidRDefault="004F3535" w:rsidP="004F35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4F3535" w:rsidRPr="004F3535" w:rsidSect="004F3535">
          <w:footerReference w:type="even" r:id="rId7"/>
          <w:footerReference w:type="default" r:id="rId8"/>
          <w:pgSz w:w="11906" w:h="16838"/>
          <w:pgMar w:top="720" w:right="1134" w:bottom="720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Макушино</w:t>
      </w:r>
      <w:r w:rsidRPr="004F3535">
        <w:rPr>
          <w:rFonts w:ascii="Times New Roman" w:hAnsi="Times New Roman" w:cs="Times New Roman"/>
          <w:sz w:val="24"/>
          <w:szCs w:val="24"/>
        </w:rPr>
        <w:t>, 20</w:t>
      </w:r>
      <w:r w:rsidR="00EE12D2">
        <w:rPr>
          <w:rFonts w:ascii="Times New Roman" w:hAnsi="Times New Roman" w:cs="Times New Roman"/>
          <w:sz w:val="24"/>
          <w:szCs w:val="24"/>
        </w:rPr>
        <w:t>20</w:t>
      </w:r>
    </w:p>
    <w:p w:rsidR="004F3535" w:rsidRPr="004F3535" w:rsidRDefault="004F3535" w:rsidP="004F35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3535">
        <w:rPr>
          <w:rFonts w:ascii="Times New Roman" w:hAnsi="Times New Roman" w:cs="Times New Roman"/>
          <w:sz w:val="24"/>
          <w:szCs w:val="24"/>
        </w:rPr>
        <w:lastRenderedPageBreak/>
        <w:t>Контрольно-измерительные материалы составлены на основе Федерального государственного образовательного стандарта среднего  профессионального образования по специальности СПО 31.02.01</w:t>
      </w:r>
      <w:r>
        <w:rPr>
          <w:rFonts w:ascii="Times New Roman" w:hAnsi="Times New Roman" w:cs="Times New Roman"/>
          <w:sz w:val="24"/>
          <w:szCs w:val="24"/>
        </w:rPr>
        <w:t xml:space="preserve"> «Лечебн</w:t>
      </w:r>
      <w:r w:rsidRPr="004F3535">
        <w:rPr>
          <w:rFonts w:ascii="Times New Roman" w:hAnsi="Times New Roman" w:cs="Times New Roman"/>
          <w:sz w:val="24"/>
          <w:szCs w:val="24"/>
        </w:rPr>
        <w:t>ое дело» базовый уровень подготовки</w:t>
      </w:r>
    </w:p>
    <w:p w:rsidR="00F7629B" w:rsidRDefault="004F3535" w:rsidP="00F762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4F3535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F7629B" w:rsidRPr="00F7629B">
        <w:rPr>
          <w:rFonts w:ascii="Times New Roman" w:hAnsi="Times New Roman" w:cs="Times New Roman"/>
          <w:caps/>
          <w:sz w:val="24"/>
          <w:szCs w:val="24"/>
        </w:rPr>
        <w:t>пм.07. ВЫПОЛНЕНИЕ РАБОТ ПО ПРОФЕССИИ МЛАДШАЯ МЕДИЦИНСКАЯ СЕСТРА ПО УХОДУ ЗА БОЛЬНЫМИ</w:t>
      </w:r>
    </w:p>
    <w:p w:rsidR="00F7629B" w:rsidRPr="00F7629B" w:rsidRDefault="00F7629B" w:rsidP="00F762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>МДК 07.01Теория и практика сестринского дела</w:t>
      </w:r>
    </w:p>
    <w:p w:rsidR="00F7629B" w:rsidRPr="00F7629B" w:rsidRDefault="00F7629B" w:rsidP="00F762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>МДК 07.02 Безопасная среда для пациента и персонала</w:t>
      </w:r>
    </w:p>
    <w:p w:rsidR="00F7629B" w:rsidRPr="00F7629B" w:rsidRDefault="00F7629B" w:rsidP="00F762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>МДК 07.03 Технология оказания медицинских услуг</w:t>
      </w:r>
    </w:p>
    <w:p w:rsidR="004F3535" w:rsidRPr="004F3535" w:rsidRDefault="004F3535" w:rsidP="00F762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535" w:rsidRPr="004201C5" w:rsidRDefault="004F3535" w:rsidP="004F3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color w:val="FF0000"/>
        </w:rPr>
      </w:pPr>
    </w:p>
    <w:p w:rsidR="004F3535" w:rsidRPr="004201C5" w:rsidRDefault="004F3535" w:rsidP="004F3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4F3535" w:rsidRPr="004201C5" w:rsidRDefault="004F3535" w:rsidP="004F3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4F3535" w:rsidRPr="00F7629B" w:rsidRDefault="004F3535" w:rsidP="004F3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29B">
        <w:rPr>
          <w:rFonts w:ascii="Times New Roman" w:hAnsi="Times New Roman" w:cs="Times New Roman"/>
          <w:b/>
          <w:sz w:val="24"/>
          <w:szCs w:val="24"/>
        </w:rPr>
        <w:t>Составитель:</w:t>
      </w:r>
    </w:p>
    <w:p w:rsidR="004F3535" w:rsidRDefault="00F7629B" w:rsidP="00F76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kern w:val="3"/>
          <w:sz w:val="24"/>
          <w:szCs w:val="24"/>
        </w:rPr>
        <w:t>О.Ф. Юдакова – преподаватель ПМ 07 «</w:t>
      </w:r>
      <w:r w:rsidRPr="00F7629B">
        <w:rPr>
          <w:rFonts w:ascii="Times New Roman" w:hAnsi="Times New Roman" w:cs="Times New Roman"/>
          <w:sz w:val="24"/>
          <w:szCs w:val="24"/>
        </w:rPr>
        <w:t xml:space="preserve">Выполнение работ по профессии младшая медицинская сестра по уходу за больными» макушинского многопрофильного филиала  </w:t>
      </w:r>
      <w:r w:rsidR="004F3535" w:rsidRPr="00F7629B">
        <w:rPr>
          <w:rFonts w:ascii="Times New Roman" w:hAnsi="Times New Roman" w:cs="Times New Roman"/>
          <w:sz w:val="24"/>
          <w:szCs w:val="24"/>
        </w:rPr>
        <w:t>ГБПОУ «Курганский базовый медицинский колледж»</w:t>
      </w:r>
    </w:p>
    <w:p w:rsidR="00F7629B" w:rsidRDefault="00F7629B" w:rsidP="00F76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Т.Н. Васильева - </w:t>
      </w:r>
      <w:r w:rsidRPr="00F7629B">
        <w:rPr>
          <w:rFonts w:ascii="Times New Roman" w:hAnsi="Times New Roman" w:cs="Times New Roman"/>
          <w:kern w:val="3"/>
          <w:sz w:val="24"/>
          <w:szCs w:val="24"/>
        </w:rPr>
        <w:t>преподаватель ПМ 07 «</w:t>
      </w:r>
      <w:r w:rsidRPr="00F7629B">
        <w:rPr>
          <w:rFonts w:ascii="Times New Roman" w:hAnsi="Times New Roman" w:cs="Times New Roman"/>
          <w:sz w:val="24"/>
          <w:szCs w:val="24"/>
        </w:rPr>
        <w:t>Выполнение работ по профессии младшая медицинская сестра по уходу за больными» макушинского многопрофильного филиала  ГБПОУ «Курганский базовый медицинский колледж»</w:t>
      </w:r>
    </w:p>
    <w:p w:rsidR="00F7629B" w:rsidRPr="00F7629B" w:rsidRDefault="00F7629B" w:rsidP="00F76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kern w:val="3"/>
          <w:sz w:val="24"/>
          <w:szCs w:val="24"/>
        </w:rPr>
      </w:pPr>
    </w:p>
    <w:p w:rsidR="004F3535" w:rsidRPr="004201C5" w:rsidRDefault="004F3535" w:rsidP="004F3535">
      <w:pPr>
        <w:tabs>
          <w:tab w:val="left" w:pos="6225"/>
        </w:tabs>
      </w:pPr>
      <w:r w:rsidRPr="004201C5">
        <w:t xml:space="preserve">                        </w:t>
      </w:r>
    </w:p>
    <w:p w:rsidR="004F3535" w:rsidRPr="004201C5" w:rsidRDefault="004F3535" w:rsidP="004F3535">
      <w:pPr>
        <w:tabs>
          <w:tab w:val="left" w:pos="6225"/>
        </w:tabs>
      </w:pPr>
    </w:p>
    <w:p w:rsidR="004F3535" w:rsidRPr="00B30AB5" w:rsidRDefault="004F3535" w:rsidP="00F76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FF"/>
          <w:sz w:val="28"/>
          <w:szCs w:val="28"/>
        </w:rPr>
      </w:pPr>
    </w:p>
    <w:tbl>
      <w:tblPr>
        <w:tblW w:w="8196" w:type="dxa"/>
        <w:tblLook w:val="01E0"/>
      </w:tblPr>
      <w:tblGrid>
        <w:gridCol w:w="8196"/>
      </w:tblGrid>
      <w:tr w:rsidR="004F3535" w:rsidRPr="004F3535" w:rsidTr="00F7629B">
        <w:trPr>
          <w:trHeight w:val="3235"/>
        </w:trPr>
        <w:tc>
          <w:tcPr>
            <w:tcW w:w="8196" w:type="dxa"/>
          </w:tcPr>
          <w:p w:rsidR="004F3535" w:rsidRDefault="004F3535" w:rsidP="00F7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  на заседании цикловой методической комиссии </w:t>
            </w:r>
          </w:p>
          <w:p w:rsidR="004F3535" w:rsidRPr="004F3535" w:rsidRDefault="004F3535" w:rsidP="00F7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клинических дисциплин</w:t>
            </w:r>
          </w:p>
          <w:p w:rsidR="004F3535" w:rsidRPr="004F3535" w:rsidRDefault="004F3535" w:rsidP="00F7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Протокол №_______ от «_____» 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 20      </w:t>
            </w: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F3535" w:rsidRPr="004F3535" w:rsidRDefault="004F3535" w:rsidP="00F7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ЦМК ________________________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Мамонтова С.В.</w:t>
            </w:r>
          </w:p>
          <w:p w:rsidR="004F3535" w:rsidRPr="004F3535" w:rsidRDefault="004F3535" w:rsidP="00F7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F3535" w:rsidRPr="004F3535" w:rsidRDefault="004F3535" w:rsidP="00F7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4F3535" w:rsidRPr="00B30AB5" w:rsidRDefault="004F3535" w:rsidP="00F76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F3535" w:rsidRPr="004F3535" w:rsidRDefault="004F3535" w:rsidP="004F353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  <w:r w:rsidRPr="004F3535">
        <w:rPr>
          <w:b w:val="0"/>
          <w:sz w:val="24"/>
          <w:szCs w:val="24"/>
        </w:rPr>
        <w:lastRenderedPageBreak/>
        <w:t>СОДЕРЖАНИЕ</w:t>
      </w:r>
    </w:p>
    <w:p w:rsidR="004F3535" w:rsidRPr="004F3535" w:rsidRDefault="004F3535" w:rsidP="004F353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11"/>
        <w:gridCol w:w="1410"/>
      </w:tblGrid>
      <w:tr w:rsidR="00C965C8" w:rsidRPr="004F3535" w:rsidTr="00C965C8">
        <w:tc>
          <w:tcPr>
            <w:tcW w:w="7211" w:type="dxa"/>
            <w:shd w:val="clear" w:color="auto" w:fill="auto"/>
          </w:tcPr>
          <w:p w:rsidR="00C965C8" w:rsidRPr="004F3535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410" w:type="dxa"/>
            <w:shd w:val="clear" w:color="auto" w:fill="auto"/>
          </w:tcPr>
          <w:p w:rsidR="00C965C8" w:rsidRPr="004F3535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Pr="004F3535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Результаты освоения учебной дисциплины, подлежащие проверке</w:t>
            </w:r>
          </w:p>
        </w:tc>
        <w:tc>
          <w:tcPr>
            <w:tcW w:w="1410" w:type="dxa"/>
            <w:shd w:val="clear" w:color="auto" w:fill="auto"/>
          </w:tcPr>
          <w:p w:rsidR="00C965C8" w:rsidRPr="004F3535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Pr="004F3535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410" w:type="dxa"/>
            <w:shd w:val="clear" w:color="auto" w:fill="auto"/>
          </w:tcPr>
          <w:p w:rsidR="00C965C8" w:rsidRPr="004F3535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65C8" w:rsidRPr="004F3535" w:rsidTr="00C965C8">
        <w:trPr>
          <w:trHeight w:val="593"/>
        </w:trPr>
        <w:tc>
          <w:tcPr>
            <w:tcW w:w="7211" w:type="dxa"/>
            <w:shd w:val="clear" w:color="auto" w:fill="auto"/>
          </w:tcPr>
          <w:p w:rsidR="00C965C8" w:rsidRPr="003B5AEC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AEC">
              <w:rPr>
                <w:rFonts w:ascii="Times New Roman" w:hAnsi="Times New Roman" w:cs="Times New Roman"/>
                <w:sz w:val="24"/>
                <w:szCs w:val="24"/>
              </w:rPr>
              <w:t>Паспорт Контрольно-измерительных материалов</w:t>
            </w:r>
          </w:p>
        </w:tc>
        <w:tc>
          <w:tcPr>
            <w:tcW w:w="1410" w:type="dxa"/>
            <w:shd w:val="clear" w:color="auto" w:fill="auto"/>
          </w:tcPr>
          <w:p w:rsidR="00C965C8" w:rsidRPr="003B5AEC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Pr="004F3535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и технология проведения промежуточной аттестации по МДК 07.02. Безопасная среда для пациента и персонала</w:t>
            </w:r>
          </w:p>
        </w:tc>
        <w:tc>
          <w:tcPr>
            <w:tcW w:w="1410" w:type="dxa"/>
            <w:shd w:val="clear" w:color="auto" w:fill="auto"/>
          </w:tcPr>
          <w:p w:rsidR="00C965C8" w:rsidRPr="004F3535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65C8" w:rsidRPr="004F3535" w:rsidTr="00C965C8">
        <w:trPr>
          <w:trHeight w:val="571"/>
        </w:trPr>
        <w:tc>
          <w:tcPr>
            <w:tcW w:w="7211" w:type="dxa"/>
            <w:shd w:val="clear" w:color="auto" w:fill="auto"/>
          </w:tcPr>
          <w:p w:rsidR="00C965C8" w:rsidRPr="004F3535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проведения дифференцированного зачета</w:t>
            </w:r>
          </w:p>
        </w:tc>
        <w:tc>
          <w:tcPr>
            <w:tcW w:w="1410" w:type="dxa"/>
            <w:shd w:val="clear" w:color="auto" w:fill="auto"/>
          </w:tcPr>
          <w:p w:rsidR="00C965C8" w:rsidRPr="00C965C8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Pr="00C965C8" w:rsidRDefault="00C965C8" w:rsidP="00C965C8">
            <w:pPr>
              <w:tabs>
                <w:tab w:val="left" w:pos="546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</w:t>
            </w:r>
            <w:r w:rsidRPr="00C965C8">
              <w:rPr>
                <w:rFonts w:ascii="Times New Roman" w:hAnsi="Times New Roman" w:cs="Times New Roman"/>
                <w:sz w:val="24"/>
                <w:szCs w:val="24"/>
              </w:rPr>
              <w:t>задания для проведения дифферецированного зачета</w:t>
            </w:r>
          </w:p>
        </w:tc>
        <w:tc>
          <w:tcPr>
            <w:tcW w:w="1410" w:type="dxa"/>
            <w:shd w:val="clear" w:color="auto" w:fill="auto"/>
          </w:tcPr>
          <w:p w:rsidR="00C965C8" w:rsidRPr="00C965C8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965C8" w:rsidRPr="00C965C8" w:rsidTr="00C965C8">
        <w:tc>
          <w:tcPr>
            <w:tcW w:w="7211" w:type="dxa"/>
            <w:shd w:val="clear" w:color="auto" w:fill="auto"/>
          </w:tcPr>
          <w:p w:rsidR="00C965C8" w:rsidRPr="00C965C8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5C8">
              <w:rPr>
                <w:rFonts w:ascii="Times New Roman" w:hAnsi="Times New Roman" w:cs="Times New Roman"/>
                <w:sz w:val="24"/>
                <w:szCs w:val="24"/>
              </w:rPr>
              <w:t>Приложение 1 Положение Фаулера</w:t>
            </w:r>
          </w:p>
        </w:tc>
        <w:tc>
          <w:tcPr>
            <w:tcW w:w="1410" w:type="dxa"/>
            <w:shd w:val="clear" w:color="auto" w:fill="auto"/>
          </w:tcPr>
          <w:p w:rsidR="00C965C8" w:rsidRPr="00C965C8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Pr="00C965C8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 Алгоритм обработки рук</w:t>
            </w:r>
          </w:p>
        </w:tc>
        <w:tc>
          <w:tcPr>
            <w:tcW w:w="1410" w:type="dxa"/>
            <w:shd w:val="clear" w:color="auto" w:fill="auto"/>
          </w:tcPr>
          <w:p w:rsidR="00C965C8" w:rsidRPr="00C965C8" w:rsidRDefault="00C965C8" w:rsidP="00C96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Pr="004F3535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 Надевание стерильных перчаток</w:t>
            </w:r>
          </w:p>
        </w:tc>
        <w:tc>
          <w:tcPr>
            <w:tcW w:w="1410" w:type="dxa"/>
            <w:shd w:val="clear" w:color="auto" w:fill="auto"/>
          </w:tcPr>
          <w:p w:rsidR="00C965C8" w:rsidRPr="004F3535" w:rsidRDefault="00C965C8" w:rsidP="00C965C8">
            <w:pPr>
              <w:pStyle w:val="a3"/>
              <w:spacing w:before="0" w:beforeAutospacing="0" w:after="0" w:afterAutospacing="0"/>
              <w:jc w:val="center"/>
            </w:pPr>
            <w:r>
              <w:t>17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Default="00C965C8" w:rsidP="00F7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 Алгоритм укладки биксов</w:t>
            </w:r>
          </w:p>
        </w:tc>
        <w:tc>
          <w:tcPr>
            <w:tcW w:w="1410" w:type="dxa"/>
            <w:shd w:val="clear" w:color="auto" w:fill="auto"/>
          </w:tcPr>
          <w:p w:rsidR="00C965C8" w:rsidRDefault="00C965C8" w:rsidP="00C965C8">
            <w:pPr>
              <w:pStyle w:val="a3"/>
              <w:spacing w:before="0" w:beforeAutospacing="0" w:after="0" w:afterAutospacing="0"/>
              <w:jc w:val="center"/>
            </w:pPr>
            <w:r>
              <w:t>19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Default="00C965C8" w:rsidP="00C96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C965C8">
              <w:rPr>
                <w:rFonts w:ascii="Times New Roman" w:hAnsi="Times New Roman" w:cs="Times New Roman"/>
                <w:sz w:val="24"/>
                <w:szCs w:val="24"/>
              </w:rPr>
              <w:t>5 Алгоритм действий медсестры при транспортировке тяжелобольного внутри учреждения на функциональном кресле – каталке</w:t>
            </w:r>
          </w:p>
        </w:tc>
        <w:tc>
          <w:tcPr>
            <w:tcW w:w="1410" w:type="dxa"/>
            <w:shd w:val="clear" w:color="auto" w:fill="auto"/>
          </w:tcPr>
          <w:p w:rsidR="00C965C8" w:rsidRDefault="00C965C8" w:rsidP="00C965C8">
            <w:pPr>
              <w:pStyle w:val="a3"/>
              <w:spacing w:before="0" w:beforeAutospacing="0" w:after="0" w:afterAutospacing="0"/>
              <w:jc w:val="center"/>
            </w:pPr>
            <w:r>
              <w:t>21</w:t>
            </w:r>
          </w:p>
        </w:tc>
      </w:tr>
      <w:tr w:rsidR="00C965C8" w:rsidRPr="004F3535" w:rsidTr="00C965C8">
        <w:tc>
          <w:tcPr>
            <w:tcW w:w="7211" w:type="dxa"/>
            <w:shd w:val="clear" w:color="auto" w:fill="auto"/>
          </w:tcPr>
          <w:p w:rsidR="00C965C8" w:rsidRDefault="00C965C8" w:rsidP="00C96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410" w:type="dxa"/>
            <w:shd w:val="clear" w:color="auto" w:fill="auto"/>
          </w:tcPr>
          <w:p w:rsidR="00C965C8" w:rsidRDefault="00C965C8" w:rsidP="00C965C8">
            <w:pPr>
              <w:pStyle w:val="a3"/>
              <w:spacing w:before="0" w:beforeAutospacing="0" w:after="0" w:afterAutospacing="0"/>
              <w:jc w:val="center"/>
            </w:pPr>
            <w:r>
              <w:t>23</w:t>
            </w:r>
          </w:p>
        </w:tc>
      </w:tr>
    </w:tbl>
    <w:p w:rsidR="004F3535" w:rsidRPr="004F3535" w:rsidRDefault="004F3535" w:rsidP="004F3535">
      <w:pPr>
        <w:rPr>
          <w:rFonts w:ascii="Times New Roman" w:hAnsi="Times New Roman" w:cs="Times New Roman"/>
          <w:sz w:val="24"/>
          <w:szCs w:val="24"/>
        </w:rPr>
      </w:pPr>
    </w:p>
    <w:p w:rsidR="004F3535" w:rsidRPr="004F3535" w:rsidRDefault="004F3535" w:rsidP="004F3535">
      <w:pPr>
        <w:rPr>
          <w:rFonts w:ascii="Times New Roman" w:hAnsi="Times New Roman" w:cs="Times New Roman"/>
          <w:sz w:val="24"/>
          <w:szCs w:val="24"/>
        </w:rPr>
      </w:pPr>
    </w:p>
    <w:p w:rsidR="004F3535" w:rsidRPr="00B30AB5" w:rsidRDefault="004F3535" w:rsidP="004F35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4F3535" w:rsidRPr="00B30AB5" w:rsidRDefault="004F3535" w:rsidP="004F3535">
      <w:pPr>
        <w:jc w:val="both"/>
        <w:rPr>
          <w:sz w:val="28"/>
          <w:szCs w:val="28"/>
          <w:u w:val="single"/>
        </w:rPr>
      </w:pPr>
    </w:p>
    <w:p w:rsidR="00F7629B" w:rsidRPr="00F7629B" w:rsidRDefault="004F3535" w:rsidP="00350848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 w:rsidR="00F7629B" w:rsidRPr="00F762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Общие положения </w:t>
      </w:r>
      <w:r w:rsidR="00F7629B" w:rsidRPr="00F7629B">
        <w:rPr>
          <w:rFonts w:ascii="Times New Roman" w:hAnsi="Times New Roman" w:cs="Times New Roman"/>
          <w:b/>
          <w:sz w:val="24"/>
          <w:szCs w:val="24"/>
        </w:rPr>
        <w:tab/>
      </w:r>
    </w:p>
    <w:p w:rsidR="00F7629B" w:rsidRPr="00350848" w:rsidRDefault="00F7629B" w:rsidP="0035084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>Контрольно-измерительные материалы (КИМ) пред</w:t>
      </w:r>
      <w:r>
        <w:rPr>
          <w:rFonts w:ascii="Times New Roman" w:hAnsi="Times New Roman" w:cs="Times New Roman"/>
          <w:sz w:val="24"/>
          <w:szCs w:val="24"/>
        </w:rPr>
        <w:t xml:space="preserve">назначены для контроля и оценки </w:t>
      </w:r>
      <w:r w:rsidRPr="00F7629B">
        <w:rPr>
          <w:rFonts w:ascii="Times New Roman" w:hAnsi="Times New Roman" w:cs="Times New Roman"/>
          <w:sz w:val="24"/>
          <w:szCs w:val="24"/>
        </w:rPr>
        <w:t xml:space="preserve">образовательных  достижений обучающихся, освоивших программу </w:t>
      </w:r>
      <w:r w:rsidRPr="00F7629B">
        <w:rPr>
          <w:rFonts w:ascii="Times New Roman" w:hAnsi="Times New Roman" w:cs="Times New Roman"/>
          <w:caps/>
          <w:sz w:val="24"/>
          <w:szCs w:val="24"/>
        </w:rPr>
        <w:t>пм.07. ВЫПОЛНЕНИЕ РАБОТ ПО ПРОФЕССИИ МЛАДШАЯ МЕДИЦИНСКАЯ СЕСТРА ПО УХОДУ ЗА БОЛЬНЫМИ</w:t>
      </w:r>
      <w:r w:rsidR="00350848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F7629B">
        <w:rPr>
          <w:rFonts w:ascii="Times New Roman" w:hAnsi="Times New Roman" w:cs="Times New Roman"/>
          <w:sz w:val="24"/>
          <w:szCs w:val="24"/>
        </w:rPr>
        <w:t>МДК 07.02 Безопасная среда для пациента и персонала</w:t>
      </w:r>
    </w:p>
    <w:p w:rsidR="00F7629B" w:rsidRPr="00F7629B" w:rsidRDefault="00F7629B" w:rsidP="00350848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>КИМы  составлены на основании:</w:t>
      </w:r>
    </w:p>
    <w:p w:rsidR="00F7629B" w:rsidRPr="00F7629B" w:rsidRDefault="00F7629B" w:rsidP="0035084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29B">
        <w:rPr>
          <w:rFonts w:ascii="Times New Roman" w:hAnsi="Times New Roman" w:cs="Times New Roman"/>
          <w:sz w:val="24"/>
          <w:szCs w:val="24"/>
        </w:rPr>
        <w:t xml:space="preserve">основной профессиональной образовательной программы по направлению подготовки </w:t>
      </w:r>
      <w:r>
        <w:rPr>
          <w:rFonts w:ascii="Times New Roman" w:hAnsi="Times New Roman" w:cs="Times New Roman"/>
          <w:sz w:val="24"/>
          <w:szCs w:val="24"/>
        </w:rPr>
        <w:t>31.02.01</w:t>
      </w:r>
      <w:r w:rsidRPr="00F7629B">
        <w:rPr>
          <w:rFonts w:ascii="Times New Roman" w:hAnsi="Times New Roman" w:cs="Times New Roman"/>
          <w:sz w:val="24"/>
          <w:szCs w:val="24"/>
        </w:rPr>
        <w:t xml:space="preserve"> «Лечебное дело»</w:t>
      </w:r>
    </w:p>
    <w:p w:rsidR="00F7629B" w:rsidRPr="00350848" w:rsidRDefault="00F7629B" w:rsidP="0035084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29B">
        <w:rPr>
          <w:rFonts w:ascii="Times New Roman" w:hAnsi="Times New Roman" w:cs="Times New Roman"/>
          <w:sz w:val="24"/>
          <w:szCs w:val="24"/>
        </w:rPr>
        <w:t>рабочей программы</w:t>
      </w:r>
      <w:r w:rsidRPr="00F7629B">
        <w:rPr>
          <w:rFonts w:ascii="Times New Roman" w:hAnsi="Times New Roman" w:cs="Times New Roman"/>
          <w:caps/>
          <w:sz w:val="24"/>
          <w:szCs w:val="24"/>
        </w:rPr>
        <w:t xml:space="preserve"> пм.07. </w:t>
      </w:r>
      <w:r w:rsidR="00350848">
        <w:rPr>
          <w:rFonts w:ascii="Times New Roman" w:hAnsi="Times New Roman" w:cs="Times New Roman"/>
          <w:sz w:val="24"/>
          <w:szCs w:val="24"/>
        </w:rPr>
        <w:t>В</w:t>
      </w:r>
      <w:r w:rsidR="00350848" w:rsidRPr="00F7629B">
        <w:rPr>
          <w:rFonts w:ascii="Times New Roman" w:hAnsi="Times New Roman" w:cs="Times New Roman"/>
          <w:sz w:val="24"/>
          <w:szCs w:val="24"/>
        </w:rPr>
        <w:t>ыполнение работ по профессии младшая медицинская сестра по уходу за больными</w:t>
      </w:r>
    </w:p>
    <w:p w:rsidR="00F7629B" w:rsidRPr="00F7629B" w:rsidRDefault="00F7629B" w:rsidP="00350848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29B">
        <w:rPr>
          <w:rFonts w:ascii="Times New Roman" w:hAnsi="Times New Roman" w:cs="Times New Roman"/>
          <w:b/>
          <w:sz w:val="24"/>
          <w:szCs w:val="24"/>
        </w:rPr>
        <w:t xml:space="preserve">2. Результаты освоения учебной дисциплины, подлежащие проверке 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29B">
        <w:rPr>
          <w:rFonts w:ascii="Times New Roman" w:hAnsi="Times New Roman" w:cs="Times New Roman"/>
          <w:b/>
          <w:sz w:val="24"/>
          <w:szCs w:val="24"/>
        </w:rPr>
        <w:t>2.1</w:t>
      </w:r>
      <w:r w:rsidRPr="00F7629B">
        <w:rPr>
          <w:rFonts w:ascii="Times New Roman" w:hAnsi="Times New Roman" w:cs="Times New Roman"/>
          <w:sz w:val="24"/>
          <w:szCs w:val="24"/>
        </w:rPr>
        <w:t xml:space="preserve">. </w:t>
      </w:r>
      <w:r w:rsidRPr="00F7629B">
        <w:rPr>
          <w:rFonts w:ascii="Times New Roman" w:hAnsi="Times New Roman" w:cs="Times New Roman"/>
          <w:b/>
          <w:sz w:val="24"/>
          <w:szCs w:val="24"/>
        </w:rPr>
        <w:t>Оценка освоения учебной дисциплины</w:t>
      </w:r>
    </w:p>
    <w:p w:rsidR="00F7629B" w:rsidRPr="00F7629B" w:rsidRDefault="00F7629B" w:rsidP="00350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 обладать предусмотренными  ФГОС</w:t>
      </w:r>
      <w:r w:rsidR="00350848">
        <w:rPr>
          <w:rFonts w:ascii="Times New Roman" w:hAnsi="Times New Roman" w:cs="Times New Roman"/>
          <w:sz w:val="24"/>
          <w:szCs w:val="24"/>
        </w:rPr>
        <w:t xml:space="preserve"> 3</w:t>
      </w:r>
      <w:r w:rsidRPr="00F7629B">
        <w:rPr>
          <w:rFonts w:ascii="Times New Roman" w:hAnsi="Times New Roman" w:cs="Times New Roman"/>
          <w:sz w:val="24"/>
          <w:szCs w:val="24"/>
        </w:rPr>
        <w:t xml:space="preserve">  по  специальности СПО</w:t>
      </w:r>
      <w:r w:rsidRPr="00F7629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F7629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31.02.01</w:t>
      </w:r>
      <w:r w:rsidRPr="00F7629B">
        <w:rPr>
          <w:rFonts w:ascii="Times New Roman" w:hAnsi="Times New Roman" w:cs="Times New Roman"/>
          <w:sz w:val="24"/>
          <w:szCs w:val="24"/>
        </w:rPr>
        <w:t xml:space="preserve"> «Лечебное дело» базовый уровень</w:t>
      </w:r>
      <w:r w:rsidRPr="00F762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629B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Pr="00F7629B">
        <w:rPr>
          <w:rFonts w:ascii="Times New Roman" w:hAnsi="Times New Roman" w:cs="Times New Roman"/>
          <w:iCs/>
          <w:sz w:val="24"/>
          <w:szCs w:val="24"/>
        </w:rPr>
        <w:t xml:space="preserve">следующими </w:t>
      </w:r>
      <w:r w:rsidRPr="00F7629B">
        <w:rPr>
          <w:rFonts w:ascii="Times New Roman" w:hAnsi="Times New Roman" w:cs="Times New Roman"/>
          <w:sz w:val="24"/>
          <w:szCs w:val="24"/>
        </w:rPr>
        <w:t xml:space="preserve">умениями, знаниями, </w:t>
      </w:r>
      <w:r w:rsidRPr="00F7629B">
        <w:rPr>
          <w:rStyle w:val="FontStyle44"/>
          <w:sz w:val="24"/>
          <w:szCs w:val="24"/>
        </w:rPr>
        <w:t>общими компетенциями:</w:t>
      </w:r>
      <w:r w:rsidRPr="00F762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29B" w:rsidRDefault="00F7629B" w:rsidP="00350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>Уметь:</w:t>
      </w:r>
    </w:p>
    <w:p w:rsidR="00F7629B" w:rsidRPr="004F3535" w:rsidRDefault="00F7629B" w:rsidP="0035084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безопасную больничную среду для пациента, его окружения и персонала;</w:t>
      </w:r>
    </w:p>
    <w:p w:rsidR="00F7629B" w:rsidRPr="00350848" w:rsidRDefault="00F7629B" w:rsidP="0035084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текущую и генеральную уборку помещений с использованием различных дезинфицирующих средств;</w:t>
      </w:r>
    </w:p>
    <w:p w:rsidR="00F7629B" w:rsidRPr="00F7629B" w:rsidRDefault="00F7629B" w:rsidP="00350848">
      <w:pPr>
        <w:tabs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 xml:space="preserve">Знать:   </w:t>
      </w:r>
    </w:p>
    <w:p w:rsidR="00F7629B" w:rsidRPr="004F3535" w:rsidRDefault="00F7629B" w:rsidP="003508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влияющие на безопасность пациента и персонала;</w:t>
      </w:r>
    </w:p>
    <w:p w:rsidR="002F4774" w:rsidRPr="00350848" w:rsidRDefault="00F7629B" w:rsidP="003508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профилактики внутрибольничной инфекции;</w:t>
      </w:r>
    </w:p>
    <w:p w:rsidR="00F7629B" w:rsidRPr="00F7629B" w:rsidRDefault="00F7629B" w:rsidP="003508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29B">
        <w:rPr>
          <w:rFonts w:ascii="Times New Roman" w:hAnsi="Times New Roman" w:cs="Times New Roman"/>
          <w:sz w:val="24"/>
          <w:szCs w:val="24"/>
        </w:rPr>
        <w:t xml:space="preserve">  Конечные результаты учебной дисциплины являются ресурсом для формирования следующих компетенций: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sub_1511"/>
      <w:r w:rsidRPr="00F7629B">
        <w:rPr>
          <w:rFonts w:ascii="Times New Roman" w:hAnsi="Times New Roman" w:cs="Times New Roman"/>
          <w:color w:val="000000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sub_1512"/>
      <w:bookmarkEnd w:id="0"/>
      <w:r w:rsidRPr="00F7629B">
        <w:rPr>
          <w:rFonts w:ascii="Times New Roman" w:hAnsi="Times New Roman" w:cs="Times New Roman"/>
          <w:color w:val="000000"/>
          <w:sz w:val="24"/>
          <w:szCs w:val="24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 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sub_1513"/>
      <w:bookmarkEnd w:id="1"/>
      <w:r w:rsidRPr="00F7629B">
        <w:rPr>
          <w:rFonts w:ascii="Times New Roman" w:hAnsi="Times New Roman" w:cs="Times New Roman"/>
          <w:color w:val="000000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sub_1514"/>
      <w:bookmarkEnd w:id="2"/>
      <w:r w:rsidRPr="00F7629B">
        <w:rPr>
          <w:rFonts w:ascii="Times New Roman" w:hAnsi="Times New Roman" w:cs="Times New Roman"/>
          <w:color w:val="000000"/>
          <w:sz w:val="24"/>
          <w:szCs w:val="24"/>
        </w:rPr>
        <w:t>ОК 4. Осуществлять поиск и использование информации, необходимой для эффективного выполнения   профессиональных задач, профессионального и личностного развития.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629B">
        <w:rPr>
          <w:rFonts w:ascii="Times New Roman" w:hAnsi="Times New Roman" w:cs="Times New Roman"/>
          <w:color w:val="000000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sub_1516"/>
      <w:bookmarkEnd w:id="3"/>
      <w:r w:rsidRPr="00F7629B">
        <w:rPr>
          <w:rFonts w:ascii="Times New Roman" w:hAnsi="Times New Roman" w:cs="Times New Roman"/>
          <w:color w:val="000000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F7629B" w:rsidRP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sub_1517"/>
      <w:bookmarkEnd w:id="4"/>
      <w:r w:rsidRPr="00F7629B">
        <w:rPr>
          <w:rFonts w:ascii="Times New Roman" w:hAnsi="Times New Roman" w:cs="Times New Roman"/>
          <w:color w:val="000000"/>
          <w:sz w:val="24"/>
          <w:szCs w:val="24"/>
        </w:rPr>
        <w:t xml:space="preserve">ОК 7. </w:t>
      </w:r>
      <w:bookmarkStart w:id="6" w:name="sub_1518"/>
      <w:bookmarkEnd w:id="5"/>
      <w:r w:rsidRPr="00F7629B">
        <w:rPr>
          <w:rFonts w:ascii="Times New Roman" w:hAnsi="Times New Roman" w:cs="Times New Roman"/>
          <w:color w:val="000000"/>
          <w:sz w:val="24"/>
          <w:szCs w:val="24"/>
        </w:rPr>
        <w:t>Бережно относиться к историческому наследию и культурным традициям народа, уважать социальные,  культурные и религиозные различия.</w:t>
      </w:r>
    </w:p>
    <w:p w:rsidR="00F7629B" w:rsidRDefault="00F7629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629B">
        <w:rPr>
          <w:rFonts w:ascii="Times New Roman" w:hAnsi="Times New Roman" w:cs="Times New Roman"/>
          <w:color w:val="000000"/>
          <w:sz w:val="24"/>
          <w:szCs w:val="24"/>
        </w:rPr>
        <w:t xml:space="preserve">ОК 8. </w:t>
      </w:r>
      <w:bookmarkStart w:id="7" w:name="sub_15110"/>
      <w:bookmarkEnd w:id="6"/>
      <w:r w:rsidRPr="00F7629B">
        <w:rPr>
          <w:rFonts w:ascii="Times New Roman" w:hAnsi="Times New Roman" w:cs="Times New Roman"/>
          <w:color w:val="000000"/>
          <w:sz w:val="24"/>
          <w:szCs w:val="24"/>
        </w:rPr>
        <w:t>Соблюдать правила охраны труда, противопожарной безопасности и техники безопасности.</w:t>
      </w:r>
    </w:p>
    <w:p w:rsidR="00EB61EB" w:rsidRDefault="00EB61EB" w:rsidP="0035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7.5 Обеспечение санитарных условий  в учреждениях здравоохранения и на дому.</w:t>
      </w:r>
    </w:p>
    <w:p w:rsidR="00F7629B" w:rsidRPr="00E576BC" w:rsidRDefault="00F7629B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ПК 7.7.</w:t>
      </w:r>
      <w:r w:rsidR="003508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576B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инфекционную безопасность.</w:t>
      </w:r>
    </w:p>
    <w:p w:rsidR="00F7629B" w:rsidRPr="004F3535" w:rsidRDefault="00F7629B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ПК 7.11.</w:t>
      </w:r>
      <w:r w:rsidR="003508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производственную санитарию и личную гигиену на рабочем месте.</w:t>
      </w:r>
    </w:p>
    <w:p w:rsidR="00F7629B" w:rsidRPr="004F3535" w:rsidRDefault="00F7629B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 Требования к деятельности обучающегося по профессиональным компетенциям</w:t>
      </w:r>
    </w:p>
    <w:p w:rsidR="00F7629B" w:rsidRPr="00350848" w:rsidRDefault="00F7629B" w:rsidP="003508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ПК 7.7.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Обеспечивать инфекционную безопасность</w:t>
      </w:r>
    </w:p>
    <w:p w:rsidR="00F7629B" w:rsidRPr="004F3535" w:rsidRDefault="00F7629B" w:rsidP="002F477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текущей и генеральной уборки помещений с использованием различных дезинфицирующих средств;</w:t>
      </w:r>
    </w:p>
    <w:p w:rsidR="00F7629B" w:rsidRPr="004F3535" w:rsidRDefault="00F7629B" w:rsidP="002F477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аргументированные выбор и применение методов и способов профилактики внутрибольничной инфекции.</w:t>
      </w:r>
    </w:p>
    <w:p w:rsidR="00F7629B" w:rsidRPr="004F3535" w:rsidRDefault="00F7629B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ПК 7.11.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производственную санитарию и личную гигиену на рабочем месте</w:t>
      </w:r>
    </w:p>
    <w:p w:rsidR="004F3535" w:rsidRPr="00350848" w:rsidRDefault="00F7629B" w:rsidP="0035084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санитарные условия в учреждениях здравоохранения и на дому</w:t>
      </w:r>
      <w:bookmarkEnd w:id="7"/>
      <w:r w:rsidR="003508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3535" w:rsidRPr="004F3535" w:rsidRDefault="004F3535" w:rsidP="004F3535">
      <w:pPr>
        <w:shd w:val="clear" w:color="auto" w:fill="FFFFFF"/>
        <w:spacing w:after="0" w:line="22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 Пояснительная записка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КИМ по профессиональному модулю предназначен для проверки рубежных результатов освоения профессионального модуля основной профессиональной образовательной программы по специальности: «Лечебное дело» в части овладения видом профессиональной деятельности: «Выполнение работ по профессии младшая медицинская сестра по уходу за больными».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КИМ входит в состав фонда оценочных средств основной профессиональной образовательной пр</w:t>
      </w:r>
      <w:r w:rsidR="00350848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ограммы по специальности: 31.02.01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«Лечебное дело», реализуемой в </w:t>
      </w:r>
      <w:r w:rsidR="00350848">
        <w:rPr>
          <w:rFonts w:ascii="Times New Roman" w:eastAsia="Times New Roman" w:hAnsi="Times New Roman" w:cs="Times New Roman"/>
          <w:color w:val="000000"/>
          <w:sz w:val="24"/>
          <w:szCs w:val="24"/>
        </w:rPr>
        <w:t>Макушинском многопрофильном филиале ГБПОУ «Курганский базовый медицинский колледж»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комплект КИМ предназначен для проведения рубежного контроля в форме: (выполнения тестовых заданий</w:t>
      </w:r>
      <w:r w:rsidR="002F477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B5A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решения ситуационных задач,</w:t>
      </w:r>
      <w:r w:rsidR="002F47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выполнения простых медицинских услуг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КИМ направлен на проверку знаний и умений, составляющие общие и профессиональные компетенции ПМ 07: «Выполнение работ по профессии младшая медицинская сестра по уходу за больными», М</w:t>
      </w:r>
      <w:r w:rsidR="00350848">
        <w:rPr>
          <w:rFonts w:ascii="Times New Roman" w:eastAsia="Times New Roman" w:hAnsi="Times New Roman" w:cs="Times New Roman"/>
          <w:color w:val="000000"/>
          <w:sz w:val="24"/>
          <w:szCs w:val="24"/>
        </w:rPr>
        <w:t>ДК 07.02: «Безопасная среда для пациента и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персонала»,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Раздела 3.</w:t>
      </w: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«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инфекционной безопасности. Обеспечение производственной санитарии и личной гигиены на рабочем месте».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Студенты должны знать:</w:t>
      </w:r>
    </w:p>
    <w:p w:rsidR="004F3535" w:rsidRPr="004F3535" w:rsidRDefault="004F3535" w:rsidP="002F477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влияющие на безопасность пациента и персонала;</w:t>
      </w:r>
    </w:p>
    <w:p w:rsidR="004F3535" w:rsidRPr="004F3535" w:rsidRDefault="004F3535" w:rsidP="002F477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профилактики внутрибольничной инфекции;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Студенты должны уметь:</w:t>
      </w:r>
    </w:p>
    <w:p w:rsidR="004F3535" w:rsidRPr="004F3535" w:rsidRDefault="004F3535" w:rsidP="002F477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безопасную больничную среду для пациента, его окружения и персонала;</w:t>
      </w:r>
    </w:p>
    <w:p w:rsidR="004F3535" w:rsidRPr="00350848" w:rsidRDefault="004F3535" w:rsidP="002F477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текущую и генеральную уборку помещений с использованием различных дезинфицирующих средств;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Инструментарий оценки предназначен для проверки освоения вида деятельности – групп профессиональных компетенций, соответствующих МДК: «Безопасна</w:t>
      </w:r>
      <w:r w:rsidR="00350848">
        <w:rPr>
          <w:rFonts w:ascii="Times New Roman" w:eastAsia="Times New Roman" w:hAnsi="Times New Roman" w:cs="Times New Roman"/>
          <w:color w:val="000000"/>
          <w:sz w:val="24"/>
          <w:szCs w:val="24"/>
        </w:rPr>
        <w:t>я больничная среда для пациента и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персонала»; Разделу 3.</w:t>
      </w: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«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инфекционной безопасности. Обеспечение производственной санитарии и личной гигиены на рабочем месте».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оценки</w:t>
      </w:r>
      <w:r w:rsidRPr="004F35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 ПК</w:t>
      </w:r>
      <w:r w:rsidRPr="004F35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используются тестовы</w:t>
      </w:r>
      <w:r w:rsid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задания в двух вариантах по 10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</w:t>
      </w:r>
      <w:r w:rsid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каждом</w:t>
      </w:r>
      <w:r w:rsid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, написание понятий, заполнение таблицы, выполнение манипуляций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3535" w:rsidRPr="004F3535" w:rsidRDefault="004F3535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Руб</w:t>
      </w:r>
      <w:r w:rsid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ежный контроль проводится по око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нчанию изучения Раздела 3.</w:t>
      </w: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«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инфекционной безопасности. Обеспечение производственной санитарии и личной гигиены на рабочем мест</w:t>
      </w:r>
      <w:r w:rsid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е» письменно для всей бригады (13-14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человек) одновременно путем выпол</w:t>
      </w:r>
      <w:r w:rsid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 заданий, выполнением простых медицинских услуг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выполнения заданий - 4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5 минут.</w:t>
      </w:r>
    </w:p>
    <w:p w:rsidR="00E576BC" w:rsidRDefault="00E576BC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76BC" w:rsidRDefault="00E576BC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76BC" w:rsidRDefault="00E576BC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76BC" w:rsidRDefault="00E576BC" w:rsidP="002F4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76BC" w:rsidRDefault="00E576BC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76BC" w:rsidRDefault="00E576BC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0848" w:rsidRDefault="00350848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0848" w:rsidRDefault="00350848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76BC" w:rsidRDefault="00E576BC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0848" w:rsidRDefault="00350848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0848" w:rsidRDefault="00350848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0848" w:rsidRDefault="00350848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0848" w:rsidRDefault="00350848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76BC" w:rsidRDefault="00E576BC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52148" w:rsidRDefault="00A52148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3535" w:rsidRPr="004F3535" w:rsidRDefault="004F3535" w:rsidP="004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 Паспорт Контрольно-измерительных материалов</w:t>
      </w:r>
    </w:p>
    <w:p w:rsidR="004F3535" w:rsidRPr="004F3535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F3535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 Вид профессиональной деятельности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 - «Выполнение работ по профессии младшая медицинская сестра по уходу за больными»</w:t>
      </w:r>
    </w:p>
    <w:p w:rsidR="004F3535" w:rsidRPr="004F3535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F3535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 Предметы оценивания</w:t>
      </w:r>
    </w:p>
    <w:p w:rsidR="004F3535" w:rsidRPr="004F3535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F3535" w:rsidRDefault="004F3535" w:rsidP="00EB6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</w:t>
      </w:r>
    </w:p>
    <w:p w:rsidR="004F3535" w:rsidRPr="004F3535" w:rsidRDefault="004F3535" w:rsidP="00EB6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Наименование профессиональных компетенций</w:t>
      </w:r>
    </w:p>
    <w:p w:rsidR="004F3535" w:rsidRPr="004F3535" w:rsidRDefault="004F3535" w:rsidP="00EB6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ПК 7.7.</w:t>
      </w:r>
    </w:p>
    <w:p w:rsidR="004F3535" w:rsidRPr="004F3535" w:rsidRDefault="004F3535" w:rsidP="00EB6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инфекционную безопасность.</w:t>
      </w:r>
    </w:p>
    <w:p w:rsidR="004F3535" w:rsidRPr="004F3535" w:rsidRDefault="004F3535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ПК 7.11.</w:t>
      </w:r>
    </w:p>
    <w:p w:rsidR="004F3535" w:rsidRPr="004F3535" w:rsidRDefault="004F3535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производственную санитарию и личную гигиену на рабочем месте.</w:t>
      </w:r>
    </w:p>
    <w:p w:rsidR="004F3535" w:rsidRPr="004F3535" w:rsidRDefault="004F3535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 Требования к деятельности обучающегося по профессиональным компетенциям</w:t>
      </w:r>
    </w:p>
    <w:p w:rsidR="004F3535" w:rsidRPr="004F3535" w:rsidRDefault="004F3535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EB61EB" w:rsidRDefault="004F3535" w:rsidP="00EB61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ПК 7.7.</w:t>
      </w: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Обеспечивать инфекционную безопасность</w:t>
      </w:r>
    </w:p>
    <w:p w:rsidR="004F3535" w:rsidRPr="004F3535" w:rsidRDefault="004F3535" w:rsidP="00E576B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текущей и генеральной уборки помещений с использованием различных дезинфицирующих средств;</w:t>
      </w:r>
    </w:p>
    <w:p w:rsidR="004F3535" w:rsidRPr="004F3535" w:rsidRDefault="004F3535" w:rsidP="00E576B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аргументированные выбор и применение методов и способов профилактики внутрибольничной инфекции.</w:t>
      </w:r>
    </w:p>
    <w:p w:rsidR="004F3535" w:rsidRPr="004F3535" w:rsidRDefault="004F3535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ПК 7.11.</w:t>
      </w:r>
    </w:p>
    <w:p w:rsidR="004F3535" w:rsidRPr="004F3535" w:rsidRDefault="004F3535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производственную санитарию и личную гигиену на рабочем месте</w:t>
      </w:r>
    </w:p>
    <w:p w:rsidR="004F3535" w:rsidRPr="00A52148" w:rsidRDefault="004F3535" w:rsidP="00E576B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санитарные условия в учреждениях здравоохранения и на дому;</w:t>
      </w:r>
    </w:p>
    <w:p w:rsidR="00E576BC" w:rsidRPr="00E576BC" w:rsidRDefault="00E576BC" w:rsidP="00E576B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текущей и генеральной уборки помещений с использованием различных дезинфицирующих средств;</w:t>
      </w:r>
    </w:p>
    <w:p w:rsidR="00E576BC" w:rsidRPr="004F3535" w:rsidRDefault="00E576BC" w:rsidP="00E576B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аргументированные выбор и применение методов и способов профилактики внутрибольничной инфекции.</w:t>
      </w:r>
    </w:p>
    <w:p w:rsidR="00E576BC" w:rsidRPr="004F3535" w:rsidRDefault="00E576BC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- Приготовление и использование дезинфицирующих растворов;</w:t>
      </w:r>
    </w:p>
    <w:p w:rsidR="00E576BC" w:rsidRPr="004F3535" w:rsidRDefault="00E576BC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- Дезинфекция предмето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ухода и уборочного инвентаря;</w:t>
      </w:r>
    </w:p>
    <w:p w:rsidR="00E576BC" w:rsidRPr="004F3535" w:rsidRDefault="00E576BC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Дезинфекция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использованного инструментария;</w:t>
      </w:r>
    </w:p>
    <w:p w:rsidR="00E576BC" w:rsidRPr="004F3535" w:rsidRDefault="00E576BC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- Стерилизация;</w:t>
      </w:r>
    </w:p>
    <w:p w:rsidR="00E576BC" w:rsidRPr="004F3535" w:rsidRDefault="00E576BC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Устройство и функции ЦСО;</w:t>
      </w:r>
    </w:p>
    <w:p w:rsidR="00E576BC" w:rsidRPr="004F3535" w:rsidRDefault="00E576BC" w:rsidP="00E57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- Правила работы с кровью и биологическими жидкостями;</w:t>
      </w:r>
    </w:p>
    <w:p w:rsidR="004F3535" w:rsidRPr="004F3535" w:rsidRDefault="00E576BC" w:rsidP="00EB6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535">
        <w:rPr>
          <w:rFonts w:ascii="Times New Roman" w:eastAsia="Times New Roman" w:hAnsi="Times New Roman" w:cs="Times New Roman"/>
          <w:color w:val="000000"/>
          <w:sz w:val="24"/>
          <w:szCs w:val="24"/>
        </w:rPr>
        <w:t>- Профилактика парентераль</w:t>
      </w:r>
      <w:r w:rsidR="00EB61EB">
        <w:rPr>
          <w:rFonts w:ascii="Times New Roman" w:eastAsia="Times New Roman" w:hAnsi="Times New Roman" w:cs="Times New Roman"/>
          <w:color w:val="000000"/>
          <w:sz w:val="24"/>
          <w:szCs w:val="24"/>
        </w:rPr>
        <w:t>ных инфекций среди медперсонала;</w:t>
      </w:r>
    </w:p>
    <w:p w:rsidR="00A52148" w:rsidRPr="00A52148" w:rsidRDefault="00EB61EB" w:rsidP="00A52148">
      <w:pPr>
        <w:pStyle w:val="ad"/>
        <w:ind w:left="0" w:firstLine="0"/>
        <w:jc w:val="left"/>
        <w:rPr>
          <w:sz w:val="24"/>
        </w:rPr>
      </w:pPr>
      <w:r>
        <w:rPr>
          <w:sz w:val="24"/>
        </w:rPr>
        <w:t xml:space="preserve">- </w:t>
      </w:r>
      <w:r w:rsidR="00A52148" w:rsidRPr="00A52148">
        <w:rPr>
          <w:sz w:val="24"/>
        </w:rPr>
        <w:t>Положение Фаулера</w:t>
      </w:r>
      <w:r>
        <w:rPr>
          <w:sz w:val="24"/>
        </w:rPr>
        <w:t>;</w:t>
      </w:r>
    </w:p>
    <w:p w:rsidR="004F3535" w:rsidRPr="00A52148" w:rsidRDefault="00EB61EB" w:rsidP="00A52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52148" w:rsidRP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 обработки рук гигиеническим способом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A52148" w:rsidRP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52148" w:rsidRPr="00A52148" w:rsidRDefault="00EB61EB" w:rsidP="00A52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52148" w:rsidRP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Надевание стерильных перчаток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52148" w:rsidRPr="00A52148" w:rsidRDefault="00EB61EB" w:rsidP="00A52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52148" w:rsidRPr="00A52148">
        <w:rPr>
          <w:rFonts w:ascii="Times New Roman" w:eastAsia="Times New Roman" w:hAnsi="Times New Roman" w:cs="Times New Roman"/>
          <w:color w:val="000000"/>
          <w:sz w:val="24"/>
          <w:szCs w:val="24"/>
        </w:rPr>
        <w:t>нятие использованных перчаток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52148" w:rsidRPr="00A52148" w:rsidRDefault="00EB61EB" w:rsidP="00A521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52148" w:rsidRPr="00A52148">
        <w:rPr>
          <w:rFonts w:ascii="Times New Roman" w:hAnsi="Times New Roman" w:cs="Times New Roman"/>
          <w:sz w:val="24"/>
          <w:szCs w:val="24"/>
        </w:rPr>
        <w:t>Алгоритм укладки биксов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52148" w:rsidRPr="00EB61EB" w:rsidRDefault="00EB61EB" w:rsidP="00EB6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52148" w:rsidRPr="00A52148">
        <w:rPr>
          <w:rFonts w:ascii="Times New Roman" w:hAnsi="Times New Roman" w:cs="Times New Roman"/>
          <w:sz w:val="24"/>
          <w:szCs w:val="24"/>
        </w:rPr>
        <w:t>Алгоритм действий медсестры при транспортировке тяжелобольного внутри учреждения на функциональном кресле – каталке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6BC" w:rsidRDefault="00E576BC" w:rsidP="00E576B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 xml:space="preserve">3. Форма </w:t>
      </w:r>
      <w:r w:rsidRPr="00E576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технология проведения </w:t>
      </w: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промежуточной аттестации по </w:t>
      </w:r>
      <w:r>
        <w:rPr>
          <w:rFonts w:ascii="Times New Roman" w:hAnsi="Times New Roman" w:cs="Times New Roman"/>
          <w:b/>
          <w:sz w:val="24"/>
          <w:szCs w:val="24"/>
        </w:rPr>
        <w:t xml:space="preserve">МДК </w:t>
      </w:r>
    </w:p>
    <w:p w:rsidR="00E576BC" w:rsidRDefault="00E576BC" w:rsidP="00E576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 xml:space="preserve">3.1.Формой  промежуточной аттестации по </w:t>
      </w:r>
      <w:r>
        <w:rPr>
          <w:rFonts w:ascii="Times New Roman" w:hAnsi="Times New Roman" w:cs="Times New Roman"/>
          <w:b/>
          <w:sz w:val="24"/>
          <w:szCs w:val="24"/>
        </w:rPr>
        <w:t>МДК</w:t>
      </w: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 xml:space="preserve"> является дифференцированный зачёт.</w:t>
      </w:r>
    </w:p>
    <w:p w:rsidR="00E576BC" w:rsidRDefault="00E576BC" w:rsidP="00E576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76BC" w:rsidRDefault="00E576BC" w:rsidP="00E576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76BC" w:rsidRPr="00E576BC" w:rsidRDefault="00E576BC" w:rsidP="00E576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76BC" w:rsidRPr="00E576BC" w:rsidRDefault="00E576BC" w:rsidP="00E576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Технология проведения </w:t>
      </w: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промежуточной аттестации по </w:t>
      </w:r>
      <w:r>
        <w:rPr>
          <w:rFonts w:ascii="Times New Roman" w:hAnsi="Times New Roman" w:cs="Times New Roman"/>
          <w:b/>
          <w:sz w:val="24"/>
          <w:szCs w:val="24"/>
        </w:rPr>
        <w:t>МДК</w:t>
      </w: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576BC" w:rsidRDefault="00E576BC" w:rsidP="00EB61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sz w:val="24"/>
          <w:szCs w:val="24"/>
        </w:rPr>
        <w:tab/>
        <w:t xml:space="preserve">Дифференцированный зачёт проводится в учебной аудитории в </w:t>
      </w:r>
      <w:r w:rsidR="00EB61EB">
        <w:rPr>
          <w:rFonts w:ascii="Times New Roman" w:eastAsia="Times New Roman" w:hAnsi="Times New Roman" w:cs="Times New Roman"/>
          <w:sz w:val="24"/>
          <w:szCs w:val="24"/>
        </w:rPr>
        <w:t>комбинированной</w:t>
      </w:r>
      <w:r w:rsidRPr="00E576BC">
        <w:rPr>
          <w:rFonts w:ascii="Times New Roman" w:eastAsia="Times New Roman" w:hAnsi="Times New Roman" w:cs="Times New Roman"/>
          <w:sz w:val="24"/>
          <w:szCs w:val="24"/>
        </w:rPr>
        <w:t xml:space="preserve"> форме: тестирование по содержанию дисциплины </w:t>
      </w:r>
      <w:r w:rsidRPr="00EB61EB">
        <w:rPr>
          <w:rFonts w:ascii="Times New Roman" w:eastAsia="Times New Roman" w:hAnsi="Times New Roman" w:cs="Times New Roman"/>
          <w:sz w:val="24"/>
          <w:szCs w:val="24"/>
        </w:rPr>
        <w:t>с выбором ответа проверяет усвоение учебного материала на базо</w:t>
      </w:r>
      <w:r w:rsidR="00EB61EB">
        <w:rPr>
          <w:rFonts w:ascii="Times New Roman" w:eastAsia="Times New Roman" w:hAnsi="Times New Roman" w:cs="Times New Roman"/>
          <w:sz w:val="24"/>
          <w:szCs w:val="24"/>
        </w:rPr>
        <w:t>вом уровне сложности (часть А),</w:t>
      </w:r>
      <w:r w:rsidRPr="00EB61EB">
        <w:rPr>
          <w:rFonts w:ascii="Times New Roman" w:eastAsia="Times New Roman" w:hAnsi="Times New Roman" w:cs="Times New Roman"/>
          <w:sz w:val="24"/>
          <w:szCs w:val="24"/>
        </w:rPr>
        <w:t xml:space="preserve"> тестирование по содержанию дисциплины  с кратким ответом является заданием</w:t>
      </w:r>
      <w:r w:rsidR="00EB61EB">
        <w:rPr>
          <w:rFonts w:ascii="Times New Roman" w:eastAsia="Times New Roman" w:hAnsi="Times New Roman" w:cs="Times New Roman"/>
          <w:sz w:val="24"/>
          <w:szCs w:val="24"/>
        </w:rPr>
        <w:t xml:space="preserve"> высокого уровня сложности (Б); выполнения практических заданий.</w:t>
      </w:r>
    </w:p>
    <w:p w:rsidR="003B5AEC" w:rsidRPr="00E576BC" w:rsidRDefault="003B5AEC" w:rsidP="00EB61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Практические задания оцениваются в соответствии со сборником алгоритмов манипуляций.</w:t>
      </w:r>
    </w:p>
    <w:p w:rsidR="00E576BC" w:rsidRPr="00E576BC" w:rsidRDefault="00E576BC" w:rsidP="00E576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sz w:val="24"/>
          <w:szCs w:val="24"/>
        </w:rPr>
        <w:tab/>
        <w:t xml:space="preserve">Студент  выполняет обе части задания (А, Б),  которые оцениваются в соответствии с приведёнными в таблице критериями. </w:t>
      </w:r>
    </w:p>
    <w:p w:rsidR="00E576BC" w:rsidRPr="00E576BC" w:rsidRDefault="00E576BC" w:rsidP="00E576B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>Система оценивания дифференцированного зачёта</w:t>
      </w:r>
      <w:r w:rsidRPr="00E576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76BC" w:rsidRPr="00E576BC" w:rsidRDefault="00E576BC" w:rsidP="00422D6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sz w:val="24"/>
          <w:szCs w:val="24"/>
        </w:rPr>
        <w:t>Критерии оценки умений и знаний студентов.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9"/>
        <w:gridCol w:w="6079"/>
      </w:tblGrid>
      <w:tr w:rsidR="00E576BC" w:rsidRPr="00E576BC" w:rsidTr="00467F16">
        <w:trPr>
          <w:trHeight w:val="852"/>
        </w:trPr>
        <w:tc>
          <w:tcPr>
            <w:tcW w:w="266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6079" w:type="dxa"/>
            <w:shd w:val="clear" w:color="auto" w:fill="auto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76BC" w:rsidRPr="00E576BC" w:rsidTr="00467F16">
        <w:tc>
          <w:tcPr>
            <w:tcW w:w="266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«отлично»</w:t>
            </w:r>
          </w:p>
        </w:tc>
        <w:tc>
          <w:tcPr>
            <w:tcW w:w="607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100 – 90 % правильных ответов.</w:t>
            </w:r>
          </w:p>
        </w:tc>
      </w:tr>
      <w:tr w:rsidR="00E576BC" w:rsidRPr="00E576BC" w:rsidTr="00467F16">
        <w:tc>
          <w:tcPr>
            <w:tcW w:w="266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«хорошо»</w:t>
            </w:r>
          </w:p>
        </w:tc>
        <w:tc>
          <w:tcPr>
            <w:tcW w:w="607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90 – 81 % правильных ответов.</w:t>
            </w:r>
          </w:p>
        </w:tc>
      </w:tr>
      <w:tr w:rsidR="00E576BC" w:rsidRPr="00E576BC" w:rsidTr="00467F16">
        <w:tc>
          <w:tcPr>
            <w:tcW w:w="266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607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80 – 71 % правильных ответов.</w:t>
            </w:r>
          </w:p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76BC" w:rsidRPr="00E576BC" w:rsidTr="00467F16">
        <w:tc>
          <w:tcPr>
            <w:tcW w:w="266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2 «неудовлетворительно»</w:t>
            </w:r>
          </w:p>
        </w:tc>
        <w:tc>
          <w:tcPr>
            <w:tcW w:w="6079" w:type="dxa"/>
          </w:tcPr>
          <w:p w:rsidR="00E576BC" w:rsidRPr="00E576BC" w:rsidRDefault="00E576BC" w:rsidP="00467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6BC">
              <w:rPr>
                <w:rFonts w:ascii="Times New Roman" w:eastAsia="Times New Roman" w:hAnsi="Times New Roman" w:cs="Times New Roman"/>
                <w:sz w:val="24"/>
                <w:szCs w:val="24"/>
              </w:rPr>
              <w:t>70 % и менее правильных ответов.</w:t>
            </w:r>
          </w:p>
        </w:tc>
      </w:tr>
    </w:tbl>
    <w:p w:rsidR="00E576BC" w:rsidRPr="00E576BC" w:rsidRDefault="00E576BC" w:rsidP="00E576B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576BC" w:rsidRPr="00E576BC" w:rsidRDefault="00E576BC" w:rsidP="00E576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76BC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E576BC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Контрольно-измерительные материалы для промежуточной аттестации по учебной дисциплине.</w:t>
      </w:r>
    </w:p>
    <w:p w:rsidR="00E576BC" w:rsidRDefault="00E576BC" w:rsidP="00E576BC">
      <w:pPr>
        <w:tabs>
          <w:tab w:val="left" w:pos="546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22D6D" w:rsidRDefault="00422D6D" w:rsidP="00E576BC">
      <w:pPr>
        <w:tabs>
          <w:tab w:val="left" w:pos="546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22D6D" w:rsidRDefault="00422D6D" w:rsidP="00E576BC">
      <w:pPr>
        <w:tabs>
          <w:tab w:val="left" w:pos="546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22D6D" w:rsidRPr="003B5AEC" w:rsidRDefault="003B5AEC" w:rsidP="003B5AEC">
      <w:pPr>
        <w:tabs>
          <w:tab w:val="left" w:pos="5461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5AEC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5AEC">
        <w:rPr>
          <w:rFonts w:ascii="Times New Roman" w:hAnsi="Times New Roman" w:cs="Times New Roman"/>
          <w:b/>
          <w:sz w:val="24"/>
          <w:szCs w:val="24"/>
        </w:rPr>
        <w:t>Задания для проведения дифферецированного зачета</w:t>
      </w:r>
    </w:p>
    <w:p w:rsidR="00422D6D" w:rsidRDefault="00422D6D" w:rsidP="00422D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>1. Найти правильный ответ в № 1 по № 10.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1. Обработка рук медсестры, согласно Европейскому стандарту Е № 1500, не включает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гигиеническое мытье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гигиеническую антисептику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хирургическую антисептику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биологическую антисептику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2. Экспозиция при стерилизации инструментов в 6% растворе перекиси водорода комнатной температуры ( в мин)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360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180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90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60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3. При приготовлении 1 л моющего раствора при предстерилизационной обработке инструментария необходимо взять 33% раствор перекиси водорода (в мл)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33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30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17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14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4. Ежедневная влажная уборка в палатах проводится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4 раза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3 раза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2 раза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1 раз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5. Для стерилизации одноразовых пластмассовых изделий медицинского назначения в промышленности используют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УФ – излучение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стерилизацию текучим паром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гамма – излучение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дробную стерилизацию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6. Режим стерилизации перчаток в автоклаве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Т = 132С, давление 2 амп., 45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Т = 132С, давление 2 амп., 10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Т = 120С, давление 0,5 амп., 20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Т = 120С, давление 1,1 амп., 45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7. В биксе с фильтром содержимое считается стерильным с момента стерилизации в течении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20 суток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7 суток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6 часов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24 часов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8. Приготовление 1 л моющего раствора для предстерилизационной обработки инструментария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lastRenderedPageBreak/>
        <w:t>А) 5 г любого порошка, 160 мл 3 % перекиси водорода довести до 1 л водой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5 г любого порошка «Лотос», 160 мл 3% перекиси водорода довести до 1 л водой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5 г любого порошка «Лотос», довести 1 л водой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10 г любого порошка развести в 990 мл воды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9. Экспозиция при замачивании медицинских инструментов в моющем растворе при предстерилизационной очистке (в мин)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45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30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15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10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 xml:space="preserve">10. Аппарат, применяемый для стерилизации перевязочного материала 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термостат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автоклав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сухожаровой шкаф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стерилизатор</w:t>
      </w:r>
    </w:p>
    <w:p w:rsidR="00422D6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 предложенным определениям</w:t>
      </w:r>
      <w:r w:rsidRPr="000216CD">
        <w:rPr>
          <w:rFonts w:ascii="Times New Roman" w:hAnsi="Times New Roman" w:cs="Times New Roman"/>
          <w:b/>
          <w:sz w:val="24"/>
          <w:szCs w:val="24"/>
        </w:rPr>
        <w:t xml:space="preserve"> написать понятия: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1. Микроорганизмы, вызывающие заболевания, называются ………..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2. Манипуляции, при которых нарушается целостность тканей, сосудов, полости, называются ……………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3. Процесс удаления с поверхности объекта инородного тел (органических остатков, микроорганизмов и т.д.), называется ……………..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4. Инфекционный процесс – это ……………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216CD">
        <w:rPr>
          <w:rFonts w:ascii="Times New Roman" w:hAnsi="Times New Roman" w:cs="Times New Roman"/>
          <w:sz w:val="24"/>
          <w:szCs w:val="24"/>
        </w:rPr>
        <w:t>. Уничтожение патогенных и условно патогенных микроорганизмов на объектах внешней среды, предметах ухода за больными, медицинским оборудованием и инструментах, называется …………………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Метод, обеспечивающий гибель микроорганизмов за счет антимикробного действия физических дезинфицирующих агентов: кипячением, сухим горячим воздухом, водяным насыщенным воздухом, ультрафиолетовым излучением, называется …………….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Метод, сочетающий использование нескольких других методов, например, влажная уборка помещений с последующим ультрафиолетовым излучением, называется ……………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0216CD">
        <w:rPr>
          <w:rFonts w:ascii="Times New Roman" w:hAnsi="Times New Roman" w:cs="Times New Roman"/>
          <w:sz w:val="24"/>
          <w:szCs w:val="24"/>
        </w:rPr>
        <w:t xml:space="preserve"> Перечислить виды дезинфекции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Заполнить</w:t>
      </w:r>
      <w:r w:rsidRPr="000216CD">
        <w:rPr>
          <w:rFonts w:ascii="Times New Roman" w:hAnsi="Times New Roman" w:cs="Times New Roman"/>
          <w:sz w:val="24"/>
          <w:szCs w:val="24"/>
        </w:rPr>
        <w:t xml:space="preserve"> таблицу «Классификация отходов ЛПУ»</w:t>
      </w:r>
    </w:p>
    <w:tbl>
      <w:tblPr>
        <w:tblStyle w:val="a9"/>
        <w:tblW w:w="0" w:type="auto"/>
        <w:tblLook w:val="04A0"/>
      </w:tblPr>
      <w:tblGrid>
        <w:gridCol w:w="1242"/>
        <w:gridCol w:w="4111"/>
        <w:gridCol w:w="4218"/>
      </w:tblGrid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111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</w:tc>
        <w:tc>
          <w:tcPr>
            <w:tcW w:w="4218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Цвет мешка</w:t>
            </w: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0216CD">
        <w:rPr>
          <w:rFonts w:ascii="Times New Roman" w:hAnsi="Times New Roman" w:cs="Times New Roman"/>
          <w:sz w:val="24"/>
          <w:szCs w:val="24"/>
        </w:rPr>
        <w:t>. Перечислите основные звенья цепочки инфекционного процесса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1. _________________________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lastRenderedPageBreak/>
        <w:t>2. _________________________</w:t>
      </w:r>
    </w:p>
    <w:p w:rsidR="00422D6D" w:rsidRPr="00B50CBF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3. _________________________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>Описать действия медицинской сестры в предложенной ситуации: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10. Во время внутривенной инъекции кровь попала на кожные покровы медсестры</w:t>
      </w:r>
    </w:p>
    <w:p w:rsidR="00422D6D" w:rsidRDefault="00422D6D" w:rsidP="00422D6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6CD">
        <w:rPr>
          <w:rFonts w:ascii="Times New Roman" w:hAnsi="Times New Roman" w:cs="Times New Roman"/>
          <w:i/>
          <w:sz w:val="24"/>
          <w:szCs w:val="24"/>
        </w:rPr>
        <w:t>Каковы действия медсестры в данной ситуации?</w:t>
      </w:r>
    </w:p>
    <w:p w:rsidR="00422D6D" w:rsidRDefault="00422D6D" w:rsidP="00422D6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2FA6">
        <w:rPr>
          <w:rFonts w:ascii="Times New Roman" w:hAnsi="Times New Roman" w:cs="Times New Roman"/>
          <w:b/>
          <w:sz w:val="24"/>
          <w:szCs w:val="24"/>
        </w:rPr>
        <w:t>Выполнение манипуляций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2FA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Продемонстрируйте положение пациента в положении Фаулера.</w:t>
      </w:r>
    </w:p>
    <w:p w:rsidR="00422D6D" w:rsidRPr="00062FA6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Продемонстрируйте алгоритм обработк</w:t>
      </w:r>
      <w:r w:rsidR="00E24B5C">
        <w:rPr>
          <w:rFonts w:ascii="Times New Roman" w:hAnsi="Times New Roman" w:cs="Times New Roman"/>
          <w:sz w:val="24"/>
          <w:szCs w:val="24"/>
        </w:rPr>
        <w:t>и рук на гигиеническом уровне, на</w:t>
      </w:r>
      <w:r>
        <w:rPr>
          <w:rFonts w:ascii="Times New Roman" w:hAnsi="Times New Roman" w:cs="Times New Roman"/>
          <w:sz w:val="24"/>
          <w:szCs w:val="24"/>
        </w:rPr>
        <w:t>девание стерильных перчаток.</w:t>
      </w:r>
    </w:p>
    <w:p w:rsidR="00422D6D" w:rsidRDefault="00422D6D" w:rsidP="00422D6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22D6D" w:rsidRPr="004A3180" w:rsidRDefault="00422D6D" w:rsidP="00422D6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22D6D" w:rsidRDefault="00422D6D" w:rsidP="00422D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>1. Найти правильный ответ в № 1 по № 10.</w:t>
      </w:r>
    </w:p>
    <w:p w:rsidR="00422D6D" w:rsidRPr="000216CD" w:rsidRDefault="00422D6D" w:rsidP="00422D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1. Положительная азопирамовая проба на скрытую кровь дает окрашива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216CD">
        <w:rPr>
          <w:rFonts w:ascii="Times New Roman" w:hAnsi="Times New Roman" w:cs="Times New Roman"/>
          <w:sz w:val="24"/>
          <w:szCs w:val="24"/>
        </w:rPr>
        <w:t>ие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зеленое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216CD">
        <w:rPr>
          <w:rFonts w:ascii="Times New Roman" w:hAnsi="Times New Roman" w:cs="Times New Roman"/>
          <w:sz w:val="24"/>
          <w:szCs w:val="24"/>
        </w:rPr>
        <w:t xml:space="preserve"> розовое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красное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фиолетовое (сине – фиолетовое)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2. Обработка слизистых оболочек медсестры при попадании на них крови пациента проводится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6 % раствором перекиси водорода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3 % раствором перекиси водорода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1 % раствором перекиси водорода, проточной водой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70С спиртом, проточной водой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3. К термическому методу дезинфекции относится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кипячение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ультрафиолетовое облучение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двукратное протирание дезинфицирующим раствором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погружение в моющий раствор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4. Использованный уборочный инвентарь подлежит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уничтожению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проветриванию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промыванию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дезинфекции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 xml:space="preserve">5. Максимальная концентрация ВИЧ определяется в 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мокроте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слюне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крови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сперме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6. Режим стерилизации мед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216CD">
        <w:rPr>
          <w:rFonts w:ascii="Times New Roman" w:hAnsi="Times New Roman" w:cs="Times New Roman"/>
          <w:sz w:val="24"/>
          <w:szCs w:val="24"/>
        </w:rPr>
        <w:t xml:space="preserve">инструментария многоразового использования </w:t>
      </w:r>
      <w:r w:rsidR="00E24B5C">
        <w:rPr>
          <w:rFonts w:ascii="Times New Roman" w:hAnsi="Times New Roman" w:cs="Times New Roman"/>
          <w:sz w:val="24"/>
          <w:szCs w:val="24"/>
        </w:rPr>
        <w:t xml:space="preserve">в </w:t>
      </w:r>
      <w:r w:rsidRPr="000216CD">
        <w:rPr>
          <w:rFonts w:ascii="Times New Roman" w:hAnsi="Times New Roman" w:cs="Times New Roman"/>
          <w:sz w:val="24"/>
          <w:szCs w:val="24"/>
        </w:rPr>
        <w:t>автоклаве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Т = 100С, давление 1,1 атм, время 120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lastRenderedPageBreak/>
        <w:t>Б) Т = 180С, давление 2 атм, время 60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Т = 140С, давление 1 атм, время 45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Т = 132С, давление 2 атм, время 20 мин.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7. Дезинфекция термометров в 3 % перекиси водорода ( в мин)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80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60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45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15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8. Уборку процедурного кабинета производит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палатная медсестра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младшая медсестра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старшая медсестра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процедурная медсестра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9. Номер приказа МЗ СССР, регламентирующий санэпидрежим ЛПУ по профилактике гепатита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770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720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408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288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10. Приготовление моющего раствора для проведения предстерилизационной очистки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А) 15г порошка «Биолот» довести водой до 1 л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Б) 10г порошка «Биолот» довести водой до 1,5 л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В) 5г порошка «Биолот» довести водой до 1л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Г) 1,5г порошка «Биолот» довести водой до 1 л</w:t>
      </w:r>
    </w:p>
    <w:p w:rsidR="00422D6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422D6D" w:rsidRPr="004A3180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 предложенным определениям</w:t>
      </w:r>
      <w:r w:rsidRPr="000216CD">
        <w:rPr>
          <w:rFonts w:ascii="Times New Roman" w:hAnsi="Times New Roman" w:cs="Times New Roman"/>
          <w:b/>
          <w:sz w:val="24"/>
          <w:szCs w:val="24"/>
        </w:rPr>
        <w:t xml:space="preserve"> написать понятия: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1. Живущие и размножающиеся в поверхностных и глубоких слоях кожи, называются ………………………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16CD">
        <w:rPr>
          <w:rFonts w:ascii="Times New Roman" w:hAnsi="Times New Roman" w:cs="Times New Roman"/>
          <w:sz w:val="24"/>
          <w:szCs w:val="24"/>
        </w:rPr>
        <w:t>2. Промежуток времени для наступления дезинфекции (стерилизации), называется ………………………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216CD">
        <w:rPr>
          <w:rFonts w:ascii="Times New Roman" w:hAnsi="Times New Roman" w:cs="Times New Roman"/>
          <w:sz w:val="24"/>
          <w:szCs w:val="24"/>
        </w:rPr>
        <w:t xml:space="preserve"> Метод, основанный на применении химических дезинфицирующих средств, предназначенных для обеззараживания способами орошения, протирания, погружения или замачивания сухим препаратом, называется ………………..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216CD">
        <w:rPr>
          <w:rFonts w:ascii="Times New Roman" w:hAnsi="Times New Roman" w:cs="Times New Roman"/>
          <w:sz w:val="24"/>
          <w:szCs w:val="24"/>
        </w:rPr>
        <w:t xml:space="preserve"> Метод, не убивающий микроорганизмы, основанный на удалении микроорганизмов, включая патогенные и условно – патогенные, с объектов: вытряхиванием, сквозным проветриванием, протиранием влажной ветошью, влажной уборкой, стиркой, обмыванием, обработкой пылесосом, называется ………………..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216CD">
        <w:rPr>
          <w:rFonts w:ascii="Times New Roman" w:hAnsi="Times New Roman" w:cs="Times New Roman"/>
          <w:sz w:val="24"/>
          <w:szCs w:val="24"/>
        </w:rPr>
        <w:t>. Деконтаминация – это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216CD">
        <w:rPr>
          <w:rFonts w:ascii="Times New Roman" w:hAnsi="Times New Roman" w:cs="Times New Roman"/>
          <w:sz w:val="24"/>
          <w:szCs w:val="24"/>
        </w:rPr>
        <w:t xml:space="preserve">Внутрибольничная инфекция – это 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0216CD">
        <w:rPr>
          <w:rFonts w:ascii="Times New Roman" w:hAnsi="Times New Roman" w:cs="Times New Roman"/>
          <w:sz w:val="24"/>
          <w:szCs w:val="24"/>
        </w:rPr>
        <w:t xml:space="preserve">. Перечислить </w:t>
      </w:r>
      <w:r>
        <w:rPr>
          <w:rFonts w:ascii="Times New Roman" w:hAnsi="Times New Roman" w:cs="Times New Roman"/>
          <w:sz w:val="24"/>
          <w:szCs w:val="24"/>
        </w:rPr>
        <w:t>методы</w:t>
      </w:r>
      <w:r w:rsidRPr="000216CD">
        <w:rPr>
          <w:rFonts w:ascii="Times New Roman" w:hAnsi="Times New Roman" w:cs="Times New Roman"/>
          <w:sz w:val="24"/>
          <w:szCs w:val="24"/>
        </w:rPr>
        <w:t xml:space="preserve"> стерилизации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0216CD">
        <w:rPr>
          <w:rFonts w:ascii="Times New Roman" w:hAnsi="Times New Roman" w:cs="Times New Roman"/>
          <w:sz w:val="24"/>
          <w:szCs w:val="24"/>
        </w:rPr>
        <w:t>. Перечислить методы дезинфекции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Назвать,</w:t>
      </w:r>
      <w:r w:rsidRPr="000216CD">
        <w:rPr>
          <w:rFonts w:ascii="Times New Roman" w:hAnsi="Times New Roman" w:cs="Times New Roman"/>
          <w:sz w:val="24"/>
          <w:szCs w:val="24"/>
        </w:rPr>
        <w:t xml:space="preserve"> на какие классы по токсичности делятся дезинфицирующие средства?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0216CD">
        <w:rPr>
          <w:rFonts w:ascii="Times New Roman" w:hAnsi="Times New Roman" w:cs="Times New Roman"/>
          <w:sz w:val="24"/>
          <w:szCs w:val="24"/>
        </w:rPr>
        <w:t>. Записать уровни мытья рук 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16CD">
        <w:rPr>
          <w:rFonts w:ascii="Times New Roman" w:hAnsi="Times New Roman" w:cs="Times New Roman"/>
          <w:b/>
          <w:sz w:val="24"/>
          <w:szCs w:val="24"/>
        </w:rPr>
        <w:t>Описать действия медицинской сестры в предложенной ситуации: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0216CD">
        <w:rPr>
          <w:rFonts w:ascii="Times New Roman" w:hAnsi="Times New Roman" w:cs="Times New Roman"/>
          <w:sz w:val="24"/>
          <w:szCs w:val="24"/>
        </w:rPr>
        <w:t>. Медсестра понесла в лабораторию собранную мочу на анализ, резко взяла ящик, баночки с мочой упали, и брызги попали на халат.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216CD">
        <w:rPr>
          <w:rFonts w:ascii="Times New Roman" w:hAnsi="Times New Roman" w:cs="Times New Roman"/>
          <w:i/>
          <w:sz w:val="24"/>
          <w:szCs w:val="24"/>
        </w:rPr>
        <w:t>Каковы действия медсестры в данной ситуации?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2FA6">
        <w:rPr>
          <w:rFonts w:ascii="Times New Roman" w:hAnsi="Times New Roman" w:cs="Times New Roman"/>
          <w:b/>
          <w:sz w:val="24"/>
          <w:szCs w:val="24"/>
        </w:rPr>
        <w:t>Выполнение манипуляций</w:t>
      </w:r>
    </w:p>
    <w:p w:rsidR="00422D6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4D09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Продемонстрируйте перемещение пациента на кресло-каталку.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Продемонстрируйте подготовку стерилизационной коробки к стерилизации.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5AEC" w:rsidRPr="003B5AEC" w:rsidRDefault="00422D6D" w:rsidP="003B5AEC">
      <w:pPr>
        <w:tabs>
          <w:tab w:val="left" w:pos="5461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5AEC">
        <w:rPr>
          <w:rFonts w:ascii="Times New Roman" w:hAnsi="Times New Roman" w:cs="Times New Roman"/>
          <w:b/>
          <w:sz w:val="24"/>
          <w:szCs w:val="24"/>
        </w:rPr>
        <w:t>Ответы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AEC">
        <w:rPr>
          <w:rFonts w:ascii="Times New Roman" w:hAnsi="Times New Roman" w:cs="Times New Roman"/>
          <w:b/>
          <w:sz w:val="24"/>
          <w:szCs w:val="24"/>
        </w:rPr>
        <w:t>з</w:t>
      </w:r>
      <w:r w:rsidR="003B5AEC" w:rsidRPr="003B5AEC">
        <w:rPr>
          <w:rFonts w:ascii="Times New Roman" w:hAnsi="Times New Roman" w:cs="Times New Roman"/>
          <w:b/>
          <w:sz w:val="24"/>
          <w:szCs w:val="24"/>
        </w:rPr>
        <w:t>адания для проведения дифферецированного зачета</w:t>
      </w:r>
    </w:p>
    <w:p w:rsidR="003B5AEC" w:rsidRDefault="003B5AEC" w:rsidP="00422D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вариант</w:t>
      </w:r>
    </w:p>
    <w:p w:rsidR="00422D6D" w:rsidRDefault="00422D6D" w:rsidP="00422D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numPr>
          <w:ilvl w:val="0"/>
          <w:numId w:val="4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12D">
        <w:rPr>
          <w:rFonts w:ascii="Times New Roman" w:hAnsi="Times New Roman" w:cs="Times New Roman"/>
          <w:b/>
          <w:sz w:val="24"/>
          <w:szCs w:val="24"/>
        </w:rPr>
        <w:t>Тестовый опрос</w:t>
      </w:r>
    </w:p>
    <w:p w:rsidR="00422D6D" w:rsidRPr="00CE012D" w:rsidRDefault="00422D6D" w:rsidP="00422D6D">
      <w:pPr>
        <w:pStyle w:val="aa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1-г, 2-а, 3-г, 4-в, 5-в, 6-г, 7-а, 8-а, 9-в, 10-б</w:t>
      </w:r>
    </w:p>
    <w:p w:rsidR="00422D6D" w:rsidRPr="00CE012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Pr="00CE012D" w:rsidRDefault="00422D6D" w:rsidP="00422D6D">
      <w:pPr>
        <w:pStyle w:val="aa"/>
        <w:numPr>
          <w:ilvl w:val="0"/>
          <w:numId w:val="4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12D">
        <w:rPr>
          <w:rFonts w:ascii="Times New Roman" w:hAnsi="Times New Roman" w:cs="Times New Roman"/>
          <w:b/>
          <w:sz w:val="24"/>
          <w:szCs w:val="24"/>
        </w:rPr>
        <w:t>По предложенным определениям написать понятия: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Вирулентные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Инвазивные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Очистка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сложный процесс взаимодействия возбудителя и макроорганизма в определенных условиях внешней внутренней среды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Дезинфекция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Физический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Профилактическая, очаговая (текущая, заключительная)</w:t>
      </w:r>
    </w:p>
    <w:p w:rsidR="00422D6D" w:rsidRPr="00FC6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6D6D">
        <w:rPr>
          <w:rFonts w:ascii="Times New Roman" w:hAnsi="Times New Roman" w:cs="Times New Roman"/>
          <w:sz w:val="24"/>
          <w:szCs w:val="24"/>
        </w:rPr>
        <w:t>Заполнить таблицу «Классификация отходов ЛПУ»</w:t>
      </w:r>
    </w:p>
    <w:tbl>
      <w:tblPr>
        <w:tblStyle w:val="a9"/>
        <w:tblW w:w="0" w:type="auto"/>
        <w:tblLook w:val="04A0"/>
      </w:tblPr>
      <w:tblGrid>
        <w:gridCol w:w="1242"/>
        <w:gridCol w:w="4678"/>
        <w:gridCol w:w="3119"/>
      </w:tblGrid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678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</w:tc>
        <w:tc>
          <w:tcPr>
            <w:tcW w:w="3119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Цвет мешка</w:t>
            </w: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Эпидемически не опасные</w:t>
            </w:r>
          </w:p>
        </w:tc>
        <w:tc>
          <w:tcPr>
            <w:tcW w:w="3119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Эпидемически опасные</w:t>
            </w:r>
          </w:p>
        </w:tc>
        <w:tc>
          <w:tcPr>
            <w:tcW w:w="3119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Эпидемически особо опасные</w:t>
            </w:r>
          </w:p>
        </w:tc>
        <w:tc>
          <w:tcPr>
            <w:tcW w:w="3119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Близкие к промышленным</w:t>
            </w:r>
          </w:p>
        </w:tc>
        <w:tc>
          <w:tcPr>
            <w:tcW w:w="3119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</w:tr>
      <w:tr w:rsidR="00422D6D" w:rsidRPr="000216CD" w:rsidTr="00467F16">
        <w:tc>
          <w:tcPr>
            <w:tcW w:w="1242" w:type="dxa"/>
          </w:tcPr>
          <w:p w:rsidR="00422D6D" w:rsidRPr="000216CD" w:rsidRDefault="00422D6D" w:rsidP="00467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Радиоактивные</w:t>
            </w:r>
          </w:p>
        </w:tc>
        <w:tc>
          <w:tcPr>
            <w:tcW w:w="3119" w:type="dxa"/>
          </w:tcPr>
          <w:p w:rsidR="00422D6D" w:rsidRPr="000216CD" w:rsidRDefault="00422D6D" w:rsidP="00467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</w:tr>
    </w:tbl>
    <w:p w:rsidR="00422D6D" w:rsidRPr="00B50CBF" w:rsidRDefault="00422D6D" w:rsidP="00422D6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Возбудитель</w:t>
      </w:r>
    </w:p>
    <w:p w:rsidR="00422D6D" w:rsidRDefault="00422D6D" w:rsidP="00422D6D">
      <w:pPr>
        <w:pStyle w:val="aa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Путь передачи</w:t>
      </w:r>
    </w:p>
    <w:p w:rsidR="00422D6D" w:rsidRDefault="00422D6D" w:rsidP="00422D6D">
      <w:pPr>
        <w:pStyle w:val="aa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Восприимчивый организм</w:t>
      </w:r>
    </w:p>
    <w:p w:rsidR="00422D6D" w:rsidRDefault="00422D6D" w:rsidP="00422D6D">
      <w:pPr>
        <w:pStyle w:val="aa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6DCC">
        <w:rPr>
          <w:rFonts w:ascii="Times New Roman" w:hAnsi="Times New Roman" w:cs="Times New Roman"/>
          <w:b/>
          <w:sz w:val="24"/>
          <w:szCs w:val="24"/>
        </w:rPr>
        <w:t>Описать д</w:t>
      </w:r>
      <w:r w:rsidRPr="000216CD">
        <w:rPr>
          <w:rFonts w:ascii="Times New Roman" w:hAnsi="Times New Roman" w:cs="Times New Roman"/>
          <w:b/>
          <w:sz w:val="24"/>
          <w:szCs w:val="24"/>
        </w:rPr>
        <w:t>ействия медицинской сестры в предложенной ситуации:</w:t>
      </w:r>
    </w:p>
    <w:p w:rsidR="00422D6D" w:rsidRPr="00C96DCC" w:rsidRDefault="00422D6D" w:rsidP="00422D6D">
      <w:pPr>
        <w:pStyle w:val="aa"/>
        <w:spacing w:after="0"/>
        <w:ind w:left="-14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загрязнении кровью немедленно обработать их не менее 30 секунд тампоном, смоченным кожным антисептиком, разрешенным к применению (70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–ным спиртом, 3%-ным раствором хлорамина, йодопирином, хлоргексидином и др.), вымыть их двукратно теплой проточной водой с мылом и насухо вытереть индивидуальным полотенцем (салфеткой).</w:t>
      </w:r>
    </w:p>
    <w:p w:rsidR="00422D6D" w:rsidRPr="00CE012D" w:rsidRDefault="00422D6D" w:rsidP="00422D6D">
      <w:pPr>
        <w:pStyle w:val="aa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Pr="003B5AEC" w:rsidRDefault="00422D6D" w:rsidP="003B5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Ответы на задания 2 вариант</w:t>
      </w:r>
    </w:p>
    <w:p w:rsidR="00422D6D" w:rsidRDefault="00422D6D" w:rsidP="00422D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D6D" w:rsidRDefault="00422D6D" w:rsidP="00422D6D">
      <w:pPr>
        <w:pStyle w:val="aa"/>
        <w:numPr>
          <w:ilvl w:val="0"/>
          <w:numId w:val="48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12D">
        <w:rPr>
          <w:rFonts w:ascii="Times New Roman" w:hAnsi="Times New Roman" w:cs="Times New Roman"/>
          <w:b/>
          <w:sz w:val="24"/>
          <w:szCs w:val="24"/>
        </w:rPr>
        <w:t>Тестовый опрос</w:t>
      </w: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1-г, 2-г, 3-а, 4-г, 5-в, 6-г, 7-а, 8-г, 9-в, 10-в</w:t>
      </w:r>
    </w:p>
    <w:p w:rsidR="00422D6D" w:rsidRDefault="00422D6D" w:rsidP="00422D6D">
      <w:pPr>
        <w:pStyle w:val="a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2D6D" w:rsidRPr="00CE012D" w:rsidRDefault="00422D6D" w:rsidP="00422D6D">
      <w:pPr>
        <w:pStyle w:val="aa"/>
        <w:numPr>
          <w:ilvl w:val="0"/>
          <w:numId w:val="48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12D">
        <w:rPr>
          <w:rFonts w:ascii="Times New Roman" w:hAnsi="Times New Roman" w:cs="Times New Roman"/>
          <w:b/>
          <w:sz w:val="24"/>
          <w:szCs w:val="24"/>
        </w:rPr>
        <w:t>По предложенным определениям написать понятия: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Транзиторные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Экспозиционная выдержка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Химический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Механический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удаления или уничтожения микроорганизмов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ВБИ – это любые клинически выраженные заболевания, микробного происхождения, поражающие больного в результате его госпитализации, или посещения ЛПУ с целью лечения, либо после выписки из больницы.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Физический (паровой, воздушный, инфракрасный, гласперленовый)</w:t>
      </w:r>
    </w:p>
    <w:p w:rsidR="00422D6D" w:rsidRDefault="00422D6D" w:rsidP="00422D6D">
      <w:pPr>
        <w:pStyle w:val="aa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Химический  (газовый: плазменный и растворы химических средств)</w:t>
      </w:r>
    </w:p>
    <w:p w:rsidR="00422D6D" w:rsidRDefault="00422D6D" w:rsidP="00422D6D">
      <w:pPr>
        <w:pStyle w:val="aa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Радиационный (установки с радиоактивным источником излучении)</w:t>
      </w:r>
    </w:p>
    <w:p w:rsidR="00422D6D" w:rsidRDefault="00422D6D" w:rsidP="00422D6D">
      <w:pPr>
        <w:pStyle w:val="aa"/>
        <w:numPr>
          <w:ilvl w:val="0"/>
          <w:numId w:val="49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Механический</w:t>
      </w:r>
    </w:p>
    <w:p w:rsidR="00422D6D" w:rsidRDefault="00422D6D" w:rsidP="00422D6D">
      <w:pPr>
        <w:pStyle w:val="aa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Физический</w:t>
      </w:r>
    </w:p>
    <w:p w:rsidR="00422D6D" w:rsidRDefault="00422D6D" w:rsidP="00422D6D">
      <w:pPr>
        <w:pStyle w:val="aa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Химический</w:t>
      </w:r>
    </w:p>
    <w:p w:rsidR="00422D6D" w:rsidRDefault="00422D6D" w:rsidP="00422D6D">
      <w:pPr>
        <w:pStyle w:val="aa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Биологический</w:t>
      </w:r>
    </w:p>
    <w:p w:rsidR="00422D6D" w:rsidRDefault="00422D6D" w:rsidP="00422D6D">
      <w:pPr>
        <w:pStyle w:val="aa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422D6D" w:rsidRDefault="00422D6D" w:rsidP="00422D6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C520F7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520F7">
        <w:rPr>
          <w:rFonts w:ascii="Times New Roman" w:hAnsi="Times New Roman" w:cs="Times New Roman"/>
          <w:sz w:val="24"/>
          <w:szCs w:val="24"/>
        </w:rPr>
        <w:t xml:space="preserve">2 класс опасности – со средствами защиты органов дыхания, глаз, кожи,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422D6D" w:rsidRDefault="00422D6D" w:rsidP="00422D6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отсутствии больных и пациентов</w:t>
      </w:r>
    </w:p>
    <w:p w:rsidR="00422D6D" w:rsidRDefault="00422D6D" w:rsidP="00422D6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 класс опасности – без средств защиты, в отсутствии больных и пациентов</w:t>
      </w:r>
    </w:p>
    <w:p w:rsidR="00422D6D" w:rsidRDefault="00422D6D" w:rsidP="00422D6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 класс опасности – без средств защиты, в присутствии больных и пациентов</w:t>
      </w:r>
    </w:p>
    <w:p w:rsidR="00422D6D" w:rsidRPr="00C520F7" w:rsidRDefault="00422D6D" w:rsidP="00422D6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C520F7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20F7">
        <w:rPr>
          <w:rFonts w:ascii="Times New Roman" w:hAnsi="Times New Roman" w:cs="Times New Roman"/>
          <w:sz w:val="24"/>
          <w:szCs w:val="24"/>
        </w:rPr>
        <w:t>Социальный</w:t>
      </w:r>
    </w:p>
    <w:p w:rsidR="00422D6D" w:rsidRPr="00C520F7" w:rsidRDefault="00422D6D" w:rsidP="00422D6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t xml:space="preserve">         </w:t>
      </w:r>
      <w:r w:rsidRPr="00C520F7">
        <w:rPr>
          <w:rFonts w:ascii="Times New Roman" w:hAnsi="Times New Roman" w:cs="Times New Roman"/>
          <w:sz w:val="24"/>
          <w:szCs w:val="24"/>
        </w:rPr>
        <w:t>Гигиенический</w:t>
      </w:r>
    </w:p>
    <w:p w:rsidR="00422D6D" w:rsidRDefault="00422D6D" w:rsidP="00422D6D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520F7">
        <w:rPr>
          <w:rFonts w:ascii="Times New Roman" w:hAnsi="Times New Roman" w:cs="Times New Roman"/>
          <w:sz w:val="24"/>
          <w:szCs w:val="24"/>
        </w:rPr>
        <w:t>Хирургический</w:t>
      </w:r>
    </w:p>
    <w:p w:rsidR="00422D6D" w:rsidRPr="000216CD" w:rsidRDefault="00422D6D" w:rsidP="00422D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6DCC">
        <w:rPr>
          <w:rFonts w:ascii="Times New Roman" w:hAnsi="Times New Roman" w:cs="Times New Roman"/>
          <w:b/>
          <w:sz w:val="24"/>
          <w:szCs w:val="24"/>
        </w:rPr>
        <w:t>Описать д</w:t>
      </w:r>
      <w:r w:rsidRPr="000216CD">
        <w:rPr>
          <w:rFonts w:ascii="Times New Roman" w:hAnsi="Times New Roman" w:cs="Times New Roman"/>
          <w:b/>
          <w:sz w:val="24"/>
          <w:szCs w:val="24"/>
        </w:rPr>
        <w:t>ействия медицинской сестры в предложенной ситуации:</w:t>
      </w:r>
    </w:p>
    <w:p w:rsidR="00422D6D" w:rsidRPr="00C520F7" w:rsidRDefault="00422D6D" w:rsidP="00422D6D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попадании пролитого инфицированного материала на пол, стены, мебель, оборудование, загрязненные места заливают дезинфицирующим раствором, затем протирают ветошью, смоченной в дезинфицирующем растворе. Использованную ветошью в емкость с дезинфицирующими растворами или бак для последующего автоклавирования.</w:t>
      </w:r>
    </w:p>
    <w:p w:rsidR="00422D6D" w:rsidRPr="00E576BC" w:rsidRDefault="00422D6D" w:rsidP="00E576BC">
      <w:pPr>
        <w:tabs>
          <w:tab w:val="left" w:pos="546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576BC" w:rsidRDefault="00E576BC" w:rsidP="00422D6D">
      <w:pPr>
        <w:pStyle w:val="a3"/>
        <w:spacing w:before="0" w:beforeAutospacing="0" w:after="0" w:afterAutospacing="0"/>
      </w:pPr>
    </w:p>
    <w:p w:rsidR="00422D6D" w:rsidRDefault="00422D6D" w:rsidP="00422D6D">
      <w:pPr>
        <w:pStyle w:val="a3"/>
        <w:spacing w:before="0" w:beforeAutospacing="0" w:after="0" w:afterAutospacing="0"/>
      </w:pPr>
    </w:p>
    <w:p w:rsidR="00422D6D" w:rsidRDefault="00422D6D" w:rsidP="00422D6D">
      <w:pPr>
        <w:pStyle w:val="a3"/>
        <w:spacing w:before="0" w:beforeAutospacing="0" w:after="0" w:afterAutospacing="0"/>
      </w:pPr>
    </w:p>
    <w:p w:rsidR="00422D6D" w:rsidRDefault="00422D6D" w:rsidP="00422D6D">
      <w:pPr>
        <w:pStyle w:val="a3"/>
        <w:spacing w:before="0" w:beforeAutospacing="0" w:after="0" w:afterAutospacing="0"/>
      </w:pPr>
    </w:p>
    <w:p w:rsidR="00422D6D" w:rsidRDefault="00422D6D" w:rsidP="00422D6D">
      <w:pPr>
        <w:pStyle w:val="a3"/>
        <w:spacing w:before="0" w:beforeAutospacing="0" w:after="0" w:afterAutospacing="0"/>
      </w:pPr>
    </w:p>
    <w:p w:rsidR="00422D6D" w:rsidRDefault="00422D6D" w:rsidP="00422D6D">
      <w:pPr>
        <w:pStyle w:val="a3"/>
        <w:spacing w:before="0" w:beforeAutospacing="0" w:after="0" w:afterAutospacing="0"/>
      </w:pPr>
    </w:p>
    <w:p w:rsidR="00422D6D" w:rsidRDefault="00422D6D" w:rsidP="00422D6D">
      <w:pPr>
        <w:pStyle w:val="a3"/>
        <w:spacing w:before="0" w:beforeAutospacing="0" w:after="0" w:afterAutospacing="0"/>
      </w:pPr>
    </w:p>
    <w:p w:rsidR="00422D6D" w:rsidRDefault="00422D6D" w:rsidP="00422D6D">
      <w:pPr>
        <w:pStyle w:val="a3"/>
        <w:spacing w:before="0" w:beforeAutospacing="0" w:after="0" w:afterAutospacing="0"/>
      </w:pPr>
    </w:p>
    <w:p w:rsidR="00422D6D" w:rsidRPr="0077346A" w:rsidRDefault="00422D6D" w:rsidP="0077346A">
      <w:pPr>
        <w:pStyle w:val="a3"/>
        <w:spacing w:before="0" w:beforeAutospacing="0" w:after="0" w:afterAutospacing="0"/>
        <w:jc w:val="right"/>
      </w:pPr>
      <w:r>
        <w:lastRenderedPageBreak/>
        <w:t>Приложение 1</w:t>
      </w:r>
    </w:p>
    <w:p w:rsidR="0077346A" w:rsidRDefault="0077346A" w:rsidP="0077346A">
      <w:pPr>
        <w:pStyle w:val="ad"/>
        <w:ind w:left="0" w:firstLine="0"/>
        <w:jc w:val="center"/>
        <w:rPr>
          <w:b/>
          <w:sz w:val="24"/>
        </w:rPr>
      </w:pPr>
      <w:r>
        <w:rPr>
          <w:b/>
          <w:sz w:val="24"/>
        </w:rPr>
        <w:t>Положение Фаулера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b/>
          <w:sz w:val="24"/>
        </w:rPr>
        <w:t xml:space="preserve">Цель: </w:t>
      </w:r>
      <w:r w:rsidRPr="00E53C19">
        <w:rPr>
          <w:sz w:val="24"/>
        </w:rPr>
        <w:t>придание пациенту физиологического положения.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b/>
          <w:sz w:val="24"/>
        </w:rPr>
        <w:t xml:space="preserve">Показания: </w:t>
      </w:r>
      <w:r w:rsidRPr="00E53C19">
        <w:rPr>
          <w:sz w:val="24"/>
        </w:rPr>
        <w:t>кормление (прием пищи самостоятельно); выполнение процедур, требующих этого положения; риск развития пролежней и контрактур.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b/>
          <w:sz w:val="24"/>
        </w:rPr>
        <w:t>Оснащение:</w:t>
      </w:r>
      <w:r w:rsidRPr="00E53C19">
        <w:rPr>
          <w:sz w:val="24"/>
        </w:rPr>
        <w:t xml:space="preserve"> набор подушек, валики, упор для стоп, половики резинового мячика (2 шт.), 2 салфетки.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b/>
          <w:sz w:val="24"/>
        </w:rPr>
        <w:t>Примечание:</w:t>
      </w:r>
      <w:r w:rsidRPr="00E53C19">
        <w:rPr>
          <w:sz w:val="24"/>
        </w:rPr>
        <w:t xml:space="preserve"> процедура может выполняться как на функциональной, так и на обычной кровати.</w:t>
      </w:r>
    </w:p>
    <w:p w:rsidR="0077346A" w:rsidRPr="00E53C19" w:rsidRDefault="0077346A" w:rsidP="0077346A">
      <w:pPr>
        <w:pStyle w:val="ad"/>
        <w:ind w:left="0" w:firstLine="0"/>
        <w:rPr>
          <w:b/>
          <w:sz w:val="24"/>
        </w:rPr>
      </w:pPr>
      <w:r w:rsidRPr="00E53C19">
        <w:rPr>
          <w:b/>
          <w:sz w:val="24"/>
          <w:lang w:val="en-US"/>
        </w:rPr>
        <w:t>I</w:t>
      </w:r>
      <w:r w:rsidRPr="00E53C19">
        <w:rPr>
          <w:b/>
          <w:sz w:val="24"/>
        </w:rPr>
        <w:t>. Подготовка к процедуре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>1. Собрать информацию о пациенте. Доброжелательно и уважительно представиться ему.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>2. Объяснить цель и ход процедуры.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>3. получить согласие пациента на проведение процедуры.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>4. Подготовить оснащение.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>5. Вымыть и осушить руки. При риске контакта с биологической жидкостью надеть перчатки.</w:t>
      </w:r>
    </w:p>
    <w:p w:rsidR="0077346A" w:rsidRPr="00E53C19" w:rsidRDefault="0077346A" w:rsidP="0077346A">
      <w:pPr>
        <w:pStyle w:val="ad"/>
        <w:tabs>
          <w:tab w:val="left" w:pos="240"/>
        </w:tabs>
        <w:ind w:left="0" w:firstLine="0"/>
        <w:rPr>
          <w:b/>
          <w:sz w:val="24"/>
        </w:rPr>
      </w:pPr>
      <w:r w:rsidRPr="00E53C19">
        <w:rPr>
          <w:b/>
          <w:sz w:val="24"/>
          <w:lang w:val="en-US"/>
        </w:rPr>
        <w:t>II</w:t>
      </w:r>
      <w:r w:rsidRPr="00E53C19">
        <w:rPr>
          <w:b/>
          <w:sz w:val="24"/>
        </w:rPr>
        <w:t>. Выполнение процедуры</w:t>
      </w:r>
    </w:p>
    <w:p w:rsidR="0077346A" w:rsidRPr="00E53C19" w:rsidRDefault="0077346A" w:rsidP="0077346A">
      <w:pPr>
        <w:pStyle w:val="ad"/>
        <w:ind w:left="0" w:firstLine="0"/>
        <w:rPr>
          <w:b/>
          <w:sz w:val="24"/>
        </w:rPr>
      </w:pPr>
      <w:r w:rsidRPr="00E53C19">
        <w:rPr>
          <w:b/>
          <w:sz w:val="24"/>
        </w:rPr>
        <w:t>а) размещение пациента в положении Фаулера (выполняется одним медицинским работником):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Убедиться, что пациент лежит на спине посередине кровати, убрать подушки.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Поднять изголовье кровати под углом 45-60° (или подложить три подушки): человек прямо сидящий на кровати, находиться в положении Фаулера.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Подложить подушки или сложенное одеяло под голени пациента.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Подложить под голову небольшую подушку (в том случае, если поднималось изголовье)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Подложить под предплечья и кисти подушку (если пациент не может самостоятельно двигать руками). Предплечья и запястья должны быть приподняты и расположены ладонями вниз.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Подложить пациенту под поясницу подушку.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Подложить небольшую подушку или валик под колени пациента.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Подложить небольшую подушку пациенту под пятки.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Обеспечить упор для стоп под углом 90°</w:t>
      </w:r>
    </w:p>
    <w:p w:rsidR="0077346A" w:rsidRPr="00E53C19" w:rsidRDefault="0077346A" w:rsidP="0077346A">
      <w:pPr>
        <w:pStyle w:val="ad"/>
        <w:ind w:left="0" w:firstLine="0"/>
        <w:rPr>
          <w:b/>
          <w:sz w:val="24"/>
        </w:rPr>
      </w:pPr>
      <w:r w:rsidRPr="00E53C19">
        <w:rPr>
          <w:b/>
          <w:sz w:val="24"/>
        </w:rPr>
        <w:t>в) размещение пациента с гемиплегией в положении Фаулера: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Поднять изголовье кровати под углом 45-60° (или подложить три подушки).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Усадить пациента как можно выше. Подложить под голову небольшую подушку (в том случае, если поднималось изголовье).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Слегка приподнять вверх подбородок пациента.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На прикроватном столике перед пациентом обеспечить опору для парализованной кисти и предплечья; отодвинуть плечо пациента от его тела и положить под локоть подушку.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Расслабленной кисти придать обычное положение: кисть слегка разогнута ладонью на половину разрезанного пополам резинового мячика.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Спастической кисти придать нормальное положение: если кисть расположена ладонью вниз, пальцы слегка разогнуть; если ладонь обращена вверх, пальцы лежат свободно.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Согнуть пациенту ноги в коленях и бёдрах, подложив под колени подушку или сложенное одеяло.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 xml:space="preserve"> - Обеспечить упор для стоп под углом 90°.</w:t>
      </w:r>
    </w:p>
    <w:p w:rsidR="0077346A" w:rsidRPr="00E53C19" w:rsidRDefault="0077346A" w:rsidP="0077346A">
      <w:pPr>
        <w:pStyle w:val="ad"/>
        <w:ind w:left="0" w:firstLine="0"/>
        <w:rPr>
          <w:b/>
          <w:sz w:val="24"/>
        </w:rPr>
      </w:pPr>
    </w:p>
    <w:p w:rsidR="0077346A" w:rsidRPr="00E53C19" w:rsidRDefault="0077346A" w:rsidP="0077346A">
      <w:pPr>
        <w:pStyle w:val="ad"/>
        <w:tabs>
          <w:tab w:val="left" w:pos="240"/>
        </w:tabs>
        <w:ind w:left="0" w:firstLine="0"/>
        <w:rPr>
          <w:b/>
          <w:sz w:val="24"/>
        </w:rPr>
      </w:pPr>
      <w:r w:rsidRPr="00E53C19">
        <w:rPr>
          <w:b/>
          <w:sz w:val="24"/>
          <w:lang w:val="en-US"/>
        </w:rPr>
        <w:t>III</w:t>
      </w:r>
      <w:r w:rsidRPr="00E53C19">
        <w:rPr>
          <w:b/>
          <w:sz w:val="24"/>
        </w:rPr>
        <w:t>. Окончание процедуры</w:t>
      </w:r>
    </w:p>
    <w:p w:rsidR="0077346A" w:rsidRPr="00E53C19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>6. Провести дезинфекцию и дальнейшую утилизацию перчаток, если они использовались. Вымыть и осушить руки.</w:t>
      </w:r>
    </w:p>
    <w:p w:rsidR="00422D6D" w:rsidRPr="0077346A" w:rsidRDefault="0077346A" w:rsidP="0077346A">
      <w:pPr>
        <w:pStyle w:val="ad"/>
        <w:ind w:left="0" w:firstLine="0"/>
        <w:rPr>
          <w:sz w:val="24"/>
        </w:rPr>
      </w:pPr>
      <w:r w:rsidRPr="00E53C19">
        <w:rPr>
          <w:sz w:val="24"/>
        </w:rPr>
        <w:t>7. Сделать запись о выполнении процедуры и реакции пациента.</w:t>
      </w:r>
    </w:p>
    <w:p w:rsidR="00422D6D" w:rsidRDefault="00422D6D" w:rsidP="0077346A">
      <w:pPr>
        <w:pStyle w:val="a3"/>
        <w:spacing w:before="0" w:beforeAutospacing="0" w:after="0" w:afterAutospacing="0"/>
        <w:rPr>
          <w:b/>
        </w:rPr>
      </w:pPr>
    </w:p>
    <w:p w:rsidR="00422D6D" w:rsidRP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right"/>
      </w:pPr>
      <w:r w:rsidRPr="00422D6D">
        <w:lastRenderedPageBreak/>
        <w:t>Приложение 2</w:t>
      </w: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  <w:r w:rsidRPr="00422D6D">
        <w:rPr>
          <w:b/>
        </w:rPr>
        <w:t>Алгоритм обработки рук на гигиеническом уровне</w:t>
      </w: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77346A" w:rsidP="00422D6D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10672" cy="5856022"/>
            <wp:effectExtent l="0" t="285750" r="0" b="259028"/>
            <wp:docPr id="3" name="Рисунок 1" descr="C:\Users\User\Downloads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83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126" t="-255" r="2405" b="2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0425" cy="58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Pr="00422D6D" w:rsidRDefault="00422D6D" w:rsidP="0077346A">
      <w:pPr>
        <w:pStyle w:val="a3"/>
        <w:spacing w:before="0" w:beforeAutospacing="0" w:after="0" w:afterAutospacing="0"/>
        <w:rPr>
          <w:b/>
        </w:rPr>
      </w:pPr>
    </w:p>
    <w:p w:rsidR="00E576BC" w:rsidRDefault="00E576BC" w:rsidP="00E576BC">
      <w:pPr>
        <w:pStyle w:val="a3"/>
        <w:spacing w:before="0" w:beforeAutospacing="0" w:after="0" w:afterAutospacing="0"/>
        <w:jc w:val="right"/>
      </w:pPr>
      <w:r w:rsidRPr="00422D6D">
        <w:lastRenderedPageBreak/>
        <w:t>Приложение 3</w:t>
      </w:r>
    </w:p>
    <w:p w:rsidR="00422D6D" w:rsidRPr="00422D6D" w:rsidRDefault="009A4338" w:rsidP="00422D6D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На</w:t>
      </w:r>
      <w:r w:rsidR="00422D6D" w:rsidRPr="00422D6D">
        <w:rPr>
          <w:b/>
        </w:rPr>
        <w:t>девание</w:t>
      </w:r>
      <w:r>
        <w:rPr>
          <w:b/>
        </w:rPr>
        <w:t xml:space="preserve"> </w:t>
      </w:r>
      <w:r w:rsidR="00422D6D" w:rsidRPr="00422D6D">
        <w:rPr>
          <w:b/>
        </w:rPr>
        <w:t xml:space="preserve"> стерильных перчаток</w:t>
      </w: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67F16" w:rsidP="00422D6D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93690" cy="8439729"/>
            <wp:effectExtent l="19050" t="0" r="0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75" t="2684" r="10658" b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843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6D" w:rsidRDefault="009A4338" w:rsidP="00422D6D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53814" cy="9144000"/>
            <wp:effectExtent l="19050" t="0" r="0" b="0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55" t="3734" r="17103" b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14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6D" w:rsidRDefault="003D1B5E" w:rsidP="003D1B5E">
      <w:pPr>
        <w:pStyle w:val="a3"/>
        <w:spacing w:before="0" w:beforeAutospacing="0" w:after="0" w:afterAutospacing="0"/>
        <w:jc w:val="right"/>
      </w:pPr>
      <w:r w:rsidRPr="003D1B5E">
        <w:lastRenderedPageBreak/>
        <w:t>Приложение 4</w:t>
      </w:r>
    </w:p>
    <w:p w:rsidR="003D1B5E" w:rsidRPr="003D1B5E" w:rsidRDefault="003D1B5E" w:rsidP="003D1B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B5E">
        <w:rPr>
          <w:rFonts w:ascii="Times New Roman" w:hAnsi="Times New Roman" w:cs="Times New Roman"/>
          <w:b/>
          <w:sz w:val="24"/>
          <w:szCs w:val="24"/>
        </w:rPr>
        <w:t>Алгоритм укладки биксов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i/>
          <w:sz w:val="24"/>
          <w:szCs w:val="24"/>
        </w:rPr>
        <w:t>Цель:</w:t>
      </w:r>
      <w:r w:rsidRPr="003D1B5E">
        <w:rPr>
          <w:rFonts w:ascii="Times New Roman" w:hAnsi="Times New Roman" w:cs="Times New Roman"/>
          <w:sz w:val="24"/>
          <w:szCs w:val="24"/>
        </w:rPr>
        <w:t xml:space="preserve"> сохранение стерильности в процессе стерилизации, хранения и использования изделий медицинского назначения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i/>
          <w:sz w:val="24"/>
          <w:szCs w:val="24"/>
        </w:rPr>
        <w:t>Показания:</w:t>
      </w:r>
      <w:r w:rsidRPr="003D1B5E">
        <w:rPr>
          <w:rFonts w:ascii="Times New Roman" w:hAnsi="Times New Roman" w:cs="Times New Roman"/>
          <w:sz w:val="24"/>
          <w:szCs w:val="24"/>
        </w:rPr>
        <w:t xml:space="preserve"> подготовка к стерилизации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-у</w:t>
      </w:r>
      <w:r>
        <w:rPr>
          <w:rFonts w:ascii="Times New Roman" w:hAnsi="Times New Roman" w:cs="Times New Roman"/>
          <w:sz w:val="24"/>
          <w:szCs w:val="24"/>
        </w:rPr>
        <w:t>паковка перевязочного материала</w:t>
      </w:r>
      <w:r w:rsidRPr="003D1B5E">
        <w:rPr>
          <w:rFonts w:ascii="Times New Roman" w:hAnsi="Times New Roman" w:cs="Times New Roman"/>
          <w:sz w:val="24"/>
          <w:szCs w:val="24"/>
        </w:rPr>
        <w:t>, операционного белья;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-упаковка изделий медицинского назначения из металла, резины.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D1B5E">
        <w:rPr>
          <w:rFonts w:ascii="Times New Roman" w:hAnsi="Times New Roman" w:cs="Times New Roman"/>
          <w:i/>
          <w:sz w:val="24"/>
          <w:szCs w:val="24"/>
        </w:rPr>
        <w:t>Необходимые условия: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-коробки стерилизационные (КС)-биксы разной  емкости и формы;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-КС с фильтром (КФ)-биксы разной емкости и формы;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-целое чистое операционное белье (простыни, полотенца, халаты и т. д)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-перевязочный материал (салфетки, турунды, ватные шарики, палочки-помазки с фатой и т. д)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-изделия мед. назначения  (инструменты, шприцы, перчатки и т. д), прошедшие дезинфекцию и предстерилизационную очистку;</w:t>
      </w:r>
    </w:p>
    <w:p w:rsidR="003D1B5E" w:rsidRPr="003D1B5E" w:rsidRDefault="003D1B5E" w:rsidP="003D1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B5E">
        <w:rPr>
          <w:rFonts w:ascii="Times New Roman" w:hAnsi="Times New Roman" w:cs="Times New Roman"/>
          <w:sz w:val="24"/>
          <w:szCs w:val="24"/>
        </w:rPr>
        <w:t>-дез. средства, разрешенные к применению в установленном законом порядке</w:t>
      </w:r>
    </w:p>
    <w:p w:rsidR="003D1B5E" w:rsidRPr="003D1B5E" w:rsidRDefault="003D1B5E" w:rsidP="003D1B5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75"/>
        <w:gridCol w:w="4536"/>
        <w:gridCol w:w="4360"/>
      </w:tblGrid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Проверить исправность бикса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Обеспечение  герметичности после стерилизации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Обработать бикс изнутри  и снаружи дез. средством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Уничтожение вегетативных форм микробов для более эффективной стерильности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Подготовить стерилизационный материал к укладке  в соответствии с нормами загрузки биксов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Загрузка биксов проводится по весу и количеству изделий в зависимости от объема бикса для обеспечения эффективности стерилизации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Определить вид укладки и подготовить соответственно:</w:t>
            </w:r>
          </w:p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-видовая укладка - материалы и инструменты одного вида;</w:t>
            </w:r>
          </w:p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-целевая укладка - материалы или инструменты для одной операции или процедуры;</w:t>
            </w:r>
          </w:p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-универсальные укладки-все необходимое для накрывания стерильного стола или работы в течение 1 дня в процедурном кабинете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Вид укладки зависит от профиля и объема работы мед. сестры для эффективной организации труда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Выстелить бикс изнутри полотняной салфеткой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Пеленка выстилающая бикс изнутри, создает дополнительный барьер для проникновения микроорганизмов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Уложить материалы для изделия вертикально</w:t>
            </w:r>
          </w:p>
        </w:tc>
        <w:tc>
          <w:tcPr>
            <w:tcW w:w="4360" w:type="dxa"/>
          </w:tcPr>
          <w:p w:rsid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Рыхлая укладка обеспечивает проникновение пара при стерилизации, вертикальная и послойная дает возможность найти нужное, не нарушив порядок</w:t>
            </w:r>
          </w:p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Положить индикатор стерилизации в зависимости от температурного режима, применяемого для данного вида изделия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Контроль стерилизации, т к только при достижении определенной температуры индикатор меняет свой цвет, а порошкообразный расплавляется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Уложенный материал накрыть салфеткой, выстилающий бикс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Стерильная салфетка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Закрыть бикс, к ручке прикрепить бирку с указанием названия отделения и кабинета, вида стерилизуемого материала, даты укладки, фамилии и подписи лица, производившего укладку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Необходимая информация для обеспечения преемственности при работе с биксом, личная ответственность</w:t>
            </w:r>
          </w:p>
        </w:tc>
      </w:tr>
      <w:tr w:rsidR="003D1B5E" w:rsidRPr="003D1B5E" w:rsidTr="00350848">
        <w:tc>
          <w:tcPr>
            <w:tcW w:w="675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Доставка бикса в ЦСО осуществляется в плотном влагостойком мешке, предлежащем стерилизации и используемом для эффективной обратной транспортировки бикса из ЦСО</w:t>
            </w:r>
          </w:p>
        </w:tc>
        <w:tc>
          <w:tcPr>
            <w:tcW w:w="4360" w:type="dxa"/>
          </w:tcPr>
          <w:p w:rsidR="003D1B5E" w:rsidRPr="003D1B5E" w:rsidRDefault="003D1B5E" w:rsidP="0035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B5E">
              <w:rPr>
                <w:rFonts w:ascii="Times New Roman" w:hAnsi="Times New Roman" w:cs="Times New Roman"/>
                <w:sz w:val="24"/>
                <w:szCs w:val="24"/>
              </w:rPr>
              <w:t>Предупреждение дополнительного инфицирования из окружающей среды</w:t>
            </w:r>
          </w:p>
        </w:tc>
      </w:tr>
    </w:tbl>
    <w:p w:rsidR="003D1B5E" w:rsidRPr="003D1B5E" w:rsidRDefault="003D1B5E" w:rsidP="003D1B5E">
      <w:pPr>
        <w:pStyle w:val="a3"/>
        <w:spacing w:before="0" w:beforeAutospacing="0" w:after="0" w:afterAutospacing="0"/>
        <w:jc w:val="right"/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Default="003D1B5E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3D1B5E" w:rsidRPr="007B6F5F" w:rsidRDefault="007B6F5F" w:rsidP="007B6F5F">
      <w:pPr>
        <w:pStyle w:val="a3"/>
        <w:spacing w:before="0" w:beforeAutospacing="0" w:after="0" w:afterAutospacing="0"/>
        <w:jc w:val="right"/>
      </w:pPr>
      <w:r w:rsidRPr="007B6F5F">
        <w:lastRenderedPageBreak/>
        <w:t xml:space="preserve">Приложение 5 </w:t>
      </w:r>
    </w:p>
    <w:p w:rsidR="007B6F5F" w:rsidRPr="007B6F5F" w:rsidRDefault="007B6F5F" w:rsidP="007B6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F5F">
        <w:rPr>
          <w:rFonts w:ascii="Times New Roman" w:hAnsi="Times New Roman" w:cs="Times New Roman"/>
          <w:b/>
          <w:sz w:val="24"/>
          <w:szCs w:val="24"/>
        </w:rPr>
        <w:t>Алгоритм действий медсестры при транспортировке тяжелобольного внутри учреждения на функциональном кресле – каталке</w:t>
      </w:r>
    </w:p>
    <w:p w:rsidR="007B6F5F" w:rsidRPr="007B6F5F" w:rsidRDefault="007B6F5F" w:rsidP="007B6F5F">
      <w:pPr>
        <w:rPr>
          <w:rFonts w:ascii="Times New Roman" w:hAnsi="Times New Roman" w:cs="Times New Roman"/>
          <w:b/>
          <w:sz w:val="24"/>
          <w:szCs w:val="24"/>
        </w:rPr>
      </w:pPr>
      <w:r w:rsidRPr="007B6F5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B6F5F">
        <w:rPr>
          <w:rFonts w:ascii="Times New Roman" w:hAnsi="Times New Roman" w:cs="Times New Roman"/>
          <w:b/>
          <w:sz w:val="24"/>
          <w:szCs w:val="24"/>
        </w:rPr>
        <w:t>. Подготовка в транспортировке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1. Представиться пациенту, объяснить, как себя вести при транспортировке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2. Сообщать в соответствующее отделение факт транспортировки пациента, его состояние, уточнить номер палаты для пациента, приготовить его историю болезни.</w:t>
      </w:r>
    </w:p>
    <w:p w:rsidR="007B6F5F" w:rsidRPr="007B6F5F" w:rsidRDefault="007B6F5F" w:rsidP="007B6F5F">
      <w:pPr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3. Определить готовность к транспортировке кресла – каталки</w:t>
      </w:r>
    </w:p>
    <w:p w:rsidR="007B6F5F" w:rsidRPr="007B6F5F" w:rsidRDefault="007B6F5F" w:rsidP="007B6F5F">
      <w:pPr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B6F5F">
        <w:rPr>
          <w:rFonts w:ascii="Times New Roman" w:hAnsi="Times New Roman" w:cs="Times New Roman"/>
          <w:b/>
          <w:sz w:val="24"/>
          <w:szCs w:val="24"/>
        </w:rPr>
        <w:t xml:space="preserve">. Перемещение пациента на кресло – каталку </w:t>
      </w:r>
      <w:r w:rsidRPr="007B6F5F">
        <w:rPr>
          <w:rFonts w:ascii="Times New Roman" w:hAnsi="Times New Roman" w:cs="Times New Roman"/>
          <w:sz w:val="24"/>
          <w:szCs w:val="24"/>
        </w:rPr>
        <w:t>(выполняется одной медсестрой, если пациент не может помочь).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1. Поставить кресло – каталку рядом с кроватью, закрепить тормоза. По возможности опустить кровать до уровня кресла.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2. Помочь пациенту занять сидячее положение на кровати.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3. Встать напротив пациента: ноги должны быть расставлены на ширину 30 см, согнуты в коленях, одна нога выдвинута вперед.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4. Поставить ногу, которая дальше от кресла – каталки, между коленями пациента коленом к нему, а другую ногу по направлению движения.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5. Прижав пациента к себе, плавно поднять его, не дергая и не поворачивая. Необходимо держать свою голову с той стороны головы пациента, где находится кресло – каталка.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6. Поставив пациента на ноги, поворачиваться одновременно с ним до тех пор, пока он не займет положение спиной к креслу – каталке.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7. Опустить пациента в кресло – каталку. Для этого: согнуть колени и придерживать ими колени пациента; держать спину прямо; пациент может помочь, если положит руки на подлокотники кресла – каталки, чтобы опуститься в него.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 xml:space="preserve">8. Отпустить пациента, только убедившись , что он надежно сидит в кресле. </w:t>
      </w:r>
    </w:p>
    <w:p w:rsidR="007B6F5F" w:rsidRPr="007B6F5F" w:rsidRDefault="007B6F5F" w:rsidP="007B6F5F">
      <w:pPr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9. Попросить пациента поставить ноги на подставку для ног.</w:t>
      </w:r>
    </w:p>
    <w:p w:rsidR="007B6F5F" w:rsidRPr="007B6F5F" w:rsidRDefault="007B6F5F" w:rsidP="007B6F5F">
      <w:pPr>
        <w:rPr>
          <w:rFonts w:ascii="Times New Roman" w:hAnsi="Times New Roman" w:cs="Times New Roman"/>
          <w:b/>
          <w:sz w:val="24"/>
          <w:szCs w:val="24"/>
        </w:rPr>
      </w:pPr>
      <w:r w:rsidRPr="007B6F5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B6F5F">
        <w:rPr>
          <w:rFonts w:ascii="Times New Roman" w:hAnsi="Times New Roman" w:cs="Times New Roman"/>
          <w:b/>
          <w:sz w:val="24"/>
          <w:szCs w:val="24"/>
        </w:rPr>
        <w:t>. Осуществление транспортировки на кресле – каталке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1. Снять кресло – каталку с тормозов и транспортировать пациента.</w:t>
      </w:r>
    </w:p>
    <w:p w:rsidR="007B6F5F" w:rsidRPr="007B6F5F" w:rsidRDefault="007B6F5F" w:rsidP="007B6F5F">
      <w:pPr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2. Во время транспортировки осуществляется непрерывное наблюдение за состоянием пациента.</w:t>
      </w:r>
    </w:p>
    <w:p w:rsidR="007B6F5F" w:rsidRPr="007B6F5F" w:rsidRDefault="007B6F5F" w:rsidP="007B6F5F">
      <w:pPr>
        <w:rPr>
          <w:rFonts w:ascii="Times New Roman" w:hAnsi="Times New Roman" w:cs="Times New Roman"/>
          <w:b/>
          <w:sz w:val="24"/>
          <w:szCs w:val="24"/>
        </w:rPr>
      </w:pPr>
      <w:r w:rsidRPr="007B6F5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B6F5F">
        <w:rPr>
          <w:rFonts w:ascii="Times New Roman" w:hAnsi="Times New Roman" w:cs="Times New Roman"/>
          <w:b/>
          <w:sz w:val="24"/>
          <w:szCs w:val="24"/>
        </w:rPr>
        <w:t>. Окончание транспортировки на кресле – каталке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1. Поставить кресло – каталку у кровати, закрепить тормоза.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2. Встать напротив пациента: ноги должны быть расставлены на ширину 30 см, согнуты в коленях, одна нога выдвинута вперед.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3. Прижав пациента к себе, плавно поднять его, не дергая и не поворачивая. Необходимо держать свою голову с той стороны головы пациента, где находится кровать.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4. Поставив пациента на ноги, поворачиваться одновременно с ним до тех пор, пока он не почувствует край кровати задней поверхностью бёдер. 5.Посадить пациента на кровать.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6. Уложить пациента, укрыть одеялом, убедиться, что он чувствует себя комфортно.</w:t>
      </w:r>
    </w:p>
    <w:p w:rsidR="007B6F5F" w:rsidRPr="007B6F5F" w:rsidRDefault="007B6F5F" w:rsidP="007B6F5F">
      <w:pPr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lastRenderedPageBreak/>
        <w:t>7. Передать историю болезни дежурной палатной медсестре. Дежурная медсестра обязана срочно доложить о поступлении тяжелобольного пациента дежурному или лечащему врачу.</w:t>
      </w:r>
    </w:p>
    <w:p w:rsidR="007B6F5F" w:rsidRPr="007B6F5F" w:rsidRDefault="007B6F5F" w:rsidP="007B6F5F">
      <w:pPr>
        <w:rPr>
          <w:rFonts w:ascii="Times New Roman" w:hAnsi="Times New Roman" w:cs="Times New Roman"/>
          <w:b/>
          <w:sz w:val="24"/>
          <w:szCs w:val="24"/>
        </w:rPr>
      </w:pPr>
      <w:r w:rsidRPr="007B6F5F">
        <w:rPr>
          <w:rFonts w:ascii="Times New Roman" w:hAnsi="Times New Roman" w:cs="Times New Roman"/>
          <w:b/>
          <w:sz w:val="24"/>
          <w:szCs w:val="24"/>
        </w:rPr>
        <w:t>Дополнительные сведения об особенностях выполнения методики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При транспортировке тяжелобольного пациента из операционной в отделение контроль за транспортировкой осуществляет медицинская сестра – анестезист.</w:t>
      </w:r>
    </w:p>
    <w:p w:rsidR="007B6F5F" w:rsidRPr="007B6F5F" w:rsidRDefault="007B6F5F" w:rsidP="007B6F5F">
      <w:pPr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Все перемещения осуществлять с соблюдением правил биомеханики тела.</w:t>
      </w:r>
    </w:p>
    <w:p w:rsidR="007B6F5F" w:rsidRPr="007B6F5F" w:rsidRDefault="007B6F5F" w:rsidP="007B6F5F">
      <w:pPr>
        <w:rPr>
          <w:rFonts w:ascii="Times New Roman" w:hAnsi="Times New Roman" w:cs="Times New Roman"/>
          <w:b/>
          <w:sz w:val="24"/>
          <w:szCs w:val="24"/>
        </w:rPr>
      </w:pPr>
      <w:r w:rsidRPr="007B6F5F">
        <w:rPr>
          <w:rFonts w:ascii="Times New Roman" w:hAnsi="Times New Roman" w:cs="Times New Roman"/>
          <w:b/>
          <w:sz w:val="24"/>
          <w:szCs w:val="24"/>
        </w:rPr>
        <w:t>Достигаемые результаты и их оценка</w:t>
      </w:r>
    </w:p>
    <w:p w:rsidR="007B6F5F" w:rsidRPr="007B6F5F" w:rsidRDefault="007B6F5F" w:rsidP="007B6F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Удовлетворенность пациента.</w:t>
      </w:r>
    </w:p>
    <w:p w:rsidR="007B6F5F" w:rsidRPr="007B6F5F" w:rsidRDefault="007B6F5F" w:rsidP="007B6F5F">
      <w:pPr>
        <w:rPr>
          <w:rFonts w:ascii="Times New Roman" w:hAnsi="Times New Roman" w:cs="Times New Roman"/>
          <w:sz w:val="24"/>
          <w:szCs w:val="24"/>
        </w:rPr>
      </w:pPr>
      <w:r w:rsidRPr="007B6F5F">
        <w:rPr>
          <w:rFonts w:ascii="Times New Roman" w:hAnsi="Times New Roman" w:cs="Times New Roman"/>
          <w:sz w:val="24"/>
          <w:szCs w:val="24"/>
        </w:rPr>
        <w:t>Отсутствие видимых ухудшений самочувствия пациента.</w:t>
      </w:r>
    </w:p>
    <w:p w:rsidR="00422D6D" w:rsidRPr="007B6F5F" w:rsidRDefault="00422D6D" w:rsidP="00422D6D">
      <w:pPr>
        <w:pStyle w:val="a3"/>
        <w:spacing w:before="0" w:beforeAutospacing="0" w:after="0" w:afterAutospacing="0"/>
        <w:jc w:val="center"/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422D6D" w:rsidRDefault="00422D6D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E24B5C" w:rsidRDefault="00E24B5C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E24B5C" w:rsidRDefault="00E24B5C" w:rsidP="00422D6D">
      <w:pPr>
        <w:pStyle w:val="a3"/>
        <w:spacing w:before="0" w:beforeAutospacing="0" w:after="0" w:afterAutospacing="0"/>
        <w:jc w:val="center"/>
        <w:rPr>
          <w:b/>
        </w:rPr>
      </w:pPr>
    </w:p>
    <w:p w:rsidR="00E576BC" w:rsidRPr="00422D6D" w:rsidRDefault="00E576BC" w:rsidP="003B5AEC">
      <w:pPr>
        <w:pStyle w:val="a3"/>
        <w:spacing w:before="0" w:beforeAutospacing="0" w:after="0" w:afterAutospacing="0"/>
        <w:rPr>
          <w:b/>
        </w:rPr>
      </w:pPr>
    </w:p>
    <w:p w:rsidR="004F3535" w:rsidRPr="00422D6D" w:rsidRDefault="003B5AEC" w:rsidP="00422D6D">
      <w:pPr>
        <w:pStyle w:val="a3"/>
        <w:spacing w:before="0" w:beforeAutospacing="0" w:after="0" w:afterAutospacing="0"/>
        <w:jc w:val="center"/>
        <w:rPr>
          <w:i/>
        </w:rPr>
      </w:pPr>
      <w:r>
        <w:rPr>
          <w:b/>
        </w:rPr>
        <w:lastRenderedPageBreak/>
        <w:t xml:space="preserve">Литература </w:t>
      </w:r>
      <w:r w:rsidR="00E576BC" w:rsidRPr="00422D6D">
        <w:rPr>
          <w:b/>
        </w:rPr>
        <w:t xml:space="preserve"> </w:t>
      </w:r>
    </w:p>
    <w:p w:rsidR="00E576BC" w:rsidRPr="00422D6D" w:rsidRDefault="00E576BC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22D6D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4F3535" w:rsidRPr="00422D6D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22D6D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Основные источники:</w:t>
      </w:r>
    </w:p>
    <w:p w:rsidR="004F3535" w:rsidRPr="00422D6D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22D6D" w:rsidRDefault="004F3535" w:rsidP="004F35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сестринского дела: учебное пособие, /Под общей редакцией проф. С.И. Двойникова. – М.: АНМИ, 2005. – 577с.</w:t>
      </w:r>
    </w:p>
    <w:p w:rsidR="004F3535" w:rsidRPr="00422D6D" w:rsidRDefault="004F3535" w:rsidP="004F35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С.А. Мухина, И.И. Тарновская. Практическое руководство к предмету «Основы сестринского дела»: учеб. пос. – 2-е изд., испр. и доп.- М.: ГЭОТАР – Медиа, 2010. – 512 с.: ил.</w:t>
      </w:r>
    </w:p>
    <w:p w:rsidR="004F3535" w:rsidRPr="00422D6D" w:rsidRDefault="004F3535" w:rsidP="004F35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Т.П. Обуховец, Т.А. Склярова, О.В. Чернова под редакцией Б.В. Карабухина Основы сестринского дела – Изд. 12, - доп. и перераб. - Ростов-н/Д: - Феникс, 2008г.- 553с.</w:t>
      </w:r>
    </w:p>
    <w:p w:rsidR="004F3535" w:rsidRPr="00422D6D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22D6D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Дополнительные источники: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Абрамова И.М. Комментарии к методическим указаниям по дезинфекции, предстерилизационной очистке и стерилизации изделий медицинского назначения. \ Справочник фельдшера и акушера, 2003 №№ 4,5,6. стр. 62-87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Акимкин В.Г. Санитарно-эпидемиологические требования к организации сбора, обеззараживания временного хранения и удаления отходов в лечебно-профилактических учреждениях. Методическое пособие Москва: Издательство РАМН, 2004 – 342с.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И.В. Островская, Н.В. Широкова Основы сестринского дела - Учебник: ГЭОТАР – Медиа, 2008. - 320с.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Инфекционный контроль в ЛПУ: Уч. пособие - Л.И. Кулешова, Е.В. Пустоветова, Л.А. Рубашкина -3 изд. – переработ. и доп. Ростов – н/Д, - Феникс, 2006 – 317с.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Л.Г. Калигина, В.П. Смирнова. Основы сестринского дела: руководство по медицинским манипуляциям.- ФГОУ «ВУНМЦ» Росздрава, 2006 – 432с.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Манипуляции в с/деле под общей редакцией А.Г. Чижа, - Ростов н/Д: Феникс, 2008-318с.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Н.В. Туркина, А.Б. Филенко. Общий уход за больными: Учебник. – М.: Товарищество научных изданий КМК, 2007. – 550с.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сестринского дела. Методические рекомендации для студентов, ч.1, 2, 3. Издание переработанное и дополненное. Казань КМК 2010. – 213с.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Пастернак А.В. Очерки по истории общин сестёр милосердия. – М.: Свято - Дмитриевское училище сестёр милосердия, 2001.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Периодические издания – журналы «Сестринское дело», «Медицинская сестра», «Главная медицинская сестра».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 Н.А. Ковалева Е.П. Акимкин В.Г., Селькова Е.П., Храпунова И.А. «Профилактика внутрибольничного инфицирования медицинских работников» Практическое руководство Москва Издательство РАМН 2006г.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Сестринский процесс: Учеб. пособие: Пер. с англ. ∕Под общ. ред. Проф. Г.М. Перфильевой. – М.: ГЭОТАР-МЕД, 2001.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Ситуационное обучение в сестринском деле: Учеб. пос. ∕ Под общ. ред. С.И. Двойникова, С.В. Лапик. – М.: ГОУ ВУНМЦ МЗ РФ, 2004.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Хетагурова А.К. «Проблемы этики и деонтологии в работе медицинской сестры» Приложение к журналу «Сестринское дело» № 1 2008 г.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Шпирина А.И., Коноплёва Е.Л., Евстафьева О.Н. Сестринский процесс, универсальные потребности человека в здоровье и болезни ∕Уч. Пособие для преподавателей и студентов. М.; ВУНМЦ 2002.</w:t>
      </w:r>
    </w:p>
    <w:p w:rsidR="004F3535" w:rsidRPr="00422D6D" w:rsidRDefault="004F3535" w:rsidP="004F353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Ярцева Т.Н., Плешкан Р.Н., Собчук Е.К. Сестринское дело в терапии с курсом первичной медицинской помощи: – 4.I. – М.: АНМИ, 2005.</w:t>
      </w:r>
    </w:p>
    <w:p w:rsidR="004F3535" w:rsidRPr="00422D6D" w:rsidRDefault="004F3535" w:rsidP="004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Нормативные документы: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1. Федеральный закон от 30.03.1999 № 52–ФЗ (ред. от 28.09.2010) «О санитарно-эпидемиологическом благополучии населения» (принят ГД ФС РФ 12.03 1999).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2. Федеральный закон от 22.07.1993 № 5487-1 (ред. от 28.09.2010) «Основы законодательства РФ об охране здоровья граждан» (утв. ВС РФ 22.07.1993).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3. Приказ Министерства Здравоохранения СССР от 23.03.1976 № 288 «Об утверждении инструкции о санитарно-противоэпидемическом режиме больниц и о порядке осуществления органами и учреждениями санитарно-эпидемиологической службы государственного санитарного надзора за санитарным состоянием лечебно-профилактических учреждений».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4. Приказ Министерства Здравоохранения СССР от 31.07.1978 № 720 «Об улучшении медицинской помощи больным с гнойными хирургическими заболеваниями и усилении мероприятий по борьбе с внутрибольничной инфекцией».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5. Приказ Министерства Здравоохранения СССР от 10.06.1985 № 770 «О введении в действие отраслевого стандарта ОСТ 42–21–2–85 «Стерилизация и дезинфекция изделий медицинского назначения. Методы, средства и режимы».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6. Приказ Министерства Здравоохранения СССР от 03.09.1991 № 254 «О развитии дезинфекционного дела в стране».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7. Приказ Министерства Здравоохранения РФ от 26.11.1997 № 345 (ред. от 24.11.1998 № 338, от 05.05.2000 № 149) «О совершенствовании мероприятий по профилактике внутрибольничных инфекций в акушерских стационарах».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8. Приказ Министерства Здравоохранения РФ от 05.08.2003 № 330 (ред. от 10.01.2006 № 2, от 26.04.2006 № 316) «О мерах по совершенствованию лечебного питания в лечебно-профилактических учреждениях Российской Федерации».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9. Постановление Главного государственного санитарного врача РФ от 22.01.1999 № 2 «Об утверждении СанПиН 2.1.7. 728-99 "Правила сбора, хранения и удаления отходов лечебно-профилактических учреждений".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10. Постановление Главного государственного санитарного врача РФ от 18 мая 2010 года № 58 «Об утверждении СанПиН 2.1.3. 2630-10 «Санитарно-эпидемиологические требования к организациям, осуществляющим медицинскую деятельность».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Интернет-ресурсы: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1. http://www.consultant.ru/- нормативные документы.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2. www.med-pravo.ru – нормативные документы.</w:t>
      </w:r>
    </w:p>
    <w:p w:rsidR="004F3535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3. http://fcior.edu.ru.</w:t>
      </w:r>
    </w:p>
    <w:p w:rsidR="00165EA2" w:rsidRPr="00422D6D" w:rsidRDefault="004F3535" w:rsidP="00F21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D6D">
        <w:rPr>
          <w:rFonts w:ascii="Times New Roman" w:eastAsia="Times New Roman" w:hAnsi="Times New Roman" w:cs="Times New Roman"/>
          <w:color w:val="000000"/>
          <w:sz w:val="24"/>
          <w:szCs w:val="24"/>
        </w:rPr>
        <w:t>4. http://dezsredstva.ru/ - методические указания к дезинфицирующим средствам, нормативные документы.</w:t>
      </w:r>
    </w:p>
    <w:sectPr w:rsidR="00165EA2" w:rsidRPr="00422D6D" w:rsidSect="00F741D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B44" w:rsidRDefault="00367B44" w:rsidP="004F3535">
      <w:pPr>
        <w:spacing w:after="0" w:line="240" w:lineRule="auto"/>
      </w:pPr>
      <w:r>
        <w:separator/>
      </w:r>
    </w:p>
  </w:endnote>
  <w:endnote w:type="continuationSeparator" w:id="1">
    <w:p w:rsidR="00367B44" w:rsidRDefault="00367B44" w:rsidP="004F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48" w:rsidRDefault="00383D1F" w:rsidP="00F7629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5084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50848" w:rsidRDefault="00350848" w:rsidP="00F7629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48" w:rsidRDefault="00383D1F" w:rsidP="00F7629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5084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50848">
      <w:rPr>
        <w:rStyle w:val="a8"/>
        <w:noProof/>
      </w:rPr>
      <w:t>1</w:t>
    </w:r>
    <w:r>
      <w:rPr>
        <w:rStyle w:val="a8"/>
      </w:rPr>
      <w:fldChar w:fldCharType="end"/>
    </w:r>
  </w:p>
  <w:p w:rsidR="00350848" w:rsidRDefault="00350848" w:rsidP="00F7629B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15085"/>
      <w:docPartObj>
        <w:docPartGallery w:val="Page Numbers (Bottom of Page)"/>
        <w:docPartUnique/>
      </w:docPartObj>
    </w:sdtPr>
    <w:sdtContent>
      <w:p w:rsidR="00350848" w:rsidRDefault="00383D1F">
        <w:pPr>
          <w:pStyle w:val="a6"/>
          <w:jc w:val="center"/>
        </w:pPr>
        <w:fldSimple w:instr=" PAGE   \* MERGEFORMAT ">
          <w:r w:rsidR="00EE12D2">
            <w:rPr>
              <w:noProof/>
            </w:rPr>
            <w:t>5</w:t>
          </w:r>
        </w:fldSimple>
      </w:p>
    </w:sdtContent>
  </w:sdt>
  <w:p w:rsidR="00350848" w:rsidRDefault="0035084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B44" w:rsidRDefault="00367B44" w:rsidP="004F3535">
      <w:pPr>
        <w:spacing w:after="0" w:line="240" w:lineRule="auto"/>
      </w:pPr>
      <w:r>
        <w:separator/>
      </w:r>
    </w:p>
  </w:footnote>
  <w:footnote w:type="continuationSeparator" w:id="1">
    <w:p w:rsidR="00367B44" w:rsidRDefault="00367B44" w:rsidP="004F3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0689"/>
    <w:multiLevelType w:val="multilevel"/>
    <w:tmpl w:val="D044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B07F0"/>
    <w:multiLevelType w:val="multilevel"/>
    <w:tmpl w:val="8374659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415A3"/>
    <w:multiLevelType w:val="multilevel"/>
    <w:tmpl w:val="74BA7A6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10021"/>
    <w:multiLevelType w:val="multilevel"/>
    <w:tmpl w:val="1BF2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D33281"/>
    <w:multiLevelType w:val="hybridMultilevel"/>
    <w:tmpl w:val="E5B6F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E1AED"/>
    <w:multiLevelType w:val="hybridMultilevel"/>
    <w:tmpl w:val="701EBD84"/>
    <w:lvl w:ilvl="0" w:tplc="61C07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CD4D16"/>
    <w:multiLevelType w:val="multilevel"/>
    <w:tmpl w:val="076E606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383184"/>
    <w:multiLevelType w:val="multilevel"/>
    <w:tmpl w:val="82E87A9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E90C65"/>
    <w:multiLevelType w:val="multilevel"/>
    <w:tmpl w:val="47D05B2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BF5724"/>
    <w:multiLevelType w:val="multilevel"/>
    <w:tmpl w:val="B25CE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CB3119"/>
    <w:multiLevelType w:val="multilevel"/>
    <w:tmpl w:val="958217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83572F"/>
    <w:multiLevelType w:val="hybridMultilevel"/>
    <w:tmpl w:val="FD4849EA"/>
    <w:lvl w:ilvl="0" w:tplc="04190001">
      <w:start w:val="1"/>
      <w:numFmt w:val="bullet"/>
      <w:lvlText w:val=""/>
      <w:lvlJc w:val="left"/>
      <w:pPr>
        <w:tabs>
          <w:tab w:val="num" w:pos="2441"/>
        </w:tabs>
        <w:ind w:left="2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61"/>
        </w:tabs>
        <w:ind w:left="3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81"/>
        </w:tabs>
        <w:ind w:left="3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01"/>
        </w:tabs>
        <w:ind w:left="4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21"/>
        </w:tabs>
        <w:ind w:left="5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41"/>
        </w:tabs>
        <w:ind w:left="6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61"/>
        </w:tabs>
        <w:ind w:left="6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81"/>
        </w:tabs>
        <w:ind w:left="7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01"/>
        </w:tabs>
        <w:ind w:left="8201" w:hanging="360"/>
      </w:pPr>
      <w:rPr>
        <w:rFonts w:ascii="Wingdings" w:hAnsi="Wingdings" w:hint="default"/>
      </w:rPr>
    </w:lvl>
  </w:abstractNum>
  <w:abstractNum w:abstractNumId="12">
    <w:nsid w:val="28795BCA"/>
    <w:multiLevelType w:val="hybridMultilevel"/>
    <w:tmpl w:val="4D342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21017B"/>
    <w:multiLevelType w:val="multilevel"/>
    <w:tmpl w:val="CF3230A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334188"/>
    <w:multiLevelType w:val="multilevel"/>
    <w:tmpl w:val="996E76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4A505B"/>
    <w:multiLevelType w:val="multilevel"/>
    <w:tmpl w:val="FDB6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5C11EF"/>
    <w:multiLevelType w:val="hybridMultilevel"/>
    <w:tmpl w:val="E5B6F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64C8E"/>
    <w:multiLevelType w:val="multilevel"/>
    <w:tmpl w:val="5D32C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5A5E00"/>
    <w:multiLevelType w:val="multilevel"/>
    <w:tmpl w:val="F19A5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764820"/>
    <w:multiLevelType w:val="hybridMultilevel"/>
    <w:tmpl w:val="6E4E3B22"/>
    <w:lvl w:ilvl="0" w:tplc="58DA13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7073E9"/>
    <w:multiLevelType w:val="multilevel"/>
    <w:tmpl w:val="06B0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113D48"/>
    <w:multiLevelType w:val="multilevel"/>
    <w:tmpl w:val="844E475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5608FC"/>
    <w:multiLevelType w:val="multilevel"/>
    <w:tmpl w:val="D6A40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CA5DEC"/>
    <w:multiLevelType w:val="multilevel"/>
    <w:tmpl w:val="C562F4B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BB57AD"/>
    <w:multiLevelType w:val="multilevel"/>
    <w:tmpl w:val="B38C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E61C55"/>
    <w:multiLevelType w:val="multilevel"/>
    <w:tmpl w:val="53E4B9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CD228F"/>
    <w:multiLevelType w:val="multilevel"/>
    <w:tmpl w:val="E3969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8C589D"/>
    <w:multiLevelType w:val="multilevel"/>
    <w:tmpl w:val="B38A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A3563F"/>
    <w:multiLevelType w:val="multilevel"/>
    <w:tmpl w:val="CAB4D8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E92E73"/>
    <w:multiLevelType w:val="multilevel"/>
    <w:tmpl w:val="38880E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F61767"/>
    <w:multiLevelType w:val="multilevel"/>
    <w:tmpl w:val="F054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E2562B"/>
    <w:multiLevelType w:val="multilevel"/>
    <w:tmpl w:val="E33C1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14309A"/>
    <w:multiLevelType w:val="multilevel"/>
    <w:tmpl w:val="674AEB2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8D35313"/>
    <w:multiLevelType w:val="multilevel"/>
    <w:tmpl w:val="7534C5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DE6657"/>
    <w:multiLevelType w:val="multilevel"/>
    <w:tmpl w:val="D70E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9D47E2"/>
    <w:multiLevelType w:val="multilevel"/>
    <w:tmpl w:val="C3226F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DEC66A9"/>
    <w:multiLevelType w:val="multilevel"/>
    <w:tmpl w:val="3890384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F285182"/>
    <w:multiLevelType w:val="multilevel"/>
    <w:tmpl w:val="7666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FB31E8"/>
    <w:multiLevelType w:val="multilevel"/>
    <w:tmpl w:val="9B1CF7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55308D"/>
    <w:multiLevelType w:val="multilevel"/>
    <w:tmpl w:val="8970FCB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F577CC"/>
    <w:multiLevelType w:val="multilevel"/>
    <w:tmpl w:val="366061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8BB197B"/>
    <w:multiLevelType w:val="hybridMultilevel"/>
    <w:tmpl w:val="B9EE510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C820B34"/>
    <w:multiLevelType w:val="multilevel"/>
    <w:tmpl w:val="EC34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A753F9"/>
    <w:multiLevelType w:val="hybridMultilevel"/>
    <w:tmpl w:val="7E5E3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8C6960"/>
    <w:multiLevelType w:val="multilevel"/>
    <w:tmpl w:val="21F6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FF1A3B"/>
    <w:multiLevelType w:val="hybridMultilevel"/>
    <w:tmpl w:val="142E8A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6FC6C1E"/>
    <w:multiLevelType w:val="multilevel"/>
    <w:tmpl w:val="1414C8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80F3630"/>
    <w:multiLevelType w:val="multilevel"/>
    <w:tmpl w:val="F7C6EC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025427"/>
    <w:multiLevelType w:val="multilevel"/>
    <w:tmpl w:val="41FEF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0"/>
  </w:num>
  <w:num w:numId="3">
    <w:abstractNumId w:val="37"/>
  </w:num>
  <w:num w:numId="4">
    <w:abstractNumId w:val="34"/>
  </w:num>
  <w:num w:numId="5">
    <w:abstractNumId w:val="22"/>
  </w:num>
  <w:num w:numId="6">
    <w:abstractNumId w:val="15"/>
  </w:num>
  <w:num w:numId="7">
    <w:abstractNumId w:val="18"/>
  </w:num>
  <w:num w:numId="8">
    <w:abstractNumId w:val="17"/>
  </w:num>
  <w:num w:numId="9">
    <w:abstractNumId w:val="24"/>
  </w:num>
  <w:num w:numId="10">
    <w:abstractNumId w:val="27"/>
  </w:num>
  <w:num w:numId="11">
    <w:abstractNumId w:val="42"/>
  </w:num>
  <w:num w:numId="12">
    <w:abstractNumId w:val="48"/>
  </w:num>
  <w:num w:numId="13">
    <w:abstractNumId w:val="30"/>
  </w:num>
  <w:num w:numId="14">
    <w:abstractNumId w:val="3"/>
  </w:num>
  <w:num w:numId="15">
    <w:abstractNumId w:val="20"/>
  </w:num>
  <w:num w:numId="16">
    <w:abstractNumId w:val="9"/>
  </w:num>
  <w:num w:numId="17">
    <w:abstractNumId w:val="35"/>
  </w:num>
  <w:num w:numId="18">
    <w:abstractNumId w:val="26"/>
  </w:num>
  <w:num w:numId="19">
    <w:abstractNumId w:val="33"/>
  </w:num>
  <w:num w:numId="20">
    <w:abstractNumId w:val="29"/>
  </w:num>
  <w:num w:numId="21">
    <w:abstractNumId w:val="38"/>
  </w:num>
  <w:num w:numId="22">
    <w:abstractNumId w:val="14"/>
  </w:num>
  <w:num w:numId="23">
    <w:abstractNumId w:val="40"/>
  </w:num>
  <w:num w:numId="24">
    <w:abstractNumId w:val="28"/>
  </w:num>
  <w:num w:numId="25">
    <w:abstractNumId w:val="46"/>
  </w:num>
  <w:num w:numId="26">
    <w:abstractNumId w:val="47"/>
  </w:num>
  <w:num w:numId="27">
    <w:abstractNumId w:val="10"/>
  </w:num>
  <w:num w:numId="28">
    <w:abstractNumId w:val="13"/>
  </w:num>
  <w:num w:numId="29">
    <w:abstractNumId w:val="25"/>
  </w:num>
  <w:num w:numId="30">
    <w:abstractNumId w:val="31"/>
  </w:num>
  <w:num w:numId="31">
    <w:abstractNumId w:val="6"/>
  </w:num>
  <w:num w:numId="32">
    <w:abstractNumId w:val="1"/>
  </w:num>
  <w:num w:numId="33">
    <w:abstractNumId w:val="7"/>
  </w:num>
  <w:num w:numId="34">
    <w:abstractNumId w:val="32"/>
  </w:num>
  <w:num w:numId="35">
    <w:abstractNumId w:val="2"/>
  </w:num>
  <w:num w:numId="36">
    <w:abstractNumId w:val="21"/>
  </w:num>
  <w:num w:numId="37">
    <w:abstractNumId w:val="39"/>
  </w:num>
  <w:num w:numId="38">
    <w:abstractNumId w:val="36"/>
  </w:num>
  <w:num w:numId="39">
    <w:abstractNumId w:val="23"/>
  </w:num>
  <w:num w:numId="40">
    <w:abstractNumId w:val="8"/>
  </w:num>
  <w:num w:numId="41">
    <w:abstractNumId w:val="12"/>
  </w:num>
  <w:num w:numId="42">
    <w:abstractNumId w:val="43"/>
  </w:num>
  <w:num w:numId="43">
    <w:abstractNumId w:val="19"/>
  </w:num>
  <w:num w:numId="44">
    <w:abstractNumId w:val="45"/>
  </w:num>
  <w:num w:numId="45">
    <w:abstractNumId w:val="11"/>
  </w:num>
  <w:num w:numId="46">
    <w:abstractNumId w:val="16"/>
  </w:num>
  <w:num w:numId="47">
    <w:abstractNumId w:val="5"/>
  </w:num>
  <w:num w:numId="48">
    <w:abstractNumId w:val="4"/>
  </w:num>
  <w:num w:numId="49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3535"/>
    <w:rsid w:val="00165EA2"/>
    <w:rsid w:val="001D14C4"/>
    <w:rsid w:val="00274C4A"/>
    <w:rsid w:val="002B53D2"/>
    <w:rsid w:val="002F4774"/>
    <w:rsid w:val="00350848"/>
    <w:rsid w:val="00367B44"/>
    <w:rsid w:val="00383D1F"/>
    <w:rsid w:val="003B5AEC"/>
    <w:rsid w:val="003D1B5E"/>
    <w:rsid w:val="003D3D8F"/>
    <w:rsid w:val="00422D6D"/>
    <w:rsid w:val="00467F16"/>
    <w:rsid w:val="004F3535"/>
    <w:rsid w:val="005E76E7"/>
    <w:rsid w:val="00643A21"/>
    <w:rsid w:val="0077346A"/>
    <w:rsid w:val="007B6F5F"/>
    <w:rsid w:val="007C42E6"/>
    <w:rsid w:val="00877013"/>
    <w:rsid w:val="009A4338"/>
    <w:rsid w:val="00A04770"/>
    <w:rsid w:val="00A52148"/>
    <w:rsid w:val="00AB2FD2"/>
    <w:rsid w:val="00BB5D5E"/>
    <w:rsid w:val="00BB7424"/>
    <w:rsid w:val="00C965C8"/>
    <w:rsid w:val="00CB78ED"/>
    <w:rsid w:val="00DC5770"/>
    <w:rsid w:val="00E24B5C"/>
    <w:rsid w:val="00E576BC"/>
    <w:rsid w:val="00EB61EB"/>
    <w:rsid w:val="00EE12D2"/>
    <w:rsid w:val="00F214E8"/>
    <w:rsid w:val="00F3304D"/>
    <w:rsid w:val="00F741D4"/>
    <w:rsid w:val="00F7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D4"/>
  </w:style>
  <w:style w:type="paragraph" w:styleId="1">
    <w:name w:val="heading 1"/>
    <w:basedOn w:val="a"/>
    <w:link w:val="10"/>
    <w:uiPriority w:val="9"/>
    <w:qFormat/>
    <w:rsid w:val="004F35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5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nhideWhenUsed/>
    <w:rsid w:val="004F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4F3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F3535"/>
  </w:style>
  <w:style w:type="paragraph" w:styleId="a6">
    <w:name w:val="footer"/>
    <w:basedOn w:val="a"/>
    <w:link w:val="a7"/>
    <w:unhideWhenUsed/>
    <w:rsid w:val="004F3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4F3535"/>
  </w:style>
  <w:style w:type="character" w:styleId="a8">
    <w:name w:val="page number"/>
    <w:basedOn w:val="a0"/>
    <w:rsid w:val="004F3535"/>
  </w:style>
  <w:style w:type="paragraph" w:customStyle="1" w:styleId="11">
    <w:name w:val="Обычный1"/>
    <w:rsid w:val="004F353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44">
    <w:name w:val="Font Style44"/>
    <w:rsid w:val="00F7629B"/>
    <w:rPr>
      <w:rFonts w:ascii="Times New Roman" w:hAnsi="Times New Roman" w:cs="Times New Roman"/>
      <w:sz w:val="26"/>
      <w:szCs w:val="26"/>
    </w:rPr>
  </w:style>
  <w:style w:type="table" w:styleId="a9">
    <w:name w:val="Table Grid"/>
    <w:basedOn w:val="a1"/>
    <w:uiPriority w:val="59"/>
    <w:rsid w:val="00422D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22D6D"/>
    <w:pPr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6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67F16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77346A"/>
    <w:pPr>
      <w:spacing w:after="0" w:line="240" w:lineRule="auto"/>
      <w:ind w:left="164" w:firstLine="771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77346A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0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5017</Words>
  <Characters>28601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2020-05-21T10:14:00Z</cp:lastPrinted>
  <dcterms:created xsi:type="dcterms:W3CDTF">2019-12-25T07:34:00Z</dcterms:created>
  <dcterms:modified xsi:type="dcterms:W3CDTF">2020-05-22T04:02:00Z</dcterms:modified>
</cp:coreProperties>
</file>