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24" w:rsidRPr="00A23C7E" w:rsidRDefault="00922E24" w:rsidP="00922E24">
      <w:pPr>
        <w:pStyle w:val="1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23C7E">
        <w:rPr>
          <w:sz w:val="28"/>
          <w:szCs w:val="28"/>
        </w:rPr>
        <w:t>овышения престижа профессии</w:t>
      </w:r>
      <w:r>
        <w:rPr>
          <w:sz w:val="28"/>
          <w:szCs w:val="28"/>
        </w:rPr>
        <w:t xml:space="preserve"> педагога</w:t>
      </w:r>
      <w:r w:rsidRPr="00A23C7E">
        <w:rPr>
          <w:sz w:val="28"/>
          <w:szCs w:val="28"/>
        </w:rPr>
        <w:t>, через самореализацию и создание комфортной среды.</w:t>
      </w:r>
    </w:p>
    <w:p w:rsidR="00922E24" w:rsidRPr="003A0CC4" w:rsidRDefault="00922E24" w:rsidP="00922E24">
      <w:pPr>
        <w:pStyle w:val="1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3A0CC4">
        <w:rPr>
          <w:b w:val="0"/>
          <w:sz w:val="28"/>
          <w:szCs w:val="28"/>
        </w:rPr>
        <w:t>Сергеева Лена Робертовна</w:t>
      </w:r>
    </w:p>
    <w:p w:rsidR="00922E24" w:rsidRDefault="00922E24" w:rsidP="00922E24">
      <w:pPr>
        <w:pStyle w:val="1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ГБПОУ Р</w:t>
      </w:r>
      <w:proofErr w:type="gramStart"/>
      <w:r>
        <w:rPr>
          <w:b w:val="0"/>
          <w:sz w:val="28"/>
          <w:szCs w:val="28"/>
        </w:rPr>
        <w:t>С(</w:t>
      </w:r>
      <w:proofErr w:type="gramEnd"/>
      <w:r>
        <w:rPr>
          <w:b w:val="0"/>
          <w:sz w:val="28"/>
          <w:szCs w:val="28"/>
        </w:rPr>
        <w:t>Я) «Якутский медицинский колледж»</w:t>
      </w:r>
    </w:p>
    <w:p w:rsidR="00922E24" w:rsidRDefault="00922E24" w:rsidP="00922E24">
      <w:pPr>
        <w:pStyle w:val="1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Преподаватель истории</w:t>
      </w:r>
    </w:p>
    <w:p w:rsidR="00922E24" w:rsidRDefault="00922E24" w:rsidP="00922E24">
      <w:pPr>
        <w:pStyle w:val="1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89244690577</w:t>
      </w:r>
    </w:p>
    <w:p w:rsidR="00922E24" w:rsidRPr="003A0CC4" w:rsidRDefault="00922E24" w:rsidP="00922E24">
      <w:pPr>
        <w:pStyle w:val="1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hyperlink r:id="rId5" w:history="1">
        <w:r w:rsidRPr="00157CA9">
          <w:rPr>
            <w:rStyle w:val="a7"/>
            <w:b w:val="0"/>
            <w:sz w:val="28"/>
            <w:szCs w:val="28"/>
          </w:rPr>
          <w:t>4690577@</w:t>
        </w:r>
        <w:r w:rsidRPr="00157CA9">
          <w:rPr>
            <w:rStyle w:val="a7"/>
            <w:b w:val="0"/>
            <w:sz w:val="28"/>
            <w:szCs w:val="28"/>
            <w:lang w:val="en-US"/>
          </w:rPr>
          <w:t>mail</w:t>
        </w:r>
        <w:r w:rsidRPr="00157CA9">
          <w:rPr>
            <w:rStyle w:val="a7"/>
            <w:b w:val="0"/>
            <w:sz w:val="28"/>
            <w:szCs w:val="28"/>
          </w:rPr>
          <w:t>.</w:t>
        </w:r>
        <w:r w:rsidRPr="00157CA9">
          <w:rPr>
            <w:rStyle w:val="a7"/>
            <w:b w:val="0"/>
            <w:sz w:val="28"/>
            <w:szCs w:val="28"/>
            <w:lang w:val="en-US"/>
          </w:rPr>
          <w:t>ru</w:t>
        </w:r>
      </w:hyperlink>
    </w:p>
    <w:p w:rsidR="00922E24" w:rsidRDefault="00922E24" w:rsidP="00922E24">
      <w:pPr>
        <w:pStyle w:val="1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Г.Якутск, ул. Лермонтова 40</w:t>
      </w:r>
    </w:p>
    <w:p w:rsidR="00922E24" w:rsidRPr="003A0CC4" w:rsidRDefault="00922E24" w:rsidP="00922E24">
      <w:pPr>
        <w:pStyle w:val="1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677005</w:t>
      </w:r>
    </w:p>
    <w:p w:rsidR="00922E24" w:rsidRDefault="00922E24" w:rsidP="00922E24">
      <w:pPr>
        <w:pStyle w:val="1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3A0CC4">
        <w:rPr>
          <w:b w:val="0"/>
          <w:sz w:val="28"/>
          <w:szCs w:val="28"/>
        </w:rPr>
        <w:t xml:space="preserve">Подрясова </w:t>
      </w:r>
      <w:proofErr w:type="spellStart"/>
      <w:r w:rsidRPr="003A0CC4">
        <w:rPr>
          <w:b w:val="0"/>
          <w:sz w:val="28"/>
          <w:szCs w:val="28"/>
        </w:rPr>
        <w:t>Сардаана</w:t>
      </w:r>
      <w:proofErr w:type="spellEnd"/>
      <w:r w:rsidRPr="003A0CC4">
        <w:rPr>
          <w:b w:val="0"/>
          <w:sz w:val="28"/>
          <w:szCs w:val="28"/>
        </w:rPr>
        <w:t xml:space="preserve"> Федоровна</w:t>
      </w:r>
    </w:p>
    <w:p w:rsidR="00922E24" w:rsidRDefault="00922E24" w:rsidP="00922E24">
      <w:pPr>
        <w:pStyle w:val="1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ГБПОУ Р</w:t>
      </w:r>
      <w:proofErr w:type="gramStart"/>
      <w:r>
        <w:rPr>
          <w:b w:val="0"/>
          <w:sz w:val="28"/>
          <w:szCs w:val="28"/>
        </w:rPr>
        <w:t>С(</w:t>
      </w:r>
      <w:proofErr w:type="gramEnd"/>
      <w:r>
        <w:rPr>
          <w:b w:val="0"/>
          <w:sz w:val="28"/>
          <w:szCs w:val="28"/>
        </w:rPr>
        <w:t>Я) «Якутский медицинский колледж»</w:t>
      </w:r>
    </w:p>
    <w:p w:rsidR="00922E24" w:rsidRDefault="00922E24" w:rsidP="00922E24">
      <w:pPr>
        <w:pStyle w:val="1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Преподаватель математики</w:t>
      </w:r>
    </w:p>
    <w:p w:rsidR="00922E24" w:rsidRDefault="00922E24" w:rsidP="00922E24">
      <w:pPr>
        <w:pStyle w:val="1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89841143054</w:t>
      </w:r>
    </w:p>
    <w:p w:rsidR="00922E24" w:rsidRPr="00B844B0" w:rsidRDefault="00922E24" w:rsidP="00922E24">
      <w:pPr>
        <w:pStyle w:val="1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hyperlink r:id="rId6" w:history="1">
        <w:r w:rsidRPr="00157CA9">
          <w:rPr>
            <w:rStyle w:val="a7"/>
            <w:b w:val="0"/>
            <w:sz w:val="28"/>
            <w:szCs w:val="28"/>
            <w:lang w:val="en-US"/>
          </w:rPr>
          <w:t>Sard</w:t>
        </w:r>
        <w:r w:rsidRPr="00B844B0">
          <w:rPr>
            <w:rStyle w:val="a7"/>
            <w:b w:val="0"/>
            <w:sz w:val="28"/>
            <w:szCs w:val="28"/>
          </w:rPr>
          <w:t>75@</w:t>
        </w:r>
        <w:r w:rsidRPr="00157CA9">
          <w:rPr>
            <w:rStyle w:val="a7"/>
            <w:b w:val="0"/>
            <w:sz w:val="28"/>
            <w:szCs w:val="28"/>
            <w:lang w:val="en-US"/>
          </w:rPr>
          <w:t>mail</w:t>
        </w:r>
        <w:r w:rsidRPr="00B844B0">
          <w:rPr>
            <w:rStyle w:val="a7"/>
            <w:b w:val="0"/>
            <w:sz w:val="28"/>
            <w:szCs w:val="28"/>
          </w:rPr>
          <w:t>.</w:t>
        </w:r>
        <w:r w:rsidRPr="00157CA9">
          <w:rPr>
            <w:rStyle w:val="a7"/>
            <w:b w:val="0"/>
            <w:sz w:val="28"/>
            <w:szCs w:val="28"/>
            <w:lang w:val="en-US"/>
          </w:rPr>
          <w:t>ru</w:t>
        </w:r>
      </w:hyperlink>
    </w:p>
    <w:p w:rsidR="00922E24" w:rsidRDefault="00922E24" w:rsidP="00922E24">
      <w:pPr>
        <w:pStyle w:val="1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Г.Якутск, ул</w:t>
      </w:r>
      <w:proofErr w:type="gramStart"/>
      <w:r>
        <w:rPr>
          <w:b w:val="0"/>
          <w:sz w:val="28"/>
          <w:szCs w:val="28"/>
        </w:rPr>
        <w:t>.Л</w:t>
      </w:r>
      <w:proofErr w:type="gramEnd"/>
      <w:r>
        <w:rPr>
          <w:b w:val="0"/>
          <w:sz w:val="28"/>
          <w:szCs w:val="28"/>
        </w:rPr>
        <w:t>ермонтова 40</w:t>
      </w:r>
    </w:p>
    <w:p w:rsidR="00922E24" w:rsidRPr="003A0CC4" w:rsidRDefault="00922E24" w:rsidP="00922E24">
      <w:pPr>
        <w:pStyle w:val="1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677005</w:t>
      </w:r>
    </w:p>
    <w:p w:rsidR="00922E24" w:rsidRPr="00AA07F1" w:rsidRDefault="00922E24" w:rsidP="00922E24">
      <w:pPr>
        <w:pStyle w:val="1"/>
        <w:spacing w:before="0" w:beforeAutospacing="0" w:after="0" w:afterAutospacing="0" w:line="360" w:lineRule="atLeast"/>
        <w:jc w:val="right"/>
        <w:rPr>
          <w:b w:val="0"/>
          <w:sz w:val="28"/>
          <w:szCs w:val="28"/>
        </w:rPr>
      </w:pPr>
    </w:p>
    <w:p w:rsidR="00922E24" w:rsidRPr="003A0CC4" w:rsidRDefault="00922E24" w:rsidP="00922E24">
      <w:pPr>
        <w:pStyle w:val="1"/>
        <w:spacing w:before="0" w:beforeAutospacing="0" w:after="0" w:afterAutospacing="0" w:line="360" w:lineRule="atLeast"/>
        <w:jc w:val="center"/>
        <w:rPr>
          <w:sz w:val="28"/>
          <w:szCs w:val="28"/>
        </w:rPr>
      </w:pPr>
    </w:p>
    <w:p w:rsidR="00922E24" w:rsidRPr="00A23C7E" w:rsidRDefault="00922E24" w:rsidP="00922E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3C7E">
        <w:rPr>
          <w:b/>
          <w:sz w:val="28"/>
          <w:szCs w:val="28"/>
        </w:rPr>
        <w:t>Аннотация.</w:t>
      </w:r>
      <w:r w:rsidRPr="00A23C7E">
        <w:rPr>
          <w:sz w:val="28"/>
          <w:szCs w:val="28"/>
        </w:rPr>
        <w:t xml:space="preserve"> В статье рассмотрены социальные и психологические аспекты профессионального здоровья педагога</w:t>
      </w:r>
      <w:r>
        <w:rPr>
          <w:sz w:val="28"/>
          <w:szCs w:val="28"/>
        </w:rPr>
        <w:t xml:space="preserve"> на примере Якутского м</w:t>
      </w:r>
      <w:r w:rsidRPr="00A23C7E">
        <w:rPr>
          <w:sz w:val="28"/>
          <w:szCs w:val="28"/>
        </w:rPr>
        <w:t>едицинского колледжа.</w:t>
      </w:r>
    </w:p>
    <w:p w:rsidR="00922E24" w:rsidRPr="00A23C7E" w:rsidRDefault="00922E24" w:rsidP="00922E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  <w:lang w:val="en-US"/>
        </w:rPr>
        <w:t xml:space="preserve">Abstract. </w:t>
      </w:r>
      <w:r w:rsidRPr="00A23C7E">
        <w:rPr>
          <w:color w:val="222222"/>
          <w:sz w:val="28"/>
          <w:szCs w:val="28"/>
          <w:lang w:val="en-US"/>
        </w:rPr>
        <w:t>The article discusses the social and psychological aspects of th</w:t>
      </w:r>
      <w:r>
        <w:rPr>
          <w:color w:val="222222"/>
          <w:sz w:val="28"/>
          <w:szCs w:val="28"/>
          <w:lang w:val="en-US"/>
        </w:rPr>
        <w:t>e teacher’s professional health</w:t>
      </w:r>
      <w:r w:rsidRPr="00A23C7E">
        <w:rPr>
          <w:color w:val="222222"/>
          <w:sz w:val="28"/>
          <w:szCs w:val="28"/>
          <w:lang w:val="en-US"/>
        </w:rPr>
        <w:t xml:space="preserve"> using the example of the Yakut Medical College.</w:t>
      </w:r>
    </w:p>
    <w:p w:rsidR="00922E24" w:rsidRPr="00A23C7E" w:rsidRDefault="00922E24" w:rsidP="00922E24">
      <w:pPr>
        <w:pStyle w:val="HTML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7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23C7E">
        <w:rPr>
          <w:rFonts w:ascii="Times New Roman" w:hAnsi="Times New Roman" w:cs="Times New Roman"/>
          <w:b/>
          <w:sz w:val="28"/>
          <w:szCs w:val="28"/>
        </w:rPr>
        <w:t xml:space="preserve">Ключевые слова. </w:t>
      </w:r>
      <w:r w:rsidRPr="00A23C7E">
        <w:rPr>
          <w:rFonts w:ascii="Times New Roman" w:hAnsi="Times New Roman" w:cs="Times New Roman"/>
          <w:sz w:val="28"/>
          <w:szCs w:val="28"/>
        </w:rPr>
        <w:t xml:space="preserve">Проблема профессионального здоровья педагога, эмоциональная напряженность, синдром эмоционального выгорания. </w:t>
      </w:r>
    </w:p>
    <w:p w:rsidR="00922E24" w:rsidRPr="00A23C7E" w:rsidRDefault="00922E24" w:rsidP="00922E24">
      <w:pPr>
        <w:pStyle w:val="HTML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C7E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Key words.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3C7E">
        <w:rPr>
          <w:rFonts w:ascii="Times New Roman" w:hAnsi="Times New Roman" w:cs="Times New Roman"/>
          <w:sz w:val="28"/>
          <w:szCs w:val="28"/>
          <w:lang w:val="en-US"/>
        </w:rPr>
        <w:t>The problem of professional health of the teacher, emotional tension, burnout syndrome.</w:t>
      </w:r>
      <w:proofErr w:type="gramEnd"/>
    </w:p>
    <w:p w:rsidR="00922E24" w:rsidRPr="00A23C7E" w:rsidRDefault="00922E24" w:rsidP="00922E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3C7E">
        <w:rPr>
          <w:sz w:val="28"/>
          <w:szCs w:val="28"/>
          <w:lang w:val="en-US"/>
        </w:rPr>
        <w:t xml:space="preserve"> </w:t>
      </w:r>
      <w:r w:rsidRPr="00A23C7E">
        <w:rPr>
          <w:sz w:val="28"/>
          <w:szCs w:val="28"/>
        </w:rPr>
        <w:t xml:space="preserve">В качестве факторов обуславливающих успешное развитие образования является  сохранение и укрепление здоровья педагогов. Здоровье и профессиональная деятельность два взаимно неразрывных фактора. </w:t>
      </w:r>
    </w:p>
    <w:p w:rsidR="00922E24" w:rsidRPr="00A23C7E" w:rsidRDefault="00922E24" w:rsidP="00922E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3C7E">
        <w:rPr>
          <w:sz w:val="28"/>
          <w:szCs w:val="28"/>
        </w:rPr>
        <w:lastRenderedPageBreak/>
        <w:t>Актуальность сохранения и укрепления профессионального здоровья педагога объясняется тем, что современные изменения и реформирование в образовании являются стрессовыми, повышают уровень заболеваемости участников образовательного процесса и не могут способствовать опережающему развитию профессионального образования.</w:t>
      </w:r>
    </w:p>
    <w:p w:rsidR="00922E24" w:rsidRPr="00A23C7E" w:rsidRDefault="00922E24" w:rsidP="00922E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3C7E">
        <w:rPr>
          <w:color w:val="000000"/>
          <w:sz w:val="28"/>
          <w:szCs w:val="28"/>
        </w:rPr>
        <w:t xml:space="preserve">По данным Научно-исследовательского института медицины труда и экологии человека ВСНЦ СО РАМН, для педагогов типичны неврозы, нейродермиты, сбои эндокринной системы, заболевания голосового и опорно-двигательного аппарата, органов чувств [1]. </w:t>
      </w:r>
      <w:r w:rsidRPr="00A23C7E">
        <w:rPr>
          <w:sz w:val="28"/>
          <w:szCs w:val="28"/>
        </w:rPr>
        <w:t xml:space="preserve">Исследования различных теоретических и прикладных аспектов </w:t>
      </w:r>
      <w:proofErr w:type="spellStart"/>
      <w:r w:rsidRPr="00A23C7E">
        <w:rPr>
          <w:sz w:val="28"/>
          <w:szCs w:val="28"/>
        </w:rPr>
        <w:t>здоровьесберегающей</w:t>
      </w:r>
      <w:proofErr w:type="spellEnd"/>
      <w:r w:rsidRPr="00A23C7E">
        <w:rPr>
          <w:sz w:val="28"/>
          <w:szCs w:val="28"/>
        </w:rPr>
        <w:t xml:space="preserve"> деятельности образовательных организаций различного типа и уровня позволило нам прийти к выводу о том, что основой социально-психологического и физиологического  уменьшения работоспособности субъектов образовательного процесса является «выраженное хроническое напряжение ведущих регуляторных систем организма». </w:t>
      </w:r>
    </w:p>
    <w:p w:rsidR="00922E24" w:rsidRPr="00A23C7E" w:rsidRDefault="00922E24" w:rsidP="00922E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3C7E">
        <w:rPr>
          <w:sz w:val="28"/>
          <w:szCs w:val="28"/>
        </w:rPr>
        <w:t xml:space="preserve">Проблема профессионального здоровья педагога - сложная, </w:t>
      </w:r>
      <w:proofErr w:type="spellStart"/>
      <w:r w:rsidRPr="00A23C7E">
        <w:rPr>
          <w:sz w:val="28"/>
          <w:szCs w:val="28"/>
        </w:rPr>
        <w:t>многоаспектная</w:t>
      </w:r>
      <w:proofErr w:type="spellEnd"/>
      <w:r w:rsidRPr="00A23C7E">
        <w:rPr>
          <w:sz w:val="28"/>
          <w:szCs w:val="28"/>
        </w:rPr>
        <w:t xml:space="preserve">, включающая философский, медицинский, психологический, социальный и другие факторы. В статье мы хотим  рассмотреть социальные и психологические аспекты профессионального здоровья педагога. </w:t>
      </w:r>
    </w:p>
    <w:p w:rsidR="00922E24" w:rsidRPr="00A23C7E" w:rsidRDefault="00922E24" w:rsidP="00922E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3C7E">
        <w:rPr>
          <w:sz w:val="28"/>
          <w:szCs w:val="28"/>
        </w:rPr>
        <w:t>Педагогическая деятельность насыщена разного рода напряженными ситуациями и различными факторами, связанными с возможностью повышенного эмоционального реагирования.</w:t>
      </w:r>
      <w:r>
        <w:rPr>
          <w:sz w:val="28"/>
          <w:szCs w:val="28"/>
        </w:rPr>
        <w:t xml:space="preserve"> Состояние нервной системы обуславливает особенности поведения и восприятия педагога, при этом информационные и эмоциональные перегрузки,  усугубляемые каждодневной необходимостью сопереживать и сочувствовать, необходимость сдерживать свои эмоции: гнев, раздражение, тревогу усугубляют возможные проблемы со здоровьем.  Не стоит забывать и о том, что педагог часто остается наедине со своими проблемами и растущим объемом как повседневной, так и отчетной документацией. </w:t>
      </w:r>
    </w:p>
    <w:p w:rsidR="00922E24" w:rsidRPr="00A23C7E" w:rsidRDefault="00922E24" w:rsidP="00922E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3C7E">
        <w:rPr>
          <w:sz w:val="28"/>
          <w:szCs w:val="28"/>
        </w:rPr>
        <w:lastRenderedPageBreak/>
        <w:t>В последние годы в России, так же как и в разных странах, все чаще говорят не только о профессиональном стрессе, но и о синдроме эмоционального выгорания (сгорания) работников. Этому способствуют истощение эмоционально-энергетических и личностных ресурсов педагога.</w:t>
      </w:r>
    </w:p>
    <w:p w:rsidR="00922E24" w:rsidRPr="00D24BC2" w:rsidRDefault="00922E24" w:rsidP="00922E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эмоционально и физически здоровый педагог, получающий удовлетворение от своей работы, обладающий высокой работоспособностью, может быть активным, творческим, стремящимся к совершенствованию своей профессиональной деятельности. Когда эмоциональная напряженность достигает критического момента и теряется самообладание и самоконтроль отмечается снижение устойчивости психических функций и работоспособности. Эти эмоциональные изменения не проходят бесследно для организма, приводит к появлению различных болезней. Как показывает практика, не все педагоги обращают внимание на укрепление навыков сохранения психологического здоровья. В итоге мы получаем </w:t>
      </w:r>
      <w:proofErr w:type="gramStart"/>
      <w:r>
        <w:rPr>
          <w:sz w:val="28"/>
          <w:szCs w:val="28"/>
        </w:rPr>
        <w:t>педагога</w:t>
      </w:r>
      <w:proofErr w:type="gramEnd"/>
      <w:r>
        <w:rPr>
          <w:sz w:val="28"/>
          <w:szCs w:val="28"/>
        </w:rPr>
        <w:t xml:space="preserve"> который перестает «гореть» на работе, бесконечно жалуется на усталость, по разным причинам откладывает выполнение своих обязанностей.</w:t>
      </w:r>
    </w:p>
    <w:p w:rsidR="00922E24" w:rsidRPr="00ED71C8" w:rsidRDefault="00922E24" w:rsidP="00922E24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C8">
        <w:rPr>
          <w:rFonts w:ascii="Times New Roman" w:hAnsi="Times New Roman" w:cs="Times New Roman"/>
          <w:sz w:val="28"/>
          <w:szCs w:val="28"/>
        </w:rPr>
        <w:t xml:space="preserve">Средний возраст работников Якутского медицинского колледжа составляет 43 года. По статистическим данным за последние три года количество выданных листков нетрудоспособности составило 403 </w:t>
      </w:r>
      <w:proofErr w:type="spellStart"/>
      <w:proofErr w:type="gramStart"/>
      <w:r w:rsidRPr="00ED71C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ED71C8">
        <w:rPr>
          <w:rFonts w:ascii="Times New Roman" w:hAnsi="Times New Roman" w:cs="Times New Roman"/>
          <w:sz w:val="28"/>
          <w:szCs w:val="28"/>
        </w:rPr>
        <w:t xml:space="preserve">, что на 1 человека составило 2,5 шт.  </w:t>
      </w:r>
      <w:r w:rsidRPr="00ED7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листков нетрудоспособности за последние три года показал, что:</w:t>
      </w:r>
    </w:p>
    <w:p w:rsidR="00922E24" w:rsidRPr="00A23C7E" w:rsidRDefault="00922E24" w:rsidP="00922E24">
      <w:pPr>
        <w:pStyle w:val="a4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практически каждый педагог в течение учебного года переболел простудными заболеваниями (некоторые педагоги и не один раз);</w:t>
      </w:r>
    </w:p>
    <w:p w:rsidR="00922E24" w:rsidRPr="00A23C7E" w:rsidRDefault="00922E24" w:rsidP="00922E24">
      <w:pPr>
        <w:pStyle w:val="a4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43% листков нетрудоспособности в результате обострения хронических заболеваний, которые можно было предотвратить.</w:t>
      </w:r>
    </w:p>
    <w:p w:rsidR="00922E24" w:rsidRPr="00A23C7E" w:rsidRDefault="00922E24" w:rsidP="00922E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3C7E">
        <w:rPr>
          <w:sz w:val="28"/>
          <w:szCs w:val="28"/>
        </w:rPr>
        <w:t>По итогам самооценки преподавателей частыми нарушениями здоровья, которые принято считать уже профессиональными заболеваниями, являются:</w:t>
      </w:r>
    </w:p>
    <w:p w:rsidR="00922E24" w:rsidRPr="00A23C7E" w:rsidRDefault="00922E24" w:rsidP="00922E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proofErr w:type="gramStart"/>
      <w:r w:rsidRPr="00A23C7E">
        <w:rPr>
          <w:sz w:val="28"/>
          <w:szCs w:val="28"/>
        </w:rPr>
        <w:lastRenderedPageBreak/>
        <w:t>сердечно-сосудистые</w:t>
      </w:r>
      <w:proofErr w:type="spellEnd"/>
      <w:proofErr w:type="gramEnd"/>
      <w:r w:rsidRPr="00A23C7E">
        <w:rPr>
          <w:sz w:val="28"/>
          <w:szCs w:val="28"/>
        </w:rPr>
        <w:t xml:space="preserve"> нарушения (гипертонические проявления, </w:t>
      </w:r>
      <w:proofErr w:type="spellStart"/>
      <w:r w:rsidRPr="00A23C7E">
        <w:rPr>
          <w:sz w:val="28"/>
          <w:szCs w:val="28"/>
        </w:rPr>
        <w:t>вегетососудистая</w:t>
      </w:r>
      <w:proofErr w:type="spellEnd"/>
      <w:r w:rsidRPr="00A23C7E">
        <w:rPr>
          <w:sz w:val="28"/>
          <w:szCs w:val="28"/>
        </w:rPr>
        <w:t xml:space="preserve"> </w:t>
      </w:r>
      <w:proofErr w:type="spellStart"/>
      <w:r w:rsidRPr="00A23C7E">
        <w:rPr>
          <w:sz w:val="28"/>
          <w:szCs w:val="28"/>
        </w:rPr>
        <w:t>дистония</w:t>
      </w:r>
      <w:proofErr w:type="spellEnd"/>
      <w:r w:rsidRPr="00A23C7E">
        <w:rPr>
          <w:sz w:val="28"/>
          <w:szCs w:val="28"/>
        </w:rPr>
        <w:t>, стенокардия и др.) – 86%</w:t>
      </w:r>
    </w:p>
    <w:p w:rsidR="00922E24" w:rsidRPr="00A23C7E" w:rsidRDefault="00922E24" w:rsidP="00922E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3C7E">
        <w:rPr>
          <w:sz w:val="28"/>
          <w:szCs w:val="28"/>
        </w:rPr>
        <w:t>остеохондроз</w:t>
      </w:r>
      <w:r>
        <w:rPr>
          <w:sz w:val="28"/>
          <w:szCs w:val="28"/>
        </w:rPr>
        <w:t xml:space="preserve"> </w:t>
      </w:r>
      <w:r w:rsidRPr="00A23C7E">
        <w:rPr>
          <w:sz w:val="28"/>
          <w:szCs w:val="28"/>
        </w:rPr>
        <w:t>- 63%</w:t>
      </w:r>
    </w:p>
    <w:p w:rsidR="00922E24" w:rsidRPr="00A23C7E" w:rsidRDefault="00922E24" w:rsidP="00922E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3C7E">
        <w:rPr>
          <w:sz w:val="28"/>
          <w:szCs w:val="28"/>
        </w:rPr>
        <w:t>нарушения обмена веществ, расстройства пищеварительной системы – 45%</w:t>
      </w:r>
    </w:p>
    <w:p w:rsidR="00922E24" w:rsidRPr="00A23C7E" w:rsidRDefault="00922E24" w:rsidP="00922E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3C7E">
        <w:rPr>
          <w:sz w:val="28"/>
          <w:szCs w:val="28"/>
        </w:rPr>
        <w:t>заболевания верхних дыхательных путей - 96%</w:t>
      </w:r>
    </w:p>
    <w:p w:rsidR="00922E24" w:rsidRPr="00A23C7E" w:rsidRDefault="00922E24" w:rsidP="00922E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3C7E">
        <w:rPr>
          <w:sz w:val="28"/>
          <w:szCs w:val="28"/>
        </w:rPr>
        <w:t>кожные заболевания – 34%</w:t>
      </w:r>
    </w:p>
    <w:p w:rsidR="00922E24" w:rsidRPr="00A23C7E" w:rsidRDefault="00922E24" w:rsidP="00922E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3C7E">
        <w:rPr>
          <w:sz w:val="28"/>
          <w:szCs w:val="28"/>
        </w:rPr>
        <w:t>патология зрения (миопия и др.) -92%</w:t>
      </w:r>
    </w:p>
    <w:p w:rsidR="00922E24" w:rsidRPr="00A23C7E" w:rsidRDefault="00922E24" w:rsidP="00922E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3C7E">
        <w:rPr>
          <w:sz w:val="28"/>
          <w:szCs w:val="28"/>
        </w:rPr>
        <w:t>у женщин – разнообразные гинекологические нарушения.</w:t>
      </w:r>
    </w:p>
    <w:p w:rsidR="00922E24" w:rsidRPr="00A23C7E" w:rsidRDefault="00922E24" w:rsidP="00922E24">
      <w:pPr>
        <w:shd w:val="clear" w:color="auto" w:fill="FCFCFC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необходимо делать,  по мнению наших преподавателей, которые являются по совместительству медицинскими работниками,  чтобы избежать синдрома эмоционального выгорания? Своевременная профилактика выгорания включает в себя три фактора:</w:t>
      </w:r>
    </w:p>
    <w:p w:rsidR="00922E24" w:rsidRPr="00A23C7E" w:rsidRDefault="00922E24" w:rsidP="00922E24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деятельности: возможность профессионального роста (невозможность карьерного роста, повышения квалификации), налаживание поддерживающих социальных и других положительных моментов повышающих мотивацию (награждение, материальное поощрение); создание благоприятных условий в процессе рабочего дня (отсутствие своевременного здорового питания, неудобное расписание, отсутствие времени систематически заниматься спортом).</w:t>
      </w:r>
    </w:p>
    <w:p w:rsidR="00922E24" w:rsidRPr="00A23C7E" w:rsidRDefault="00922E24" w:rsidP="00922E24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Улучшение психологического климата в коллективе: создание психологического комфорта в профессиональной группе (авторитарный стиль руководства администрации, организация комнаты отдыха, социальная поддержка),  создание коллектива поддерживающего друг друга.</w:t>
      </w:r>
    </w:p>
    <w:p w:rsidR="00922E24" w:rsidRPr="00A23C7E" w:rsidRDefault="00922E24" w:rsidP="00922E24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Работа над индивидуальными особенностями: снижение влияния негативных профессиональных и личностных факторов, способствующих профессиональному выгоранию, снятие у сотрудников стрессовых состояний, возникающих у сотрудников в связи с напряженной деятельностью (уменьшение отчетности, бюрократии, внеурочной работы).</w:t>
      </w:r>
    </w:p>
    <w:p w:rsidR="00922E24" w:rsidRPr="00A23C7E" w:rsidRDefault="00922E24" w:rsidP="00922E24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укрепления психического здоровья психологи рекомендуют:</w:t>
      </w:r>
    </w:p>
    <w:p w:rsidR="00922E24" w:rsidRPr="00A23C7E" w:rsidRDefault="00922E24" w:rsidP="00922E24">
      <w:pPr>
        <w:numPr>
          <w:ilvl w:val="0"/>
          <w:numId w:val="1"/>
        </w:num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стараться смотреть на вещи оптимистично;</w:t>
      </w:r>
    </w:p>
    <w:p w:rsidR="00922E24" w:rsidRPr="00A23C7E" w:rsidRDefault="00922E24" w:rsidP="00922E24">
      <w:pPr>
        <w:numPr>
          <w:ilvl w:val="0"/>
          <w:numId w:val="1"/>
        </w:numPr>
        <w:shd w:val="clear" w:color="auto" w:fill="FCFCFC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побороть страх;</w:t>
      </w:r>
    </w:p>
    <w:p w:rsidR="00922E24" w:rsidRPr="00A23C7E" w:rsidRDefault="00922E24" w:rsidP="00922E24">
      <w:pPr>
        <w:numPr>
          <w:ilvl w:val="0"/>
          <w:numId w:val="1"/>
        </w:numPr>
        <w:shd w:val="clear" w:color="auto" w:fill="FCFCFC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находить время, чтобы побыть наедине с собой;</w:t>
      </w:r>
    </w:p>
    <w:p w:rsidR="00922E24" w:rsidRPr="00A23C7E" w:rsidRDefault="00922E24" w:rsidP="00922E24">
      <w:pPr>
        <w:numPr>
          <w:ilvl w:val="0"/>
          <w:numId w:val="1"/>
        </w:numPr>
        <w:shd w:val="clear" w:color="auto" w:fill="FCFCFC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позволять окружающим требовать от вас слишком многого;</w:t>
      </w:r>
    </w:p>
    <w:p w:rsidR="00922E24" w:rsidRPr="00A23C7E" w:rsidRDefault="00922E24" w:rsidP="00922E24">
      <w:pPr>
        <w:numPr>
          <w:ilvl w:val="0"/>
          <w:numId w:val="1"/>
        </w:numPr>
        <w:shd w:val="clear" w:color="auto" w:fill="FCFCFC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старайтесь делать вид, что вам нравится то, что вам на самом деле неприятно;</w:t>
      </w:r>
    </w:p>
    <w:p w:rsidR="00922E24" w:rsidRPr="00A23C7E" w:rsidRDefault="00922E24" w:rsidP="00922E24">
      <w:pPr>
        <w:numPr>
          <w:ilvl w:val="0"/>
          <w:numId w:val="1"/>
        </w:numPr>
        <w:shd w:val="clear" w:color="auto" w:fill="FCFCFC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слишком большое давление на студентов;</w:t>
      </w:r>
    </w:p>
    <w:p w:rsidR="00922E24" w:rsidRPr="00A23C7E" w:rsidRDefault="00922E24" w:rsidP="00922E24">
      <w:pPr>
        <w:numPr>
          <w:ilvl w:val="0"/>
          <w:numId w:val="1"/>
        </w:num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физическим состоянием.</w:t>
      </w:r>
    </w:p>
    <w:p w:rsidR="00922E24" w:rsidRPr="00A23C7E" w:rsidRDefault="00922E24" w:rsidP="00922E24">
      <w:pPr>
        <w:pStyle w:val="a4"/>
        <w:shd w:val="clear" w:color="auto" w:fill="FFFFFF"/>
        <w:spacing w:after="135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мониторинговые исследования состояния физического и психического здоровья педагогов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выяснили:</w:t>
      </w:r>
    </w:p>
    <w:p w:rsidR="00922E24" w:rsidRPr="00A23C7E" w:rsidRDefault="00922E24" w:rsidP="00922E24">
      <w:pPr>
        <w:pStyle w:val="a4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педагоги имеют ясное представление о том, что такое психическое здоровье;</w:t>
      </w:r>
    </w:p>
    <w:p w:rsidR="00922E24" w:rsidRPr="00A23C7E" w:rsidRDefault="00922E24" w:rsidP="00922E24">
      <w:pPr>
        <w:pStyle w:val="a4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60% опрошенных не считают себя </w:t>
      </w:r>
      <w:proofErr w:type="gramStart"/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E24" w:rsidRPr="00A23C7E" w:rsidRDefault="00922E24" w:rsidP="00922E24">
      <w:pPr>
        <w:pStyle w:val="a4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64% педагогов часто сталкиваются со стрессовыми ситуациями; </w:t>
      </w:r>
    </w:p>
    <w:p w:rsidR="00922E24" w:rsidRPr="00A23C7E" w:rsidRDefault="00922E24" w:rsidP="00922E24">
      <w:pPr>
        <w:pStyle w:val="a4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осознают связь физического здоровья с психическим и социальным благополучием;</w:t>
      </w:r>
    </w:p>
    <w:p w:rsidR="00922E24" w:rsidRPr="00A23C7E" w:rsidRDefault="00922E24" w:rsidP="00922E24">
      <w:pPr>
        <w:pStyle w:val="a4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46% педагогов нуждаются в дополнительной информации и мероприятиях в области сохранения и укрепления здоровья;</w:t>
      </w:r>
    </w:p>
    <w:p w:rsidR="00922E24" w:rsidRPr="00A23C7E" w:rsidRDefault="00922E24" w:rsidP="00922E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3C7E">
        <w:rPr>
          <w:sz w:val="28"/>
          <w:szCs w:val="28"/>
        </w:rPr>
        <w:t>Таким образом, по полученным результатам нами разработан комплекс мер, в которой представлены организационно-педагогические условия,</w:t>
      </w:r>
      <w:r w:rsidRPr="00A23C7E">
        <w:t xml:space="preserve"> </w:t>
      </w:r>
      <w:r w:rsidRPr="00A23C7E">
        <w:rPr>
          <w:sz w:val="28"/>
          <w:szCs w:val="28"/>
        </w:rPr>
        <w:t xml:space="preserve"> направленные на реализацию физического, социального и психологического здоровья педагогов:</w:t>
      </w:r>
      <w:r w:rsidRPr="00A23C7E">
        <w:t xml:space="preserve"> </w:t>
      </w:r>
    </w:p>
    <w:p w:rsidR="00922E24" w:rsidRPr="00A23C7E" w:rsidRDefault="00922E24" w:rsidP="00922E24">
      <w:pPr>
        <w:pStyle w:val="a4"/>
        <w:numPr>
          <w:ilvl w:val="0"/>
          <w:numId w:val="2"/>
        </w:numPr>
        <w:shd w:val="clear" w:color="auto" w:fill="FFFFFF"/>
        <w:spacing w:after="168" w:line="360" w:lineRule="auto"/>
        <w:ind w:left="1134" w:hanging="4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здоровья педагогов</w:t>
      </w:r>
      <w:r w:rsidRPr="00A23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организацию ежегодных медосмотров  (включить как обязательную: </w:t>
      </w:r>
      <w:proofErr w:type="spellStart"/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онкомаркеры</w:t>
      </w:r>
      <w:proofErr w:type="spellEnd"/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консультация невролога, окулиста, ортопеда),  компенсация санаторно-курортного лечения и</w:t>
      </w:r>
      <w:r w:rsidRPr="00A23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спортом;</w:t>
      </w:r>
      <w:r w:rsidRPr="00A23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2E24" w:rsidRPr="00A23C7E" w:rsidRDefault="00922E24" w:rsidP="00922E24">
      <w:pPr>
        <w:pStyle w:val="a4"/>
        <w:numPr>
          <w:ilvl w:val="0"/>
          <w:numId w:val="2"/>
        </w:numPr>
        <w:shd w:val="clear" w:color="auto" w:fill="FFFFFF"/>
        <w:spacing w:after="168" w:line="36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Профилактическая и оздоровительная работа</w:t>
      </w:r>
      <w:r w:rsidRPr="00A23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</w:t>
      </w: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динамических пауз в режиме рабочего дня (обучение </w:t>
      </w: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скандинавской ходьбе, йоге, плаванию, походы на свежем воздухе, массаж, покупка двух массажных кресел)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E24" w:rsidRPr="00A23C7E" w:rsidRDefault="00922E24" w:rsidP="00922E24">
      <w:pPr>
        <w:pStyle w:val="a4"/>
        <w:numPr>
          <w:ilvl w:val="0"/>
          <w:numId w:val="2"/>
        </w:numPr>
        <w:shd w:val="clear" w:color="auto" w:fill="FFFFFF"/>
        <w:spacing w:after="168" w:line="36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процессом оздоровления в педагогической среде -</w:t>
      </w:r>
      <w:r w:rsidRPr="00A23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среди учителей по определению уровня </w:t>
      </w:r>
      <w:proofErr w:type="spellStart"/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обновление функциональных обязанностей представителей администрации и членов коллектива с учетом результатов анкетирования, психологическая помощь, снижение уровня тревожности, организация коллективных творческих групп по интересам (вязание, пение, музыка, танцы и </w:t>
      </w:r>
      <w:proofErr w:type="spellStart"/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соблюдение требований </w:t>
      </w:r>
      <w:proofErr w:type="spellStart"/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E24" w:rsidRPr="00A23C7E" w:rsidRDefault="00922E24" w:rsidP="00922E2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Консультационная, просветительская работа</w:t>
      </w:r>
      <w:r w:rsidRPr="00A23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медицинскими работниками “Предупреждение и профилактика профессиональных заболеваний”, “Профилактика простудных заболеваний”, “Закаливание”;</w:t>
      </w:r>
    </w:p>
    <w:p w:rsidR="00922E24" w:rsidRDefault="00922E24" w:rsidP="00922E24">
      <w:pPr>
        <w:shd w:val="clear" w:color="auto" w:fill="FCFCFC"/>
        <w:spacing w:after="0" w:line="36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представленные материалы, мы пришли к тому, что здоровье педагогических работников можно сохранить и укрепить путем повышения престижа профессии, через самореализацию и создание комфортной среды. Необходима целостная программа: во-первых, в плане реализации внешних </w:t>
      </w:r>
      <w:proofErr w:type="spellStart"/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жизнедеятельности  и потребности в здоровье педагогов, как условии благополучия (физического, психологического и социального), </w:t>
      </w:r>
      <w:proofErr w:type="gramStart"/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вторых</w:t>
      </w:r>
      <w:proofErr w:type="gramEnd"/>
      <w:r w:rsidRPr="00A23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плане реализации внутренних условий, связанных с ответственностью педагога за существование целостности своего здоровья с учетом возрастных и индивидуально-типологических особенностей.</w:t>
      </w:r>
    </w:p>
    <w:p w:rsidR="00922E24" w:rsidRDefault="00922E24" w:rsidP="00922E24">
      <w:pPr>
        <w:shd w:val="clear" w:color="auto" w:fill="FCFCFC"/>
        <w:spacing w:after="0" w:line="36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24" w:rsidRPr="00A23C7E" w:rsidRDefault="00922E24" w:rsidP="00922E24">
      <w:pPr>
        <w:shd w:val="clear" w:color="auto" w:fill="FCFCFC"/>
        <w:spacing w:after="0" w:line="36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24" w:rsidRPr="00A23C7E" w:rsidRDefault="00922E24" w:rsidP="00922E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22E24" w:rsidRPr="00A23C7E" w:rsidRDefault="00922E24" w:rsidP="00922E2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2E24" w:rsidRPr="00A23C7E" w:rsidRDefault="00922E24" w:rsidP="00922E2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2E24" w:rsidRPr="00A23C7E" w:rsidRDefault="00922E24" w:rsidP="00922E24">
      <w:pPr>
        <w:shd w:val="clear" w:color="auto" w:fill="FCFCFC"/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922E24" w:rsidRPr="00A23C7E" w:rsidRDefault="00922E24" w:rsidP="00922E24">
      <w:pPr>
        <w:pStyle w:val="a4"/>
        <w:numPr>
          <w:ilvl w:val="0"/>
          <w:numId w:val="4"/>
        </w:numPr>
        <w:shd w:val="clear" w:color="auto" w:fill="FCFCFC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C7E">
        <w:rPr>
          <w:rFonts w:ascii="Times New Roman" w:hAnsi="Times New Roman" w:cs="Times New Roman"/>
          <w:color w:val="000000"/>
          <w:sz w:val="28"/>
          <w:szCs w:val="28"/>
        </w:rPr>
        <w:t>Межпредметное</w:t>
      </w:r>
      <w:proofErr w:type="spellEnd"/>
      <w:r w:rsidRPr="00A23C7E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партнерство в реализации Программы формирования экологической культуры, здорового и безопасного образа жизни: сб. статей. Под ред. Е.Н. </w:t>
      </w:r>
      <w:proofErr w:type="spellStart"/>
      <w:r w:rsidRPr="00A23C7E">
        <w:rPr>
          <w:rFonts w:ascii="Times New Roman" w:hAnsi="Times New Roman" w:cs="Times New Roman"/>
          <w:color w:val="000000"/>
          <w:sz w:val="28"/>
          <w:szCs w:val="28"/>
        </w:rPr>
        <w:t>Дзятковской</w:t>
      </w:r>
      <w:proofErr w:type="spellEnd"/>
      <w:r w:rsidRPr="00A23C7E">
        <w:rPr>
          <w:rFonts w:ascii="Times New Roman" w:hAnsi="Times New Roman" w:cs="Times New Roman"/>
          <w:color w:val="000000"/>
          <w:sz w:val="28"/>
          <w:szCs w:val="28"/>
        </w:rPr>
        <w:t xml:space="preserve">, Л.В. </w:t>
      </w:r>
      <w:proofErr w:type="spellStart"/>
      <w:r w:rsidRPr="00A23C7E">
        <w:rPr>
          <w:rFonts w:ascii="Times New Roman" w:hAnsi="Times New Roman" w:cs="Times New Roman"/>
          <w:color w:val="000000"/>
          <w:sz w:val="28"/>
          <w:szCs w:val="28"/>
        </w:rPr>
        <w:t>Трубицыной</w:t>
      </w:r>
      <w:proofErr w:type="spellEnd"/>
      <w:r w:rsidRPr="00A23C7E">
        <w:rPr>
          <w:rFonts w:ascii="Times New Roman" w:hAnsi="Times New Roman" w:cs="Times New Roman"/>
          <w:color w:val="000000"/>
          <w:sz w:val="28"/>
          <w:szCs w:val="28"/>
        </w:rPr>
        <w:t>. – М.: ООО «</w:t>
      </w:r>
      <w:proofErr w:type="spellStart"/>
      <w:r w:rsidRPr="00A23C7E">
        <w:rPr>
          <w:rFonts w:ascii="Times New Roman" w:hAnsi="Times New Roman" w:cs="Times New Roman"/>
          <w:color w:val="000000"/>
          <w:sz w:val="28"/>
          <w:szCs w:val="28"/>
        </w:rPr>
        <w:t>РС-дизайн</w:t>
      </w:r>
      <w:proofErr w:type="spellEnd"/>
      <w:r w:rsidRPr="00A23C7E">
        <w:rPr>
          <w:rFonts w:ascii="Times New Roman" w:hAnsi="Times New Roman" w:cs="Times New Roman"/>
          <w:color w:val="000000"/>
          <w:sz w:val="28"/>
          <w:szCs w:val="28"/>
        </w:rPr>
        <w:t xml:space="preserve">», 2014. – 150 </w:t>
      </w:r>
      <w:proofErr w:type="gramStart"/>
      <w:r w:rsidRPr="00A23C7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23C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E24" w:rsidRPr="00A23C7E" w:rsidRDefault="00922E24" w:rsidP="00922E24">
      <w:pPr>
        <w:pStyle w:val="a4"/>
        <w:numPr>
          <w:ilvl w:val="0"/>
          <w:numId w:val="4"/>
        </w:numPr>
        <w:shd w:val="clear" w:color="auto" w:fill="FCFCFC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Казин</w:t>
      </w:r>
      <w:proofErr w:type="spellEnd"/>
      <w:r w:rsidRPr="00A2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Э.М. Образование и здоровье: медико-биологические и психолого-педагогические аспекты: Монография. Кемерово, 2010.</w:t>
      </w:r>
    </w:p>
    <w:p w:rsidR="00922E24" w:rsidRPr="00A23C7E" w:rsidRDefault="00922E24" w:rsidP="00922E24">
      <w:pPr>
        <w:numPr>
          <w:ilvl w:val="0"/>
          <w:numId w:val="4"/>
        </w:numPr>
        <w:shd w:val="clear" w:color="auto" w:fill="FCFCFC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Тентилов</w:t>
      </w:r>
      <w:proofErr w:type="spellEnd"/>
      <w:r w:rsidRPr="00A2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Идеалы педагога в образовательном процессе / </w:t>
      </w:r>
      <w:proofErr w:type="spellStart"/>
      <w:r w:rsidRPr="00A2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С.В.Тентилов</w:t>
      </w:r>
      <w:proofErr w:type="spellEnd"/>
      <w:r w:rsidRPr="00A2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Вестник Казанского технологического университета. – 2010. – № 12.</w:t>
      </w:r>
    </w:p>
    <w:p w:rsidR="00922E24" w:rsidRPr="00A23C7E" w:rsidRDefault="00922E24" w:rsidP="00922E24">
      <w:pPr>
        <w:pStyle w:val="a4"/>
        <w:numPr>
          <w:ilvl w:val="0"/>
          <w:numId w:val="4"/>
        </w:numPr>
        <w:shd w:val="clear" w:color="auto" w:fill="FCFCFC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 Н.А., Мальцев В.П. Здоровье учителей общеобразовательных организаций как социальная проблема качества современного школьного образования // Современные проблемы науки и образования. – 2016. – № 6.</w:t>
      </w:r>
    </w:p>
    <w:p w:rsidR="00922E24" w:rsidRPr="00A23C7E" w:rsidRDefault="00922E24" w:rsidP="00922E24">
      <w:pPr>
        <w:pStyle w:val="a4"/>
        <w:numPr>
          <w:ilvl w:val="0"/>
          <w:numId w:val="4"/>
        </w:numPr>
        <w:shd w:val="clear" w:color="auto" w:fill="FCFCFC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Марищук</w:t>
      </w:r>
      <w:proofErr w:type="spellEnd"/>
      <w:r w:rsidRPr="00A2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</w:t>
      </w:r>
      <w:proofErr w:type="spellStart"/>
      <w:r w:rsidRPr="00A2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Даукина</w:t>
      </w:r>
      <w:proofErr w:type="spellEnd"/>
      <w:r w:rsidRPr="00A2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 К вопросу о терминологии: здоровье психическое или психологическое? / Материалы </w:t>
      </w:r>
      <w:proofErr w:type="gramStart"/>
      <w:r w:rsidRPr="00A2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СПб, 201</w:t>
      </w:r>
      <w:r w:rsidRPr="00A2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922E24" w:rsidRPr="00A23C7E" w:rsidRDefault="00922E24" w:rsidP="00922E24">
      <w:pPr>
        <w:pStyle w:val="a4"/>
        <w:numPr>
          <w:ilvl w:val="0"/>
          <w:numId w:val="4"/>
        </w:numPr>
        <w:shd w:val="clear" w:color="auto" w:fill="FCFCFC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Научно-теоретический журнал «Педагогика» - №4,2014г</w:t>
      </w:r>
    </w:p>
    <w:p w:rsidR="00922E24" w:rsidRDefault="00922E24" w:rsidP="00922E24">
      <w:bookmarkStart w:id="0" w:name="_gjdgxs"/>
      <w:bookmarkEnd w:id="0"/>
    </w:p>
    <w:p w:rsidR="00922E24" w:rsidRDefault="00922E24" w:rsidP="00922E2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2E24" w:rsidRDefault="00922E24" w:rsidP="00922E2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2E24" w:rsidRDefault="00922E24" w:rsidP="00922E2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2E24" w:rsidRDefault="00922E24" w:rsidP="00922E2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2E24" w:rsidRDefault="00922E24" w:rsidP="00922E24">
      <w:pPr>
        <w:tabs>
          <w:tab w:val="left" w:pos="5675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4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22E24" w:rsidRPr="004A322D" w:rsidRDefault="00922E24" w:rsidP="00922E24">
      <w:pPr>
        <w:rPr>
          <w:rFonts w:ascii="Times New Roman" w:hAnsi="Times New Roman" w:cs="Times New Roman"/>
          <w:sz w:val="28"/>
          <w:szCs w:val="28"/>
        </w:rPr>
      </w:pPr>
    </w:p>
    <w:p w:rsidR="00922E24" w:rsidRPr="004A322D" w:rsidRDefault="00922E24" w:rsidP="00922E24">
      <w:pPr>
        <w:rPr>
          <w:rFonts w:ascii="Times New Roman" w:hAnsi="Times New Roman" w:cs="Times New Roman"/>
          <w:sz w:val="28"/>
          <w:szCs w:val="28"/>
        </w:rPr>
      </w:pPr>
    </w:p>
    <w:p w:rsidR="00782B3D" w:rsidRDefault="00782B3D"/>
    <w:sectPr w:rsidR="00782B3D" w:rsidSect="00782B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77" w:rsidRDefault="00922E24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3A2"/>
    <w:multiLevelType w:val="hybridMultilevel"/>
    <w:tmpl w:val="A30A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26EBC"/>
    <w:multiLevelType w:val="multilevel"/>
    <w:tmpl w:val="9DF6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D5E77"/>
    <w:multiLevelType w:val="multilevel"/>
    <w:tmpl w:val="98FE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C49FE"/>
    <w:multiLevelType w:val="hybridMultilevel"/>
    <w:tmpl w:val="0BC60440"/>
    <w:lvl w:ilvl="0" w:tplc="5DB6A9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2E24"/>
    <w:rsid w:val="00196CCA"/>
    <w:rsid w:val="00412D79"/>
    <w:rsid w:val="00523C92"/>
    <w:rsid w:val="005A0C15"/>
    <w:rsid w:val="005F27F8"/>
    <w:rsid w:val="00782B3D"/>
    <w:rsid w:val="00922E24"/>
    <w:rsid w:val="009C4DEF"/>
    <w:rsid w:val="00CD71B0"/>
    <w:rsid w:val="00E531A9"/>
    <w:rsid w:val="00E5771A"/>
    <w:rsid w:val="00F2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24"/>
  </w:style>
  <w:style w:type="paragraph" w:styleId="1">
    <w:name w:val="heading 1"/>
    <w:basedOn w:val="a"/>
    <w:link w:val="10"/>
    <w:uiPriority w:val="9"/>
    <w:qFormat/>
    <w:rsid w:val="00922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2E2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22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2E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2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E24"/>
  </w:style>
  <w:style w:type="character" w:styleId="a7">
    <w:name w:val="Hyperlink"/>
    <w:basedOn w:val="a0"/>
    <w:uiPriority w:val="99"/>
    <w:unhideWhenUsed/>
    <w:rsid w:val="00922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d75@mail.ru" TargetMode="External"/><Relationship Id="rId5" Type="http://schemas.openxmlformats.org/officeDocument/2006/relationships/hyperlink" Target="mailto:469057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CLASS12</dc:creator>
  <cp:lastModifiedBy>CLASS12</cp:lastModifiedBy>
  <cp:revision>1</cp:revision>
  <dcterms:created xsi:type="dcterms:W3CDTF">2020-02-28T04:00:00Z</dcterms:created>
  <dcterms:modified xsi:type="dcterms:W3CDTF">2020-02-28T04:01:00Z</dcterms:modified>
</cp:coreProperties>
</file>