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E" w:rsidRDefault="00CF0D6E" w:rsidP="008A761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E68BB" w:rsidRPr="00517360" w:rsidRDefault="00FC474C" w:rsidP="008A76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360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="008A761F">
        <w:rPr>
          <w:rFonts w:ascii="Times New Roman" w:hAnsi="Times New Roman" w:cs="Times New Roman"/>
          <w:sz w:val="40"/>
          <w:szCs w:val="40"/>
        </w:rPr>
        <w:t>, посвященный</w:t>
      </w:r>
      <w:r w:rsidR="004E732E" w:rsidRPr="00517360">
        <w:rPr>
          <w:rFonts w:ascii="Times New Roman" w:hAnsi="Times New Roman" w:cs="Times New Roman"/>
          <w:sz w:val="40"/>
          <w:szCs w:val="40"/>
        </w:rPr>
        <w:t xml:space="preserve"> Дню первокурсника</w:t>
      </w:r>
      <w:r w:rsidR="004E732E" w:rsidRPr="00517360">
        <w:rPr>
          <w:rFonts w:ascii="Times New Roman" w:hAnsi="Times New Roman" w:cs="Times New Roman"/>
          <w:sz w:val="28"/>
          <w:szCs w:val="28"/>
        </w:rPr>
        <w:t>.</w:t>
      </w:r>
    </w:p>
    <w:p w:rsidR="00681E76" w:rsidRPr="00517360" w:rsidRDefault="00681E76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Место проведения: Актовый зал техникума, кабинеты.</w:t>
      </w:r>
    </w:p>
    <w:p w:rsidR="00FC474C" w:rsidRPr="00517360" w:rsidRDefault="00FC474C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Дата проведения – 19.10.2019 – День лицеиста.</w:t>
      </w:r>
    </w:p>
    <w:p w:rsidR="00FC474C" w:rsidRPr="00517360" w:rsidRDefault="00681E76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Дидактический и раздаточный материал:</w:t>
      </w:r>
      <w:r w:rsidR="00FC474C" w:rsidRPr="00517360">
        <w:rPr>
          <w:rFonts w:ascii="Times New Roman" w:hAnsi="Times New Roman" w:cs="Times New Roman"/>
          <w:sz w:val="28"/>
          <w:szCs w:val="28"/>
        </w:rPr>
        <w:t xml:space="preserve"> сценарий, по 5 больших и по 5 маленьких цветных конвертов по числу групп, цветные флажки по числу групп,  «Клятва первокурсника»,  5 ёмкостей, заполненных различным содержимым, контейнеры для бахил, коробки, салфетки, файлы, ножницы, скотч, листы бумаги со словами для сложения стихов, ручки,  портреты деятелей науки, разрезанные как </w:t>
      </w:r>
      <w:proofErr w:type="spellStart"/>
      <w:r w:rsidR="00FC474C" w:rsidRPr="0051736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C474C" w:rsidRPr="00517360">
        <w:rPr>
          <w:rFonts w:ascii="Times New Roman" w:hAnsi="Times New Roman" w:cs="Times New Roman"/>
          <w:sz w:val="28"/>
          <w:szCs w:val="28"/>
        </w:rPr>
        <w:t xml:space="preserve">, </w:t>
      </w:r>
      <w:r w:rsidR="00F22EC2" w:rsidRPr="00517360">
        <w:rPr>
          <w:rFonts w:ascii="Times New Roman" w:hAnsi="Times New Roman" w:cs="Times New Roman"/>
          <w:sz w:val="28"/>
          <w:szCs w:val="28"/>
        </w:rPr>
        <w:t>папка со словами для игры «Крокодил», ограждающая лента, планшеты с листом бумаги</w:t>
      </w:r>
      <w:r w:rsidR="00BA52DF" w:rsidRPr="00517360">
        <w:rPr>
          <w:rFonts w:ascii="Times New Roman" w:hAnsi="Times New Roman" w:cs="Times New Roman"/>
          <w:sz w:val="28"/>
          <w:szCs w:val="28"/>
        </w:rPr>
        <w:t>, клей-карандаш, сладкие призы, хорошее настроение.</w:t>
      </w:r>
    </w:p>
    <w:p w:rsidR="00681E76" w:rsidRPr="00517360" w:rsidRDefault="003E7EC7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74C" w:rsidRPr="00517360" w:rsidRDefault="004E732E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E732E" w:rsidRPr="00517360" w:rsidRDefault="00F8764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Содействие в адаптации студентов.</w:t>
      </w:r>
    </w:p>
    <w:p w:rsidR="00F8764F" w:rsidRPr="00517360" w:rsidRDefault="00F8764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764F" w:rsidRPr="00517360" w:rsidRDefault="00F8764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1.Создание благоприятной психологической атмосферы в студенческой среде.</w:t>
      </w:r>
    </w:p>
    <w:p w:rsidR="00F8764F" w:rsidRPr="00517360" w:rsidRDefault="00F8764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2.Сплочение студенческого коллектива.</w:t>
      </w:r>
    </w:p>
    <w:p w:rsidR="00F8764F" w:rsidRPr="00517360" w:rsidRDefault="00F8764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3.</w:t>
      </w:r>
      <w:r w:rsidR="00681E76" w:rsidRPr="00517360">
        <w:rPr>
          <w:rFonts w:ascii="Times New Roman" w:hAnsi="Times New Roman" w:cs="Times New Roman"/>
          <w:sz w:val="28"/>
          <w:szCs w:val="28"/>
        </w:rPr>
        <w:t>Создание положительного настроя на обучение.</w:t>
      </w:r>
    </w:p>
    <w:p w:rsidR="00FC474C" w:rsidRPr="00517360" w:rsidRDefault="00FC474C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64F" w:rsidRPr="00517360" w:rsidRDefault="00FC474C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Сценарий</w:t>
      </w:r>
    </w:p>
    <w:p w:rsidR="00BA52DF" w:rsidRPr="00517360" w:rsidRDefault="00BA52D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7360">
        <w:rPr>
          <w:rFonts w:ascii="Times New Roman" w:hAnsi="Times New Roman" w:cs="Times New Roman"/>
          <w:sz w:val="28"/>
          <w:szCs w:val="28"/>
        </w:rPr>
        <w:t>. Добрый день, первокурсники. Сегодня мы празднуем День первокурсника.</w:t>
      </w:r>
    </w:p>
    <w:p w:rsidR="00BA52DF" w:rsidRPr="00517360" w:rsidRDefault="00BA52D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Мы понимаем, что заявленная дата – это немного поздно. Вы уже давно учитесь, почти два месяца. Но… Эта дата выбрана не совсем случайно.  Каждый год Россия празднует День лицеиста.</w:t>
      </w:r>
      <w:r w:rsidRPr="00517360">
        <w:rPr>
          <w:rFonts w:ascii="Times New Roman" w:hAnsi="Times New Roman" w:cs="Times New Roman"/>
          <w:sz w:val="28"/>
          <w:szCs w:val="28"/>
        </w:rPr>
        <w:br/>
        <w:t>Он давний, этот праздник, празднуется еще со времен Пушкина. Все знают, что Александр Сергеевич учился в Царскосельском Александровском лицее. Его открытие состоялось в 1811 году.</w:t>
      </w:r>
      <w:r w:rsidRPr="00517360">
        <w:rPr>
          <w:rFonts w:ascii="Times New Roman" w:hAnsi="Times New Roman" w:cs="Times New Roman"/>
          <w:sz w:val="28"/>
          <w:szCs w:val="28"/>
        </w:rPr>
        <w:br/>
        <w:t xml:space="preserve">Лицей за 6 лет обучения давал ребятам хорошее образование, и все они достойно служили затем своей Отчизне. </w:t>
      </w:r>
    </w:p>
    <w:p w:rsidR="00BA52DF" w:rsidRPr="00517360" w:rsidRDefault="00BA52D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lastRenderedPageBreak/>
        <w:t>Первый, самый известный выпуск лицеистов</w:t>
      </w:r>
      <w:r w:rsidR="00FE51B5" w:rsidRPr="00517360">
        <w:rPr>
          <w:rFonts w:ascii="Times New Roman" w:hAnsi="Times New Roman" w:cs="Times New Roman"/>
          <w:sz w:val="28"/>
          <w:szCs w:val="28"/>
        </w:rPr>
        <w:t xml:space="preserve"> был очень дружен. И они решили</w:t>
      </w:r>
      <w:r w:rsidRPr="00517360">
        <w:rPr>
          <w:rFonts w:ascii="Times New Roman" w:hAnsi="Times New Roman" w:cs="Times New Roman"/>
          <w:sz w:val="28"/>
          <w:szCs w:val="28"/>
        </w:rPr>
        <w:t xml:space="preserve">, что будут каждый год встречаться в день открытия лицея. И эта традиции жива до сих пор. </w:t>
      </w:r>
    </w:p>
    <w:p w:rsidR="00BA52DF" w:rsidRPr="00517360" w:rsidRDefault="00BA52DF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Мы сегодня с вами поддержим традицию лицеистов и будем праздновать.  </w:t>
      </w:r>
      <w:r w:rsidR="00517360">
        <w:rPr>
          <w:rFonts w:ascii="Times New Roman" w:hAnsi="Times New Roman" w:cs="Times New Roman"/>
          <w:sz w:val="28"/>
          <w:szCs w:val="28"/>
        </w:rPr>
        <w:br/>
      </w:r>
      <w:r w:rsidRPr="00517360">
        <w:rPr>
          <w:rFonts w:ascii="Times New Roman" w:hAnsi="Times New Roman" w:cs="Times New Roman"/>
          <w:sz w:val="28"/>
          <w:szCs w:val="28"/>
        </w:rPr>
        <w:t xml:space="preserve">А праздник – это </w:t>
      </w:r>
      <w:r w:rsidR="00F13EE2" w:rsidRPr="00517360">
        <w:rPr>
          <w:rFonts w:ascii="Times New Roman" w:hAnsi="Times New Roman" w:cs="Times New Roman"/>
          <w:sz w:val="28"/>
          <w:szCs w:val="28"/>
        </w:rPr>
        <w:t>значит, что можно по</w:t>
      </w:r>
      <w:r w:rsidRPr="00517360">
        <w:rPr>
          <w:rFonts w:ascii="Times New Roman" w:hAnsi="Times New Roman" w:cs="Times New Roman"/>
          <w:sz w:val="28"/>
          <w:szCs w:val="28"/>
        </w:rPr>
        <w:t>весел</w:t>
      </w:r>
      <w:r w:rsidR="00F13EE2" w:rsidRPr="00517360">
        <w:rPr>
          <w:rFonts w:ascii="Times New Roman" w:hAnsi="Times New Roman" w:cs="Times New Roman"/>
          <w:sz w:val="28"/>
          <w:szCs w:val="28"/>
        </w:rPr>
        <w:t xml:space="preserve">иться и задуматься, и побегать и посидеть на стуле.  И чтобы все это вместить в один день – мы решили устроить </w:t>
      </w:r>
      <w:proofErr w:type="spellStart"/>
      <w:r w:rsidR="00F13EE2" w:rsidRPr="005173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13EE2" w:rsidRPr="00517360">
        <w:rPr>
          <w:rFonts w:ascii="Times New Roman" w:hAnsi="Times New Roman" w:cs="Times New Roman"/>
          <w:sz w:val="28"/>
          <w:szCs w:val="28"/>
        </w:rPr>
        <w:t>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Желаем всем победы.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Будьте дружными, сплоченными, иногда умными и изредка находчивыми.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Мы знаем, вы справитесь.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А теперь немного правил.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Каждая группа первого курса получает цветовой знак. (у нас это флаг).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На каждом этапе группа будет получать по 2 конверта своего </w:t>
      </w:r>
      <w:proofErr w:type="gramStart"/>
      <w:r w:rsidRPr="00517360">
        <w:rPr>
          <w:rFonts w:ascii="Times New Roman" w:hAnsi="Times New Roman" w:cs="Times New Roman"/>
          <w:sz w:val="28"/>
          <w:szCs w:val="28"/>
        </w:rPr>
        <w:t>цвета.(</w:t>
      </w:r>
      <w:proofErr w:type="gramEnd"/>
      <w:r w:rsidRPr="00517360">
        <w:rPr>
          <w:rFonts w:ascii="Times New Roman" w:hAnsi="Times New Roman" w:cs="Times New Roman"/>
          <w:sz w:val="28"/>
          <w:szCs w:val="28"/>
        </w:rPr>
        <w:t>Один большой и один поменьше).</w:t>
      </w:r>
    </w:p>
    <w:p w:rsidR="00EA14FA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В большом конверте будет указано место, где вам предстоит пройти определенные испытания. Тут надо будет немного покумекать.</w:t>
      </w:r>
      <w:r w:rsidR="00EA14FA" w:rsidRPr="00517360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F13EE2" w:rsidRPr="00517360" w:rsidRDefault="00F13EE2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В конверте поменьше будет лежать кусочек </w:t>
      </w:r>
      <w:proofErr w:type="spellStart"/>
      <w:r w:rsidRPr="00517360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517360">
        <w:rPr>
          <w:rFonts w:ascii="Times New Roman" w:hAnsi="Times New Roman" w:cs="Times New Roman"/>
          <w:sz w:val="28"/>
          <w:szCs w:val="28"/>
        </w:rPr>
        <w:t>. Всего кусочков 5 (по одному на каждом этапе)</w:t>
      </w:r>
      <w:r w:rsidR="009578D0" w:rsidRPr="00517360">
        <w:rPr>
          <w:rFonts w:ascii="Times New Roman" w:hAnsi="Times New Roman" w:cs="Times New Roman"/>
          <w:sz w:val="28"/>
          <w:szCs w:val="28"/>
        </w:rPr>
        <w:t>. Эти конверты вскрывать нельзя.</w:t>
      </w:r>
      <w:r w:rsidR="00EA14FA" w:rsidRPr="0051736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К финалу, в актовый зал, вы должны вернуться с 5-ю </w:t>
      </w:r>
      <w:proofErr w:type="gramStart"/>
      <w:r w:rsidRPr="00517360">
        <w:rPr>
          <w:rFonts w:ascii="Times New Roman" w:hAnsi="Times New Roman" w:cs="Times New Roman"/>
          <w:sz w:val="28"/>
          <w:szCs w:val="28"/>
        </w:rPr>
        <w:t>маленькими  конвертами</w:t>
      </w:r>
      <w:proofErr w:type="gramEnd"/>
      <w:r w:rsidRPr="00517360">
        <w:rPr>
          <w:rFonts w:ascii="Times New Roman" w:hAnsi="Times New Roman" w:cs="Times New Roman"/>
          <w:sz w:val="28"/>
          <w:szCs w:val="28"/>
        </w:rPr>
        <w:t xml:space="preserve"> своего цвета. Они должны быть запечатаны.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Когда вы все соберетесь, мы и сложим одновременно все </w:t>
      </w:r>
      <w:proofErr w:type="spellStart"/>
      <w:r w:rsidRPr="005173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17360">
        <w:rPr>
          <w:rFonts w:ascii="Times New Roman" w:hAnsi="Times New Roman" w:cs="Times New Roman"/>
          <w:sz w:val="28"/>
          <w:szCs w:val="28"/>
        </w:rPr>
        <w:t>.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Сейчас я объявлю старт.  Но перед этим я выдам вам по одному большому конверту, чтобы вы могли найти место первого испытания.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Команды получают конверты.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360">
        <w:rPr>
          <w:rFonts w:ascii="Times New Roman" w:hAnsi="Times New Roman" w:cs="Times New Roman"/>
          <w:sz w:val="28"/>
          <w:szCs w:val="28"/>
        </w:rPr>
        <w:t>Ведущий .</w:t>
      </w:r>
      <w:proofErr w:type="gramEnd"/>
      <w:r w:rsidRPr="00517360">
        <w:rPr>
          <w:rFonts w:ascii="Times New Roman" w:hAnsi="Times New Roman" w:cs="Times New Roman"/>
          <w:sz w:val="28"/>
          <w:szCs w:val="28"/>
        </w:rPr>
        <w:t xml:space="preserve"> Задание всем </w:t>
      </w:r>
      <w:proofErr w:type="gramStart"/>
      <w:r w:rsidRPr="00517360">
        <w:rPr>
          <w:rFonts w:ascii="Times New Roman" w:hAnsi="Times New Roman" w:cs="Times New Roman"/>
          <w:sz w:val="28"/>
          <w:szCs w:val="28"/>
        </w:rPr>
        <w:t>понятно ?</w:t>
      </w:r>
      <w:proofErr w:type="gramEnd"/>
      <w:r w:rsidRPr="00517360">
        <w:rPr>
          <w:rFonts w:ascii="Times New Roman" w:hAnsi="Times New Roman" w:cs="Times New Roman"/>
          <w:sz w:val="28"/>
          <w:szCs w:val="28"/>
        </w:rPr>
        <w:t xml:space="preserve">  Тогда желаем всем удачи. Ждем вас здесь снова.</w:t>
      </w: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Итак, старт.</w:t>
      </w:r>
    </w:p>
    <w:p w:rsidR="00CF0D6E" w:rsidRDefault="00CF0D6E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D6E" w:rsidRDefault="00CF0D6E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D6E" w:rsidRDefault="00CF0D6E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lastRenderedPageBreak/>
        <w:t xml:space="preserve">Этапы </w:t>
      </w:r>
      <w:proofErr w:type="spellStart"/>
      <w:r w:rsidRPr="0051736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173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78D0" w:rsidRPr="00517360" w:rsidTr="009578D0">
        <w:tc>
          <w:tcPr>
            <w:tcW w:w="4672" w:type="dxa"/>
          </w:tcPr>
          <w:p w:rsidR="009578D0" w:rsidRPr="00517360" w:rsidRDefault="009578D0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9578D0" w:rsidRPr="00517360" w:rsidRDefault="009578D0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78D0" w:rsidRPr="00517360" w:rsidRDefault="009578D0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9578D0" w:rsidRPr="00517360" w:rsidTr="009578D0">
        <w:tc>
          <w:tcPr>
            <w:tcW w:w="4672" w:type="dxa"/>
          </w:tcPr>
          <w:p w:rsidR="00C62424" w:rsidRPr="00517360" w:rsidRDefault="009578D0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C62424" w:rsidRPr="005173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62424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ПОИСКИ»   </w:t>
            </w:r>
          </w:p>
          <w:p w:rsidR="009578D0" w:rsidRPr="00517360" w:rsidRDefault="009578D0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Место – спортзал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Задание: Найти свой конверт.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- В 5 –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 коробках стоят 5 емкостей, каждая из них заполнена чем-либо. В каждой из них спрятано по одному слову из подсказки, где искать конверт. Вам надо достать из емкостей все 5 слов и сложить из них предложение. А потом найти свой конверт.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Время на выполнение – 5 минут.</w:t>
            </w:r>
          </w:p>
          <w:p w:rsidR="00421F3F" w:rsidRPr="00517360" w:rsidRDefault="00421F3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24" w:rsidRPr="00517360" w:rsidRDefault="00421F3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Фраза, спрятанная в контейнерах от бахил:</w:t>
            </w:r>
          </w:p>
          <w:p w:rsidR="00C62424" w:rsidRPr="00517360" w:rsidRDefault="00421F3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«То, что вы ищете лежит под доской на ножках» (спортивная скамья)</w:t>
            </w:r>
          </w:p>
        </w:tc>
        <w:tc>
          <w:tcPr>
            <w:tcW w:w="4673" w:type="dxa"/>
          </w:tcPr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5 банок по 3 л, </w:t>
            </w:r>
          </w:p>
          <w:p w:rsidR="009578D0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коробок из-под бумаги А4.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коробок: опилки, </w:t>
            </w:r>
            <w:r w:rsidRPr="00517360">
              <w:rPr>
                <w:rFonts w:ascii="Times New Roman" w:hAnsi="Times New Roman" w:cs="Times New Roman"/>
                <w:sz w:val="28"/>
                <w:szCs w:val="28"/>
              </w:rPr>
              <w:br/>
              <w:t>бумажная стружка, кефир, клейстер, заваренная быстрая лапша.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5 цветных конвертов с кусочком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больших конвертов с описанием места следующего этапа.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Бумажные полотенца.</w:t>
            </w:r>
          </w:p>
          <w:p w:rsidR="00FE51B5" w:rsidRPr="00517360" w:rsidRDefault="00FE51B5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По 5 контейнеров для бахил с подсказкой</w:t>
            </w:r>
          </w:p>
          <w:p w:rsidR="00FE51B5" w:rsidRPr="00517360" w:rsidRDefault="00FE51B5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2424" w:rsidRPr="00517360">
              <w:rPr>
                <w:rFonts w:ascii="Times New Roman" w:hAnsi="Times New Roman" w:cs="Times New Roman"/>
                <w:sz w:val="28"/>
                <w:szCs w:val="28"/>
              </w:rPr>
              <w:t>Листочек с подсказкой разрезан на 5 частей</w:t>
            </w: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424" w:rsidRPr="00517360" w:rsidRDefault="00FE51B5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r w:rsidR="00C62424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 затоплен</w:t>
            </w:r>
            <w:proofErr w:type="gramEnd"/>
            <w:r w:rsidR="00C62424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 в банки с наполнением.</w:t>
            </w:r>
          </w:p>
          <w:p w:rsidR="00C62424" w:rsidRPr="00517360" w:rsidRDefault="00C62424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Скотч, ножницы.</w:t>
            </w:r>
          </w:p>
        </w:tc>
      </w:tr>
      <w:tr w:rsidR="009578D0" w:rsidRPr="00517360" w:rsidTr="009578D0">
        <w:tc>
          <w:tcPr>
            <w:tcW w:w="4672" w:type="dxa"/>
          </w:tcPr>
          <w:p w:rsidR="009578D0" w:rsidRPr="00517360" w:rsidRDefault="00421F3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  <w:r w:rsidR="004F43EF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 «КРОКОДИЛ»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Место проведения- кабинет информатики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Задание: Команда «показывает» одному из студентов различные слова, задача отгадать как можно больше слов за 5 минут.</w:t>
            </w:r>
          </w:p>
          <w:p w:rsidR="00421F3F" w:rsidRPr="00517360" w:rsidRDefault="00421F3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78D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Слова, которые надо показывать, напечатанные на листах А4 и собранные в файловую папку.</w:t>
            </w:r>
          </w:p>
          <w:p w:rsidR="00D827CB" w:rsidRPr="00517360" w:rsidRDefault="00D827CB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5 цветных конвертов с кусочком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больших конвертов с описанием места следующего этапа.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D0" w:rsidRPr="00517360" w:rsidTr="009578D0">
        <w:tc>
          <w:tcPr>
            <w:tcW w:w="4672" w:type="dxa"/>
          </w:tcPr>
          <w:p w:rsidR="009578D0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Этап 3. «МАРШРУТ ПРОЛОЖЕН»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Место проведения: двор техникума</w:t>
            </w:r>
          </w:p>
          <w:p w:rsidR="00FE51B5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FE51B5" w:rsidRPr="00517360">
              <w:rPr>
                <w:rFonts w:ascii="Times New Roman" w:hAnsi="Times New Roman" w:cs="Times New Roman"/>
                <w:sz w:val="28"/>
                <w:szCs w:val="28"/>
              </w:rPr>
              <w:t>Полосатой лентой заранее на тротуаре выложен маршрут, это узенькая ветвистая дорожка.</w:t>
            </w:r>
          </w:p>
          <w:p w:rsidR="004F43EF" w:rsidRPr="00517360" w:rsidRDefault="00FE51B5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3EF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Одному из студентов завязывают глаза, и он должен дойти </w:t>
            </w:r>
            <w:r w:rsidR="00EA14FA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за 5 минут </w:t>
            </w:r>
            <w:r w:rsidR="004F43EF"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по проложенному лабиринту с помощью подсказок остальных студентов. </w:t>
            </w:r>
          </w:p>
        </w:tc>
        <w:tc>
          <w:tcPr>
            <w:tcW w:w="4673" w:type="dxa"/>
          </w:tcPr>
          <w:p w:rsidR="009578D0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Шарф или платок, 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Полосатая веревка для прокладывания маршрута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5 цветных конвертов с кусочком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больших конвертов с описанием места следующего этапа.</w:t>
            </w:r>
          </w:p>
        </w:tc>
      </w:tr>
      <w:tr w:rsidR="009578D0" w:rsidRPr="00517360" w:rsidTr="009578D0">
        <w:tc>
          <w:tcPr>
            <w:tcW w:w="4672" w:type="dxa"/>
          </w:tcPr>
          <w:p w:rsidR="009578D0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Этап 4 «Я ЛИ НЕ ПОЭТ»</w:t>
            </w: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Место проведения: кабинет литературы.</w:t>
            </w: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 Предлагаем сочинить праздничный стих, или несколько стихов, используя предложенные уже слова.</w:t>
            </w: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Студент, веселье, первокурсник, смех</w:t>
            </w:r>
          </w:p>
        </w:tc>
        <w:tc>
          <w:tcPr>
            <w:tcW w:w="4673" w:type="dxa"/>
          </w:tcPr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листов со словами для сочинения стихов.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Еще несколько листов со словами</w:t>
            </w:r>
          </w:p>
          <w:p w:rsidR="009578D0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Ручки  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цветных конвертов с кусочком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больших конвертов с описанием места следующего этапа.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D0" w:rsidRPr="00517360" w:rsidTr="009578D0">
        <w:tc>
          <w:tcPr>
            <w:tcW w:w="4672" w:type="dxa"/>
          </w:tcPr>
          <w:p w:rsidR="009578D0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5 «ЭТО НАДО Ж ЗНАТЬ»</w:t>
            </w: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Место проведения Библиотека</w:t>
            </w:r>
          </w:p>
          <w:p w:rsidR="00EA14FA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надо сложить за 5 минут 5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-портретов великих людей (Менделеев, Гоголь, Ньютон, Пифагор, Дарвин) и назвать.</w:t>
            </w:r>
          </w:p>
        </w:tc>
        <w:tc>
          <w:tcPr>
            <w:tcW w:w="4673" w:type="dxa"/>
          </w:tcPr>
          <w:p w:rsidR="009578D0" w:rsidRPr="00517360" w:rsidRDefault="00EA14FA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портретов, разрезанных на достаточно мелкие части.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 xml:space="preserve">5 цветных конвертов с кусочком </w:t>
            </w:r>
            <w:proofErr w:type="spellStart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больших конвертов с описанием места следующего этапа.</w:t>
            </w:r>
          </w:p>
          <w:p w:rsidR="004F43EF" w:rsidRPr="00517360" w:rsidRDefault="004F43EF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8D0" w:rsidRPr="00517360" w:rsidRDefault="009578D0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D0" w:rsidRPr="00517360" w:rsidRDefault="00EA14FA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Финал.</w:t>
      </w:r>
    </w:p>
    <w:p w:rsidR="00EA14FA" w:rsidRPr="00517360" w:rsidRDefault="00EA14FA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Все студенты после выполнения заданий вернулись в актовый зал.</w:t>
      </w:r>
    </w:p>
    <w:p w:rsidR="00EA14FA" w:rsidRPr="00517360" w:rsidRDefault="00EA14FA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CF0D6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517360">
        <w:rPr>
          <w:rFonts w:ascii="Times New Roman" w:hAnsi="Times New Roman" w:cs="Times New Roman"/>
          <w:sz w:val="28"/>
          <w:szCs w:val="28"/>
        </w:rPr>
        <w:t xml:space="preserve"> И снова здравствуйте.</w:t>
      </w:r>
    </w:p>
    <w:p w:rsidR="00EA14FA" w:rsidRPr="00517360" w:rsidRDefault="00EA14FA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Судя по тому, что все вернулись, собрались и улыбаетесь, все с заданиями</w:t>
      </w:r>
      <w:r w:rsidR="00890DF4" w:rsidRPr="00517360">
        <w:rPr>
          <w:rFonts w:ascii="Times New Roman" w:hAnsi="Times New Roman" w:cs="Times New Roman"/>
          <w:sz w:val="28"/>
          <w:szCs w:val="28"/>
        </w:rPr>
        <w:t xml:space="preserve"> успешно справились.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А теперь давайте посмотрим, что там за </w:t>
      </w:r>
      <w:proofErr w:type="spellStart"/>
      <w:r w:rsidRPr="0051736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17360">
        <w:rPr>
          <w:rFonts w:ascii="Times New Roman" w:hAnsi="Times New Roman" w:cs="Times New Roman"/>
          <w:sz w:val="28"/>
          <w:szCs w:val="28"/>
        </w:rPr>
        <w:t>.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Предлагаю вам открыть все свои конвертики, собрать кусочки логично, приклеить их на лист. (на заготовленном заранее планшете прикреплен чистый лист)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У вас получились стихи?</w:t>
      </w:r>
      <w:r w:rsidR="00CF0D6E">
        <w:rPr>
          <w:rFonts w:ascii="Times New Roman" w:hAnsi="Times New Roman" w:cs="Times New Roman"/>
          <w:sz w:val="28"/>
          <w:szCs w:val="28"/>
        </w:rPr>
        <w:t xml:space="preserve"> Это и есть клятва первокурсника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 xml:space="preserve">А давайте прочитаем </w:t>
      </w:r>
      <w:r w:rsidR="00CF0D6E">
        <w:rPr>
          <w:rFonts w:ascii="Times New Roman" w:hAnsi="Times New Roman" w:cs="Times New Roman"/>
          <w:sz w:val="28"/>
          <w:szCs w:val="28"/>
        </w:rPr>
        <w:t>ее</w:t>
      </w:r>
      <w:r w:rsidRPr="00517360">
        <w:rPr>
          <w:rFonts w:ascii="Times New Roman" w:hAnsi="Times New Roman" w:cs="Times New Roman"/>
          <w:sz w:val="28"/>
          <w:szCs w:val="28"/>
        </w:rPr>
        <w:t xml:space="preserve"> </w:t>
      </w:r>
      <w:r w:rsidR="00FE51B5" w:rsidRPr="00517360">
        <w:rPr>
          <w:rFonts w:ascii="Times New Roman" w:hAnsi="Times New Roman" w:cs="Times New Roman"/>
          <w:sz w:val="28"/>
          <w:szCs w:val="28"/>
        </w:rPr>
        <w:t xml:space="preserve">всей группой </w:t>
      </w:r>
      <w:r w:rsidRPr="00517360">
        <w:rPr>
          <w:rFonts w:ascii="Times New Roman" w:hAnsi="Times New Roman" w:cs="Times New Roman"/>
          <w:sz w:val="28"/>
          <w:szCs w:val="28"/>
        </w:rPr>
        <w:t xml:space="preserve">громко вслух и по порядку. (ведущий называет </w:t>
      </w:r>
      <w:proofErr w:type="gramStart"/>
      <w:r w:rsidRPr="00517360">
        <w:rPr>
          <w:rFonts w:ascii="Times New Roman" w:hAnsi="Times New Roman" w:cs="Times New Roman"/>
          <w:sz w:val="28"/>
          <w:szCs w:val="28"/>
        </w:rPr>
        <w:t>номер группы</w:t>
      </w:r>
      <w:proofErr w:type="gramEnd"/>
      <w:r w:rsidRPr="00517360">
        <w:rPr>
          <w:rFonts w:ascii="Times New Roman" w:hAnsi="Times New Roman" w:cs="Times New Roman"/>
          <w:sz w:val="28"/>
          <w:szCs w:val="28"/>
        </w:rPr>
        <w:t xml:space="preserve"> и они читают свою часть клятвы)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Поздравляем вас, теперь вы точно и бесповоротно наши студенты-первокурсники.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А для того, чтобы студенческая жизнь была полегче, всем- всем сладкий приз.</w:t>
      </w:r>
    </w:p>
    <w:p w:rsid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7360">
        <w:rPr>
          <w:rFonts w:ascii="Times New Roman" w:hAnsi="Times New Roman" w:cs="Times New Roman"/>
          <w:sz w:val="28"/>
          <w:szCs w:val="28"/>
        </w:rPr>
        <w:t>Спасибо, что поиграли с нами. Вы нам очень понравились.</w:t>
      </w:r>
    </w:p>
    <w:p w:rsidR="008A761F" w:rsidRDefault="008A761F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1F" w:rsidRDefault="008A761F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1F" w:rsidRDefault="008A761F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1F" w:rsidRDefault="008A761F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60" w:rsidRPr="00517360" w:rsidRDefault="00517360" w:rsidP="008A7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0DF4" w:rsidRPr="00517360" w:rsidRDefault="00890DF4" w:rsidP="008A7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sz w:val="28"/>
          <w:szCs w:val="28"/>
        </w:rPr>
        <w:t>Приложение 1:</w:t>
      </w:r>
      <w:r w:rsidRPr="0051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51B5" w:rsidRPr="00517360" w:rsidRDefault="00FE51B5" w:rsidP="008A7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 в котором пройдет этап (подсказка из большого конверта)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90DF4" w:rsidRPr="00517360" w:rsidTr="00890DF4">
        <w:tc>
          <w:tcPr>
            <w:tcW w:w="2972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Библиотека:</w:t>
            </w:r>
          </w:p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3" w:type="dxa"/>
          </w:tcPr>
          <w:p w:rsidR="00890DF4" w:rsidRPr="00517360" w:rsidRDefault="00890DF4" w:rsidP="008A76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Потайная </w:t>
            </w:r>
            <w:proofErr w:type="gramStart"/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комната,</w:t>
            </w: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стопками</w:t>
            </w:r>
            <w:proofErr w:type="gramEnd"/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листья</w:t>
            </w: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старом дупле</w:t>
            </w:r>
          </w:p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0DF4" w:rsidRPr="00517360" w:rsidTr="00890DF4">
        <w:tc>
          <w:tcPr>
            <w:tcW w:w="2972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 информатики</w:t>
            </w:r>
          </w:p>
        </w:tc>
        <w:tc>
          <w:tcPr>
            <w:tcW w:w="6373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Учебно-воспитательное подразделение средней общеобразовательной и профессиональной школы, являющееся средством осуществления Государственной программы среднего образования, обеспечивающее подготовку учащихся к жизни в условиях мирового информационного общества, повышение уровня образования.</w:t>
            </w:r>
          </w:p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0DF4" w:rsidRPr="00517360" w:rsidTr="00890DF4">
        <w:tc>
          <w:tcPr>
            <w:tcW w:w="2972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Спортзал </w:t>
            </w:r>
          </w:p>
        </w:tc>
        <w:tc>
          <w:tcPr>
            <w:tcW w:w="6373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Небольшое специально оборудованное помещение, самый эффективный центр коррекции фигуры и получения здоровья, в нем нет места комфорту и удобству</w:t>
            </w:r>
          </w:p>
        </w:tc>
      </w:tr>
      <w:tr w:rsidR="00890DF4" w:rsidRPr="00517360" w:rsidTr="00890DF4">
        <w:tc>
          <w:tcPr>
            <w:tcW w:w="2972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 в здание</w:t>
            </w:r>
          </w:p>
        </w:tc>
        <w:tc>
          <w:tcPr>
            <w:tcW w:w="6373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Вспомогательный элемент построек, необходимый для осуществления перемещения людей в места с разной температурой воздуха. Имеет декоративную и практическую надобность.</w:t>
            </w:r>
          </w:p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0DF4" w:rsidRPr="00517360" w:rsidTr="00890DF4">
        <w:tc>
          <w:tcPr>
            <w:tcW w:w="2972" w:type="dxa"/>
          </w:tcPr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 литературы</w:t>
            </w:r>
          </w:p>
        </w:tc>
        <w:tc>
          <w:tcPr>
            <w:tcW w:w="6373" w:type="dxa"/>
          </w:tcPr>
          <w:p w:rsidR="00890DF4" w:rsidRPr="00517360" w:rsidRDefault="00890DF4" w:rsidP="008A761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Голоса не подаст </w:t>
            </w: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  <w:t>портрет на стене</w:t>
            </w:r>
            <w:r w:rsidRPr="005173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  <w:t>Тоскливый полдень</w:t>
            </w:r>
          </w:p>
          <w:p w:rsidR="00890DF4" w:rsidRPr="00517360" w:rsidRDefault="00890DF4" w:rsidP="008A7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90DF4" w:rsidRPr="00517360" w:rsidRDefault="00890DF4" w:rsidP="008A7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DF4" w:rsidRPr="00517360" w:rsidRDefault="00890DF4" w:rsidP="008A7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AF6B6E" w:rsidRDefault="00AF6B6E" w:rsidP="008A7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Клятва первокурсника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rStyle w:val="a5"/>
          <w:color w:val="333333"/>
        </w:rPr>
        <w:t>Клятва: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color w:val="333333"/>
        </w:rPr>
        <w:t>Пусть профессий много разных –</w:t>
      </w:r>
      <w:r w:rsidRPr="00CF0D6E">
        <w:rPr>
          <w:color w:val="333333"/>
        </w:rPr>
        <w:br/>
        <w:t xml:space="preserve">Все они не любят </w:t>
      </w:r>
      <w:proofErr w:type="gramStart"/>
      <w:r w:rsidRPr="00CF0D6E">
        <w:rPr>
          <w:color w:val="333333"/>
        </w:rPr>
        <w:t>праздных,</w:t>
      </w:r>
      <w:r w:rsidRPr="00CF0D6E">
        <w:rPr>
          <w:color w:val="333333"/>
        </w:rPr>
        <w:br/>
        <w:t>Все</w:t>
      </w:r>
      <w:proofErr w:type="gramEnd"/>
      <w:r w:rsidRPr="00CF0D6E">
        <w:rPr>
          <w:color w:val="333333"/>
        </w:rPr>
        <w:t xml:space="preserve"> они не любят лени.</w:t>
      </w:r>
      <w:r w:rsidRPr="00CF0D6E">
        <w:rPr>
          <w:color w:val="333333"/>
        </w:rPr>
        <w:br/>
        <w:t>Все предметы одолею.</w:t>
      </w:r>
      <w:r w:rsidRPr="00CF0D6E">
        <w:rPr>
          <w:color w:val="333333"/>
        </w:rPr>
        <w:br/>
        <w:t>Сдам экзамены, зачеты, –</w:t>
      </w:r>
      <w:r w:rsidRPr="00CF0D6E">
        <w:rPr>
          <w:color w:val="333333"/>
        </w:rPr>
        <w:br/>
        <w:t>Не боюсь такой работы</w:t>
      </w:r>
      <w:r w:rsidRPr="00CF0D6E">
        <w:rPr>
          <w:color w:val="333333"/>
        </w:rPr>
        <w:br/>
        <w:t>И терпенья наберусь.</w:t>
      </w:r>
      <w:r w:rsidRPr="00CF0D6E">
        <w:rPr>
          <w:color w:val="333333"/>
        </w:rPr>
        <w:br/>
        <w:t>В этом я клянусь!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rStyle w:val="a5"/>
          <w:color w:val="333333"/>
        </w:rPr>
        <w:t>Первокурсники: </w:t>
      </w:r>
      <w:r w:rsidRPr="00CF0D6E">
        <w:rPr>
          <w:color w:val="333333"/>
        </w:rPr>
        <w:t>Клянусь!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color w:val="333333"/>
        </w:rPr>
        <w:lastRenderedPageBreak/>
        <w:t>Знаю, этот путь нелегок</w:t>
      </w:r>
      <w:r w:rsidRPr="00CF0D6E">
        <w:rPr>
          <w:color w:val="333333"/>
        </w:rPr>
        <w:br/>
        <w:t xml:space="preserve">И на нем соблазнов </w:t>
      </w:r>
      <w:proofErr w:type="gramStart"/>
      <w:r w:rsidRPr="00CF0D6E">
        <w:rPr>
          <w:color w:val="333333"/>
        </w:rPr>
        <w:t>много,</w:t>
      </w:r>
      <w:r w:rsidRPr="00CF0D6E">
        <w:rPr>
          <w:color w:val="333333"/>
        </w:rPr>
        <w:br/>
        <w:t>Но</w:t>
      </w:r>
      <w:proofErr w:type="gramEnd"/>
      <w:r w:rsidRPr="00CF0D6E">
        <w:rPr>
          <w:color w:val="333333"/>
        </w:rPr>
        <w:t xml:space="preserve"> себя не обмануть,</w:t>
      </w:r>
      <w:r w:rsidRPr="00CF0D6E">
        <w:rPr>
          <w:color w:val="333333"/>
        </w:rPr>
        <w:br/>
        <w:t>И учиться как–</w:t>
      </w:r>
      <w:proofErr w:type="spellStart"/>
      <w:r w:rsidRPr="00CF0D6E">
        <w:rPr>
          <w:color w:val="333333"/>
        </w:rPr>
        <w:t>нибудь</w:t>
      </w:r>
      <w:proofErr w:type="spellEnd"/>
      <w:r w:rsidRPr="00CF0D6E">
        <w:rPr>
          <w:color w:val="333333"/>
        </w:rPr>
        <w:br/>
        <w:t>Мне, студенту, будет стыдно</w:t>
      </w:r>
      <w:r w:rsidRPr="00CF0D6E">
        <w:rPr>
          <w:color w:val="333333"/>
        </w:rPr>
        <w:br/>
        <w:t>И смешно, и несолидно.</w:t>
      </w:r>
      <w:r w:rsidRPr="00CF0D6E">
        <w:rPr>
          <w:color w:val="333333"/>
        </w:rPr>
        <w:br/>
        <w:t>Трудностей не побоюсь,</w:t>
      </w:r>
      <w:r w:rsidRPr="00CF0D6E">
        <w:rPr>
          <w:color w:val="333333"/>
        </w:rPr>
        <w:br/>
        <w:t>В этом я клянусь!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rStyle w:val="a5"/>
          <w:color w:val="333333"/>
        </w:rPr>
        <w:t>Первокурсники:</w:t>
      </w:r>
      <w:r w:rsidRPr="00CF0D6E">
        <w:rPr>
          <w:color w:val="333333"/>
        </w:rPr>
        <w:t> Клянусь!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color w:val="333333"/>
        </w:rPr>
        <w:t>Мало быть хорошим малым –</w:t>
      </w:r>
      <w:r w:rsidRPr="00CF0D6E">
        <w:rPr>
          <w:color w:val="333333"/>
        </w:rPr>
        <w:br/>
        <w:t>Стану профессионалом.</w:t>
      </w:r>
      <w:r w:rsidRPr="00CF0D6E">
        <w:rPr>
          <w:color w:val="333333"/>
        </w:rPr>
        <w:br/>
        <w:t xml:space="preserve">Это я решаю </w:t>
      </w:r>
      <w:proofErr w:type="gramStart"/>
      <w:r w:rsidRPr="00CF0D6E">
        <w:rPr>
          <w:color w:val="333333"/>
        </w:rPr>
        <w:t>твердо!</w:t>
      </w:r>
      <w:r w:rsidRPr="00CF0D6E">
        <w:rPr>
          <w:color w:val="333333"/>
        </w:rPr>
        <w:br/>
        <w:t>Это</w:t>
      </w:r>
      <w:proofErr w:type="gramEnd"/>
      <w:r w:rsidRPr="00CF0D6E">
        <w:rPr>
          <w:color w:val="333333"/>
        </w:rPr>
        <w:t xml:space="preserve"> заявляю гордо!</w:t>
      </w:r>
      <w:r w:rsidRPr="00CF0D6E">
        <w:rPr>
          <w:color w:val="333333"/>
        </w:rPr>
        <w:br/>
        <w:t>Это – путь к моей удаче</w:t>
      </w:r>
      <w:r w:rsidRPr="00CF0D6E">
        <w:rPr>
          <w:color w:val="333333"/>
        </w:rPr>
        <w:br/>
        <w:t>И не может быть иначе.</w:t>
      </w:r>
      <w:r w:rsidRPr="00CF0D6E">
        <w:rPr>
          <w:color w:val="333333"/>
        </w:rPr>
        <w:br/>
        <w:t>Прочь сомнения и грусть!</w:t>
      </w:r>
      <w:r w:rsidRPr="00CF0D6E">
        <w:rPr>
          <w:color w:val="333333"/>
        </w:rPr>
        <w:br/>
        <w:t>Быть студентом я клянусь!</w:t>
      </w:r>
    </w:p>
    <w:p w:rsidR="00CF0D6E" w:rsidRPr="00CF0D6E" w:rsidRDefault="00CF0D6E" w:rsidP="008A761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F0D6E">
        <w:rPr>
          <w:rStyle w:val="a5"/>
          <w:color w:val="333333"/>
        </w:rPr>
        <w:t>Первокурсники:</w:t>
      </w:r>
      <w:r w:rsidRPr="00CF0D6E">
        <w:rPr>
          <w:color w:val="333333"/>
        </w:rPr>
        <w:t> Клянусь!</w:t>
      </w:r>
    </w:p>
    <w:p w:rsidR="00890DF4" w:rsidRPr="00517360" w:rsidRDefault="00890DF4" w:rsidP="008A76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7360" w:rsidRDefault="00517360" w:rsidP="008A76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3 </w:t>
      </w:r>
    </w:p>
    <w:p w:rsidR="00CF0D6E" w:rsidRPr="00517360" w:rsidRDefault="00CF0D6E" w:rsidP="008A76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Примерный Список слов для игры в «Крокодил»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0D6E" w:rsidRPr="00517360" w:rsidTr="001E52E8">
        <w:trPr>
          <w:trHeight w:val="3828"/>
        </w:trPr>
        <w:tc>
          <w:tcPr>
            <w:tcW w:w="9345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ГОЛОД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ШПАРГАЛКА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НЕВЕСТА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СОКРОВИЩЕ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ФЕЯ-КРЁСТНАЯ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ТАНГО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517360" w:rsidRDefault="00517360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7360" w:rsidRDefault="00517360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0D6E" w:rsidRPr="00517360" w:rsidRDefault="00517360" w:rsidP="008A76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36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</w:t>
      </w:r>
      <w:r w:rsidR="00943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CF0D6E" w:rsidRPr="00CF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D6E" w:rsidRPr="0051736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движения групп по этапам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17"/>
        <w:gridCol w:w="1218"/>
        <w:gridCol w:w="1218"/>
        <w:gridCol w:w="1218"/>
        <w:gridCol w:w="1218"/>
      </w:tblGrid>
      <w:tr w:rsidR="00CF0D6E" w:rsidRPr="00517360" w:rsidTr="001E52E8">
        <w:tc>
          <w:tcPr>
            <w:tcW w:w="3256" w:type="dxa"/>
          </w:tcPr>
          <w:p w:rsidR="00CF0D6E" w:rsidRPr="00517360" w:rsidRDefault="00CF0D6E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 СПОРТ ЗАЛ</w:t>
            </w:r>
          </w:p>
        </w:tc>
        <w:tc>
          <w:tcPr>
            <w:tcW w:w="1217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F0D6E" w:rsidRPr="00517360" w:rsidTr="001E52E8">
        <w:tc>
          <w:tcPr>
            <w:tcW w:w="3256" w:type="dxa"/>
          </w:tcPr>
          <w:p w:rsidR="00CF0D6E" w:rsidRPr="00517360" w:rsidRDefault="00CF0D6E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2 КАБИНЕТ ИНФОРМАТИКИ</w:t>
            </w:r>
          </w:p>
        </w:tc>
        <w:tc>
          <w:tcPr>
            <w:tcW w:w="1217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F0D6E" w:rsidRPr="00517360" w:rsidTr="001E52E8">
        <w:tc>
          <w:tcPr>
            <w:tcW w:w="3256" w:type="dxa"/>
          </w:tcPr>
          <w:p w:rsidR="00CF0D6E" w:rsidRPr="00517360" w:rsidRDefault="00CF0D6E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3 ДВОР</w:t>
            </w:r>
          </w:p>
        </w:tc>
        <w:tc>
          <w:tcPr>
            <w:tcW w:w="1217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6E" w:rsidRPr="00517360" w:rsidTr="001E52E8">
        <w:tc>
          <w:tcPr>
            <w:tcW w:w="3256" w:type="dxa"/>
          </w:tcPr>
          <w:p w:rsidR="00CF0D6E" w:rsidRPr="00517360" w:rsidRDefault="00CF0D6E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4 КАБИНЕТ ЛИТЕРАТУРЫ</w:t>
            </w:r>
          </w:p>
        </w:tc>
        <w:tc>
          <w:tcPr>
            <w:tcW w:w="1217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F0D6E" w:rsidRPr="00517360" w:rsidTr="001E52E8">
        <w:tc>
          <w:tcPr>
            <w:tcW w:w="3256" w:type="dxa"/>
          </w:tcPr>
          <w:p w:rsidR="00CF0D6E" w:rsidRPr="00517360" w:rsidRDefault="00CF0D6E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5 БИБЛИОТЕКА</w:t>
            </w:r>
          </w:p>
        </w:tc>
        <w:tc>
          <w:tcPr>
            <w:tcW w:w="1217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8" w:type="dxa"/>
          </w:tcPr>
          <w:p w:rsidR="00CF0D6E" w:rsidRPr="00517360" w:rsidRDefault="00CF0D6E" w:rsidP="008A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360" w:rsidRPr="00517360" w:rsidRDefault="00517360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7360" w:rsidRPr="00517360" w:rsidRDefault="00517360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0DF4" w:rsidRPr="00517360" w:rsidRDefault="00890DF4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0DF4" w:rsidRPr="00517360" w:rsidRDefault="00890DF4" w:rsidP="008A76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0DF4" w:rsidRPr="00517360" w:rsidRDefault="00890DF4" w:rsidP="008A7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DF4" w:rsidRPr="0051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3"/>
    <w:rsid w:val="000E2FA5"/>
    <w:rsid w:val="003E7EC7"/>
    <w:rsid w:val="00421F3F"/>
    <w:rsid w:val="004E732E"/>
    <w:rsid w:val="004F43EF"/>
    <w:rsid w:val="00517360"/>
    <w:rsid w:val="00681E76"/>
    <w:rsid w:val="006E0C89"/>
    <w:rsid w:val="0079405C"/>
    <w:rsid w:val="008272BA"/>
    <w:rsid w:val="00890DF4"/>
    <w:rsid w:val="008A761F"/>
    <w:rsid w:val="00943347"/>
    <w:rsid w:val="009578D0"/>
    <w:rsid w:val="00AF6B6E"/>
    <w:rsid w:val="00B150B3"/>
    <w:rsid w:val="00BA52DF"/>
    <w:rsid w:val="00C62424"/>
    <w:rsid w:val="00CF0D6E"/>
    <w:rsid w:val="00D827CB"/>
    <w:rsid w:val="00DA24AD"/>
    <w:rsid w:val="00EA14FA"/>
    <w:rsid w:val="00F13EE2"/>
    <w:rsid w:val="00F22EC2"/>
    <w:rsid w:val="00F8764F"/>
    <w:rsid w:val="00FC474C"/>
    <w:rsid w:val="00FE51B5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F33C-2EC7-49C0-84D1-D489314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2019-10-21T05:20:00Z</dcterms:created>
  <dcterms:modified xsi:type="dcterms:W3CDTF">2020-01-24T02:31:00Z</dcterms:modified>
</cp:coreProperties>
</file>