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03" w:rsidRPr="005F6B81" w:rsidRDefault="00141403" w:rsidP="00141403">
      <w:pPr>
        <w:jc w:val="center"/>
      </w:pPr>
      <w:bookmarkStart w:id="0" w:name="_GoBack"/>
      <w:bookmarkEnd w:id="0"/>
      <w:r w:rsidRPr="005F6B81">
        <w:t>Частное профессиональное образовательное учреждение</w:t>
      </w:r>
    </w:p>
    <w:p w:rsidR="00141403" w:rsidRPr="005F6B81" w:rsidRDefault="00141403" w:rsidP="00141403">
      <w:pPr>
        <w:jc w:val="center"/>
      </w:pPr>
      <w:r w:rsidRPr="005F6B81">
        <w:t>Тюменского областного союза потребительских обществ</w:t>
      </w:r>
    </w:p>
    <w:p w:rsidR="00141403" w:rsidRPr="005F6B81" w:rsidRDefault="00141403" w:rsidP="00141403">
      <w:pPr>
        <w:jc w:val="center"/>
      </w:pPr>
      <w:r w:rsidRPr="005F6B81">
        <w:t>«Тюменский колледж экономики, управления и права»</w:t>
      </w:r>
    </w:p>
    <w:p w:rsidR="00141403" w:rsidRPr="005F6B81" w:rsidRDefault="00141403" w:rsidP="00141403">
      <w:pPr>
        <w:jc w:val="center"/>
      </w:pPr>
      <w:r w:rsidRPr="005F6B81">
        <w:t>(ЧПОУ ТОСПО «Тюменский колледж экономики, управления и права»)</w:t>
      </w:r>
    </w:p>
    <w:p w:rsidR="00141403" w:rsidRPr="005F6B81" w:rsidRDefault="00141403" w:rsidP="00141403">
      <w:pPr>
        <w:ind w:firstLine="5103"/>
        <w:jc w:val="center"/>
        <w:rPr>
          <w:sz w:val="28"/>
          <w:szCs w:val="28"/>
        </w:rPr>
      </w:pPr>
    </w:p>
    <w:p w:rsidR="00141403" w:rsidRPr="005F6B81" w:rsidRDefault="00141403" w:rsidP="00141403">
      <w:pPr>
        <w:ind w:firstLine="5103"/>
        <w:jc w:val="center"/>
        <w:rPr>
          <w:sz w:val="28"/>
          <w:szCs w:val="28"/>
        </w:rPr>
      </w:pPr>
    </w:p>
    <w:p w:rsidR="00141403" w:rsidRPr="005F6B81" w:rsidRDefault="00141403" w:rsidP="00141403">
      <w:pPr>
        <w:ind w:firstLine="5103"/>
        <w:jc w:val="both"/>
        <w:rPr>
          <w:sz w:val="28"/>
          <w:szCs w:val="28"/>
        </w:rPr>
      </w:pPr>
    </w:p>
    <w:p w:rsidR="00141403" w:rsidRPr="005F6B81" w:rsidRDefault="00141403" w:rsidP="00141403">
      <w:pPr>
        <w:ind w:firstLine="5103"/>
        <w:jc w:val="both"/>
        <w:rPr>
          <w:sz w:val="28"/>
          <w:szCs w:val="28"/>
        </w:rPr>
      </w:pPr>
    </w:p>
    <w:p w:rsidR="00141403" w:rsidRPr="005F6B81" w:rsidRDefault="00141403" w:rsidP="00141403">
      <w:pPr>
        <w:ind w:firstLine="5103"/>
        <w:jc w:val="both"/>
        <w:rPr>
          <w:sz w:val="28"/>
          <w:szCs w:val="28"/>
        </w:rPr>
      </w:pPr>
    </w:p>
    <w:p w:rsidR="00141403" w:rsidRPr="005F6B81" w:rsidRDefault="00141403" w:rsidP="00141403">
      <w:pPr>
        <w:shd w:val="clear" w:color="auto" w:fill="FFFFFF"/>
        <w:jc w:val="center"/>
        <w:rPr>
          <w:sz w:val="28"/>
          <w:szCs w:val="28"/>
        </w:rPr>
      </w:pPr>
    </w:p>
    <w:p w:rsidR="00141403" w:rsidRPr="005F6B81" w:rsidRDefault="00141403" w:rsidP="00141403">
      <w:pPr>
        <w:shd w:val="clear" w:color="auto" w:fill="FFFFFF"/>
        <w:jc w:val="center"/>
        <w:rPr>
          <w:sz w:val="28"/>
          <w:szCs w:val="28"/>
        </w:rPr>
      </w:pPr>
    </w:p>
    <w:p w:rsidR="00141403" w:rsidRPr="005F6B81" w:rsidRDefault="00141403" w:rsidP="00141403">
      <w:pPr>
        <w:shd w:val="clear" w:color="auto" w:fill="FFFFFF"/>
        <w:jc w:val="center"/>
        <w:rPr>
          <w:sz w:val="28"/>
          <w:szCs w:val="28"/>
        </w:rPr>
      </w:pPr>
    </w:p>
    <w:p w:rsidR="00141403" w:rsidRPr="005F6B81" w:rsidRDefault="00141403" w:rsidP="00141403">
      <w:pPr>
        <w:shd w:val="clear" w:color="auto" w:fill="FFFFFF"/>
        <w:spacing w:line="360" w:lineRule="auto"/>
        <w:jc w:val="center"/>
        <w:rPr>
          <w:sz w:val="28"/>
          <w:szCs w:val="28"/>
        </w:rPr>
      </w:pPr>
    </w:p>
    <w:p w:rsidR="00141403" w:rsidRPr="005F6B81" w:rsidRDefault="00141403" w:rsidP="00141403">
      <w:pPr>
        <w:shd w:val="clear" w:color="auto" w:fill="FFFFFF"/>
        <w:spacing w:line="360" w:lineRule="auto"/>
        <w:jc w:val="center"/>
        <w:rPr>
          <w:b/>
          <w:color w:val="FF0000"/>
          <w:sz w:val="28"/>
          <w:szCs w:val="28"/>
        </w:rPr>
      </w:pPr>
    </w:p>
    <w:p w:rsidR="00141403" w:rsidRPr="000E4E01" w:rsidRDefault="00141403" w:rsidP="00141403">
      <w:pPr>
        <w:shd w:val="clear" w:color="auto" w:fill="FFFFFF"/>
        <w:spacing w:line="360" w:lineRule="auto"/>
        <w:jc w:val="center"/>
      </w:pPr>
      <w:r w:rsidRPr="000E4E01">
        <w:t xml:space="preserve">Сборник практических и самостоятельных заданий </w:t>
      </w:r>
    </w:p>
    <w:p w:rsidR="00141403" w:rsidRPr="005F6B81" w:rsidRDefault="00141403" w:rsidP="001414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rsidRPr="005F6B81">
        <w:t xml:space="preserve">по профессиональному модулю </w:t>
      </w:r>
    </w:p>
    <w:p w:rsidR="00141403" w:rsidRPr="005F6B81" w:rsidRDefault="00141403" w:rsidP="001414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t>ПМ 04</w:t>
      </w:r>
      <w:r w:rsidRPr="005F6B81">
        <w:t>.</w:t>
      </w:r>
      <w:r>
        <w:t xml:space="preserve"> </w:t>
      </w:r>
      <w:r w:rsidRPr="00772247">
        <w:t>Оформление и сопровождение страхового случая (оценка страхового ущерба, урегулирование убытков)</w:t>
      </w:r>
      <w:r>
        <w:t>»</w:t>
      </w:r>
    </w:p>
    <w:p w:rsidR="00141403" w:rsidRPr="005F6B81" w:rsidRDefault="00141403" w:rsidP="00141403">
      <w:pPr>
        <w:shd w:val="clear" w:color="auto" w:fill="FFFFFF"/>
        <w:jc w:val="center"/>
      </w:pPr>
      <w:r w:rsidRPr="005F6B81">
        <w:t>для специальности 38.02.02 Страховое дело (по отраслям)</w:t>
      </w:r>
    </w:p>
    <w:p w:rsidR="00141403" w:rsidRPr="005F6B81" w:rsidRDefault="00141403" w:rsidP="00141403">
      <w:pPr>
        <w:shd w:val="clear" w:color="auto" w:fill="FFFFFF"/>
        <w:jc w:val="center"/>
      </w:pPr>
      <w:r w:rsidRPr="005F6B81">
        <w:t>(базовая подготовка)</w:t>
      </w:r>
    </w:p>
    <w:p w:rsidR="00141403" w:rsidRPr="005F6B81" w:rsidRDefault="00141403" w:rsidP="00141403">
      <w:pPr>
        <w:shd w:val="clear" w:color="auto" w:fill="FFFFFF"/>
        <w:jc w:val="center"/>
      </w:pPr>
    </w:p>
    <w:p w:rsidR="00141403" w:rsidRPr="005F6B81" w:rsidRDefault="00141403" w:rsidP="00141403">
      <w:pPr>
        <w:shd w:val="clear" w:color="auto" w:fill="FFFFFF"/>
        <w:jc w:val="center"/>
      </w:pPr>
    </w:p>
    <w:p w:rsidR="00141403" w:rsidRPr="005F6B81" w:rsidRDefault="00141403" w:rsidP="00141403">
      <w:pPr>
        <w:shd w:val="clear" w:color="auto" w:fill="FFFFFF"/>
        <w:jc w:val="center"/>
      </w:pPr>
    </w:p>
    <w:p w:rsidR="00141403" w:rsidRPr="005F6B81" w:rsidRDefault="00141403" w:rsidP="00141403">
      <w:pPr>
        <w:shd w:val="clear" w:color="auto" w:fill="FFFFFF"/>
        <w:jc w:val="center"/>
      </w:pPr>
    </w:p>
    <w:p w:rsidR="00141403" w:rsidRPr="005F6B81" w:rsidRDefault="00141403" w:rsidP="00141403">
      <w:pPr>
        <w:shd w:val="clear" w:color="auto" w:fill="FFFFFF"/>
        <w:jc w:val="center"/>
      </w:pPr>
    </w:p>
    <w:p w:rsidR="00141403" w:rsidRPr="005F6B81" w:rsidRDefault="00141403" w:rsidP="00141403">
      <w:pPr>
        <w:shd w:val="clear" w:color="auto" w:fill="FFFFFF"/>
        <w:jc w:val="center"/>
      </w:pPr>
    </w:p>
    <w:p w:rsidR="00141403" w:rsidRPr="005F6B81" w:rsidRDefault="00141403" w:rsidP="00141403">
      <w:pPr>
        <w:shd w:val="clear" w:color="auto" w:fill="FFFFFF"/>
        <w:jc w:val="center"/>
        <w:rPr>
          <w:color w:val="000000"/>
        </w:rPr>
      </w:pPr>
    </w:p>
    <w:p w:rsidR="00141403" w:rsidRPr="005F6B81" w:rsidRDefault="00141403" w:rsidP="00141403">
      <w:pPr>
        <w:shd w:val="clear" w:color="auto" w:fill="FFFFFF"/>
        <w:jc w:val="center"/>
        <w:rPr>
          <w:color w:val="000000"/>
        </w:rPr>
      </w:pPr>
    </w:p>
    <w:p w:rsidR="00141403" w:rsidRPr="005F6B81" w:rsidRDefault="00141403" w:rsidP="00141403">
      <w:pPr>
        <w:shd w:val="clear" w:color="auto" w:fill="FFFFFF"/>
        <w:jc w:val="center"/>
        <w:rPr>
          <w:color w:val="000000"/>
        </w:rPr>
      </w:pPr>
    </w:p>
    <w:p w:rsidR="00141403" w:rsidRPr="005F6B81" w:rsidRDefault="00141403" w:rsidP="00141403">
      <w:pPr>
        <w:shd w:val="clear" w:color="auto" w:fill="FFFFFF"/>
        <w:jc w:val="center"/>
        <w:rPr>
          <w:color w:val="000000"/>
        </w:rPr>
      </w:pPr>
    </w:p>
    <w:tbl>
      <w:tblPr>
        <w:tblW w:w="4428" w:type="dxa"/>
        <w:tblInd w:w="288" w:type="dxa"/>
        <w:tblLook w:val="01E0" w:firstRow="1" w:lastRow="1" w:firstColumn="1" w:lastColumn="1" w:noHBand="0" w:noVBand="0"/>
      </w:tblPr>
      <w:tblGrid>
        <w:gridCol w:w="9490"/>
      </w:tblGrid>
      <w:tr w:rsidR="00141403" w:rsidRPr="005F6B81" w:rsidTr="009E7136">
        <w:tc>
          <w:tcPr>
            <w:tcW w:w="4428" w:type="dxa"/>
            <w:shd w:val="clear" w:color="auto" w:fill="auto"/>
          </w:tcPr>
          <w:tbl>
            <w:tblPr>
              <w:tblW w:w="9274" w:type="dxa"/>
              <w:tblLook w:val="04A0" w:firstRow="1" w:lastRow="0" w:firstColumn="1" w:lastColumn="0" w:noHBand="0" w:noVBand="1"/>
            </w:tblPr>
            <w:tblGrid>
              <w:gridCol w:w="4248"/>
              <w:gridCol w:w="610"/>
              <w:gridCol w:w="4416"/>
            </w:tblGrid>
            <w:tr w:rsidR="00141403" w:rsidRPr="005F6B81" w:rsidTr="009E7136">
              <w:tc>
                <w:tcPr>
                  <w:tcW w:w="4248" w:type="dxa"/>
                  <w:shd w:val="clear" w:color="auto" w:fill="auto"/>
                </w:tcPr>
                <w:p w:rsidR="00141403" w:rsidRPr="005F6B81" w:rsidRDefault="00141403" w:rsidP="009E7136">
                  <w:pPr>
                    <w:ind w:left="-36" w:hanging="76"/>
                    <w:jc w:val="both"/>
                  </w:pPr>
                </w:p>
              </w:tc>
              <w:tc>
                <w:tcPr>
                  <w:tcW w:w="610" w:type="dxa"/>
                  <w:shd w:val="clear" w:color="auto" w:fill="auto"/>
                </w:tcPr>
                <w:p w:rsidR="00141403" w:rsidRPr="005F6B81" w:rsidRDefault="00141403" w:rsidP="009E7136">
                  <w:pPr>
                    <w:ind w:left="-822" w:firstLine="710"/>
                    <w:jc w:val="both"/>
                  </w:pPr>
                </w:p>
              </w:tc>
              <w:tc>
                <w:tcPr>
                  <w:tcW w:w="4416" w:type="dxa"/>
                  <w:shd w:val="clear" w:color="auto" w:fill="auto"/>
                </w:tcPr>
                <w:p w:rsidR="00141403" w:rsidRPr="005F6B81" w:rsidRDefault="00141403" w:rsidP="009E7136">
                  <w:pPr>
                    <w:jc w:val="both"/>
                  </w:pPr>
                </w:p>
              </w:tc>
            </w:tr>
          </w:tbl>
          <w:p w:rsidR="00141403" w:rsidRPr="005F6B81" w:rsidRDefault="00141403" w:rsidP="009E7136">
            <w:pPr>
              <w:tabs>
                <w:tab w:val="left" w:pos="10992"/>
                <w:tab w:val="left" w:pos="11908"/>
                <w:tab w:val="left" w:pos="12824"/>
                <w:tab w:val="left" w:pos="13740"/>
                <w:tab w:val="left" w:pos="14656"/>
              </w:tabs>
              <w:suppressAutoHyphens/>
              <w:autoSpaceDE w:val="0"/>
              <w:autoSpaceDN w:val="0"/>
              <w:adjustRightInd w:val="0"/>
              <w:ind w:left="-567" w:firstLine="567"/>
              <w:jc w:val="both"/>
              <w:rPr>
                <w:caps/>
              </w:rPr>
            </w:pPr>
          </w:p>
        </w:tc>
      </w:tr>
    </w:tbl>
    <w:p w:rsidR="00141403" w:rsidRPr="005F6B81" w:rsidRDefault="00141403" w:rsidP="00141403">
      <w:pPr>
        <w:shd w:val="clear" w:color="auto" w:fill="FFFFFF"/>
        <w:jc w:val="center"/>
        <w:rPr>
          <w:color w:val="000000"/>
        </w:rPr>
      </w:pPr>
    </w:p>
    <w:p w:rsidR="00141403" w:rsidRPr="005F6B81" w:rsidRDefault="00141403" w:rsidP="00141403">
      <w:pPr>
        <w:shd w:val="clear" w:color="auto" w:fill="FFFFFF"/>
        <w:jc w:val="center"/>
        <w:rPr>
          <w:color w:val="000000"/>
        </w:rPr>
      </w:pPr>
    </w:p>
    <w:p w:rsidR="00141403" w:rsidRPr="005F6B81" w:rsidRDefault="00141403" w:rsidP="00141403">
      <w:pPr>
        <w:shd w:val="clear" w:color="auto" w:fill="FFFFFF"/>
        <w:jc w:val="center"/>
        <w:rPr>
          <w:color w:val="000000"/>
        </w:rPr>
      </w:pPr>
    </w:p>
    <w:p w:rsidR="00141403" w:rsidRPr="005F6B81" w:rsidRDefault="00141403" w:rsidP="00141403">
      <w:pPr>
        <w:shd w:val="clear" w:color="auto" w:fill="FFFFFF"/>
        <w:jc w:val="center"/>
        <w:rPr>
          <w:color w:val="000000"/>
        </w:rPr>
      </w:pPr>
    </w:p>
    <w:p w:rsidR="00141403" w:rsidRPr="005F6B81" w:rsidRDefault="00141403" w:rsidP="00141403">
      <w:pPr>
        <w:shd w:val="clear" w:color="auto" w:fill="FFFFFF"/>
        <w:jc w:val="center"/>
        <w:rPr>
          <w:color w:val="000000"/>
        </w:rPr>
      </w:pPr>
    </w:p>
    <w:p w:rsidR="00141403" w:rsidRPr="005F6B81" w:rsidRDefault="00141403" w:rsidP="00141403">
      <w:pPr>
        <w:shd w:val="clear" w:color="auto" w:fill="FFFFFF"/>
        <w:jc w:val="center"/>
        <w:rPr>
          <w:color w:val="000000"/>
        </w:rPr>
      </w:pPr>
    </w:p>
    <w:p w:rsidR="00141403" w:rsidRPr="005F6B81" w:rsidRDefault="00141403" w:rsidP="00141403">
      <w:pPr>
        <w:shd w:val="clear" w:color="auto" w:fill="FFFFFF"/>
        <w:jc w:val="center"/>
        <w:rPr>
          <w:color w:val="000000"/>
        </w:rPr>
      </w:pPr>
    </w:p>
    <w:p w:rsidR="00141403" w:rsidRPr="005F6B81" w:rsidRDefault="00141403" w:rsidP="00141403">
      <w:pPr>
        <w:shd w:val="clear" w:color="auto" w:fill="FFFFFF"/>
        <w:jc w:val="center"/>
        <w:rPr>
          <w:color w:val="000000"/>
        </w:rPr>
      </w:pPr>
    </w:p>
    <w:p w:rsidR="00141403" w:rsidRPr="005F6B81" w:rsidRDefault="00141403" w:rsidP="00141403">
      <w:pPr>
        <w:shd w:val="clear" w:color="auto" w:fill="FFFFFF"/>
        <w:jc w:val="center"/>
        <w:rPr>
          <w:color w:val="000000"/>
        </w:rPr>
      </w:pPr>
    </w:p>
    <w:p w:rsidR="00141403" w:rsidRPr="005F6B81" w:rsidRDefault="00141403" w:rsidP="00141403">
      <w:pPr>
        <w:shd w:val="clear" w:color="auto" w:fill="FFFFFF"/>
        <w:jc w:val="center"/>
        <w:rPr>
          <w:color w:val="000000"/>
        </w:rPr>
      </w:pPr>
    </w:p>
    <w:p w:rsidR="00141403" w:rsidRPr="005F6B81" w:rsidRDefault="00141403" w:rsidP="00141403">
      <w:pPr>
        <w:shd w:val="clear" w:color="auto" w:fill="FFFFFF"/>
        <w:jc w:val="center"/>
        <w:rPr>
          <w:color w:val="000000"/>
        </w:rPr>
      </w:pPr>
    </w:p>
    <w:p w:rsidR="00141403" w:rsidRPr="005F6B81" w:rsidRDefault="00141403" w:rsidP="00141403">
      <w:pPr>
        <w:shd w:val="clear" w:color="auto" w:fill="FFFFFF"/>
        <w:jc w:val="center"/>
        <w:outlineLvl w:val="0"/>
        <w:rPr>
          <w:color w:val="000000"/>
        </w:rPr>
      </w:pPr>
    </w:p>
    <w:p w:rsidR="00141403" w:rsidRPr="005F6B81" w:rsidRDefault="00141403" w:rsidP="00141403">
      <w:pPr>
        <w:shd w:val="clear" w:color="auto" w:fill="FFFFFF"/>
        <w:jc w:val="center"/>
        <w:outlineLvl w:val="0"/>
        <w:rPr>
          <w:color w:val="000000"/>
        </w:rPr>
      </w:pPr>
    </w:p>
    <w:p w:rsidR="00141403" w:rsidRPr="005F6B81" w:rsidRDefault="00141403" w:rsidP="00141403">
      <w:pPr>
        <w:shd w:val="clear" w:color="auto" w:fill="FFFFFF"/>
        <w:jc w:val="center"/>
        <w:outlineLvl w:val="0"/>
        <w:rPr>
          <w:color w:val="000000"/>
        </w:rPr>
      </w:pPr>
    </w:p>
    <w:p w:rsidR="00141403" w:rsidRDefault="00B77B3E" w:rsidP="00141403">
      <w:pPr>
        <w:shd w:val="clear" w:color="auto" w:fill="FFFFFF"/>
        <w:jc w:val="center"/>
        <w:outlineLvl w:val="0"/>
        <w:rPr>
          <w:color w:val="000000"/>
        </w:rPr>
      </w:pPr>
      <w:r>
        <w:rPr>
          <w:color w:val="000000"/>
        </w:rPr>
        <w:t>Тюмень 2018</w:t>
      </w:r>
    </w:p>
    <w:p w:rsidR="00B77B3E" w:rsidRPr="005F6B81" w:rsidRDefault="00B77B3E" w:rsidP="00141403">
      <w:pPr>
        <w:shd w:val="clear" w:color="auto" w:fill="FFFFFF"/>
        <w:jc w:val="center"/>
        <w:outlineLvl w:val="0"/>
        <w:rPr>
          <w:color w:val="000000"/>
        </w:rPr>
      </w:pPr>
    </w:p>
    <w:p w:rsidR="00141403" w:rsidRPr="005F6B81" w:rsidRDefault="00141403" w:rsidP="00141403">
      <w:pPr>
        <w:shd w:val="clear" w:color="auto" w:fill="FFFFFF"/>
        <w:jc w:val="center"/>
        <w:outlineLvl w:val="0"/>
        <w:rPr>
          <w:color w:val="000000"/>
          <w:sz w:val="28"/>
          <w:szCs w:val="28"/>
        </w:rPr>
      </w:pPr>
    </w:p>
    <w:p w:rsidR="00141403" w:rsidRPr="005F6B81" w:rsidRDefault="00141403" w:rsidP="00141403">
      <w:pPr>
        <w:spacing w:after="160"/>
        <w:jc w:val="center"/>
        <w:rPr>
          <w:b/>
          <w:color w:val="000000"/>
        </w:rPr>
      </w:pPr>
    </w:p>
    <w:p w:rsidR="00141403" w:rsidRPr="005F6B81" w:rsidRDefault="00141403" w:rsidP="00141403">
      <w:pPr>
        <w:shd w:val="clear" w:color="auto" w:fill="FFFFFF"/>
        <w:spacing w:line="360" w:lineRule="auto"/>
        <w:jc w:val="both"/>
        <w:rPr>
          <w:rFonts w:eastAsiaTheme="minorHAnsi"/>
          <w:b/>
          <w:color w:val="000000"/>
        </w:rPr>
      </w:pPr>
      <w:r w:rsidRPr="000E4E01">
        <w:t xml:space="preserve">Сборник практических и самостоятельных заданий </w:t>
      </w:r>
      <w:r>
        <w:rPr>
          <w:rFonts w:eastAsiaTheme="minorHAnsi"/>
          <w:color w:val="000000"/>
        </w:rPr>
        <w:t>предназначен</w:t>
      </w:r>
      <w:r w:rsidRPr="005F6B81">
        <w:rPr>
          <w:rFonts w:eastAsiaTheme="minorHAnsi"/>
          <w:color w:val="000000"/>
        </w:rPr>
        <w:t xml:space="preserve"> для подготовки и выполнения практических работ в соответствии с учебным планом по специальности </w:t>
      </w:r>
      <w:r w:rsidRPr="005F6B81">
        <w:rPr>
          <w:rFonts w:eastAsiaTheme="minorHAnsi"/>
        </w:rPr>
        <w:t>38.02.02 Страховое дело (по отраслям) (базовая подготовка)</w:t>
      </w:r>
      <w:r w:rsidRPr="005F6B81">
        <w:rPr>
          <w:rFonts w:eastAsiaTheme="minorHAnsi"/>
          <w:color w:val="000000"/>
        </w:rPr>
        <w:t xml:space="preserve"> и календарно-тематическим планом по</w:t>
      </w:r>
      <w:r>
        <w:rPr>
          <w:rFonts w:eastAsiaTheme="minorHAnsi"/>
          <w:color w:val="000000"/>
        </w:rPr>
        <w:t xml:space="preserve"> профессиональному модулю ПМ. 04</w:t>
      </w:r>
      <w:r w:rsidRPr="005F6B81">
        <w:rPr>
          <w:rFonts w:eastAsiaTheme="minorHAnsi"/>
          <w:color w:val="000000"/>
        </w:rPr>
        <w:t>.</w:t>
      </w:r>
      <w:r w:rsidRPr="005F6B81">
        <w:t xml:space="preserve"> </w:t>
      </w:r>
      <w:r w:rsidRPr="00772247">
        <w:t>Оформление и сопровождение страхового случая (оценка страхового ущерба, урегулирование убытков)</w:t>
      </w:r>
      <w:r>
        <w:t>»</w:t>
      </w:r>
      <w:r w:rsidRPr="005F6B81">
        <w:rPr>
          <w:rFonts w:eastAsiaTheme="minorHAnsi"/>
          <w:color w:val="000000"/>
        </w:rPr>
        <w:t>.</w:t>
      </w:r>
    </w:p>
    <w:p w:rsidR="00141403" w:rsidRPr="005F6B81" w:rsidRDefault="00141403" w:rsidP="00141403">
      <w:pPr>
        <w:widowControl w:val="0"/>
        <w:spacing w:line="360" w:lineRule="auto"/>
        <w:ind w:right="-2" w:firstLine="567"/>
        <w:jc w:val="both"/>
        <w:rPr>
          <w:rFonts w:eastAsiaTheme="minorHAnsi"/>
          <w:color w:val="000000"/>
        </w:rPr>
      </w:pPr>
    </w:p>
    <w:p w:rsidR="00141403" w:rsidRPr="005F6B81" w:rsidRDefault="00141403" w:rsidP="00141403">
      <w:pPr>
        <w:widowControl w:val="0"/>
        <w:spacing w:line="360" w:lineRule="auto"/>
        <w:ind w:left="-567" w:firstLine="567"/>
        <w:jc w:val="both"/>
        <w:rPr>
          <w:rFonts w:asciiTheme="minorHAnsi" w:eastAsiaTheme="minorHAnsi" w:hAnsiTheme="minorHAnsi" w:cstheme="minorBidi"/>
          <w:sz w:val="28"/>
        </w:rPr>
      </w:pPr>
    </w:p>
    <w:p w:rsidR="00141403" w:rsidRPr="005F6B81" w:rsidRDefault="00141403" w:rsidP="00141403">
      <w:pPr>
        <w:widowControl w:val="0"/>
        <w:spacing w:line="360" w:lineRule="auto"/>
        <w:ind w:left="-567" w:firstLine="567"/>
        <w:jc w:val="both"/>
        <w:rPr>
          <w:rFonts w:asciiTheme="minorHAnsi" w:eastAsiaTheme="minorHAnsi" w:hAnsiTheme="minorHAnsi" w:cstheme="minorBidi"/>
          <w:sz w:val="28"/>
        </w:rPr>
      </w:pPr>
    </w:p>
    <w:p w:rsidR="00141403" w:rsidRPr="005F6B81" w:rsidRDefault="00141403" w:rsidP="00141403">
      <w:pPr>
        <w:widowControl w:val="0"/>
        <w:spacing w:line="360" w:lineRule="auto"/>
        <w:ind w:left="-567" w:firstLine="567"/>
        <w:jc w:val="both"/>
        <w:rPr>
          <w:rFonts w:asciiTheme="minorHAnsi" w:eastAsiaTheme="minorHAnsi" w:hAnsiTheme="minorHAnsi" w:cstheme="minorBidi"/>
          <w:sz w:val="28"/>
        </w:rPr>
      </w:pPr>
    </w:p>
    <w:p w:rsidR="00141403" w:rsidRPr="005F6B81" w:rsidRDefault="00141403" w:rsidP="00141403">
      <w:pPr>
        <w:shd w:val="clear" w:color="auto" w:fill="FFFFFF"/>
        <w:spacing w:line="360" w:lineRule="auto"/>
        <w:ind w:left="567" w:firstLine="709"/>
        <w:jc w:val="both"/>
        <w:outlineLvl w:val="0"/>
      </w:pPr>
    </w:p>
    <w:p w:rsidR="00141403" w:rsidRPr="005F6B81" w:rsidRDefault="00141403" w:rsidP="00141403">
      <w:pPr>
        <w:shd w:val="clear" w:color="auto" w:fill="FFFFFF"/>
        <w:spacing w:line="360" w:lineRule="auto"/>
        <w:ind w:left="567" w:firstLine="709"/>
        <w:jc w:val="both"/>
        <w:outlineLvl w:val="0"/>
      </w:pPr>
    </w:p>
    <w:p w:rsidR="00141403" w:rsidRPr="005F6B81" w:rsidRDefault="00141403" w:rsidP="00141403">
      <w:pPr>
        <w:ind w:left="2340" w:hanging="2340"/>
        <w:jc w:val="both"/>
      </w:pPr>
      <w:r w:rsidRPr="005F6B81">
        <w:t xml:space="preserve">Автор-составитель: </w:t>
      </w:r>
      <w:proofErr w:type="spellStart"/>
      <w:r w:rsidRPr="005F6B81">
        <w:t>Чикишева</w:t>
      </w:r>
      <w:proofErr w:type="spellEnd"/>
      <w:r w:rsidRPr="005F6B81">
        <w:t xml:space="preserve"> М.Г. – преподаватель высшей квалификационной категории ЧПОУ ТОСПО «</w:t>
      </w:r>
      <w:proofErr w:type="spellStart"/>
      <w:r w:rsidRPr="005F6B81">
        <w:t>ТюмКЭУП</w:t>
      </w:r>
      <w:proofErr w:type="spellEnd"/>
      <w:r w:rsidRPr="005F6B81">
        <w:t>»</w:t>
      </w:r>
    </w:p>
    <w:p w:rsidR="00141403" w:rsidRPr="005F6B81" w:rsidRDefault="00141403" w:rsidP="00141403">
      <w:pPr>
        <w:jc w:val="both"/>
      </w:pPr>
    </w:p>
    <w:p w:rsidR="00141403" w:rsidRPr="005F6B81" w:rsidRDefault="00141403" w:rsidP="00141403"/>
    <w:p w:rsidR="00141403" w:rsidRPr="005F6B81" w:rsidRDefault="00141403" w:rsidP="00141403">
      <w:pPr>
        <w:tabs>
          <w:tab w:val="left" w:pos="-7020"/>
          <w:tab w:val="left" w:pos="0"/>
        </w:tabs>
        <w:jc w:val="both"/>
      </w:pPr>
    </w:p>
    <w:p w:rsidR="00141403" w:rsidRPr="005F6B81" w:rsidRDefault="00141403" w:rsidP="00141403">
      <w:pPr>
        <w:tabs>
          <w:tab w:val="left" w:pos="-7020"/>
          <w:tab w:val="left" w:pos="0"/>
        </w:tabs>
        <w:jc w:val="both"/>
      </w:pPr>
    </w:p>
    <w:p w:rsidR="00141403" w:rsidRPr="005F6B81" w:rsidRDefault="00141403" w:rsidP="00141403">
      <w:pPr>
        <w:tabs>
          <w:tab w:val="left" w:pos="-7020"/>
          <w:tab w:val="left" w:pos="0"/>
        </w:tabs>
        <w:jc w:val="both"/>
      </w:pPr>
    </w:p>
    <w:p w:rsidR="00141403" w:rsidRPr="00F043D3" w:rsidRDefault="00141403" w:rsidP="00141403">
      <w:pPr>
        <w:jc w:val="center"/>
        <w:rPr>
          <w:rFonts w:cs="Microsoft Sans Serif"/>
          <w:sz w:val="22"/>
          <w:szCs w:val="22"/>
          <w:shd w:val="clear" w:color="auto" w:fill="FFFFFF"/>
        </w:rPr>
      </w:pPr>
    </w:p>
    <w:p w:rsidR="00141403" w:rsidRPr="00F043D3" w:rsidRDefault="00141403" w:rsidP="00141403">
      <w:pPr>
        <w:jc w:val="center"/>
        <w:rPr>
          <w:rFonts w:cs="Microsoft Sans Serif"/>
          <w:sz w:val="22"/>
          <w:szCs w:val="22"/>
          <w:shd w:val="clear" w:color="auto" w:fill="FFFFFF"/>
        </w:rPr>
      </w:pPr>
    </w:p>
    <w:p w:rsidR="00141403" w:rsidRPr="00F043D3" w:rsidRDefault="00141403" w:rsidP="00141403">
      <w:pPr>
        <w:jc w:val="center"/>
        <w:rPr>
          <w:rFonts w:cs="Microsoft Sans Serif"/>
          <w:sz w:val="22"/>
          <w:szCs w:val="22"/>
          <w:shd w:val="clear" w:color="auto" w:fill="FFFFFF"/>
        </w:rPr>
      </w:pPr>
    </w:p>
    <w:p w:rsidR="00141403" w:rsidRPr="00F043D3" w:rsidRDefault="00141403" w:rsidP="00141403">
      <w:pPr>
        <w:jc w:val="center"/>
        <w:rPr>
          <w:rFonts w:cs="Microsoft Sans Serif"/>
          <w:sz w:val="22"/>
          <w:szCs w:val="22"/>
          <w:shd w:val="clear" w:color="auto" w:fill="FFFFFF"/>
        </w:rPr>
      </w:pPr>
    </w:p>
    <w:p w:rsidR="00141403" w:rsidRPr="00F043D3" w:rsidRDefault="00141403" w:rsidP="00141403">
      <w:pPr>
        <w:jc w:val="center"/>
        <w:rPr>
          <w:rFonts w:cs="Microsoft Sans Serif"/>
          <w:sz w:val="22"/>
          <w:szCs w:val="22"/>
          <w:shd w:val="clear" w:color="auto" w:fill="FFFFFF"/>
        </w:rPr>
      </w:pPr>
    </w:p>
    <w:p w:rsidR="00141403" w:rsidRPr="00F043D3" w:rsidRDefault="00141403" w:rsidP="00141403">
      <w:pPr>
        <w:jc w:val="center"/>
        <w:rPr>
          <w:rFonts w:cs="Microsoft Sans Serif"/>
          <w:sz w:val="22"/>
          <w:szCs w:val="22"/>
          <w:shd w:val="clear" w:color="auto" w:fill="FFFFFF"/>
        </w:rPr>
      </w:pPr>
    </w:p>
    <w:p w:rsidR="00141403" w:rsidRDefault="00141403" w:rsidP="00141403">
      <w:pPr>
        <w:jc w:val="center"/>
        <w:rPr>
          <w:rFonts w:cs="Microsoft Sans Serif"/>
          <w:sz w:val="22"/>
          <w:szCs w:val="22"/>
          <w:shd w:val="clear" w:color="auto" w:fill="FFFFFF"/>
        </w:rPr>
      </w:pPr>
    </w:p>
    <w:p w:rsidR="00141403" w:rsidRDefault="00141403" w:rsidP="00141403">
      <w:pPr>
        <w:jc w:val="center"/>
        <w:rPr>
          <w:rFonts w:cs="Microsoft Sans Serif"/>
          <w:sz w:val="22"/>
          <w:szCs w:val="22"/>
          <w:shd w:val="clear" w:color="auto" w:fill="FFFFFF"/>
        </w:rPr>
      </w:pPr>
    </w:p>
    <w:p w:rsidR="00141403" w:rsidRDefault="00141403" w:rsidP="00141403">
      <w:pPr>
        <w:jc w:val="center"/>
        <w:rPr>
          <w:rFonts w:cs="Microsoft Sans Serif"/>
          <w:sz w:val="22"/>
          <w:szCs w:val="22"/>
          <w:shd w:val="clear" w:color="auto" w:fill="FFFFFF"/>
        </w:rPr>
      </w:pPr>
    </w:p>
    <w:p w:rsidR="00141403" w:rsidRDefault="00141403" w:rsidP="00141403">
      <w:pPr>
        <w:jc w:val="center"/>
        <w:rPr>
          <w:rFonts w:cs="Microsoft Sans Serif"/>
          <w:sz w:val="22"/>
          <w:szCs w:val="22"/>
          <w:shd w:val="clear" w:color="auto" w:fill="FFFFFF"/>
        </w:rPr>
      </w:pPr>
    </w:p>
    <w:p w:rsidR="00141403" w:rsidRPr="00F043D3" w:rsidRDefault="00141403" w:rsidP="00141403">
      <w:pPr>
        <w:jc w:val="center"/>
        <w:rPr>
          <w:rFonts w:cs="Microsoft Sans Serif"/>
          <w:sz w:val="22"/>
          <w:szCs w:val="22"/>
          <w:shd w:val="clear" w:color="auto" w:fill="FFFFFF"/>
        </w:rPr>
      </w:pPr>
    </w:p>
    <w:p w:rsidR="00141403" w:rsidRPr="00F043D3" w:rsidRDefault="00141403" w:rsidP="00141403">
      <w:pPr>
        <w:jc w:val="center"/>
        <w:rPr>
          <w:rFonts w:cs="Microsoft Sans Serif"/>
          <w:sz w:val="22"/>
          <w:szCs w:val="22"/>
          <w:shd w:val="clear" w:color="auto" w:fill="FFFFFF"/>
        </w:rPr>
      </w:pPr>
    </w:p>
    <w:p w:rsidR="00141403" w:rsidRDefault="00141403" w:rsidP="00141403">
      <w:pPr>
        <w:jc w:val="center"/>
        <w:rPr>
          <w:b/>
        </w:rPr>
      </w:pPr>
    </w:p>
    <w:p w:rsidR="00141403" w:rsidRDefault="00141403" w:rsidP="00141403">
      <w:pPr>
        <w:jc w:val="center"/>
        <w:rPr>
          <w:b/>
        </w:rPr>
      </w:pPr>
    </w:p>
    <w:p w:rsidR="00141403" w:rsidRDefault="00141403" w:rsidP="00141403">
      <w:pPr>
        <w:jc w:val="center"/>
        <w:rPr>
          <w:b/>
        </w:rPr>
      </w:pPr>
    </w:p>
    <w:p w:rsidR="00141403" w:rsidRDefault="00141403" w:rsidP="00141403">
      <w:pPr>
        <w:jc w:val="center"/>
        <w:rPr>
          <w:b/>
        </w:rPr>
      </w:pPr>
    </w:p>
    <w:p w:rsidR="00141403" w:rsidRDefault="00141403" w:rsidP="00141403">
      <w:pPr>
        <w:jc w:val="center"/>
        <w:rPr>
          <w:b/>
        </w:rPr>
      </w:pPr>
    </w:p>
    <w:p w:rsidR="00141403" w:rsidRDefault="00141403" w:rsidP="00141403">
      <w:pPr>
        <w:jc w:val="center"/>
        <w:rPr>
          <w:b/>
        </w:rPr>
      </w:pPr>
    </w:p>
    <w:p w:rsidR="00B77B3E" w:rsidRDefault="00B77B3E" w:rsidP="00141403">
      <w:pPr>
        <w:jc w:val="center"/>
        <w:rPr>
          <w:b/>
        </w:rPr>
      </w:pPr>
    </w:p>
    <w:p w:rsidR="00B77B3E" w:rsidRDefault="00B77B3E" w:rsidP="00141403">
      <w:pPr>
        <w:jc w:val="center"/>
        <w:rPr>
          <w:b/>
        </w:rPr>
      </w:pPr>
    </w:p>
    <w:p w:rsidR="00B77B3E" w:rsidRDefault="00B77B3E" w:rsidP="00141403">
      <w:pPr>
        <w:jc w:val="center"/>
        <w:rPr>
          <w:b/>
        </w:rPr>
      </w:pPr>
    </w:p>
    <w:p w:rsidR="007F7A80" w:rsidRDefault="007F7A80" w:rsidP="00141403">
      <w:pPr>
        <w:jc w:val="center"/>
        <w:rPr>
          <w:b/>
        </w:rPr>
      </w:pPr>
    </w:p>
    <w:p w:rsidR="007F7A80" w:rsidRDefault="007F7A80" w:rsidP="00141403">
      <w:pPr>
        <w:jc w:val="center"/>
        <w:rPr>
          <w:b/>
        </w:rPr>
      </w:pPr>
    </w:p>
    <w:p w:rsidR="007F7A80" w:rsidRDefault="007F7A80" w:rsidP="00141403">
      <w:pPr>
        <w:jc w:val="center"/>
        <w:rPr>
          <w:b/>
        </w:rPr>
      </w:pPr>
    </w:p>
    <w:p w:rsidR="007F7A80" w:rsidRDefault="007F7A80" w:rsidP="00141403">
      <w:pPr>
        <w:jc w:val="center"/>
        <w:rPr>
          <w:b/>
        </w:rPr>
      </w:pPr>
    </w:p>
    <w:p w:rsidR="007F7A80" w:rsidRDefault="007F7A80" w:rsidP="00141403">
      <w:pPr>
        <w:jc w:val="center"/>
        <w:rPr>
          <w:b/>
        </w:rPr>
      </w:pPr>
    </w:p>
    <w:p w:rsidR="007F7A80" w:rsidRDefault="007F7A80" w:rsidP="00141403">
      <w:pPr>
        <w:jc w:val="center"/>
        <w:rPr>
          <w:b/>
        </w:rPr>
      </w:pPr>
    </w:p>
    <w:p w:rsidR="007F7A80" w:rsidRDefault="007F7A80" w:rsidP="00141403">
      <w:pPr>
        <w:jc w:val="center"/>
        <w:rPr>
          <w:b/>
        </w:rPr>
      </w:pPr>
    </w:p>
    <w:p w:rsidR="007F7A80" w:rsidRDefault="007F7A80" w:rsidP="00141403">
      <w:pPr>
        <w:jc w:val="center"/>
        <w:rPr>
          <w:b/>
        </w:rPr>
      </w:pPr>
    </w:p>
    <w:p w:rsidR="007F7A80" w:rsidRDefault="007F7A80" w:rsidP="00141403">
      <w:pPr>
        <w:jc w:val="center"/>
        <w:rPr>
          <w:b/>
        </w:rPr>
      </w:pPr>
    </w:p>
    <w:p w:rsidR="00141403" w:rsidRPr="00941D05" w:rsidRDefault="00141403" w:rsidP="00141403">
      <w:pPr>
        <w:jc w:val="center"/>
        <w:rPr>
          <w:b/>
        </w:rPr>
      </w:pPr>
      <w:r w:rsidRPr="00941D05">
        <w:rPr>
          <w:b/>
        </w:rPr>
        <w:t>Практическая работа</w:t>
      </w:r>
      <w:r>
        <w:rPr>
          <w:b/>
        </w:rPr>
        <w:t xml:space="preserve"> </w:t>
      </w:r>
    </w:p>
    <w:p w:rsidR="00141403" w:rsidRPr="003C111F" w:rsidRDefault="00141403" w:rsidP="00141403">
      <w:pPr>
        <w:jc w:val="center"/>
        <w:rPr>
          <w:b/>
        </w:rPr>
      </w:pPr>
      <w:r w:rsidRPr="003C111F">
        <w:rPr>
          <w:b/>
          <w:bCs/>
        </w:rPr>
        <w:t>Тема Документы, необходимые для расчета и начисления страхового возмещения (обеспечения) и порядок работы с ними</w:t>
      </w:r>
    </w:p>
    <w:p w:rsidR="00141403" w:rsidRPr="00941D05" w:rsidRDefault="00141403" w:rsidP="00141403">
      <w:pPr>
        <w:rPr>
          <w:b/>
        </w:rPr>
      </w:pPr>
      <w:r w:rsidRPr="00941D05">
        <w:rPr>
          <w:b/>
        </w:rPr>
        <w:t>Ситуация 1.</w:t>
      </w:r>
    </w:p>
    <w:p w:rsidR="00141403" w:rsidRPr="00941D05" w:rsidRDefault="00141403" w:rsidP="00141403">
      <w:pPr>
        <w:jc w:val="both"/>
      </w:pPr>
      <w:r w:rsidRPr="00941D05">
        <w:t>Заполните извещение о ДТП  и начертите  схему аварии на основании следующих данных.</w:t>
      </w:r>
    </w:p>
    <w:p w:rsidR="00141403" w:rsidRPr="00941D05" w:rsidRDefault="00141403" w:rsidP="00141403">
      <w:pPr>
        <w:jc w:val="both"/>
      </w:pPr>
      <w:r w:rsidRPr="00941D05">
        <w:t xml:space="preserve">В Московской области 1 сентября 2013 года в г. Можайске по улице Мира д.2 в 13,45 </w:t>
      </w:r>
      <w:proofErr w:type="spellStart"/>
      <w:r w:rsidRPr="00941D05">
        <w:t>час.произошло</w:t>
      </w:r>
      <w:proofErr w:type="spellEnd"/>
      <w:r w:rsidRPr="00941D05">
        <w:t xml:space="preserve"> ДТП без раненых и погибших.</w:t>
      </w:r>
    </w:p>
    <w:p w:rsidR="00141403" w:rsidRPr="00941D05" w:rsidRDefault="00141403" w:rsidP="00141403">
      <w:pPr>
        <w:jc w:val="both"/>
      </w:pPr>
      <w:r w:rsidRPr="00941D05">
        <w:t>Транспортное средство марки УАЗ -31601 менял полосу и столкнулся с двигающимся в том же направлении по другой полосе (в другом ряду) с транспортным средством ВАЗ-21093.</w:t>
      </w:r>
    </w:p>
    <w:p w:rsidR="00141403" w:rsidRPr="00941D05" w:rsidRDefault="00141403" w:rsidP="00141403">
      <w:pPr>
        <w:jc w:val="both"/>
      </w:pPr>
    </w:p>
    <w:p w:rsidR="00141403" w:rsidRPr="00941D05" w:rsidRDefault="00141403" w:rsidP="00141403">
      <w:pPr>
        <w:jc w:val="both"/>
      </w:pPr>
      <w:r w:rsidRPr="00941D05">
        <w:rPr>
          <w:b/>
        </w:rPr>
        <w:t>Владелец УАЗ-31601 -</w:t>
      </w:r>
      <w:r>
        <w:rPr>
          <w:b/>
        </w:rPr>
        <w:t xml:space="preserve"> </w:t>
      </w:r>
      <w:r w:rsidRPr="00941D05">
        <w:rPr>
          <w:b/>
        </w:rPr>
        <w:t>собственник ТС – Иванов Иван Иванович</w:t>
      </w:r>
      <w:r w:rsidRPr="00941D05">
        <w:t xml:space="preserve">, 5.06.1975 года рождения, проживает по адресу- Московская область, г. Можайск, </w:t>
      </w:r>
      <w:proofErr w:type="spellStart"/>
      <w:r w:rsidRPr="00941D05">
        <w:t>ул</w:t>
      </w:r>
      <w:proofErr w:type="gramStart"/>
      <w:r w:rsidRPr="00941D05">
        <w:t>.Г</w:t>
      </w:r>
      <w:proofErr w:type="gramEnd"/>
      <w:r w:rsidRPr="00941D05">
        <w:t>агарина</w:t>
      </w:r>
      <w:proofErr w:type="spellEnd"/>
      <w:r w:rsidRPr="00941D05">
        <w:t>, д. 21 кв. 63., тел. 8-096-38-178-55. Он имеет водительское удостоверение № 50МО 772135 категории «В» дата выдачи – 22.04.1998 г.</w:t>
      </w:r>
    </w:p>
    <w:p w:rsidR="00141403" w:rsidRPr="00941D05" w:rsidRDefault="00141403" w:rsidP="00141403">
      <w:pPr>
        <w:jc w:val="both"/>
      </w:pPr>
      <w:r w:rsidRPr="00941D05">
        <w:t>Транспортное средство – УАЗ – 31601, идентификационный номер  (</w:t>
      </w:r>
      <w:r w:rsidRPr="00941D05">
        <w:rPr>
          <w:lang w:val="en-US"/>
        </w:rPr>
        <w:t>VIN</w:t>
      </w:r>
      <w:r w:rsidRPr="00941D05">
        <w:t>) ХТТ316010</w:t>
      </w:r>
      <w:r w:rsidRPr="00941D05">
        <w:rPr>
          <w:lang w:val="en-US"/>
        </w:rPr>
        <w:t>W</w:t>
      </w:r>
      <w:r w:rsidRPr="00941D05">
        <w:t>0000150, государственный регистрационный знак Т957АА50, свидетельство о регистрации 50МО 121790.</w:t>
      </w:r>
    </w:p>
    <w:p w:rsidR="00141403" w:rsidRPr="00941D05" w:rsidRDefault="00141403" w:rsidP="00141403">
      <w:pPr>
        <w:jc w:val="both"/>
      </w:pPr>
      <w:r w:rsidRPr="00941D05">
        <w:t>У марки УАЗ-31601  видимые повреждения машины составили – передний бампер правая фара и переднее правое крыло.</w:t>
      </w:r>
    </w:p>
    <w:p w:rsidR="00141403" w:rsidRPr="00941D05" w:rsidRDefault="00141403" w:rsidP="00141403">
      <w:pPr>
        <w:jc w:val="both"/>
      </w:pPr>
    </w:p>
    <w:p w:rsidR="00141403" w:rsidRPr="00941D05" w:rsidRDefault="00141403" w:rsidP="00141403">
      <w:pPr>
        <w:jc w:val="both"/>
      </w:pPr>
      <w:r w:rsidRPr="00941D05">
        <w:t>Собственники ТС застрахованы по ОСАГО в одной страховой компании ООО «МАКС».</w:t>
      </w:r>
    </w:p>
    <w:p w:rsidR="00141403" w:rsidRPr="00941D05" w:rsidRDefault="00141403" w:rsidP="00141403">
      <w:pPr>
        <w:jc w:val="both"/>
      </w:pPr>
    </w:p>
    <w:p w:rsidR="00141403" w:rsidRPr="00941D05" w:rsidRDefault="00141403" w:rsidP="00141403">
      <w:pPr>
        <w:jc w:val="both"/>
      </w:pPr>
      <w:r w:rsidRPr="00941D05">
        <w:rPr>
          <w:b/>
        </w:rPr>
        <w:t>Собственник ТС ВАЗ-21093 – Петров Сергей Семенович</w:t>
      </w:r>
      <w:r w:rsidRPr="00941D05">
        <w:t xml:space="preserve">, 12.12.1967 года рождения, проживающий по </w:t>
      </w:r>
      <w:proofErr w:type="spellStart"/>
      <w:r w:rsidRPr="00941D05">
        <w:t>адресу</w:t>
      </w:r>
      <w:proofErr w:type="gramStart"/>
      <w:r w:rsidRPr="00941D05">
        <w:t>:г</w:t>
      </w:r>
      <w:proofErr w:type="spellEnd"/>
      <w:proofErr w:type="gramEnd"/>
      <w:r w:rsidRPr="00941D05">
        <w:t>. Москва, ул. Строителей, д. 102, кв. 19, тел. – 8 095 – 931 - 9972, водительское удостоверение – 77МВ 172197 категории «В»  дата его выдачи – 01.06.2001 года.</w:t>
      </w:r>
    </w:p>
    <w:p w:rsidR="00141403" w:rsidRPr="00941D05" w:rsidRDefault="00141403" w:rsidP="00141403">
      <w:pPr>
        <w:jc w:val="both"/>
      </w:pPr>
    </w:p>
    <w:p w:rsidR="00141403" w:rsidRPr="00941D05" w:rsidRDefault="00141403" w:rsidP="00141403">
      <w:pPr>
        <w:jc w:val="both"/>
      </w:pPr>
      <w:r w:rsidRPr="00941D05">
        <w:t>Транспортное средство–ВАЗ-21093, идентификационный номер  (</w:t>
      </w:r>
      <w:r w:rsidRPr="00941D05">
        <w:rPr>
          <w:lang w:val="en-US"/>
        </w:rPr>
        <w:t>VIN</w:t>
      </w:r>
      <w:r w:rsidRPr="00941D05">
        <w:t>) ХТА21093</w:t>
      </w:r>
      <w:r w:rsidRPr="00941D05">
        <w:rPr>
          <w:lang w:val="en-US"/>
        </w:rPr>
        <w:t>W</w:t>
      </w:r>
      <w:r w:rsidRPr="00941D05">
        <w:t>01157631, государственный регистрационный знак Н312 КТ 99, свидетельство о регистрации 77ММ 124790.</w:t>
      </w:r>
    </w:p>
    <w:p w:rsidR="00141403" w:rsidRPr="00941D05" w:rsidRDefault="00141403" w:rsidP="00141403">
      <w:pPr>
        <w:jc w:val="both"/>
      </w:pPr>
      <w:r w:rsidRPr="00941D05">
        <w:t>У марки ВАЗ-21093видимые повреждения машины составили – передний бампер левая фара и левое переднее крыло, дверь водителя.</w:t>
      </w:r>
    </w:p>
    <w:p w:rsidR="00141403" w:rsidRPr="00941D05" w:rsidRDefault="00141403" w:rsidP="00141403">
      <w:pPr>
        <w:jc w:val="both"/>
      </w:pPr>
    </w:p>
    <w:p w:rsidR="00141403" w:rsidRPr="00941D05" w:rsidRDefault="00141403" w:rsidP="00141403">
      <w:pPr>
        <w:jc w:val="both"/>
        <w:rPr>
          <w:b/>
        </w:rPr>
      </w:pPr>
    </w:p>
    <w:p w:rsidR="00141403" w:rsidRPr="00941D05" w:rsidRDefault="00141403" w:rsidP="00141403">
      <w:pPr>
        <w:jc w:val="both"/>
        <w:rPr>
          <w:b/>
        </w:rPr>
      </w:pPr>
      <w:r w:rsidRPr="00941D05">
        <w:rPr>
          <w:b/>
        </w:rPr>
        <w:t xml:space="preserve">Ситуация 2. </w:t>
      </w:r>
    </w:p>
    <w:p w:rsidR="00141403" w:rsidRPr="00941D05" w:rsidRDefault="00141403" w:rsidP="00141403">
      <w:pPr>
        <w:jc w:val="both"/>
      </w:pPr>
      <w:r w:rsidRPr="00941D05">
        <w:t>Заполните извещение о ДТП и начертите схему аварии на основании следующих данных.</w:t>
      </w:r>
    </w:p>
    <w:p w:rsidR="00141403" w:rsidRPr="00941D05" w:rsidRDefault="00141403" w:rsidP="00141403">
      <w:pPr>
        <w:jc w:val="both"/>
      </w:pPr>
    </w:p>
    <w:p w:rsidR="00141403" w:rsidRPr="00941D05" w:rsidRDefault="00141403" w:rsidP="00141403">
      <w:pPr>
        <w:jc w:val="both"/>
      </w:pPr>
      <w:r w:rsidRPr="00941D05">
        <w:t xml:space="preserve">В г. Санкт-Петербург 1 мая 2010 года по пр. Есенина д.13 в 16,45 </w:t>
      </w:r>
      <w:proofErr w:type="spellStart"/>
      <w:r w:rsidRPr="00941D05">
        <w:t>час.произошло</w:t>
      </w:r>
      <w:proofErr w:type="spellEnd"/>
      <w:r w:rsidRPr="00941D05">
        <w:t xml:space="preserve"> ДТП без раненых и погибших.</w:t>
      </w:r>
    </w:p>
    <w:p w:rsidR="00141403" w:rsidRPr="00941D05" w:rsidRDefault="00141403" w:rsidP="00141403">
      <w:pPr>
        <w:jc w:val="both"/>
      </w:pPr>
      <w:r w:rsidRPr="00941D05">
        <w:t>Транспортное средство марки ВМ</w:t>
      </w:r>
      <w:r w:rsidRPr="00941D05">
        <w:rPr>
          <w:lang w:val="en-US"/>
        </w:rPr>
        <w:t>W</w:t>
      </w:r>
      <w:r w:rsidRPr="00941D05">
        <w:t>Х5 менял полосу и столкнулся с двигающимся в том же направлении по другой полосе (в другом ряду) с транспортным средством</w:t>
      </w:r>
      <w:proofErr w:type="spellStart"/>
      <w:r w:rsidRPr="00941D05">
        <w:rPr>
          <w:lang w:val="en-US"/>
        </w:rPr>
        <w:t>MercedesC</w:t>
      </w:r>
      <w:proofErr w:type="spellEnd"/>
      <w:r w:rsidRPr="00941D05">
        <w:t>180.</w:t>
      </w:r>
    </w:p>
    <w:p w:rsidR="00141403" w:rsidRPr="00941D05" w:rsidRDefault="00141403" w:rsidP="00141403">
      <w:pPr>
        <w:jc w:val="both"/>
      </w:pPr>
    </w:p>
    <w:p w:rsidR="00141403" w:rsidRPr="00941D05" w:rsidRDefault="00141403" w:rsidP="00141403">
      <w:pPr>
        <w:jc w:val="both"/>
      </w:pPr>
      <w:r w:rsidRPr="00941D05">
        <w:rPr>
          <w:b/>
        </w:rPr>
        <w:t>Владелец  ВМ</w:t>
      </w:r>
      <w:r w:rsidRPr="00941D05">
        <w:rPr>
          <w:b/>
          <w:lang w:val="en-US"/>
        </w:rPr>
        <w:t>W</w:t>
      </w:r>
      <w:r w:rsidRPr="00941D05">
        <w:rPr>
          <w:b/>
        </w:rPr>
        <w:t xml:space="preserve"> Х5 собственник ТС – Иванов Вано Иванович</w:t>
      </w:r>
      <w:r w:rsidRPr="00941D05">
        <w:t xml:space="preserve">, 1.04.1983 года рождения, проживает по адресу </w:t>
      </w:r>
      <w:proofErr w:type="gramStart"/>
      <w:r w:rsidRPr="00941D05">
        <w:t>–С</w:t>
      </w:r>
      <w:proofErr w:type="gramEnd"/>
      <w:r w:rsidRPr="00941D05">
        <w:t>анкт-Петербург, 3-я улица Строителей, д. 2-1-56., тел. 956-85-45. Он имеет водительское удостоверение № 35КУ021345 категории «В» дата выдачи – 01.01.2007 г.</w:t>
      </w:r>
    </w:p>
    <w:p w:rsidR="00141403" w:rsidRPr="00941D05" w:rsidRDefault="00141403" w:rsidP="00141403">
      <w:pPr>
        <w:jc w:val="both"/>
      </w:pPr>
      <w:r w:rsidRPr="00941D05">
        <w:t>Транспортное средство ВМ</w:t>
      </w:r>
      <w:proofErr w:type="gramStart"/>
      <w:r w:rsidRPr="00941D05">
        <w:rPr>
          <w:lang w:val="en-US"/>
        </w:rPr>
        <w:t>W</w:t>
      </w:r>
      <w:proofErr w:type="gramEnd"/>
      <w:r w:rsidRPr="00941D05">
        <w:t xml:space="preserve"> Х5– идентификационный номер  (</w:t>
      </w:r>
      <w:r w:rsidRPr="00941D05">
        <w:rPr>
          <w:lang w:val="en-US"/>
        </w:rPr>
        <w:t>VIN</w:t>
      </w:r>
      <w:r w:rsidRPr="00941D05">
        <w:t>) 154ВА45ВА45А0054В, государственный регистрационный знак В598ОС, свидетельство о регистрации 50КО 476334.</w:t>
      </w:r>
    </w:p>
    <w:p w:rsidR="00141403" w:rsidRPr="00941D05" w:rsidRDefault="00141403" w:rsidP="00141403">
      <w:pPr>
        <w:jc w:val="both"/>
      </w:pPr>
      <w:r w:rsidRPr="00941D05">
        <w:t>У марки ВМ</w:t>
      </w:r>
      <w:r w:rsidRPr="00941D05">
        <w:rPr>
          <w:lang w:val="en-US"/>
        </w:rPr>
        <w:t>W</w:t>
      </w:r>
      <w:r w:rsidRPr="00941D05">
        <w:t xml:space="preserve"> Х5видимые повреждения машины составили – передний бампер.</w:t>
      </w:r>
    </w:p>
    <w:p w:rsidR="00141403" w:rsidRPr="00941D05" w:rsidRDefault="00141403" w:rsidP="00141403">
      <w:pPr>
        <w:jc w:val="both"/>
      </w:pPr>
    </w:p>
    <w:p w:rsidR="00141403" w:rsidRPr="00941D05" w:rsidRDefault="00141403" w:rsidP="00141403">
      <w:pPr>
        <w:jc w:val="both"/>
      </w:pPr>
      <w:r w:rsidRPr="00941D05">
        <w:t>Страховщик ЗАСО  «КОНДА» страховой полис ввв7487462093, действует до 02.05.2010 года.</w:t>
      </w:r>
    </w:p>
    <w:p w:rsidR="00141403" w:rsidRPr="00941D05" w:rsidRDefault="00141403" w:rsidP="00141403">
      <w:pPr>
        <w:jc w:val="both"/>
      </w:pPr>
    </w:p>
    <w:p w:rsidR="00141403" w:rsidRPr="00941D05" w:rsidRDefault="00141403" w:rsidP="00141403">
      <w:pPr>
        <w:jc w:val="both"/>
      </w:pPr>
      <w:r w:rsidRPr="00941D05">
        <w:rPr>
          <w:b/>
        </w:rPr>
        <w:t>Собственник ТС</w:t>
      </w:r>
      <w:proofErr w:type="spellStart"/>
      <w:r w:rsidRPr="00941D05">
        <w:rPr>
          <w:b/>
          <w:lang w:val="en-US"/>
        </w:rPr>
        <w:t>MercedesC</w:t>
      </w:r>
      <w:proofErr w:type="spellEnd"/>
      <w:r w:rsidRPr="00941D05">
        <w:rPr>
          <w:b/>
        </w:rPr>
        <w:t>180–  Ванин Петр Сидорович</w:t>
      </w:r>
      <w:r w:rsidRPr="00941D05">
        <w:t xml:space="preserve">, 29.02.1981 года рождения, проживающий по адресу:  </w:t>
      </w:r>
      <w:proofErr w:type="gramStart"/>
      <w:r w:rsidRPr="00941D05">
        <w:t xml:space="preserve">ЛО, </w:t>
      </w:r>
      <w:proofErr w:type="spellStart"/>
      <w:r w:rsidRPr="00941D05">
        <w:t>Всеволжский</w:t>
      </w:r>
      <w:proofErr w:type="spellEnd"/>
      <w:r w:rsidRPr="00941D05">
        <w:t xml:space="preserve"> р-н, д. Бугры, д. 1, тел. – 8 812 – 564- 2570, водительское удостоверение – 65 НН568665 категории «В»  дата его выдачи – 06.05.2005 года.</w:t>
      </w:r>
      <w:proofErr w:type="gramEnd"/>
    </w:p>
    <w:p w:rsidR="00141403" w:rsidRPr="00941D05" w:rsidRDefault="00141403" w:rsidP="00141403">
      <w:pPr>
        <w:jc w:val="both"/>
      </w:pPr>
    </w:p>
    <w:p w:rsidR="00141403" w:rsidRPr="00941D05" w:rsidRDefault="00141403" w:rsidP="00141403">
      <w:pPr>
        <w:jc w:val="both"/>
      </w:pPr>
      <w:r w:rsidRPr="00941D05">
        <w:t xml:space="preserve">Транспортное средство </w:t>
      </w:r>
      <w:proofErr w:type="spellStart"/>
      <w:r w:rsidRPr="00941D05">
        <w:rPr>
          <w:lang w:val="en-US"/>
        </w:rPr>
        <w:t>MercedesC</w:t>
      </w:r>
      <w:proofErr w:type="spellEnd"/>
      <w:r w:rsidRPr="00941D05">
        <w:t>180, идентификационный номер  (</w:t>
      </w:r>
      <w:r w:rsidRPr="00941D05">
        <w:rPr>
          <w:lang w:val="en-US"/>
        </w:rPr>
        <w:t>VIN</w:t>
      </w:r>
      <w:r w:rsidRPr="00941D05">
        <w:t>) ХМ904</w:t>
      </w:r>
      <w:r w:rsidRPr="00941D05">
        <w:rPr>
          <w:lang w:val="en-US"/>
        </w:rPr>
        <w:t>W</w:t>
      </w:r>
      <w:r w:rsidRPr="00941D05">
        <w:t xml:space="preserve">9493М000905, государственный регистрационный </w:t>
      </w:r>
      <w:proofErr w:type="spellStart"/>
      <w:r w:rsidRPr="00941D05">
        <w:t>знакВ</w:t>
      </w:r>
      <w:proofErr w:type="spellEnd"/>
      <w:r w:rsidRPr="00941D05">
        <w:t xml:space="preserve"> 565 ОР, свидетельство о регистрации 05АА 154685.</w:t>
      </w:r>
    </w:p>
    <w:p w:rsidR="00141403" w:rsidRPr="00941D05" w:rsidRDefault="00141403" w:rsidP="00141403">
      <w:pPr>
        <w:jc w:val="both"/>
      </w:pPr>
      <w:r w:rsidRPr="00941D05">
        <w:t xml:space="preserve">У марки </w:t>
      </w:r>
      <w:proofErr w:type="spellStart"/>
      <w:r w:rsidRPr="00941D05">
        <w:rPr>
          <w:lang w:val="en-US"/>
        </w:rPr>
        <w:t>MercedesC</w:t>
      </w:r>
      <w:proofErr w:type="spellEnd"/>
      <w:r w:rsidRPr="00941D05">
        <w:t>180видимые повреждения машины составили – передний бампер левая фара и левое переднее крыло.</w:t>
      </w:r>
    </w:p>
    <w:p w:rsidR="00141403" w:rsidRPr="00941D05" w:rsidRDefault="00141403" w:rsidP="00141403">
      <w:pPr>
        <w:jc w:val="both"/>
      </w:pPr>
    </w:p>
    <w:p w:rsidR="00141403" w:rsidRPr="00941D05" w:rsidRDefault="00141403" w:rsidP="00141403">
      <w:pPr>
        <w:jc w:val="both"/>
      </w:pPr>
      <w:r w:rsidRPr="00941D05">
        <w:t xml:space="preserve">Страховщик ЗАО СО  «ЛК-Сити» страховой полис </w:t>
      </w:r>
      <w:proofErr w:type="spellStart"/>
      <w:r w:rsidRPr="00941D05">
        <w:t>ввв</w:t>
      </w:r>
      <w:proofErr w:type="spellEnd"/>
      <w:r w:rsidRPr="00941D05">
        <w:t xml:space="preserve"> 8490284909, действует до 05.05.2010 года.</w:t>
      </w:r>
    </w:p>
    <w:p w:rsidR="00141403" w:rsidRPr="00941D05" w:rsidRDefault="00141403" w:rsidP="00141403">
      <w:pPr>
        <w:jc w:val="both"/>
      </w:pPr>
    </w:p>
    <w:p w:rsidR="00141403" w:rsidRPr="008F7DA9" w:rsidRDefault="00141403" w:rsidP="00141403">
      <w:pPr>
        <w:rPr>
          <w:rFonts w:eastAsiaTheme="minorHAnsi"/>
        </w:rPr>
      </w:pPr>
    </w:p>
    <w:p w:rsidR="00141403" w:rsidRPr="00114A11" w:rsidRDefault="00141403" w:rsidP="00141403">
      <w:pPr>
        <w:jc w:val="center"/>
        <w:rPr>
          <w:b/>
        </w:rPr>
      </w:pPr>
      <w:r w:rsidRPr="00114A11">
        <w:rPr>
          <w:b/>
        </w:rPr>
        <w:t>Практическая работа</w:t>
      </w:r>
      <w:r>
        <w:rPr>
          <w:b/>
        </w:rPr>
        <w:t xml:space="preserve"> </w:t>
      </w:r>
    </w:p>
    <w:p w:rsidR="00141403" w:rsidRPr="00114A11" w:rsidRDefault="00141403" w:rsidP="00141403">
      <w:pPr>
        <w:jc w:val="center"/>
        <w:rPr>
          <w:b/>
        </w:rPr>
      </w:pPr>
      <w:r w:rsidRPr="00114A11">
        <w:rPr>
          <w:b/>
        </w:rPr>
        <w:t xml:space="preserve">Тема </w:t>
      </w:r>
      <w:r w:rsidRPr="00E73366">
        <w:rPr>
          <w:b/>
          <w:bCs/>
        </w:rPr>
        <w:t>Организация документального обеспечения страховых выплат</w:t>
      </w:r>
    </w:p>
    <w:p w:rsidR="00141403" w:rsidRPr="00114A11" w:rsidRDefault="00141403" w:rsidP="00141403">
      <w:pPr>
        <w:jc w:val="center"/>
        <w:rPr>
          <w:b/>
        </w:rPr>
      </w:pPr>
    </w:p>
    <w:p w:rsidR="00141403" w:rsidRPr="00114A11" w:rsidRDefault="00141403" w:rsidP="00141403">
      <w:pPr>
        <w:rPr>
          <w:b/>
        </w:rPr>
      </w:pPr>
      <w:r w:rsidRPr="00114A11">
        <w:rPr>
          <w:b/>
        </w:rPr>
        <w:t>Ситуация 1.</w:t>
      </w:r>
    </w:p>
    <w:p w:rsidR="00141403" w:rsidRPr="00114A11" w:rsidRDefault="00141403" w:rsidP="00141403">
      <w:pPr>
        <w:jc w:val="both"/>
      </w:pPr>
      <w:r w:rsidRPr="00114A11">
        <w:t>Оформите заявление о прямом возмещении убытков по ОСАГО,  заявление (требование) о компенсационной выплате и схему дорожно-транспортного происшествия.</w:t>
      </w:r>
    </w:p>
    <w:p w:rsidR="00141403" w:rsidRPr="00114A11" w:rsidRDefault="00141403" w:rsidP="00141403">
      <w:pPr>
        <w:jc w:val="center"/>
        <w:rPr>
          <w:b/>
        </w:rPr>
      </w:pPr>
      <w:r w:rsidRPr="00114A11">
        <w:rPr>
          <w:b/>
        </w:rPr>
        <w:t>Условие задания</w:t>
      </w:r>
    </w:p>
    <w:p w:rsidR="00141403" w:rsidRPr="00114A11" w:rsidRDefault="00141403" w:rsidP="00141403">
      <w:pPr>
        <w:jc w:val="both"/>
      </w:pPr>
      <w:r w:rsidRPr="00114A11">
        <w:t xml:space="preserve">В страховую компанию ОАО «Цюрих» 12 сентября 2011 года обратился с заявлением о прямом возмещении убытков потерпевший Иванов Иван Иванович, паспорт серия 3-ФС № 789238 выдан 14 февраля 2005 года ГОМ №1 г. Тюмени, Тюменской обл., проживающий по адресу – 634015, Кемеровская область, г. Белово, ул. Ленина, 28.  </w:t>
      </w:r>
    </w:p>
    <w:p w:rsidR="00141403" w:rsidRPr="00114A11" w:rsidRDefault="00141403" w:rsidP="00141403">
      <w:pPr>
        <w:jc w:val="both"/>
      </w:pPr>
      <w:r w:rsidRPr="00114A11">
        <w:t xml:space="preserve">Из извещения о ДТП следует, что 12 сентября 2011 года автомобиль ВАЗ-2107  государственный регистрационный знак д 428 </w:t>
      </w:r>
      <w:proofErr w:type="spellStart"/>
      <w:r w:rsidRPr="00114A11">
        <w:t>вм</w:t>
      </w:r>
      <w:proofErr w:type="spellEnd"/>
      <w:r w:rsidRPr="00114A11">
        <w:t xml:space="preserve"> 42, принадлежащий водителю Петрову Ивану Ивановичу, двигался задним ходом и совершил наезд на автомобиль ВАЗ-2104, о чем было заявлено в ГИБДД.</w:t>
      </w:r>
    </w:p>
    <w:p w:rsidR="00141403" w:rsidRPr="00114A11" w:rsidRDefault="00141403" w:rsidP="00141403">
      <w:pPr>
        <w:jc w:val="both"/>
      </w:pPr>
      <w:r w:rsidRPr="00114A11">
        <w:t xml:space="preserve">В результате ДТП транспортное средство ВАЗ-2104 получило следующие повреждения – поцарапано правое крыло, сломано правое боковое зеркало заднего вида. </w:t>
      </w:r>
    </w:p>
    <w:p w:rsidR="00141403" w:rsidRPr="00114A11" w:rsidRDefault="00141403" w:rsidP="00141403">
      <w:pPr>
        <w:jc w:val="both"/>
      </w:pPr>
      <w:r w:rsidRPr="00114A11">
        <w:t xml:space="preserve">Петров Иван Иванович, ответственный за причиненный вред имеет полис  ОСАГО  серии </w:t>
      </w:r>
      <w:proofErr w:type="spellStart"/>
      <w:r w:rsidRPr="00114A11">
        <w:t>ввв</w:t>
      </w:r>
      <w:proofErr w:type="spellEnd"/>
      <w:r w:rsidRPr="00114A11">
        <w:t xml:space="preserve"> № 0564281145  в страховой компании «Росгосстрах» со сроком действия договора  с 10.03.2010 по 09.10.2011 г.</w:t>
      </w:r>
    </w:p>
    <w:p w:rsidR="00141403" w:rsidRPr="00114A11" w:rsidRDefault="00141403" w:rsidP="00141403">
      <w:pPr>
        <w:jc w:val="both"/>
      </w:pPr>
      <w:r w:rsidRPr="00114A11">
        <w:t xml:space="preserve">Потерпевший Иванов Иван Иванович  имеет полис  ОСАГО  </w:t>
      </w:r>
      <w:proofErr w:type="spellStart"/>
      <w:r w:rsidRPr="00114A11">
        <w:t>серииввв</w:t>
      </w:r>
      <w:proofErr w:type="spellEnd"/>
      <w:r w:rsidRPr="00114A11">
        <w:t xml:space="preserve"> № 0554293341  в страховой компании «Цюрих» со сроком действия договора  с 16.03.2011 по 15.03.2012 г. Марка автомобиля ВАЗ-2104 государственный регистрационный знак м385 ум 42, </w:t>
      </w:r>
      <w:r w:rsidRPr="00114A11">
        <w:rPr>
          <w:lang w:val="en-US"/>
        </w:rPr>
        <w:t>VIN</w:t>
      </w:r>
      <w:r w:rsidRPr="00114A11">
        <w:t>ХТА21144358114585, имеется паспорт технического средства  серии 42УМ №428156, год выпуска 2010 г.</w:t>
      </w:r>
    </w:p>
    <w:p w:rsidR="00141403" w:rsidRPr="00114A11" w:rsidRDefault="00141403" w:rsidP="00141403">
      <w:pPr>
        <w:jc w:val="both"/>
      </w:pPr>
      <w:r w:rsidRPr="00114A11">
        <w:t>Заявление в страховой компании «Цюрих» принял 12 сентября 2011 года специалист Лукиных И.Ю.</w:t>
      </w:r>
    </w:p>
    <w:p w:rsidR="00141403" w:rsidRPr="00114A11" w:rsidRDefault="00141403" w:rsidP="00141403">
      <w:pPr>
        <w:jc w:val="both"/>
      </w:pPr>
      <w:r w:rsidRPr="00114A11">
        <w:t>К заявлению 12.09.2011 года прилагаются следующие документы:</w:t>
      </w:r>
    </w:p>
    <w:p w:rsidR="00141403" w:rsidRPr="00114A11" w:rsidRDefault="00141403" w:rsidP="00141403">
      <w:pPr>
        <w:jc w:val="both"/>
      </w:pPr>
      <w:r w:rsidRPr="00114A11">
        <w:t>- заявление потерпевшего</w:t>
      </w:r>
    </w:p>
    <w:p w:rsidR="00141403" w:rsidRPr="00114A11" w:rsidRDefault="00141403" w:rsidP="00141403">
      <w:pPr>
        <w:jc w:val="both"/>
      </w:pPr>
      <w:r w:rsidRPr="00114A11">
        <w:t>- извещение о ДТП</w:t>
      </w:r>
    </w:p>
    <w:p w:rsidR="00141403" w:rsidRPr="00114A11" w:rsidRDefault="00141403" w:rsidP="00141403">
      <w:pPr>
        <w:jc w:val="both"/>
      </w:pPr>
      <w:r w:rsidRPr="00114A11">
        <w:t>- оригинал справки ГИБДД формы 748</w:t>
      </w:r>
    </w:p>
    <w:p w:rsidR="00141403" w:rsidRPr="00114A11" w:rsidRDefault="00141403" w:rsidP="00141403">
      <w:pPr>
        <w:jc w:val="both"/>
      </w:pPr>
      <w:r w:rsidRPr="00114A11">
        <w:t>- копия определения об отказе в возбуждении дела об административном правонарушении</w:t>
      </w:r>
    </w:p>
    <w:p w:rsidR="00141403" w:rsidRPr="00114A11" w:rsidRDefault="00141403" w:rsidP="00141403">
      <w:pPr>
        <w:jc w:val="both"/>
      </w:pPr>
      <w:r w:rsidRPr="00114A11">
        <w:t>- реквизиты расчетного счета потерпевшего и банка, в котором открыт счет.</w:t>
      </w:r>
    </w:p>
    <w:p w:rsidR="00141403" w:rsidRPr="00114A11" w:rsidRDefault="00141403" w:rsidP="00141403">
      <w:pPr>
        <w:jc w:val="both"/>
        <w:rPr>
          <w:u w:val="single"/>
        </w:rPr>
      </w:pPr>
    </w:p>
    <w:p w:rsidR="00141403" w:rsidRPr="00114A11" w:rsidRDefault="00141403" w:rsidP="00141403">
      <w:pPr>
        <w:jc w:val="both"/>
      </w:pPr>
      <w:r w:rsidRPr="00114A11">
        <w:rPr>
          <w:u w:val="single"/>
        </w:rPr>
        <w:t>Реквизиты для перечисления возмещения</w:t>
      </w:r>
      <w:r w:rsidRPr="00114A11">
        <w:t xml:space="preserve"> получателем Ивановым Иваном Ивановичем</w:t>
      </w:r>
    </w:p>
    <w:p w:rsidR="00141403" w:rsidRPr="00114A11" w:rsidRDefault="00141403" w:rsidP="00141403">
      <w:pPr>
        <w:jc w:val="both"/>
      </w:pPr>
      <w:r w:rsidRPr="00114A11">
        <w:t>Расчетный счет - № 42356881011132000657</w:t>
      </w:r>
    </w:p>
    <w:p w:rsidR="00141403" w:rsidRPr="00114A11" w:rsidRDefault="00141403" w:rsidP="00141403">
      <w:pPr>
        <w:jc w:val="both"/>
      </w:pPr>
      <w:r w:rsidRPr="00114A11">
        <w:t>В Запсибкомбанке, отделение банка 2359/00017 в г. Белово, Кемеровской области.</w:t>
      </w:r>
    </w:p>
    <w:p w:rsidR="00141403" w:rsidRPr="00114A11" w:rsidRDefault="00141403" w:rsidP="00141403">
      <w:pPr>
        <w:jc w:val="both"/>
      </w:pPr>
      <w:r w:rsidRPr="00114A11">
        <w:lastRenderedPageBreak/>
        <w:t>Расчетный счет - 23458834000000004253</w:t>
      </w:r>
    </w:p>
    <w:p w:rsidR="00141403" w:rsidRPr="00114A11" w:rsidRDefault="00141403" w:rsidP="00141403">
      <w:pPr>
        <w:jc w:val="both"/>
      </w:pPr>
      <w:r w:rsidRPr="00114A11">
        <w:t xml:space="preserve">Корреспондентский счет – 23824000000000003855, БИК 423800003, </w:t>
      </w:r>
    </w:p>
    <w:p w:rsidR="00141403" w:rsidRPr="00114A11" w:rsidRDefault="00141403" w:rsidP="00141403">
      <w:pPr>
        <w:jc w:val="both"/>
      </w:pPr>
      <w:r w:rsidRPr="00114A11">
        <w:t>ИНН 4043000029</w:t>
      </w:r>
    </w:p>
    <w:p w:rsidR="00141403" w:rsidRPr="00114A11" w:rsidRDefault="00141403" w:rsidP="00141403">
      <w:pPr>
        <w:jc w:val="both"/>
      </w:pPr>
    </w:p>
    <w:p w:rsidR="00141403" w:rsidRPr="00114A11" w:rsidRDefault="00141403" w:rsidP="00141403">
      <w:pPr>
        <w:jc w:val="both"/>
        <w:rPr>
          <w:b/>
        </w:rPr>
      </w:pPr>
      <w:r w:rsidRPr="00114A11">
        <w:rPr>
          <w:b/>
        </w:rPr>
        <w:t>Ситуация 2</w:t>
      </w:r>
    </w:p>
    <w:p w:rsidR="00141403" w:rsidRPr="00114A11" w:rsidRDefault="00141403" w:rsidP="00141403">
      <w:pPr>
        <w:jc w:val="both"/>
      </w:pPr>
      <w:r w:rsidRPr="00114A11">
        <w:t>Оформите заявление о прямом возмещении убытков по ОСАГО,  заявление (требование) о компенсационной выплате и схему дорожно-транспортного происшествия.</w:t>
      </w:r>
    </w:p>
    <w:p w:rsidR="00141403" w:rsidRPr="00114A11" w:rsidRDefault="00141403" w:rsidP="00141403">
      <w:pPr>
        <w:jc w:val="center"/>
        <w:rPr>
          <w:b/>
        </w:rPr>
      </w:pPr>
      <w:r w:rsidRPr="00114A11">
        <w:rPr>
          <w:b/>
        </w:rPr>
        <w:t>Условие задания</w:t>
      </w:r>
    </w:p>
    <w:p w:rsidR="00141403" w:rsidRPr="00114A11" w:rsidRDefault="00141403" w:rsidP="00141403">
      <w:pPr>
        <w:jc w:val="both"/>
      </w:pPr>
      <w:r w:rsidRPr="00114A11">
        <w:t xml:space="preserve">В страховую компанию ОАО «АЛЬФА –страхование» 10ноября 2013 года обратился с заявлением о прямом возмещении убытков потерпевший Литвинова Светлана Юрьевна, паспорт серия 5-ИС № 712938 выдан 1 марта1989 года ГОМ №1 г. Тюмени, Тюменской обл., проживающий по адресу – 625051, Тюменская область, г. Тюмень, ул. Осипенко, 28, </w:t>
      </w:r>
      <w:proofErr w:type="spellStart"/>
      <w:r w:rsidRPr="00114A11">
        <w:t>кв</w:t>
      </w:r>
      <w:proofErr w:type="spellEnd"/>
      <w:r w:rsidRPr="00114A11">
        <w:t xml:space="preserve"> 115.  </w:t>
      </w:r>
    </w:p>
    <w:p w:rsidR="00141403" w:rsidRPr="00114A11" w:rsidRDefault="00141403" w:rsidP="00141403">
      <w:pPr>
        <w:jc w:val="both"/>
      </w:pPr>
      <w:r w:rsidRPr="00114A11">
        <w:t>Из извещения о ДТП следует, что 5ноября 2013 года автомобиль Мазда 6  государственный регистрационный знак о312тм72, принадлежащий водителю Юдиной Людмиле Васильевне, начала обгон, которое находилось в процессе обгона, объезда или перестроения. Таким образом,  водитель Мазда 6 нарушил п.11.1 (11.5) ПДД., о чем было заявлено в ГИБДД.</w:t>
      </w:r>
    </w:p>
    <w:p w:rsidR="00141403" w:rsidRPr="00114A11" w:rsidRDefault="00141403" w:rsidP="00141403">
      <w:pPr>
        <w:jc w:val="both"/>
      </w:pPr>
      <w:r w:rsidRPr="00114A11">
        <w:t xml:space="preserve">В результате ДТП транспортное средство Фольксваген Поло получило следующие повреждения – </w:t>
      </w:r>
      <w:proofErr w:type="spellStart"/>
      <w:r w:rsidRPr="00114A11">
        <w:t>сломанбампер</w:t>
      </w:r>
      <w:proofErr w:type="spellEnd"/>
      <w:r w:rsidRPr="00114A11">
        <w:t xml:space="preserve">, правое крыло, сломано правое зеркало заднего вида. </w:t>
      </w:r>
    </w:p>
    <w:p w:rsidR="00141403" w:rsidRPr="00114A11" w:rsidRDefault="00141403" w:rsidP="00141403">
      <w:pPr>
        <w:jc w:val="both"/>
      </w:pPr>
      <w:r w:rsidRPr="00114A11">
        <w:t xml:space="preserve">Юдина Людмила Васильевна, ответственная за причиненный  вред имеет полис  ОСАГО  </w:t>
      </w:r>
      <w:proofErr w:type="spellStart"/>
      <w:r w:rsidRPr="00114A11">
        <w:t>сериивсс</w:t>
      </w:r>
      <w:proofErr w:type="spellEnd"/>
      <w:r w:rsidRPr="00114A11">
        <w:t xml:space="preserve"> № 0511281112  в страховой компании «</w:t>
      </w:r>
      <w:proofErr w:type="spellStart"/>
      <w:r w:rsidRPr="00114A11">
        <w:t>Югория</w:t>
      </w:r>
      <w:proofErr w:type="spellEnd"/>
      <w:r w:rsidRPr="00114A11">
        <w:t>» со сроком действия договора  с 12.01.2013 по 10.01.2014 г.</w:t>
      </w:r>
    </w:p>
    <w:p w:rsidR="00141403" w:rsidRPr="00114A11" w:rsidRDefault="00141403" w:rsidP="00141403">
      <w:pPr>
        <w:jc w:val="both"/>
      </w:pPr>
      <w:proofErr w:type="spellStart"/>
      <w:r w:rsidRPr="00114A11">
        <w:t>ПотерпевшаяЛитвинова</w:t>
      </w:r>
      <w:proofErr w:type="spellEnd"/>
      <w:r w:rsidRPr="00114A11">
        <w:t xml:space="preserve"> Светлана Юрьевна  имеет полис  ОСАГО  </w:t>
      </w:r>
      <w:proofErr w:type="spellStart"/>
      <w:r w:rsidRPr="00114A11">
        <w:t>серииммс</w:t>
      </w:r>
      <w:proofErr w:type="spellEnd"/>
      <w:r w:rsidRPr="00114A11">
        <w:t xml:space="preserve"> № 0429331112  в страховой компании «АЛЬФА –  страхование»  со сроком действия договора  с 14.06.2013 по 13.06.2014 г. Марка автомобиля Фольксваген поло государственный регистрационный знак с025тм 72, </w:t>
      </w:r>
      <w:r w:rsidRPr="00114A11">
        <w:rPr>
          <w:lang w:val="en-US"/>
        </w:rPr>
        <w:t>VIN</w:t>
      </w:r>
      <w:r w:rsidRPr="00114A11">
        <w:t>ХТТ45224358000585, имеется паспорт технического средства  серии 12 ПТ № 238156, год выпуска 2010 г.</w:t>
      </w:r>
    </w:p>
    <w:p w:rsidR="00141403" w:rsidRPr="00114A11" w:rsidRDefault="00141403" w:rsidP="00141403">
      <w:pPr>
        <w:jc w:val="both"/>
      </w:pPr>
      <w:r w:rsidRPr="00114A11">
        <w:t>Заявление в страховой компании «АЛЬФА –  страхование»  принял 10ноября 2013 года специалист Павлов И.Ю.</w:t>
      </w:r>
    </w:p>
    <w:p w:rsidR="00141403" w:rsidRPr="00114A11" w:rsidRDefault="00141403" w:rsidP="00141403">
      <w:pPr>
        <w:jc w:val="both"/>
      </w:pPr>
      <w:r w:rsidRPr="00114A11">
        <w:t>К заявлению 10.11.2013 года прилагаются следующие документы:</w:t>
      </w:r>
    </w:p>
    <w:p w:rsidR="00141403" w:rsidRPr="00114A11" w:rsidRDefault="00141403" w:rsidP="00141403">
      <w:pPr>
        <w:jc w:val="both"/>
      </w:pPr>
      <w:r w:rsidRPr="00114A11">
        <w:t>- заявление потерпевшего</w:t>
      </w:r>
    </w:p>
    <w:p w:rsidR="00141403" w:rsidRPr="00114A11" w:rsidRDefault="00141403" w:rsidP="00141403">
      <w:pPr>
        <w:jc w:val="both"/>
      </w:pPr>
      <w:r w:rsidRPr="00114A11">
        <w:t>- извещение о ДТП</w:t>
      </w:r>
    </w:p>
    <w:p w:rsidR="00141403" w:rsidRPr="00114A11" w:rsidRDefault="00141403" w:rsidP="00141403">
      <w:pPr>
        <w:jc w:val="both"/>
      </w:pPr>
      <w:r w:rsidRPr="00114A11">
        <w:t>- оригинал справки ГИБДД формы 748</w:t>
      </w:r>
    </w:p>
    <w:p w:rsidR="00141403" w:rsidRPr="00114A11" w:rsidRDefault="00141403" w:rsidP="00141403">
      <w:pPr>
        <w:jc w:val="both"/>
      </w:pPr>
      <w:r w:rsidRPr="00114A11">
        <w:t>- копия определения об отказе в возбуждении дела об административном правонарушении</w:t>
      </w:r>
    </w:p>
    <w:p w:rsidR="00141403" w:rsidRPr="00114A11" w:rsidRDefault="00141403" w:rsidP="00141403">
      <w:pPr>
        <w:jc w:val="both"/>
      </w:pPr>
      <w:r w:rsidRPr="00114A11">
        <w:t>- реквизиты расчетного счета потерпевшего и банка, в котором открыт счет.</w:t>
      </w:r>
    </w:p>
    <w:p w:rsidR="00141403" w:rsidRPr="00114A11" w:rsidRDefault="00141403" w:rsidP="00141403">
      <w:pPr>
        <w:jc w:val="both"/>
        <w:rPr>
          <w:u w:val="single"/>
        </w:rPr>
      </w:pPr>
    </w:p>
    <w:p w:rsidR="00141403" w:rsidRPr="00114A11" w:rsidRDefault="00141403" w:rsidP="00141403">
      <w:pPr>
        <w:jc w:val="both"/>
      </w:pPr>
      <w:r w:rsidRPr="00114A11">
        <w:rPr>
          <w:u w:val="single"/>
        </w:rPr>
        <w:t>Реквизиты для перечисления возмещения</w:t>
      </w:r>
      <w:r w:rsidRPr="00114A11">
        <w:t xml:space="preserve"> </w:t>
      </w:r>
      <w:proofErr w:type="spellStart"/>
      <w:r w:rsidRPr="00114A11">
        <w:t>получателюЛитвиновой</w:t>
      </w:r>
      <w:proofErr w:type="spellEnd"/>
      <w:r w:rsidRPr="00114A11">
        <w:t xml:space="preserve"> Светлане Юрьевне</w:t>
      </w:r>
    </w:p>
    <w:p w:rsidR="00141403" w:rsidRPr="00114A11" w:rsidRDefault="00141403" w:rsidP="00141403">
      <w:pPr>
        <w:jc w:val="both"/>
      </w:pPr>
      <w:r w:rsidRPr="00114A11">
        <w:t>Расчетный счет - № 780003565610111320001</w:t>
      </w:r>
    </w:p>
    <w:p w:rsidR="00141403" w:rsidRPr="00114A11" w:rsidRDefault="00141403" w:rsidP="00141403">
      <w:pPr>
        <w:jc w:val="both"/>
      </w:pPr>
      <w:r w:rsidRPr="00114A11">
        <w:t>В Запсибкомбанке, отделение банка 1559/00517 в г. Тюмени, Тюменской области.</w:t>
      </w:r>
    </w:p>
    <w:p w:rsidR="00141403" w:rsidRPr="00114A11" w:rsidRDefault="00141403" w:rsidP="00141403">
      <w:pPr>
        <w:jc w:val="both"/>
      </w:pPr>
      <w:r w:rsidRPr="00114A11">
        <w:t>Расчетный счет - 44558934000000004111</w:t>
      </w:r>
    </w:p>
    <w:p w:rsidR="00141403" w:rsidRPr="00114A11" w:rsidRDefault="00141403" w:rsidP="00141403">
      <w:pPr>
        <w:jc w:val="both"/>
      </w:pPr>
      <w:r w:rsidRPr="00114A11">
        <w:t xml:space="preserve">Корреспондентский счет – 58724000000000003855, БИК 892800004, </w:t>
      </w:r>
    </w:p>
    <w:p w:rsidR="00141403" w:rsidRPr="00114A11" w:rsidRDefault="00141403" w:rsidP="00141403">
      <w:pPr>
        <w:jc w:val="both"/>
      </w:pPr>
      <w:r w:rsidRPr="00114A11">
        <w:t>ИНН 123000029</w:t>
      </w:r>
    </w:p>
    <w:p w:rsidR="00141403" w:rsidRPr="00114A11" w:rsidRDefault="00141403" w:rsidP="00141403">
      <w:pPr>
        <w:jc w:val="both"/>
      </w:pPr>
    </w:p>
    <w:p w:rsidR="00141403" w:rsidRPr="00114A11" w:rsidRDefault="00141403" w:rsidP="00141403">
      <w:pPr>
        <w:jc w:val="both"/>
      </w:pPr>
      <w:r w:rsidRPr="00114A11">
        <w:t xml:space="preserve">К 2 заданию </w:t>
      </w:r>
    </w:p>
    <w:p w:rsidR="00141403" w:rsidRPr="00114A11" w:rsidRDefault="00141403" w:rsidP="00141403">
      <w:pPr>
        <w:jc w:val="both"/>
      </w:pPr>
      <w:r w:rsidRPr="00114A11">
        <w:rPr>
          <w:rFonts w:ascii="Trebuchet MS" w:hAnsi="Trebuchet MS"/>
          <w:noProof/>
          <w:color w:val="2C2C2C"/>
        </w:rPr>
        <w:lastRenderedPageBreak/>
        <w:drawing>
          <wp:inline distT="0" distB="0" distL="0" distR="0" wp14:anchorId="4529E355" wp14:editId="730318CE">
            <wp:extent cx="2857500" cy="2857500"/>
            <wp:effectExtent l="0" t="0" r="0" b="0"/>
            <wp:docPr id="9" name="Рисунок 9" descr="схема дтп при движении в одном направл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схема дтп при движении в одном направлен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141403" w:rsidRDefault="00141403" w:rsidP="00141403">
      <w:pPr>
        <w:jc w:val="both"/>
        <w:rPr>
          <w:sz w:val="28"/>
          <w:szCs w:val="28"/>
        </w:rPr>
      </w:pPr>
    </w:p>
    <w:p w:rsidR="00141403" w:rsidRDefault="00141403" w:rsidP="00141403">
      <w:pPr>
        <w:jc w:val="both"/>
        <w:rPr>
          <w:sz w:val="28"/>
          <w:szCs w:val="28"/>
        </w:rPr>
      </w:pPr>
    </w:p>
    <w:p w:rsidR="00141403" w:rsidRPr="006475CE" w:rsidRDefault="00141403" w:rsidP="00141403">
      <w:pPr>
        <w:jc w:val="both"/>
        <w:rPr>
          <w:sz w:val="28"/>
          <w:szCs w:val="28"/>
        </w:rPr>
      </w:pPr>
    </w:p>
    <w:p w:rsidR="00141403" w:rsidRPr="00114A11" w:rsidRDefault="00141403" w:rsidP="00141403">
      <w:pPr>
        <w:jc w:val="center"/>
        <w:rPr>
          <w:b/>
        </w:rPr>
      </w:pPr>
      <w:r w:rsidRPr="00114A11">
        <w:rPr>
          <w:b/>
        </w:rPr>
        <w:t>Практическая работа</w:t>
      </w:r>
      <w:r>
        <w:rPr>
          <w:b/>
        </w:rPr>
        <w:t xml:space="preserve"> </w:t>
      </w:r>
    </w:p>
    <w:p w:rsidR="00141403" w:rsidRPr="00114A11" w:rsidRDefault="00141403" w:rsidP="00141403">
      <w:pPr>
        <w:jc w:val="center"/>
        <w:rPr>
          <w:b/>
        </w:rPr>
      </w:pPr>
      <w:r w:rsidRPr="00114A11">
        <w:rPr>
          <w:b/>
        </w:rPr>
        <w:t xml:space="preserve">Тема </w:t>
      </w:r>
      <w:r w:rsidRPr="00C93A71">
        <w:rPr>
          <w:b/>
          <w:bCs/>
        </w:rPr>
        <w:t>Внутренние документы по регистрации и сопровождению страхового случая и порядок работы с ними</w:t>
      </w:r>
    </w:p>
    <w:p w:rsidR="00141403" w:rsidRDefault="00141403" w:rsidP="00141403">
      <w:pPr>
        <w:jc w:val="both"/>
        <w:rPr>
          <w:b/>
        </w:rPr>
      </w:pPr>
      <w:r>
        <w:rPr>
          <w:b/>
        </w:rPr>
        <w:t>Ситуация 1</w:t>
      </w:r>
    </w:p>
    <w:p w:rsidR="00141403" w:rsidRPr="00114A11" w:rsidRDefault="00141403" w:rsidP="00141403">
      <w:pPr>
        <w:jc w:val="both"/>
      </w:pPr>
      <w:r w:rsidRPr="00114A11">
        <w:t>Оформите заявление о прямом возмещении убытков по ОСАГО, заявление (требование) о компенсационной выплате и схему дорожно-транспортного происшествия.</w:t>
      </w:r>
    </w:p>
    <w:p w:rsidR="00141403" w:rsidRPr="00114A11" w:rsidRDefault="00141403" w:rsidP="00141403">
      <w:pPr>
        <w:jc w:val="center"/>
        <w:rPr>
          <w:b/>
        </w:rPr>
      </w:pPr>
      <w:r w:rsidRPr="00114A11">
        <w:rPr>
          <w:b/>
        </w:rPr>
        <w:t>Условие задания</w:t>
      </w:r>
    </w:p>
    <w:p w:rsidR="00141403" w:rsidRPr="00114A11" w:rsidRDefault="00141403" w:rsidP="00141403">
      <w:pPr>
        <w:jc w:val="both"/>
      </w:pPr>
      <w:r w:rsidRPr="00114A11">
        <w:t>В страховую компанию ОАО «АЛЬФА –страхование» 10</w:t>
      </w:r>
      <w:r>
        <w:t xml:space="preserve"> </w:t>
      </w:r>
      <w:r w:rsidRPr="00114A11">
        <w:t>ноября</w:t>
      </w:r>
      <w:r>
        <w:t xml:space="preserve"> 2016</w:t>
      </w:r>
      <w:r w:rsidRPr="00114A11">
        <w:t xml:space="preserve"> года обратился с заявлением о прямом возмещении убытков потерпевший Литвинова Светлана Юрьевна, паспорт серия 5-ИС № 712938 выдан 1 марта1989 года ГОМ №1 г. Тюмени, Тюменской обл., проживающий по адресу – 625051, Тюменская область, г. Тюмень, ул. Осипенко, 28, </w:t>
      </w:r>
      <w:proofErr w:type="spellStart"/>
      <w:r w:rsidRPr="00114A11">
        <w:t>кв</w:t>
      </w:r>
      <w:proofErr w:type="spellEnd"/>
      <w:r w:rsidRPr="00114A11">
        <w:t xml:space="preserve"> 115.  </w:t>
      </w:r>
    </w:p>
    <w:p w:rsidR="00141403" w:rsidRPr="00114A11" w:rsidRDefault="00141403" w:rsidP="00141403">
      <w:pPr>
        <w:jc w:val="both"/>
      </w:pPr>
      <w:r w:rsidRPr="00114A11">
        <w:t>Из извещения о ДТП следует, что 5ноября 201</w:t>
      </w:r>
      <w:r>
        <w:t>6</w:t>
      </w:r>
      <w:r w:rsidRPr="00114A11">
        <w:t xml:space="preserve"> года автомобиль Мазда 6  государственный регистрационный знак о312тм72, принадлежащий водителю Юдиной Людмиле Васильевне, начала обгон, которое находилось в процессе обгона, объезда или перестроения. Таким образом,  водитель Мазда 6 нарушил п.11.1 (11.5) ПДД., о чем было заявлено в ГИБДД.</w:t>
      </w:r>
    </w:p>
    <w:p w:rsidR="00141403" w:rsidRPr="00114A11" w:rsidRDefault="00141403" w:rsidP="00141403">
      <w:pPr>
        <w:jc w:val="both"/>
      </w:pPr>
      <w:r w:rsidRPr="00114A11">
        <w:t xml:space="preserve">В результате ДТП транспортное средство Фольксваген Поло получило следующие повреждения – </w:t>
      </w:r>
      <w:proofErr w:type="spellStart"/>
      <w:r w:rsidRPr="00114A11">
        <w:t>сломанбампер</w:t>
      </w:r>
      <w:proofErr w:type="spellEnd"/>
      <w:r w:rsidRPr="00114A11">
        <w:t xml:space="preserve">, правое крыло, сломано правое зеркало заднего вида. </w:t>
      </w:r>
    </w:p>
    <w:p w:rsidR="00141403" w:rsidRPr="00114A11" w:rsidRDefault="00141403" w:rsidP="00141403">
      <w:pPr>
        <w:jc w:val="both"/>
      </w:pPr>
      <w:r w:rsidRPr="00114A11">
        <w:t xml:space="preserve">Юдина Людмила Васильевна, ответственная за причиненный  вред имеет полис  ОСАГО  </w:t>
      </w:r>
      <w:proofErr w:type="spellStart"/>
      <w:r w:rsidRPr="00114A11">
        <w:t>сериивсс</w:t>
      </w:r>
      <w:proofErr w:type="spellEnd"/>
      <w:r w:rsidRPr="00114A11">
        <w:t xml:space="preserve"> № 0511281112  в страховой компании «</w:t>
      </w:r>
      <w:proofErr w:type="spellStart"/>
      <w:r w:rsidRPr="00114A11">
        <w:t>Югория</w:t>
      </w:r>
      <w:proofErr w:type="spellEnd"/>
      <w:r w:rsidRPr="00114A11">
        <w:t>» со сроком действия договора  с 12.01.2013 по 10.01.2014 г.</w:t>
      </w:r>
    </w:p>
    <w:p w:rsidR="00141403" w:rsidRPr="00114A11" w:rsidRDefault="00141403" w:rsidP="00141403">
      <w:pPr>
        <w:jc w:val="both"/>
      </w:pPr>
      <w:proofErr w:type="spellStart"/>
      <w:r w:rsidRPr="00114A11">
        <w:t>ПотерпевшаяЛитвинова</w:t>
      </w:r>
      <w:proofErr w:type="spellEnd"/>
      <w:r w:rsidRPr="00114A11">
        <w:t xml:space="preserve"> Светлана Юрьевна  имеет полис  ОСАГО  </w:t>
      </w:r>
      <w:proofErr w:type="spellStart"/>
      <w:r w:rsidRPr="00114A11">
        <w:t>серииммс</w:t>
      </w:r>
      <w:proofErr w:type="spellEnd"/>
      <w:r w:rsidRPr="00114A11">
        <w:t xml:space="preserve"> № 0429331112  в страховой компании «АЛЬФА –  страхование»  со сроком действия договора  с 14.06.2013 по 13.06.2014 г. Марка автомобиля Фольксваген поло государственный регистрационный знак с025тм 72, </w:t>
      </w:r>
      <w:r w:rsidRPr="00114A11">
        <w:rPr>
          <w:lang w:val="en-US"/>
        </w:rPr>
        <w:t>VIN</w:t>
      </w:r>
      <w:r w:rsidRPr="00114A11">
        <w:t>ХТТ45224358000585, имеется паспорт технического средства  серии 12 ПТ № 238156, год выпуска 2010 г.</w:t>
      </w:r>
    </w:p>
    <w:p w:rsidR="00141403" w:rsidRPr="00114A11" w:rsidRDefault="00141403" w:rsidP="00141403">
      <w:pPr>
        <w:jc w:val="both"/>
      </w:pPr>
      <w:r w:rsidRPr="00114A11">
        <w:t>Заявление в страховой компании «АЛЬФА –  страхование»  принял 10ноября 2013 года специалист Павлов И.Ю.</w:t>
      </w:r>
    </w:p>
    <w:p w:rsidR="00141403" w:rsidRPr="00114A11" w:rsidRDefault="00141403" w:rsidP="00141403">
      <w:pPr>
        <w:jc w:val="both"/>
      </w:pPr>
      <w:r w:rsidRPr="00114A11">
        <w:t>К заявлению 10.11.2013 года прилагаются следующие документы:</w:t>
      </w:r>
    </w:p>
    <w:p w:rsidR="00141403" w:rsidRPr="00114A11" w:rsidRDefault="00141403" w:rsidP="00141403">
      <w:pPr>
        <w:jc w:val="both"/>
      </w:pPr>
      <w:r w:rsidRPr="00114A11">
        <w:t>- заявление потерпевшего</w:t>
      </w:r>
    </w:p>
    <w:p w:rsidR="00141403" w:rsidRPr="00114A11" w:rsidRDefault="00141403" w:rsidP="00141403">
      <w:pPr>
        <w:jc w:val="both"/>
      </w:pPr>
      <w:r w:rsidRPr="00114A11">
        <w:t>- извещение о ДТП</w:t>
      </w:r>
    </w:p>
    <w:p w:rsidR="00141403" w:rsidRPr="00114A11" w:rsidRDefault="00141403" w:rsidP="00141403">
      <w:pPr>
        <w:jc w:val="both"/>
      </w:pPr>
      <w:r w:rsidRPr="00114A11">
        <w:t>- оригинал справки ГИБДД формы 748</w:t>
      </w:r>
    </w:p>
    <w:p w:rsidR="00141403" w:rsidRPr="00114A11" w:rsidRDefault="00141403" w:rsidP="00141403">
      <w:pPr>
        <w:jc w:val="both"/>
      </w:pPr>
      <w:r w:rsidRPr="00114A11">
        <w:t>- копия определения об отказе в возбуждении дела об административном правонарушении</w:t>
      </w:r>
    </w:p>
    <w:p w:rsidR="00141403" w:rsidRPr="00114A11" w:rsidRDefault="00141403" w:rsidP="00141403">
      <w:pPr>
        <w:jc w:val="both"/>
      </w:pPr>
      <w:r w:rsidRPr="00114A11">
        <w:lastRenderedPageBreak/>
        <w:t>- реквизиты расчетного счета потерпевшего и банка, в котором открыт счет.</w:t>
      </w:r>
    </w:p>
    <w:p w:rsidR="00141403" w:rsidRPr="00114A11" w:rsidRDefault="00141403" w:rsidP="00141403">
      <w:pPr>
        <w:jc w:val="both"/>
        <w:rPr>
          <w:u w:val="single"/>
        </w:rPr>
      </w:pPr>
    </w:p>
    <w:p w:rsidR="00141403" w:rsidRPr="00114A11" w:rsidRDefault="00141403" w:rsidP="00141403">
      <w:pPr>
        <w:jc w:val="both"/>
      </w:pPr>
      <w:r w:rsidRPr="00114A11">
        <w:rPr>
          <w:u w:val="single"/>
        </w:rPr>
        <w:t>Реквизиты для перечисления возмещения</w:t>
      </w:r>
      <w:r w:rsidRPr="00114A11">
        <w:t xml:space="preserve"> </w:t>
      </w:r>
      <w:proofErr w:type="spellStart"/>
      <w:r w:rsidRPr="00114A11">
        <w:t>получателюЛитвиновой</w:t>
      </w:r>
      <w:proofErr w:type="spellEnd"/>
      <w:r w:rsidRPr="00114A11">
        <w:t xml:space="preserve"> Светлане Юрьевне</w:t>
      </w:r>
    </w:p>
    <w:p w:rsidR="00141403" w:rsidRPr="00114A11" w:rsidRDefault="00141403" w:rsidP="00141403">
      <w:pPr>
        <w:jc w:val="both"/>
      </w:pPr>
      <w:r w:rsidRPr="00114A11">
        <w:t>Расчетный счет - № 780003565610111320001</w:t>
      </w:r>
    </w:p>
    <w:p w:rsidR="00141403" w:rsidRPr="00114A11" w:rsidRDefault="00141403" w:rsidP="00141403">
      <w:pPr>
        <w:jc w:val="both"/>
      </w:pPr>
      <w:r w:rsidRPr="00114A11">
        <w:t>В Запсибкомбанке, отделение банка 1559/00517 в г. Тюмени, Тюменской области.</w:t>
      </w:r>
    </w:p>
    <w:p w:rsidR="00141403" w:rsidRPr="00114A11" w:rsidRDefault="00141403" w:rsidP="00141403">
      <w:pPr>
        <w:jc w:val="both"/>
      </w:pPr>
      <w:r w:rsidRPr="00114A11">
        <w:t>Расчетный счет - 44558934000000004111</w:t>
      </w:r>
    </w:p>
    <w:p w:rsidR="00141403" w:rsidRPr="00114A11" w:rsidRDefault="00141403" w:rsidP="00141403">
      <w:pPr>
        <w:jc w:val="both"/>
      </w:pPr>
      <w:r w:rsidRPr="00114A11">
        <w:t xml:space="preserve">Корреспондентский счет – 58724000000000003855, БИК 892800004, </w:t>
      </w:r>
    </w:p>
    <w:p w:rsidR="00141403" w:rsidRPr="00114A11" w:rsidRDefault="00141403" w:rsidP="00141403">
      <w:pPr>
        <w:jc w:val="both"/>
      </w:pPr>
      <w:r w:rsidRPr="00114A11">
        <w:t>ИНН 123000029</w:t>
      </w:r>
    </w:p>
    <w:p w:rsidR="00141403" w:rsidRPr="00114A11" w:rsidRDefault="00141403" w:rsidP="00141403">
      <w:pPr>
        <w:jc w:val="both"/>
      </w:pPr>
      <w:r>
        <w:t>Схема к 1</w:t>
      </w:r>
      <w:r w:rsidRPr="00114A11">
        <w:t xml:space="preserve"> заданию </w:t>
      </w:r>
    </w:p>
    <w:p w:rsidR="00141403" w:rsidRPr="00114A11" w:rsidRDefault="00141403" w:rsidP="00141403">
      <w:pPr>
        <w:jc w:val="both"/>
      </w:pPr>
      <w:r w:rsidRPr="00114A11">
        <w:rPr>
          <w:rFonts w:ascii="Trebuchet MS" w:hAnsi="Trebuchet MS"/>
          <w:noProof/>
          <w:color w:val="2C2C2C"/>
        </w:rPr>
        <w:drawing>
          <wp:inline distT="0" distB="0" distL="0" distR="0" wp14:anchorId="2E7C1B65" wp14:editId="6A33BE57">
            <wp:extent cx="1638300" cy="1552575"/>
            <wp:effectExtent l="0" t="0" r="0" b="9525"/>
            <wp:docPr id="10" name="Рисунок 10" descr="схема дтп при движении в одном направл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схема дтп при движении в одном направлен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552575"/>
                    </a:xfrm>
                    <a:prstGeom prst="rect">
                      <a:avLst/>
                    </a:prstGeom>
                    <a:noFill/>
                    <a:ln>
                      <a:noFill/>
                    </a:ln>
                  </pic:spPr>
                </pic:pic>
              </a:graphicData>
            </a:graphic>
          </wp:inline>
        </w:drawing>
      </w:r>
    </w:p>
    <w:p w:rsidR="00141403" w:rsidRPr="00C93A71" w:rsidRDefault="00141403" w:rsidP="00141403">
      <w:pPr>
        <w:rPr>
          <w:b/>
        </w:rPr>
      </w:pPr>
      <w:r w:rsidRPr="00C93A71">
        <w:rPr>
          <w:b/>
        </w:rPr>
        <w:t xml:space="preserve">Ситуация 2. </w:t>
      </w:r>
    </w:p>
    <w:p w:rsidR="00141403" w:rsidRPr="00F15412" w:rsidRDefault="00141403" w:rsidP="00141403">
      <w:pPr>
        <w:rPr>
          <w:iCs/>
        </w:rPr>
      </w:pPr>
      <w:r w:rsidRPr="00F15412">
        <w:rPr>
          <w:iCs/>
        </w:rPr>
        <w:t>В таблице 1 представлены лидер</w:t>
      </w:r>
      <w:r>
        <w:rPr>
          <w:iCs/>
        </w:rPr>
        <w:t>ы российского рынка ОСАГО в 2016</w:t>
      </w:r>
      <w:r w:rsidRPr="00F15412">
        <w:rPr>
          <w:iCs/>
        </w:rPr>
        <w:t xml:space="preserve"> году.</w:t>
      </w:r>
    </w:p>
    <w:p w:rsidR="00141403" w:rsidRPr="00F15412" w:rsidRDefault="00141403" w:rsidP="00141403">
      <w:pPr>
        <w:rPr>
          <w:iCs/>
        </w:rPr>
      </w:pPr>
      <w:r w:rsidRPr="00F15412">
        <w:rPr>
          <w:iCs/>
        </w:rPr>
        <w:t>Определите уровень выплат в процентах по всем страховым компаниям.</w:t>
      </w:r>
    </w:p>
    <w:tbl>
      <w:tblPr>
        <w:tblW w:w="9929" w:type="dxa"/>
        <w:tblCellSpacing w:w="0" w:type="dxa"/>
        <w:tblBorders>
          <w:left w:val="single" w:sz="6" w:space="0" w:color="4BACC6"/>
        </w:tblBorders>
        <w:tblLayout w:type="fixed"/>
        <w:tblCellMar>
          <w:left w:w="0" w:type="dxa"/>
          <w:right w:w="0" w:type="dxa"/>
        </w:tblCellMar>
        <w:tblLook w:val="04A0" w:firstRow="1" w:lastRow="0" w:firstColumn="1" w:lastColumn="0" w:noHBand="0" w:noVBand="1"/>
      </w:tblPr>
      <w:tblGrid>
        <w:gridCol w:w="979"/>
        <w:gridCol w:w="2552"/>
        <w:gridCol w:w="1984"/>
        <w:gridCol w:w="2146"/>
        <w:gridCol w:w="2268"/>
      </w:tblGrid>
      <w:tr w:rsidR="00141403" w:rsidRPr="00F15412" w:rsidTr="009E7136">
        <w:trPr>
          <w:trHeight w:val="1148"/>
          <w:tblCellSpacing w:w="0" w:type="dxa"/>
        </w:trPr>
        <w:tc>
          <w:tcPr>
            <w:tcW w:w="979" w:type="dxa"/>
            <w:shd w:val="clear" w:color="auto" w:fill="4BACC6"/>
            <w:tcMar>
              <w:top w:w="120" w:type="dxa"/>
              <w:left w:w="255" w:type="dxa"/>
              <w:bottom w:w="120" w:type="dxa"/>
              <w:right w:w="255" w:type="dxa"/>
            </w:tcMar>
            <w:vAlign w:val="center"/>
            <w:hideMark/>
          </w:tcPr>
          <w:p w:rsidR="00141403" w:rsidRPr="00F15412" w:rsidRDefault="00141403" w:rsidP="009E7136">
            <w:r w:rsidRPr="00F15412">
              <w:t>№</w:t>
            </w:r>
          </w:p>
        </w:tc>
        <w:tc>
          <w:tcPr>
            <w:tcW w:w="2552" w:type="dxa"/>
            <w:shd w:val="clear" w:color="auto" w:fill="4BACC6"/>
            <w:tcMar>
              <w:top w:w="120" w:type="dxa"/>
              <w:left w:w="255" w:type="dxa"/>
              <w:bottom w:w="120" w:type="dxa"/>
              <w:right w:w="255" w:type="dxa"/>
            </w:tcMar>
            <w:vAlign w:val="center"/>
            <w:hideMark/>
          </w:tcPr>
          <w:p w:rsidR="00141403" w:rsidRPr="00F15412" w:rsidRDefault="00141403" w:rsidP="009E7136">
            <w:pPr>
              <w:rPr>
                <w:color w:val="FFFFFF" w:themeColor="background1"/>
              </w:rPr>
            </w:pPr>
            <w:r w:rsidRPr="00F15412">
              <w:rPr>
                <w:color w:val="FFFFFF" w:themeColor="background1"/>
              </w:rPr>
              <w:t>Название страховой компании</w:t>
            </w:r>
          </w:p>
        </w:tc>
        <w:tc>
          <w:tcPr>
            <w:tcW w:w="1984" w:type="dxa"/>
            <w:shd w:val="clear" w:color="auto" w:fill="4BACC6"/>
            <w:tcMar>
              <w:top w:w="120" w:type="dxa"/>
              <w:left w:w="255" w:type="dxa"/>
              <w:bottom w:w="120" w:type="dxa"/>
              <w:right w:w="255" w:type="dxa"/>
            </w:tcMar>
            <w:vAlign w:val="center"/>
            <w:hideMark/>
          </w:tcPr>
          <w:p w:rsidR="00141403" w:rsidRPr="00F15412" w:rsidRDefault="00141403" w:rsidP="009E7136">
            <w:pPr>
              <w:rPr>
                <w:color w:val="FFFFFF" w:themeColor="background1"/>
              </w:rPr>
            </w:pPr>
            <w:r w:rsidRPr="00F15412">
              <w:rPr>
                <w:color w:val="FFFFFF" w:themeColor="background1"/>
              </w:rPr>
              <w:t xml:space="preserve">Сборы ко ОСАГО, </w:t>
            </w:r>
            <w:proofErr w:type="spellStart"/>
            <w:r w:rsidRPr="00F15412">
              <w:rPr>
                <w:color w:val="FFFFFF" w:themeColor="background1"/>
              </w:rPr>
              <w:t>тыс.руб</w:t>
            </w:r>
            <w:proofErr w:type="spellEnd"/>
            <w:r w:rsidRPr="00F15412">
              <w:rPr>
                <w:color w:val="FFFFFF" w:themeColor="background1"/>
              </w:rPr>
              <w:t>.</w:t>
            </w:r>
          </w:p>
        </w:tc>
        <w:tc>
          <w:tcPr>
            <w:tcW w:w="2146" w:type="dxa"/>
            <w:shd w:val="clear" w:color="auto" w:fill="4BACC6"/>
            <w:tcMar>
              <w:top w:w="120" w:type="dxa"/>
              <w:left w:w="255" w:type="dxa"/>
              <w:bottom w:w="120" w:type="dxa"/>
              <w:right w:w="255" w:type="dxa"/>
            </w:tcMar>
            <w:vAlign w:val="center"/>
            <w:hideMark/>
          </w:tcPr>
          <w:p w:rsidR="00141403" w:rsidRPr="00F15412" w:rsidRDefault="00141403" w:rsidP="009E7136">
            <w:pPr>
              <w:rPr>
                <w:color w:val="FFFFFF" w:themeColor="background1"/>
              </w:rPr>
            </w:pPr>
            <w:r w:rsidRPr="00F15412">
              <w:rPr>
                <w:color w:val="FFFFFF" w:themeColor="background1"/>
              </w:rPr>
              <w:t xml:space="preserve">Выплаты по ОСАГО, </w:t>
            </w:r>
            <w:proofErr w:type="spellStart"/>
            <w:r w:rsidRPr="00F15412">
              <w:rPr>
                <w:color w:val="FFFFFF" w:themeColor="background1"/>
              </w:rPr>
              <w:t>тыс.руб</w:t>
            </w:r>
            <w:proofErr w:type="spellEnd"/>
            <w:r w:rsidRPr="00F15412">
              <w:rPr>
                <w:color w:val="FFFFFF" w:themeColor="background1"/>
              </w:rPr>
              <w:t>.</w:t>
            </w:r>
          </w:p>
        </w:tc>
        <w:tc>
          <w:tcPr>
            <w:tcW w:w="2268" w:type="dxa"/>
            <w:shd w:val="clear" w:color="auto" w:fill="4BACC6"/>
            <w:tcMar>
              <w:top w:w="120" w:type="dxa"/>
              <w:left w:w="255" w:type="dxa"/>
              <w:bottom w:w="120" w:type="dxa"/>
              <w:right w:w="255" w:type="dxa"/>
            </w:tcMar>
            <w:vAlign w:val="center"/>
            <w:hideMark/>
          </w:tcPr>
          <w:p w:rsidR="00141403" w:rsidRPr="00F15412" w:rsidRDefault="00141403" w:rsidP="009E7136">
            <w:pPr>
              <w:rPr>
                <w:color w:val="FFFFFF" w:themeColor="background1"/>
              </w:rPr>
            </w:pPr>
            <w:r w:rsidRPr="00F15412">
              <w:rPr>
                <w:color w:val="FFFFFF" w:themeColor="background1"/>
              </w:rPr>
              <w:t>Уровень выплат</w:t>
            </w:r>
            <w:r w:rsidRPr="00F15412">
              <w:rPr>
                <w:color w:val="FFFFFF" w:themeColor="background1"/>
              </w:rPr>
              <w:br/>
              <w:t>(выплаты/сборы), %</w:t>
            </w:r>
          </w:p>
        </w:tc>
      </w:tr>
      <w:tr w:rsidR="00141403" w:rsidRPr="00F15412" w:rsidTr="009E7136">
        <w:trPr>
          <w:trHeight w:val="368"/>
          <w:tblCellSpacing w:w="0" w:type="dxa"/>
        </w:trPr>
        <w:tc>
          <w:tcPr>
            <w:tcW w:w="979"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1</w:t>
            </w:r>
          </w:p>
        </w:tc>
        <w:tc>
          <w:tcPr>
            <w:tcW w:w="2552"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РОСГОССТРАХ</w:t>
            </w:r>
          </w:p>
        </w:tc>
        <w:tc>
          <w:tcPr>
            <w:tcW w:w="1984"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39 195 714</w:t>
            </w:r>
          </w:p>
        </w:tc>
        <w:tc>
          <w:tcPr>
            <w:tcW w:w="2146"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19 041 986</w:t>
            </w:r>
          </w:p>
        </w:tc>
        <w:tc>
          <w:tcPr>
            <w:tcW w:w="2268" w:type="dxa"/>
            <w:tcBorders>
              <w:bottom w:val="single" w:sz="6" w:space="0" w:color="4BACC6"/>
              <w:right w:val="single" w:sz="6" w:space="0" w:color="4BACC6"/>
            </w:tcBorders>
            <w:tcMar>
              <w:top w:w="105" w:type="dxa"/>
              <w:left w:w="255" w:type="dxa"/>
              <w:bottom w:w="105" w:type="dxa"/>
              <w:right w:w="255" w:type="dxa"/>
            </w:tcMar>
            <w:vAlign w:val="center"/>
          </w:tcPr>
          <w:p w:rsidR="00141403" w:rsidRPr="00F15412" w:rsidRDefault="00141403" w:rsidP="009E7136">
            <w:pPr>
              <w:jc w:val="center"/>
            </w:pPr>
          </w:p>
        </w:tc>
      </w:tr>
      <w:tr w:rsidR="00141403" w:rsidRPr="00F15412" w:rsidTr="009E7136">
        <w:trPr>
          <w:trHeight w:val="560"/>
          <w:tblCellSpacing w:w="0" w:type="dxa"/>
        </w:trPr>
        <w:tc>
          <w:tcPr>
            <w:tcW w:w="979"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2</w:t>
            </w:r>
          </w:p>
        </w:tc>
        <w:tc>
          <w:tcPr>
            <w:tcW w:w="2552"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ИНГОССТАХ</w:t>
            </w:r>
          </w:p>
        </w:tc>
        <w:tc>
          <w:tcPr>
            <w:tcW w:w="1984"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12 159 854</w:t>
            </w:r>
          </w:p>
        </w:tc>
        <w:tc>
          <w:tcPr>
            <w:tcW w:w="2146"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5 824 026</w:t>
            </w:r>
          </w:p>
        </w:tc>
        <w:tc>
          <w:tcPr>
            <w:tcW w:w="2268" w:type="dxa"/>
            <w:tcBorders>
              <w:bottom w:val="single" w:sz="6" w:space="0" w:color="4BACC6"/>
              <w:right w:val="single" w:sz="6" w:space="0" w:color="4BACC6"/>
            </w:tcBorders>
            <w:tcMar>
              <w:top w:w="105" w:type="dxa"/>
              <w:left w:w="255" w:type="dxa"/>
              <w:bottom w:w="105" w:type="dxa"/>
              <w:right w:w="255" w:type="dxa"/>
            </w:tcMar>
            <w:vAlign w:val="center"/>
          </w:tcPr>
          <w:p w:rsidR="00141403" w:rsidRPr="00F15412" w:rsidRDefault="00141403" w:rsidP="009E7136">
            <w:pPr>
              <w:jc w:val="center"/>
            </w:pPr>
          </w:p>
        </w:tc>
      </w:tr>
      <w:tr w:rsidR="00141403" w:rsidRPr="00F15412" w:rsidTr="009E7136">
        <w:trPr>
          <w:trHeight w:val="366"/>
          <w:tblCellSpacing w:w="0" w:type="dxa"/>
        </w:trPr>
        <w:tc>
          <w:tcPr>
            <w:tcW w:w="979"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3</w:t>
            </w:r>
          </w:p>
        </w:tc>
        <w:tc>
          <w:tcPr>
            <w:tcW w:w="2552"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РЕСО-ГАРАНТИЯ</w:t>
            </w:r>
          </w:p>
        </w:tc>
        <w:tc>
          <w:tcPr>
            <w:tcW w:w="1984"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10 324 285</w:t>
            </w:r>
          </w:p>
        </w:tc>
        <w:tc>
          <w:tcPr>
            <w:tcW w:w="2146"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5 636 573</w:t>
            </w:r>
          </w:p>
        </w:tc>
        <w:tc>
          <w:tcPr>
            <w:tcW w:w="2268" w:type="dxa"/>
            <w:tcBorders>
              <w:bottom w:val="single" w:sz="6" w:space="0" w:color="4BACC6"/>
              <w:right w:val="single" w:sz="6" w:space="0" w:color="4BACC6"/>
            </w:tcBorders>
            <w:tcMar>
              <w:top w:w="105" w:type="dxa"/>
              <w:left w:w="255" w:type="dxa"/>
              <w:bottom w:w="105" w:type="dxa"/>
              <w:right w:w="255" w:type="dxa"/>
            </w:tcMar>
            <w:vAlign w:val="center"/>
          </w:tcPr>
          <w:p w:rsidR="00141403" w:rsidRPr="00F15412" w:rsidRDefault="00141403" w:rsidP="009E7136">
            <w:pPr>
              <w:jc w:val="center"/>
            </w:pPr>
          </w:p>
        </w:tc>
      </w:tr>
      <w:tr w:rsidR="00141403" w:rsidRPr="00F15412" w:rsidTr="009E7136">
        <w:trPr>
          <w:trHeight w:val="581"/>
          <w:tblCellSpacing w:w="0" w:type="dxa"/>
        </w:trPr>
        <w:tc>
          <w:tcPr>
            <w:tcW w:w="979"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4</w:t>
            </w:r>
          </w:p>
        </w:tc>
        <w:tc>
          <w:tcPr>
            <w:tcW w:w="2552"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СТРАХОВАЯ ГРУППА МСК</w:t>
            </w:r>
          </w:p>
        </w:tc>
        <w:tc>
          <w:tcPr>
            <w:tcW w:w="1984"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7 727 406</w:t>
            </w:r>
          </w:p>
        </w:tc>
        <w:tc>
          <w:tcPr>
            <w:tcW w:w="2146"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5 555 895</w:t>
            </w:r>
          </w:p>
        </w:tc>
        <w:tc>
          <w:tcPr>
            <w:tcW w:w="2268" w:type="dxa"/>
            <w:tcBorders>
              <w:bottom w:val="single" w:sz="6" w:space="0" w:color="4BACC6"/>
              <w:right w:val="single" w:sz="6" w:space="0" w:color="4BACC6"/>
            </w:tcBorders>
            <w:tcMar>
              <w:top w:w="105" w:type="dxa"/>
              <w:left w:w="255" w:type="dxa"/>
              <w:bottom w:w="105" w:type="dxa"/>
              <w:right w:w="255" w:type="dxa"/>
            </w:tcMar>
            <w:vAlign w:val="center"/>
          </w:tcPr>
          <w:p w:rsidR="00141403" w:rsidRPr="00F15412" w:rsidRDefault="00141403" w:rsidP="009E7136">
            <w:pPr>
              <w:jc w:val="center"/>
            </w:pPr>
          </w:p>
        </w:tc>
      </w:tr>
      <w:tr w:rsidR="00141403" w:rsidRPr="00F15412" w:rsidTr="009E7136">
        <w:trPr>
          <w:trHeight w:val="591"/>
          <w:tblCellSpacing w:w="0" w:type="dxa"/>
        </w:trPr>
        <w:tc>
          <w:tcPr>
            <w:tcW w:w="979"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5</w:t>
            </w:r>
          </w:p>
        </w:tc>
        <w:tc>
          <w:tcPr>
            <w:tcW w:w="2552"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ВОЕННО-СТРАХОВАЯ КОМПАНИЯ</w:t>
            </w:r>
          </w:p>
        </w:tc>
        <w:tc>
          <w:tcPr>
            <w:tcW w:w="1984"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7 044 149</w:t>
            </w:r>
          </w:p>
        </w:tc>
        <w:tc>
          <w:tcPr>
            <w:tcW w:w="2146"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3 495 704</w:t>
            </w:r>
          </w:p>
        </w:tc>
        <w:tc>
          <w:tcPr>
            <w:tcW w:w="2268" w:type="dxa"/>
            <w:tcBorders>
              <w:bottom w:val="single" w:sz="6" w:space="0" w:color="4BACC6"/>
              <w:right w:val="single" w:sz="6" w:space="0" w:color="4BACC6"/>
            </w:tcBorders>
            <w:tcMar>
              <w:top w:w="105" w:type="dxa"/>
              <w:left w:w="255" w:type="dxa"/>
              <w:bottom w:w="105" w:type="dxa"/>
              <w:right w:w="255" w:type="dxa"/>
            </w:tcMar>
            <w:vAlign w:val="center"/>
          </w:tcPr>
          <w:p w:rsidR="00141403" w:rsidRPr="00F15412" w:rsidRDefault="00141403" w:rsidP="009E7136">
            <w:pPr>
              <w:jc w:val="center"/>
            </w:pPr>
          </w:p>
        </w:tc>
      </w:tr>
      <w:tr w:rsidR="00141403" w:rsidRPr="00F15412" w:rsidTr="009E7136">
        <w:trPr>
          <w:trHeight w:val="366"/>
          <w:tblCellSpacing w:w="0" w:type="dxa"/>
        </w:trPr>
        <w:tc>
          <w:tcPr>
            <w:tcW w:w="979"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6</w:t>
            </w:r>
          </w:p>
        </w:tc>
        <w:tc>
          <w:tcPr>
            <w:tcW w:w="2552"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СОГЛАСИЕ</w:t>
            </w:r>
          </w:p>
        </w:tc>
        <w:tc>
          <w:tcPr>
            <w:tcW w:w="1984"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5 209 704</w:t>
            </w:r>
          </w:p>
        </w:tc>
        <w:tc>
          <w:tcPr>
            <w:tcW w:w="2146"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2 717 788</w:t>
            </w:r>
          </w:p>
        </w:tc>
        <w:tc>
          <w:tcPr>
            <w:tcW w:w="2268" w:type="dxa"/>
            <w:tcBorders>
              <w:bottom w:val="single" w:sz="6" w:space="0" w:color="4BACC6"/>
              <w:right w:val="single" w:sz="6" w:space="0" w:color="4BACC6"/>
            </w:tcBorders>
            <w:tcMar>
              <w:top w:w="105" w:type="dxa"/>
              <w:left w:w="255" w:type="dxa"/>
              <w:bottom w:w="105" w:type="dxa"/>
              <w:right w:w="255" w:type="dxa"/>
            </w:tcMar>
            <w:vAlign w:val="center"/>
          </w:tcPr>
          <w:p w:rsidR="00141403" w:rsidRPr="00F15412" w:rsidRDefault="00141403" w:rsidP="009E7136">
            <w:pPr>
              <w:jc w:val="center"/>
            </w:pPr>
          </w:p>
        </w:tc>
      </w:tr>
      <w:tr w:rsidR="00141403" w:rsidRPr="00F15412" w:rsidTr="009E7136">
        <w:trPr>
          <w:trHeight w:val="366"/>
          <w:tblCellSpacing w:w="0" w:type="dxa"/>
        </w:trPr>
        <w:tc>
          <w:tcPr>
            <w:tcW w:w="979"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7</w:t>
            </w:r>
          </w:p>
        </w:tc>
        <w:tc>
          <w:tcPr>
            <w:tcW w:w="2552"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АЛЬФАСТРАХОВАНИЕ</w:t>
            </w:r>
          </w:p>
        </w:tc>
        <w:tc>
          <w:tcPr>
            <w:tcW w:w="1984"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5 141 984</w:t>
            </w:r>
          </w:p>
        </w:tc>
        <w:tc>
          <w:tcPr>
            <w:tcW w:w="2146"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2 173 577</w:t>
            </w:r>
          </w:p>
        </w:tc>
        <w:tc>
          <w:tcPr>
            <w:tcW w:w="2268" w:type="dxa"/>
            <w:tcBorders>
              <w:bottom w:val="single" w:sz="6" w:space="0" w:color="4BACC6"/>
              <w:right w:val="single" w:sz="6" w:space="0" w:color="4BACC6"/>
            </w:tcBorders>
            <w:tcMar>
              <w:top w:w="105" w:type="dxa"/>
              <w:left w:w="255" w:type="dxa"/>
              <w:bottom w:w="105" w:type="dxa"/>
              <w:right w:w="255" w:type="dxa"/>
            </w:tcMar>
            <w:vAlign w:val="center"/>
          </w:tcPr>
          <w:p w:rsidR="00141403" w:rsidRPr="00F15412" w:rsidRDefault="00141403" w:rsidP="009E7136">
            <w:pPr>
              <w:jc w:val="center"/>
            </w:pPr>
          </w:p>
        </w:tc>
      </w:tr>
      <w:tr w:rsidR="00141403" w:rsidRPr="00F15412" w:rsidTr="009E7136">
        <w:trPr>
          <w:trHeight w:val="581"/>
          <w:tblCellSpacing w:w="0" w:type="dxa"/>
        </w:trPr>
        <w:tc>
          <w:tcPr>
            <w:tcW w:w="979"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8</w:t>
            </w:r>
          </w:p>
        </w:tc>
        <w:tc>
          <w:tcPr>
            <w:tcW w:w="2552"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АЛЬЯНС (</w:t>
            </w:r>
            <w:proofErr w:type="spellStart"/>
            <w:r w:rsidRPr="00F15412">
              <w:t>бывш.РОСНО</w:t>
            </w:r>
            <w:proofErr w:type="spellEnd"/>
            <w:r w:rsidRPr="00F15412">
              <w:t>)</w:t>
            </w:r>
          </w:p>
        </w:tc>
        <w:tc>
          <w:tcPr>
            <w:tcW w:w="1984"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3 329 875</w:t>
            </w:r>
          </w:p>
        </w:tc>
        <w:tc>
          <w:tcPr>
            <w:tcW w:w="2146"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1 911 420</w:t>
            </w:r>
          </w:p>
        </w:tc>
        <w:tc>
          <w:tcPr>
            <w:tcW w:w="2268" w:type="dxa"/>
            <w:tcBorders>
              <w:bottom w:val="single" w:sz="6" w:space="0" w:color="4BACC6"/>
              <w:right w:val="single" w:sz="6" w:space="0" w:color="4BACC6"/>
            </w:tcBorders>
            <w:tcMar>
              <w:top w:w="105" w:type="dxa"/>
              <w:left w:w="255" w:type="dxa"/>
              <w:bottom w:w="105" w:type="dxa"/>
              <w:right w:w="255" w:type="dxa"/>
            </w:tcMar>
            <w:vAlign w:val="center"/>
          </w:tcPr>
          <w:p w:rsidR="00141403" w:rsidRPr="00F15412" w:rsidRDefault="00141403" w:rsidP="009E7136">
            <w:pPr>
              <w:jc w:val="center"/>
            </w:pPr>
          </w:p>
        </w:tc>
      </w:tr>
      <w:tr w:rsidR="00141403" w:rsidRPr="00F15412" w:rsidTr="009E7136">
        <w:trPr>
          <w:trHeight w:val="366"/>
          <w:tblCellSpacing w:w="0" w:type="dxa"/>
        </w:trPr>
        <w:tc>
          <w:tcPr>
            <w:tcW w:w="979"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9</w:t>
            </w:r>
          </w:p>
        </w:tc>
        <w:tc>
          <w:tcPr>
            <w:tcW w:w="2552"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УРАЛСИБ</w:t>
            </w:r>
          </w:p>
        </w:tc>
        <w:tc>
          <w:tcPr>
            <w:tcW w:w="1984"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3 164 275</w:t>
            </w:r>
          </w:p>
        </w:tc>
        <w:tc>
          <w:tcPr>
            <w:tcW w:w="2146"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1 997 252</w:t>
            </w:r>
          </w:p>
        </w:tc>
        <w:tc>
          <w:tcPr>
            <w:tcW w:w="2268" w:type="dxa"/>
            <w:tcBorders>
              <w:bottom w:val="single" w:sz="6" w:space="0" w:color="4BACC6"/>
              <w:right w:val="single" w:sz="6" w:space="0" w:color="4BACC6"/>
            </w:tcBorders>
            <w:tcMar>
              <w:top w:w="105" w:type="dxa"/>
              <w:left w:w="255" w:type="dxa"/>
              <w:bottom w:w="105" w:type="dxa"/>
              <w:right w:w="255" w:type="dxa"/>
            </w:tcMar>
            <w:vAlign w:val="center"/>
          </w:tcPr>
          <w:p w:rsidR="00141403" w:rsidRPr="00F15412" w:rsidRDefault="00141403" w:rsidP="009E7136">
            <w:pPr>
              <w:jc w:val="center"/>
            </w:pPr>
          </w:p>
        </w:tc>
      </w:tr>
      <w:tr w:rsidR="00141403" w:rsidRPr="00F15412" w:rsidTr="009E7136">
        <w:trPr>
          <w:trHeight w:val="591"/>
          <w:tblCellSpacing w:w="0" w:type="dxa"/>
        </w:trPr>
        <w:tc>
          <w:tcPr>
            <w:tcW w:w="979"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lastRenderedPageBreak/>
              <w:t>10</w:t>
            </w:r>
          </w:p>
        </w:tc>
        <w:tc>
          <w:tcPr>
            <w:tcW w:w="2552"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РЕНЕССАНС СТРАХОВАНИЕ</w:t>
            </w:r>
          </w:p>
        </w:tc>
        <w:tc>
          <w:tcPr>
            <w:tcW w:w="1984"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2 372 787</w:t>
            </w:r>
          </w:p>
        </w:tc>
        <w:tc>
          <w:tcPr>
            <w:tcW w:w="2146"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1 170 101</w:t>
            </w:r>
          </w:p>
        </w:tc>
        <w:tc>
          <w:tcPr>
            <w:tcW w:w="2268" w:type="dxa"/>
            <w:tcBorders>
              <w:bottom w:val="single" w:sz="6" w:space="0" w:color="4BACC6"/>
              <w:right w:val="single" w:sz="6" w:space="0" w:color="4BACC6"/>
            </w:tcBorders>
            <w:tcMar>
              <w:top w:w="105" w:type="dxa"/>
              <w:left w:w="255" w:type="dxa"/>
              <w:bottom w:w="105" w:type="dxa"/>
              <w:right w:w="255" w:type="dxa"/>
            </w:tcMar>
            <w:vAlign w:val="center"/>
          </w:tcPr>
          <w:p w:rsidR="00141403" w:rsidRPr="00F15412" w:rsidRDefault="00141403" w:rsidP="009E7136">
            <w:pPr>
              <w:jc w:val="center"/>
            </w:pPr>
          </w:p>
        </w:tc>
      </w:tr>
      <w:tr w:rsidR="00141403" w:rsidRPr="00F15412" w:rsidTr="009E7136">
        <w:trPr>
          <w:trHeight w:val="581"/>
          <w:tblCellSpacing w:w="0" w:type="dxa"/>
        </w:trPr>
        <w:tc>
          <w:tcPr>
            <w:tcW w:w="979"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11</w:t>
            </w:r>
          </w:p>
        </w:tc>
        <w:tc>
          <w:tcPr>
            <w:tcW w:w="2552"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МАКС</w:t>
            </w:r>
          </w:p>
        </w:tc>
        <w:tc>
          <w:tcPr>
            <w:tcW w:w="1984"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2 280 143</w:t>
            </w:r>
          </w:p>
        </w:tc>
        <w:tc>
          <w:tcPr>
            <w:tcW w:w="2146"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1 618 520</w:t>
            </w:r>
          </w:p>
        </w:tc>
        <w:tc>
          <w:tcPr>
            <w:tcW w:w="2268" w:type="dxa"/>
            <w:tcBorders>
              <w:bottom w:val="single" w:sz="6" w:space="0" w:color="4BACC6"/>
              <w:right w:val="single" w:sz="6" w:space="0" w:color="4BACC6"/>
            </w:tcBorders>
            <w:tcMar>
              <w:top w:w="105" w:type="dxa"/>
              <w:left w:w="255" w:type="dxa"/>
              <w:bottom w:w="105" w:type="dxa"/>
              <w:right w:w="255" w:type="dxa"/>
            </w:tcMar>
            <w:vAlign w:val="center"/>
          </w:tcPr>
          <w:p w:rsidR="00141403" w:rsidRPr="00F15412" w:rsidRDefault="00141403" w:rsidP="009E7136">
            <w:pPr>
              <w:jc w:val="center"/>
            </w:pPr>
          </w:p>
        </w:tc>
      </w:tr>
      <w:tr w:rsidR="00141403" w:rsidRPr="00F15412" w:rsidTr="009E7136">
        <w:trPr>
          <w:trHeight w:val="591"/>
          <w:tblCellSpacing w:w="0" w:type="dxa"/>
        </w:trPr>
        <w:tc>
          <w:tcPr>
            <w:tcW w:w="979"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12</w:t>
            </w:r>
          </w:p>
        </w:tc>
        <w:tc>
          <w:tcPr>
            <w:tcW w:w="2552"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ГУТА-СТРАХОВАНИЕ</w:t>
            </w:r>
          </w:p>
        </w:tc>
        <w:tc>
          <w:tcPr>
            <w:tcW w:w="1984"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1 926 542</w:t>
            </w:r>
          </w:p>
        </w:tc>
        <w:tc>
          <w:tcPr>
            <w:tcW w:w="2146"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856 530</w:t>
            </w:r>
          </w:p>
        </w:tc>
        <w:tc>
          <w:tcPr>
            <w:tcW w:w="2268" w:type="dxa"/>
            <w:tcBorders>
              <w:bottom w:val="single" w:sz="6" w:space="0" w:color="4BACC6"/>
              <w:right w:val="single" w:sz="6" w:space="0" w:color="4BACC6"/>
            </w:tcBorders>
            <w:tcMar>
              <w:top w:w="105" w:type="dxa"/>
              <w:left w:w="255" w:type="dxa"/>
              <w:bottom w:w="105" w:type="dxa"/>
              <w:right w:w="255" w:type="dxa"/>
            </w:tcMar>
            <w:vAlign w:val="center"/>
          </w:tcPr>
          <w:p w:rsidR="00141403" w:rsidRPr="00F15412" w:rsidRDefault="00141403" w:rsidP="009E7136">
            <w:pPr>
              <w:jc w:val="center"/>
            </w:pPr>
          </w:p>
        </w:tc>
      </w:tr>
      <w:tr w:rsidR="00141403" w:rsidRPr="00F15412" w:rsidTr="009E7136">
        <w:trPr>
          <w:trHeight w:val="581"/>
          <w:tblCellSpacing w:w="0" w:type="dxa"/>
        </w:trPr>
        <w:tc>
          <w:tcPr>
            <w:tcW w:w="979"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13</w:t>
            </w:r>
          </w:p>
        </w:tc>
        <w:tc>
          <w:tcPr>
            <w:tcW w:w="2552"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РОССИЯ</w:t>
            </w:r>
          </w:p>
        </w:tc>
        <w:tc>
          <w:tcPr>
            <w:tcW w:w="1984"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1 861 077</w:t>
            </w:r>
          </w:p>
        </w:tc>
        <w:tc>
          <w:tcPr>
            <w:tcW w:w="2146"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1 421 450</w:t>
            </w:r>
          </w:p>
        </w:tc>
        <w:tc>
          <w:tcPr>
            <w:tcW w:w="2268" w:type="dxa"/>
            <w:tcBorders>
              <w:bottom w:val="single" w:sz="6" w:space="0" w:color="4BACC6"/>
              <w:right w:val="single" w:sz="6" w:space="0" w:color="4BACC6"/>
            </w:tcBorders>
            <w:tcMar>
              <w:top w:w="105" w:type="dxa"/>
              <w:left w:w="255" w:type="dxa"/>
              <w:bottom w:w="105" w:type="dxa"/>
              <w:right w:w="255" w:type="dxa"/>
            </w:tcMar>
            <w:vAlign w:val="center"/>
          </w:tcPr>
          <w:p w:rsidR="00141403" w:rsidRPr="00F15412" w:rsidRDefault="00141403" w:rsidP="009E7136">
            <w:pPr>
              <w:jc w:val="center"/>
            </w:pPr>
          </w:p>
        </w:tc>
      </w:tr>
      <w:tr w:rsidR="00141403" w:rsidRPr="00F15412" w:rsidTr="009E7136">
        <w:trPr>
          <w:trHeight w:val="581"/>
          <w:tblCellSpacing w:w="0" w:type="dxa"/>
        </w:trPr>
        <w:tc>
          <w:tcPr>
            <w:tcW w:w="979"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14</w:t>
            </w:r>
          </w:p>
        </w:tc>
        <w:tc>
          <w:tcPr>
            <w:tcW w:w="2552"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ЮГОРИЯ</w:t>
            </w:r>
          </w:p>
        </w:tc>
        <w:tc>
          <w:tcPr>
            <w:tcW w:w="1984"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1 826 428</w:t>
            </w:r>
          </w:p>
        </w:tc>
        <w:tc>
          <w:tcPr>
            <w:tcW w:w="2146" w:type="dxa"/>
            <w:tcBorders>
              <w:bottom w:val="single" w:sz="6" w:space="0" w:color="4BACC6"/>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1 220 097</w:t>
            </w:r>
          </w:p>
        </w:tc>
        <w:tc>
          <w:tcPr>
            <w:tcW w:w="2268" w:type="dxa"/>
            <w:tcBorders>
              <w:bottom w:val="single" w:sz="6" w:space="0" w:color="4BACC6"/>
              <w:right w:val="single" w:sz="6" w:space="0" w:color="4BACC6"/>
            </w:tcBorders>
            <w:tcMar>
              <w:top w:w="105" w:type="dxa"/>
              <w:left w:w="255" w:type="dxa"/>
              <w:bottom w:w="105" w:type="dxa"/>
              <w:right w:w="255" w:type="dxa"/>
            </w:tcMar>
            <w:vAlign w:val="center"/>
          </w:tcPr>
          <w:p w:rsidR="00141403" w:rsidRPr="00F15412" w:rsidRDefault="00141403" w:rsidP="009E7136">
            <w:pPr>
              <w:jc w:val="center"/>
            </w:pPr>
          </w:p>
        </w:tc>
      </w:tr>
      <w:tr w:rsidR="00141403" w:rsidRPr="00F15412" w:rsidTr="009E7136">
        <w:trPr>
          <w:trHeight w:val="538"/>
          <w:tblCellSpacing w:w="0" w:type="dxa"/>
        </w:trPr>
        <w:tc>
          <w:tcPr>
            <w:tcW w:w="979" w:type="dxa"/>
            <w:tcBorders>
              <w:top w:val="single" w:sz="6" w:space="0" w:color="4BACC6"/>
              <w:bottom w:val="single" w:sz="4" w:space="0" w:color="auto"/>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15</w:t>
            </w:r>
          </w:p>
        </w:tc>
        <w:tc>
          <w:tcPr>
            <w:tcW w:w="2552" w:type="dxa"/>
            <w:tcBorders>
              <w:top w:val="single" w:sz="6" w:space="0" w:color="4BACC6"/>
              <w:bottom w:val="single" w:sz="4" w:space="0" w:color="auto"/>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ЦЮРИХ</w:t>
            </w:r>
          </w:p>
        </w:tc>
        <w:tc>
          <w:tcPr>
            <w:tcW w:w="1984" w:type="dxa"/>
            <w:tcBorders>
              <w:top w:val="single" w:sz="6" w:space="0" w:color="4BACC6"/>
              <w:bottom w:val="single" w:sz="4" w:space="0" w:color="auto"/>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1 463 000</w:t>
            </w:r>
          </w:p>
        </w:tc>
        <w:tc>
          <w:tcPr>
            <w:tcW w:w="2146" w:type="dxa"/>
            <w:tcBorders>
              <w:top w:val="single" w:sz="6" w:space="0" w:color="4BACC6"/>
              <w:bottom w:val="single" w:sz="4" w:space="0" w:color="auto"/>
              <w:right w:val="single" w:sz="6" w:space="0" w:color="4BACC6"/>
            </w:tcBorders>
            <w:tcMar>
              <w:top w:w="105" w:type="dxa"/>
              <w:left w:w="255" w:type="dxa"/>
              <w:bottom w:w="105" w:type="dxa"/>
              <w:right w:w="255" w:type="dxa"/>
            </w:tcMar>
            <w:vAlign w:val="center"/>
            <w:hideMark/>
          </w:tcPr>
          <w:p w:rsidR="00141403" w:rsidRPr="00F15412" w:rsidRDefault="00141403" w:rsidP="009E7136">
            <w:pPr>
              <w:jc w:val="center"/>
            </w:pPr>
            <w:r w:rsidRPr="00F15412">
              <w:t>837 051</w:t>
            </w:r>
          </w:p>
        </w:tc>
        <w:tc>
          <w:tcPr>
            <w:tcW w:w="2268" w:type="dxa"/>
            <w:tcBorders>
              <w:top w:val="single" w:sz="6" w:space="0" w:color="4BACC6"/>
              <w:bottom w:val="single" w:sz="4" w:space="0" w:color="auto"/>
              <w:right w:val="single" w:sz="6" w:space="0" w:color="4BACC6"/>
            </w:tcBorders>
            <w:tcMar>
              <w:top w:w="105" w:type="dxa"/>
              <w:left w:w="255" w:type="dxa"/>
              <w:bottom w:w="105" w:type="dxa"/>
              <w:right w:w="255" w:type="dxa"/>
            </w:tcMar>
            <w:vAlign w:val="center"/>
          </w:tcPr>
          <w:p w:rsidR="00141403" w:rsidRPr="00F15412" w:rsidRDefault="00141403" w:rsidP="009E7136">
            <w:pPr>
              <w:jc w:val="center"/>
            </w:pPr>
          </w:p>
        </w:tc>
      </w:tr>
    </w:tbl>
    <w:p w:rsidR="00141403" w:rsidRDefault="00141403" w:rsidP="00141403"/>
    <w:p w:rsidR="00141403" w:rsidRDefault="00141403" w:rsidP="00141403"/>
    <w:p w:rsidR="00141403" w:rsidRDefault="00141403" w:rsidP="00141403">
      <w:pPr>
        <w:shd w:val="clear" w:color="auto" w:fill="FFFFFF"/>
        <w:jc w:val="center"/>
        <w:rPr>
          <w:b/>
          <w:bCs/>
          <w:color w:val="000000"/>
        </w:rPr>
      </w:pPr>
      <w:r>
        <w:rPr>
          <w:b/>
          <w:bCs/>
          <w:color w:val="000000"/>
        </w:rPr>
        <w:t xml:space="preserve">Практическая работа </w:t>
      </w:r>
    </w:p>
    <w:p w:rsidR="00141403" w:rsidRPr="004344A8" w:rsidRDefault="00141403" w:rsidP="00141403">
      <w:pPr>
        <w:shd w:val="clear" w:color="auto" w:fill="FFFFFF"/>
        <w:jc w:val="center"/>
        <w:rPr>
          <w:b/>
          <w:bCs/>
          <w:color w:val="000000"/>
        </w:rPr>
      </w:pPr>
    </w:p>
    <w:p w:rsidR="00141403" w:rsidRPr="004344A8" w:rsidRDefault="00141403" w:rsidP="00141403">
      <w:pPr>
        <w:shd w:val="clear" w:color="auto" w:fill="FFFFFF"/>
        <w:jc w:val="center"/>
        <w:rPr>
          <w:rFonts w:ascii="Arial" w:hAnsi="Arial" w:cs="Arial"/>
          <w:b/>
          <w:bCs/>
          <w:color w:val="000000"/>
          <w:sz w:val="18"/>
          <w:szCs w:val="18"/>
        </w:rPr>
      </w:pPr>
      <w:r w:rsidRPr="004344A8">
        <w:rPr>
          <w:b/>
          <w:bCs/>
        </w:rPr>
        <w:t>Тема Основные виды мошенничества при заявлении о страховом случае</w:t>
      </w:r>
    </w:p>
    <w:p w:rsidR="00141403" w:rsidRPr="004344A8" w:rsidRDefault="00141403" w:rsidP="00141403">
      <w:pPr>
        <w:shd w:val="clear" w:color="auto" w:fill="FFFFFF"/>
        <w:jc w:val="center"/>
        <w:rPr>
          <w:rFonts w:ascii="Arial" w:hAnsi="Arial" w:cs="Arial"/>
          <w:b/>
          <w:bCs/>
          <w:color w:val="000000"/>
          <w:sz w:val="18"/>
          <w:szCs w:val="18"/>
        </w:rPr>
      </w:pPr>
    </w:p>
    <w:p w:rsidR="00141403" w:rsidRDefault="00141403" w:rsidP="00141403">
      <w:pPr>
        <w:shd w:val="clear" w:color="auto" w:fill="FFFFFF"/>
        <w:rPr>
          <w:b/>
          <w:bCs/>
          <w:color w:val="000000"/>
        </w:rPr>
      </w:pPr>
    </w:p>
    <w:p w:rsidR="00141403" w:rsidRPr="004344A8" w:rsidRDefault="00141403" w:rsidP="00141403">
      <w:pPr>
        <w:shd w:val="clear" w:color="auto" w:fill="FFFFFF"/>
        <w:rPr>
          <w:b/>
          <w:bCs/>
          <w:color w:val="000000"/>
        </w:rPr>
      </w:pPr>
      <w:r w:rsidRPr="004344A8">
        <w:rPr>
          <w:b/>
          <w:bCs/>
          <w:color w:val="000000"/>
        </w:rPr>
        <w:t>Ситуация 1.</w:t>
      </w:r>
    </w:p>
    <w:p w:rsidR="00141403" w:rsidRDefault="00141403" w:rsidP="00141403">
      <w:pPr>
        <w:shd w:val="clear" w:color="auto" w:fill="FFFFFF"/>
        <w:jc w:val="both"/>
        <w:rPr>
          <w:rFonts w:ascii="Arial" w:hAnsi="Arial" w:cs="Arial"/>
          <w:b/>
          <w:bCs/>
          <w:color w:val="000000"/>
          <w:sz w:val="18"/>
          <w:szCs w:val="18"/>
        </w:rPr>
      </w:pPr>
      <w:r w:rsidRPr="004344A8">
        <w:rPr>
          <w:b/>
          <w:bCs/>
          <w:color w:val="000000"/>
        </w:rPr>
        <w:t xml:space="preserve"> </w:t>
      </w:r>
      <w:r w:rsidRPr="004344A8">
        <w:rPr>
          <w:bCs/>
          <w:color w:val="000000"/>
        </w:rPr>
        <w:t>Заполните таблицу по процессам в автостраховании, подверженные мошенничествам и злоупотреблениям со стороны страховых посредников, штатных сотрудников страховщика, лиц организаций ответственных за определение размера ущерба и квалификации страхового случая</w:t>
      </w:r>
      <w:r>
        <w:rPr>
          <w:rFonts w:ascii="Arial" w:hAnsi="Arial" w:cs="Arial"/>
          <w:b/>
          <w:bCs/>
          <w:color w:val="000000"/>
          <w:sz w:val="18"/>
          <w:szCs w:val="18"/>
        </w:rPr>
        <w:t>.</w:t>
      </w:r>
    </w:p>
    <w:p w:rsidR="00141403" w:rsidRPr="007117E7" w:rsidRDefault="00141403" w:rsidP="00141403">
      <w:pPr>
        <w:shd w:val="clear" w:color="auto" w:fill="FFFFFF"/>
        <w:rPr>
          <w:rFonts w:ascii="Arial" w:hAnsi="Arial"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531"/>
        <w:gridCol w:w="4814"/>
      </w:tblGrid>
      <w:tr w:rsidR="00141403" w:rsidRPr="007117E7" w:rsidTr="009E7136">
        <w:tc>
          <w:tcPr>
            <w:tcW w:w="4531" w:type="dxa"/>
            <w:shd w:val="clear" w:color="auto" w:fill="FFFFFF"/>
            <w:tcMar>
              <w:top w:w="30" w:type="dxa"/>
              <w:left w:w="30" w:type="dxa"/>
              <w:bottom w:w="30" w:type="dxa"/>
              <w:right w:w="30" w:type="dxa"/>
            </w:tcMar>
            <w:vAlign w:val="center"/>
            <w:hideMark/>
          </w:tcPr>
          <w:p w:rsidR="00141403" w:rsidRPr="004344A8" w:rsidRDefault="00141403" w:rsidP="009E7136">
            <w:pPr>
              <w:ind w:left="30" w:right="30"/>
              <w:jc w:val="center"/>
              <w:rPr>
                <w:color w:val="000000"/>
              </w:rPr>
            </w:pPr>
            <w:r w:rsidRPr="004344A8">
              <w:rPr>
                <w:b/>
                <w:bCs/>
                <w:color w:val="000000"/>
              </w:rPr>
              <w:t>Бизнес-процесс</w:t>
            </w:r>
          </w:p>
        </w:tc>
        <w:tc>
          <w:tcPr>
            <w:tcW w:w="4814" w:type="dxa"/>
            <w:shd w:val="clear" w:color="auto" w:fill="FFFFFF"/>
            <w:tcMar>
              <w:top w:w="30" w:type="dxa"/>
              <w:left w:w="30" w:type="dxa"/>
              <w:bottom w:w="30" w:type="dxa"/>
              <w:right w:w="30" w:type="dxa"/>
            </w:tcMar>
            <w:vAlign w:val="center"/>
            <w:hideMark/>
          </w:tcPr>
          <w:p w:rsidR="00141403" w:rsidRPr="004344A8" w:rsidRDefault="00141403" w:rsidP="009E7136">
            <w:pPr>
              <w:ind w:left="30" w:right="30"/>
              <w:jc w:val="center"/>
              <w:rPr>
                <w:color w:val="000000"/>
              </w:rPr>
            </w:pPr>
            <w:r w:rsidRPr="004344A8">
              <w:rPr>
                <w:b/>
                <w:bCs/>
                <w:color w:val="000000"/>
              </w:rPr>
              <w:t>Правонарушения</w:t>
            </w:r>
          </w:p>
        </w:tc>
      </w:tr>
      <w:tr w:rsidR="00141403" w:rsidRPr="007117E7" w:rsidTr="009E7136">
        <w:tc>
          <w:tcPr>
            <w:tcW w:w="4531" w:type="dxa"/>
            <w:shd w:val="clear" w:color="auto" w:fill="FFFFFF"/>
            <w:tcMar>
              <w:top w:w="30" w:type="dxa"/>
              <w:left w:w="30" w:type="dxa"/>
              <w:bottom w:w="30" w:type="dxa"/>
              <w:right w:w="30" w:type="dxa"/>
            </w:tcMar>
            <w:vAlign w:val="center"/>
            <w:hideMark/>
          </w:tcPr>
          <w:p w:rsidR="00141403" w:rsidRPr="004344A8" w:rsidRDefault="00141403" w:rsidP="009E7136">
            <w:pPr>
              <w:ind w:left="30" w:right="30"/>
              <w:rPr>
                <w:color w:val="000000"/>
              </w:rPr>
            </w:pPr>
            <w:r w:rsidRPr="004344A8">
              <w:rPr>
                <w:color w:val="000000"/>
              </w:rPr>
              <w:t>Преддоговорная проверка страхователя и транспортного средства</w:t>
            </w:r>
          </w:p>
        </w:tc>
        <w:tc>
          <w:tcPr>
            <w:tcW w:w="4814" w:type="dxa"/>
            <w:shd w:val="clear" w:color="auto" w:fill="FFFFFF"/>
            <w:tcMar>
              <w:top w:w="30" w:type="dxa"/>
              <w:left w:w="30" w:type="dxa"/>
              <w:bottom w:w="30" w:type="dxa"/>
              <w:right w:w="30" w:type="dxa"/>
            </w:tcMar>
            <w:vAlign w:val="center"/>
            <w:hideMark/>
          </w:tcPr>
          <w:p w:rsidR="00141403" w:rsidRDefault="00141403" w:rsidP="009E7136">
            <w:pPr>
              <w:ind w:left="30" w:right="30"/>
              <w:rPr>
                <w:color w:val="000000"/>
              </w:rPr>
            </w:pPr>
          </w:p>
          <w:p w:rsidR="00141403" w:rsidRDefault="00141403" w:rsidP="009E7136">
            <w:pPr>
              <w:ind w:left="30" w:right="30"/>
              <w:rPr>
                <w:color w:val="000000"/>
              </w:rPr>
            </w:pPr>
          </w:p>
          <w:p w:rsidR="00141403" w:rsidRPr="004344A8" w:rsidRDefault="00141403" w:rsidP="009E7136">
            <w:pPr>
              <w:ind w:left="30" w:right="30"/>
              <w:rPr>
                <w:color w:val="000000"/>
              </w:rPr>
            </w:pPr>
          </w:p>
        </w:tc>
      </w:tr>
      <w:tr w:rsidR="00141403" w:rsidRPr="007117E7" w:rsidTr="009E7136">
        <w:tc>
          <w:tcPr>
            <w:tcW w:w="4531" w:type="dxa"/>
            <w:shd w:val="clear" w:color="auto" w:fill="FFFFFF"/>
            <w:tcMar>
              <w:top w:w="30" w:type="dxa"/>
              <w:left w:w="30" w:type="dxa"/>
              <w:bottom w:w="30" w:type="dxa"/>
              <w:right w:w="30" w:type="dxa"/>
            </w:tcMar>
            <w:vAlign w:val="center"/>
            <w:hideMark/>
          </w:tcPr>
          <w:p w:rsidR="00141403" w:rsidRPr="004344A8" w:rsidRDefault="00141403" w:rsidP="009E7136">
            <w:pPr>
              <w:ind w:left="30" w:right="30"/>
              <w:rPr>
                <w:color w:val="000000"/>
              </w:rPr>
            </w:pPr>
            <w:r w:rsidRPr="004344A8">
              <w:rPr>
                <w:color w:val="000000"/>
              </w:rPr>
              <w:t>Продажа страховых полисов</w:t>
            </w:r>
          </w:p>
        </w:tc>
        <w:tc>
          <w:tcPr>
            <w:tcW w:w="4814" w:type="dxa"/>
            <w:shd w:val="clear" w:color="auto" w:fill="FFFFFF"/>
            <w:tcMar>
              <w:top w:w="30" w:type="dxa"/>
              <w:left w:w="30" w:type="dxa"/>
              <w:bottom w:w="30" w:type="dxa"/>
              <w:right w:w="30" w:type="dxa"/>
            </w:tcMar>
            <w:vAlign w:val="center"/>
            <w:hideMark/>
          </w:tcPr>
          <w:p w:rsidR="00141403" w:rsidRDefault="00141403" w:rsidP="009E7136">
            <w:pPr>
              <w:ind w:left="30" w:right="30"/>
              <w:rPr>
                <w:color w:val="000000"/>
              </w:rPr>
            </w:pPr>
          </w:p>
          <w:p w:rsidR="00141403" w:rsidRPr="004344A8" w:rsidRDefault="00141403" w:rsidP="009E7136">
            <w:pPr>
              <w:ind w:left="30" w:right="30"/>
              <w:rPr>
                <w:color w:val="000000"/>
              </w:rPr>
            </w:pPr>
          </w:p>
        </w:tc>
      </w:tr>
      <w:tr w:rsidR="00141403" w:rsidRPr="007117E7" w:rsidTr="009E7136">
        <w:tc>
          <w:tcPr>
            <w:tcW w:w="4531" w:type="dxa"/>
            <w:shd w:val="clear" w:color="auto" w:fill="FFFFFF"/>
            <w:tcMar>
              <w:top w:w="30" w:type="dxa"/>
              <w:left w:w="30" w:type="dxa"/>
              <w:bottom w:w="30" w:type="dxa"/>
              <w:right w:w="30" w:type="dxa"/>
            </w:tcMar>
            <w:vAlign w:val="center"/>
            <w:hideMark/>
          </w:tcPr>
          <w:p w:rsidR="00141403" w:rsidRPr="004344A8" w:rsidRDefault="00141403" w:rsidP="009E7136">
            <w:pPr>
              <w:ind w:left="30" w:right="30"/>
              <w:rPr>
                <w:color w:val="000000"/>
              </w:rPr>
            </w:pPr>
            <w:r w:rsidRPr="004344A8">
              <w:rPr>
                <w:color w:val="000000"/>
              </w:rPr>
              <w:t>Документооборот страховых полисов, квитанций, а также денежных средств оплачиваемых в качестве страховых премий</w:t>
            </w:r>
          </w:p>
        </w:tc>
        <w:tc>
          <w:tcPr>
            <w:tcW w:w="4814" w:type="dxa"/>
            <w:shd w:val="clear" w:color="auto" w:fill="FFFFFF"/>
            <w:tcMar>
              <w:top w:w="30" w:type="dxa"/>
              <w:left w:w="30" w:type="dxa"/>
              <w:bottom w:w="30" w:type="dxa"/>
              <w:right w:w="30" w:type="dxa"/>
            </w:tcMar>
            <w:vAlign w:val="center"/>
            <w:hideMark/>
          </w:tcPr>
          <w:p w:rsidR="00141403" w:rsidRDefault="00141403" w:rsidP="009E7136">
            <w:pPr>
              <w:ind w:left="30" w:right="30"/>
              <w:rPr>
                <w:color w:val="000000"/>
              </w:rPr>
            </w:pPr>
          </w:p>
          <w:p w:rsidR="00141403" w:rsidRDefault="00141403" w:rsidP="009E7136">
            <w:pPr>
              <w:ind w:left="30" w:right="30"/>
              <w:rPr>
                <w:color w:val="000000"/>
              </w:rPr>
            </w:pPr>
          </w:p>
          <w:p w:rsidR="00141403" w:rsidRDefault="00141403" w:rsidP="009E7136">
            <w:pPr>
              <w:ind w:left="30" w:right="30"/>
              <w:rPr>
                <w:color w:val="000000"/>
              </w:rPr>
            </w:pPr>
          </w:p>
          <w:p w:rsidR="00141403" w:rsidRPr="004344A8" w:rsidRDefault="00141403" w:rsidP="009E7136">
            <w:pPr>
              <w:ind w:left="30" w:right="30"/>
              <w:rPr>
                <w:color w:val="000000"/>
              </w:rPr>
            </w:pPr>
          </w:p>
        </w:tc>
      </w:tr>
      <w:tr w:rsidR="00141403" w:rsidRPr="007117E7" w:rsidTr="009E7136">
        <w:tc>
          <w:tcPr>
            <w:tcW w:w="4531" w:type="dxa"/>
            <w:shd w:val="clear" w:color="auto" w:fill="FFFFFF"/>
            <w:tcMar>
              <w:top w:w="30" w:type="dxa"/>
              <w:left w:w="30" w:type="dxa"/>
              <w:bottom w:w="30" w:type="dxa"/>
              <w:right w:w="30" w:type="dxa"/>
            </w:tcMar>
            <w:vAlign w:val="center"/>
            <w:hideMark/>
          </w:tcPr>
          <w:p w:rsidR="00141403" w:rsidRPr="004344A8" w:rsidRDefault="00141403" w:rsidP="009E7136">
            <w:pPr>
              <w:ind w:left="30" w:right="30"/>
              <w:rPr>
                <w:color w:val="000000"/>
              </w:rPr>
            </w:pPr>
            <w:r w:rsidRPr="004344A8">
              <w:rPr>
                <w:color w:val="000000"/>
              </w:rPr>
              <w:t>Принятие звонков и заявлений о страховых случаях</w:t>
            </w:r>
          </w:p>
        </w:tc>
        <w:tc>
          <w:tcPr>
            <w:tcW w:w="4814" w:type="dxa"/>
            <w:shd w:val="clear" w:color="auto" w:fill="FFFFFF"/>
            <w:tcMar>
              <w:top w:w="30" w:type="dxa"/>
              <w:left w:w="30" w:type="dxa"/>
              <w:bottom w:w="30" w:type="dxa"/>
              <w:right w:w="30" w:type="dxa"/>
            </w:tcMar>
            <w:vAlign w:val="center"/>
            <w:hideMark/>
          </w:tcPr>
          <w:p w:rsidR="00141403" w:rsidRDefault="00141403" w:rsidP="009E7136">
            <w:pPr>
              <w:ind w:left="30" w:right="30"/>
              <w:rPr>
                <w:color w:val="000000"/>
              </w:rPr>
            </w:pPr>
            <w:r w:rsidRPr="004344A8">
              <w:rPr>
                <w:color w:val="000000"/>
              </w:rPr>
              <w:t xml:space="preserve">- </w:t>
            </w:r>
          </w:p>
          <w:p w:rsidR="00141403" w:rsidRPr="004344A8" w:rsidRDefault="00141403" w:rsidP="009E7136">
            <w:pPr>
              <w:ind w:left="30" w:right="30"/>
              <w:rPr>
                <w:color w:val="000000"/>
              </w:rPr>
            </w:pPr>
          </w:p>
        </w:tc>
      </w:tr>
      <w:tr w:rsidR="00141403" w:rsidRPr="007117E7" w:rsidTr="009E7136">
        <w:tc>
          <w:tcPr>
            <w:tcW w:w="4531" w:type="dxa"/>
            <w:shd w:val="clear" w:color="auto" w:fill="FFFFFF"/>
            <w:tcMar>
              <w:top w:w="30" w:type="dxa"/>
              <w:left w:w="30" w:type="dxa"/>
              <w:bottom w:w="30" w:type="dxa"/>
              <w:right w:w="30" w:type="dxa"/>
            </w:tcMar>
            <w:vAlign w:val="center"/>
            <w:hideMark/>
          </w:tcPr>
          <w:p w:rsidR="00141403" w:rsidRPr="004344A8" w:rsidRDefault="00141403" w:rsidP="009E7136">
            <w:pPr>
              <w:ind w:left="30" w:right="30"/>
              <w:rPr>
                <w:color w:val="000000"/>
              </w:rPr>
            </w:pPr>
            <w:r w:rsidRPr="004344A8">
              <w:rPr>
                <w:color w:val="000000"/>
              </w:rPr>
              <w:t>Принятие документов о страховом случае</w:t>
            </w:r>
          </w:p>
        </w:tc>
        <w:tc>
          <w:tcPr>
            <w:tcW w:w="4814" w:type="dxa"/>
            <w:shd w:val="clear" w:color="auto" w:fill="FFFFFF"/>
            <w:tcMar>
              <w:top w:w="30" w:type="dxa"/>
              <w:left w:w="30" w:type="dxa"/>
              <w:bottom w:w="30" w:type="dxa"/>
              <w:right w:w="30" w:type="dxa"/>
            </w:tcMar>
            <w:vAlign w:val="center"/>
            <w:hideMark/>
          </w:tcPr>
          <w:p w:rsidR="00141403" w:rsidRPr="004344A8" w:rsidRDefault="00141403" w:rsidP="009E7136">
            <w:pPr>
              <w:ind w:left="30" w:right="30"/>
              <w:rPr>
                <w:color w:val="000000"/>
              </w:rPr>
            </w:pPr>
            <w:r w:rsidRPr="004344A8">
              <w:rPr>
                <w:color w:val="000000"/>
              </w:rPr>
              <w:t xml:space="preserve">- </w:t>
            </w:r>
          </w:p>
          <w:p w:rsidR="00141403" w:rsidRPr="004344A8" w:rsidRDefault="00141403" w:rsidP="009E7136">
            <w:pPr>
              <w:ind w:left="30" w:right="30"/>
              <w:rPr>
                <w:color w:val="000000"/>
              </w:rPr>
            </w:pPr>
            <w:r w:rsidRPr="004344A8">
              <w:rPr>
                <w:color w:val="000000"/>
              </w:rPr>
              <w:t xml:space="preserve">- </w:t>
            </w:r>
          </w:p>
          <w:p w:rsidR="00141403" w:rsidRPr="004344A8" w:rsidRDefault="00141403" w:rsidP="009E7136">
            <w:pPr>
              <w:ind w:left="30" w:right="30"/>
              <w:rPr>
                <w:color w:val="000000"/>
              </w:rPr>
            </w:pPr>
          </w:p>
        </w:tc>
      </w:tr>
      <w:tr w:rsidR="00141403" w:rsidRPr="007117E7" w:rsidTr="009E7136">
        <w:tc>
          <w:tcPr>
            <w:tcW w:w="4531" w:type="dxa"/>
            <w:shd w:val="clear" w:color="auto" w:fill="FFFFFF"/>
            <w:tcMar>
              <w:top w:w="30" w:type="dxa"/>
              <w:left w:w="30" w:type="dxa"/>
              <w:bottom w:w="30" w:type="dxa"/>
              <w:right w:w="30" w:type="dxa"/>
            </w:tcMar>
            <w:vAlign w:val="center"/>
            <w:hideMark/>
          </w:tcPr>
          <w:p w:rsidR="00141403" w:rsidRPr="004344A8" w:rsidRDefault="00141403" w:rsidP="009E7136">
            <w:pPr>
              <w:ind w:left="30" w:right="30"/>
              <w:rPr>
                <w:color w:val="000000"/>
              </w:rPr>
            </w:pPr>
            <w:r w:rsidRPr="004344A8">
              <w:rPr>
                <w:color w:val="000000"/>
              </w:rPr>
              <w:t>Осмотр и оценка повреждений автомобиля</w:t>
            </w:r>
          </w:p>
        </w:tc>
        <w:tc>
          <w:tcPr>
            <w:tcW w:w="4814" w:type="dxa"/>
            <w:shd w:val="clear" w:color="auto" w:fill="FFFFFF"/>
            <w:tcMar>
              <w:top w:w="30" w:type="dxa"/>
              <w:left w:w="30" w:type="dxa"/>
              <w:bottom w:w="30" w:type="dxa"/>
              <w:right w:w="30" w:type="dxa"/>
            </w:tcMar>
            <w:vAlign w:val="center"/>
            <w:hideMark/>
          </w:tcPr>
          <w:p w:rsidR="00141403" w:rsidRDefault="00141403" w:rsidP="009E7136">
            <w:pPr>
              <w:ind w:left="30" w:right="30"/>
              <w:rPr>
                <w:color w:val="000000"/>
              </w:rPr>
            </w:pPr>
            <w:r w:rsidRPr="004344A8">
              <w:rPr>
                <w:color w:val="000000"/>
              </w:rPr>
              <w:t xml:space="preserve">- </w:t>
            </w:r>
          </w:p>
          <w:p w:rsidR="00141403" w:rsidRDefault="00141403" w:rsidP="009E7136">
            <w:pPr>
              <w:ind w:left="30" w:right="30"/>
              <w:rPr>
                <w:color w:val="000000"/>
              </w:rPr>
            </w:pPr>
          </w:p>
          <w:p w:rsidR="00141403" w:rsidRPr="004344A8" w:rsidRDefault="00141403" w:rsidP="009E7136">
            <w:pPr>
              <w:ind w:left="30" w:right="30"/>
              <w:rPr>
                <w:color w:val="000000"/>
              </w:rPr>
            </w:pPr>
          </w:p>
        </w:tc>
      </w:tr>
      <w:tr w:rsidR="00141403" w:rsidRPr="007117E7" w:rsidTr="009E7136">
        <w:tc>
          <w:tcPr>
            <w:tcW w:w="4531" w:type="dxa"/>
            <w:shd w:val="clear" w:color="auto" w:fill="FFFFFF"/>
            <w:tcMar>
              <w:top w:w="30" w:type="dxa"/>
              <w:left w:w="30" w:type="dxa"/>
              <w:bottom w:w="30" w:type="dxa"/>
              <w:right w:w="30" w:type="dxa"/>
            </w:tcMar>
            <w:vAlign w:val="center"/>
            <w:hideMark/>
          </w:tcPr>
          <w:p w:rsidR="00141403" w:rsidRPr="004344A8" w:rsidRDefault="00141403" w:rsidP="009E7136">
            <w:pPr>
              <w:ind w:left="30" w:right="30"/>
              <w:rPr>
                <w:color w:val="000000"/>
              </w:rPr>
            </w:pPr>
            <w:r w:rsidRPr="004344A8">
              <w:rPr>
                <w:color w:val="000000"/>
              </w:rPr>
              <w:t>Проведение расследований сложных и сомнительных страховых случаев</w:t>
            </w:r>
          </w:p>
        </w:tc>
        <w:tc>
          <w:tcPr>
            <w:tcW w:w="4814" w:type="dxa"/>
            <w:shd w:val="clear" w:color="auto" w:fill="FFFFFF"/>
            <w:tcMar>
              <w:top w:w="30" w:type="dxa"/>
              <w:left w:w="30" w:type="dxa"/>
              <w:bottom w:w="30" w:type="dxa"/>
              <w:right w:w="30" w:type="dxa"/>
            </w:tcMar>
            <w:vAlign w:val="center"/>
            <w:hideMark/>
          </w:tcPr>
          <w:p w:rsidR="00141403" w:rsidRDefault="00141403" w:rsidP="009E7136">
            <w:pPr>
              <w:ind w:left="30" w:right="30"/>
              <w:rPr>
                <w:color w:val="000000"/>
              </w:rPr>
            </w:pPr>
          </w:p>
          <w:p w:rsidR="00141403" w:rsidRDefault="00141403" w:rsidP="009E7136">
            <w:pPr>
              <w:ind w:left="30" w:right="30"/>
              <w:rPr>
                <w:color w:val="000000"/>
              </w:rPr>
            </w:pPr>
          </w:p>
          <w:p w:rsidR="00141403" w:rsidRPr="004344A8" w:rsidRDefault="00141403" w:rsidP="009E7136">
            <w:pPr>
              <w:ind w:left="30" w:right="30"/>
              <w:rPr>
                <w:color w:val="000000"/>
              </w:rPr>
            </w:pPr>
          </w:p>
        </w:tc>
      </w:tr>
      <w:tr w:rsidR="00141403" w:rsidRPr="007117E7" w:rsidTr="009E7136">
        <w:tc>
          <w:tcPr>
            <w:tcW w:w="4531" w:type="dxa"/>
            <w:shd w:val="clear" w:color="auto" w:fill="FFFFFF"/>
            <w:tcMar>
              <w:top w:w="30" w:type="dxa"/>
              <w:left w:w="30" w:type="dxa"/>
              <w:bottom w:w="30" w:type="dxa"/>
              <w:right w:w="30" w:type="dxa"/>
            </w:tcMar>
            <w:vAlign w:val="center"/>
            <w:hideMark/>
          </w:tcPr>
          <w:p w:rsidR="00141403" w:rsidRPr="004344A8" w:rsidRDefault="00141403" w:rsidP="009E7136">
            <w:pPr>
              <w:ind w:left="30" w:right="30"/>
              <w:rPr>
                <w:color w:val="000000"/>
              </w:rPr>
            </w:pPr>
            <w:r w:rsidRPr="004344A8">
              <w:rPr>
                <w:color w:val="000000"/>
              </w:rPr>
              <w:lastRenderedPageBreak/>
              <w:t>Претензионная и судебная работа</w:t>
            </w:r>
          </w:p>
        </w:tc>
        <w:tc>
          <w:tcPr>
            <w:tcW w:w="4814" w:type="dxa"/>
            <w:shd w:val="clear" w:color="auto" w:fill="FFFFFF"/>
            <w:tcMar>
              <w:top w:w="30" w:type="dxa"/>
              <w:left w:w="30" w:type="dxa"/>
              <w:bottom w:w="30" w:type="dxa"/>
              <w:right w:w="30" w:type="dxa"/>
            </w:tcMar>
            <w:vAlign w:val="center"/>
            <w:hideMark/>
          </w:tcPr>
          <w:p w:rsidR="00141403" w:rsidRDefault="00141403" w:rsidP="009E7136">
            <w:pPr>
              <w:ind w:left="30" w:right="30"/>
              <w:rPr>
                <w:color w:val="000000"/>
              </w:rPr>
            </w:pPr>
            <w:r w:rsidRPr="004344A8">
              <w:rPr>
                <w:color w:val="000000"/>
              </w:rPr>
              <w:t xml:space="preserve">- </w:t>
            </w:r>
          </w:p>
          <w:p w:rsidR="00141403" w:rsidRDefault="00141403" w:rsidP="009E7136">
            <w:pPr>
              <w:ind w:left="30" w:right="30"/>
              <w:rPr>
                <w:color w:val="000000"/>
              </w:rPr>
            </w:pPr>
          </w:p>
          <w:p w:rsidR="00141403" w:rsidRPr="004344A8" w:rsidRDefault="00141403" w:rsidP="009E7136">
            <w:pPr>
              <w:ind w:left="30" w:right="30"/>
              <w:rPr>
                <w:color w:val="000000"/>
              </w:rPr>
            </w:pPr>
          </w:p>
        </w:tc>
      </w:tr>
    </w:tbl>
    <w:p w:rsidR="00141403" w:rsidRDefault="00141403" w:rsidP="00141403">
      <w:r w:rsidRPr="0070588F">
        <w:rPr>
          <w:b/>
        </w:rPr>
        <w:t>Ситуация 2</w:t>
      </w:r>
      <w:r>
        <w:t>.</w:t>
      </w:r>
    </w:p>
    <w:p w:rsidR="00141403" w:rsidRPr="00C47E1C" w:rsidRDefault="00141403" w:rsidP="00141403">
      <w:pPr>
        <w:shd w:val="clear" w:color="auto" w:fill="FFFFFF"/>
        <w:jc w:val="both"/>
        <w:rPr>
          <w:color w:val="000000"/>
        </w:rPr>
      </w:pPr>
      <w:r w:rsidRPr="00C47E1C">
        <w:rPr>
          <w:color w:val="000000"/>
        </w:rPr>
        <w:t>Опрос страхователя и потерпевшего должен быть последним в списке мероприятий по расследованию обстоятельств страхового случая, когда на руках у представителя страховщика будут весомые доказательства ложности заявления о ДТП. Опрос следует производить в помещении страховщика, раздельно, предложив каждому из них ответить на конкретные вопросы. При этом перечень вопросов должен быть у страхователя и потерпевшего одинаков, для удобства сравнения и выявления противоречий в показаниях.</w:t>
      </w:r>
    </w:p>
    <w:p w:rsidR="00141403" w:rsidRPr="0070588F" w:rsidRDefault="00141403" w:rsidP="00141403">
      <w:pPr>
        <w:shd w:val="clear" w:color="auto" w:fill="FFFFFF"/>
        <w:jc w:val="both"/>
        <w:rPr>
          <w:color w:val="000000"/>
        </w:rPr>
      </w:pPr>
      <w:r>
        <w:rPr>
          <w:color w:val="000000"/>
        </w:rPr>
        <w:t>Анкета</w:t>
      </w:r>
      <w:r w:rsidRPr="0070588F">
        <w:rPr>
          <w:color w:val="000000"/>
        </w:rPr>
        <w:t xml:space="preserve">-вопросник для </w:t>
      </w:r>
      <w:r w:rsidRPr="007117E7">
        <w:rPr>
          <w:rFonts w:ascii="Arial" w:hAnsi="Arial" w:cs="Arial"/>
          <w:color w:val="000000"/>
          <w:sz w:val="18"/>
          <w:szCs w:val="18"/>
        </w:rPr>
        <w:t>страхователя и потерпевшего</w:t>
      </w:r>
      <w:r>
        <w:rPr>
          <w:rFonts w:ascii="Arial" w:hAnsi="Arial" w:cs="Arial"/>
          <w:color w:val="000000"/>
          <w:sz w:val="18"/>
          <w:szCs w:val="18"/>
        </w:rPr>
        <w:t xml:space="preserve">, </w:t>
      </w:r>
      <w:r w:rsidRPr="0070588F">
        <w:rPr>
          <w:color w:val="000000"/>
        </w:rPr>
        <w:t>чтобы он</w:t>
      </w:r>
      <w:r>
        <w:rPr>
          <w:color w:val="000000"/>
        </w:rPr>
        <w:t>и</w:t>
      </w:r>
      <w:r w:rsidRPr="0070588F">
        <w:rPr>
          <w:color w:val="000000"/>
        </w:rPr>
        <w:t xml:space="preserve"> ее заполнил</w:t>
      </w:r>
      <w:r>
        <w:rPr>
          <w:color w:val="000000"/>
        </w:rPr>
        <w:t>и</w:t>
      </w:r>
      <w:r w:rsidRPr="0070588F">
        <w:rPr>
          <w:color w:val="000000"/>
        </w:rPr>
        <w:t>, поставил</w:t>
      </w:r>
      <w:r>
        <w:rPr>
          <w:color w:val="000000"/>
        </w:rPr>
        <w:t>и</w:t>
      </w:r>
      <w:r w:rsidRPr="0070588F">
        <w:rPr>
          <w:color w:val="000000"/>
        </w:rPr>
        <w:t xml:space="preserve"> дату и </w:t>
      </w:r>
      <w:r>
        <w:rPr>
          <w:color w:val="000000"/>
        </w:rPr>
        <w:t>расписались</w:t>
      </w:r>
      <w:r w:rsidRPr="0070588F">
        <w:rPr>
          <w:color w:val="000000"/>
        </w:rPr>
        <w:t>.</w:t>
      </w:r>
    </w:p>
    <w:p w:rsidR="00141403" w:rsidRPr="0070588F" w:rsidRDefault="00141403" w:rsidP="00141403">
      <w:pPr>
        <w:shd w:val="clear" w:color="auto" w:fill="FFFFFF"/>
        <w:jc w:val="center"/>
        <w:rPr>
          <w:color w:val="000000"/>
        </w:rPr>
      </w:pPr>
      <w:r w:rsidRPr="0070588F">
        <w:rPr>
          <w:b/>
          <w:bCs/>
          <w:color w:val="000000"/>
        </w:rPr>
        <w:t>АНКЕТА по факту дорожно-транспортного происшествия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99"/>
        <w:gridCol w:w="2546"/>
      </w:tblGrid>
      <w:tr w:rsidR="00141403" w:rsidRPr="0070588F" w:rsidTr="009E7136">
        <w:tc>
          <w:tcPr>
            <w:tcW w:w="6799" w:type="dxa"/>
            <w:shd w:val="clear" w:color="auto" w:fill="FFFFFF"/>
            <w:tcMar>
              <w:top w:w="30" w:type="dxa"/>
              <w:left w:w="30" w:type="dxa"/>
              <w:bottom w:w="30" w:type="dxa"/>
              <w:right w:w="30" w:type="dxa"/>
            </w:tcMar>
            <w:vAlign w:val="center"/>
            <w:hideMark/>
          </w:tcPr>
          <w:p w:rsidR="00141403" w:rsidRPr="0070588F" w:rsidRDefault="00141403" w:rsidP="009E7136">
            <w:pPr>
              <w:ind w:left="30" w:right="30"/>
              <w:jc w:val="center"/>
              <w:rPr>
                <w:color w:val="000000"/>
              </w:rPr>
            </w:pPr>
            <w:r w:rsidRPr="0070588F">
              <w:rPr>
                <w:color w:val="000000"/>
              </w:rPr>
              <w:t>Вопрос</w:t>
            </w:r>
          </w:p>
        </w:tc>
        <w:tc>
          <w:tcPr>
            <w:tcW w:w="2546" w:type="dxa"/>
            <w:shd w:val="clear" w:color="auto" w:fill="FFFFFF"/>
            <w:tcMar>
              <w:top w:w="30" w:type="dxa"/>
              <w:left w:w="30" w:type="dxa"/>
              <w:bottom w:w="30" w:type="dxa"/>
              <w:right w:w="30" w:type="dxa"/>
            </w:tcMar>
            <w:vAlign w:val="center"/>
            <w:hideMark/>
          </w:tcPr>
          <w:p w:rsidR="00141403" w:rsidRPr="0070588F" w:rsidRDefault="00141403" w:rsidP="009E7136">
            <w:pPr>
              <w:ind w:left="30" w:right="30"/>
              <w:rPr>
                <w:color w:val="000000"/>
              </w:rPr>
            </w:pPr>
            <w:r w:rsidRPr="0070588F">
              <w:rPr>
                <w:color w:val="000000"/>
              </w:rPr>
              <w:t>Ответ</w:t>
            </w:r>
          </w:p>
        </w:tc>
      </w:tr>
      <w:tr w:rsidR="00141403" w:rsidRPr="0070588F" w:rsidTr="009E7136">
        <w:tc>
          <w:tcPr>
            <w:tcW w:w="6799" w:type="dxa"/>
            <w:shd w:val="clear" w:color="auto" w:fill="FFFFFF"/>
            <w:tcMar>
              <w:top w:w="30" w:type="dxa"/>
              <w:left w:w="30" w:type="dxa"/>
              <w:bottom w:w="30" w:type="dxa"/>
              <w:right w:w="30" w:type="dxa"/>
            </w:tcMar>
            <w:vAlign w:val="center"/>
            <w:hideMark/>
          </w:tcPr>
          <w:p w:rsidR="00141403" w:rsidRPr="0070588F" w:rsidRDefault="00141403" w:rsidP="009E7136">
            <w:pPr>
              <w:ind w:left="30" w:right="30"/>
            </w:pPr>
            <w:r w:rsidRPr="0070588F">
              <w:t>1. Ф. И.О. участника ДТП, дата, место рождения, адрес официальной регистрации (прописки), адрес фактического проживания</w:t>
            </w:r>
          </w:p>
        </w:tc>
        <w:tc>
          <w:tcPr>
            <w:tcW w:w="2546" w:type="dxa"/>
            <w:shd w:val="clear" w:color="auto" w:fill="FFFFFF"/>
            <w:tcMar>
              <w:top w:w="30" w:type="dxa"/>
              <w:left w:w="30" w:type="dxa"/>
              <w:bottom w:w="30" w:type="dxa"/>
              <w:right w:w="30" w:type="dxa"/>
            </w:tcMar>
            <w:vAlign w:val="center"/>
            <w:hideMark/>
          </w:tcPr>
          <w:p w:rsidR="00141403" w:rsidRPr="0070588F" w:rsidRDefault="00141403" w:rsidP="009E7136">
            <w:pPr>
              <w:ind w:left="30" w:right="30"/>
              <w:rPr>
                <w:color w:val="000000"/>
              </w:rPr>
            </w:pPr>
          </w:p>
        </w:tc>
      </w:tr>
      <w:tr w:rsidR="00141403" w:rsidRPr="0070588F" w:rsidTr="009E7136">
        <w:tc>
          <w:tcPr>
            <w:tcW w:w="6799" w:type="dxa"/>
            <w:shd w:val="clear" w:color="auto" w:fill="FFFFFF"/>
            <w:tcMar>
              <w:top w:w="30" w:type="dxa"/>
              <w:left w:w="30" w:type="dxa"/>
              <w:bottom w:w="30" w:type="dxa"/>
              <w:right w:w="30" w:type="dxa"/>
            </w:tcMar>
            <w:vAlign w:val="center"/>
            <w:hideMark/>
          </w:tcPr>
          <w:p w:rsidR="00141403" w:rsidRPr="0070588F" w:rsidRDefault="00141403" w:rsidP="009E7136">
            <w:pPr>
              <w:ind w:left="30" w:right="30"/>
            </w:pPr>
            <w:r w:rsidRPr="0070588F">
              <w:t>2. Дата, место и время ДТП</w:t>
            </w:r>
          </w:p>
        </w:tc>
        <w:tc>
          <w:tcPr>
            <w:tcW w:w="2546" w:type="dxa"/>
            <w:shd w:val="clear" w:color="auto" w:fill="FFFFFF"/>
            <w:tcMar>
              <w:top w:w="30" w:type="dxa"/>
              <w:left w:w="30" w:type="dxa"/>
              <w:bottom w:w="30" w:type="dxa"/>
              <w:right w:w="30" w:type="dxa"/>
            </w:tcMar>
            <w:vAlign w:val="center"/>
            <w:hideMark/>
          </w:tcPr>
          <w:p w:rsidR="00141403" w:rsidRPr="0070588F" w:rsidRDefault="00141403" w:rsidP="009E7136">
            <w:pPr>
              <w:ind w:left="30" w:right="30"/>
              <w:rPr>
                <w:color w:val="000000"/>
              </w:rPr>
            </w:pPr>
          </w:p>
        </w:tc>
      </w:tr>
      <w:tr w:rsidR="00141403" w:rsidRPr="0070588F" w:rsidTr="009E7136">
        <w:tc>
          <w:tcPr>
            <w:tcW w:w="6799" w:type="dxa"/>
            <w:shd w:val="clear" w:color="auto" w:fill="FFFFFF"/>
            <w:tcMar>
              <w:top w:w="30" w:type="dxa"/>
              <w:left w:w="30" w:type="dxa"/>
              <w:bottom w:w="30" w:type="dxa"/>
              <w:right w:w="30" w:type="dxa"/>
            </w:tcMar>
            <w:vAlign w:val="center"/>
            <w:hideMark/>
          </w:tcPr>
          <w:p w:rsidR="00141403" w:rsidRPr="0070588F" w:rsidRDefault="00141403" w:rsidP="009E7136">
            <w:pPr>
              <w:ind w:left="30" w:right="30"/>
            </w:pPr>
            <w:r w:rsidRPr="0070588F">
              <w:t xml:space="preserve">3. Кто, по Вашему мнению, нарушил Правила дорожного </w:t>
            </w:r>
            <w:hyperlink r:id="rId9" w:history="1">
              <w:r w:rsidRPr="0070588F">
                <w:t>движения</w:t>
              </w:r>
            </w:hyperlink>
            <w:r w:rsidRPr="0070588F">
              <w:t>, и в чем это выражалось?</w:t>
            </w:r>
          </w:p>
        </w:tc>
        <w:tc>
          <w:tcPr>
            <w:tcW w:w="2546" w:type="dxa"/>
            <w:shd w:val="clear" w:color="auto" w:fill="FFFFFF"/>
            <w:tcMar>
              <w:top w:w="30" w:type="dxa"/>
              <w:left w:w="30" w:type="dxa"/>
              <w:bottom w:w="30" w:type="dxa"/>
              <w:right w:w="30" w:type="dxa"/>
            </w:tcMar>
            <w:vAlign w:val="center"/>
            <w:hideMark/>
          </w:tcPr>
          <w:p w:rsidR="00141403" w:rsidRPr="0070588F" w:rsidRDefault="00141403" w:rsidP="009E7136">
            <w:pPr>
              <w:ind w:left="30" w:right="30"/>
              <w:rPr>
                <w:color w:val="000000"/>
              </w:rPr>
            </w:pPr>
          </w:p>
        </w:tc>
      </w:tr>
      <w:tr w:rsidR="00141403" w:rsidRPr="0070588F" w:rsidTr="009E7136">
        <w:tc>
          <w:tcPr>
            <w:tcW w:w="6799" w:type="dxa"/>
            <w:shd w:val="clear" w:color="auto" w:fill="FFFFFF"/>
            <w:tcMar>
              <w:top w:w="30" w:type="dxa"/>
              <w:left w:w="30" w:type="dxa"/>
              <w:bottom w:w="30" w:type="dxa"/>
              <w:right w:w="30" w:type="dxa"/>
            </w:tcMar>
            <w:vAlign w:val="center"/>
            <w:hideMark/>
          </w:tcPr>
          <w:p w:rsidR="00141403" w:rsidRPr="0070588F" w:rsidRDefault="00141403" w:rsidP="009E7136">
            <w:pPr>
              <w:ind w:left="30" w:right="30"/>
            </w:pPr>
            <w:r w:rsidRPr="0070588F">
              <w:t>4. Кто вызвал сотрудников ГИБДД (скорую помощь), каким способом?</w:t>
            </w:r>
          </w:p>
        </w:tc>
        <w:tc>
          <w:tcPr>
            <w:tcW w:w="2546" w:type="dxa"/>
            <w:shd w:val="clear" w:color="auto" w:fill="FFFFFF"/>
            <w:tcMar>
              <w:top w:w="30" w:type="dxa"/>
              <w:left w:w="30" w:type="dxa"/>
              <w:bottom w:w="30" w:type="dxa"/>
              <w:right w:w="30" w:type="dxa"/>
            </w:tcMar>
            <w:vAlign w:val="center"/>
            <w:hideMark/>
          </w:tcPr>
          <w:p w:rsidR="00141403" w:rsidRPr="0070588F" w:rsidRDefault="00141403" w:rsidP="009E7136">
            <w:pPr>
              <w:ind w:left="30" w:right="30"/>
              <w:rPr>
                <w:color w:val="000000"/>
              </w:rPr>
            </w:pPr>
          </w:p>
        </w:tc>
      </w:tr>
      <w:tr w:rsidR="00141403" w:rsidRPr="0070588F" w:rsidTr="009E7136">
        <w:tc>
          <w:tcPr>
            <w:tcW w:w="6799" w:type="dxa"/>
            <w:shd w:val="clear" w:color="auto" w:fill="FFFFFF"/>
            <w:tcMar>
              <w:top w:w="30" w:type="dxa"/>
              <w:left w:w="30" w:type="dxa"/>
              <w:bottom w:w="30" w:type="dxa"/>
              <w:right w:w="30" w:type="dxa"/>
            </w:tcMar>
            <w:vAlign w:val="center"/>
            <w:hideMark/>
          </w:tcPr>
          <w:p w:rsidR="00141403" w:rsidRPr="0070588F" w:rsidRDefault="00141403" w:rsidP="009E7136">
            <w:pPr>
              <w:ind w:left="30" w:right="30"/>
            </w:pPr>
            <w:r w:rsidRPr="0070588F">
              <w:t>5. Какие повреждения получил Ваш автомобиль и автомобиль (автомобили) других участников?</w:t>
            </w:r>
          </w:p>
        </w:tc>
        <w:tc>
          <w:tcPr>
            <w:tcW w:w="2546" w:type="dxa"/>
            <w:shd w:val="clear" w:color="auto" w:fill="FFFFFF"/>
            <w:tcMar>
              <w:top w:w="30" w:type="dxa"/>
              <w:left w:w="30" w:type="dxa"/>
              <w:bottom w:w="30" w:type="dxa"/>
              <w:right w:w="30" w:type="dxa"/>
            </w:tcMar>
            <w:vAlign w:val="center"/>
            <w:hideMark/>
          </w:tcPr>
          <w:p w:rsidR="00141403" w:rsidRPr="0070588F" w:rsidRDefault="00141403" w:rsidP="009E7136">
            <w:pPr>
              <w:ind w:left="30" w:right="30"/>
              <w:rPr>
                <w:color w:val="000000"/>
              </w:rPr>
            </w:pPr>
          </w:p>
        </w:tc>
      </w:tr>
      <w:tr w:rsidR="00141403" w:rsidRPr="0070588F" w:rsidTr="009E7136">
        <w:tc>
          <w:tcPr>
            <w:tcW w:w="6799" w:type="dxa"/>
            <w:shd w:val="clear" w:color="auto" w:fill="FFFFFF"/>
            <w:tcMar>
              <w:top w:w="30" w:type="dxa"/>
              <w:left w:w="30" w:type="dxa"/>
              <w:bottom w:w="30" w:type="dxa"/>
              <w:right w:w="30" w:type="dxa"/>
            </w:tcMar>
            <w:vAlign w:val="center"/>
            <w:hideMark/>
          </w:tcPr>
          <w:p w:rsidR="00141403" w:rsidRPr="0070588F" w:rsidRDefault="00141403" w:rsidP="009E7136">
            <w:pPr>
              <w:ind w:left="30" w:right="30"/>
            </w:pPr>
            <w:r w:rsidRPr="0070588F">
              <w:t>6. Какой вред здоровью был причинен в результате ДТП, в какое лечебное заведение обратились потерпевшие?</w:t>
            </w:r>
          </w:p>
        </w:tc>
        <w:tc>
          <w:tcPr>
            <w:tcW w:w="2546" w:type="dxa"/>
            <w:shd w:val="clear" w:color="auto" w:fill="FFFFFF"/>
            <w:tcMar>
              <w:top w:w="30" w:type="dxa"/>
              <w:left w:w="30" w:type="dxa"/>
              <w:bottom w:w="30" w:type="dxa"/>
              <w:right w:w="30" w:type="dxa"/>
            </w:tcMar>
            <w:vAlign w:val="center"/>
            <w:hideMark/>
          </w:tcPr>
          <w:p w:rsidR="00141403" w:rsidRPr="0070588F" w:rsidRDefault="00141403" w:rsidP="009E7136">
            <w:pPr>
              <w:ind w:left="30" w:right="30"/>
              <w:rPr>
                <w:color w:val="000000"/>
              </w:rPr>
            </w:pPr>
          </w:p>
        </w:tc>
      </w:tr>
      <w:tr w:rsidR="00141403" w:rsidRPr="0070588F" w:rsidTr="009E7136">
        <w:tc>
          <w:tcPr>
            <w:tcW w:w="6799" w:type="dxa"/>
            <w:shd w:val="clear" w:color="auto" w:fill="FFFFFF"/>
            <w:tcMar>
              <w:top w:w="30" w:type="dxa"/>
              <w:left w:w="30" w:type="dxa"/>
              <w:bottom w:w="30" w:type="dxa"/>
              <w:right w:w="30" w:type="dxa"/>
            </w:tcMar>
            <w:vAlign w:val="center"/>
            <w:hideMark/>
          </w:tcPr>
          <w:p w:rsidR="00141403" w:rsidRPr="0070588F" w:rsidRDefault="00141403" w:rsidP="009E7136">
            <w:pPr>
              <w:ind w:left="30" w:right="30"/>
            </w:pPr>
            <w:r w:rsidRPr="0070588F">
              <w:t>7. Через какое время прибыли на место сотрудники ГИБДД?</w:t>
            </w:r>
          </w:p>
        </w:tc>
        <w:tc>
          <w:tcPr>
            <w:tcW w:w="2546" w:type="dxa"/>
            <w:shd w:val="clear" w:color="auto" w:fill="FFFFFF"/>
            <w:tcMar>
              <w:top w:w="30" w:type="dxa"/>
              <w:left w:w="30" w:type="dxa"/>
              <w:bottom w:w="30" w:type="dxa"/>
              <w:right w:w="30" w:type="dxa"/>
            </w:tcMar>
            <w:vAlign w:val="center"/>
            <w:hideMark/>
          </w:tcPr>
          <w:p w:rsidR="00141403" w:rsidRPr="0070588F" w:rsidRDefault="00141403" w:rsidP="009E7136">
            <w:pPr>
              <w:ind w:left="30" w:right="30"/>
              <w:rPr>
                <w:color w:val="000000"/>
              </w:rPr>
            </w:pPr>
          </w:p>
        </w:tc>
      </w:tr>
      <w:tr w:rsidR="00141403" w:rsidRPr="0070588F" w:rsidTr="009E7136">
        <w:tc>
          <w:tcPr>
            <w:tcW w:w="6799" w:type="dxa"/>
            <w:shd w:val="clear" w:color="auto" w:fill="FFFFFF"/>
            <w:tcMar>
              <w:top w:w="30" w:type="dxa"/>
              <w:left w:w="30" w:type="dxa"/>
              <w:bottom w:w="30" w:type="dxa"/>
              <w:right w:w="30" w:type="dxa"/>
            </w:tcMar>
            <w:vAlign w:val="center"/>
            <w:hideMark/>
          </w:tcPr>
          <w:p w:rsidR="00141403" w:rsidRPr="0070588F" w:rsidRDefault="00141403" w:rsidP="009E7136">
            <w:pPr>
              <w:ind w:left="30" w:right="30"/>
            </w:pPr>
            <w:r w:rsidRPr="0070588F">
              <w:t xml:space="preserve">8. Есть ли очевидцы ДТП (их данные, адрес, </w:t>
            </w:r>
            <w:hyperlink r:id="rId10" w:history="1">
              <w:r w:rsidRPr="0070588F">
                <w:t>телефон</w:t>
              </w:r>
            </w:hyperlink>
            <w:r w:rsidRPr="0070588F">
              <w:t>)?</w:t>
            </w:r>
          </w:p>
        </w:tc>
        <w:tc>
          <w:tcPr>
            <w:tcW w:w="2546" w:type="dxa"/>
            <w:shd w:val="clear" w:color="auto" w:fill="FFFFFF"/>
            <w:tcMar>
              <w:top w:w="30" w:type="dxa"/>
              <w:left w:w="30" w:type="dxa"/>
              <w:bottom w:w="30" w:type="dxa"/>
              <w:right w:w="30" w:type="dxa"/>
            </w:tcMar>
            <w:vAlign w:val="center"/>
            <w:hideMark/>
          </w:tcPr>
          <w:p w:rsidR="00141403" w:rsidRPr="0070588F" w:rsidRDefault="00141403" w:rsidP="009E7136">
            <w:pPr>
              <w:ind w:left="30" w:right="30"/>
              <w:rPr>
                <w:color w:val="000000"/>
              </w:rPr>
            </w:pPr>
          </w:p>
        </w:tc>
      </w:tr>
      <w:tr w:rsidR="00141403" w:rsidRPr="0070588F" w:rsidTr="009E7136">
        <w:tc>
          <w:tcPr>
            <w:tcW w:w="6799" w:type="dxa"/>
            <w:shd w:val="clear" w:color="auto" w:fill="FFFFFF"/>
            <w:tcMar>
              <w:top w:w="30" w:type="dxa"/>
              <w:left w:w="30" w:type="dxa"/>
              <w:bottom w:w="30" w:type="dxa"/>
              <w:right w:w="30" w:type="dxa"/>
            </w:tcMar>
            <w:vAlign w:val="center"/>
            <w:hideMark/>
          </w:tcPr>
          <w:p w:rsidR="00141403" w:rsidRPr="0070588F" w:rsidRDefault="00141403" w:rsidP="009E7136">
            <w:pPr>
              <w:ind w:left="30" w:right="30"/>
            </w:pPr>
            <w:r w:rsidRPr="0070588F">
              <w:t>9. Ваш стаж вождения, профессия, место работы?</w:t>
            </w:r>
          </w:p>
        </w:tc>
        <w:tc>
          <w:tcPr>
            <w:tcW w:w="2546" w:type="dxa"/>
            <w:shd w:val="clear" w:color="auto" w:fill="FFFFFF"/>
            <w:tcMar>
              <w:top w:w="30" w:type="dxa"/>
              <w:left w:w="30" w:type="dxa"/>
              <w:bottom w:w="30" w:type="dxa"/>
              <w:right w:w="30" w:type="dxa"/>
            </w:tcMar>
            <w:vAlign w:val="center"/>
            <w:hideMark/>
          </w:tcPr>
          <w:p w:rsidR="00141403" w:rsidRPr="0070588F" w:rsidRDefault="00141403" w:rsidP="009E7136">
            <w:pPr>
              <w:ind w:left="30" w:right="30"/>
              <w:rPr>
                <w:color w:val="000000"/>
              </w:rPr>
            </w:pPr>
          </w:p>
        </w:tc>
      </w:tr>
      <w:tr w:rsidR="00141403" w:rsidRPr="0070588F" w:rsidTr="009E7136">
        <w:tc>
          <w:tcPr>
            <w:tcW w:w="6799" w:type="dxa"/>
            <w:shd w:val="clear" w:color="auto" w:fill="FFFFFF"/>
            <w:tcMar>
              <w:top w:w="30" w:type="dxa"/>
              <w:left w:w="30" w:type="dxa"/>
              <w:bottom w:w="30" w:type="dxa"/>
              <w:right w:w="30" w:type="dxa"/>
            </w:tcMar>
            <w:vAlign w:val="center"/>
            <w:hideMark/>
          </w:tcPr>
          <w:p w:rsidR="00141403" w:rsidRPr="0070588F" w:rsidRDefault="00141403" w:rsidP="009E7136">
            <w:pPr>
              <w:ind w:left="30" w:right="30"/>
            </w:pPr>
            <w:r w:rsidRPr="0070588F">
              <w:t>10.Были ли Вы участником ДТП последние 6 месяцев, восстанавливали ли после этого автомобиль?</w:t>
            </w:r>
          </w:p>
        </w:tc>
        <w:tc>
          <w:tcPr>
            <w:tcW w:w="2546" w:type="dxa"/>
            <w:shd w:val="clear" w:color="auto" w:fill="FFFFFF"/>
            <w:tcMar>
              <w:top w:w="30" w:type="dxa"/>
              <w:left w:w="30" w:type="dxa"/>
              <w:bottom w:w="30" w:type="dxa"/>
              <w:right w:w="30" w:type="dxa"/>
            </w:tcMar>
            <w:vAlign w:val="center"/>
            <w:hideMark/>
          </w:tcPr>
          <w:p w:rsidR="00141403" w:rsidRPr="0070588F" w:rsidRDefault="00141403" w:rsidP="009E7136">
            <w:pPr>
              <w:ind w:left="30" w:right="30"/>
              <w:rPr>
                <w:color w:val="000000"/>
              </w:rPr>
            </w:pPr>
          </w:p>
        </w:tc>
      </w:tr>
      <w:tr w:rsidR="00141403" w:rsidRPr="0070588F" w:rsidTr="009E7136">
        <w:tc>
          <w:tcPr>
            <w:tcW w:w="6799" w:type="dxa"/>
            <w:shd w:val="clear" w:color="auto" w:fill="FFFFFF"/>
            <w:tcMar>
              <w:top w:w="30" w:type="dxa"/>
              <w:left w:w="30" w:type="dxa"/>
              <w:bottom w:w="30" w:type="dxa"/>
              <w:right w:w="30" w:type="dxa"/>
            </w:tcMar>
            <w:vAlign w:val="center"/>
            <w:hideMark/>
          </w:tcPr>
          <w:p w:rsidR="00141403" w:rsidRPr="0070588F" w:rsidRDefault="00141403" w:rsidP="009E7136">
            <w:pPr>
              <w:ind w:left="30" w:right="30"/>
            </w:pPr>
            <w:r w:rsidRPr="0070588F">
              <w:t>11. Когда и где Вы приобрели автомобиль?</w:t>
            </w:r>
          </w:p>
        </w:tc>
        <w:tc>
          <w:tcPr>
            <w:tcW w:w="2546" w:type="dxa"/>
            <w:shd w:val="clear" w:color="auto" w:fill="FFFFFF"/>
            <w:tcMar>
              <w:top w:w="30" w:type="dxa"/>
              <w:left w:w="30" w:type="dxa"/>
              <w:bottom w:w="30" w:type="dxa"/>
              <w:right w:w="30" w:type="dxa"/>
            </w:tcMar>
            <w:vAlign w:val="center"/>
            <w:hideMark/>
          </w:tcPr>
          <w:p w:rsidR="00141403" w:rsidRPr="0070588F" w:rsidRDefault="00141403" w:rsidP="009E7136">
            <w:pPr>
              <w:ind w:left="30" w:right="30"/>
              <w:rPr>
                <w:color w:val="000000"/>
              </w:rPr>
            </w:pPr>
          </w:p>
        </w:tc>
      </w:tr>
      <w:tr w:rsidR="00141403" w:rsidRPr="0070588F" w:rsidTr="009E7136">
        <w:tc>
          <w:tcPr>
            <w:tcW w:w="6799" w:type="dxa"/>
            <w:shd w:val="clear" w:color="auto" w:fill="FFFFFF"/>
            <w:tcMar>
              <w:top w:w="30" w:type="dxa"/>
              <w:left w:w="30" w:type="dxa"/>
              <w:bottom w:w="30" w:type="dxa"/>
              <w:right w:w="30" w:type="dxa"/>
            </w:tcMar>
            <w:vAlign w:val="center"/>
            <w:hideMark/>
          </w:tcPr>
          <w:p w:rsidR="00141403" w:rsidRPr="0070588F" w:rsidRDefault="00141403" w:rsidP="009E7136">
            <w:pPr>
              <w:ind w:left="30" w:right="30"/>
            </w:pPr>
            <w:r w:rsidRPr="0070588F">
              <w:t>12. Где Вы храните автомобиль в ночное время (адрес)?</w:t>
            </w:r>
          </w:p>
        </w:tc>
        <w:tc>
          <w:tcPr>
            <w:tcW w:w="2546" w:type="dxa"/>
            <w:shd w:val="clear" w:color="auto" w:fill="FFFFFF"/>
            <w:tcMar>
              <w:top w:w="30" w:type="dxa"/>
              <w:left w:w="30" w:type="dxa"/>
              <w:bottom w:w="30" w:type="dxa"/>
              <w:right w:w="30" w:type="dxa"/>
            </w:tcMar>
            <w:vAlign w:val="center"/>
            <w:hideMark/>
          </w:tcPr>
          <w:p w:rsidR="00141403" w:rsidRPr="0070588F" w:rsidRDefault="00141403" w:rsidP="009E7136">
            <w:pPr>
              <w:ind w:left="30" w:right="30"/>
              <w:rPr>
                <w:color w:val="000000"/>
              </w:rPr>
            </w:pPr>
          </w:p>
        </w:tc>
      </w:tr>
      <w:tr w:rsidR="00141403" w:rsidRPr="0070588F" w:rsidTr="009E7136">
        <w:tc>
          <w:tcPr>
            <w:tcW w:w="6799" w:type="dxa"/>
            <w:shd w:val="clear" w:color="auto" w:fill="FFFFFF"/>
            <w:tcMar>
              <w:top w:w="30" w:type="dxa"/>
              <w:left w:w="30" w:type="dxa"/>
              <w:bottom w:w="30" w:type="dxa"/>
              <w:right w:w="30" w:type="dxa"/>
            </w:tcMar>
            <w:vAlign w:val="center"/>
            <w:hideMark/>
          </w:tcPr>
          <w:p w:rsidR="00141403" w:rsidRPr="0070588F" w:rsidRDefault="00141403" w:rsidP="009E7136">
            <w:pPr>
              <w:ind w:left="30" w:right="30"/>
            </w:pPr>
            <w:r w:rsidRPr="0070588F">
              <w:t xml:space="preserve">13. Ваш </w:t>
            </w:r>
            <w:hyperlink r:id="rId11" w:history="1">
              <w:r w:rsidRPr="0070588F">
                <w:t>маршрут</w:t>
              </w:r>
            </w:hyperlink>
            <w:r w:rsidRPr="0070588F">
              <w:t xml:space="preserve"> следования в день ДТП (откуда и куда)?</w:t>
            </w:r>
          </w:p>
        </w:tc>
        <w:tc>
          <w:tcPr>
            <w:tcW w:w="2546" w:type="dxa"/>
            <w:shd w:val="clear" w:color="auto" w:fill="FFFFFF"/>
            <w:tcMar>
              <w:top w:w="30" w:type="dxa"/>
              <w:left w:w="30" w:type="dxa"/>
              <w:bottom w:w="30" w:type="dxa"/>
              <w:right w:w="30" w:type="dxa"/>
            </w:tcMar>
            <w:vAlign w:val="center"/>
            <w:hideMark/>
          </w:tcPr>
          <w:p w:rsidR="00141403" w:rsidRPr="0070588F" w:rsidRDefault="00141403" w:rsidP="009E7136">
            <w:pPr>
              <w:ind w:left="30" w:right="30"/>
              <w:rPr>
                <w:color w:val="000000"/>
              </w:rPr>
            </w:pPr>
          </w:p>
        </w:tc>
      </w:tr>
      <w:tr w:rsidR="00141403" w:rsidRPr="0070588F" w:rsidTr="009E7136">
        <w:tc>
          <w:tcPr>
            <w:tcW w:w="6799" w:type="dxa"/>
            <w:shd w:val="clear" w:color="auto" w:fill="FFFFFF"/>
            <w:tcMar>
              <w:top w:w="30" w:type="dxa"/>
              <w:left w:w="30" w:type="dxa"/>
              <w:bottom w:w="30" w:type="dxa"/>
              <w:right w:w="30" w:type="dxa"/>
            </w:tcMar>
            <w:vAlign w:val="center"/>
            <w:hideMark/>
          </w:tcPr>
          <w:p w:rsidR="00141403" w:rsidRPr="0070588F" w:rsidRDefault="00141403" w:rsidP="009E7136">
            <w:pPr>
              <w:ind w:left="30" w:right="30"/>
            </w:pPr>
            <w:r w:rsidRPr="0070588F">
              <w:t>14. Знали ли Вы ранее участников ДТП, свидетелей или сотрудников ГИБДД, участвовавших в оформлении ДТП и административного материала?</w:t>
            </w:r>
          </w:p>
        </w:tc>
        <w:tc>
          <w:tcPr>
            <w:tcW w:w="2546" w:type="dxa"/>
            <w:shd w:val="clear" w:color="auto" w:fill="FFFFFF"/>
            <w:tcMar>
              <w:top w:w="30" w:type="dxa"/>
              <w:left w:w="30" w:type="dxa"/>
              <w:bottom w:w="30" w:type="dxa"/>
              <w:right w:w="30" w:type="dxa"/>
            </w:tcMar>
            <w:vAlign w:val="center"/>
            <w:hideMark/>
          </w:tcPr>
          <w:p w:rsidR="00141403" w:rsidRPr="0070588F" w:rsidRDefault="00141403" w:rsidP="009E7136">
            <w:pPr>
              <w:ind w:left="30" w:right="30"/>
              <w:rPr>
                <w:color w:val="000000"/>
              </w:rPr>
            </w:pPr>
          </w:p>
        </w:tc>
      </w:tr>
      <w:tr w:rsidR="00141403" w:rsidRPr="0070588F" w:rsidTr="009E7136">
        <w:tc>
          <w:tcPr>
            <w:tcW w:w="6799" w:type="dxa"/>
            <w:shd w:val="clear" w:color="auto" w:fill="FFFFFF"/>
            <w:tcMar>
              <w:top w:w="30" w:type="dxa"/>
              <w:left w:w="30" w:type="dxa"/>
              <w:bottom w:w="30" w:type="dxa"/>
              <w:right w:w="30" w:type="dxa"/>
            </w:tcMar>
            <w:vAlign w:val="center"/>
            <w:hideMark/>
          </w:tcPr>
          <w:p w:rsidR="00141403" w:rsidRPr="0070588F" w:rsidRDefault="00141403" w:rsidP="009E7136">
            <w:pPr>
              <w:ind w:left="30" w:right="30"/>
            </w:pPr>
            <w:r w:rsidRPr="0070588F">
              <w:t xml:space="preserve">15. Страховали ли Вы ранее транспортные средства, получали ли </w:t>
            </w:r>
            <w:hyperlink r:id="rId12" w:history="1">
              <w:r w:rsidRPr="0070588F">
                <w:t>страховое возмещение</w:t>
              </w:r>
            </w:hyperlink>
            <w:r w:rsidRPr="0070588F">
              <w:t>, в каких страховых компаниях?</w:t>
            </w:r>
          </w:p>
        </w:tc>
        <w:tc>
          <w:tcPr>
            <w:tcW w:w="2546" w:type="dxa"/>
            <w:shd w:val="clear" w:color="auto" w:fill="FFFFFF"/>
            <w:tcMar>
              <w:top w:w="30" w:type="dxa"/>
              <w:left w:w="30" w:type="dxa"/>
              <w:bottom w:w="30" w:type="dxa"/>
              <w:right w:w="30" w:type="dxa"/>
            </w:tcMar>
            <w:vAlign w:val="center"/>
            <w:hideMark/>
          </w:tcPr>
          <w:p w:rsidR="00141403" w:rsidRPr="0070588F" w:rsidRDefault="00141403" w:rsidP="009E7136">
            <w:pPr>
              <w:ind w:left="30" w:right="30"/>
              <w:rPr>
                <w:color w:val="000000"/>
              </w:rPr>
            </w:pPr>
          </w:p>
        </w:tc>
      </w:tr>
    </w:tbl>
    <w:p w:rsidR="00141403" w:rsidRDefault="00141403" w:rsidP="00141403">
      <w:pPr>
        <w:shd w:val="clear" w:color="auto" w:fill="FFFFFF"/>
        <w:rPr>
          <w:color w:val="000000"/>
        </w:rPr>
      </w:pPr>
    </w:p>
    <w:p w:rsidR="00141403" w:rsidRPr="0070588F" w:rsidRDefault="00141403" w:rsidP="00141403">
      <w:pPr>
        <w:shd w:val="clear" w:color="auto" w:fill="FFFFFF"/>
        <w:rPr>
          <w:color w:val="000000"/>
        </w:rPr>
      </w:pPr>
      <w:r w:rsidRPr="0070588F">
        <w:rPr>
          <w:color w:val="000000"/>
        </w:rPr>
        <w:t>Я подтверждаю, что Анкета заполнена собственноручно, вся информация, изложенная в данной Анкете, соответствует действительности и даю согласие на ее проверку страховщиком</w:t>
      </w:r>
    </w:p>
    <w:p w:rsidR="00141403" w:rsidRPr="0070588F" w:rsidRDefault="00141403" w:rsidP="00141403">
      <w:pPr>
        <w:shd w:val="clear" w:color="auto" w:fill="FFFFFF"/>
        <w:jc w:val="right"/>
        <w:rPr>
          <w:color w:val="000000"/>
        </w:rPr>
      </w:pPr>
      <w:r w:rsidRPr="0070588F">
        <w:rPr>
          <w:color w:val="000000"/>
        </w:rPr>
        <w:t>«___»____________г. Ф. И.О. __________________Подпись___________</w:t>
      </w:r>
    </w:p>
    <w:p w:rsidR="00141403" w:rsidRPr="0070588F" w:rsidRDefault="00141403" w:rsidP="00141403">
      <w:pPr>
        <w:shd w:val="clear" w:color="auto" w:fill="FFFFFF"/>
        <w:rPr>
          <w:i/>
          <w:iCs/>
          <w:color w:val="000000"/>
        </w:rPr>
      </w:pPr>
    </w:p>
    <w:p w:rsidR="00141403" w:rsidRDefault="00141403" w:rsidP="00141403">
      <w:pPr>
        <w:shd w:val="clear" w:color="auto" w:fill="FFFFFF"/>
        <w:jc w:val="both"/>
        <w:rPr>
          <w:color w:val="000000"/>
        </w:rPr>
      </w:pPr>
      <w:r w:rsidRPr="0070588F">
        <w:rPr>
          <w:color w:val="000000"/>
        </w:rPr>
        <w:t xml:space="preserve">После ответов на запросы страховщик должен сравнить Анкеты, заполненные разными водителями по одному и тому же ДТП, выявить противоречия и провести мероприятия по поиску доказательств обмана. </w:t>
      </w:r>
    </w:p>
    <w:p w:rsidR="00141403" w:rsidRPr="0070588F" w:rsidRDefault="00141403" w:rsidP="00141403">
      <w:pPr>
        <w:shd w:val="clear" w:color="auto" w:fill="FFFFFF"/>
        <w:jc w:val="both"/>
        <w:rPr>
          <w:color w:val="000000"/>
        </w:rPr>
      </w:pPr>
      <w:r w:rsidRPr="0070588F">
        <w:rPr>
          <w:color w:val="000000"/>
        </w:rPr>
        <w:lastRenderedPageBreak/>
        <w:t>Например, информация о месте хранения автомобиля поможет установить свидетелей того, что автомобиль ранее уже имел повреждения, а информация о месте работы страхователя (потерпевшего) поможет проверить, был ли он в день заявленного ДТП на работе или нет.</w:t>
      </w:r>
    </w:p>
    <w:p w:rsidR="00141403" w:rsidRDefault="00141403" w:rsidP="00141403">
      <w:pPr>
        <w:shd w:val="clear" w:color="auto" w:fill="FFFFFF"/>
        <w:rPr>
          <w:rFonts w:ascii="Arial" w:hAnsi="Arial" w:cs="Arial"/>
          <w:color w:val="000000"/>
          <w:sz w:val="18"/>
          <w:szCs w:val="18"/>
        </w:rPr>
      </w:pPr>
    </w:p>
    <w:p w:rsidR="00141403" w:rsidRDefault="00141403" w:rsidP="00141403">
      <w:pPr>
        <w:shd w:val="clear" w:color="auto" w:fill="FFFFFF"/>
        <w:rPr>
          <w:rFonts w:ascii="Arial" w:hAnsi="Arial" w:cs="Arial"/>
          <w:color w:val="000000"/>
          <w:sz w:val="18"/>
          <w:szCs w:val="18"/>
        </w:rPr>
      </w:pPr>
    </w:p>
    <w:p w:rsidR="00141403" w:rsidRDefault="00141403" w:rsidP="00141403">
      <w:pPr>
        <w:shd w:val="clear" w:color="auto" w:fill="FFFFFF"/>
        <w:rPr>
          <w:b/>
          <w:color w:val="000000"/>
        </w:rPr>
      </w:pPr>
      <w:r w:rsidRPr="00A1377A">
        <w:rPr>
          <w:b/>
          <w:color w:val="000000"/>
        </w:rPr>
        <w:t>Ситуация 3.</w:t>
      </w:r>
    </w:p>
    <w:p w:rsidR="00141403" w:rsidRPr="00A1377A" w:rsidRDefault="00141403" w:rsidP="00141403">
      <w:pPr>
        <w:shd w:val="clear" w:color="auto" w:fill="FFFFFF"/>
        <w:rPr>
          <w:color w:val="000000"/>
        </w:rPr>
      </w:pPr>
      <w:r w:rsidRPr="00A1377A">
        <w:rPr>
          <w:color w:val="000000"/>
        </w:rPr>
        <w:t xml:space="preserve">Следующий этап это повторный и, обязательно, раздельный опрос лжесвидетелей ДТП с предъявлением полученной информации, показания при этом лучше фиксировать с помощью </w:t>
      </w:r>
      <w:hyperlink r:id="rId13" w:history="1">
        <w:r w:rsidRPr="00A1377A">
          <w:rPr>
            <w:color w:val="0066CC"/>
          </w:rPr>
          <w:t>видео</w:t>
        </w:r>
      </w:hyperlink>
      <w:r w:rsidRPr="00A1377A">
        <w:rPr>
          <w:color w:val="000000"/>
        </w:rPr>
        <w:t xml:space="preserve"> – или аудиозаписи.</w:t>
      </w:r>
    </w:p>
    <w:p w:rsidR="00141403" w:rsidRPr="00A1377A" w:rsidRDefault="00141403" w:rsidP="00141403">
      <w:pPr>
        <w:shd w:val="clear" w:color="auto" w:fill="FFFFFF"/>
        <w:rPr>
          <w:color w:val="000000"/>
        </w:rPr>
      </w:pPr>
      <w:r w:rsidRPr="00A1377A">
        <w:rPr>
          <w:color w:val="000000"/>
        </w:rPr>
        <w:t xml:space="preserve"> Данное мероприятие, является единственным действенным средством доказывания инсценировки ДТП. Поэтому, следует использовать тактики поиска очевидцев ДТП и установления с ними психологического контакта.</w:t>
      </w:r>
    </w:p>
    <w:p w:rsidR="00141403" w:rsidRPr="00A1377A" w:rsidRDefault="00141403" w:rsidP="00141403">
      <w:pPr>
        <w:shd w:val="clear" w:color="auto" w:fill="FFFFFF"/>
        <w:rPr>
          <w:color w:val="000000"/>
        </w:rPr>
      </w:pPr>
      <w:r w:rsidRPr="00A1377A">
        <w:rPr>
          <w:color w:val="000000"/>
        </w:rPr>
        <w:t xml:space="preserve">Поиск очевидцев ДТП следует проводить с учетом особенностей местности, времени и других обстоятельств ДТП. </w:t>
      </w:r>
    </w:p>
    <w:p w:rsidR="00141403" w:rsidRPr="00A1377A" w:rsidRDefault="00141403" w:rsidP="00141403">
      <w:pPr>
        <w:shd w:val="clear" w:color="auto" w:fill="FFFFFF"/>
        <w:rPr>
          <w:color w:val="000000"/>
        </w:rPr>
      </w:pPr>
      <w:r w:rsidRPr="00A1377A">
        <w:rPr>
          <w:color w:val="000000"/>
        </w:rPr>
        <w:t xml:space="preserve">Составьте перечень </w:t>
      </w:r>
      <w:proofErr w:type="gramStart"/>
      <w:r w:rsidRPr="00A1377A">
        <w:rPr>
          <w:color w:val="000000"/>
        </w:rPr>
        <w:t>лиц</w:t>
      </w:r>
      <w:proofErr w:type="gramEnd"/>
      <w:r w:rsidRPr="00A1377A">
        <w:rPr>
          <w:color w:val="000000"/>
        </w:rPr>
        <w:t xml:space="preserve"> которые могли являться очевидцами  ДТП</w:t>
      </w:r>
    </w:p>
    <w:p w:rsidR="00141403" w:rsidRPr="00562012" w:rsidRDefault="00141403" w:rsidP="00141403">
      <w:pPr>
        <w:pStyle w:val="a3"/>
        <w:numPr>
          <w:ilvl w:val="0"/>
          <w:numId w:val="6"/>
        </w:numPr>
        <w:shd w:val="clear" w:color="auto" w:fill="FFFFFF"/>
        <w:spacing w:after="0"/>
        <w:rPr>
          <w:rFonts w:ascii="Times New Roman" w:hAnsi="Times New Roman"/>
          <w:color w:val="000000"/>
          <w:sz w:val="24"/>
          <w:szCs w:val="24"/>
        </w:rPr>
      </w:pPr>
      <w:r w:rsidRPr="00562012">
        <w:rPr>
          <w:rFonts w:ascii="Times New Roman" w:hAnsi="Times New Roman"/>
          <w:color w:val="000000"/>
          <w:sz w:val="24"/>
          <w:szCs w:val="24"/>
        </w:rPr>
        <w:t>_______________________________________________________;</w:t>
      </w:r>
    </w:p>
    <w:p w:rsidR="00141403" w:rsidRPr="00562012" w:rsidRDefault="00141403" w:rsidP="00141403">
      <w:pPr>
        <w:pStyle w:val="a3"/>
        <w:numPr>
          <w:ilvl w:val="0"/>
          <w:numId w:val="6"/>
        </w:numPr>
        <w:shd w:val="clear" w:color="auto" w:fill="FFFFFF"/>
        <w:spacing w:after="0"/>
        <w:rPr>
          <w:rFonts w:ascii="Times New Roman" w:hAnsi="Times New Roman"/>
          <w:color w:val="000000"/>
          <w:sz w:val="24"/>
          <w:szCs w:val="24"/>
        </w:rPr>
      </w:pPr>
      <w:r w:rsidRPr="00562012">
        <w:rPr>
          <w:rFonts w:ascii="Times New Roman" w:hAnsi="Times New Roman"/>
          <w:color w:val="000000"/>
          <w:sz w:val="24"/>
          <w:szCs w:val="24"/>
        </w:rPr>
        <w:t>_________________________________________________________;</w:t>
      </w:r>
    </w:p>
    <w:p w:rsidR="00141403" w:rsidRPr="00562012" w:rsidRDefault="00141403" w:rsidP="00141403">
      <w:pPr>
        <w:pStyle w:val="a3"/>
        <w:numPr>
          <w:ilvl w:val="0"/>
          <w:numId w:val="6"/>
        </w:numPr>
        <w:shd w:val="clear" w:color="auto" w:fill="FFFFFF"/>
        <w:spacing w:after="0"/>
        <w:rPr>
          <w:rFonts w:ascii="Times New Roman" w:hAnsi="Times New Roman"/>
          <w:color w:val="000000"/>
          <w:sz w:val="24"/>
          <w:szCs w:val="24"/>
        </w:rPr>
      </w:pPr>
      <w:r w:rsidRPr="00562012">
        <w:rPr>
          <w:rFonts w:ascii="Times New Roman" w:hAnsi="Times New Roman"/>
          <w:color w:val="000000"/>
          <w:sz w:val="24"/>
          <w:szCs w:val="24"/>
        </w:rPr>
        <w:t>___________________________________________________________;</w:t>
      </w:r>
    </w:p>
    <w:p w:rsidR="00141403" w:rsidRPr="00562012" w:rsidRDefault="00141403" w:rsidP="00141403">
      <w:pPr>
        <w:pStyle w:val="a3"/>
        <w:numPr>
          <w:ilvl w:val="0"/>
          <w:numId w:val="6"/>
        </w:numPr>
        <w:shd w:val="clear" w:color="auto" w:fill="FFFFFF"/>
        <w:spacing w:after="0"/>
        <w:rPr>
          <w:rFonts w:ascii="Times New Roman" w:hAnsi="Times New Roman"/>
          <w:color w:val="000000"/>
          <w:sz w:val="24"/>
          <w:szCs w:val="24"/>
        </w:rPr>
      </w:pPr>
      <w:r w:rsidRPr="00562012">
        <w:rPr>
          <w:rFonts w:ascii="Times New Roman" w:hAnsi="Times New Roman"/>
          <w:color w:val="000000"/>
          <w:sz w:val="24"/>
          <w:szCs w:val="24"/>
        </w:rPr>
        <w:t>_________________________________________________________;</w:t>
      </w:r>
    </w:p>
    <w:p w:rsidR="00141403" w:rsidRPr="00562012" w:rsidRDefault="00141403" w:rsidP="00141403">
      <w:pPr>
        <w:pStyle w:val="a3"/>
        <w:numPr>
          <w:ilvl w:val="0"/>
          <w:numId w:val="6"/>
        </w:numPr>
        <w:shd w:val="clear" w:color="auto" w:fill="FFFFFF"/>
        <w:spacing w:after="0"/>
        <w:rPr>
          <w:rFonts w:ascii="Times New Roman" w:hAnsi="Times New Roman"/>
          <w:color w:val="000000"/>
          <w:sz w:val="24"/>
          <w:szCs w:val="24"/>
        </w:rPr>
      </w:pPr>
      <w:r w:rsidRPr="00562012">
        <w:rPr>
          <w:rFonts w:ascii="Times New Roman" w:hAnsi="Times New Roman"/>
          <w:color w:val="000000"/>
          <w:sz w:val="24"/>
          <w:szCs w:val="24"/>
        </w:rPr>
        <w:t>__________________________________________________________;</w:t>
      </w:r>
    </w:p>
    <w:p w:rsidR="00141403" w:rsidRPr="00562012" w:rsidRDefault="00141403" w:rsidP="00141403">
      <w:pPr>
        <w:pStyle w:val="a3"/>
        <w:numPr>
          <w:ilvl w:val="0"/>
          <w:numId w:val="6"/>
        </w:numPr>
        <w:shd w:val="clear" w:color="auto" w:fill="FFFFFF"/>
        <w:spacing w:after="0"/>
        <w:rPr>
          <w:rFonts w:ascii="Times New Roman" w:hAnsi="Times New Roman"/>
          <w:color w:val="000000"/>
          <w:sz w:val="24"/>
          <w:szCs w:val="24"/>
        </w:rPr>
      </w:pPr>
      <w:r w:rsidRPr="00562012">
        <w:rPr>
          <w:rFonts w:ascii="Times New Roman" w:hAnsi="Times New Roman"/>
          <w:color w:val="000000"/>
          <w:sz w:val="24"/>
          <w:szCs w:val="24"/>
        </w:rPr>
        <w:t>___________________________________________________________;</w:t>
      </w:r>
    </w:p>
    <w:p w:rsidR="00141403" w:rsidRPr="00562012" w:rsidRDefault="00141403" w:rsidP="00141403">
      <w:pPr>
        <w:pStyle w:val="a3"/>
        <w:numPr>
          <w:ilvl w:val="0"/>
          <w:numId w:val="6"/>
        </w:numPr>
        <w:shd w:val="clear" w:color="auto" w:fill="FFFFFF"/>
        <w:spacing w:after="0"/>
        <w:rPr>
          <w:rFonts w:ascii="Times New Roman" w:hAnsi="Times New Roman"/>
          <w:color w:val="000000"/>
          <w:sz w:val="24"/>
          <w:szCs w:val="24"/>
        </w:rPr>
      </w:pPr>
      <w:r w:rsidRPr="00562012">
        <w:rPr>
          <w:rFonts w:ascii="Times New Roman" w:hAnsi="Times New Roman"/>
          <w:color w:val="000000"/>
          <w:sz w:val="24"/>
          <w:szCs w:val="24"/>
        </w:rPr>
        <w:t>___________________________________________________________;</w:t>
      </w:r>
    </w:p>
    <w:p w:rsidR="00141403" w:rsidRPr="00562012" w:rsidRDefault="00141403" w:rsidP="00141403">
      <w:pPr>
        <w:pStyle w:val="a3"/>
        <w:numPr>
          <w:ilvl w:val="0"/>
          <w:numId w:val="6"/>
        </w:numPr>
        <w:shd w:val="clear" w:color="auto" w:fill="FFFFFF"/>
        <w:spacing w:after="0"/>
        <w:rPr>
          <w:rFonts w:ascii="Times New Roman" w:hAnsi="Times New Roman"/>
          <w:color w:val="000000"/>
          <w:sz w:val="24"/>
          <w:szCs w:val="24"/>
        </w:rPr>
      </w:pPr>
      <w:r w:rsidRPr="00562012">
        <w:rPr>
          <w:rFonts w:ascii="Times New Roman" w:hAnsi="Times New Roman"/>
          <w:color w:val="000000"/>
          <w:sz w:val="24"/>
          <w:szCs w:val="24"/>
        </w:rPr>
        <w:t>_________________________________________________________;</w:t>
      </w:r>
    </w:p>
    <w:p w:rsidR="00141403" w:rsidRPr="00562012" w:rsidRDefault="00141403" w:rsidP="00141403">
      <w:pPr>
        <w:pStyle w:val="a3"/>
        <w:numPr>
          <w:ilvl w:val="0"/>
          <w:numId w:val="6"/>
        </w:numPr>
        <w:shd w:val="clear" w:color="auto" w:fill="FFFFFF"/>
        <w:spacing w:after="0"/>
        <w:rPr>
          <w:rFonts w:ascii="Times New Roman" w:hAnsi="Times New Roman"/>
          <w:color w:val="000000"/>
          <w:sz w:val="24"/>
          <w:szCs w:val="24"/>
        </w:rPr>
      </w:pPr>
      <w:r w:rsidRPr="00562012">
        <w:rPr>
          <w:rFonts w:ascii="Times New Roman" w:hAnsi="Times New Roman"/>
          <w:color w:val="000000"/>
          <w:sz w:val="24"/>
          <w:szCs w:val="24"/>
        </w:rPr>
        <w:t>___________________________________________________________;</w:t>
      </w:r>
    </w:p>
    <w:p w:rsidR="00141403" w:rsidRPr="00562012" w:rsidRDefault="00141403" w:rsidP="00141403">
      <w:pPr>
        <w:pStyle w:val="a3"/>
        <w:numPr>
          <w:ilvl w:val="0"/>
          <w:numId w:val="6"/>
        </w:numPr>
        <w:shd w:val="clear" w:color="auto" w:fill="FFFFFF"/>
        <w:spacing w:after="0"/>
        <w:rPr>
          <w:rFonts w:ascii="Times New Roman" w:hAnsi="Times New Roman"/>
          <w:color w:val="000000"/>
          <w:sz w:val="24"/>
          <w:szCs w:val="24"/>
        </w:rPr>
      </w:pPr>
      <w:r w:rsidRPr="00562012">
        <w:rPr>
          <w:rFonts w:ascii="Times New Roman" w:hAnsi="Times New Roman"/>
          <w:color w:val="000000"/>
          <w:sz w:val="24"/>
          <w:szCs w:val="24"/>
        </w:rPr>
        <w:t>___________________________________________________________;</w:t>
      </w:r>
    </w:p>
    <w:p w:rsidR="00141403" w:rsidRPr="00562012" w:rsidRDefault="00141403" w:rsidP="00141403">
      <w:pPr>
        <w:pStyle w:val="a3"/>
        <w:numPr>
          <w:ilvl w:val="0"/>
          <w:numId w:val="6"/>
        </w:numPr>
        <w:shd w:val="clear" w:color="auto" w:fill="FFFFFF"/>
        <w:spacing w:after="0"/>
        <w:rPr>
          <w:rFonts w:ascii="Times New Roman" w:hAnsi="Times New Roman"/>
          <w:color w:val="000000"/>
          <w:sz w:val="24"/>
          <w:szCs w:val="24"/>
        </w:rPr>
      </w:pPr>
      <w:r w:rsidRPr="00562012">
        <w:rPr>
          <w:rFonts w:ascii="Times New Roman" w:hAnsi="Times New Roman"/>
          <w:color w:val="000000"/>
          <w:sz w:val="24"/>
          <w:szCs w:val="24"/>
        </w:rPr>
        <w:t>___________________________________________________________;</w:t>
      </w:r>
    </w:p>
    <w:p w:rsidR="00141403" w:rsidRPr="00A1377A" w:rsidRDefault="00141403" w:rsidP="00141403">
      <w:pPr>
        <w:pStyle w:val="a3"/>
        <w:numPr>
          <w:ilvl w:val="0"/>
          <w:numId w:val="6"/>
        </w:numPr>
        <w:shd w:val="clear" w:color="auto" w:fill="FFFFFF"/>
        <w:spacing w:after="0"/>
        <w:rPr>
          <w:rFonts w:ascii="Arial" w:hAnsi="Arial" w:cs="Arial"/>
          <w:color w:val="000000"/>
          <w:sz w:val="18"/>
          <w:szCs w:val="18"/>
        </w:rPr>
      </w:pPr>
      <w:r>
        <w:rPr>
          <w:rFonts w:ascii="Arial" w:hAnsi="Arial" w:cs="Arial"/>
          <w:color w:val="000000"/>
          <w:sz w:val="18"/>
          <w:szCs w:val="18"/>
        </w:rPr>
        <w:t>____________________________________________________________</w:t>
      </w:r>
      <w:r w:rsidRPr="00A1377A">
        <w:rPr>
          <w:rFonts w:ascii="Arial" w:hAnsi="Arial" w:cs="Arial"/>
          <w:color w:val="000000"/>
          <w:sz w:val="18"/>
          <w:szCs w:val="18"/>
        </w:rPr>
        <w:t>.</w:t>
      </w:r>
    </w:p>
    <w:p w:rsidR="00141403" w:rsidRDefault="00141403" w:rsidP="00141403">
      <w:pPr>
        <w:shd w:val="clear" w:color="auto" w:fill="FFFFFF"/>
        <w:rPr>
          <w:rFonts w:ascii="Arial" w:hAnsi="Arial" w:cs="Arial"/>
          <w:color w:val="000000"/>
          <w:sz w:val="18"/>
          <w:szCs w:val="18"/>
        </w:rPr>
      </w:pPr>
      <w:r w:rsidRPr="007117E7">
        <w:rPr>
          <w:rFonts w:ascii="Arial" w:hAnsi="Arial" w:cs="Arial"/>
          <w:color w:val="000000"/>
          <w:sz w:val="18"/>
          <w:szCs w:val="18"/>
        </w:rPr>
        <w:t xml:space="preserve"> </w:t>
      </w:r>
    </w:p>
    <w:p w:rsidR="00141403" w:rsidRPr="00562012" w:rsidRDefault="00141403" w:rsidP="00141403">
      <w:pPr>
        <w:shd w:val="clear" w:color="auto" w:fill="FFFFFF"/>
        <w:rPr>
          <w:b/>
          <w:color w:val="000000"/>
        </w:rPr>
      </w:pPr>
      <w:r w:rsidRPr="00562012">
        <w:rPr>
          <w:b/>
          <w:color w:val="000000"/>
        </w:rPr>
        <w:t xml:space="preserve">Ситуация 4. </w:t>
      </w:r>
    </w:p>
    <w:p w:rsidR="00141403" w:rsidRPr="00562012" w:rsidRDefault="00141403" w:rsidP="00141403">
      <w:pPr>
        <w:shd w:val="clear" w:color="auto" w:fill="FFFFFF"/>
        <w:rPr>
          <w:color w:val="000000"/>
        </w:rPr>
      </w:pPr>
      <w:r w:rsidRPr="00562012">
        <w:rPr>
          <w:color w:val="000000"/>
        </w:rPr>
        <w:t>Для установления ложности показаний страхователя и потерпевшего следует опросить такие категории лиц:</w:t>
      </w:r>
    </w:p>
    <w:p w:rsidR="00141403" w:rsidRPr="00562012" w:rsidRDefault="00141403" w:rsidP="00141403">
      <w:pPr>
        <w:shd w:val="clear" w:color="auto" w:fill="FFFFFF"/>
        <w:rPr>
          <w:color w:val="000000"/>
        </w:rPr>
      </w:pPr>
      <w:r w:rsidRPr="00562012">
        <w:rPr>
          <w:color w:val="000000"/>
        </w:rPr>
        <w:t>1._____________________________________________;</w:t>
      </w:r>
    </w:p>
    <w:p w:rsidR="00141403" w:rsidRPr="00562012" w:rsidRDefault="00141403" w:rsidP="00141403">
      <w:pPr>
        <w:shd w:val="clear" w:color="auto" w:fill="FFFFFF"/>
        <w:rPr>
          <w:color w:val="000000"/>
        </w:rPr>
      </w:pPr>
      <w:r w:rsidRPr="00562012">
        <w:rPr>
          <w:color w:val="000000"/>
        </w:rPr>
        <w:t>2. ____________________________________________;</w:t>
      </w:r>
    </w:p>
    <w:p w:rsidR="00141403" w:rsidRPr="00562012" w:rsidRDefault="00141403" w:rsidP="00141403">
      <w:pPr>
        <w:shd w:val="clear" w:color="auto" w:fill="FFFFFF"/>
        <w:rPr>
          <w:color w:val="000000"/>
        </w:rPr>
      </w:pPr>
      <w:r w:rsidRPr="00562012">
        <w:rPr>
          <w:color w:val="000000"/>
        </w:rPr>
        <w:t>3. ________________________________________________;</w:t>
      </w:r>
    </w:p>
    <w:p w:rsidR="00141403" w:rsidRPr="00562012" w:rsidRDefault="00141403" w:rsidP="00141403">
      <w:pPr>
        <w:shd w:val="clear" w:color="auto" w:fill="FFFFFF"/>
        <w:rPr>
          <w:color w:val="000000"/>
        </w:rPr>
      </w:pPr>
      <w:r w:rsidRPr="00562012">
        <w:rPr>
          <w:color w:val="000000"/>
        </w:rPr>
        <w:t>4._________________________________________________;</w:t>
      </w:r>
    </w:p>
    <w:p w:rsidR="00141403" w:rsidRPr="00562012" w:rsidRDefault="00141403" w:rsidP="00141403">
      <w:pPr>
        <w:shd w:val="clear" w:color="auto" w:fill="FFFFFF"/>
        <w:rPr>
          <w:color w:val="000000"/>
        </w:rPr>
      </w:pPr>
      <w:r w:rsidRPr="00562012">
        <w:rPr>
          <w:color w:val="000000"/>
        </w:rPr>
        <w:t>5._________________________________________________;</w:t>
      </w:r>
    </w:p>
    <w:p w:rsidR="00141403" w:rsidRPr="00562012" w:rsidRDefault="00141403" w:rsidP="00141403">
      <w:pPr>
        <w:shd w:val="clear" w:color="auto" w:fill="FFFFFF"/>
        <w:rPr>
          <w:color w:val="000000"/>
        </w:rPr>
      </w:pPr>
      <w:r w:rsidRPr="00562012">
        <w:rPr>
          <w:color w:val="000000"/>
        </w:rPr>
        <w:t>6. ________________________________________________.</w:t>
      </w:r>
    </w:p>
    <w:p w:rsidR="00141403" w:rsidRDefault="00141403" w:rsidP="00141403">
      <w:pPr>
        <w:shd w:val="clear" w:color="auto" w:fill="FFFFFF"/>
        <w:rPr>
          <w:rFonts w:ascii="Arial" w:hAnsi="Arial" w:cs="Arial"/>
          <w:i/>
          <w:iCs/>
          <w:color w:val="000000"/>
          <w:sz w:val="18"/>
          <w:szCs w:val="18"/>
        </w:rPr>
      </w:pPr>
    </w:p>
    <w:p w:rsidR="00141403" w:rsidRDefault="00141403" w:rsidP="00141403"/>
    <w:p w:rsidR="00141403" w:rsidRDefault="00141403" w:rsidP="00141403">
      <w:pPr>
        <w:jc w:val="center"/>
        <w:rPr>
          <w:b/>
        </w:rPr>
      </w:pPr>
    </w:p>
    <w:p w:rsidR="00141403" w:rsidRDefault="00141403" w:rsidP="00141403">
      <w:pPr>
        <w:jc w:val="center"/>
        <w:rPr>
          <w:b/>
        </w:rPr>
      </w:pPr>
      <w:r w:rsidRPr="00B63F67">
        <w:rPr>
          <w:b/>
        </w:rPr>
        <w:t>Практическая работа</w:t>
      </w:r>
      <w:r>
        <w:rPr>
          <w:b/>
        </w:rPr>
        <w:t xml:space="preserve"> </w:t>
      </w:r>
    </w:p>
    <w:p w:rsidR="00141403" w:rsidRPr="00B63F67" w:rsidRDefault="00141403" w:rsidP="00141403">
      <w:pPr>
        <w:jc w:val="center"/>
        <w:rPr>
          <w:b/>
        </w:rPr>
      </w:pPr>
    </w:p>
    <w:p w:rsidR="00141403" w:rsidRPr="00B63F67" w:rsidRDefault="00141403" w:rsidP="00141403">
      <w:pPr>
        <w:jc w:val="center"/>
        <w:rPr>
          <w:b/>
        </w:rPr>
      </w:pPr>
      <w:r w:rsidRPr="00B63F67">
        <w:rPr>
          <w:b/>
        </w:rPr>
        <w:t xml:space="preserve">Тема </w:t>
      </w:r>
      <w:r w:rsidRPr="00E92EA0">
        <w:rPr>
          <w:b/>
        </w:rPr>
        <w:t>Определение суммы страховых платежей и показателей страхования</w:t>
      </w:r>
    </w:p>
    <w:p w:rsidR="00141403" w:rsidRDefault="00141403" w:rsidP="00141403">
      <w:pPr>
        <w:rPr>
          <w:b/>
        </w:rPr>
      </w:pPr>
    </w:p>
    <w:p w:rsidR="00141403" w:rsidRPr="00B63F67" w:rsidRDefault="00141403" w:rsidP="00141403">
      <w:pPr>
        <w:rPr>
          <w:b/>
        </w:rPr>
      </w:pPr>
      <w:r w:rsidRPr="00B63F67">
        <w:rPr>
          <w:b/>
        </w:rPr>
        <w:t>Ситуация 1</w:t>
      </w:r>
    </w:p>
    <w:p w:rsidR="00141403" w:rsidRPr="00B63F67" w:rsidRDefault="00141403" w:rsidP="00141403">
      <w:pPr>
        <w:jc w:val="both"/>
      </w:pPr>
      <w:r w:rsidRPr="00B63F67">
        <w:t>Определите сумму страхового возмещения по системе действительной стоимости имущества.</w:t>
      </w:r>
    </w:p>
    <w:p w:rsidR="00141403" w:rsidRPr="00B63F67" w:rsidRDefault="00141403" w:rsidP="00141403">
      <w:pPr>
        <w:jc w:val="both"/>
      </w:pPr>
      <w:r w:rsidRPr="00B63F67">
        <w:t xml:space="preserve">Данные для расчета. </w:t>
      </w:r>
    </w:p>
    <w:p w:rsidR="00141403" w:rsidRPr="00B63F67" w:rsidRDefault="00141403" w:rsidP="00141403">
      <w:pPr>
        <w:jc w:val="both"/>
      </w:pPr>
      <w:r w:rsidRPr="00B63F67">
        <w:t>Действительная стоимость объекта страхования составляет 165 000 руб. В результате страхового случая имущество было полностью уничтожено, а необходимые затраты страхователя по спасению данного имущества оказались безуспешными и составили 12000 руб.</w:t>
      </w:r>
    </w:p>
    <w:p w:rsidR="00141403" w:rsidRPr="00B63F67" w:rsidRDefault="00141403" w:rsidP="00141403">
      <w:pPr>
        <w:rPr>
          <w:b/>
        </w:rPr>
      </w:pPr>
    </w:p>
    <w:p w:rsidR="00141403" w:rsidRPr="00B63F67" w:rsidRDefault="00141403" w:rsidP="00141403">
      <w:r w:rsidRPr="00B63F67">
        <w:rPr>
          <w:b/>
        </w:rPr>
        <w:lastRenderedPageBreak/>
        <w:t>Ситуация 2.</w:t>
      </w:r>
    </w:p>
    <w:p w:rsidR="00141403" w:rsidRPr="00B63F67" w:rsidRDefault="00141403" w:rsidP="00141403">
      <w:r w:rsidRPr="00B63F67">
        <w:t>Определите сумму страхового возмещения по системе пропорциональной ответственности.</w:t>
      </w:r>
    </w:p>
    <w:p w:rsidR="00141403" w:rsidRPr="00B63F67" w:rsidRDefault="00141403" w:rsidP="00141403">
      <w:r w:rsidRPr="00B63F67">
        <w:t xml:space="preserve">Данные для расчета. </w:t>
      </w:r>
    </w:p>
    <w:p w:rsidR="00141403" w:rsidRPr="00B63F67" w:rsidRDefault="00141403" w:rsidP="00141403">
      <w:r w:rsidRPr="00B63F67">
        <w:t>Стоимостная оценка объекта страхования составляет 400 000 руб., страховая сумма 280000 руб., ущерб страхователя в результате повреждения объекта составил 70 000 руб.</w:t>
      </w:r>
    </w:p>
    <w:p w:rsidR="00141403" w:rsidRPr="00B63F67" w:rsidRDefault="00141403" w:rsidP="00141403">
      <w:pPr>
        <w:jc w:val="both"/>
        <w:rPr>
          <w:b/>
        </w:rPr>
      </w:pPr>
    </w:p>
    <w:p w:rsidR="00141403" w:rsidRPr="00B63F67" w:rsidRDefault="00141403" w:rsidP="00141403">
      <w:pPr>
        <w:jc w:val="both"/>
      </w:pPr>
      <w:r w:rsidRPr="00B63F67">
        <w:rPr>
          <w:b/>
        </w:rPr>
        <w:t>Ситуация 3</w:t>
      </w:r>
      <w:r w:rsidRPr="00B63F67">
        <w:t xml:space="preserve">. </w:t>
      </w:r>
    </w:p>
    <w:p w:rsidR="00141403" w:rsidRPr="00B63F67" w:rsidRDefault="00141403" w:rsidP="00141403">
      <w:pPr>
        <w:jc w:val="both"/>
      </w:pPr>
      <w:r w:rsidRPr="00B63F67">
        <w:t>Определите сумму страхового возмещения по системе первого риска.</w:t>
      </w:r>
    </w:p>
    <w:p w:rsidR="00141403" w:rsidRPr="00B63F67" w:rsidRDefault="00141403" w:rsidP="00141403">
      <w:pPr>
        <w:jc w:val="both"/>
      </w:pPr>
      <w:r w:rsidRPr="00B63F67">
        <w:t>Данные для расчета. Автомобиль застрахован по системе первого риска на сумму - 560 000 руб. Стоимость автомобиля 800 000 руб. В результате страхового случая уще</w:t>
      </w:r>
      <w:proofErr w:type="gramStart"/>
      <w:r w:rsidRPr="00B63F67">
        <w:t>рб стр</w:t>
      </w:r>
      <w:proofErr w:type="gramEnd"/>
      <w:r w:rsidRPr="00B63F67">
        <w:t>ахователя в связи с повреждением автомобиля составил 70 000  руб.</w:t>
      </w:r>
    </w:p>
    <w:p w:rsidR="00141403" w:rsidRPr="00B63F67" w:rsidRDefault="00141403" w:rsidP="00141403">
      <w:r w:rsidRPr="00B63F67">
        <w:rPr>
          <w:b/>
        </w:rPr>
        <w:t>Ситуация 4</w:t>
      </w:r>
      <w:r w:rsidRPr="00B63F67">
        <w:t>.</w:t>
      </w:r>
    </w:p>
    <w:p w:rsidR="00141403" w:rsidRPr="00B63F67" w:rsidRDefault="00141403" w:rsidP="00141403">
      <w:r w:rsidRPr="00B63F67">
        <w:t>Определите сумму страхового возмещения по системе дробной части.</w:t>
      </w:r>
    </w:p>
    <w:p w:rsidR="00141403" w:rsidRPr="00B63F67" w:rsidRDefault="00141403" w:rsidP="00141403">
      <w:r w:rsidRPr="00B63F67">
        <w:t>Данные для расчета. Действительная стоимость объекта страхования составляет 50 млн. руб., показанная стоимость - 30 млн. руб. В результате страхового случая ущерб составил 860 тыс. руб.</w:t>
      </w:r>
    </w:p>
    <w:p w:rsidR="00141403" w:rsidRPr="00B63F67" w:rsidRDefault="00141403" w:rsidP="00141403">
      <w:pPr>
        <w:rPr>
          <w:b/>
        </w:rPr>
      </w:pPr>
      <w:r w:rsidRPr="00B63F67">
        <w:rPr>
          <w:b/>
        </w:rPr>
        <w:t>Ситуация 5.</w:t>
      </w:r>
    </w:p>
    <w:p w:rsidR="00141403" w:rsidRPr="00B63F67" w:rsidRDefault="00141403" w:rsidP="00141403">
      <w:pPr>
        <w:jc w:val="both"/>
      </w:pPr>
      <w:r w:rsidRPr="00B63F67">
        <w:t>Определите ущерб страхователя и сумму страхового возмещения по системе предельной ответственности.</w:t>
      </w:r>
    </w:p>
    <w:p w:rsidR="00141403" w:rsidRDefault="00141403" w:rsidP="00141403">
      <w:pPr>
        <w:jc w:val="both"/>
      </w:pPr>
      <w:r w:rsidRPr="00B63F67">
        <w:t xml:space="preserve">Данные для расчета. </w:t>
      </w:r>
    </w:p>
    <w:p w:rsidR="00141403" w:rsidRPr="00B63F67" w:rsidRDefault="00141403" w:rsidP="00141403">
      <w:pPr>
        <w:jc w:val="both"/>
      </w:pPr>
      <w:r w:rsidRPr="00B63F67">
        <w:t>Урожай белокочанной капусты застрахован по системе предельной ответственности, исходя из нормативной стоимости урожая 5 000  руб. с 1 га</w:t>
      </w:r>
      <w:proofErr w:type="gramStart"/>
      <w:r w:rsidRPr="00B63F67">
        <w:t>.</w:t>
      </w:r>
      <w:proofErr w:type="gramEnd"/>
      <w:r w:rsidR="00D53CF1">
        <w:t xml:space="preserve"> </w:t>
      </w:r>
      <w:proofErr w:type="gramStart"/>
      <w:r w:rsidRPr="00B63F67">
        <w:t>н</w:t>
      </w:r>
      <w:proofErr w:type="gramEnd"/>
      <w:r w:rsidRPr="00B63F67">
        <w:t>а условиях страховой выплаты в размере 70% причиненного убытка за не</w:t>
      </w:r>
      <w:r w:rsidR="00D53CF1">
        <w:t xml:space="preserve"> </w:t>
      </w:r>
      <w:proofErr w:type="spellStart"/>
      <w:r w:rsidRPr="00B63F67">
        <w:t>дополучение</w:t>
      </w:r>
      <w:proofErr w:type="spellEnd"/>
      <w:r w:rsidRPr="00B63F67">
        <w:t xml:space="preserve"> урожая. Посевная площадь - 300 га. Фактическая стоимость посадки составила 4 000  руб. с 1 га.</w:t>
      </w:r>
    </w:p>
    <w:p w:rsidR="00141403" w:rsidRPr="00B63F67" w:rsidRDefault="00141403" w:rsidP="00141403">
      <w:pPr>
        <w:rPr>
          <w:b/>
        </w:rPr>
      </w:pPr>
    </w:p>
    <w:p w:rsidR="00141403" w:rsidRPr="00B63F67" w:rsidRDefault="00141403" w:rsidP="00141403">
      <w:r w:rsidRPr="00B63F67">
        <w:rPr>
          <w:b/>
        </w:rPr>
        <w:t>Ситуация 6</w:t>
      </w:r>
      <w:r w:rsidRPr="00B63F67">
        <w:t xml:space="preserve">. </w:t>
      </w:r>
    </w:p>
    <w:p w:rsidR="00141403" w:rsidRPr="00B63F67" w:rsidRDefault="00141403" w:rsidP="00141403">
      <w:r w:rsidRPr="00B63F67">
        <w:t>Определите сумму страхового возмещения.</w:t>
      </w:r>
    </w:p>
    <w:p w:rsidR="00141403" w:rsidRPr="00B63F67" w:rsidRDefault="00141403" w:rsidP="00141403">
      <w:pPr>
        <w:jc w:val="both"/>
      </w:pPr>
      <w:r w:rsidRPr="00B63F67">
        <w:t>Данные для расчета. По договору страхования предусмотрена условная франшиза «свободно от 3 процентов» Действительная стоимость объекта страхования составляет 150 000 руб. Объект был застрахован на полную стоимость. В результате страхового случая ущерб составил 40 000  руб.</w:t>
      </w:r>
    </w:p>
    <w:p w:rsidR="00141403" w:rsidRPr="00B63F67" w:rsidRDefault="00141403" w:rsidP="00141403"/>
    <w:p w:rsidR="00141403" w:rsidRPr="00B63F67" w:rsidRDefault="00141403" w:rsidP="00141403">
      <w:r w:rsidRPr="00B63F67">
        <w:rPr>
          <w:b/>
        </w:rPr>
        <w:t>Ситуация 7</w:t>
      </w:r>
      <w:r w:rsidRPr="00B63F67">
        <w:t>.</w:t>
      </w:r>
    </w:p>
    <w:p w:rsidR="00141403" w:rsidRPr="00B63F67" w:rsidRDefault="00141403" w:rsidP="00141403">
      <w:r w:rsidRPr="00B63F67">
        <w:t>Определите сумму страхового возмещения.</w:t>
      </w:r>
    </w:p>
    <w:p w:rsidR="00141403" w:rsidRPr="00B63F67" w:rsidRDefault="00141403" w:rsidP="00141403">
      <w:pPr>
        <w:jc w:val="both"/>
      </w:pPr>
      <w:r w:rsidRPr="00B63F67">
        <w:t>Данные для расчета. По договору страхования предусмотрена безусловная франшиза в размере 8 000 руб. Действительная стоимость объекта страхования составляет 400 000. руб. Объект был застрахован на 400 000 руб. В результате страхового случая ущерб составил 100 000 руб.</w:t>
      </w:r>
    </w:p>
    <w:p w:rsidR="00141403" w:rsidRDefault="00141403" w:rsidP="00141403"/>
    <w:p w:rsidR="00141403" w:rsidRDefault="00141403" w:rsidP="00141403"/>
    <w:p w:rsidR="00141403" w:rsidRDefault="00141403" w:rsidP="00141403"/>
    <w:p w:rsidR="00141403" w:rsidRDefault="00141403" w:rsidP="00141403"/>
    <w:p w:rsidR="00141403" w:rsidRDefault="00141403" w:rsidP="00141403"/>
    <w:p w:rsidR="00141403" w:rsidRDefault="00141403" w:rsidP="00141403"/>
    <w:p w:rsidR="00141403" w:rsidRDefault="00141403" w:rsidP="00141403"/>
    <w:p w:rsidR="00141403" w:rsidRDefault="00141403" w:rsidP="00141403"/>
    <w:p w:rsidR="00141403" w:rsidRDefault="00141403" w:rsidP="00141403"/>
    <w:p w:rsidR="00141403" w:rsidRDefault="00141403" w:rsidP="00141403"/>
    <w:p w:rsidR="00141403" w:rsidRDefault="00141403" w:rsidP="00141403"/>
    <w:p w:rsidR="00141403" w:rsidRDefault="00141403" w:rsidP="00141403"/>
    <w:p w:rsidR="00141403" w:rsidRDefault="00141403" w:rsidP="00141403"/>
    <w:p w:rsidR="00141403" w:rsidRDefault="00141403" w:rsidP="00141403"/>
    <w:p w:rsidR="00141403" w:rsidRDefault="00141403" w:rsidP="00141403"/>
    <w:p w:rsidR="00141403" w:rsidRDefault="00141403" w:rsidP="00141403"/>
    <w:p w:rsidR="00141403" w:rsidRDefault="00141403" w:rsidP="00141403"/>
    <w:p w:rsidR="00141403" w:rsidRDefault="00141403" w:rsidP="00141403"/>
    <w:p w:rsidR="00141403" w:rsidRDefault="00141403" w:rsidP="00141403"/>
    <w:p w:rsidR="00141403" w:rsidRDefault="00141403" w:rsidP="00141403"/>
    <w:p w:rsidR="00141403" w:rsidRPr="0028243C" w:rsidRDefault="00141403" w:rsidP="00141403">
      <w:pPr>
        <w:pStyle w:val="2c"/>
        <w:shd w:val="clear" w:color="auto" w:fill="auto"/>
        <w:ind w:left="620"/>
        <w:jc w:val="center"/>
        <w:rPr>
          <w:rFonts w:ascii="Times New Roman" w:hAnsi="Times New Roman" w:cs="Times New Roman"/>
          <w:b/>
          <w:sz w:val="24"/>
          <w:szCs w:val="24"/>
        </w:rPr>
      </w:pPr>
      <w:r w:rsidRPr="0028243C">
        <w:rPr>
          <w:rFonts w:ascii="Times New Roman" w:hAnsi="Times New Roman" w:cs="Times New Roman"/>
          <w:b/>
          <w:sz w:val="24"/>
          <w:szCs w:val="24"/>
        </w:rPr>
        <w:t>Практическая работа</w:t>
      </w:r>
    </w:p>
    <w:p w:rsidR="00141403" w:rsidRPr="0028243C" w:rsidRDefault="00141403" w:rsidP="00141403">
      <w:pPr>
        <w:pStyle w:val="2c"/>
        <w:shd w:val="clear" w:color="auto" w:fill="auto"/>
        <w:ind w:left="620"/>
        <w:jc w:val="center"/>
        <w:rPr>
          <w:rFonts w:ascii="Times New Roman" w:hAnsi="Times New Roman" w:cs="Times New Roman"/>
          <w:b/>
          <w:sz w:val="24"/>
          <w:szCs w:val="24"/>
        </w:rPr>
      </w:pPr>
      <w:r w:rsidRPr="0028243C">
        <w:rPr>
          <w:rFonts w:ascii="Times New Roman" w:hAnsi="Times New Roman" w:cs="Times New Roman"/>
          <w:b/>
          <w:sz w:val="24"/>
          <w:szCs w:val="24"/>
        </w:rPr>
        <w:t>Тема Определение показателей по страхованию</w:t>
      </w:r>
    </w:p>
    <w:p w:rsidR="00141403" w:rsidRPr="0028243C" w:rsidRDefault="00141403" w:rsidP="00141403">
      <w:pPr>
        <w:pStyle w:val="2c"/>
        <w:shd w:val="clear" w:color="auto" w:fill="auto"/>
        <w:spacing w:after="192" w:line="240" w:lineRule="exact"/>
        <w:ind w:left="240"/>
        <w:rPr>
          <w:rFonts w:ascii="Times New Roman" w:hAnsi="Times New Roman" w:cs="Times New Roman"/>
          <w:b/>
          <w:sz w:val="24"/>
          <w:szCs w:val="24"/>
        </w:rPr>
      </w:pPr>
      <w:r w:rsidRPr="0028243C">
        <w:rPr>
          <w:rFonts w:ascii="Times New Roman" w:hAnsi="Times New Roman" w:cs="Times New Roman"/>
          <w:sz w:val="24"/>
          <w:szCs w:val="24"/>
        </w:rPr>
        <w:t>Ситуация  1.</w:t>
      </w:r>
    </w:p>
    <w:p w:rsidR="00141403" w:rsidRDefault="00141403" w:rsidP="00141403">
      <w:pPr>
        <w:framePr w:w="10099" w:wrap="notBeside" w:vAnchor="text" w:hAnchor="text" w:xAlign="center" w:y="1"/>
        <w:tabs>
          <w:tab w:val="left" w:leader="underscore" w:pos="8237"/>
          <w:tab w:val="left" w:leader="underscore" w:pos="9298"/>
        </w:tabs>
      </w:pPr>
      <w:r>
        <w:t xml:space="preserve">Рассчитайте показатели эффективности деятельности страховой компании «Цюрих». </w:t>
      </w:r>
    </w:p>
    <w:p w:rsidR="00141403" w:rsidRDefault="00141403" w:rsidP="00141403">
      <w:pPr>
        <w:framePr w:w="10099" w:wrap="notBeside" w:vAnchor="text" w:hAnchor="text" w:xAlign="center" w:y="1"/>
        <w:tabs>
          <w:tab w:val="left" w:leader="underscore" w:pos="8237"/>
          <w:tab w:val="left" w:leader="underscore" w:pos="9298"/>
        </w:tabs>
      </w:pPr>
      <w:r>
        <w:t>Напишите обоснованный вывод на основе следующих расчетов.</w:t>
      </w:r>
    </w:p>
    <w:p w:rsidR="00141403" w:rsidRDefault="00141403" w:rsidP="00141403">
      <w:pPr>
        <w:framePr w:w="10099" w:wrap="notBeside" w:vAnchor="text" w:hAnchor="text" w:xAlign="center" w:y="1"/>
        <w:tabs>
          <w:tab w:val="left" w:leader="underscore" w:pos="8237"/>
          <w:tab w:val="left" w:leader="underscore" w:pos="9298"/>
        </w:tabs>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94"/>
        <w:gridCol w:w="2281"/>
        <w:gridCol w:w="1417"/>
        <w:gridCol w:w="1381"/>
      </w:tblGrid>
      <w:tr w:rsidR="00141403" w:rsidTr="009E7136">
        <w:trPr>
          <w:trHeight w:hRule="exact" w:val="672"/>
          <w:jc w:val="center"/>
        </w:trPr>
        <w:tc>
          <w:tcPr>
            <w:tcW w:w="4594" w:type="dxa"/>
            <w:tcBorders>
              <w:top w:val="single" w:sz="4" w:space="0" w:color="auto"/>
              <w:left w:val="single" w:sz="4" w:space="0" w:color="auto"/>
            </w:tcBorders>
            <w:shd w:val="clear" w:color="auto" w:fill="FFFFFF"/>
          </w:tcPr>
          <w:p w:rsidR="00141403" w:rsidRDefault="00141403" w:rsidP="009E7136">
            <w:pPr>
              <w:pStyle w:val="2f"/>
              <w:framePr w:w="10099" w:wrap="notBeside" w:vAnchor="text" w:hAnchor="text" w:xAlign="center" w:y="1"/>
              <w:shd w:val="clear" w:color="auto" w:fill="auto"/>
              <w:spacing w:after="0" w:line="240" w:lineRule="exact"/>
              <w:ind w:firstLine="0"/>
            </w:pPr>
            <w:r>
              <w:rPr>
                <w:rStyle w:val="1f5"/>
                <w:rFonts w:eastAsia="Sylfaen"/>
              </w:rPr>
              <w:t>Показатели</w:t>
            </w:r>
          </w:p>
        </w:tc>
        <w:tc>
          <w:tcPr>
            <w:tcW w:w="2281" w:type="dxa"/>
            <w:tcBorders>
              <w:top w:val="single" w:sz="4" w:space="0" w:color="auto"/>
              <w:left w:val="single" w:sz="4" w:space="0" w:color="auto"/>
            </w:tcBorders>
            <w:shd w:val="clear" w:color="auto" w:fill="FFFFFF"/>
            <w:vAlign w:val="bottom"/>
          </w:tcPr>
          <w:p w:rsidR="00141403" w:rsidRDefault="00141403" w:rsidP="009E7136">
            <w:pPr>
              <w:pStyle w:val="2f"/>
              <w:framePr w:w="10099" w:wrap="notBeside" w:vAnchor="text" w:hAnchor="text" w:xAlign="center" w:y="1"/>
              <w:shd w:val="clear" w:color="auto" w:fill="auto"/>
              <w:spacing w:after="120" w:line="240" w:lineRule="exact"/>
              <w:ind w:firstLine="0"/>
            </w:pPr>
            <w:r>
              <w:rPr>
                <w:rStyle w:val="1f5"/>
                <w:rFonts w:eastAsia="Sylfaen"/>
              </w:rPr>
              <w:t>Прошлый</w:t>
            </w:r>
          </w:p>
          <w:p w:rsidR="00141403" w:rsidRDefault="00141403" w:rsidP="009E7136">
            <w:pPr>
              <w:pStyle w:val="2f"/>
              <w:framePr w:w="10099" w:wrap="notBeside" w:vAnchor="text" w:hAnchor="text" w:xAlign="center" w:y="1"/>
              <w:shd w:val="clear" w:color="auto" w:fill="auto"/>
              <w:spacing w:before="120" w:after="0" w:line="240" w:lineRule="exact"/>
              <w:ind w:firstLine="0"/>
            </w:pPr>
            <w:r>
              <w:rPr>
                <w:rStyle w:val="1f5"/>
                <w:rFonts w:eastAsia="Sylfaen"/>
              </w:rPr>
              <w:t>год</w:t>
            </w:r>
          </w:p>
        </w:tc>
        <w:tc>
          <w:tcPr>
            <w:tcW w:w="1417" w:type="dxa"/>
            <w:tcBorders>
              <w:top w:val="single" w:sz="4" w:space="0" w:color="auto"/>
              <w:left w:val="single" w:sz="4" w:space="0" w:color="auto"/>
            </w:tcBorders>
            <w:shd w:val="clear" w:color="auto" w:fill="FFFFFF"/>
            <w:vAlign w:val="bottom"/>
          </w:tcPr>
          <w:p w:rsidR="00141403" w:rsidRDefault="00141403" w:rsidP="009E7136">
            <w:pPr>
              <w:pStyle w:val="2f"/>
              <w:framePr w:w="10099" w:wrap="notBeside" w:vAnchor="text" w:hAnchor="text" w:xAlign="center" w:y="1"/>
              <w:shd w:val="clear" w:color="auto" w:fill="auto"/>
              <w:spacing w:after="120" w:line="240" w:lineRule="exact"/>
              <w:ind w:firstLine="0"/>
            </w:pPr>
            <w:r>
              <w:rPr>
                <w:rStyle w:val="1f5"/>
                <w:rFonts w:eastAsia="Sylfaen"/>
              </w:rPr>
              <w:t>Отчетный</w:t>
            </w:r>
          </w:p>
          <w:p w:rsidR="00141403" w:rsidRDefault="00141403" w:rsidP="009E7136">
            <w:pPr>
              <w:pStyle w:val="2f"/>
              <w:framePr w:w="10099" w:wrap="notBeside" w:vAnchor="text" w:hAnchor="text" w:xAlign="center" w:y="1"/>
              <w:shd w:val="clear" w:color="auto" w:fill="auto"/>
              <w:spacing w:before="120" w:after="0" w:line="240" w:lineRule="exact"/>
              <w:ind w:firstLine="0"/>
            </w:pPr>
            <w:r>
              <w:rPr>
                <w:rStyle w:val="1f5"/>
                <w:rFonts w:eastAsia="Sylfaen"/>
              </w:rPr>
              <w:t>год</w:t>
            </w:r>
          </w:p>
        </w:tc>
        <w:tc>
          <w:tcPr>
            <w:tcW w:w="1381" w:type="dxa"/>
            <w:tcBorders>
              <w:top w:val="single" w:sz="4" w:space="0" w:color="auto"/>
              <w:left w:val="single" w:sz="4" w:space="0" w:color="auto"/>
              <w:right w:val="single" w:sz="4" w:space="0" w:color="auto"/>
            </w:tcBorders>
            <w:shd w:val="clear" w:color="auto" w:fill="FFFFFF"/>
          </w:tcPr>
          <w:p w:rsidR="00141403" w:rsidRDefault="00141403" w:rsidP="009E7136">
            <w:pPr>
              <w:pStyle w:val="2f"/>
              <w:framePr w:w="10099" w:wrap="notBeside" w:vAnchor="text" w:hAnchor="text" w:xAlign="center" w:y="1"/>
              <w:shd w:val="clear" w:color="auto" w:fill="auto"/>
              <w:spacing w:after="0" w:line="240" w:lineRule="exact"/>
              <w:ind w:left="120" w:firstLine="0"/>
              <w:jc w:val="left"/>
            </w:pPr>
            <w:r>
              <w:rPr>
                <w:rStyle w:val="1f5"/>
                <w:rFonts w:eastAsia="Sylfaen"/>
              </w:rPr>
              <w:t>Отклонение</w:t>
            </w:r>
          </w:p>
        </w:tc>
      </w:tr>
      <w:tr w:rsidR="00141403" w:rsidTr="009E7136">
        <w:trPr>
          <w:trHeight w:hRule="exact" w:val="326"/>
          <w:jc w:val="center"/>
        </w:trPr>
        <w:tc>
          <w:tcPr>
            <w:tcW w:w="4594" w:type="dxa"/>
            <w:tcBorders>
              <w:top w:val="single" w:sz="4" w:space="0" w:color="auto"/>
              <w:left w:val="single" w:sz="4" w:space="0" w:color="auto"/>
            </w:tcBorders>
            <w:shd w:val="clear" w:color="auto" w:fill="FFFFFF"/>
            <w:vAlign w:val="bottom"/>
          </w:tcPr>
          <w:p w:rsidR="00141403" w:rsidRDefault="00141403" w:rsidP="009E7136">
            <w:pPr>
              <w:pStyle w:val="2f"/>
              <w:framePr w:w="10099" w:wrap="notBeside" w:vAnchor="text" w:hAnchor="text" w:xAlign="center" w:y="1"/>
              <w:shd w:val="clear" w:color="auto" w:fill="auto"/>
              <w:spacing w:after="0" w:line="240" w:lineRule="exact"/>
              <w:ind w:firstLine="0"/>
            </w:pPr>
            <w:r>
              <w:rPr>
                <w:rStyle w:val="1f5"/>
                <w:rFonts w:eastAsia="Sylfaen"/>
              </w:rPr>
              <w:t>1. Число застрахованных объектов (ед.)</w:t>
            </w:r>
          </w:p>
        </w:tc>
        <w:tc>
          <w:tcPr>
            <w:tcW w:w="2281" w:type="dxa"/>
            <w:tcBorders>
              <w:top w:val="single" w:sz="4" w:space="0" w:color="auto"/>
              <w:left w:val="single" w:sz="4" w:space="0" w:color="auto"/>
            </w:tcBorders>
            <w:shd w:val="clear" w:color="auto" w:fill="FFFFFF"/>
            <w:vAlign w:val="bottom"/>
          </w:tcPr>
          <w:p w:rsidR="00141403" w:rsidRDefault="00141403" w:rsidP="009E7136">
            <w:pPr>
              <w:pStyle w:val="2f"/>
              <w:framePr w:w="10099" w:wrap="notBeside" w:vAnchor="text" w:hAnchor="text" w:xAlign="center" w:y="1"/>
              <w:shd w:val="clear" w:color="auto" w:fill="auto"/>
              <w:spacing w:after="0" w:line="240" w:lineRule="exact"/>
              <w:ind w:firstLine="0"/>
            </w:pPr>
            <w:r>
              <w:rPr>
                <w:rStyle w:val="1f5"/>
                <w:rFonts w:eastAsia="Sylfaen"/>
              </w:rPr>
              <w:t>160000</w:t>
            </w:r>
          </w:p>
        </w:tc>
        <w:tc>
          <w:tcPr>
            <w:tcW w:w="1417" w:type="dxa"/>
            <w:tcBorders>
              <w:top w:val="single" w:sz="4" w:space="0" w:color="auto"/>
              <w:left w:val="single" w:sz="4" w:space="0" w:color="auto"/>
            </w:tcBorders>
            <w:shd w:val="clear" w:color="auto" w:fill="FFFFFF"/>
            <w:vAlign w:val="bottom"/>
          </w:tcPr>
          <w:p w:rsidR="00141403" w:rsidRDefault="00141403" w:rsidP="009E7136">
            <w:pPr>
              <w:pStyle w:val="2f"/>
              <w:framePr w:w="10099" w:wrap="notBeside" w:vAnchor="text" w:hAnchor="text" w:xAlign="center" w:y="1"/>
              <w:shd w:val="clear" w:color="auto" w:fill="auto"/>
              <w:spacing w:after="0" w:line="240" w:lineRule="exact"/>
              <w:ind w:firstLine="0"/>
            </w:pPr>
            <w:r>
              <w:rPr>
                <w:rStyle w:val="1f5"/>
                <w:rFonts w:eastAsia="Sylfaen"/>
              </w:rPr>
              <w:t>185000</w:t>
            </w:r>
          </w:p>
        </w:tc>
        <w:tc>
          <w:tcPr>
            <w:tcW w:w="1381" w:type="dxa"/>
            <w:tcBorders>
              <w:top w:val="single" w:sz="4" w:space="0" w:color="auto"/>
              <w:left w:val="single" w:sz="4" w:space="0" w:color="auto"/>
              <w:right w:val="single" w:sz="4" w:space="0" w:color="auto"/>
            </w:tcBorders>
            <w:shd w:val="clear" w:color="auto" w:fill="FFFFFF"/>
          </w:tcPr>
          <w:p w:rsidR="00141403" w:rsidRDefault="00141403" w:rsidP="009E7136">
            <w:pPr>
              <w:framePr w:w="10099" w:wrap="notBeside" w:vAnchor="text" w:hAnchor="text" w:xAlign="center" w:y="1"/>
              <w:rPr>
                <w:sz w:val="10"/>
                <w:szCs w:val="10"/>
              </w:rPr>
            </w:pPr>
          </w:p>
        </w:tc>
      </w:tr>
      <w:tr w:rsidR="00141403" w:rsidTr="009E7136">
        <w:trPr>
          <w:trHeight w:hRule="exact" w:val="662"/>
          <w:jc w:val="center"/>
        </w:trPr>
        <w:tc>
          <w:tcPr>
            <w:tcW w:w="4594" w:type="dxa"/>
            <w:tcBorders>
              <w:top w:val="single" w:sz="4" w:space="0" w:color="auto"/>
              <w:left w:val="single" w:sz="4" w:space="0" w:color="auto"/>
            </w:tcBorders>
            <w:shd w:val="clear" w:color="auto" w:fill="FFFFFF"/>
            <w:vAlign w:val="bottom"/>
          </w:tcPr>
          <w:p w:rsidR="00141403" w:rsidRDefault="00141403" w:rsidP="009E7136">
            <w:pPr>
              <w:pStyle w:val="2f"/>
              <w:framePr w:w="10099" w:wrap="notBeside" w:vAnchor="text" w:hAnchor="text" w:xAlign="center" w:y="1"/>
              <w:shd w:val="clear" w:color="auto" w:fill="auto"/>
              <w:spacing w:after="0" w:line="341" w:lineRule="exact"/>
              <w:ind w:left="140" w:firstLine="0"/>
              <w:jc w:val="left"/>
            </w:pPr>
            <w:r>
              <w:rPr>
                <w:rStyle w:val="1f5"/>
                <w:rFonts w:eastAsia="Sylfaen"/>
              </w:rPr>
              <w:t>2. Страховая сумма застрахованных объектов (тыс. руб.)'</w:t>
            </w:r>
          </w:p>
        </w:tc>
        <w:tc>
          <w:tcPr>
            <w:tcW w:w="2281" w:type="dxa"/>
            <w:tcBorders>
              <w:top w:val="single" w:sz="4" w:space="0" w:color="auto"/>
              <w:left w:val="single" w:sz="4" w:space="0" w:color="auto"/>
            </w:tcBorders>
            <w:shd w:val="clear" w:color="auto" w:fill="FFFFFF"/>
            <w:vAlign w:val="center"/>
          </w:tcPr>
          <w:p w:rsidR="00141403" w:rsidRDefault="00141403" w:rsidP="009E7136">
            <w:pPr>
              <w:pStyle w:val="2f"/>
              <w:framePr w:w="10099" w:wrap="notBeside" w:vAnchor="text" w:hAnchor="text" w:xAlign="center" w:y="1"/>
              <w:shd w:val="clear" w:color="auto" w:fill="auto"/>
              <w:spacing w:after="0" w:line="240" w:lineRule="exact"/>
              <w:ind w:firstLine="0"/>
            </w:pPr>
            <w:r>
              <w:rPr>
                <w:rStyle w:val="1f5"/>
                <w:rFonts w:eastAsia="Sylfaen"/>
              </w:rPr>
              <w:t>4800</w:t>
            </w:r>
          </w:p>
        </w:tc>
        <w:tc>
          <w:tcPr>
            <w:tcW w:w="1417" w:type="dxa"/>
            <w:tcBorders>
              <w:top w:val="single" w:sz="4" w:space="0" w:color="auto"/>
              <w:left w:val="single" w:sz="4" w:space="0" w:color="auto"/>
            </w:tcBorders>
            <w:shd w:val="clear" w:color="auto" w:fill="FFFFFF"/>
            <w:vAlign w:val="center"/>
          </w:tcPr>
          <w:p w:rsidR="00141403" w:rsidRDefault="00141403" w:rsidP="009E7136">
            <w:pPr>
              <w:pStyle w:val="2f"/>
              <w:framePr w:w="10099" w:wrap="notBeside" w:vAnchor="text" w:hAnchor="text" w:xAlign="center" w:y="1"/>
              <w:shd w:val="clear" w:color="auto" w:fill="auto"/>
              <w:spacing w:after="0" w:line="240" w:lineRule="exact"/>
              <w:ind w:firstLine="0"/>
            </w:pPr>
            <w:r>
              <w:rPr>
                <w:rStyle w:val="1f5"/>
                <w:rFonts w:eastAsia="Sylfaen"/>
              </w:rPr>
              <w:t>6100</w:t>
            </w:r>
          </w:p>
        </w:tc>
        <w:tc>
          <w:tcPr>
            <w:tcW w:w="1381" w:type="dxa"/>
            <w:tcBorders>
              <w:top w:val="single" w:sz="4" w:space="0" w:color="auto"/>
              <w:left w:val="single" w:sz="4" w:space="0" w:color="auto"/>
              <w:right w:val="single" w:sz="4" w:space="0" w:color="auto"/>
            </w:tcBorders>
            <w:shd w:val="clear" w:color="auto" w:fill="FFFFFF"/>
          </w:tcPr>
          <w:p w:rsidR="00141403" w:rsidRDefault="00141403" w:rsidP="009E7136">
            <w:pPr>
              <w:framePr w:w="10099" w:wrap="notBeside" w:vAnchor="text" w:hAnchor="text" w:xAlign="center" w:y="1"/>
              <w:rPr>
                <w:sz w:val="10"/>
                <w:szCs w:val="10"/>
              </w:rPr>
            </w:pPr>
          </w:p>
        </w:tc>
      </w:tr>
      <w:tr w:rsidR="00141403" w:rsidTr="009E7136">
        <w:trPr>
          <w:trHeight w:hRule="exact" w:val="341"/>
          <w:jc w:val="center"/>
        </w:trPr>
        <w:tc>
          <w:tcPr>
            <w:tcW w:w="4594" w:type="dxa"/>
            <w:tcBorders>
              <w:top w:val="single" w:sz="4" w:space="0" w:color="auto"/>
              <w:left w:val="single" w:sz="4" w:space="0" w:color="auto"/>
            </w:tcBorders>
            <w:shd w:val="clear" w:color="auto" w:fill="FFFFFF"/>
            <w:vAlign w:val="bottom"/>
          </w:tcPr>
          <w:p w:rsidR="00141403" w:rsidRDefault="00141403" w:rsidP="009E7136">
            <w:pPr>
              <w:pStyle w:val="2f"/>
              <w:framePr w:w="10099" w:wrap="notBeside" w:vAnchor="text" w:hAnchor="text" w:xAlign="center" w:y="1"/>
              <w:shd w:val="clear" w:color="auto" w:fill="auto"/>
              <w:spacing w:after="0" w:line="240" w:lineRule="exact"/>
              <w:ind w:left="140" w:firstLine="0"/>
              <w:jc w:val="left"/>
            </w:pPr>
            <w:r>
              <w:rPr>
                <w:rStyle w:val="1f5"/>
                <w:rFonts w:eastAsia="Sylfaen"/>
              </w:rPr>
              <w:t>3. Число пострадавших объектов (ед.)</w:t>
            </w:r>
          </w:p>
        </w:tc>
        <w:tc>
          <w:tcPr>
            <w:tcW w:w="2281" w:type="dxa"/>
            <w:tcBorders>
              <w:top w:val="single" w:sz="4" w:space="0" w:color="auto"/>
              <w:left w:val="single" w:sz="4" w:space="0" w:color="auto"/>
            </w:tcBorders>
            <w:shd w:val="clear" w:color="auto" w:fill="FFFFFF"/>
            <w:vAlign w:val="bottom"/>
          </w:tcPr>
          <w:p w:rsidR="00141403" w:rsidRDefault="00141403" w:rsidP="009E7136">
            <w:pPr>
              <w:pStyle w:val="2f"/>
              <w:framePr w:w="10099" w:wrap="notBeside" w:vAnchor="text" w:hAnchor="text" w:xAlign="center" w:y="1"/>
              <w:shd w:val="clear" w:color="auto" w:fill="auto"/>
              <w:spacing w:after="0" w:line="240" w:lineRule="exact"/>
              <w:ind w:firstLine="0"/>
            </w:pPr>
            <w:r>
              <w:rPr>
                <w:rStyle w:val="1f5"/>
                <w:rFonts w:eastAsia="Sylfaen"/>
              </w:rPr>
              <w:t>17320</w:t>
            </w:r>
          </w:p>
        </w:tc>
        <w:tc>
          <w:tcPr>
            <w:tcW w:w="1417" w:type="dxa"/>
            <w:tcBorders>
              <w:top w:val="single" w:sz="4" w:space="0" w:color="auto"/>
              <w:left w:val="single" w:sz="4" w:space="0" w:color="auto"/>
            </w:tcBorders>
            <w:shd w:val="clear" w:color="auto" w:fill="FFFFFF"/>
            <w:vAlign w:val="bottom"/>
          </w:tcPr>
          <w:p w:rsidR="00141403" w:rsidRDefault="00141403" w:rsidP="009E7136">
            <w:pPr>
              <w:pStyle w:val="2f"/>
              <w:framePr w:w="10099" w:wrap="notBeside" w:vAnchor="text" w:hAnchor="text" w:xAlign="center" w:y="1"/>
              <w:shd w:val="clear" w:color="auto" w:fill="auto"/>
              <w:spacing w:after="0" w:line="240" w:lineRule="exact"/>
              <w:ind w:firstLine="0"/>
            </w:pPr>
            <w:r>
              <w:rPr>
                <w:rStyle w:val="1f5"/>
                <w:rFonts w:eastAsia="Sylfaen"/>
              </w:rPr>
              <w:t>28600</w:t>
            </w:r>
          </w:p>
        </w:tc>
        <w:tc>
          <w:tcPr>
            <w:tcW w:w="1381" w:type="dxa"/>
            <w:tcBorders>
              <w:top w:val="single" w:sz="4" w:space="0" w:color="auto"/>
              <w:left w:val="single" w:sz="4" w:space="0" w:color="auto"/>
              <w:right w:val="single" w:sz="4" w:space="0" w:color="auto"/>
            </w:tcBorders>
            <w:shd w:val="clear" w:color="auto" w:fill="FFFFFF"/>
          </w:tcPr>
          <w:p w:rsidR="00141403" w:rsidRDefault="00141403" w:rsidP="009E7136">
            <w:pPr>
              <w:framePr w:w="10099" w:wrap="notBeside" w:vAnchor="text" w:hAnchor="text" w:xAlign="center" w:y="1"/>
              <w:rPr>
                <w:sz w:val="10"/>
                <w:szCs w:val="10"/>
              </w:rPr>
            </w:pPr>
          </w:p>
        </w:tc>
      </w:tr>
      <w:tr w:rsidR="00141403" w:rsidTr="009E7136">
        <w:trPr>
          <w:trHeight w:hRule="exact" w:val="336"/>
          <w:jc w:val="center"/>
        </w:trPr>
        <w:tc>
          <w:tcPr>
            <w:tcW w:w="4594" w:type="dxa"/>
            <w:tcBorders>
              <w:top w:val="single" w:sz="4" w:space="0" w:color="auto"/>
              <w:left w:val="single" w:sz="4" w:space="0" w:color="auto"/>
            </w:tcBorders>
            <w:shd w:val="clear" w:color="auto" w:fill="FFFFFF"/>
            <w:vAlign w:val="bottom"/>
          </w:tcPr>
          <w:p w:rsidR="00141403" w:rsidRDefault="00141403" w:rsidP="009E7136">
            <w:pPr>
              <w:pStyle w:val="2f"/>
              <w:framePr w:w="10099" w:wrap="notBeside" w:vAnchor="text" w:hAnchor="text" w:xAlign="center" w:y="1"/>
              <w:shd w:val="clear" w:color="auto" w:fill="auto"/>
              <w:spacing w:after="0" w:line="240" w:lineRule="exact"/>
              <w:ind w:left="140" w:firstLine="0"/>
              <w:jc w:val="left"/>
            </w:pPr>
            <w:r>
              <w:rPr>
                <w:rStyle w:val="1f5"/>
                <w:rFonts w:eastAsia="Sylfaen"/>
              </w:rPr>
              <w:t>4. Число страховых случаев (ед.)</w:t>
            </w:r>
          </w:p>
        </w:tc>
        <w:tc>
          <w:tcPr>
            <w:tcW w:w="2281" w:type="dxa"/>
            <w:tcBorders>
              <w:top w:val="single" w:sz="4" w:space="0" w:color="auto"/>
              <w:left w:val="single" w:sz="4" w:space="0" w:color="auto"/>
            </w:tcBorders>
            <w:shd w:val="clear" w:color="auto" w:fill="FFFFFF"/>
            <w:vAlign w:val="bottom"/>
          </w:tcPr>
          <w:p w:rsidR="00141403" w:rsidRDefault="00141403" w:rsidP="009E7136">
            <w:pPr>
              <w:pStyle w:val="2f"/>
              <w:framePr w:w="10099" w:wrap="notBeside" w:vAnchor="text" w:hAnchor="text" w:xAlign="center" w:y="1"/>
              <w:shd w:val="clear" w:color="auto" w:fill="auto"/>
              <w:spacing w:after="0" w:line="240" w:lineRule="exact"/>
              <w:ind w:firstLine="0"/>
            </w:pPr>
            <w:r>
              <w:rPr>
                <w:rStyle w:val="1f5"/>
                <w:rFonts w:eastAsia="Sylfaen"/>
              </w:rPr>
              <w:t>16890</w:t>
            </w:r>
          </w:p>
        </w:tc>
        <w:tc>
          <w:tcPr>
            <w:tcW w:w="1417" w:type="dxa"/>
            <w:tcBorders>
              <w:top w:val="single" w:sz="4" w:space="0" w:color="auto"/>
              <w:left w:val="single" w:sz="4" w:space="0" w:color="auto"/>
            </w:tcBorders>
            <w:shd w:val="clear" w:color="auto" w:fill="FFFFFF"/>
            <w:vAlign w:val="bottom"/>
          </w:tcPr>
          <w:p w:rsidR="00141403" w:rsidRDefault="00141403" w:rsidP="009E7136">
            <w:pPr>
              <w:pStyle w:val="2f"/>
              <w:framePr w:w="10099" w:wrap="notBeside" w:vAnchor="text" w:hAnchor="text" w:xAlign="center" w:y="1"/>
              <w:shd w:val="clear" w:color="auto" w:fill="auto"/>
              <w:spacing w:after="0" w:line="240" w:lineRule="exact"/>
              <w:ind w:firstLine="0"/>
            </w:pPr>
            <w:r>
              <w:rPr>
                <w:rStyle w:val="1f5"/>
                <w:rFonts w:eastAsia="Sylfaen"/>
              </w:rPr>
              <w:t>27900</w:t>
            </w:r>
          </w:p>
        </w:tc>
        <w:tc>
          <w:tcPr>
            <w:tcW w:w="1381" w:type="dxa"/>
            <w:tcBorders>
              <w:top w:val="single" w:sz="4" w:space="0" w:color="auto"/>
              <w:left w:val="single" w:sz="4" w:space="0" w:color="auto"/>
              <w:right w:val="single" w:sz="4" w:space="0" w:color="auto"/>
            </w:tcBorders>
            <w:shd w:val="clear" w:color="auto" w:fill="FFFFFF"/>
          </w:tcPr>
          <w:p w:rsidR="00141403" w:rsidRDefault="00141403" w:rsidP="009E7136">
            <w:pPr>
              <w:framePr w:w="10099" w:wrap="notBeside" w:vAnchor="text" w:hAnchor="text" w:xAlign="center" w:y="1"/>
              <w:rPr>
                <w:sz w:val="10"/>
                <w:szCs w:val="10"/>
              </w:rPr>
            </w:pPr>
          </w:p>
        </w:tc>
      </w:tr>
      <w:tr w:rsidR="00141403" w:rsidTr="009E7136">
        <w:trPr>
          <w:trHeight w:hRule="exact" w:val="331"/>
          <w:jc w:val="center"/>
        </w:trPr>
        <w:tc>
          <w:tcPr>
            <w:tcW w:w="4594" w:type="dxa"/>
            <w:tcBorders>
              <w:top w:val="single" w:sz="4" w:space="0" w:color="auto"/>
              <w:left w:val="single" w:sz="4" w:space="0" w:color="auto"/>
            </w:tcBorders>
            <w:shd w:val="clear" w:color="auto" w:fill="FFFFFF"/>
            <w:vAlign w:val="bottom"/>
          </w:tcPr>
          <w:p w:rsidR="00141403" w:rsidRDefault="00141403" w:rsidP="009E7136">
            <w:pPr>
              <w:pStyle w:val="2f"/>
              <w:framePr w:w="10099" w:wrap="notBeside" w:vAnchor="text" w:hAnchor="text" w:xAlign="center" w:y="1"/>
              <w:shd w:val="clear" w:color="auto" w:fill="auto"/>
              <w:spacing w:after="0" w:line="240" w:lineRule="exact"/>
              <w:ind w:left="140" w:firstLine="0"/>
              <w:jc w:val="left"/>
            </w:pPr>
            <w:r>
              <w:rPr>
                <w:rStyle w:val="1f5"/>
                <w:rFonts w:eastAsia="Sylfaen"/>
              </w:rPr>
              <w:t>5. Страховое возмещение (тыс. руб.)</w:t>
            </w:r>
          </w:p>
        </w:tc>
        <w:tc>
          <w:tcPr>
            <w:tcW w:w="2281" w:type="dxa"/>
            <w:tcBorders>
              <w:top w:val="single" w:sz="4" w:space="0" w:color="auto"/>
              <w:left w:val="single" w:sz="4" w:space="0" w:color="auto"/>
            </w:tcBorders>
            <w:shd w:val="clear" w:color="auto" w:fill="FFFFFF"/>
            <w:vAlign w:val="bottom"/>
          </w:tcPr>
          <w:p w:rsidR="00141403" w:rsidRDefault="00141403" w:rsidP="009E7136">
            <w:pPr>
              <w:pStyle w:val="2f"/>
              <w:framePr w:w="10099" w:wrap="notBeside" w:vAnchor="text" w:hAnchor="text" w:xAlign="center" w:y="1"/>
              <w:shd w:val="clear" w:color="auto" w:fill="auto"/>
              <w:spacing w:after="0" w:line="240" w:lineRule="exact"/>
              <w:ind w:firstLine="0"/>
            </w:pPr>
            <w:r>
              <w:rPr>
                <w:rStyle w:val="1f5"/>
                <w:rFonts w:eastAsia="Sylfaen"/>
              </w:rPr>
              <w:t>1402,0</w:t>
            </w:r>
          </w:p>
        </w:tc>
        <w:tc>
          <w:tcPr>
            <w:tcW w:w="1417" w:type="dxa"/>
            <w:tcBorders>
              <w:top w:val="single" w:sz="4" w:space="0" w:color="auto"/>
              <w:left w:val="single" w:sz="4" w:space="0" w:color="auto"/>
            </w:tcBorders>
            <w:shd w:val="clear" w:color="auto" w:fill="FFFFFF"/>
            <w:vAlign w:val="bottom"/>
          </w:tcPr>
          <w:p w:rsidR="00141403" w:rsidRDefault="00141403" w:rsidP="009E7136">
            <w:pPr>
              <w:pStyle w:val="2f"/>
              <w:framePr w:w="10099" w:wrap="notBeside" w:vAnchor="text" w:hAnchor="text" w:xAlign="center" w:y="1"/>
              <w:shd w:val="clear" w:color="auto" w:fill="auto"/>
              <w:spacing w:after="0" w:line="240" w:lineRule="exact"/>
              <w:ind w:firstLine="0"/>
            </w:pPr>
            <w:r>
              <w:rPr>
                <w:rStyle w:val="1f5"/>
                <w:rFonts w:eastAsia="Sylfaen"/>
              </w:rPr>
              <w:t>2800,0</w:t>
            </w:r>
          </w:p>
        </w:tc>
        <w:tc>
          <w:tcPr>
            <w:tcW w:w="1381" w:type="dxa"/>
            <w:tcBorders>
              <w:top w:val="single" w:sz="4" w:space="0" w:color="auto"/>
              <w:left w:val="single" w:sz="4" w:space="0" w:color="auto"/>
              <w:right w:val="single" w:sz="4" w:space="0" w:color="auto"/>
            </w:tcBorders>
            <w:shd w:val="clear" w:color="auto" w:fill="FFFFFF"/>
          </w:tcPr>
          <w:p w:rsidR="00141403" w:rsidRDefault="00141403" w:rsidP="009E7136">
            <w:pPr>
              <w:framePr w:w="10099" w:wrap="notBeside" w:vAnchor="text" w:hAnchor="text" w:xAlign="center" w:y="1"/>
              <w:rPr>
                <w:sz w:val="10"/>
                <w:szCs w:val="10"/>
              </w:rPr>
            </w:pPr>
          </w:p>
        </w:tc>
      </w:tr>
      <w:tr w:rsidR="00141403" w:rsidTr="009E7136">
        <w:trPr>
          <w:trHeight w:hRule="exact" w:val="648"/>
          <w:jc w:val="center"/>
        </w:trPr>
        <w:tc>
          <w:tcPr>
            <w:tcW w:w="4594" w:type="dxa"/>
            <w:tcBorders>
              <w:top w:val="single" w:sz="4" w:space="0" w:color="auto"/>
              <w:left w:val="single" w:sz="4" w:space="0" w:color="auto"/>
            </w:tcBorders>
            <w:shd w:val="clear" w:color="auto" w:fill="FFFFFF"/>
            <w:vAlign w:val="bottom"/>
          </w:tcPr>
          <w:p w:rsidR="00141403" w:rsidRDefault="00141403" w:rsidP="009E7136">
            <w:pPr>
              <w:pStyle w:val="2f"/>
              <w:framePr w:w="10099" w:wrap="notBeside" w:vAnchor="text" w:hAnchor="text" w:xAlign="center" w:y="1"/>
              <w:shd w:val="clear" w:color="auto" w:fill="auto"/>
              <w:spacing w:after="0" w:line="326" w:lineRule="exact"/>
              <w:ind w:left="140" w:firstLine="0"/>
              <w:jc w:val="left"/>
            </w:pPr>
            <w:r>
              <w:rPr>
                <w:rStyle w:val="1f5"/>
                <w:rFonts w:eastAsia="Sylfaen"/>
              </w:rPr>
              <w:t>6. Частота страховых событий на 100 единиц объектов</w:t>
            </w:r>
          </w:p>
        </w:tc>
        <w:tc>
          <w:tcPr>
            <w:tcW w:w="2281" w:type="dxa"/>
            <w:tcBorders>
              <w:top w:val="single" w:sz="4" w:space="0" w:color="auto"/>
              <w:left w:val="single" w:sz="4" w:space="0" w:color="auto"/>
            </w:tcBorders>
            <w:shd w:val="clear" w:color="auto" w:fill="FFFFFF"/>
          </w:tcPr>
          <w:p w:rsidR="00141403" w:rsidRDefault="00141403" w:rsidP="009E7136">
            <w:pPr>
              <w:framePr w:w="10099" w:wrap="notBeside" w:vAnchor="text" w:hAnchor="text" w:xAlign="center" w:y="1"/>
              <w:rPr>
                <w:sz w:val="10"/>
                <w:szCs w:val="10"/>
              </w:rPr>
            </w:pPr>
          </w:p>
        </w:tc>
        <w:tc>
          <w:tcPr>
            <w:tcW w:w="1417" w:type="dxa"/>
            <w:tcBorders>
              <w:top w:val="single" w:sz="4" w:space="0" w:color="auto"/>
              <w:left w:val="single" w:sz="4" w:space="0" w:color="auto"/>
            </w:tcBorders>
            <w:shd w:val="clear" w:color="auto" w:fill="FFFFFF"/>
          </w:tcPr>
          <w:p w:rsidR="00141403" w:rsidRDefault="00141403" w:rsidP="009E7136">
            <w:pPr>
              <w:framePr w:w="10099" w:wrap="notBeside" w:vAnchor="text" w:hAnchor="text" w:xAlign="center" w:y="1"/>
              <w:rPr>
                <w:sz w:val="10"/>
                <w:szCs w:val="10"/>
              </w:rPr>
            </w:pPr>
          </w:p>
        </w:tc>
        <w:tc>
          <w:tcPr>
            <w:tcW w:w="1381" w:type="dxa"/>
            <w:tcBorders>
              <w:top w:val="single" w:sz="4" w:space="0" w:color="auto"/>
              <w:left w:val="single" w:sz="4" w:space="0" w:color="auto"/>
              <w:right w:val="single" w:sz="4" w:space="0" w:color="auto"/>
            </w:tcBorders>
            <w:shd w:val="clear" w:color="auto" w:fill="FFFFFF"/>
          </w:tcPr>
          <w:p w:rsidR="00141403" w:rsidRDefault="00141403" w:rsidP="009E7136">
            <w:pPr>
              <w:framePr w:w="10099" w:wrap="notBeside" w:vAnchor="text" w:hAnchor="text" w:xAlign="center" w:y="1"/>
              <w:rPr>
                <w:sz w:val="10"/>
                <w:szCs w:val="10"/>
              </w:rPr>
            </w:pPr>
          </w:p>
        </w:tc>
      </w:tr>
      <w:tr w:rsidR="00141403" w:rsidTr="009E7136">
        <w:trPr>
          <w:trHeight w:hRule="exact" w:val="331"/>
          <w:jc w:val="center"/>
        </w:trPr>
        <w:tc>
          <w:tcPr>
            <w:tcW w:w="4594" w:type="dxa"/>
            <w:tcBorders>
              <w:top w:val="single" w:sz="4" w:space="0" w:color="auto"/>
              <w:left w:val="single" w:sz="4" w:space="0" w:color="auto"/>
            </w:tcBorders>
            <w:shd w:val="clear" w:color="auto" w:fill="FFFFFF"/>
            <w:vAlign w:val="bottom"/>
          </w:tcPr>
          <w:p w:rsidR="00141403" w:rsidRDefault="00141403" w:rsidP="009E7136">
            <w:pPr>
              <w:pStyle w:val="2f"/>
              <w:framePr w:w="10099" w:wrap="notBeside" w:vAnchor="text" w:hAnchor="text" w:xAlign="center" w:y="1"/>
              <w:shd w:val="clear" w:color="auto" w:fill="auto"/>
              <w:spacing w:after="0" w:line="240" w:lineRule="exact"/>
              <w:ind w:left="140" w:firstLine="0"/>
              <w:jc w:val="left"/>
            </w:pPr>
            <w:r>
              <w:rPr>
                <w:rStyle w:val="1f5"/>
                <w:rFonts w:eastAsia="Sylfaen"/>
              </w:rPr>
              <w:t>7. Коэффициент кумуляции риска</w:t>
            </w:r>
          </w:p>
        </w:tc>
        <w:tc>
          <w:tcPr>
            <w:tcW w:w="2281" w:type="dxa"/>
            <w:tcBorders>
              <w:top w:val="single" w:sz="4" w:space="0" w:color="auto"/>
              <w:left w:val="single" w:sz="4" w:space="0" w:color="auto"/>
            </w:tcBorders>
            <w:shd w:val="clear" w:color="auto" w:fill="FFFFFF"/>
          </w:tcPr>
          <w:p w:rsidR="00141403" w:rsidRDefault="00141403" w:rsidP="009E7136">
            <w:pPr>
              <w:framePr w:w="10099" w:wrap="notBeside" w:vAnchor="text" w:hAnchor="text" w:xAlign="center" w:y="1"/>
              <w:rPr>
                <w:sz w:val="10"/>
                <w:szCs w:val="10"/>
              </w:rPr>
            </w:pPr>
          </w:p>
        </w:tc>
        <w:tc>
          <w:tcPr>
            <w:tcW w:w="1417" w:type="dxa"/>
            <w:tcBorders>
              <w:top w:val="single" w:sz="4" w:space="0" w:color="auto"/>
              <w:left w:val="single" w:sz="4" w:space="0" w:color="auto"/>
            </w:tcBorders>
            <w:shd w:val="clear" w:color="auto" w:fill="FFFFFF"/>
          </w:tcPr>
          <w:p w:rsidR="00141403" w:rsidRDefault="00141403" w:rsidP="009E7136">
            <w:pPr>
              <w:framePr w:w="10099" w:wrap="notBeside" w:vAnchor="text" w:hAnchor="text" w:xAlign="center" w:y="1"/>
              <w:rPr>
                <w:sz w:val="10"/>
                <w:szCs w:val="10"/>
              </w:rPr>
            </w:pPr>
          </w:p>
        </w:tc>
        <w:tc>
          <w:tcPr>
            <w:tcW w:w="1381" w:type="dxa"/>
            <w:tcBorders>
              <w:top w:val="single" w:sz="4" w:space="0" w:color="auto"/>
              <w:left w:val="single" w:sz="4" w:space="0" w:color="auto"/>
              <w:right w:val="single" w:sz="4" w:space="0" w:color="auto"/>
            </w:tcBorders>
            <w:shd w:val="clear" w:color="auto" w:fill="FFFFFF"/>
          </w:tcPr>
          <w:p w:rsidR="00141403" w:rsidRDefault="00141403" w:rsidP="009E7136">
            <w:pPr>
              <w:framePr w:w="10099" w:wrap="notBeside" w:vAnchor="text" w:hAnchor="text" w:xAlign="center" w:y="1"/>
              <w:rPr>
                <w:sz w:val="10"/>
                <w:szCs w:val="10"/>
              </w:rPr>
            </w:pPr>
          </w:p>
        </w:tc>
      </w:tr>
      <w:tr w:rsidR="00141403" w:rsidTr="009E7136">
        <w:trPr>
          <w:trHeight w:hRule="exact" w:val="634"/>
          <w:jc w:val="center"/>
        </w:trPr>
        <w:tc>
          <w:tcPr>
            <w:tcW w:w="4594" w:type="dxa"/>
            <w:tcBorders>
              <w:top w:val="single" w:sz="4" w:space="0" w:color="auto"/>
              <w:left w:val="single" w:sz="4" w:space="0" w:color="auto"/>
            </w:tcBorders>
            <w:shd w:val="clear" w:color="auto" w:fill="FFFFFF"/>
            <w:vAlign w:val="bottom"/>
          </w:tcPr>
          <w:p w:rsidR="00141403" w:rsidRDefault="00141403" w:rsidP="009E7136">
            <w:pPr>
              <w:pStyle w:val="2f"/>
              <w:framePr w:w="10099" w:wrap="notBeside" w:vAnchor="text" w:hAnchor="text" w:xAlign="center" w:y="1"/>
              <w:shd w:val="clear" w:color="auto" w:fill="auto"/>
              <w:spacing w:after="0" w:line="317" w:lineRule="exact"/>
              <w:ind w:left="140" w:firstLine="0"/>
              <w:jc w:val="left"/>
            </w:pPr>
            <w:r>
              <w:rPr>
                <w:rStyle w:val="1f5"/>
                <w:rFonts w:eastAsia="Sylfaen"/>
              </w:rPr>
              <w:t>8. Убыточность страховой суммы (на 100 руб.)</w:t>
            </w:r>
          </w:p>
        </w:tc>
        <w:tc>
          <w:tcPr>
            <w:tcW w:w="2281" w:type="dxa"/>
            <w:tcBorders>
              <w:top w:val="single" w:sz="4" w:space="0" w:color="auto"/>
              <w:left w:val="single" w:sz="4" w:space="0" w:color="auto"/>
            </w:tcBorders>
            <w:shd w:val="clear" w:color="auto" w:fill="FFFFFF"/>
          </w:tcPr>
          <w:p w:rsidR="00141403" w:rsidRDefault="00141403" w:rsidP="009E7136">
            <w:pPr>
              <w:framePr w:w="10099" w:wrap="notBeside" w:vAnchor="text" w:hAnchor="text" w:xAlign="center" w:y="1"/>
              <w:rPr>
                <w:sz w:val="10"/>
                <w:szCs w:val="10"/>
              </w:rPr>
            </w:pPr>
          </w:p>
        </w:tc>
        <w:tc>
          <w:tcPr>
            <w:tcW w:w="1417" w:type="dxa"/>
            <w:tcBorders>
              <w:top w:val="single" w:sz="4" w:space="0" w:color="auto"/>
              <w:left w:val="single" w:sz="4" w:space="0" w:color="auto"/>
            </w:tcBorders>
            <w:shd w:val="clear" w:color="auto" w:fill="FFFFFF"/>
          </w:tcPr>
          <w:p w:rsidR="00141403" w:rsidRDefault="00141403" w:rsidP="009E7136">
            <w:pPr>
              <w:framePr w:w="10099" w:wrap="notBeside" w:vAnchor="text" w:hAnchor="text" w:xAlign="center" w:y="1"/>
              <w:rPr>
                <w:sz w:val="10"/>
                <w:szCs w:val="10"/>
              </w:rPr>
            </w:pPr>
          </w:p>
        </w:tc>
        <w:tc>
          <w:tcPr>
            <w:tcW w:w="1381" w:type="dxa"/>
            <w:tcBorders>
              <w:top w:val="single" w:sz="4" w:space="0" w:color="auto"/>
              <w:left w:val="single" w:sz="4" w:space="0" w:color="auto"/>
              <w:right w:val="single" w:sz="4" w:space="0" w:color="auto"/>
            </w:tcBorders>
            <w:shd w:val="clear" w:color="auto" w:fill="FFFFFF"/>
          </w:tcPr>
          <w:p w:rsidR="00141403" w:rsidRDefault="00141403" w:rsidP="009E7136">
            <w:pPr>
              <w:framePr w:w="10099" w:wrap="notBeside" w:vAnchor="text" w:hAnchor="text" w:xAlign="center" w:y="1"/>
              <w:rPr>
                <w:sz w:val="10"/>
                <w:szCs w:val="10"/>
              </w:rPr>
            </w:pPr>
          </w:p>
        </w:tc>
      </w:tr>
      <w:tr w:rsidR="00141403" w:rsidTr="009E7136">
        <w:trPr>
          <w:trHeight w:hRule="exact" w:val="360"/>
          <w:jc w:val="center"/>
        </w:trPr>
        <w:tc>
          <w:tcPr>
            <w:tcW w:w="4594" w:type="dxa"/>
            <w:tcBorders>
              <w:top w:val="single" w:sz="4" w:space="0" w:color="auto"/>
              <w:left w:val="single" w:sz="4" w:space="0" w:color="auto"/>
              <w:bottom w:val="single" w:sz="4" w:space="0" w:color="auto"/>
            </w:tcBorders>
            <w:shd w:val="clear" w:color="auto" w:fill="FFFFFF"/>
            <w:vAlign w:val="bottom"/>
          </w:tcPr>
          <w:p w:rsidR="00141403" w:rsidRDefault="00141403" w:rsidP="009E7136">
            <w:pPr>
              <w:pStyle w:val="2f"/>
              <w:framePr w:w="10099" w:wrap="notBeside" w:vAnchor="text" w:hAnchor="text" w:xAlign="center" w:y="1"/>
              <w:shd w:val="clear" w:color="auto" w:fill="auto"/>
              <w:spacing w:after="0" w:line="240" w:lineRule="exact"/>
              <w:ind w:left="140" w:firstLine="0"/>
              <w:jc w:val="left"/>
            </w:pPr>
            <w:r>
              <w:rPr>
                <w:rStyle w:val="1f5"/>
                <w:rFonts w:eastAsia="Sylfaen"/>
              </w:rPr>
              <w:t>9. Тяжесть ущерба</w:t>
            </w:r>
          </w:p>
        </w:tc>
        <w:tc>
          <w:tcPr>
            <w:tcW w:w="2281" w:type="dxa"/>
            <w:tcBorders>
              <w:top w:val="single" w:sz="4" w:space="0" w:color="auto"/>
              <w:left w:val="single" w:sz="4" w:space="0" w:color="auto"/>
              <w:bottom w:val="single" w:sz="4" w:space="0" w:color="auto"/>
            </w:tcBorders>
            <w:shd w:val="clear" w:color="auto" w:fill="FFFFFF"/>
          </w:tcPr>
          <w:p w:rsidR="00141403" w:rsidRDefault="00141403" w:rsidP="009E7136">
            <w:pPr>
              <w:framePr w:w="10099" w:wrap="notBeside" w:vAnchor="text" w:hAnchor="text" w:xAlign="center" w:y="1"/>
              <w:rPr>
                <w:sz w:val="10"/>
                <w:szCs w:val="10"/>
              </w:rPr>
            </w:pPr>
          </w:p>
        </w:tc>
        <w:tc>
          <w:tcPr>
            <w:tcW w:w="1417" w:type="dxa"/>
            <w:tcBorders>
              <w:top w:val="single" w:sz="4" w:space="0" w:color="auto"/>
              <w:left w:val="single" w:sz="4" w:space="0" w:color="auto"/>
              <w:bottom w:val="single" w:sz="4" w:space="0" w:color="auto"/>
            </w:tcBorders>
            <w:shd w:val="clear" w:color="auto" w:fill="FFFFFF"/>
          </w:tcPr>
          <w:p w:rsidR="00141403" w:rsidRDefault="00141403" w:rsidP="009E7136">
            <w:pPr>
              <w:framePr w:w="10099" w:wrap="notBeside" w:vAnchor="text" w:hAnchor="text" w:xAlign="center" w:y="1"/>
              <w:rPr>
                <w:sz w:val="10"/>
                <w:szCs w:val="10"/>
              </w:rPr>
            </w:pPr>
          </w:p>
        </w:tc>
        <w:tc>
          <w:tcPr>
            <w:tcW w:w="1381" w:type="dxa"/>
            <w:tcBorders>
              <w:top w:val="single" w:sz="4" w:space="0" w:color="auto"/>
              <w:left w:val="single" w:sz="4" w:space="0" w:color="auto"/>
              <w:bottom w:val="single" w:sz="4" w:space="0" w:color="auto"/>
              <w:right w:val="single" w:sz="4" w:space="0" w:color="auto"/>
            </w:tcBorders>
            <w:shd w:val="clear" w:color="auto" w:fill="FFFFFF"/>
            <w:vAlign w:val="bottom"/>
          </w:tcPr>
          <w:p w:rsidR="00141403" w:rsidRDefault="00141403" w:rsidP="009E7136">
            <w:pPr>
              <w:pStyle w:val="2f"/>
              <w:framePr w:w="10099" w:wrap="notBeside" w:vAnchor="text" w:hAnchor="text" w:xAlign="center" w:y="1"/>
              <w:shd w:val="clear" w:color="auto" w:fill="auto"/>
              <w:spacing w:after="0" w:line="240" w:lineRule="exact"/>
              <w:ind w:right="40" w:firstLine="0"/>
              <w:jc w:val="right"/>
            </w:pPr>
          </w:p>
        </w:tc>
      </w:tr>
    </w:tbl>
    <w:p w:rsidR="00141403" w:rsidRDefault="00141403" w:rsidP="00141403">
      <w:pPr>
        <w:framePr w:w="10099" w:wrap="notBeside" w:vAnchor="text" w:hAnchor="text" w:xAlign="center" w:y="1"/>
        <w:spacing w:line="240" w:lineRule="exact"/>
        <w:rPr>
          <w:rStyle w:val="2e"/>
          <w:b w:val="0"/>
          <w:bCs w:val="0"/>
        </w:rPr>
      </w:pPr>
    </w:p>
    <w:p w:rsidR="00141403" w:rsidRDefault="00141403" w:rsidP="00141403">
      <w:pPr>
        <w:framePr w:w="10099" w:wrap="notBeside" w:vAnchor="text" w:hAnchor="text" w:xAlign="center" w:y="1"/>
        <w:spacing w:line="240" w:lineRule="exact"/>
        <w:rPr>
          <w:rStyle w:val="2e"/>
          <w:b w:val="0"/>
          <w:bCs w:val="0"/>
        </w:rPr>
      </w:pPr>
    </w:p>
    <w:p w:rsidR="00141403" w:rsidRDefault="00141403" w:rsidP="00141403">
      <w:pPr>
        <w:framePr w:w="10099" w:wrap="notBeside" w:vAnchor="text" w:hAnchor="text" w:xAlign="center" w:y="1"/>
        <w:spacing w:line="240" w:lineRule="exact"/>
      </w:pPr>
      <w:r w:rsidRPr="00792F1F">
        <w:rPr>
          <w:rStyle w:val="2e"/>
        </w:rPr>
        <w:t>Ситуация 2.</w:t>
      </w:r>
    </w:p>
    <w:p w:rsidR="00141403" w:rsidRDefault="00141403" w:rsidP="00141403">
      <w:pPr>
        <w:spacing w:line="120" w:lineRule="exact"/>
        <w:rPr>
          <w:sz w:val="2"/>
          <w:szCs w:val="2"/>
        </w:rPr>
      </w:pPr>
    </w:p>
    <w:p w:rsidR="00141403" w:rsidRDefault="00141403" w:rsidP="00D53CF1">
      <w:pPr>
        <w:framePr w:w="10109" w:h="6451" w:hRule="exact" w:wrap="notBeside" w:vAnchor="text" w:hAnchor="page" w:x="1126" w:y="337"/>
        <w:tabs>
          <w:tab w:val="left" w:leader="underscore" w:pos="9298"/>
        </w:tabs>
        <w:spacing w:line="322" w:lineRule="exact"/>
      </w:pPr>
      <w:r>
        <w:lastRenderedPageBreak/>
        <w:t xml:space="preserve">Рассчитайте показатели эффективности деятельности страховой компании «Альфа-страхование». </w:t>
      </w:r>
    </w:p>
    <w:p w:rsidR="00141403" w:rsidRDefault="00141403" w:rsidP="00D53CF1">
      <w:pPr>
        <w:framePr w:w="10109" w:h="6451" w:hRule="exact" w:wrap="notBeside" w:vAnchor="text" w:hAnchor="page" w:x="1126" w:y="337"/>
        <w:tabs>
          <w:tab w:val="left" w:leader="underscore" w:pos="9298"/>
        </w:tabs>
        <w:spacing w:line="322" w:lineRule="exact"/>
      </w:pPr>
      <w:r>
        <w:t>Напишите обоснованный вывод на основе следующих расчетов.</w:t>
      </w:r>
    </w:p>
    <w:p w:rsidR="00141403" w:rsidRDefault="00141403" w:rsidP="00D53CF1">
      <w:pPr>
        <w:framePr w:w="10109" w:h="6451" w:hRule="exact" w:wrap="notBeside" w:vAnchor="text" w:hAnchor="page" w:x="1126" w:y="337"/>
        <w:tabs>
          <w:tab w:val="left" w:leader="underscore" w:pos="9298"/>
        </w:tabs>
        <w:spacing w:line="322" w:lineRule="exact"/>
      </w:pPr>
    </w:p>
    <w:tbl>
      <w:tblPr>
        <w:tblOverlap w:val="never"/>
        <w:tblW w:w="9808" w:type="dxa"/>
        <w:jc w:val="center"/>
        <w:tblLayout w:type="fixed"/>
        <w:tblCellMar>
          <w:left w:w="10" w:type="dxa"/>
          <w:right w:w="10" w:type="dxa"/>
        </w:tblCellMar>
        <w:tblLook w:val="04A0" w:firstRow="1" w:lastRow="0" w:firstColumn="1" w:lastColumn="0" w:noHBand="0" w:noVBand="1"/>
      </w:tblPr>
      <w:tblGrid>
        <w:gridCol w:w="5046"/>
        <w:gridCol w:w="1875"/>
        <w:gridCol w:w="1441"/>
        <w:gridCol w:w="1446"/>
      </w:tblGrid>
      <w:tr w:rsidR="00141403" w:rsidTr="009E7136">
        <w:trPr>
          <w:trHeight w:hRule="exact" w:val="741"/>
          <w:jc w:val="center"/>
        </w:trPr>
        <w:tc>
          <w:tcPr>
            <w:tcW w:w="5046" w:type="dxa"/>
            <w:tcBorders>
              <w:top w:val="single" w:sz="4" w:space="0" w:color="auto"/>
              <w:left w:val="single" w:sz="4" w:space="0" w:color="auto"/>
            </w:tcBorders>
            <w:shd w:val="clear" w:color="auto" w:fill="FFFFFF"/>
          </w:tcPr>
          <w:p w:rsidR="00141403" w:rsidRDefault="00141403" w:rsidP="00D53CF1">
            <w:pPr>
              <w:pStyle w:val="2f"/>
              <w:framePr w:w="10109" w:h="6451" w:hRule="exact" w:wrap="notBeside" w:vAnchor="text" w:hAnchor="page" w:x="1126" w:y="337"/>
              <w:shd w:val="clear" w:color="auto" w:fill="auto"/>
              <w:spacing w:after="0" w:line="240" w:lineRule="exact"/>
              <w:ind w:firstLine="0"/>
            </w:pPr>
            <w:r>
              <w:rPr>
                <w:rStyle w:val="1f5"/>
                <w:rFonts w:eastAsia="Sylfaen"/>
              </w:rPr>
              <w:t>Показатели</w:t>
            </w:r>
          </w:p>
        </w:tc>
        <w:tc>
          <w:tcPr>
            <w:tcW w:w="1875" w:type="dxa"/>
            <w:tcBorders>
              <w:top w:val="single" w:sz="4" w:space="0" w:color="auto"/>
              <w:left w:val="single" w:sz="4" w:space="0" w:color="auto"/>
            </w:tcBorders>
            <w:shd w:val="clear" w:color="auto" w:fill="FFFFFF"/>
            <w:vAlign w:val="bottom"/>
          </w:tcPr>
          <w:p w:rsidR="00141403" w:rsidRDefault="00141403" w:rsidP="00D53CF1">
            <w:pPr>
              <w:pStyle w:val="2f"/>
              <w:framePr w:w="10109" w:h="6451" w:hRule="exact" w:wrap="notBeside" w:vAnchor="text" w:hAnchor="page" w:x="1126" w:y="337"/>
              <w:shd w:val="clear" w:color="auto" w:fill="auto"/>
              <w:spacing w:after="120" w:line="240" w:lineRule="exact"/>
              <w:ind w:firstLine="0"/>
            </w:pPr>
            <w:r>
              <w:rPr>
                <w:rStyle w:val="1f5"/>
                <w:rFonts w:eastAsia="Sylfaen"/>
              </w:rPr>
              <w:t>Прошлый</w:t>
            </w:r>
          </w:p>
          <w:p w:rsidR="00141403" w:rsidRDefault="00141403" w:rsidP="00D53CF1">
            <w:pPr>
              <w:pStyle w:val="2f"/>
              <w:framePr w:w="10109" w:h="6451" w:hRule="exact" w:wrap="notBeside" w:vAnchor="text" w:hAnchor="page" w:x="1126" w:y="337"/>
              <w:shd w:val="clear" w:color="auto" w:fill="auto"/>
              <w:spacing w:before="120" w:after="0" w:line="240" w:lineRule="exact"/>
              <w:ind w:firstLine="0"/>
            </w:pPr>
            <w:r>
              <w:rPr>
                <w:rStyle w:val="1f5"/>
                <w:rFonts w:eastAsia="Sylfaen"/>
              </w:rPr>
              <w:t>год</w:t>
            </w:r>
          </w:p>
        </w:tc>
        <w:tc>
          <w:tcPr>
            <w:tcW w:w="1441" w:type="dxa"/>
            <w:tcBorders>
              <w:top w:val="single" w:sz="4" w:space="0" w:color="auto"/>
              <w:left w:val="single" w:sz="4" w:space="0" w:color="auto"/>
            </w:tcBorders>
            <w:shd w:val="clear" w:color="auto" w:fill="FFFFFF"/>
            <w:vAlign w:val="bottom"/>
          </w:tcPr>
          <w:p w:rsidR="00141403" w:rsidRDefault="00141403" w:rsidP="00D53CF1">
            <w:pPr>
              <w:pStyle w:val="2f"/>
              <w:framePr w:w="10109" w:h="6451" w:hRule="exact" w:wrap="notBeside" w:vAnchor="text" w:hAnchor="page" w:x="1126" w:y="337"/>
              <w:shd w:val="clear" w:color="auto" w:fill="auto"/>
              <w:spacing w:after="120" w:line="240" w:lineRule="exact"/>
              <w:ind w:firstLine="0"/>
            </w:pPr>
            <w:r>
              <w:rPr>
                <w:rStyle w:val="1f5"/>
                <w:rFonts w:eastAsia="Sylfaen"/>
              </w:rPr>
              <w:t>Отчетный</w:t>
            </w:r>
          </w:p>
          <w:p w:rsidR="00141403" w:rsidRDefault="00141403" w:rsidP="00D53CF1">
            <w:pPr>
              <w:pStyle w:val="2f"/>
              <w:framePr w:w="10109" w:h="6451" w:hRule="exact" w:wrap="notBeside" w:vAnchor="text" w:hAnchor="page" w:x="1126" w:y="337"/>
              <w:shd w:val="clear" w:color="auto" w:fill="auto"/>
              <w:spacing w:before="120" w:after="0" w:line="240" w:lineRule="exact"/>
              <w:ind w:firstLine="0"/>
            </w:pPr>
            <w:r>
              <w:rPr>
                <w:rStyle w:val="1f5"/>
                <w:rFonts w:eastAsia="Sylfaen"/>
              </w:rPr>
              <w:t>год</w:t>
            </w:r>
          </w:p>
        </w:tc>
        <w:tc>
          <w:tcPr>
            <w:tcW w:w="1446" w:type="dxa"/>
            <w:tcBorders>
              <w:top w:val="single" w:sz="4" w:space="0" w:color="auto"/>
              <w:left w:val="single" w:sz="4" w:space="0" w:color="auto"/>
              <w:right w:val="single" w:sz="4" w:space="0" w:color="auto"/>
            </w:tcBorders>
            <w:shd w:val="clear" w:color="auto" w:fill="FFFFFF"/>
          </w:tcPr>
          <w:p w:rsidR="00141403" w:rsidRDefault="00141403" w:rsidP="00D53CF1">
            <w:pPr>
              <w:pStyle w:val="2f"/>
              <w:framePr w:w="10109" w:h="6451" w:hRule="exact" w:wrap="notBeside" w:vAnchor="text" w:hAnchor="page" w:x="1126" w:y="337"/>
              <w:shd w:val="clear" w:color="auto" w:fill="auto"/>
              <w:spacing w:after="0" w:line="240" w:lineRule="exact"/>
              <w:ind w:left="140" w:firstLine="0"/>
              <w:jc w:val="left"/>
            </w:pPr>
            <w:r>
              <w:rPr>
                <w:rStyle w:val="1f5"/>
                <w:rFonts w:eastAsia="Sylfaen"/>
              </w:rPr>
              <w:t>Отклонение</w:t>
            </w:r>
          </w:p>
        </w:tc>
      </w:tr>
      <w:tr w:rsidR="00141403" w:rsidTr="009E7136">
        <w:trPr>
          <w:trHeight w:hRule="exact" w:val="365"/>
          <w:jc w:val="center"/>
        </w:trPr>
        <w:tc>
          <w:tcPr>
            <w:tcW w:w="5046" w:type="dxa"/>
            <w:tcBorders>
              <w:top w:val="single" w:sz="4" w:space="0" w:color="auto"/>
              <w:left w:val="single" w:sz="4" w:space="0" w:color="auto"/>
            </w:tcBorders>
            <w:shd w:val="clear" w:color="auto" w:fill="FFFFFF"/>
            <w:vAlign w:val="bottom"/>
          </w:tcPr>
          <w:p w:rsidR="00141403" w:rsidRDefault="00141403" w:rsidP="00D53CF1">
            <w:pPr>
              <w:pStyle w:val="2f"/>
              <w:framePr w:w="10109" w:h="6451" w:hRule="exact" w:wrap="notBeside" w:vAnchor="text" w:hAnchor="page" w:x="1126" w:y="337"/>
              <w:shd w:val="clear" w:color="auto" w:fill="auto"/>
              <w:spacing w:after="0" w:line="240" w:lineRule="exact"/>
              <w:ind w:firstLine="0"/>
            </w:pPr>
            <w:r>
              <w:rPr>
                <w:rStyle w:val="1f5"/>
                <w:rFonts w:eastAsia="Sylfaen"/>
              </w:rPr>
              <w:t>1. Число застрахованных объектов (ед.)</w:t>
            </w:r>
          </w:p>
        </w:tc>
        <w:tc>
          <w:tcPr>
            <w:tcW w:w="1875" w:type="dxa"/>
            <w:tcBorders>
              <w:top w:val="single" w:sz="4" w:space="0" w:color="auto"/>
              <w:left w:val="single" w:sz="4" w:space="0" w:color="auto"/>
            </w:tcBorders>
            <w:shd w:val="clear" w:color="auto" w:fill="FFFFFF"/>
            <w:vAlign w:val="bottom"/>
          </w:tcPr>
          <w:p w:rsidR="00141403" w:rsidRDefault="00141403" w:rsidP="00D53CF1">
            <w:pPr>
              <w:pStyle w:val="2f"/>
              <w:framePr w:w="10109" w:h="6451" w:hRule="exact" w:wrap="notBeside" w:vAnchor="text" w:hAnchor="page" w:x="1126" w:y="337"/>
              <w:shd w:val="clear" w:color="auto" w:fill="auto"/>
              <w:spacing w:after="0" w:line="240" w:lineRule="exact"/>
              <w:ind w:firstLine="0"/>
            </w:pPr>
            <w:r>
              <w:rPr>
                <w:rStyle w:val="1f5"/>
                <w:rFonts w:eastAsia="Sylfaen"/>
              </w:rPr>
              <w:t>88000</w:t>
            </w:r>
          </w:p>
        </w:tc>
        <w:tc>
          <w:tcPr>
            <w:tcW w:w="1441" w:type="dxa"/>
            <w:tcBorders>
              <w:top w:val="single" w:sz="4" w:space="0" w:color="auto"/>
              <w:left w:val="single" w:sz="4" w:space="0" w:color="auto"/>
            </w:tcBorders>
            <w:shd w:val="clear" w:color="auto" w:fill="FFFFFF"/>
            <w:vAlign w:val="bottom"/>
          </w:tcPr>
          <w:p w:rsidR="00141403" w:rsidRDefault="00141403" w:rsidP="00D53CF1">
            <w:pPr>
              <w:pStyle w:val="2f"/>
              <w:framePr w:w="10109" w:h="6451" w:hRule="exact" w:wrap="notBeside" w:vAnchor="text" w:hAnchor="page" w:x="1126" w:y="337"/>
              <w:shd w:val="clear" w:color="auto" w:fill="auto"/>
              <w:spacing w:after="0" w:line="240" w:lineRule="exact"/>
              <w:ind w:firstLine="0"/>
            </w:pPr>
            <w:r>
              <w:rPr>
                <w:rStyle w:val="1f5"/>
                <w:rFonts w:eastAsia="Sylfaen"/>
              </w:rPr>
              <w:t>120000</w:t>
            </w:r>
          </w:p>
        </w:tc>
        <w:tc>
          <w:tcPr>
            <w:tcW w:w="1446" w:type="dxa"/>
            <w:tcBorders>
              <w:top w:val="single" w:sz="4" w:space="0" w:color="auto"/>
              <w:left w:val="single" w:sz="4" w:space="0" w:color="auto"/>
              <w:right w:val="single" w:sz="4" w:space="0" w:color="auto"/>
            </w:tcBorders>
            <w:shd w:val="clear" w:color="auto" w:fill="FFFFFF"/>
          </w:tcPr>
          <w:p w:rsidR="00141403" w:rsidRDefault="00141403" w:rsidP="00D53CF1">
            <w:pPr>
              <w:pStyle w:val="2f"/>
              <w:framePr w:w="10109" w:h="6451" w:hRule="exact" w:wrap="notBeside" w:vAnchor="text" w:hAnchor="page" w:x="1126" w:y="337"/>
              <w:shd w:val="clear" w:color="auto" w:fill="auto"/>
              <w:spacing w:after="0" w:line="240" w:lineRule="exact"/>
              <w:ind w:left="20" w:firstLine="0"/>
              <w:jc w:val="left"/>
            </w:pPr>
            <w:r>
              <w:rPr>
                <w:rStyle w:val="1f5"/>
                <w:rFonts w:eastAsia="Sylfaen"/>
              </w:rPr>
              <w:t>'</w:t>
            </w:r>
          </w:p>
        </w:tc>
      </w:tr>
      <w:tr w:rsidR="00141403" w:rsidTr="009E7136">
        <w:trPr>
          <w:trHeight w:hRule="exact" w:val="721"/>
          <w:jc w:val="center"/>
        </w:trPr>
        <w:tc>
          <w:tcPr>
            <w:tcW w:w="5046" w:type="dxa"/>
            <w:tcBorders>
              <w:top w:val="single" w:sz="4" w:space="0" w:color="auto"/>
              <w:left w:val="single" w:sz="4" w:space="0" w:color="auto"/>
            </w:tcBorders>
            <w:shd w:val="clear" w:color="auto" w:fill="FFFFFF"/>
            <w:vAlign w:val="bottom"/>
          </w:tcPr>
          <w:p w:rsidR="00141403" w:rsidRDefault="00141403" w:rsidP="00D53CF1">
            <w:pPr>
              <w:pStyle w:val="2f"/>
              <w:framePr w:w="10109" w:h="6451" w:hRule="exact" w:wrap="notBeside" w:vAnchor="text" w:hAnchor="page" w:x="1126" w:y="337"/>
              <w:shd w:val="clear" w:color="auto" w:fill="auto"/>
              <w:spacing w:after="0" w:line="326" w:lineRule="exact"/>
              <w:ind w:left="140" w:firstLine="0"/>
              <w:jc w:val="left"/>
            </w:pPr>
            <w:r>
              <w:rPr>
                <w:rStyle w:val="1f5"/>
                <w:rFonts w:eastAsia="Sylfaen"/>
              </w:rPr>
              <w:t>2. Страховая сумма застрахованных объектов (тыс. руб.)</w:t>
            </w:r>
          </w:p>
        </w:tc>
        <w:tc>
          <w:tcPr>
            <w:tcW w:w="1875" w:type="dxa"/>
            <w:tcBorders>
              <w:top w:val="single" w:sz="4" w:space="0" w:color="auto"/>
              <w:left w:val="single" w:sz="4" w:space="0" w:color="auto"/>
            </w:tcBorders>
            <w:shd w:val="clear" w:color="auto" w:fill="FFFFFF"/>
            <w:vAlign w:val="center"/>
          </w:tcPr>
          <w:p w:rsidR="00141403" w:rsidRDefault="00141403" w:rsidP="00D53CF1">
            <w:pPr>
              <w:pStyle w:val="2f"/>
              <w:framePr w:w="10109" w:h="6451" w:hRule="exact" w:wrap="notBeside" w:vAnchor="text" w:hAnchor="page" w:x="1126" w:y="337"/>
              <w:shd w:val="clear" w:color="auto" w:fill="auto"/>
              <w:spacing w:after="0" w:line="240" w:lineRule="exact"/>
              <w:ind w:firstLine="0"/>
            </w:pPr>
            <w:r>
              <w:rPr>
                <w:rStyle w:val="1f5"/>
                <w:rFonts w:eastAsia="Sylfaen"/>
              </w:rPr>
              <w:t>2400,0</w:t>
            </w:r>
          </w:p>
        </w:tc>
        <w:tc>
          <w:tcPr>
            <w:tcW w:w="1441" w:type="dxa"/>
            <w:tcBorders>
              <w:top w:val="single" w:sz="4" w:space="0" w:color="auto"/>
              <w:left w:val="single" w:sz="4" w:space="0" w:color="auto"/>
            </w:tcBorders>
            <w:shd w:val="clear" w:color="auto" w:fill="FFFFFF"/>
            <w:vAlign w:val="center"/>
          </w:tcPr>
          <w:p w:rsidR="00141403" w:rsidRDefault="00141403" w:rsidP="00D53CF1">
            <w:pPr>
              <w:pStyle w:val="2f"/>
              <w:framePr w:w="10109" w:h="6451" w:hRule="exact" w:wrap="notBeside" w:vAnchor="text" w:hAnchor="page" w:x="1126" w:y="337"/>
              <w:shd w:val="clear" w:color="auto" w:fill="auto"/>
              <w:spacing w:after="0" w:line="240" w:lineRule="exact"/>
              <w:ind w:firstLine="0"/>
            </w:pPr>
            <w:r>
              <w:rPr>
                <w:rStyle w:val="1f5"/>
                <w:rFonts w:eastAsia="Sylfaen"/>
              </w:rPr>
              <w:t>3080,0</w:t>
            </w:r>
          </w:p>
        </w:tc>
        <w:tc>
          <w:tcPr>
            <w:tcW w:w="1446" w:type="dxa"/>
            <w:tcBorders>
              <w:top w:val="single" w:sz="4" w:space="0" w:color="auto"/>
              <w:left w:val="single" w:sz="4" w:space="0" w:color="auto"/>
              <w:right w:val="single" w:sz="4" w:space="0" w:color="auto"/>
            </w:tcBorders>
            <w:shd w:val="clear" w:color="auto" w:fill="FFFFFF"/>
          </w:tcPr>
          <w:p w:rsidR="00141403" w:rsidRDefault="00141403" w:rsidP="00D53CF1">
            <w:pPr>
              <w:framePr w:w="10109" w:h="6451" w:hRule="exact" w:wrap="notBeside" w:vAnchor="text" w:hAnchor="page" w:x="1126" w:y="337"/>
              <w:rPr>
                <w:sz w:val="10"/>
                <w:szCs w:val="10"/>
              </w:rPr>
            </w:pPr>
          </w:p>
        </w:tc>
      </w:tr>
      <w:tr w:rsidR="00141403" w:rsidTr="009E7136">
        <w:trPr>
          <w:trHeight w:hRule="exact" w:val="365"/>
          <w:jc w:val="center"/>
        </w:trPr>
        <w:tc>
          <w:tcPr>
            <w:tcW w:w="5046" w:type="dxa"/>
            <w:tcBorders>
              <w:top w:val="single" w:sz="4" w:space="0" w:color="auto"/>
              <w:left w:val="single" w:sz="4" w:space="0" w:color="auto"/>
            </w:tcBorders>
            <w:shd w:val="clear" w:color="auto" w:fill="FFFFFF"/>
            <w:vAlign w:val="bottom"/>
          </w:tcPr>
          <w:p w:rsidR="00141403" w:rsidRDefault="00141403" w:rsidP="00D53CF1">
            <w:pPr>
              <w:pStyle w:val="2f"/>
              <w:framePr w:w="10109" w:h="6451" w:hRule="exact" w:wrap="notBeside" w:vAnchor="text" w:hAnchor="page" w:x="1126" w:y="337"/>
              <w:shd w:val="clear" w:color="auto" w:fill="auto"/>
              <w:spacing w:after="0" w:line="240" w:lineRule="exact"/>
              <w:ind w:left="140" w:firstLine="0"/>
              <w:jc w:val="left"/>
            </w:pPr>
            <w:r>
              <w:rPr>
                <w:rStyle w:val="1f5"/>
                <w:rFonts w:eastAsia="Sylfaen"/>
              </w:rPr>
              <w:t>3. Число пострадавших объектов (ед.)</w:t>
            </w:r>
          </w:p>
        </w:tc>
        <w:tc>
          <w:tcPr>
            <w:tcW w:w="1875" w:type="dxa"/>
            <w:tcBorders>
              <w:top w:val="single" w:sz="4" w:space="0" w:color="auto"/>
              <w:left w:val="single" w:sz="4" w:space="0" w:color="auto"/>
            </w:tcBorders>
            <w:shd w:val="clear" w:color="auto" w:fill="FFFFFF"/>
            <w:vAlign w:val="bottom"/>
          </w:tcPr>
          <w:p w:rsidR="00141403" w:rsidRDefault="00141403" w:rsidP="00D53CF1">
            <w:pPr>
              <w:pStyle w:val="2f"/>
              <w:framePr w:w="10109" w:h="6451" w:hRule="exact" w:wrap="notBeside" w:vAnchor="text" w:hAnchor="page" w:x="1126" w:y="337"/>
              <w:shd w:val="clear" w:color="auto" w:fill="auto"/>
              <w:spacing w:after="0" w:line="240" w:lineRule="exact"/>
              <w:ind w:firstLine="0"/>
            </w:pPr>
            <w:r>
              <w:rPr>
                <w:rStyle w:val="1f5"/>
                <w:rFonts w:eastAsia="Sylfaen"/>
              </w:rPr>
              <w:t>26800</w:t>
            </w:r>
          </w:p>
        </w:tc>
        <w:tc>
          <w:tcPr>
            <w:tcW w:w="1441" w:type="dxa"/>
            <w:tcBorders>
              <w:top w:val="single" w:sz="4" w:space="0" w:color="auto"/>
              <w:left w:val="single" w:sz="4" w:space="0" w:color="auto"/>
            </w:tcBorders>
            <w:shd w:val="clear" w:color="auto" w:fill="FFFFFF"/>
            <w:vAlign w:val="bottom"/>
          </w:tcPr>
          <w:p w:rsidR="00141403" w:rsidRDefault="00141403" w:rsidP="00D53CF1">
            <w:pPr>
              <w:pStyle w:val="2f"/>
              <w:framePr w:w="10109" w:h="6451" w:hRule="exact" w:wrap="notBeside" w:vAnchor="text" w:hAnchor="page" w:x="1126" w:y="337"/>
              <w:shd w:val="clear" w:color="auto" w:fill="auto"/>
              <w:spacing w:after="0" w:line="240" w:lineRule="exact"/>
              <w:ind w:firstLine="0"/>
            </w:pPr>
            <w:r>
              <w:rPr>
                <w:rStyle w:val="1f5"/>
                <w:rFonts w:eastAsia="Sylfaen"/>
              </w:rPr>
              <w:t>28100</w:t>
            </w:r>
          </w:p>
        </w:tc>
        <w:tc>
          <w:tcPr>
            <w:tcW w:w="1446" w:type="dxa"/>
            <w:tcBorders>
              <w:top w:val="single" w:sz="4" w:space="0" w:color="auto"/>
              <w:left w:val="single" w:sz="4" w:space="0" w:color="auto"/>
              <w:right w:val="single" w:sz="4" w:space="0" w:color="auto"/>
            </w:tcBorders>
            <w:shd w:val="clear" w:color="auto" w:fill="FFFFFF"/>
          </w:tcPr>
          <w:p w:rsidR="00141403" w:rsidRDefault="00141403" w:rsidP="00D53CF1">
            <w:pPr>
              <w:framePr w:w="10109" w:h="6451" w:hRule="exact" w:wrap="notBeside" w:vAnchor="text" w:hAnchor="page" w:x="1126" w:y="337"/>
              <w:rPr>
                <w:sz w:val="10"/>
                <w:szCs w:val="10"/>
              </w:rPr>
            </w:pPr>
          </w:p>
        </w:tc>
      </w:tr>
      <w:tr w:rsidR="00141403" w:rsidTr="009E7136">
        <w:trPr>
          <w:trHeight w:hRule="exact" w:val="362"/>
          <w:jc w:val="center"/>
        </w:trPr>
        <w:tc>
          <w:tcPr>
            <w:tcW w:w="5046" w:type="dxa"/>
            <w:tcBorders>
              <w:top w:val="single" w:sz="4" w:space="0" w:color="auto"/>
              <w:left w:val="single" w:sz="4" w:space="0" w:color="auto"/>
            </w:tcBorders>
            <w:shd w:val="clear" w:color="auto" w:fill="FFFFFF"/>
            <w:vAlign w:val="bottom"/>
          </w:tcPr>
          <w:p w:rsidR="00141403" w:rsidRDefault="00141403" w:rsidP="00D53CF1">
            <w:pPr>
              <w:pStyle w:val="2f"/>
              <w:framePr w:w="10109" w:h="6451" w:hRule="exact" w:wrap="notBeside" w:vAnchor="text" w:hAnchor="page" w:x="1126" w:y="337"/>
              <w:shd w:val="clear" w:color="auto" w:fill="auto"/>
              <w:spacing w:after="0" w:line="240" w:lineRule="exact"/>
              <w:ind w:left="140" w:firstLine="0"/>
              <w:jc w:val="left"/>
            </w:pPr>
            <w:r>
              <w:rPr>
                <w:rStyle w:val="1f5"/>
                <w:rFonts w:eastAsia="Sylfaen"/>
              </w:rPr>
              <w:t>4. Число страховых случаев (ед.)</w:t>
            </w:r>
          </w:p>
        </w:tc>
        <w:tc>
          <w:tcPr>
            <w:tcW w:w="1875" w:type="dxa"/>
            <w:tcBorders>
              <w:top w:val="single" w:sz="4" w:space="0" w:color="auto"/>
              <w:left w:val="single" w:sz="4" w:space="0" w:color="auto"/>
            </w:tcBorders>
            <w:shd w:val="clear" w:color="auto" w:fill="FFFFFF"/>
            <w:vAlign w:val="bottom"/>
          </w:tcPr>
          <w:p w:rsidR="00141403" w:rsidRDefault="00141403" w:rsidP="00D53CF1">
            <w:pPr>
              <w:pStyle w:val="2f"/>
              <w:framePr w:w="10109" w:h="6451" w:hRule="exact" w:wrap="notBeside" w:vAnchor="text" w:hAnchor="page" w:x="1126" w:y="337"/>
              <w:shd w:val="clear" w:color="auto" w:fill="auto"/>
              <w:spacing w:after="0" w:line="240" w:lineRule="exact"/>
              <w:ind w:firstLine="0"/>
            </w:pPr>
            <w:r>
              <w:rPr>
                <w:rStyle w:val="1f5"/>
                <w:rFonts w:eastAsia="Sylfaen"/>
              </w:rPr>
              <w:t>24000</w:t>
            </w:r>
          </w:p>
        </w:tc>
        <w:tc>
          <w:tcPr>
            <w:tcW w:w="1441" w:type="dxa"/>
            <w:tcBorders>
              <w:top w:val="single" w:sz="4" w:space="0" w:color="auto"/>
              <w:left w:val="single" w:sz="4" w:space="0" w:color="auto"/>
            </w:tcBorders>
            <w:shd w:val="clear" w:color="auto" w:fill="FFFFFF"/>
            <w:vAlign w:val="bottom"/>
          </w:tcPr>
          <w:p w:rsidR="00141403" w:rsidRDefault="00141403" w:rsidP="00D53CF1">
            <w:pPr>
              <w:pStyle w:val="2f"/>
              <w:framePr w:w="10109" w:h="6451" w:hRule="exact" w:wrap="notBeside" w:vAnchor="text" w:hAnchor="page" w:x="1126" w:y="337"/>
              <w:shd w:val="clear" w:color="auto" w:fill="auto"/>
              <w:spacing w:after="0" w:line="240" w:lineRule="exact"/>
              <w:ind w:firstLine="0"/>
            </w:pPr>
            <w:r>
              <w:rPr>
                <w:rStyle w:val="1f5"/>
                <w:rFonts w:eastAsia="Sylfaen"/>
              </w:rPr>
              <w:t>16200</w:t>
            </w:r>
          </w:p>
        </w:tc>
        <w:tc>
          <w:tcPr>
            <w:tcW w:w="1446" w:type="dxa"/>
            <w:tcBorders>
              <w:top w:val="single" w:sz="4" w:space="0" w:color="auto"/>
              <w:left w:val="single" w:sz="4" w:space="0" w:color="auto"/>
              <w:right w:val="single" w:sz="4" w:space="0" w:color="auto"/>
            </w:tcBorders>
            <w:shd w:val="clear" w:color="auto" w:fill="FFFFFF"/>
            <w:vAlign w:val="bottom"/>
          </w:tcPr>
          <w:p w:rsidR="00141403" w:rsidRDefault="00141403" w:rsidP="00D53CF1">
            <w:pPr>
              <w:pStyle w:val="2f"/>
              <w:framePr w:w="10109" w:h="6451" w:hRule="exact" w:wrap="notBeside" w:vAnchor="text" w:hAnchor="page" w:x="1126" w:y="337"/>
              <w:shd w:val="clear" w:color="auto" w:fill="auto"/>
              <w:spacing w:after="0" w:line="240" w:lineRule="exact"/>
              <w:ind w:right="20" w:firstLine="0"/>
              <w:jc w:val="right"/>
            </w:pPr>
            <w:r>
              <w:rPr>
                <w:rStyle w:val="1f5"/>
                <w:rFonts w:eastAsia="Sylfaen"/>
              </w:rPr>
              <w:t>|</w:t>
            </w:r>
          </w:p>
        </w:tc>
      </w:tr>
      <w:tr w:rsidR="00141403" w:rsidTr="009E7136">
        <w:trPr>
          <w:trHeight w:hRule="exact" w:val="371"/>
          <w:jc w:val="center"/>
        </w:trPr>
        <w:tc>
          <w:tcPr>
            <w:tcW w:w="5046" w:type="dxa"/>
            <w:tcBorders>
              <w:top w:val="single" w:sz="4" w:space="0" w:color="auto"/>
              <w:left w:val="single" w:sz="4" w:space="0" w:color="auto"/>
            </w:tcBorders>
            <w:shd w:val="clear" w:color="auto" w:fill="FFFFFF"/>
            <w:vAlign w:val="bottom"/>
          </w:tcPr>
          <w:p w:rsidR="00141403" w:rsidRDefault="00141403" w:rsidP="00D53CF1">
            <w:pPr>
              <w:pStyle w:val="2f"/>
              <w:framePr w:w="10109" w:h="6451" w:hRule="exact" w:wrap="notBeside" w:vAnchor="text" w:hAnchor="page" w:x="1126" w:y="337"/>
              <w:shd w:val="clear" w:color="auto" w:fill="auto"/>
              <w:spacing w:after="0" w:line="240" w:lineRule="exact"/>
              <w:ind w:left="140" w:firstLine="0"/>
              <w:jc w:val="left"/>
            </w:pPr>
            <w:r>
              <w:rPr>
                <w:rStyle w:val="1f5"/>
                <w:rFonts w:eastAsia="Sylfaen"/>
              </w:rPr>
              <w:t>5. Страховое возмещение (тыс. руб.)</w:t>
            </w:r>
          </w:p>
        </w:tc>
        <w:tc>
          <w:tcPr>
            <w:tcW w:w="1875" w:type="dxa"/>
            <w:tcBorders>
              <w:top w:val="single" w:sz="4" w:space="0" w:color="auto"/>
              <w:left w:val="single" w:sz="4" w:space="0" w:color="auto"/>
            </w:tcBorders>
            <w:shd w:val="clear" w:color="auto" w:fill="FFFFFF"/>
            <w:vAlign w:val="bottom"/>
          </w:tcPr>
          <w:p w:rsidR="00141403" w:rsidRDefault="00141403" w:rsidP="00D53CF1">
            <w:pPr>
              <w:pStyle w:val="2f"/>
              <w:framePr w:w="10109" w:h="6451" w:hRule="exact" w:wrap="notBeside" w:vAnchor="text" w:hAnchor="page" w:x="1126" w:y="337"/>
              <w:shd w:val="clear" w:color="auto" w:fill="auto"/>
              <w:spacing w:after="0" w:line="240" w:lineRule="exact"/>
              <w:ind w:firstLine="0"/>
            </w:pPr>
            <w:r>
              <w:rPr>
                <w:rStyle w:val="1f5"/>
                <w:rFonts w:eastAsia="Sylfaen"/>
              </w:rPr>
              <w:t>808,0</w:t>
            </w:r>
          </w:p>
        </w:tc>
        <w:tc>
          <w:tcPr>
            <w:tcW w:w="1441" w:type="dxa"/>
            <w:tcBorders>
              <w:top w:val="single" w:sz="4" w:space="0" w:color="auto"/>
              <w:left w:val="single" w:sz="4" w:space="0" w:color="auto"/>
            </w:tcBorders>
            <w:shd w:val="clear" w:color="auto" w:fill="FFFFFF"/>
            <w:vAlign w:val="bottom"/>
          </w:tcPr>
          <w:p w:rsidR="00141403" w:rsidRDefault="00141403" w:rsidP="00D53CF1">
            <w:pPr>
              <w:pStyle w:val="2f"/>
              <w:framePr w:w="10109" w:h="6451" w:hRule="exact" w:wrap="notBeside" w:vAnchor="text" w:hAnchor="page" w:x="1126" w:y="337"/>
              <w:shd w:val="clear" w:color="auto" w:fill="auto"/>
              <w:spacing w:after="0" w:line="240" w:lineRule="exact"/>
              <w:ind w:firstLine="0"/>
            </w:pPr>
            <w:r>
              <w:rPr>
                <w:rStyle w:val="1f5"/>
                <w:rFonts w:eastAsia="Sylfaen"/>
              </w:rPr>
              <w:t>1050</w:t>
            </w:r>
          </w:p>
        </w:tc>
        <w:tc>
          <w:tcPr>
            <w:tcW w:w="1446" w:type="dxa"/>
            <w:tcBorders>
              <w:top w:val="single" w:sz="4" w:space="0" w:color="auto"/>
              <w:left w:val="single" w:sz="4" w:space="0" w:color="auto"/>
              <w:right w:val="single" w:sz="4" w:space="0" w:color="auto"/>
            </w:tcBorders>
            <w:shd w:val="clear" w:color="auto" w:fill="FFFFFF"/>
            <w:vAlign w:val="bottom"/>
          </w:tcPr>
          <w:p w:rsidR="00141403" w:rsidRDefault="00141403" w:rsidP="00D53CF1">
            <w:pPr>
              <w:pStyle w:val="2f"/>
              <w:framePr w:w="10109" w:h="6451" w:hRule="exact" w:wrap="notBeside" w:vAnchor="text" w:hAnchor="page" w:x="1126" w:y="337"/>
              <w:shd w:val="clear" w:color="auto" w:fill="auto"/>
              <w:spacing w:after="0" w:line="240" w:lineRule="exact"/>
              <w:ind w:right="20" w:firstLine="0"/>
              <w:jc w:val="right"/>
            </w:pPr>
            <w:r>
              <w:rPr>
                <w:rStyle w:val="1f5"/>
                <w:rFonts w:eastAsia="Sylfaen"/>
              </w:rPr>
              <w:t>|</w:t>
            </w:r>
          </w:p>
        </w:tc>
      </w:tr>
      <w:tr w:rsidR="00141403" w:rsidTr="009E7136">
        <w:trPr>
          <w:trHeight w:hRule="exact" w:val="727"/>
          <w:jc w:val="center"/>
        </w:trPr>
        <w:tc>
          <w:tcPr>
            <w:tcW w:w="5046" w:type="dxa"/>
            <w:tcBorders>
              <w:top w:val="single" w:sz="4" w:space="0" w:color="auto"/>
              <w:left w:val="single" w:sz="4" w:space="0" w:color="auto"/>
            </w:tcBorders>
            <w:shd w:val="clear" w:color="auto" w:fill="FFFFFF"/>
            <w:vAlign w:val="bottom"/>
          </w:tcPr>
          <w:p w:rsidR="00141403" w:rsidRDefault="00141403" w:rsidP="00D53CF1">
            <w:pPr>
              <w:pStyle w:val="2f"/>
              <w:framePr w:w="10109" w:h="6451" w:hRule="exact" w:wrap="notBeside" w:vAnchor="text" w:hAnchor="page" w:x="1126" w:y="337"/>
              <w:shd w:val="clear" w:color="auto" w:fill="auto"/>
              <w:spacing w:after="0" w:line="326" w:lineRule="exact"/>
              <w:ind w:left="140" w:firstLine="0"/>
              <w:jc w:val="left"/>
            </w:pPr>
            <w:r>
              <w:rPr>
                <w:rStyle w:val="1f5"/>
                <w:rFonts w:eastAsia="Sylfaen"/>
              </w:rPr>
              <w:t>6. Частота страховых событий на 100 единиц объектов</w:t>
            </w:r>
          </w:p>
        </w:tc>
        <w:tc>
          <w:tcPr>
            <w:tcW w:w="1875" w:type="dxa"/>
            <w:tcBorders>
              <w:top w:val="single" w:sz="4" w:space="0" w:color="auto"/>
              <w:left w:val="single" w:sz="4" w:space="0" w:color="auto"/>
            </w:tcBorders>
            <w:shd w:val="clear" w:color="auto" w:fill="FFFFFF"/>
          </w:tcPr>
          <w:p w:rsidR="00141403" w:rsidRDefault="00141403" w:rsidP="00D53CF1">
            <w:pPr>
              <w:framePr w:w="10109" w:h="6451" w:hRule="exact" w:wrap="notBeside" w:vAnchor="text" w:hAnchor="page" w:x="1126" w:y="337"/>
              <w:rPr>
                <w:sz w:val="10"/>
                <w:szCs w:val="10"/>
              </w:rPr>
            </w:pPr>
          </w:p>
        </w:tc>
        <w:tc>
          <w:tcPr>
            <w:tcW w:w="1441" w:type="dxa"/>
            <w:tcBorders>
              <w:top w:val="single" w:sz="4" w:space="0" w:color="auto"/>
              <w:left w:val="single" w:sz="4" w:space="0" w:color="auto"/>
            </w:tcBorders>
            <w:shd w:val="clear" w:color="auto" w:fill="FFFFFF"/>
          </w:tcPr>
          <w:p w:rsidR="00141403" w:rsidRDefault="00141403" w:rsidP="00D53CF1">
            <w:pPr>
              <w:framePr w:w="10109" w:h="6451" w:hRule="exact" w:wrap="notBeside" w:vAnchor="text" w:hAnchor="page" w:x="1126" w:y="337"/>
              <w:rPr>
                <w:sz w:val="10"/>
                <w:szCs w:val="10"/>
              </w:rPr>
            </w:pPr>
          </w:p>
        </w:tc>
        <w:tc>
          <w:tcPr>
            <w:tcW w:w="1446" w:type="dxa"/>
            <w:tcBorders>
              <w:top w:val="single" w:sz="4" w:space="0" w:color="auto"/>
              <w:left w:val="single" w:sz="4" w:space="0" w:color="auto"/>
              <w:right w:val="single" w:sz="4" w:space="0" w:color="auto"/>
            </w:tcBorders>
            <w:shd w:val="clear" w:color="auto" w:fill="FFFFFF"/>
          </w:tcPr>
          <w:p w:rsidR="00141403" w:rsidRDefault="00141403" w:rsidP="00D53CF1">
            <w:pPr>
              <w:framePr w:w="10109" w:h="6451" w:hRule="exact" w:wrap="notBeside" w:vAnchor="text" w:hAnchor="page" w:x="1126" w:y="337"/>
              <w:rPr>
                <w:sz w:val="10"/>
                <w:szCs w:val="10"/>
              </w:rPr>
            </w:pPr>
          </w:p>
        </w:tc>
      </w:tr>
      <w:tr w:rsidR="00141403" w:rsidTr="009E7136">
        <w:trPr>
          <w:trHeight w:hRule="exact" w:val="365"/>
          <w:jc w:val="center"/>
        </w:trPr>
        <w:tc>
          <w:tcPr>
            <w:tcW w:w="5046" w:type="dxa"/>
            <w:tcBorders>
              <w:top w:val="single" w:sz="4" w:space="0" w:color="auto"/>
              <w:left w:val="single" w:sz="4" w:space="0" w:color="auto"/>
            </w:tcBorders>
            <w:shd w:val="clear" w:color="auto" w:fill="FFFFFF"/>
            <w:vAlign w:val="bottom"/>
          </w:tcPr>
          <w:p w:rsidR="00141403" w:rsidRDefault="00141403" w:rsidP="00D53CF1">
            <w:pPr>
              <w:pStyle w:val="2f"/>
              <w:framePr w:w="10109" w:h="6451" w:hRule="exact" w:wrap="notBeside" w:vAnchor="text" w:hAnchor="page" w:x="1126" w:y="337"/>
              <w:shd w:val="clear" w:color="auto" w:fill="auto"/>
              <w:spacing w:after="0" w:line="240" w:lineRule="exact"/>
              <w:ind w:left="140" w:firstLine="0"/>
              <w:jc w:val="left"/>
            </w:pPr>
            <w:r>
              <w:rPr>
                <w:rStyle w:val="1f5"/>
                <w:rFonts w:eastAsia="Sylfaen"/>
              </w:rPr>
              <w:t>7. Коэффициент кумуляции риска</w:t>
            </w:r>
          </w:p>
        </w:tc>
        <w:tc>
          <w:tcPr>
            <w:tcW w:w="1875" w:type="dxa"/>
            <w:tcBorders>
              <w:top w:val="single" w:sz="4" w:space="0" w:color="auto"/>
              <w:left w:val="single" w:sz="4" w:space="0" w:color="auto"/>
            </w:tcBorders>
            <w:shd w:val="clear" w:color="auto" w:fill="FFFFFF"/>
          </w:tcPr>
          <w:p w:rsidR="00141403" w:rsidRDefault="00141403" w:rsidP="00D53CF1">
            <w:pPr>
              <w:framePr w:w="10109" w:h="6451" w:hRule="exact" w:wrap="notBeside" w:vAnchor="text" w:hAnchor="page" w:x="1126" w:y="337"/>
              <w:rPr>
                <w:sz w:val="10"/>
                <w:szCs w:val="10"/>
              </w:rPr>
            </w:pPr>
          </w:p>
        </w:tc>
        <w:tc>
          <w:tcPr>
            <w:tcW w:w="1441" w:type="dxa"/>
            <w:tcBorders>
              <w:top w:val="single" w:sz="4" w:space="0" w:color="auto"/>
              <w:left w:val="single" w:sz="4" w:space="0" w:color="auto"/>
            </w:tcBorders>
            <w:shd w:val="clear" w:color="auto" w:fill="FFFFFF"/>
          </w:tcPr>
          <w:p w:rsidR="00141403" w:rsidRDefault="00141403" w:rsidP="00D53CF1">
            <w:pPr>
              <w:framePr w:w="10109" w:h="6451" w:hRule="exact" w:wrap="notBeside" w:vAnchor="text" w:hAnchor="page" w:x="1126" w:y="337"/>
              <w:rPr>
                <w:sz w:val="10"/>
                <w:szCs w:val="10"/>
              </w:rPr>
            </w:pPr>
          </w:p>
        </w:tc>
        <w:tc>
          <w:tcPr>
            <w:tcW w:w="1446" w:type="dxa"/>
            <w:tcBorders>
              <w:top w:val="single" w:sz="4" w:space="0" w:color="auto"/>
              <w:left w:val="single" w:sz="4" w:space="0" w:color="auto"/>
              <w:right w:val="single" w:sz="4" w:space="0" w:color="auto"/>
            </w:tcBorders>
            <w:shd w:val="clear" w:color="auto" w:fill="FFFFFF"/>
          </w:tcPr>
          <w:p w:rsidR="00141403" w:rsidRDefault="00141403" w:rsidP="00D53CF1">
            <w:pPr>
              <w:framePr w:w="10109" w:h="6451" w:hRule="exact" w:wrap="notBeside" w:vAnchor="text" w:hAnchor="page" w:x="1126" w:y="337"/>
              <w:rPr>
                <w:sz w:val="10"/>
                <w:szCs w:val="10"/>
              </w:rPr>
            </w:pPr>
          </w:p>
        </w:tc>
      </w:tr>
      <w:tr w:rsidR="00141403" w:rsidTr="009E7136">
        <w:trPr>
          <w:trHeight w:hRule="exact" w:val="731"/>
          <w:jc w:val="center"/>
        </w:trPr>
        <w:tc>
          <w:tcPr>
            <w:tcW w:w="5046" w:type="dxa"/>
            <w:tcBorders>
              <w:top w:val="single" w:sz="4" w:space="0" w:color="auto"/>
              <w:left w:val="single" w:sz="4" w:space="0" w:color="auto"/>
              <w:bottom w:val="single" w:sz="4" w:space="0" w:color="auto"/>
            </w:tcBorders>
            <w:shd w:val="clear" w:color="auto" w:fill="FFFFFF"/>
            <w:vAlign w:val="bottom"/>
          </w:tcPr>
          <w:p w:rsidR="00141403" w:rsidRDefault="00141403" w:rsidP="00D53CF1">
            <w:pPr>
              <w:pStyle w:val="2f"/>
              <w:framePr w:w="10109" w:h="6451" w:hRule="exact" w:wrap="notBeside" w:vAnchor="text" w:hAnchor="page" w:x="1126" w:y="337"/>
              <w:shd w:val="clear" w:color="auto" w:fill="auto"/>
              <w:spacing w:after="0" w:line="331" w:lineRule="exact"/>
              <w:ind w:left="140" w:firstLine="0"/>
              <w:jc w:val="left"/>
            </w:pPr>
            <w:r>
              <w:rPr>
                <w:rStyle w:val="1f5"/>
                <w:rFonts w:eastAsia="Sylfaen"/>
              </w:rPr>
              <w:t>8. Убыточность страховой суммы (на 100 руб.)</w:t>
            </w:r>
          </w:p>
        </w:tc>
        <w:tc>
          <w:tcPr>
            <w:tcW w:w="1875" w:type="dxa"/>
            <w:tcBorders>
              <w:top w:val="single" w:sz="4" w:space="0" w:color="auto"/>
              <w:left w:val="single" w:sz="4" w:space="0" w:color="auto"/>
              <w:bottom w:val="single" w:sz="4" w:space="0" w:color="auto"/>
            </w:tcBorders>
            <w:shd w:val="clear" w:color="auto" w:fill="FFFFFF"/>
          </w:tcPr>
          <w:p w:rsidR="00141403" w:rsidRDefault="00141403" w:rsidP="00D53CF1">
            <w:pPr>
              <w:framePr w:w="10109" w:h="6451" w:hRule="exact" w:wrap="notBeside" w:vAnchor="text" w:hAnchor="page" w:x="1126" w:y="337"/>
              <w:rPr>
                <w:sz w:val="10"/>
                <w:szCs w:val="10"/>
              </w:rPr>
            </w:pPr>
          </w:p>
        </w:tc>
        <w:tc>
          <w:tcPr>
            <w:tcW w:w="1441" w:type="dxa"/>
            <w:tcBorders>
              <w:top w:val="single" w:sz="4" w:space="0" w:color="auto"/>
              <w:left w:val="single" w:sz="4" w:space="0" w:color="auto"/>
              <w:bottom w:val="single" w:sz="4" w:space="0" w:color="auto"/>
            </w:tcBorders>
            <w:shd w:val="clear" w:color="auto" w:fill="FFFFFF"/>
          </w:tcPr>
          <w:p w:rsidR="00141403" w:rsidRDefault="00141403" w:rsidP="00D53CF1">
            <w:pPr>
              <w:framePr w:w="10109" w:h="6451" w:hRule="exact" w:wrap="notBeside" w:vAnchor="text" w:hAnchor="page" w:x="1126" w:y="337"/>
              <w:rPr>
                <w:sz w:val="10"/>
                <w:szCs w:val="10"/>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141403" w:rsidRDefault="00141403" w:rsidP="00D53CF1">
            <w:pPr>
              <w:framePr w:w="10109" w:h="6451" w:hRule="exact" w:wrap="notBeside" w:vAnchor="text" w:hAnchor="page" w:x="1126" w:y="337"/>
              <w:rPr>
                <w:sz w:val="10"/>
                <w:szCs w:val="10"/>
              </w:rPr>
            </w:pPr>
          </w:p>
        </w:tc>
      </w:tr>
      <w:tr w:rsidR="00141403" w:rsidTr="009E7136">
        <w:trPr>
          <w:trHeight w:hRule="exact" w:val="398"/>
          <w:jc w:val="center"/>
        </w:trPr>
        <w:tc>
          <w:tcPr>
            <w:tcW w:w="5046" w:type="dxa"/>
            <w:tcBorders>
              <w:top w:val="single" w:sz="4" w:space="0" w:color="auto"/>
              <w:left w:val="single" w:sz="4" w:space="0" w:color="auto"/>
              <w:bottom w:val="single" w:sz="4" w:space="0" w:color="auto"/>
              <w:right w:val="single" w:sz="4" w:space="0" w:color="auto"/>
            </w:tcBorders>
            <w:shd w:val="clear" w:color="auto" w:fill="FFFFFF"/>
            <w:vAlign w:val="bottom"/>
          </w:tcPr>
          <w:p w:rsidR="00141403" w:rsidRDefault="00141403" w:rsidP="00D53CF1">
            <w:pPr>
              <w:pStyle w:val="2f"/>
              <w:framePr w:w="10109" w:h="6451" w:hRule="exact" w:wrap="notBeside" w:vAnchor="text" w:hAnchor="page" w:x="1126" w:y="337"/>
              <w:shd w:val="clear" w:color="auto" w:fill="auto"/>
              <w:spacing w:after="0" w:line="240" w:lineRule="exact"/>
              <w:ind w:left="140" w:firstLine="0"/>
              <w:jc w:val="left"/>
            </w:pPr>
            <w:r>
              <w:rPr>
                <w:rStyle w:val="1f5"/>
                <w:rFonts w:eastAsia="Sylfaen"/>
              </w:rPr>
              <w:t>9. Тяжесть ущерба</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141403" w:rsidRDefault="00141403" w:rsidP="00D53CF1">
            <w:pPr>
              <w:framePr w:w="10109" w:h="6451" w:hRule="exact" w:wrap="notBeside" w:vAnchor="text" w:hAnchor="page" w:x="1126" w:y="337"/>
              <w:rPr>
                <w:sz w:val="10"/>
                <w:szCs w:val="10"/>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141403" w:rsidRDefault="00141403" w:rsidP="00D53CF1">
            <w:pPr>
              <w:framePr w:w="10109" w:h="6451" w:hRule="exact" w:wrap="notBeside" w:vAnchor="text" w:hAnchor="page" w:x="1126" w:y="337"/>
              <w:rPr>
                <w:sz w:val="10"/>
                <w:szCs w:val="10"/>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141403" w:rsidRDefault="00141403" w:rsidP="00D53CF1">
            <w:pPr>
              <w:framePr w:w="10109" w:h="6451" w:hRule="exact" w:wrap="notBeside" w:vAnchor="text" w:hAnchor="page" w:x="1126" w:y="337"/>
              <w:rPr>
                <w:sz w:val="10"/>
                <w:szCs w:val="10"/>
              </w:rPr>
            </w:pPr>
          </w:p>
        </w:tc>
      </w:tr>
    </w:tbl>
    <w:p w:rsidR="00141403" w:rsidRDefault="00141403" w:rsidP="00141403">
      <w:pPr>
        <w:rPr>
          <w:sz w:val="2"/>
          <w:szCs w:val="2"/>
        </w:rPr>
      </w:pPr>
      <w:r>
        <w:br w:type="page"/>
      </w:r>
    </w:p>
    <w:p w:rsidR="00141403" w:rsidRPr="0028243C" w:rsidRDefault="00141403" w:rsidP="00141403">
      <w:pPr>
        <w:pStyle w:val="2c"/>
        <w:shd w:val="clear" w:color="auto" w:fill="auto"/>
        <w:spacing w:line="485" w:lineRule="exact"/>
        <w:ind w:left="260"/>
        <w:jc w:val="center"/>
        <w:rPr>
          <w:rFonts w:ascii="Times New Roman" w:hAnsi="Times New Roman" w:cs="Times New Roman"/>
          <w:b/>
          <w:sz w:val="24"/>
          <w:szCs w:val="24"/>
        </w:rPr>
      </w:pPr>
      <w:r w:rsidRPr="0028243C">
        <w:rPr>
          <w:rFonts w:ascii="Times New Roman" w:hAnsi="Times New Roman" w:cs="Times New Roman"/>
          <w:b/>
          <w:sz w:val="24"/>
          <w:szCs w:val="24"/>
        </w:rPr>
        <w:lastRenderedPageBreak/>
        <w:t>Самостоятельная работа</w:t>
      </w:r>
    </w:p>
    <w:p w:rsidR="00141403" w:rsidRPr="0028243C" w:rsidRDefault="00141403" w:rsidP="00141403">
      <w:pPr>
        <w:pStyle w:val="2c"/>
        <w:shd w:val="clear" w:color="auto" w:fill="auto"/>
        <w:spacing w:line="485" w:lineRule="exact"/>
        <w:ind w:left="260"/>
        <w:jc w:val="center"/>
        <w:rPr>
          <w:rFonts w:ascii="Times New Roman" w:hAnsi="Times New Roman" w:cs="Times New Roman"/>
          <w:sz w:val="24"/>
          <w:szCs w:val="24"/>
        </w:rPr>
      </w:pPr>
      <w:r w:rsidRPr="0028243C">
        <w:rPr>
          <w:rFonts w:ascii="Times New Roman" w:hAnsi="Times New Roman" w:cs="Times New Roman"/>
          <w:b/>
          <w:sz w:val="24"/>
          <w:szCs w:val="24"/>
        </w:rPr>
        <w:t>Тема: Расчет показателей страховой деятельности</w:t>
      </w:r>
      <w:r w:rsidRPr="0028243C">
        <w:rPr>
          <w:rFonts w:ascii="Times New Roman" w:hAnsi="Times New Roman" w:cs="Times New Roman"/>
          <w:sz w:val="24"/>
          <w:szCs w:val="24"/>
        </w:rPr>
        <w:t>.</w:t>
      </w:r>
    </w:p>
    <w:p w:rsidR="00141403" w:rsidRPr="0028243C" w:rsidRDefault="00141403" w:rsidP="00141403">
      <w:pPr>
        <w:pStyle w:val="2c"/>
        <w:shd w:val="clear" w:color="auto" w:fill="auto"/>
        <w:spacing w:line="485" w:lineRule="exact"/>
        <w:rPr>
          <w:rFonts w:ascii="Times New Roman" w:hAnsi="Times New Roman" w:cs="Times New Roman"/>
          <w:b/>
          <w:sz w:val="24"/>
          <w:szCs w:val="24"/>
        </w:rPr>
      </w:pPr>
      <w:r w:rsidRPr="0028243C">
        <w:rPr>
          <w:rFonts w:ascii="Times New Roman" w:hAnsi="Times New Roman" w:cs="Times New Roman"/>
          <w:sz w:val="24"/>
          <w:szCs w:val="24"/>
        </w:rPr>
        <w:t>Ситуация 1.</w:t>
      </w:r>
    </w:p>
    <w:p w:rsidR="00141403" w:rsidRDefault="00141403" w:rsidP="00141403">
      <w:pPr>
        <w:pStyle w:val="51"/>
        <w:framePr w:h="300" w:wrap="around" w:vAnchor="text" w:hAnchor="margin" w:x="7329" w:y="5190"/>
        <w:shd w:val="clear" w:color="auto" w:fill="auto"/>
        <w:spacing w:line="300" w:lineRule="exact"/>
        <w:ind w:left="100"/>
      </w:pPr>
      <w:proofErr w:type="spellStart"/>
      <w:r>
        <w:rPr>
          <w:spacing w:val="60"/>
        </w:rPr>
        <w:t>Шо</w:t>
      </w:r>
      <w:proofErr w:type="spellEnd"/>
    </w:p>
    <w:p w:rsidR="00141403" w:rsidRDefault="00141403" w:rsidP="00141403">
      <w:pPr>
        <w:pStyle w:val="2f"/>
        <w:shd w:val="clear" w:color="auto" w:fill="auto"/>
        <w:spacing w:after="203"/>
        <w:ind w:left="260" w:firstLine="0"/>
      </w:pPr>
      <w:r>
        <w:t>Рассчитайте показатели эффективности деятельности страховой компании «РЕНЕСАНС-СТРАХОВАНИЕ».</w:t>
      </w:r>
    </w:p>
    <w:tbl>
      <w:tblPr>
        <w:tblOverlap w:val="never"/>
        <w:tblW w:w="0" w:type="auto"/>
        <w:tblLayout w:type="fixed"/>
        <w:tblCellMar>
          <w:left w:w="10" w:type="dxa"/>
          <w:right w:w="10" w:type="dxa"/>
        </w:tblCellMar>
        <w:tblLook w:val="04A0" w:firstRow="1" w:lastRow="0" w:firstColumn="1" w:lastColumn="0" w:noHBand="0" w:noVBand="1"/>
      </w:tblPr>
      <w:tblGrid>
        <w:gridCol w:w="4830"/>
        <w:gridCol w:w="1701"/>
        <w:gridCol w:w="1559"/>
        <w:gridCol w:w="1465"/>
      </w:tblGrid>
      <w:tr w:rsidR="00141403" w:rsidTr="009E7136">
        <w:trPr>
          <w:trHeight w:hRule="exact" w:val="682"/>
        </w:trPr>
        <w:tc>
          <w:tcPr>
            <w:tcW w:w="4830" w:type="dxa"/>
            <w:tcBorders>
              <w:top w:val="single" w:sz="4" w:space="0" w:color="auto"/>
              <w:left w:val="single" w:sz="4" w:space="0" w:color="auto"/>
            </w:tcBorders>
            <w:shd w:val="clear" w:color="auto" w:fill="FFFFFF"/>
          </w:tcPr>
          <w:p w:rsidR="00141403" w:rsidRDefault="00141403" w:rsidP="009E7136">
            <w:pPr>
              <w:pStyle w:val="2f"/>
              <w:framePr w:w="10133" w:h="4675" w:hSpace="153" w:wrap="notBeside" w:vAnchor="text" w:hAnchor="text" w:x="731" w:y="1"/>
              <w:shd w:val="clear" w:color="auto" w:fill="auto"/>
              <w:spacing w:after="0" w:line="240" w:lineRule="exact"/>
              <w:ind w:firstLine="0"/>
            </w:pPr>
            <w:r>
              <w:rPr>
                <w:rStyle w:val="1f5"/>
                <w:rFonts w:eastAsia="Sylfaen"/>
              </w:rPr>
              <w:t>Показатели</w:t>
            </w:r>
          </w:p>
        </w:tc>
        <w:tc>
          <w:tcPr>
            <w:tcW w:w="1701" w:type="dxa"/>
            <w:tcBorders>
              <w:top w:val="single" w:sz="4" w:space="0" w:color="auto"/>
              <w:left w:val="single" w:sz="4" w:space="0" w:color="auto"/>
            </w:tcBorders>
            <w:shd w:val="clear" w:color="auto" w:fill="FFFFFF"/>
            <w:vAlign w:val="bottom"/>
          </w:tcPr>
          <w:p w:rsidR="00141403" w:rsidRDefault="00141403" w:rsidP="009E7136">
            <w:pPr>
              <w:pStyle w:val="2f"/>
              <w:framePr w:w="10133" w:h="4675" w:hSpace="153" w:wrap="notBeside" w:vAnchor="text" w:hAnchor="text" w:x="731" w:y="1"/>
              <w:shd w:val="clear" w:color="auto" w:fill="auto"/>
              <w:spacing w:after="120" w:line="240" w:lineRule="exact"/>
              <w:ind w:firstLine="0"/>
            </w:pPr>
            <w:r>
              <w:rPr>
                <w:rStyle w:val="1f5"/>
                <w:rFonts w:eastAsia="Sylfaen"/>
              </w:rPr>
              <w:t>Прошлый</w:t>
            </w:r>
          </w:p>
          <w:p w:rsidR="00141403" w:rsidRDefault="00141403" w:rsidP="009E7136">
            <w:pPr>
              <w:pStyle w:val="2f"/>
              <w:framePr w:w="10133" w:h="4675" w:hSpace="153" w:wrap="notBeside" w:vAnchor="text" w:hAnchor="text" w:x="731" w:y="1"/>
              <w:shd w:val="clear" w:color="auto" w:fill="auto"/>
              <w:spacing w:before="120" w:after="0" w:line="240" w:lineRule="exact"/>
              <w:ind w:firstLine="0"/>
            </w:pPr>
            <w:r>
              <w:rPr>
                <w:rStyle w:val="1f5"/>
                <w:rFonts w:eastAsia="Sylfaen"/>
              </w:rPr>
              <w:t>год</w:t>
            </w:r>
          </w:p>
        </w:tc>
        <w:tc>
          <w:tcPr>
            <w:tcW w:w="1559" w:type="dxa"/>
            <w:tcBorders>
              <w:top w:val="single" w:sz="4" w:space="0" w:color="auto"/>
              <w:left w:val="single" w:sz="4" w:space="0" w:color="auto"/>
            </w:tcBorders>
            <w:shd w:val="clear" w:color="auto" w:fill="FFFFFF"/>
            <w:vAlign w:val="bottom"/>
          </w:tcPr>
          <w:p w:rsidR="00141403" w:rsidRDefault="00141403" w:rsidP="009E7136">
            <w:pPr>
              <w:pStyle w:val="2f"/>
              <w:framePr w:w="10133" w:h="4675" w:hSpace="153" w:wrap="notBeside" w:vAnchor="text" w:hAnchor="text" w:x="731" w:y="1"/>
              <w:shd w:val="clear" w:color="auto" w:fill="auto"/>
              <w:spacing w:after="120" w:line="240" w:lineRule="exact"/>
              <w:ind w:firstLine="0"/>
            </w:pPr>
            <w:r>
              <w:rPr>
                <w:rStyle w:val="1f5"/>
                <w:rFonts w:eastAsia="Sylfaen"/>
              </w:rPr>
              <w:t>Отчетный</w:t>
            </w:r>
          </w:p>
          <w:p w:rsidR="00141403" w:rsidRDefault="00141403" w:rsidP="009E7136">
            <w:pPr>
              <w:pStyle w:val="2f"/>
              <w:framePr w:w="10133" w:h="4675" w:hSpace="153" w:wrap="notBeside" w:vAnchor="text" w:hAnchor="text" w:x="731" w:y="1"/>
              <w:shd w:val="clear" w:color="auto" w:fill="auto"/>
              <w:spacing w:before="120" w:after="0" w:line="240" w:lineRule="exact"/>
              <w:ind w:firstLine="0"/>
            </w:pPr>
            <w:r>
              <w:rPr>
                <w:rStyle w:val="1f5"/>
                <w:rFonts w:eastAsia="Sylfaen"/>
              </w:rPr>
              <w:t>год</w:t>
            </w:r>
          </w:p>
        </w:tc>
        <w:tc>
          <w:tcPr>
            <w:tcW w:w="1465" w:type="dxa"/>
            <w:tcBorders>
              <w:top w:val="single" w:sz="4" w:space="0" w:color="auto"/>
              <w:left w:val="single" w:sz="4" w:space="0" w:color="auto"/>
              <w:right w:val="single" w:sz="4" w:space="0" w:color="auto"/>
            </w:tcBorders>
            <w:shd w:val="clear" w:color="auto" w:fill="FFFFFF"/>
          </w:tcPr>
          <w:p w:rsidR="00141403" w:rsidRDefault="00141403" w:rsidP="009E7136">
            <w:pPr>
              <w:pStyle w:val="2f"/>
              <w:framePr w:w="10133" w:h="4675" w:hSpace="153" w:wrap="notBeside" w:vAnchor="text" w:hAnchor="text" w:x="731" w:y="1"/>
              <w:shd w:val="clear" w:color="auto" w:fill="auto"/>
              <w:spacing w:after="0" w:line="240" w:lineRule="exact"/>
              <w:ind w:left="120" w:firstLine="0"/>
              <w:jc w:val="left"/>
            </w:pPr>
            <w:r>
              <w:rPr>
                <w:rStyle w:val="1f5"/>
                <w:rFonts w:eastAsia="Sylfaen"/>
              </w:rPr>
              <w:t>Отклонение</w:t>
            </w:r>
          </w:p>
        </w:tc>
      </w:tr>
      <w:tr w:rsidR="00141403" w:rsidTr="009E7136">
        <w:trPr>
          <w:trHeight w:hRule="exact" w:val="326"/>
        </w:trPr>
        <w:tc>
          <w:tcPr>
            <w:tcW w:w="4830" w:type="dxa"/>
            <w:tcBorders>
              <w:top w:val="single" w:sz="4" w:space="0" w:color="auto"/>
              <w:left w:val="single" w:sz="4" w:space="0" w:color="auto"/>
            </w:tcBorders>
            <w:shd w:val="clear" w:color="auto" w:fill="FFFFFF"/>
            <w:vAlign w:val="bottom"/>
          </w:tcPr>
          <w:p w:rsidR="00141403" w:rsidRDefault="00141403" w:rsidP="009E7136">
            <w:pPr>
              <w:pStyle w:val="2f"/>
              <w:framePr w:w="10133" w:h="4675" w:hSpace="153" w:wrap="notBeside" w:vAnchor="text" w:hAnchor="text" w:x="731" w:y="1"/>
              <w:shd w:val="clear" w:color="auto" w:fill="auto"/>
              <w:spacing w:after="0" w:line="240" w:lineRule="exact"/>
              <w:ind w:firstLine="0"/>
            </w:pPr>
            <w:r>
              <w:rPr>
                <w:rStyle w:val="1f5"/>
                <w:rFonts w:eastAsia="Sylfaen"/>
              </w:rPr>
              <w:t>1. Число застрахованных объектов (ед.)</w:t>
            </w:r>
          </w:p>
        </w:tc>
        <w:tc>
          <w:tcPr>
            <w:tcW w:w="1701" w:type="dxa"/>
            <w:tcBorders>
              <w:top w:val="single" w:sz="4" w:space="0" w:color="auto"/>
              <w:left w:val="single" w:sz="4" w:space="0" w:color="auto"/>
            </w:tcBorders>
            <w:shd w:val="clear" w:color="auto" w:fill="FFFFFF"/>
            <w:vAlign w:val="bottom"/>
          </w:tcPr>
          <w:p w:rsidR="00141403" w:rsidRDefault="00141403" w:rsidP="009E7136">
            <w:pPr>
              <w:pStyle w:val="2f"/>
              <w:framePr w:w="10133" w:h="4675" w:hSpace="153" w:wrap="notBeside" w:vAnchor="text" w:hAnchor="text" w:x="731" w:y="1"/>
              <w:shd w:val="clear" w:color="auto" w:fill="auto"/>
              <w:spacing w:after="0" w:line="240" w:lineRule="exact"/>
              <w:ind w:firstLine="0"/>
            </w:pPr>
            <w:r>
              <w:rPr>
                <w:rStyle w:val="1f5"/>
                <w:rFonts w:eastAsia="Sylfaen"/>
              </w:rPr>
              <w:t>72000</w:t>
            </w:r>
          </w:p>
        </w:tc>
        <w:tc>
          <w:tcPr>
            <w:tcW w:w="1559" w:type="dxa"/>
            <w:tcBorders>
              <w:top w:val="single" w:sz="4" w:space="0" w:color="auto"/>
              <w:left w:val="single" w:sz="4" w:space="0" w:color="auto"/>
            </w:tcBorders>
            <w:shd w:val="clear" w:color="auto" w:fill="FFFFFF"/>
            <w:vAlign w:val="bottom"/>
          </w:tcPr>
          <w:p w:rsidR="00141403" w:rsidRDefault="00141403" w:rsidP="009E7136">
            <w:pPr>
              <w:pStyle w:val="2f"/>
              <w:framePr w:w="10133" w:h="4675" w:hSpace="153" w:wrap="notBeside" w:vAnchor="text" w:hAnchor="text" w:x="731" w:y="1"/>
              <w:shd w:val="clear" w:color="auto" w:fill="auto"/>
              <w:spacing w:after="0" w:line="240" w:lineRule="exact"/>
              <w:ind w:firstLine="0"/>
            </w:pPr>
            <w:r>
              <w:rPr>
                <w:rStyle w:val="1f5"/>
                <w:rFonts w:eastAsia="Sylfaen"/>
              </w:rPr>
              <w:t>81000</w:t>
            </w:r>
          </w:p>
        </w:tc>
        <w:tc>
          <w:tcPr>
            <w:tcW w:w="1465" w:type="dxa"/>
            <w:tcBorders>
              <w:top w:val="single" w:sz="4" w:space="0" w:color="auto"/>
              <w:left w:val="single" w:sz="4" w:space="0" w:color="auto"/>
              <w:right w:val="single" w:sz="4" w:space="0" w:color="auto"/>
            </w:tcBorders>
            <w:shd w:val="clear" w:color="auto" w:fill="FFFFFF"/>
          </w:tcPr>
          <w:p w:rsidR="00141403" w:rsidRDefault="00141403" w:rsidP="009E7136">
            <w:pPr>
              <w:framePr w:w="10133" w:h="4675" w:hSpace="153" w:wrap="notBeside" w:vAnchor="text" w:hAnchor="text" w:x="731" w:y="1"/>
              <w:rPr>
                <w:sz w:val="10"/>
                <w:szCs w:val="10"/>
              </w:rPr>
            </w:pPr>
          </w:p>
        </w:tc>
      </w:tr>
      <w:tr w:rsidR="00141403" w:rsidTr="009E7136">
        <w:trPr>
          <w:trHeight w:hRule="exact" w:val="658"/>
        </w:trPr>
        <w:tc>
          <w:tcPr>
            <w:tcW w:w="4830" w:type="dxa"/>
            <w:tcBorders>
              <w:top w:val="single" w:sz="4" w:space="0" w:color="auto"/>
              <w:left w:val="single" w:sz="4" w:space="0" w:color="auto"/>
            </w:tcBorders>
            <w:shd w:val="clear" w:color="auto" w:fill="FFFFFF"/>
            <w:vAlign w:val="bottom"/>
          </w:tcPr>
          <w:p w:rsidR="00141403" w:rsidRDefault="00141403" w:rsidP="009E7136">
            <w:pPr>
              <w:pStyle w:val="2f"/>
              <w:framePr w:w="10133" w:h="4675" w:hSpace="153" w:wrap="notBeside" w:vAnchor="text" w:hAnchor="text" w:x="731" w:y="1"/>
              <w:shd w:val="clear" w:color="auto" w:fill="auto"/>
              <w:spacing w:after="0" w:line="341" w:lineRule="exact"/>
              <w:ind w:left="140" w:firstLine="0"/>
              <w:jc w:val="left"/>
            </w:pPr>
            <w:r>
              <w:rPr>
                <w:rStyle w:val="1f5"/>
                <w:rFonts w:eastAsia="Sylfaen"/>
              </w:rPr>
              <w:t>2. Страховая сумма застрахованных объектов (тыс. руб.)</w:t>
            </w:r>
          </w:p>
        </w:tc>
        <w:tc>
          <w:tcPr>
            <w:tcW w:w="1701" w:type="dxa"/>
            <w:tcBorders>
              <w:top w:val="single" w:sz="4" w:space="0" w:color="auto"/>
              <w:left w:val="single" w:sz="4" w:space="0" w:color="auto"/>
            </w:tcBorders>
            <w:shd w:val="clear" w:color="auto" w:fill="FFFFFF"/>
            <w:vAlign w:val="center"/>
          </w:tcPr>
          <w:p w:rsidR="00141403" w:rsidRDefault="00141403" w:rsidP="009E7136">
            <w:pPr>
              <w:pStyle w:val="2f"/>
              <w:framePr w:w="10133" w:h="4675" w:hSpace="153" w:wrap="notBeside" w:vAnchor="text" w:hAnchor="text" w:x="731" w:y="1"/>
              <w:shd w:val="clear" w:color="auto" w:fill="auto"/>
              <w:spacing w:after="0" w:line="240" w:lineRule="exact"/>
              <w:ind w:firstLine="0"/>
            </w:pPr>
            <w:r>
              <w:rPr>
                <w:rStyle w:val="1f5"/>
                <w:rFonts w:eastAsia="Sylfaen"/>
              </w:rPr>
              <w:t>1200,0</w:t>
            </w:r>
          </w:p>
        </w:tc>
        <w:tc>
          <w:tcPr>
            <w:tcW w:w="1559" w:type="dxa"/>
            <w:tcBorders>
              <w:top w:val="single" w:sz="4" w:space="0" w:color="auto"/>
              <w:left w:val="single" w:sz="4" w:space="0" w:color="auto"/>
            </w:tcBorders>
            <w:shd w:val="clear" w:color="auto" w:fill="FFFFFF"/>
            <w:vAlign w:val="center"/>
          </w:tcPr>
          <w:p w:rsidR="00141403" w:rsidRDefault="00141403" w:rsidP="009E7136">
            <w:pPr>
              <w:pStyle w:val="2f"/>
              <w:framePr w:w="10133" w:h="4675" w:hSpace="153" w:wrap="notBeside" w:vAnchor="text" w:hAnchor="text" w:x="731" w:y="1"/>
              <w:shd w:val="clear" w:color="auto" w:fill="auto"/>
              <w:spacing w:after="0" w:line="240" w:lineRule="exact"/>
              <w:ind w:firstLine="0"/>
            </w:pPr>
            <w:r>
              <w:rPr>
                <w:rStyle w:val="1f5"/>
                <w:rFonts w:eastAsia="Sylfaen"/>
              </w:rPr>
              <w:t>4800,0</w:t>
            </w:r>
          </w:p>
        </w:tc>
        <w:tc>
          <w:tcPr>
            <w:tcW w:w="1465" w:type="dxa"/>
            <w:tcBorders>
              <w:top w:val="single" w:sz="4" w:space="0" w:color="auto"/>
              <w:left w:val="single" w:sz="4" w:space="0" w:color="auto"/>
              <w:right w:val="single" w:sz="4" w:space="0" w:color="auto"/>
            </w:tcBorders>
            <w:shd w:val="clear" w:color="auto" w:fill="FFFFFF"/>
          </w:tcPr>
          <w:p w:rsidR="00141403" w:rsidRDefault="00141403" w:rsidP="009E7136">
            <w:pPr>
              <w:framePr w:w="10133" w:h="4675" w:hSpace="153" w:wrap="notBeside" w:vAnchor="text" w:hAnchor="text" w:x="731" w:y="1"/>
              <w:rPr>
                <w:sz w:val="10"/>
                <w:szCs w:val="10"/>
              </w:rPr>
            </w:pPr>
          </w:p>
        </w:tc>
      </w:tr>
      <w:tr w:rsidR="00141403" w:rsidTr="009E7136">
        <w:trPr>
          <w:trHeight w:hRule="exact" w:val="346"/>
        </w:trPr>
        <w:tc>
          <w:tcPr>
            <w:tcW w:w="4830" w:type="dxa"/>
            <w:tcBorders>
              <w:top w:val="single" w:sz="4" w:space="0" w:color="auto"/>
              <w:left w:val="single" w:sz="4" w:space="0" w:color="auto"/>
            </w:tcBorders>
            <w:shd w:val="clear" w:color="auto" w:fill="FFFFFF"/>
            <w:vAlign w:val="bottom"/>
          </w:tcPr>
          <w:p w:rsidR="00141403" w:rsidRDefault="00141403" w:rsidP="009E7136">
            <w:pPr>
              <w:pStyle w:val="2f"/>
              <w:framePr w:w="10133" w:h="4675" w:hSpace="153" w:wrap="notBeside" w:vAnchor="text" w:hAnchor="text" w:x="731" w:y="1"/>
              <w:shd w:val="clear" w:color="auto" w:fill="auto"/>
              <w:spacing w:after="0" w:line="240" w:lineRule="exact"/>
              <w:ind w:left="140" w:firstLine="0"/>
              <w:jc w:val="left"/>
            </w:pPr>
            <w:r>
              <w:rPr>
                <w:rStyle w:val="1f5"/>
                <w:rFonts w:eastAsia="Sylfaen"/>
              </w:rPr>
              <w:t>3. Число пострадавших объектов (ед.)</w:t>
            </w:r>
          </w:p>
        </w:tc>
        <w:tc>
          <w:tcPr>
            <w:tcW w:w="1701" w:type="dxa"/>
            <w:tcBorders>
              <w:top w:val="single" w:sz="4" w:space="0" w:color="auto"/>
              <w:left w:val="single" w:sz="4" w:space="0" w:color="auto"/>
            </w:tcBorders>
            <w:shd w:val="clear" w:color="auto" w:fill="FFFFFF"/>
            <w:vAlign w:val="bottom"/>
          </w:tcPr>
          <w:p w:rsidR="00141403" w:rsidRDefault="00141403" w:rsidP="009E7136">
            <w:pPr>
              <w:pStyle w:val="2f"/>
              <w:framePr w:w="10133" w:h="4675" w:hSpace="153" w:wrap="notBeside" w:vAnchor="text" w:hAnchor="text" w:x="731" w:y="1"/>
              <w:shd w:val="clear" w:color="auto" w:fill="auto"/>
              <w:spacing w:after="0" w:line="240" w:lineRule="exact"/>
              <w:ind w:firstLine="0"/>
            </w:pPr>
            <w:r>
              <w:rPr>
                <w:rStyle w:val="1f5"/>
                <w:rFonts w:eastAsia="Sylfaen"/>
              </w:rPr>
              <w:t>14750</w:t>
            </w:r>
          </w:p>
        </w:tc>
        <w:tc>
          <w:tcPr>
            <w:tcW w:w="1559" w:type="dxa"/>
            <w:tcBorders>
              <w:top w:val="single" w:sz="4" w:space="0" w:color="auto"/>
              <w:left w:val="single" w:sz="4" w:space="0" w:color="auto"/>
            </w:tcBorders>
            <w:shd w:val="clear" w:color="auto" w:fill="FFFFFF"/>
            <w:vAlign w:val="bottom"/>
          </w:tcPr>
          <w:p w:rsidR="00141403" w:rsidRDefault="00141403" w:rsidP="009E7136">
            <w:pPr>
              <w:pStyle w:val="2f"/>
              <w:framePr w:w="10133" w:h="4675" w:hSpace="153" w:wrap="notBeside" w:vAnchor="text" w:hAnchor="text" w:x="731" w:y="1"/>
              <w:shd w:val="clear" w:color="auto" w:fill="auto"/>
              <w:spacing w:after="0" w:line="240" w:lineRule="exact"/>
              <w:ind w:firstLine="0"/>
            </w:pPr>
            <w:r>
              <w:rPr>
                <w:rStyle w:val="1f5"/>
                <w:rFonts w:eastAsia="Sylfaen"/>
              </w:rPr>
              <w:t>26200</w:t>
            </w:r>
          </w:p>
        </w:tc>
        <w:tc>
          <w:tcPr>
            <w:tcW w:w="1465" w:type="dxa"/>
            <w:tcBorders>
              <w:top w:val="single" w:sz="4" w:space="0" w:color="auto"/>
              <w:left w:val="single" w:sz="4" w:space="0" w:color="auto"/>
              <w:right w:val="single" w:sz="4" w:space="0" w:color="auto"/>
            </w:tcBorders>
            <w:shd w:val="clear" w:color="auto" w:fill="FFFFFF"/>
          </w:tcPr>
          <w:p w:rsidR="00141403" w:rsidRDefault="00141403" w:rsidP="009E7136">
            <w:pPr>
              <w:framePr w:w="10133" w:h="4675" w:hSpace="153" w:wrap="notBeside" w:vAnchor="text" w:hAnchor="text" w:x="731" w:y="1"/>
              <w:rPr>
                <w:sz w:val="10"/>
                <w:szCs w:val="10"/>
              </w:rPr>
            </w:pPr>
          </w:p>
        </w:tc>
      </w:tr>
      <w:tr w:rsidR="00141403" w:rsidTr="009E7136">
        <w:trPr>
          <w:trHeight w:hRule="exact" w:val="326"/>
        </w:trPr>
        <w:tc>
          <w:tcPr>
            <w:tcW w:w="4830" w:type="dxa"/>
            <w:tcBorders>
              <w:top w:val="single" w:sz="4" w:space="0" w:color="auto"/>
              <w:left w:val="single" w:sz="4" w:space="0" w:color="auto"/>
            </w:tcBorders>
            <w:shd w:val="clear" w:color="auto" w:fill="FFFFFF"/>
            <w:vAlign w:val="bottom"/>
          </w:tcPr>
          <w:p w:rsidR="00141403" w:rsidRDefault="00141403" w:rsidP="009E7136">
            <w:pPr>
              <w:pStyle w:val="2f"/>
              <w:framePr w:w="10133" w:h="4675" w:hSpace="153" w:wrap="notBeside" w:vAnchor="text" w:hAnchor="text" w:x="731" w:y="1"/>
              <w:shd w:val="clear" w:color="auto" w:fill="auto"/>
              <w:spacing w:after="0" w:line="240" w:lineRule="exact"/>
              <w:ind w:left="140" w:firstLine="0"/>
              <w:jc w:val="left"/>
            </w:pPr>
            <w:r>
              <w:rPr>
                <w:rStyle w:val="1f5"/>
                <w:rFonts w:eastAsia="Sylfaen"/>
              </w:rPr>
              <w:t>4. Число страховых случаев (ед.)</w:t>
            </w:r>
          </w:p>
        </w:tc>
        <w:tc>
          <w:tcPr>
            <w:tcW w:w="1701" w:type="dxa"/>
            <w:tcBorders>
              <w:top w:val="single" w:sz="4" w:space="0" w:color="auto"/>
              <w:left w:val="single" w:sz="4" w:space="0" w:color="auto"/>
            </w:tcBorders>
            <w:shd w:val="clear" w:color="auto" w:fill="FFFFFF"/>
            <w:vAlign w:val="bottom"/>
          </w:tcPr>
          <w:p w:rsidR="00141403" w:rsidRDefault="00141403" w:rsidP="009E7136">
            <w:pPr>
              <w:pStyle w:val="2f"/>
              <w:framePr w:w="10133" w:h="4675" w:hSpace="153" w:wrap="notBeside" w:vAnchor="text" w:hAnchor="text" w:x="731" w:y="1"/>
              <w:shd w:val="clear" w:color="auto" w:fill="auto"/>
              <w:spacing w:after="0" w:line="240" w:lineRule="exact"/>
              <w:ind w:firstLine="0"/>
            </w:pPr>
            <w:r>
              <w:rPr>
                <w:rStyle w:val="1f5"/>
                <w:rFonts w:eastAsia="Sylfaen"/>
              </w:rPr>
              <w:t>10150</w:t>
            </w:r>
          </w:p>
        </w:tc>
        <w:tc>
          <w:tcPr>
            <w:tcW w:w="1559" w:type="dxa"/>
            <w:tcBorders>
              <w:top w:val="single" w:sz="4" w:space="0" w:color="auto"/>
              <w:left w:val="single" w:sz="4" w:space="0" w:color="auto"/>
            </w:tcBorders>
            <w:shd w:val="clear" w:color="auto" w:fill="FFFFFF"/>
            <w:vAlign w:val="bottom"/>
          </w:tcPr>
          <w:p w:rsidR="00141403" w:rsidRDefault="00141403" w:rsidP="009E7136">
            <w:pPr>
              <w:pStyle w:val="2f"/>
              <w:framePr w:w="10133" w:h="4675" w:hSpace="153" w:wrap="notBeside" w:vAnchor="text" w:hAnchor="text" w:x="731" w:y="1"/>
              <w:shd w:val="clear" w:color="auto" w:fill="auto"/>
              <w:spacing w:after="0" w:line="240" w:lineRule="exact"/>
              <w:ind w:firstLine="0"/>
            </w:pPr>
            <w:r>
              <w:rPr>
                <w:rStyle w:val="1f5"/>
                <w:rFonts w:eastAsia="Sylfaen"/>
              </w:rPr>
              <w:t>20100</w:t>
            </w:r>
          </w:p>
        </w:tc>
        <w:tc>
          <w:tcPr>
            <w:tcW w:w="1465" w:type="dxa"/>
            <w:tcBorders>
              <w:top w:val="single" w:sz="4" w:space="0" w:color="auto"/>
              <w:left w:val="single" w:sz="4" w:space="0" w:color="auto"/>
              <w:right w:val="single" w:sz="4" w:space="0" w:color="auto"/>
            </w:tcBorders>
            <w:shd w:val="clear" w:color="auto" w:fill="FFFFFF"/>
          </w:tcPr>
          <w:p w:rsidR="00141403" w:rsidRDefault="00141403" w:rsidP="009E7136">
            <w:pPr>
              <w:framePr w:w="10133" w:h="4675" w:hSpace="153" w:wrap="notBeside" w:vAnchor="text" w:hAnchor="text" w:x="731" w:y="1"/>
              <w:rPr>
                <w:sz w:val="10"/>
                <w:szCs w:val="10"/>
              </w:rPr>
            </w:pPr>
          </w:p>
        </w:tc>
      </w:tr>
      <w:tr w:rsidR="00141403" w:rsidTr="009E7136">
        <w:trPr>
          <w:trHeight w:hRule="exact" w:val="326"/>
        </w:trPr>
        <w:tc>
          <w:tcPr>
            <w:tcW w:w="4830" w:type="dxa"/>
            <w:tcBorders>
              <w:top w:val="single" w:sz="4" w:space="0" w:color="auto"/>
              <w:left w:val="single" w:sz="4" w:space="0" w:color="auto"/>
            </w:tcBorders>
            <w:shd w:val="clear" w:color="auto" w:fill="FFFFFF"/>
            <w:vAlign w:val="bottom"/>
          </w:tcPr>
          <w:p w:rsidR="00141403" w:rsidRDefault="00141403" w:rsidP="009E7136">
            <w:pPr>
              <w:pStyle w:val="2f"/>
              <w:framePr w:w="10133" w:h="4675" w:hSpace="153" w:wrap="notBeside" w:vAnchor="text" w:hAnchor="text" w:x="731" w:y="1"/>
              <w:shd w:val="clear" w:color="auto" w:fill="auto"/>
              <w:spacing w:after="0" w:line="240" w:lineRule="exact"/>
              <w:ind w:left="140" w:firstLine="0"/>
              <w:jc w:val="left"/>
            </w:pPr>
            <w:r>
              <w:rPr>
                <w:rStyle w:val="1f5"/>
                <w:rFonts w:eastAsia="Sylfaen"/>
              </w:rPr>
              <w:t>5. Страховое возмещение (тыс. руб.)</w:t>
            </w:r>
          </w:p>
        </w:tc>
        <w:tc>
          <w:tcPr>
            <w:tcW w:w="1701" w:type="dxa"/>
            <w:tcBorders>
              <w:top w:val="single" w:sz="4" w:space="0" w:color="auto"/>
              <w:left w:val="single" w:sz="4" w:space="0" w:color="auto"/>
            </w:tcBorders>
            <w:shd w:val="clear" w:color="auto" w:fill="FFFFFF"/>
            <w:vAlign w:val="bottom"/>
          </w:tcPr>
          <w:p w:rsidR="00141403" w:rsidRDefault="00141403" w:rsidP="009E7136">
            <w:pPr>
              <w:pStyle w:val="2f"/>
              <w:framePr w:w="10133" w:h="4675" w:hSpace="153" w:wrap="notBeside" w:vAnchor="text" w:hAnchor="text" w:x="731" w:y="1"/>
              <w:shd w:val="clear" w:color="auto" w:fill="auto"/>
              <w:spacing w:after="0" w:line="240" w:lineRule="exact"/>
              <w:ind w:firstLine="0"/>
            </w:pPr>
            <w:r>
              <w:rPr>
                <w:rStyle w:val="1f5"/>
                <w:rFonts w:eastAsia="Sylfaen"/>
              </w:rPr>
              <w:t>680,0</w:t>
            </w:r>
          </w:p>
        </w:tc>
        <w:tc>
          <w:tcPr>
            <w:tcW w:w="1559" w:type="dxa"/>
            <w:tcBorders>
              <w:top w:val="single" w:sz="4" w:space="0" w:color="auto"/>
              <w:left w:val="single" w:sz="4" w:space="0" w:color="auto"/>
            </w:tcBorders>
            <w:shd w:val="clear" w:color="auto" w:fill="FFFFFF"/>
            <w:vAlign w:val="bottom"/>
          </w:tcPr>
          <w:p w:rsidR="00141403" w:rsidRDefault="00141403" w:rsidP="009E7136">
            <w:pPr>
              <w:pStyle w:val="2f"/>
              <w:framePr w:w="10133" w:h="4675" w:hSpace="153" w:wrap="notBeside" w:vAnchor="text" w:hAnchor="text" w:x="731" w:y="1"/>
              <w:shd w:val="clear" w:color="auto" w:fill="auto"/>
              <w:spacing w:after="0" w:line="240" w:lineRule="exact"/>
              <w:ind w:firstLine="0"/>
            </w:pPr>
            <w:r>
              <w:rPr>
                <w:rStyle w:val="1f5"/>
                <w:rFonts w:eastAsia="Sylfaen"/>
              </w:rPr>
              <w:t>2100,0</w:t>
            </w:r>
          </w:p>
        </w:tc>
        <w:tc>
          <w:tcPr>
            <w:tcW w:w="1465" w:type="dxa"/>
            <w:tcBorders>
              <w:top w:val="single" w:sz="4" w:space="0" w:color="auto"/>
              <w:left w:val="single" w:sz="4" w:space="0" w:color="auto"/>
              <w:right w:val="single" w:sz="4" w:space="0" w:color="auto"/>
            </w:tcBorders>
            <w:shd w:val="clear" w:color="auto" w:fill="FFFFFF"/>
          </w:tcPr>
          <w:p w:rsidR="00141403" w:rsidRDefault="00141403" w:rsidP="009E7136">
            <w:pPr>
              <w:framePr w:w="10133" w:h="4675" w:hSpace="153" w:wrap="notBeside" w:vAnchor="text" w:hAnchor="text" w:x="731" w:y="1"/>
              <w:rPr>
                <w:sz w:val="10"/>
                <w:szCs w:val="10"/>
              </w:rPr>
            </w:pPr>
          </w:p>
        </w:tc>
      </w:tr>
      <w:tr w:rsidR="00141403" w:rsidTr="009E7136">
        <w:trPr>
          <w:trHeight w:hRule="exact" w:val="658"/>
        </w:trPr>
        <w:tc>
          <w:tcPr>
            <w:tcW w:w="4830" w:type="dxa"/>
            <w:tcBorders>
              <w:top w:val="single" w:sz="4" w:space="0" w:color="auto"/>
              <w:left w:val="single" w:sz="4" w:space="0" w:color="auto"/>
            </w:tcBorders>
            <w:shd w:val="clear" w:color="auto" w:fill="FFFFFF"/>
            <w:vAlign w:val="bottom"/>
          </w:tcPr>
          <w:p w:rsidR="00141403" w:rsidRDefault="00141403" w:rsidP="009E7136">
            <w:pPr>
              <w:pStyle w:val="2f"/>
              <w:framePr w:w="10133" w:h="4675" w:hSpace="153" w:wrap="notBeside" w:vAnchor="text" w:hAnchor="text" w:x="731" w:y="1"/>
              <w:shd w:val="clear" w:color="auto" w:fill="auto"/>
              <w:spacing w:after="0" w:line="331" w:lineRule="exact"/>
              <w:ind w:left="140" w:firstLine="0"/>
              <w:jc w:val="left"/>
            </w:pPr>
            <w:r>
              <w:rPr>
                <w:rStyle w:val="1f5"/>
                <w:rFonts w:eastAsia="Sylfaen"/>
              </w:rPr>
              <w:t>6. Частота страховых событий на 100 единиц объектов</w:t>
            </w:r>
          </w:p>
        </w:tc>
        <w:tc>
          <w:tcPr>
            <w:tcW w:w="1701" w:type="dxa"/>
            <w:tcBorders>
              <w:top w:val="single" w:sz="4" w:space="0" w:color="auto"/>
              <w:left w:val="single" w:sz="4" w:space="0" w:color="auto"/>
            </w:tcBorders>
            <w:shd w:val="clear" w:color="auto" w:fill="FFFFFF"/>
          </w:tcPr>
          <w:p w:rsidR="00141403" w:rsidRDefault="00141403" w:rsidP="009E7136">
            <w:pPr>
              <w:framePr w:w="10133" w:h="4675" w:hSpace="153" w:wrap="notBeside" w:vAnchor="text" w:hAnchor="text" w:x="731" w:y="1"/>
              <w:rPr>
                <w:sz w:val="10"/>
                <w:szCs w:val="10"/>
              </w:rPr>
            </w:pPr>
          </w:p>
        </w:tc>
        <w:tc>
          <w:tcPr>
            <w:tcW w:w="1559" w:type="dxa"/>
            <w:tcBorders>
              <w:top w:val="single" w:sz="4" w:space="0" w:color="auto"/>
              <w:left w:val="single" w:sz="4" w:space="0" w:color="auto"/>
            </w:tcBorders>
            <w:shd w:val="clear" w:color="auto" w:fill="FFFFFF"/>
          </w:tcPr>
          <w:p w:rsidR="00141403" w:rsidRDefault="00141403" w:rsidP="009E7136">
            <w:pPr>
              <w:framePr w:w="10133" w:h="4675" w:hSpace="153" w:wrap="notBeside" w:vAnchor="text" w:hAnchor="text" w:x="731" w:y="1"/>
              <w:rPr>
                <w:sz w:val="10"/>
                <w:szCs w:val="10"/>
              </w:rPr>
            </w:pPr>
          </w:p>
        </w:tc>
        <w:tc>
          <w:tcPr>
            <w:tcW w:w="1465" w:type="dxa"/>
            <w:tcBorders>
              <w:top w:val="single" w:sz="4" w:space="0" w:color="auto"/>
              <w:left w:val="single" w:sz="4" w:space="0" w:color="auto"/>
              <w:right w:val="single" w:sz="4" w:space="0" w:color="auto"/>
            </w:tcBorders>
            <w:shd w:val="clear" w:color="auto" w:fill="FFFFFF"/>
          </w:tcPr>
          <w:p w:rsidR="00141403" w:rsidRDefault="00141403" w:rsidP="009E7136">
            <w:pPr>
              <w:framePr w:w="10133" w:h="4675" w:hSpace="153" w:wrap="notBeside" w:vAnchor="text" w:hAnchor="text" w:x="731" w:y="1"/>
              <w:rPr>
                <w:sz w:val="10"/>
                <w:szCs w:val="10"/>
              </w:rPr>
            </w:pPr>
          </w:p>
        </w:tc>
      </w:tr>
      <w:tr w:rsidR="00141403" w:rsidTr="009E7136">
        <w:trPr>
          <w:trHeight w:hRule="exact" w:val="341"/>
        </w:trPr>
        <w:tc>
          <w:tcPr>
            <w:tcW w:w="4830" w:type="dxa"/>
            <w:tcBorders>
              <w:top w:val="single" w:sz="4" w:space="0" w:color="auto"/>
              <w:left w:val="single" w:sz="4" w:space="0" w:color="auto"/>
            </w:tcBorders>
            <w:shd w:val="clear" w:color="auto" w:fill="FFFFFF"/>
            <w:vAlign w:val="bottom"/>
          </w:tcPr>
          <w:p w:rsidR="00141403" w:rsidRDefault="00141403" w:rsidP="009E7136">
            <w:pPr>
              <w:pStyle w:val="2f"/>
              <w:framePr w:w="10133" w:h="4675" w:hSpace="153" w:wrap="notBeside" w:vAnchor="text" w:hAnchor="text" w:x="731" w:y="1"/>
              <w:shd w:val="clear" w:color="auto" w:fill="auto"/>
              <w:spacing w:after="0" w:line="240" w:lineRule="exact"/>
              <w:ind w:left="140" w:firstLine="0"/>
              <w:jc w:val="left"/>
            </w:pPr>
            <w:r>
              <w:rPr>
                <w:rStyle w:val="1f5"/>
                <w:rFonts w:eastAsia="Sylfaen"/>
              </w:rPr>
              <w:t>7. Коэффициент кумуляции риска</w:t>
            </w:r>
          </w:p>
        </w:tc>
        <w:tc>
          <w:tcPr>
            <w:tcW w:w="1701" w:type="dxa"/>
            <w:tcBorders>
              <w:top w:val="single" w:sz="4" w:space="0" w:color="auto"/>
              <w:left w:val="single" w:sz="4" w:space="0" w:color="auto"/>
            </w:tcBorders>
            <w:shd w:val="clear" w:color="auto" w:fill="FFFFFF"/>
          </w:tcPr>
          <w:p w:rsidR="00141403" w:rsidRDefault="00141403" w:rsidP="009E7136">
            <w:pPr>
              <w:framePr w:w="10133" w:h="4675" w:hSpace="153" w:wrap="notBeside" w:vAnchor="text" w:hAnchor="text" w:x="731" w:y="1"/>
              <w:rPr>
                <w:sz w:val="10"/>
                <w:szCs w:val="10"/>
              </w:rPr>
            </w:pPr>
          </w:p>
        </w:tc>
        <w:tc>
          <w:tcPr>
            <w:tcW w:w="1559" w:type="dxa"/>
            <w:tcBorders>
              <w:top w:val="single" w:sz="4" w:space="0" w:color="auto"/>
              <w:left w:val="single" w:sz="4" w:space="0" w:color="auto"/>
            </w:tcBorders>
            <w:shd w:val="clear" w:color="auto" w:fill="FFFFFF"/>
          </w:tcPr>
          <w:p w:rsidR="00141403" w:rsidRDefault="00141403" w:rsidP="009E7136">
            <w:pPr>
              <w:framePr w:w="10133" w:h="4675" w:hSpace="153" w:wrap="notBeside" w:vAnchor="text" w:hAnchor="text" w:x="731" w:y="1"/>
              <w:rPr>
                <w:sz w:val="10"/>
                <w:szCs w:val="10"/>
              </w:rPr>
            </w:pPr>
          </w:p>
        </w:tc>
        <w:tc>
          <w:tcPr>
            <w:tcW w:w="1465" w:type="dxa"/>
            <w:tcBorders>
              <w:top w:val="single" w:sz="4" w:space="0" w:color="auto"/>
              <w:left w:val="single" w:sz="4" w:space="0" w:color="auto"/>
              <w:right w:val="single" w:sz="4" w:space="0" w:color="auto"/>
            </w:tcBorders>
            <w:shd w:val="clear" w:color="auto" w:fill="FFFFFF"/>
          </w:tcPr>
          <w:p w:rsidR="00141403" w:rsidRDefault="00141403" w:rsidP="009E7136">
            <w:pPr>
              <w:framePr w:w="10133" w:h="4675" w:hSpace="153" w:wrap="notBeside" w:vAnchor="text" w:hAnchor="text" w:x="731" w:y="1"/>
              <w:rPr>
                <w:sz w:val="10"/>
                <w:szCs w:val="10"/>
              </w:rPr>
            </w:pPr>
          </w:p>
        </w:tc>
      </w:tr>
      <w:tr w:rsidR="00141403" w:rsidTr="009E7136">
        <w:trPr>
          <w:trHeight w:hRule="exact" w:val="648"/>
        </w:trPr>
        <w:tc>
          <w:tcPr>
            <w:tcW w:w="4830" w:type="dxa"/>
            <w:tcBorders>
              <w:top w:val="single" w:sz="4" w:space="0" w:color="auto"/>
              <w:left w:val="single" w:sz="4" w:space="0" w:color="auto"/>
            </w:tcBorders>
            <w:shd w:val="clear" w:color="auto" w:fill="FFFFFF"/>
            <w:vAlign w:val="bottom"/>
          </w:tcPr>
          <w:p w:rsidR="00141403" w:rsidRDefault="00141403" w:rsidP="009E7136">
            <w:pPr>
              <w:pStyle w:val="2f"/>
              <w:framePr w:w="10133" w:h="4675" w:hSpace="153" w:wrap="notBeside" w:vAnchor="text" w:hAnchor="text" w:x="731" w:y="1"/>
              <w:shd w:val="clear" w:color="auto" w:fill="auto"/>
              <w:spacing w:after="0" w:line="322" w:lineRule="exact"/>
              <w:ind w:left="140" w:firstLine="0"/>
              <w:jc w:val="left"/>
            </w:pPr>
            <w:r>
              <w:rPr>
                <w:rStyle w:val="1f5"/>
                <w:rFonts w:eastAsia="Sylfaen"/>
              </w:rPr>
              <w:t>8. Убыточность страховой суммы (на 100 руб.)</w:t>
            </w:r>
          </w:p>
        </w:tc>
        <w:tc>
          <w:tcPr>
            <w:tcW w:w="1701" w:type="dxa"/>
            <w:tcBorders>
              <w:top w:val="single" w:sz="4" w:space="0" w:color="auto"/>
              <w:left w:val="single" w:sz="4" w:space="0" w:color="auto"/>
            </w:tcBorders>
            <w:shd w:val="clear" w:color="auto" w:fill="FFFFFF"/>
          </w:tcPr>
          <w:p w:rsidR="00141403" w:rsidRDefault="00141403" w:rsidP="009E7136">
            <w:pPr>
              <w:framePr w:w="10133" w:h="4675" w:hSpace="153" w:wrap="notBeside" w:vAnchor="text" w:hAnchor="text" w:x="731" w:y="1"/>
              <w:rPr>
                <w:sz w:val="10"/>
                <w:szCs w:val="10"/>
              </w:rPr>
            </w:pPr>
          </w:p>
        </w:tc>
        <w:tc>
          <w:tcPr>
            <w:tcW w:w="1559" w:type="dxa"/>
            <w:tcBorders>
              <w:top w:val="single" w:sz="4" w:space="0" w:color="auto"/>
              <w:left w:val="single" w:sz="4" w:space="0" w:color="auto"/>
            </w:tcBorders>
            <w:shd w:val="clear" w:color="auto" w:fill="FFFFFF"/>
          </w:tcPr>
          <w:p w:rsidR="00141403" w:rsidRDefault="00141403" w:rsidP="009E7136">
            <w:pPr>
              <w:framePr w:w="10133" w:h="4675" w:hSpace="153" w:wrap="notBeside" w:vAnchor="text" w:hAnchor="text" w:x="731" w:y="1"/>
              <w:rPr>
                <w:sz w:val="10"/>
                <w:szCs w:val="10"/>
              </w:rPr>
            </w:pPr>
          </w:p>
        </w:tc>
        <w:tc>
          <w:tcPr>
            <w:tcW w:w="1465" w:type="dxa"/>
            <w:tcBorders>
              <w:top w:val="single" w:sz="4" w:space="0" w:color="auto"/>
              <w:left w:val="single" w:sz="4" w:space="0" w:color="auto"/>
              <w:right w:val="single" w:sz="4" w:space="0" w:color="auto"/>
            </w:tcBorders>
            <w:shd w:val="clear" w:color="auto" w:fill="FFFFFF"/>
          </w:tcPr>
          <w:p w:rsidR="00141403" w:rsidRDefault="00141403" w:rsidP="009E7136">
            <w:pPr>
              <w:framePr w:w="10133" w:h="4675" w:hSpace="153" w:wrap="notBeside" w:vAnchor="text" w:hAnchor="text" w:x="731" w:y="1"/>
              <w:rPr>
                <w:sz w:val="10"/>
                <w:szCs w:val="10"/>
              </w:rPr>
            </w:pPr>
          </w:p>
        </w:tc>
      </w:tr>
      <w:tr w:rsidR="00141403" w:rsidTr="009E7136">
        <w:trPr>
          <w:trHeight w:hRule="exact" w:val="365"/>
        </w:trPr>
        <w:tc>
          <w:tcPr>
            <w:tcW w:w="4830" w:type="dxa"/>
            <w:tcBorders>
              <w:top w:val="single" w:sz="4" w:space="0" w:color="auto"/>
              <w:left w:val="single" w:sz="4" w:space="0" w:color="auto"/>
              <w:bottom w:val="single" w:sz="4" w:space="0" w:color="auto"/>
            </w:tcBorders>
            <w:shd w:val="clear" w:color="auto" w:fill="FFFFFF"/>
            <w:vAlign w:val="bottom"/>
          </w:tcPr>
          <w:p w:rsidR="00141403" w:rsidRDefault="00141403" w:rsidP="009E7136">
            <w:pPr>
              <w:pStyle w:val="2f"/>
              <w:framePr w:w="10133" w:h="4675" w:hSpace="153" w:wrap="notBeside" w:vAnchor="text" w:hAnchor="text" w:x="731" w:y="1"/>
              <w:shd w:val="clear" w:color="auto" w:fill="auto"/>
              <w:spacing w:after="0" w:line="240" w:lineRule="exact"/>
              <w:ind w:left="140" w:firstLine="0"/>
              <w:jc w:val="left"/>
            </w:pPr>
            <w:r>
              <w:rPr>
                <w:rStyle w:val="1f5"/>
                <w:rFonts w:eastAsia="Sylfaen"/>
              </w:rPr>
              <w:t>9. Тяжесть ущерба</w:t>
            </w:r>
          </w:p>
        </w:tc>
        <w:tc>
          <w:tcPr>
            <w:tcW w:w="1701" w:type="dxa"/>
            <w:tcBorders>
              <w:top w:val="single" w:sz="4" w:space="0" w:color="auto"/>
              <w:left w:val="single" w:sz="4" w:space="0" w:color="auto"/>
              <w:bottom w:val="single" w:sz="4" w:space="0" w:color="auto"/>
            </w:tcBorders>
            <w:shd w:val="clear" w:color="auto" w:fill="FFFFFF"/>
          </w:tcPr>
          <w:p w:rsidR="00141403" w:rsidRDefault="00141403" w:rsidP="009E7136">
            <w:pPr>
              <w:framePr w:w="10133" w:h="4675" w:hSpace="153" w:wrap="notBeside" w:vAnchor="text" w:hAnchor="text" w:x="731" w:y="1"/>
              <w:rPr>
                <w:sz w:val="10"/>
                <w:szCs w:val="10"/>
              </w:rPr>
            </w:pPr>
          </w:p>
        </w:tc>
        <w:tc>
          <w:tcPr>
            <w:tcW w:w="1559" w:type="dxa"/>
            <w:tcBorders>
              <w:top w:val="single" w:sz="4" w:space="0" w:color="auto"/>
              <w:left w:val="single" w:sz="4" w:space="0" w:color="auto"/>
              <w:bottom w:val="single" w:sz="4" w:space="0" w:color="auto"/>
            </w:tcBorders>
            <w:shd w:val="clear" w:color="auto" w:fill="FFFFFF"/>
          </w:tcPr>
          <w:p w:rsidR="00141403" w:rsidRDefault="00141403" w:rsidP="009E7136">
            <w:pPr>
              <w:framePr w:w="10133" w:h="4675" w:hSpace="153" w:wrap="notBeside" w:vAnchor="text" w:hAnchor="text" w:x="731" w:y="1"/>
              <w:rPr>
                <w:sz w:val="10"/>
                <w:szCs w:val="10"/>
              </w:rPr>
            </w:pP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tcPr>
          <w:p w:rsidR="00141403" w:rsidRDefault="00141403" w:rsidP="009E7136">
            <w:pPr>
              <w:pStyle w:val="2f"/>
              <w:framePr w:w="10133" w:h="4675" w:hSpace="153" w:wrap="notBeside" w:vAnchor="text" w:hAnchor="text" w:x="731" w:y="1"/>
              <w:shd w:val="clear" w:color="auto" w:fill="auto"/>
              <w:spacing w:after="0" w:line="240" w:lineRule="exact"/>
              <w:ind w:right="20" w:firstLine="0"/>
              <w:jc w:val="right"/>
            </w:pPr>
          </w:p>
        </w:tc>
      </w:tr>
      <w:tr w:rsidR="00141403" w:rsidTr="009E7136">
        <w:trPr>
          <w:trHeight w:hRule="exact" w:val="365"/>
        </w:trPr>
        <w:tc>
          <w:tcPr>
            <w:tcW w:w="4830" w:type="dxa"/>
            <w:tcBorders>
              <w:top w:val="single" w:sz="4" w:space="0" w:color="auto"/>
              <w:left w:val="single" w:sz="4" w:space="0" w:color="auto"/>
              <w:bottom w:val="single" w:sz="4" w:space="0" w:color="auto"/>
            </w:tcBorders>
            <w:shd w:val="clear" w:color="auto" w:fill="FFFFFF"/>
            <w:vAlign w:val="bottom"/>
          </w:tcPr>
          <w:p w:rsidR="00141403" w:rsidRDefault="00141403" w:rsidP="009E7136">
            <w:pPr>
              <w:pStyle w:val="2f"/>
              <w:framePr w:w="10133" w:h="4675" w:hSpace="153" w:wrap="notBeside" w:vAnchor="text" w:hAnchor="text" w:x="731" w:y="1"/>
              <w:shd w:val="clear" w:color="auto" w:fill="auto"/>
              <w:spacing w:after="0" w:line="240" w:lineRule="exact"/>
              <w:ind w:left="140" w:firstLine="0"/>
              <w:jc w:val="left"/>
              <w:rPr>
                <w:rStyle w:val="1f5"/>
                <w:rFonts w:eastAsia="Sylfaen"/>
              </w:rPr>
            </w:pPr>
            <w:r>
              <w:rPr>
                <w:rStyle w:val="1f5"/>
                <w:rFonts w:eastAsia="Sylfaen"/>
              </w:rPr>
              <w:t xml:space="preserve">10.Страховая сумма пострадавших объектов </w:t>
            </w:r>
          </w:p>
        </w:tc>
        <w:tc>
          <w:tcPr>
            <w:tcW w:w="1701" w:type="dxa"/>
            <w:tcBorders>
              <w:top w:val="single" w:sz="4" w:space="0" w:color="auto"/>
              <w:left w:val="single" w:sz="4" w:space="0" w:color="auto"/>
              <w:bottom w:val="single" w:sz="4" w:space="0" w:color="auto"/>
            </w:tcBorders>
            <w:shd w:val="clear" w:color="auto" w:fill="FFFFFF"/>
          </w:tcPr>
          <w:p w:rsidR="00141403" w:rsidRPr="00C6652A" w:rsidRDefault="00141403" w:rsidP="009E7136">
            <w:pPr>
              <w:framePr w:w="10133" w:h="4675" w:hSpace="153" w:wrap="notBeside" w:vAnchor="text" w:hAnchor="text" w:x="731" w:y="1"/>
              <w:jc w:val="center"/>
            </w:pPr>
            <w:r w:rsidRPr="00C6652A">
              <w:t>650,0</w:t>
            </w:r>
          </w:p>
        </w:tc>
        <w:tc>
          <w:tcPr>
            <w:tcW w:w="1559" w:type="dxa"/>
            <w:tcBorders>
              <w:top w:val="single" w:sz="4" w:space="0" w:color="auto"/>
              <w:left w:val="single" w:sz="4" w:space="0" w:color="auto"/>
              <w:bottom w:val="single" w:sz="4" w:space="0" w:color="auto"/>
            </w:tcBorders>
            <w:shd w:val="clear" w:color="auto" w:fill="FFFFFF"/>
          </w:tcPr>
          <w:p w:rsidR="00141403" w:rsidRPr="00C6652A" w:rsidRDefault="00141403" w:rsidP="009E7136">
            <w:pPr>
              <w:framePr w:w="10133" w:h="4675" w:hSpace="153" w:wrap="notBeside" w:vAnchor="text" w:hAnchor="text" w:x="731" w:y="1"/>
              <w:jc w:val="center"/>
            </w:pPr>
            <w:r w:rsidRPr="00C6652A">
              <w:t>890,0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tcPr>
          <w:p w:rsidR="00141403" w:rsidRDefault="00141403" w:rsidP="009E7136">
            <w:pPr>
              <w:pStyle w:val="2f"/>
              <w:framePr w:w="10133" w:h="4675" w:hSpace="153" w:wrap="notBeside" w:vAnchor="text" w:hAnchor="text" w:x="731" w:y="1"/>
              <w:shd w:val="clear" w:color="auto" w:fill="auto"/>
              <w:spacing w:after="0" w:line="240" w:lineRule="exact"/>
              <w:ind w:right="20" w:firstLine="0"/>
              <w:jc w:val="right"/>
            </w:pPr>
          </w:p>
        </w:tc>
      </w:tr>
    </w:tbl>
    <w:p w:rsidR="00141403" w:rsidRDefault="00141403" w:rsidP="00141403">
      <w:pPr>
        <w:framePr w:w="1852" w:h="240" w:hSpace="153" w:wrap="notBeside" w:vAnchor="text" w:hAnchor="page" w:x="1423" w:y="5029"/>
        <w:spacing w:line="240" w:lineRule="exact"/>
        <w:rPr>
          <w:rStyle w:val="afff3"/>
        </w:rPr>
      </w:pPr>
    </w:p>
    <w:p w:rsidR="00141403" w:rsidRPr="00FB27E5" w:rsidRDefault="00141403" w:rsidP="00141403">
      <w:pPr>
        <w:framePr w:w="1852" w:h="240" w:hSpace="153" w:wrap="notBeside" w:vAnchor="text" w:hAnchor="page" w:x="1423" w:y="5029"/>
        <w:spacing w:line="240" w:lineRule="exact"/>
        <w:rPr>
          <w:b/>
        </w:rPr>
      </w:pPr>
      <w:r w:rsidRPr="00FB27E5">
        <w:rPr>
          <w:rStyle w:val="afff3"/>
          <w:b/>
        </w:rPr>
        <w:t>Ситуация 2</w:t>
      </w:r>
    </w:p>
    <w:p w:rsidR="00141403" w:rsidRDefault="00141403" w:rsidP="00141403">
      <w:pPr>
        <w:spacing w:line="120" w:lineRule="exact"/>
        <w:rPr>
          <w:sz w:val="2"/>
          <w:szCs w:val="2"/>
        </w:rPr>
      </w:pPr>
    </w:p>
    <w:p w:rsidR="00141403" w:rsidRDefault="00141403" w:rsidP="00141403">
      <w:pPr>
        <w:framePr w:w="10123" w:wrap="notBeside" w:vAnchor="text" w:hAnchor="text" w:xAlign="center" w:y="1"/>
        <w:spacing w:line="240" w:lineRule="exact"/>
      </w:pPr>
      <w:r>
        <w:lastRenderedPageBreak/>
        <w:t>Рассчитайте показатели эффективности деятельности страховой компании.</w:t>
      </w:r>
    </w:p>
    <w:p w:rsidR="00141403" w:rsidRDefault="00141403" w:rsidP="00141403">
      <w:pPr>
        <w:framePr w:w="10123" w:wrap="notBeside" w:vAnchor="text" w:hAnchor="text" w:xAlign="center" w:y="1"/>
        <w:spacing w:line="24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62"/>
        <w:gridCol w:w="1559"/>
        <w:gridCol w:w="1560"/>
        <w:gridCol w:w="1475"/>
      </w:tblGrid>
      <w:tr w:rsidR="00141403" w:rsidTr="009E7136">
        <w:trPr>
          <w:trHeight w:hRule="exact" w:val="686"/>
          <w:jc w:val="center"/>
        </w:trPr>
        <w:tc>
          <w:tcPr>
            <w:tcW w:w="4962" w:type="dxa"/>
            <w:tcBorders>
              <w:top w:val="single" w:sz="4" w:space="0" w:color="auto"/>
              <w:left w:val="single" w:sz="4" w:space="0" w:color="auto"/>
            </w:tcBorders>
            <w:shd w:val="clear" w:color="auto" w:fill="FFFFFF"/>
          </w:tcPr>
          <w:p w:rsidR="00141403" w:rsidRDefault="00141403" w:rsidP="009E7136">
            <w:pPr>
              <w:pStyle w:val="2f"/>
              <w:framePr w:w="10123" w:wrap="notBeside" w:vAnchor="text" w:hAnchor="text" w:xAlign="center" w:y="1"/>
              <w:shd w:val="clear" w:color="auto" w:fill="auto"/>
              <w:spacing w:after="0" w:line="240" w:lineRule="exact"/>
              <w:ind w:firstLine="0"/>
            </w:pPr>
            <w:r>
              <w:rPr>
                <w:rStyle w:val="1f5"/>
                <w:rFonts w:eastAsia="Sylfaen"/>
              </w:rPr>
              <w:t>11оказатели</w:t>
            </w:r>
          </w:p>
        </w:tc>
        <w:tc>
          <w:tcPr>
            <w:tcW w:w="1559" w:type="dxa"/>
            <w:tcBorders>
              <w:top w:val="single" w:sz="4" w:space="0" w:color="auto"/>
              <w:left w:val="single" w:sz="4" w:space="0" w:color="auto"/>
            </w:tcBorders>
            <w:shd w:val="clear" w:color="auto" w:fill="FFFFFF"/>
            <w:vAlign w:val="bottom"/>
          </w:tcPr>
          <w:p w:rsidR="00141403" w:rsidRDefault="00141403" w:rsidP="009E7136">
            <w:pPr>
              <w:pStyle w:val="2f"/>
              <w:framePr w:w="10123" w:wrap="notBeside" w:vAnchor="text" w:hAnchor="text" w:xAlign="center" w:y="1"/>
              <w:shd w:val="clear" w:color="auto" w:fill="auto"/>
              <w:spacing w:after="120" w:line="240" w:lineRule="exact"/>
              <w:ind w:firstLine="0"/>
            </w:pPr>
            <w:r>
              <w:rPr>
                <w:rStyle w:val="1f5"/>
                <w:rFonts w:eastAsia="Sylfaen"/>
              </w:rPr>
              <w:t>Прошлый</w:t>
            </w:r>
          </w:p>
          <w:p w:rsidR="00141403" w:rsidRDefault="00141403" w:rsidP="009E7136">
            <w:pPr>
              <w:pStyle w:val="2f"/>
              <w:framePr w:w="10123" w:wrap="notBeside" w:vAnchor="text" w:hAnchor="text" w:xAlign="center" w:y="1"/>
              <w:shd w:val="clear" w:color="auto" w:fill="auto"/>
              <w:spacing w:before="120" w:after="0" w:line="240" w:lineRule="exact"/>
              <w:ind w:firstLine="0"/>
            </w:pPr>
            <w:r>
              <w:rPr>
                <w:rStyle w:val="1f5"/>
                <w:rFonts w:eastAsia="Sylfaen"/>
              </w:rPr>
              <w:t>год</w:t>
            </w:r>
          </w:p>
        </w:tc>
        <w:tc>
          <w:tcPr>
            <w:tcW w:w="1560" w:type="dxa"/>
            <w:tcBorders>
              <w:top w:val="single" w:sz="4" w:space="0" w:color="auto"/>
              <w:left w:val="single" w:sz="4" w:space="0" w:color="auto"/>
            </w:tcBorders>
            <w:shd w:val="clear" w:color="auto" w:fill="FFFFFF"/>
            <w:vAlign w:val="bottom"/>
          </w:tcPr>
          <w:p w:rsidR="00141403" w:rsidRDefault="00141403" w:rsidP="009E7136">
            <w:pPr>
              <w:pStyle w:val="2f"/>
              <w:framePr w:w="10123" w:wrap="notBeside" w:vAnchor="text" w:hAnchor="text" w:xAlign="center" w:y="1"/>
              <w:shd w:val="clear" w:color="auto" w:fill="auto"/>
              <w:spacing w:after="120" w:line="240" w:lineRule="exact"/>
              <w:ind w:firstLine="0"/>
            </w:pPr>
            <w:r>
              <w:rPr>
                <w:rStyle w:val="1f5"/>
                <w:rFonts w:eastAsia="Sylfaen"/>
              </w:rPr>
              <w:t>Отчетный</w:t>
            </w:r>
          </w:p>
          <w:p w:rsidR="00141403" w:rsidRDefault="00141403" w:rsidP="009E7136">
            <w:pPr>
              <w:pStyle w:val="2f"/>
              <w:framePr w:w="10123" w:wrap="notBeside" w:vAnchor="text" w:hAnchor="text" w:xAlign="center" w:y="1"/>
              <w:shd w:val="clear" w:color="auto" w:fill="auto"/>
              <w:spacing w:before="120" w:after="0" w:line="240" w:lineRule="exact"/>
              <w:ind w:firstLine="0"/>
            </w:pPr>
            <w:r>
              <w:rPr>
                <w:rStyle w:val="1f5"/>
                <w:rFonts w:eastAsia="Sylfaen"/>
              </w:rPr>
              <w:t>год</w:t>
            </w:r>
          </w:p>
        </w:tc>
        <w:tc>
          <w:tcPr>
            <w:tcW w:w="1475" w:type="dxa"/>
            <w:tcBorders>
              <w:top w:val="single" w:sz="4" w:space="0" w:color="auto"/>
              <w:left w:val="single" w:sz="4" w:space="0" w:color="auto"/>
              <w:right w:val="single" w:sz="4" w:space="0" w:color="auto"/>
            </w:tcBorders>
            <w:shd w:val="clear" w:color="auto" w:fill="FFFFFF"/>
          </w:tcPr>
          <w:p w:rsidR="00141403" w:rsidRDefault="00141403" w:rsidP="009E7136">
            <w:pPr>
              <w:pStyle w:val="2f"/>
              <w:framePr w:w="10123" w:wrap="notBeside" w:vAnchor="text" w:hAnchor="text" w:xAlign="center" w:y="1"/>
              <w:shd w:val="clear" w:color="auto" w:fill="auto"/>
              <w:spacing w:after="0" w:line="240" w:lineRule="exact"/>
              <w:ind w:left="140" w:firstLine="0"/>
              <w:jc w:val="left"/>
            </w:pPr>
            <w:r>
              <w:rPr>
                <w:rStyle w:val="1f5"/>
                <w:rFonts w:eastAsia="Sylfaen"/>
              </w:rPr>
              <w:t>Отклонение</w:t>
            </w:r>
          </w:p>
        </w:tc>
      </w:tr>
      <w:tr w:rsidR="00141403" w:rsidTr="009E7136">
        <w:trPr>
          <w:trHeight w:hRule="exact" w:val="336"/>
          <w:jc w:val="center"/>
        </w:trPr>
        <w:tc>
          <w:tcPr>
            <w:tcW w:w="4962" w:type="dxa"/>
            <w:tcBorders>
              <w:top w:val="single" w:sz="4" w:space="0" w:color="auto"/>
              <w:left w:val="single" w:sz="4" w:space="0" w:color="auto"/>
            </w:tcBorders>
            <w:shd w:val="clear" w:color="auto" w:fill="FFFFFF"/>
            <w:vAlign w:val="bottom"/>
          </w:tcPr>
          <w:p w:rsidR="00141403" w:rsidRDefault="00141403" w:rsidP="009E7136">
            <w:pPr>
              <w:pStyle w:val="2f"/>
              <w:framePr w:w="10123" w:wrap="notBeside" w:vAnchor="text" w:hAnchor="text" w:xAlign="center" w:y="1"/>
              <w:shd w:val="clear" w:color="auto" w:fill="auto"/>
              <w:spacing w:after="0" w:line="240" w:lineRule="exact"/>
              <w:ind w:firstLine="0"/>
            </w:pPr>
            <w:r>
              <w:rPr>
                <w:rStyle w:val="1f5"/>
                <w:rFonts w:eastAsia="Sylfaen"/>
              </w:rPr>
              <w:t>1. Число застрахованных объектов (ед.)</w:t>
            </w:r>
          </w:p>
        </w:tc>
        <w:tc>
          <w:tcPr>
            <w:tcW w:w="1559" w:type="dxa"/>
            <w:tcBorders>
              <w:top w:val="single" w:sz="4" w:space="0" w:color="auto"/>
              <w:left w:val="single" w:sz="4" w:space="0" w:color="auto"/>
            </w:tcBorders>
            <w:shd w:val="clear" w:color="auto" w:fill="FFFFFF"/>
            <w:vAlign w:val="bottom"/>
          </w:tcPr>
          <w:p w:rsidR="00141403" w:rsidRDefault="00141403" w:rsidP="009E7136">
            <w:pPr>
              <w:pStyle w:val="2f"/>
              <w:framePr w:w="10123" w:wrap="notBeside" w:vAnchor="text" w:hAnchor="text" w:xAlign="center" w:y="1"/>
              <w:shd w:val="clear" w:color="auto" w:fill="auto"/>
              <w:spacing w:after="0" w:line="240" w:lineRule="exact"/>
              <w:ind w:firstLine="0"/>
            </w:pPr>
            <w:r>
              <w:rPr>
                <w:rStyle w:val="1f5"/>
                <w:rFonts w:eastAsia="Sylfaen"/>
              </w:rPr>
              <w:t>50000</w:t>
            </w:r>
          </w:p>
        </w:tc>
        <w:tc>
          <w:tcPr>
            <w:tcW w:w="1560" w:type="dxa"/>
            <w:tcBorders>
              <w:top w:val="single" w:sz="4" w:space="0" w:color="auto"/>
              <w:left w:val="single" w:sz="4" w:space="0" w:color="auto"/>
            </w:tcBorders>
            <w:shd w:val="clear" w:color="auto" w:fill="FFFFFF"/>
            <w:vAlign w:val="bottom"/>
          </w:tcPr>
          <w:p w:rsidR="00141403" w:rsidRDefault="00141403" w:rsidP="009E7136">
            <w:pPr>
              <w:pStyle w:val="2f"/>
              <w:framePr w:w="10123" w:wrap="notBeside" w:vAnchor="text" w:hAnchor="text" w:xAlign="center" w:y="1"/>
              <w:shd w:val="clear" w:color="auto" w:fill="auto"/>
              <w:spacing w:after="0" w:line="240" w:lineRule="exact"/>
              <w:ind w:firstLine="0"/>
            </w:pPr>
            <w:r>
              <w:rPr>
                <w:rStyle w:val="1f5"/>
                <w:rFonts w:eastAsia="Sylfaen"/>
              </w:rPr>
              <w:t>63000</w:t>
            </w:r>
          </w:p>
        </w:tc>
        <w:tc>
          <w:tcPr>
            <w:tcW w:w="1475" w:type="dxa"/>
            <w:tcBorders>
              <w:top w:val="single" w:sz="4" w:space="0" w:color="auto"/>
              <w:left w:val="single" w:sz="4" w:space="0" w:color="auto"/>
              <w:right w:val="single" w:sz="4" w:space="0" w:color="auto"/>
            </w:tcBorders>
            <w:shd w:val="clear" w:color="auto" w:fill="FFFFFF"/>
          </w:tcPr>
          <w:p w:rsidR="00141403" w:rsidRDefault="00141403" w:rsidP="009E7136">
            <w:pPr>
              <w:framePr w:w="10123" w:wrap="notBeside" w:vAnchor="text" w:hAnchor="text" w:xAlign="center" w:y="1"/>
              <w:rPr>
                <w:sz w:val="10"/>
                <w:szCs w:val="10"/>
              </w:rPr>
            </w:pPr>
          </w:p>
        </w:tc>
      </w:tr>
      <w:tr w:rsidR="00141403" w:rsidTr="009E7136">
        <w:trPr>
          <w:trHeight w:hRule="exact" w:val="662"/>
          <w:jc w:val="center"/>
        </w:trPr>
        <w:tc>
          <w:tcPr>
            <w:tcW w:w="4962" w:type="dxa"/>
            <w:tcBorders>
              <w:top w:val="single" w:sz="4" w:space="0" w:color="auto"/>
              <w:left w:val="single" w:sz="4" w:space="0" w:color="auto"/>
            </w:tcBorders>
            <w:shd w:val="clear" w:color="auto" w:fill="FFFFFF"/>
            <w:vAlign w:val="bottom"/>
          </w:tcPr>
          <w:p w:rsidR="00141403" w:rsidRDefault="00141403" w:rsidP="009E7136">
            <w:pPr>
              <w:pStyle w:val="2f"/>
              <w:framePr w:w="10123" w:wrap="notBeside" w:vAnchor="text" w:hAnchor="text" w:xAlign="center" w:y="1"/>
              <w:shd w:val="clear" w:color="auto" w:fill="auto"/>
              <w:spacing w:after="0" w:line="326" w:lineRule="exact"/>
              <w:ind w:left="140" w:firstLine="0"/>
              <w:jc w:val="left"/>
            </w:pPr>
            <w:r>
              <w:rPr>
                <w:rStyle w:val="1f5"/>
                <w:rFonts w:eastAsia="Sylfaen"/>
              </w:rPr>
              <w:t>2. Страховая сумма застрахованных объектов (тыс. руб.)</w:t>
            </w:r>
          </w:p>
        </w:tc>
        <w:tc>
          <w:tcPr>
            <w:tcW w:w="1559" w:type="dxa"/>
            <w:tcBorders>
              <w:top w:val="single" w:sz="4" w:space="0" w:color="auto"/>
              <w:left w:val="single" w:sz="4" w:space="0" w:color="auto"/>
            </w:tcBorders>
            <w:shd w:val="clear" w:color="auto" w:fill="FFFFFF"/>
            <w:vAlign w:val="center"/>
          </w:tcPr>
          <w:p w:rsidR="00141403" w:rsidRDefault="00141403" w:rsidP="009E7136">
            <w:pPr>
              <w:pStyle w:val="2f"/>
              <w:framePr w:w="10123" w:wrap="notBeside" w:vAnchor="text" w:hAnchor="text" w:xAlign="center" w:y="1"/>
              <w:shd w:val="clear" w:color="auto" w:fill="auto"/>
              <w:spacing w:after="0" w:line="240" w:lineRule="exact"/>
              <w:ind w:firstLine="0"/>
            </w:pPr>
            <w:r>
              <w:rPr>
                <w:rStyle w:val="1f5"/>
                <w:rFonts w:eastAsia="Sylfaen"/>
              </w:rPr>
              <w:t>950,0</w:t>
            </w:r>
          </w:p>
        </w:tc>
        <w:tc>
          <w:tcPr>
            <w:tcW w:w="1560" w:type="dxa"/>
            <w:tcBorders>
              <w:top w:val="single" w:sz="4" w:space="0" w:color="auto"/>
              <w:left w:val="single" w:sz="4" w:space="0" w:color="auto"/>
            </w:tcBorders>
            <w:shd w:val="clear" w:color="auto" w:fill="FFFFFF"/>
            <w:vAlign w:val="center"/>
          </w:tcPr>
          <w:p w:rsidR="00141403" w:rsidRDefault="00141403" w:rsidP="009E7136">
            <w:pPr>
              <w:pStyle w:val="2f"/>
              <w:framePr w:w="10123" w:wrap="notBeside" w:vAnchor="text" w:hAnchor="text" w:xAlign="center" w:y="1"/>
              <w:shd w:val="clear" w:color="auto" w:fill="auto"/>
              <w:spacing w:after="0" w:line="240" w:lineRule="exact"/>
              <w:ind w:firstLine="0"/>
            </w:pPr>
            <w:r>
              <w:rPr>
                <w:rStyle w:val="1f5"/>
                <w:rFonts w:eastAsia="Sylfaen"/>
              </w:rPr>
              <w:t>1200,0</w:t>
            </w:r>
          </w:p>
        </w:tc>
        <w:tc>
          <w:tcPr>
            <w:tcW w:w="1475" w:type="dxa"/>
            <w:tcBorders>
              <w:top w:val="single" w:sz="4" w:space="0" w:color="auto"/>
              <w:left w:val="single" w:sz="4" w:space="0" w:color="auto"/>
              <w:right w:val="single" w:sz="4" w:space="0" w:color="auto"/>
            </w:tcBorders>
            <w:shd w:val="clear" w:color="auto" w:fill="FFFFFF"/>
          </w:tcPr>
          <w:p w:rsidR="00141403" w:rsidRDefault="00141403" w:rsidP="009E7136">
            <w:pPr>
              <w:framePr w:w="10123" w:wrap="notBeside" w:vAnchor="text" w:hAnchor="text" w:xAlign="center" w:y="1"/>
              <w:rPr>
                <w:sz w:val="10"/>
                <w:szCs w:val="10"/>
              </w:rPr>
            </w:pPr>
          </w:p>
        </w:tc>
      </w:tr>
      <w:tr w:rsidR="00141403" w:rsidTr="009E7136">
        <w:trPr>
          <w:trHeight w:hRule="exact" w:val="326"/>
          <w:jc w:val="center"/>
        </w:trPr>
        <w:tc>
          <w:tcPr>
            <w:tcW w:w="4962" w:type="dxa"/>
            <w:tcBorders>
              <w:top w:val="single" w:sz="4" w:space="0" w:color="auto"/>
              <w:left w:val="single" w:sz="4" w:space="0" w:color="auto"/>
            </w:tcBorders>
            <w:shd w:val="clear" w:color="auto" w:fill="FFFFFF"/>
            <w:vAlign w:val="bottom"/>
          </w:tcPr>
          <w:p w:rsidR="00141403" w:rsidRDefault="00141403" w:rsidP="009E7136">
            <w:pPr>
              <w:pStyle w:val="2f"/>
              <w:framePr w:w="10123" w:wrap="notBeside" w:vAnchor="text" w:hAnchor="text" w:xAlign="center" w:y="1"/>
              <w:shd w:val="clear" w:color="auto" w:fill="auto"/>
              <w:spacing w:after="0" w:line="240" w:lineRule="exact"/>
              <w:ind w:left="140" w:firstLine="0"/>
              <w:jc w:val="left"/>
            </w:pPr>
            <w:r>
              <w:rPr>
                <w:rStyle w:val="1f5"/>
                <w:rFonts w:eastAsia="Sylfaen"/>
              </w:rPr>
              <w:t>3. Число пострадавших объектов (ед.)</w:t>
            </w:r>
          </w:p>
        </w:tc>
        <w:tc>
          <w:tcPr>
            <w:tcW w:w="1559" w:type="dxa"/>
            <w:tcBorders>
              <w:top w:val="single" w:sz="4" w:space="0" w:color="auto"/>
              <w:left w:val="single" w:sz="4" w:space="0" w:color="auto"/>
            </w:tcBorders>
            <w:shd w:val="clear" w:color="auto" w:fill="FFFFFF"/>
            <w:vAlign w:val="bottom"/>
          </w:tcPr>
          <w:p w:rsidR="00141403" w:rsidRDefault="00141403" w:rsidP="009E7136">
            <w:pPr>
              <w:pStyle w:val="2f"/>
              <w:framePr w:w="10123" w:wrap="notBeside" w:vAnchor="text" w:hAnchor="text" w:xAlign="center" w:y="1"/>
              <w:shd w:val="clear" w:color="auto" w:fill="auto"/>
              <w:spacing w:after="0" w:line="240" w:lineRule="exact"/>
              <w:ind w:firstLine="0"/>
            </w:pPr>
            <w:r>
              <w:rPr>
                <w:rStyle w:val="1f5"/>
                <w:rFonts w:eastAsia="Sylfaen"/>
              </w:rPr>
              <w:t>10950</w:t>
            </w:r>
          </w:p>
        </w:tc>
        <w:tc>
          <w:tcPr>
            <w:tcW w:w="1560" w:type="dxa"/>
            <w:tcBorders>
              <w:top w:val="single" w:sz="4" w:space="0" w:color="auto"/>
              <w:left w:val="single" w:sz="4" w:space="0" w:color="auto"/>
            </w:tcBorders>
            <w:shd w:val="clear" w:color="auto" w:fill="FFFFFF"/>
            <w:vAlign w:val="bottom"/>
          </w:tcPr>
          <w:p w:rsidR="00141403" w:rsidRDefault="00141403" w:rsidP="009E7136">
            <w:pPr>
              <w:pStyle w:val="2f"/>
              <w:framePr w:w="10123" w:wrap="notBeside" w:vAnchor="text" w:hAnchor="text" w:xAlign="center" w:y="1"/>
              <w:shd w:val="clear" w:color="auto" w:fill="auto"/>
              <w:spacing w:after="0" w:line="240" w:lineRule="exact"/>
              <w:ind w:firstLine="0"/>
            </w:pPr>
            <w:r>
              <w:rPr>
                <w:rStyle w:val="1f5"/>
                <w:rFonts w:eastAsia="Sylfaen"/>
              </w:rPr>
              <w:t>16100</w:t>
            </w:r>
          </w:p>
        </w:tc>
        <w:tc>
          <w:tcPr>
            <w:tcW w:w="1475" w:type="dxa"/>
            <w:tcBorders>
              <w:top w:val="single" w:sz="4" w:space="0" w:color="auto"/>
              <w:left w:val="single" w:sz="4" w:space="0" w:color="auto"/>
              <w:right w:val="single" w:sz="4" w:space="0" w:color="auto"/>
            </w:tcBorders>
            <w:shd w:val="clear" w:color="auto" w:fill="FFFFFF"/>
          </w:tcPr>
          <w:p w:rsidR="00141403" w:rsidRDefault="00141403" w:rsidP="009E7136">
            <w:pPr>
              <w:framePr w:w="10123" w:wrap="notBeside" w:vAnchor="text" w:hAnchor="text" w:xAlign="center" w:y="1"/>
              <w:rPr>
                <w:sz w:val="10"/>
                <w:szCs w:val="10"/>
              </w:rPr>
            </w:pPr>
          </w:p>
        </w:tc>
      </w:tr>
      <w:tr w:rsidR="00141403" w:rsidTr="009E7136">
        <w:trPr>
          <w:trHeight w:hRule="exact" w:val="331"/>
          <w:jc w:val="center"/>
        </w:trPr>
        <w:tc>
          <w:tcPr>
            <w:tcW w:w="4962" w:type="dxa"/>
            <w:tcBorders>
              <w:top w:val="single" w:sz="4" w:space="0" w:color="auto"/>
              <w:left w:val="single" w:sz="4" w:space="0" w:color="auto"/>
            </w:tcBorders>
            <w:shd w:val="clear" w:color="auto" w:fill="FFFFFF"/>
            <w:vAlign w:val="bottom"/>
          </w:tcPr>
          <w:p w:rsidR="00141403" w:rsidRDefault="00141403" w:rsidP="009E7136">
            <w:pPr>
              <w:pStyle w:val="2f"/>
              <w:framePr w:w="10123" w:wrap="notBeside" w:vAnchor="text" w:hAnchor="text" w:xAlign="center" w:y="1"/>
              <w:shd w:val="clear" w:color="auto" w:fill="auto"/>
              <w:spacing w:after="0" w:line="240" w:lineRule="exact"/>
              <w:ind w:left="140" w:firstLine="0"/>
              <w:jc w:val="left"/>
            </w:pPr>
            <w:r>
              <w:rPr>
                <w:rStyle w:val="1f5"/>
                <w:rFonts w:eastAsia="Sylfaen"/>
              </w:rPr>
              <w:t>4. Число страховых случаев (ед.)</w:t>
            </w:r>
          </w:p>
        </w:tc>
        <w:tc>
          <w:tcPr>
            <w:tcW w:w="1559" w:type="dxa"/>
            <w:tcBorders>
              <w:top w:val="single" w:sz="4" w:space="0" w:color="auto"/>
              <w:left w:val="single" w:sz="4" w:space="0" w:color="auto"/>
            </w:tcBorders>
            <w:shd w:val="clear" w:color="auto" w:fill="FFFFFF"/>
            <w:vAlign w:val="bottom"/>
          </w:tcPr>
          <w:p w:rsidR="00141403" w:rsidRDefault="00141403" w:rsidP="009E7136">
            <w:pPr>
              <w:pStyle w:val="2f"/>
              <w:framePr w:w="10123" w:wrap="notBeside" w:vAnchor="text" w:hAnchor="text" w:xAlign="center" w:y="1"/>
              <w:shd w:val="clear" w:color="auto" w:fill="auto"/>
              <w:spacing w:after="0" w:line="240" w:lineRule="exact"/>
              <w:ind w:firstLine="0"/>
            </w:pPr>
            <w:r>
              <w:rPr>
                <w:rStyle w:val="1f5"/>
                <w:rFonts w:eastAsia="Sylfaen"/>
              </w:rPr>
              <w:t>7200</w:t>
            </w:r>
          </w:p>
        </w:tc>
        <w:tc>
          <w:tcPr>
            <w:tcW w:w="1560" w:type="dxa"/>
            <w:tcBorders>
              <w:top w:val="single" w:sz="4" w:space="0" w:color="auto"/>
              <w:left w:val="single" w:sz="4" w:space="0" w:color="auto"/>
            </w:tcBorders>
            <w:shd w:val="clear" w:color="auto" w:fill="FFFFFF"/>
            <w:vAlign w:val="bottom"/>
          </w:tcPr>
          <w:p w:rsidR="00141403" w:rsidRDefault="00141403" w:rsidP="009E7136">
            <w:pPr>
              <w:pStyle w:val="2f"/>
              <w:framePr w:w="10123" w:wrap="notBeside" w:vAnchor="text" w:hAnchor="text" w:xAlign="center" w:y="1"/>
              <w:shd w:val="clear" w:color="auto" w:fill="auto"/>
              <w:spacing w:after="0" w:line="240" w:lineRule="exact"/>
              <w:ind w:firstLine="0"/>
            </w:pPr>
            <w:r>
              <w:rPr>
                <w:rStyle w:val="1f5"/>
                <w:rFonts w:eastAsia="Sylfaen"/>
              </w:rPr>
              <w:t>9400</w:t>
            </w:r>
          </w:p>
        </w:tc>
        <w:tc>
          <w:tcPr>
            <w:tcW w:w="1475" w:type="dxa"/>
            <w:tcBorders>
              <w:top w:val="single" w:sz="4" w:space="0" w:color="auto"/>
              <w:left w:val="single" w:sz="4" w:space="0" w:color="auto"/>
              <w:right w:val="single" w:sz="4" w:space="0" w:color="auto"/>
            </w:tcBorders>
            <w:shd w:val="clear" w:color="auto" w:fill="FFFFFF"/>
          </w:tcPr>
          <w:p w:rsidR="00141403" w:rsidRDefault="00141403" w:rsidP="009E7136">
            <w:pPr>
              <w:framePr w:w="10123" w:wrap="notBeside" w:vAnchor="text" w:hAnchor="text" w:xAlign="center" w:y="1"/>
              <w:rPr>
                <w:sz w:val="10"/>
                <w:szCs w:val="10"/>
              </w:rPr>
            </w:pPr>
          </w:p>
        </w:tc>
      </w:tr>
      <w:tr w:rsidR="00141403" w:rsidTr="009E7136">
        <w:trPr>
          <w:trHeight w:hRule="exact" w:val="322"/>
          <w:jc w:val="center"/>
        </w:trPr>
        <w:tc>
          <w:tcPr>
            <w:tcW w:w="4962" w:type="dxa"/>
            <w:tcBorders>
              <w:top w:val="single" w:sz="4" w:space="0" w:color="auto"/>
              <w:left w:val="single" w:sz="4" w:space="0" w:color="auto"/>
            </w:tcBorders>
            <w:shd w:val="clear" w:color="auto" w:fill="FFFFFF"/>
            <w:vAlign w:val="bottom"/>
          </w:tcPr>
          <w:p w:rsidR="00141403" w:rsidRDefault="00141403" w:rsidP="009E7136">
            <w:pPr>
              <w:pStyle w:val="2f"/>
              <w:framePr w:w="10123" w:wrap="notBeside" w:vAnchor="text" w:hAnchor="text" w:xAlign="center" w:y="1"/>
              <w:shd w:val="clear" w:color="auto" w:fill="auto"/>
              <w:spacing w:after="0" w:line="240" w:lineRule="exact"/>
              <w:ind w:left="140" w:firstLine="0"/>
              <w:jc w:val="left"/>
            </w:pPr>
            <w:r>
              <w:rPr>
                <w:rStyle w:val="1f5"/>
                <w:rFonts w:eastAsia="Sylfaen"/>
              </w:rPr>
              <w:t>5. Страховое возмещение (тыс. руб.)</w:t>
            </w:r>
          </w:p>
        </w:tc>
        <w:tc>
          <w:tcPr>
            <w:tcW w:w="1559" w:type="dxa"/>
            <w:tcBorders>
              <w:top w:val="single" w:sz="4" w:space="0" w:color="auto"/>
              <w:left w:val="single" w:sz="4" w:space="0" w:color="auto"/>
            </w:tcBorders>
            <w:shd w:val="clear" w:color="auto" w:fill="FFFFFF"/>
            <w:vAlign w:val="bottom"/>
          </w:tcPr>
          <w:p w:rsidR="00141403" w:rsidRDefault="00141403" w:rsidP="009E7136">
            <w:pPr>
              <w:pStyle w:val="2f"/>
              <w:framePr w:w="10123" w:wrap="notBeside" w:vAnchor="text" w:hAnchor="text" w:xAlign="center" w:y="1"/>
              <w:shd w:val="clear" w:color="auto" w:fill="auto"/>
              <w:spacing w:after="0" w:line="240" w:lineRule="exact"/>
              <w:ind w:firstLine="0"/>
            </w:pPr>
            <w:r>
              <w:rPr>
                <w:rStyle w:val="1f5"/>
                <w:rFonts w:eastAsia="Sylfaen"/>
              </w:rPr>
              <w:t>310,0</w:t>
            </w:r>
          </w:p>
        </w:tc>
        <w:tc>
          <w:tcPr>
            <w:tcW w:w="1560" w:type="dxa"/>
            <w:tcBorders>
              <w:top w:val="single" w:sz="4" w:space="0" w:color="auto"/>
              <w:left w:val="single" w:sz="4" w:space="0" w:color="auto"/>
            </w:tcBorders>
            <w:shd w:val="clear" w:color="auto" w:fill="FFFFFF"/>
            <w:vAlign w:val="bottom"/>
          </w:tcPr>
          <w:p w:rsidR="00141403" w:rsidRDefault="00141403" w:rsidP="009E7136">
            <w:pPr>
              <w:pStyle w:val="2f"/>
              <w:framePr w:w="10123" w:wrap="notBeside" w:vAnchor="text" w:hAnchor="text" w:xAlign="center" w:y="1"/>
              <w:shd w:val="clear" w:color="auto" w:fill="auto"/>
              <w:spacing w:after="0" w:line="240" w:lineRule="exact"/>
              <w:ind w:firstLine="0"/>
            </w:pPr>
            <w:r>
              <w:rPr>
                <w:rStyle w:val="1f5"/>
                <w:rFonts w:eastAsia="Sylfaen"/>
              </w:rPr>
              <w:t>850,0</w:t>
            </w:r>
          </w:p>
        </w:tc>
        <w:tc>
          <w:tcPr>
            <w:tcW w:w="1475" w:type="dxa"/>
            <w:tcBorders>
              <w:top w:val="single" w:sz="4" w:space="0" w:color="auto"/>
              <w:left w:val="single" w:sz="4" w:space="0" w:color="auto"/>
              <w:right w:val="single" w:sz="4" w:space="0" w:color="auto"/>
            </w:tcBorders>
            <w:shd w:val="clear" w:color="auto" w:fill="FFFFFF"/>
          </w:tcPr>
          <w:p w:rsidR="00141403" w:rsidRDefault="00141403" w:rsidP="009E7136">
            <w:pPr>
              <w:framePr w:w="10123" w:wrap="notBeside" w:vAnchor="text" w:hAnchor="text" w:xAlign="center" w:y="1"/>
              <w:rPr>
                <w:sz w:val="10"/>
                <w:szCs w:val="10"/>
              </w:rPr>
            </w:pPr>
          </w:p>
        </w:tc>
      </w:tr>
      <w:tr w:rsidR="00141403" w:rsidTr="009E7136">
        <w:trPr>
          <w:trHeight w:hRule="exact" w:val="658"/>
          <w:jc w:val="center"/>
        </w:trPr>
        <w:tc>
          <w:tcPr>
            <w:tcW w:w="4962" w:type="dxa"/>
            <w:tcBorders>
              <w:top w:val="single" w:sz="4" w:space="0" w:color="auto"/>
              <w:left w:val="single" w:sz="4" w:space="0" w:color="auto"/>
            </w:tcBorders>
            <w:shd w:val="clear" w:color="auto" w:fill="FFFFFF"/>
            <w:vAlign w:val="bottom"/>
          </w:tcPr>
          <w:p w:rsidR="00141403" w:rsidRDefault="00141403" w:rsidP="009E7136">
            <w:pPr>
              <w:pStyle w:val="2f"/>
              <w:framePr w:w="10123" w:wrap="notBeside" w:vAnchor="text" w:hAnchor="text" w:xAlign="center" w:y="1"/>
              <w:shd w:val="clear" w:color="auto" w:fill="auto"/>
              <w:spacing w:after="0" w:line="322" w:lineRule="exact"/>
              <w:ind w:left="140" w:firstLine="0"/>
              <w:jc w:val="left"/>
            </w:pPr>
            <w:r>
              <w:rPr>
                <w:rStyle w:val="1f5"/>
                <w:rFonts w:eastAsia="Sylfaen"/>
              </w:rPr>
              <w:t>6. Частота страховых событий на 100 единиц объектов</w:t>
            </w:r>
          </w:p>
        </w:tc>
        <w:tc>
          <w:tcPr>
            <w:tcW w:w="1559" w:type="dxa"/>
            <w:tcBorders>
              <w:top w:val="single" w:sz="4" w:space="0" w:color="auto"/>
              <w:left w:val="single" w:sz="4" w:space="0" w:color="auto"/>
            </w:tcBorders>
            <w:shd w:val="clear" w:color="auto" w:fill="FFFFFF"/>
          </w:tcPr>
          <w:p w:rsidR="00141403" w:rsidRDefault="00141403" w:rsidP="009E7136">
            <w:pPr>
              <w:framePr w:w="10123"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141403" w:rsidRDefault="00141403" w:rsidP="009E7136">
            <w:pPr>
              <w:framePr w:w="10123" w:wrap="notBeside" w:vAnchor="text" w:hAnchor="text" w:xAlign="center" w:y="1"/>
              <w:rPr>
                <w:sz w:val="10"/>
                <w:szCs w:val="10"/>
              </w:rPr>
            </w:pPr>
          </w:p>
        </w:tc>
        <w:tc>
          <w:tcPr>
            <w:tcW w:w="1475" w:type="dxa"/>
            <w:tcBorders>
              <w:top w:val="single" w:sz="4" w:space="0" w:color="auto"/>
              <w:left w:val="single" w:sz="4" w:space="0" w:color="auto"/>
              <w:right w:val="single" w:sz="4" w:space="0" w:color="auto"/>
            </w:tcBorders>
            <w:shd w:val="clear" w:color="auto" w:fill="FFFFFF"/>
          </w:tcPr>
          <w:p w:rsidR="00141403" w:rsidRDefault="00141403" w:rsidP="009E7136">
            <w:pPr>
              <w:framePr w:w="10123" w:wrap="notBeside" w:vAnchor="text" w:hAnchor="text" w:xAlign="center" w:y="1"/>
              <w:rPr>
                <w:sz w:val="10"/>
                <w:szCs w:val="10"/>
              </w:rPr>
            </w:pPr>
          </w:p>
        </w:tc>
      </w:tr>
      <w:tr w:rsidR="00141403" w:rsidTr="009E7136">
        <w:trPr>
          <w:trHeight w:hRule="exact" w:val="326"/>
          <w:jc w:val="center"/>
        </w:trPr>
        <w:tc>
          <w:tcPr>
            <w:tcW w:w="4962" w:type="dxa"/>
            <w:tcBorders>
              <w:top w:val="single" w:sz="4" w:space="0" w:color="auto"/>
              <w:left w:val="single" w:sz="4" w:space="0" w:color="auto"/>
            </w:tcBorders>
            <w:shd w:val="clear" w:color="auto" w:fill="FFFFFF"/>
            <w:vAlign w:val="bottom"/>
          </w:tcPr>
          <w:p w:rsidR="00141403" w:rsidRDefault="00141403" w:rsidP="009E7136">
            <w:pPr>
              <w:pStyle w:val="2f"/>
              <w:framePr w:w="10123" w:wrap="notBeside" w:vAnchor="text" w:hAnchor="text" w:xAlign="center" w:y="1"/>
              <w:shd w:val="clear" w:color="auto" w:fill="auto"/>
              <w:spacing w:after="0" w:line="240" w:lineRule="exact"/>
              <w:ind w:left="140" w:firstLine="0"/>
              <w:jc w:val="left"/>
            </w:pPr>
            <w:r>
              <w:rPr>
                <w:rStyle w:val="1f5"/>
                <w:rFonts w:eastAsia="Sylfaen"/>
              </w:rPr>
              <w:t>7. Коэффициент кумуляции риска</w:t>
            </w:r>
          </w:p>
        </w:tc>
        <w:tc>
          <w:tcPr>
            <w:tcW w:w="1559" w:type="dxa"/>
            <w:tcBorders>
              <w:top w:val="single" w:sz="4" w:space="0" w:color="auto"/>
              <w:left w:val="single" w:sz="4" w:space="0" w:color="auto"/>
            </w:tcBorders>
            <w:shd w:val="clear" w:color="auto" w:fill="FFFFFF"/>
          </w:tcPr>
          <w:p w:rsidR="00141403" w:rsidRDefault="00141403" w:rsidP="009E7136">
            <w:pPr>
              <w:framePr w:w="10123"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141403" w:rsidRDefault="00141403" w:rsidP="009E7136">
            <w:pPr>
              <w:framePr w:w="10123" w:wrap="notBeside" w:vAnchor="text" w:hAnchor="text" w:xAlign="center" w:y="1"/>
              <w:rPr>
                <w:sz w:val="10"/>
                <w:szCs w:val="10"/>
              </w:rPr>
            </w:pPr>
          </w:p>
        </w:tc>
        <w:tc>
          <w:tcPr>
            <w:tcW w:w="1475" w:type="dxa"/>
            <w:tcBorders>
              <w:top w:val="single" w:sz="4" w:space="0" w:color="auto"/>
              <w:left w:val="single" w:sz="4" w:space="0" w:color="auto"/>
              <w:right w:val="single" w:sz="4" w:space="0" w:color="auto"/>
            </w:tcBorders>
            <w:shd w:val="clear" w:color="auto" w:fill="FFFFFF"/>
          </w:tcPr>
          <w:p w:rsidR="00141403" w:rsidRDefault="00141403" w:rsidP="009E7136">
            <w:pPr>
              <w:framePr w:w="10123" w:wrap="notBeside" w:vAnchor="text" w:hAnchor="text" w:xAlign="center" w:y="1"/>
              <w:rPr>
                <w:sz w:val="10"/>
                <w:szCs w:val="10"/>
              </w:rPr>
            </w:pPr>
          </w:p>
        </w:tc>
      </w:tr>
      <w:tr w:rsidR="00141403" w:rsidTr="009E7136">
        <w:trPr>
          <w:trHeight w:hRule="exact" w:val="667"/>
          <w:jc w:val="center"/>
        </w:trPr>
        <w:tc>
          <w:tcPr>
            <w:tcW w:w="4962" w:type="dxa"/>
            <w:tcBorders>
              <w:top w:val="single" w:sz="4" w:space="0" w:color="auto"/>
              <w:left w:val="single" w:sz="4" w:space="0" w:color="auto"/>
            </w:tcBorders>
            <w:shd w:val="clear" w:color="auto" w:fill="FFFFFF"/>
            <w:vAlign w:val="bottom"/>
          </w:tcPr>
          <w:p w:rsidR="00141403" w:rsidRDefault="00141403" w:rsidP="009E7136">
            <w:pPr>
              <w:pStyle w:val="2f"/>
              <w:framePr w:w="10123" w:wrap="notBeside" w:vAnchor="text" w:hAnchor="text" w:xAlign="center" w:y="1"/>
              <w:shd w:val="clear" w:color="auto" w:fill="auto"/>
              <w:spacing w:after="0" w:line="326" w:lineRule="exact"/>
              <w:ind w:left="140" w:firstLine="0"/>
              <w:jc w:val="left"/>
            </w:pPr>
            <w:r>
              <w:rPr>
                <w:rStyle w:val="1f5"/>
                <w:rFonts w:eastAsia="Sylfaen"/>
              </w:rPr>
              <w:t>8. Убыточность страховой суммы (на 100 руб.)</w:t>
            </w:r>
          </w:p>
        </w:tc>
        <w:tc>
          <w:tcPr>
            <w:tcW w:w="1559" w:type="dxa"/>
            <w:tcBorders>
              <w:top w:val="single" w:sz="4" w:space="0" w:color="auto"/>
              <w:left w:val="single" w:sz="4" w:space="0" w:color="auto"/>
            </w:tcBorders>
            <w:shd w:val="clear" w:color="auto" w:fill="FFFFFF"/>
          </w:tcPr>
          <w:p w:rsidR="00141403" w:rsidRDefault="00141403" w:rsidP="009E7136">
            <w:pPr>
              <w:framePr w:w="10123"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141403" w:rsidRDefault="00141403" w:rsidP="009E7136">
            <w:pPr>
              <w:framePr w:w="10123" w:wrap="notBeside" w:vAnchor="text" w:hAnchor="text" w:xAlign="center" w:y="1"/>
              <w:rPr>
                <w:sz w:val="10"/>
                <w:szCs w:val="10"/>
              </w:rPr>
            </w:pPr>
          </w:p>
        </w:tc>
        <w:tc>
          <w:tcPr>
            <w:tcW w:w="1475" w:type="dxa"/>
            <w:tcBorders>
              <w:top w:val="single" w:sz="4" w:space="0" w:color="auto"/>
              <w:left w:val="single" w:sz="4" w:space="0" w:color="auto"/>
              <w:right w:val="single" w:sz="4" w:space="0" w:color="auto"/>
            </w:tcBorders>
            <w:shd w:val="clear" w:color="auto" w:fill="FFFFFF"/>
          </w:tcPr>
          <w:p w:rsidR="00141403" w:rsidRDefault="00141403" w:rsidP="009E7136">
            <w:pPr>
              <w:framePr w:w="10123" w:wrap="notBeside" w:vAnchor="text" w:hAnchor="text" w:xAlign="center" w:y="1"/>
              <w:rPr>
                <w:sz w:val="10"/>
                <w:szCs w:val="10"/>
              </w:rPr>
            </w:pPr>
          </w:p>
        </w:tc>
      </w:tr>
      <w:tr w:rsidR="00141403" w:rsidTr="009E7136">
        <w:trPr>
          <w:trHeight w:hRule="exact" w:val="374"/>
          <w:jc w:val="center"/>
        </w:trPr>
        <w:tc>
          <w:tcPr>
            <w:tcW w:w="4962" w:type="dxa"/>
            <w:tcBorders>
              <w:top w:val="single" w:sz="4" w:space="0" w:color="auto"/>
              <w:left w:val="single" w:sz="4" w:space="0" w:color="auto"/>
              <w:bottom w:val="single" w:sz="4" w:space="0" w:color="auto"/>
            </w:tcBorders>
            <w:shd w:val="clear" w:color="auto" w:fill="FFFFFF"/>
            <w:vAlign w:val="bottom"/>
          </w:tcPr>
          <w:p w:rsidR="00141403" w:rsidRDefault="00141403" w:rsidP="009E7136">
            <w:pPr>
              <w:pStyle w:val="2f"/>
              <w:framePr w:w="10123" w:wrap="notBeside" w:vAnchor="text" w:hAnchor="text" w:xAlign="center" w:y="1"/>
              <w:shd w:val="clear" w:color="auto" w:fill="auto"/>
              <w:spacing w:after="0" w:line="240" w:lineRule="exact"/>
              <w:ind w:left="140" w:firstLine="0"/>
              <w:jc w:val="left"/>
            </w:pPr>
            <w:r>
              <w:rPr>
                <w:rStyle w:val="1f5"/>
                <w:rFonts w:eastAsia="Sylfaen"/>
              </w:rPr>
              <w:t>9. Тяжесть ущерба</w:t>
            </w:r>
          </w:p>
        </w:tc>
        <w:tc>
          <w:tcPr>
            <w:tcW w:w="1559" w:type="dxa"/>
            <w:tcBorders>
              <w:top w:val="single" w:sz="4" w:space="0" w:color="auto"/>
              <w:left w:val="single" w:sz="4" w:space="0" w:color="auto"/>
              <w:bottom w:val="single" w:sz="4" w:space="0" w:color="auto"/>
            </w:tcBorders>
            <w:shd w:val="clear" w:color="auto" w:fill="FFFFFF"/>
          </w:tcPr>
          <w:p w:rsidR="00141403" w:rsidRDefault="00141403" w:rsidP="009E7136">
            <w:pPr>
              <w:framePr w:w="10123"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rsidR="00141403" w:rsidRDefault="00141403" w:rsidP="009E7136">
            <w:pPr>
              <w:framePr w:w="10123" w:wrap="notBeside" w:vAnchor="text" w:hAnchor="text" w:xAlign="center" w:y="1"/>
              <w:rPr>
                <w:sz w:val="10"/>
                <w:szCs w:val="10"/>
              </w:rPr>
            </w:pP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141403" w:rsidRDefault="00141403" w:rsidP="009E7136">
            <w:pPr>
              <w:framePr w:w="10123" w:wrap="notBeside" w:vAnchor="text" w:hAnchor="text" w:xAlign="center" w:y="1"/>
              <w:rPr>
                <w:sz w:val="10"/>
                <w:szCs w:val="10"/>
              </w:rPr>
            </w:pPr>
          </w:p>
        </w:tc>
      </w:tr>
      <w:tr w:rsidR="00141403" w:rsidTr="009E7136">
        <w:trPr>
          <w:trHeight w:hRule="exact" w:val="374"/>
          <w:jc w:val="center"/>
        </w:trPr>
        <w:tc>
          <w:tcPr>
            <w:tcW w:w="4962" w:type="dxa"/>
            <w:tcBorders>
              <w:top w:val="single" w:sz="4" w:space="0" w:color="auto"/>
              <w:left w:val="single" w:sz="4" w:space="0" w:color="auto"/>
              <w:bottom w:val="single" w:sz="4" w:space="0" w:color="auto"/>
            </w:tcBorders>
            <w:shd w:val="clear" w:color="auto" w:fill="FFFFFF"/>
            <w:vAlign w:val="bottom"/>
          </w:tcPr>
          <w:p w:rsidR="00141403" w:rsidRDefault="00141403" w:rsidP="009E7136">
            <w:pPr>
              <w:pStyle w:val="2f"/>
              <w:framePr w:w="10123" w:wrap="notBeside" w:vAnchor="text" w:hAnchor="text" w:xAlign="center" w:y="1"/>
              <w:shd w:val="clear" w:color="auto" w:fill="auto"/>
              <w:spacing w:after="0" w:line="240" w:lineRule="exact"/>
              <w:ind w:left="140" w:firstLine="0"/>
              <w:jc w:val="left"/>
              <w:rPr>
                <w:rStyle w:val="1f5"/>
                <w:rFonts w:eastAsia="Sylfaen"/>
              </w:rPr>
            </w:pPr>
            <w:r>
              <w:rPr>
                <w:rStyle w:val="1f5"/>
                <w:rFonts w:eastAsia="Sylfaen"/>
              </w:rPr>
              <w:t>10. Страховая сумма пострадавших объектов</w:t>
            </w:r>
          </w:p>
        </w:tc>
        <w:tc>
          <w:tcPr>
            <w:tcW w:w="1559" w:type="dxa"/>
            <w:tcBorders>
              <w:top w:val="single" w:sz="4" w:space="0" w:color="auto"/>
              <w:left w:val="single" w:sz="4" w:space="0" w:color="auto"/>
              <w:bottom w:val="single" w:sz="4" w:space="0" w:color="auto"/>
            </w:tcBorders>
            <w:shd w:val="clear" w:color="auto" w:fill="FFFFFF"/>
          </w:tcPr>
          <w:p w:rsidR="00141403" w:rsidRPr="00FB27E5" w:rsidRDefault="00141403" w:rsidP="009E7136">
            <w:pPr>
              <w:framePr w:w="10123" w:wrap="notBeside" w:vAnchor="text" w:hAnchor="text" w:xAlign="center" w:y="1"/>
              <w:jc w:val="center"/>
            </w:pPr>
            <w:r w:rsidRPr="00FB27E5">
              <w:t>320,0</w:t>
            </w:r>
          </w:p>
        </w:tc>
        <w:tc>
          <w:tcPr>
            <w:tcW w:w="1560" w:type="dxa"/>
            <w:tcBorders>
              <w:top w:val="single" w:sz="4" w:space="0" w:color="auto"/>
              <w:left w:val="single" w:sz="4" w:space="0" w:color="auto"/>
              <w:bottom w:val="single" w:sz="4" w:space="0" w:color="auto"/>
            </w:tcBorders>
            <w:shd w:val="clear" w:color="auto" w:fill="FFFFFF"/>
          </w:tcPr>
          <w:p w:rsidR="00141403" w:rsidRPr="00FB27E5" w:rsidRDefault="00141403" w:rsidP="009E7136">
            <w:pPr>
              <w:framePr w:w="10123" w:wrap="notBeside" w:vAnchor="text" w:hAnchor="text" w:xAlign="center" w:y="1"/>
              <w:jc w:val="center"/>
            </w:pPr>
            <w:r w:rsidRPr="00FB27E5">
              <w:t>410,0</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141403" w:rsidRDefault="00141403" w:rsidP="009E7136">
            <w:pPr>
              <w:framePr w:w="10123" w:wrap="notBeside" w:vAnchor="text" w:hAnchor="text" w:xAlign="center" w:y="1"/>
              <w:rPr>
                <w:sz w:val="10"/>
                <w:szCs w:val="10"/>
              </w:rPr>
            </w:pPr>
          </w:p>
        </w:tc>
      </w:tr>
    </w:tbl>
    <w:p w:rsidR="00141403" w:rsidRPr="00792F1F" w:rsidRDefault="00141403" w:rsidP="00141403">
      <w:pPr>
        <w:pStyle w:val="53"/>
        <w:framePr w:w="10123" w:wrap="notBeside" w:vAnchor="text" w:hAnchor="text" w:xAlign="center" w:y="1"/>
        <w:shd w:val="clear" w:color="auto" w:fill="auto"/>
        <w:spacing w:line="240" w:lineRule="exact"/>
        <w:rPr>
          <w:lang w:val="ru-RU"/>
        </w:rPr>
      </w:pPr>
    </w:p>
    <w:p w:rsidR="00141403" w:rsidRDefault="00141403" w:rsidP="00141403"/>
    <w:p w:rsidR="00141403" w:rsidRPr="00591B8A" w:rsidRDefault="00141403" w:rsidP="00141403">
      <w:pPr>
        <w:pStyle w:val="1f7"/>
        <w:keepNext/>
        <w:keepLines/>
        <w:shd w:val="clear" w:color="auto" w:fill="auto"/>
        <w:spacing w:after="294"/>
        <w:ind w:right="20"/>
        <w:rPr>
          <w:sz w:val="24"/>
          <w:szCs w:val="24"/>
        </w:rPr>
      </w:pPr>
      <w:bookmarkStart w:id="1" w:name="bookmark0"/>
      <w:r w:rsidRPr="00591B8A">
        <w:rPr>
          <w:sz w:val="24"/>
          <w:szCs w:val="24"/>
        </w:rPr>
        <w:t xml:space="preserve">Практическая работа </w:t>
      </w:r>
    </w:p>
    <w:p w:rsidR="00141403" w:rsidRPr="00591B8A" w:rsidRDefault="00141403" w:rsidP="00141403">
      <w:pPr>
        <w:pStyle w:val="1f7"/>
        <w:keepNext/>
        <w:keepLines/>
        <w:shd w:val="clear" w:color="auto" w:fill="auto"/>
        <w:spacing w:after="294"/>
        <w:ind w:right="20"/>
        <w:rPr>
          <w:sz w:val="24"/>
          <w:szCs w:val="24"/>
        </w:rPr>
      </w:pPr>
      <w:r>
        <w:rPr>
          <w:sz w:val="24"/>
          <w:szCs w:val="24"/>
        </w:rPr>
        <w:t xml:space="preserve">Тема </w:t>
      </w:r>
      <w:r w:rsidRPr="00124AF0">
        <w:rPr>
          <w:sz w:val="24"/>
          <w:szCs w:val="24"/>
        </w:rPr>
        <w:t>Определение показателей по страхованию</w:t>
      </w:r>
      <w:bookmarkEnd w:id="1"/>
    </w:p>
    <w:p w:rsidR="00141403" w:rsidRDefault="00141403" w:rsidP="00141403">
      <w:pPr>
        <w:pStyle w:val="2f"/>
        <w:shd w:val="clear" w:color="auto" w:fill="auto"/>
        <w:ind w:left="20"/>
        <w:jc w:val="left"/>
      </w:pPr>
      <w:r w:rsidRPr="00C63085">
        <w:rPr>
          <w:b/>
        </w:rPr>
        <w:t xml:space="preserve">Ситуация </w:t>
      </w:r>
      <w:r>
        <w:t>1.</w:t>
      </w:r>
    </w:p>
    <w:p w:rsidR="00141403" w:rsidRDefault="00141403" w:rsidP="00141403">
      <w:pPr>
        <w:pStyle w:val="2f"/>
        <w:shd w:val="clear" w:color="auto" w:fill="auto"/>
        <w:spacing w:after="0" w:line="240" w:lineRule="auto"/>
        <w:ind w:left="20" w:right="20"/>
        <w:jc w:val="left"/>
      </w:pPr>
      <w:r>
        <w:t>Определить нетто-ставку страхового тарифа на основе следующих данных по страховой компании. Предположим, что коэффициент а. при вероятности у 0.9. равен 1,45. средняя страховая сумма на 1 договор 145500 руб. Средний размер на это возмещение по данному виду страхования в страховой компании составил 34000 руб.</w:t>
      </w:r>
    </w:p>
    <w:p w:rsidR="00141403" w:rsidRDefault="00141403" w:rsidP="00141403">
      <w:pPr>
        <w:pStyle w:val="2f"/>
        <w:shd w:val="clear" w:color="auto" w:fill="auto"/>
        <w:spacing w:after="0" w:line="240" w:lineRule="auto"/>
        <w:ind w:left="20"/>
        <w:jc w:val="left"/>
      </w:pPr>
      <w:r>
        <w:t>Число страховых случаев на 1000 договоров составило:</w:t>
      </w:r>
    </w:p>
    <w:p w:rsidR="00141403" w:rsidRDefault="00141403" w:rsidP="00141403">
      <w:pPr>
        <w:pStyle w:val="2f"/>
        <w:numPr>
          <w:ilvl w:val="1"/>
          <w:numId w:val="5"/>
        </w:numPr>
        <w:shd w:val="clear" w:color="auto" w:fill="auto"/>
        <w:spacing w:after="0" w:line="240" w:lineRule="auto"/>
        <w:jc w:val="left"/>
      </w:pPr>
      <w:r>
        <w:t>год - 15</w:t>
      </w:r>
    </w:p>
    <w:p w:rsidR="00141403" w:rsidRDefault="00141403" w:rsidP="00141403">
      <w:pPr>
        <w:pStyle w:val="2f"/>
        <w:numPr>
          <w:ilvl w:val="1"/>
          <w:numId w:val="5"/>
        </w:numPr>
        <w:shd w:val="clear" w:color="auto" w:fill="auto"/>
        <w:spacing w:after="0" w:line="240" w:lineRule="auto"/>
        <w:jc w:val="left"/>
      </w:pPr>
      <w:r>
        <w:t xml:space="preserve"> год - 23</w:t>
      </w:r>
    </w:p>
    <w:p w:rsidR="00141403" w:rsidRDefault="00141403" w:rsidP="00B77B3E">
      <w:pPr>
        <w:pStyle w:val="2f"/>
        <w:shd w:val="clear" w:color="auto" w:fill="auto"/>
        <w:spacing w:after="0" w:line="240" w:lineRule="auto"/>
        <w:ind w:left="1134" w:firstLine="0"/>
        <w:jc w:val="left"/>
      </w:pPr>
      <w:r>
        <w:t>2015  год - 18.</w:t>
      </w:r>
    </w:p>
    <w:p w:rsidR="00141403" w:rsidRDefault="00141403" w:rsidP="00141403">
      <w:pPr>
        <w:pStyle w:val="2f"/>
        <w:shd w:val="clear" w:color="auto" w:fill="auto"/>
        <w:spacing w:after="0" w:line="240" w:lineRule="auto"/>
        <w:ind w:left="20"/>
        <w:jc w:val="left"/>
      </w:pPr>
      <w:r>
        <w:t>Ожидаемое число заключенных договоров 440 единиц.</w:t>
      </w:r>
    </w:p>
    <w:p w:rsidR="00141403" w:rsidRDefault="00141403" w:rsidP="00141403">
      <w:pPr>
        <w:pStyle w:val="2f"/>
        <w:shd w:val="clear" w:color="auto" w:fill="auto"/>
        <w:spacing w:after="0" w:line="240" w:lineRule="auto"/>
        <w:ind w:left="20"/>
        <w:jc w:val="left"/>
      </w:pPr>
      <w:r w:rsidRPr="00C63085">
        <w:rPr>
          <w:b/>
        </w:rPr>
        <w:t>Ситуация 2</w:t>
      </w:r>
      <w:r>
        <w:t>.</w:t>
      </w:r>
    </w:p>
    <w:p w:rsidR="00141403" w:rsidRDefault="00141403" w:rsidP="00141403">
      <w:pPr>
        <w:pStyle w:val="2f"/>
        <w:shd w:val="clear" w:color="auto" w:fill="auto"/>
        <w:spacing w:after="0" w:line="240" w:lineRule="auto"/>
        <w:ind w:left="20" w:right="20"/>
        <w:jc w:val="left"/>
      </w:pPr>
      <w:r>
        <w:t>Определить брутто-ставку страхового тарифа на основе следующих данных по страховой компании. Предположим, что коэффициент а, при вероятности у 0,93. равен 1,35. средняя страховая сумма на 1 договор 130000 руб. Средний размер на это возмещение по данному виду страхования в страховой компании составил 55000 руб.</w:t>
      </w:r>
    </w:p>
    <w:p w:rsidR="00141403" w:rsidRDefault="00141403" w:rsidP="00141403">
      <w:pPr>
        <w:pStyle w:val="2f"/>
        <w:shd w:val="clear" w:color="auto" w:fill="auto"/>
        <w:spacing w:after="0" w:line="240" w:lineRule="auto"/>
        <w:ind w:left="20"/>
        <w:jc w:val="left"/>
      </w:pPr>
      <w:r>
        <w:t>Число страховых случаев на 1000 договоров составило:</w:t>
      </w:r>
    </w:p>
    <w:p w:rsidR="00141403" w:rsidRDefault="00141403" w:rsidP="00141403">
      <w:pPr>
        <w:pStyle w:val="2f"/>
        <w:numPr>
          <w:ilvl w:val="1"/>
          <w:numId w:val="4"/>
        </w:numPr>
        <w:shd w:val="clear" w:color="auto" w:fill="auto"/>
        <w:spacing w:after="0" w:line="240" w:lineRule="auto"/>
        <w:jc w:val="left"/>
      </w:pPr>
      <w:r>
        <w:t xml:space="preserve"> год - 20</w:t>
      </w:r>
    </w:p>
    <w:p w:rsidR="00141403" w:rsidRDefault="00141403" w:rsidP="00141403">
      <w:pPr>
        <w:pStyle w:val="2f"/>
        <w:numPr>
          <w:ilvl w:val="1"/>
          <w:numId w:val="4"/>
        </w:numPr>
        <w:shd w:val="clear" w:color="auto" w:fill="auto"/>
        <w:spacing w:after="0" w:line="240" w:lineRule="auto"/>
        <w:jc w:val="left"/>
      </w:pPr>
      <w:r>
        <w:t>год - 23</w:t>
      </w:r>
    </w:p>
    <w:p w:rsidR="00141403" w:rsidRDefault="00141403" w:rsidP="00B77B3E">
      <w:pPr>
        <w:pStyle w:val="2f"/>
        <w:shd w:val="clear" w:color="auto" w:fill="auto"/>
        <w:spacing w:after="0" w:line="240" w:lineRule="auto"/>
        <w:ind w:left="993" w:firstLine="0"/>
        <w:jc w:val="left"/>
      </w:pPr>
      <w:r>
        <w:t>2015 год-26.</w:t>
      </w:r>
    </w:p>
    <w:p w:rsidR="00141403" w:rsidRDefault="00141403" w:rsidP="00141403">
      <w:pPr>
        <w:pStyle w:val="2f"/>
        <w:shd w:val="clear" w:color="auto" w:fill="auto"/>
        <w:spacing w:after="0" w:line="240" w:lineRule="auto"/>
        <w:ind w:left="20"/>
        <w:jc w:val="left"/>
      </w:pPr>
      <w:r>
        <w:t>Ожидаемое число заключенных договоров 380 единиц.</w:t>
      </w:r>
    </w:p>
    <w:p w:rsidR="00141403" w:rsidRDefault="00141403" w:rsidP="00141403">
      <w:pPr>
        <w:pStyle w:val="2f"/>
        <w:shd w:val="clear" w:color="auto" w:fill="auto"/>
        <w:spacing w:after="0" w:line="240" w:lineRule="auto"/>
        <w:ind w:left="20"/>
        <w:jc w:val="left"/>
      </w:pPr>
      <w:r>
        <w:t>Нагрузка складывается из:</w:t>
      </w:r>
    </w:p>
    <w:p w:rsidR="00141403" w:rsidRDefault="00141403" w:rsidP="00141403">
      <w:pPr>
        <w:pStyle w:val="2f"/>
        <w:numPr>
          <w:ilvl w:val="0"/>
          <w:numId w:val="7"/>
        </w:numPr>
        <w:shd w:val="clear" w:color="auto" w:fill="auto"/>
        <w:spacing w:after="0" w:line="240" w:lineRule="auto"/>
        <w:ind w:left="380" w:firstLine="0"/>
        <w:jc w:val="left"/>
      </w:pPr>
      <w:r>
        <w:t xml:space="preserve"> Расходы на ведение дел - 35 %</w:t>
      </w:r>
    </w:p>
    <w:p w:rsidR="00141403" w:rsidRDefault="00141403" w:rsidP="00141403">
      <w:pPr>
        <w:pStyle w:val="2f"/>
        <w:numPr>
          <w:ilvl w:val="0"/>
          <w:numId w:val="7"/>
        </w:numPr>
        <w:shd w:val="clear" w:color="auto" w:fill="auto"/>
        <w:spacing w:after="0" w:line="240" w:lineRule="auto"/>
        <w:ind w:left="380" w:firstLine="0"/>
        <w:jc w:val="left"/>
      </w:pPr>
      <w:r>
        <w:t xml:space="preserve"> РПМ - 5 %</w:t>
      </w:r>
    </w:p>
    <w:p w:rsidR="00141403" w:rsidRDefault="00141403" w:rsidP="00141403">
      <w:pPr>
        <w:pStyle w:val="2f"/>
        <w:numPr>
          <w:ilvl w:val="0"/>
          <w:numId w:val="7"/>
        </w:numPr>
        <w:shd w:val="clear" w:color="auto" w:fill="auto"/>
        <w:spacing w:after="0" w:line="240" w:lineRule="auto"/>
        <w:ind w:left="380" w:firstLine="0"/>
        <w:jc w:val="left"/>
      </w:pPr>
      <w:r>
        <w:t xml:space="preserve"> Прибыль - 1,5 %.</w:t>
      </w:r>
    </w:p>
    <w:p w:rsidR="00141403" w:rsidRPr="00C63085" w:rsidRDefault="00141403" w:rsidP="00141403">
      <w:pPr>
        <w:pStyle w:val="2f"/>
        <w:shd w:val="clear" w:color="auto" w:fill="auto"/>
        <w:spacing w:after="0" w:line="240" w:lineRule="auto"/>
        <w:ind w:left="20"/>
        <w:jc w:val="left"/>
        <w:rPr>
          <w:b/>
        </w:rPr>
      </w:pPr>
      <w:r w:rsidRPr="00C63085">
        <w:rPr>
          <w:b/>
        </w:rPr>
        <w:t>Ситуация 3.</w:t>
      </w:r>
    </w:p>
    <w:p w:rsidR="00141403" w:rsidRDefault="00141403" w:rsidP="00141403">
      <w:pPr>
        <w:pStyle w:val="2f"/>
        <w:shd w:val="clear" w:color="auto" w:fill="auto"/>
        <w:spacing w:after="0" w:line="240" w:lineRule="auto"/>
        <w:ind w:left="20" w:right="20"/>
        <w:jc w:val="both"/>
      </w:pPr>
      <w:r>
        <w:lastRenderedPageBreak/>
        <w:t>Определить брутто-ставку страхового тарифа и размер страховой премии, если заключен договор страхования имущества АО «Весна» на сумму 650000 руб. со страховой компанией.</w:t>
      </w:r>
    </w:p>
    <w:p w:rsidR="00141403" w:rsidRDefault="00141403" w:rsidP="00141403">
      <w:pPr>
        <w:pStyle w:val="2f"/>
        <w:shd w:val="clear" w:color="auto" w:fill="auto"/>
        <w:spacing w:after="0" w:line="240" w:lineRule="auto"/>
        <w:ind w:left="20"/>
        <w:jc w:val="left"/>
      </w:pPr>
      <w:r>
        <w:t>Данные для расчета:</w:t>
      </w:r>
    </w:p>
    <w:p w:rsidR="00141403" w:rsidRDefault="00141403" w:rsidP="00141403">
      <w:pPr>
        <w:pStyle w:val="2f"/>
        <w:shd w:val="clear" w:color="auto" w:fill="auto"/>
        <w:spacing w:after="0" w:line="240" w:lineRule="auto"/>
        <w:ind w:left="20" w:right="20"/>
        <w:jc w:val="both"/>
      </w:pPr>
      <w:r>
        <w:t>предположим, что коэффициент а, при вероятности у 0,83, равен 1.9. Средняя страховая сумма на 1 договор 240000 руб. Средний размер на это возмещение по данному виду страхования в страховой компании составил 45800 руб.</w:t>
      </w:r>
    </w:p>
    <w:p w:rsidR="00141403" w:rsidRDefault="00141403" w:rsidP="00141403">
      <w:pPr>
        <w:pStyle w:val="2f"/>
        <w:shd w:val="clear" w:color="auto" w:fill="auto"/>
        <w:spacing w:after="0" w:line="240" w:lineRule="auto"/>
        <w:ind w:left="20"/>
        <w:jc w:val="left"/>
      </w:pPr>
      <w:r>
        <w:t>Число страховых случаев на 1000 договоров составило:</w:t>
      </w:r>
    </w:p>
    <w:p w:rsidR="00141403" w:rsidRDefault="00141403" w:rsidP="00141403">
      <w:pPr>
        <w:pStyle w:val="2f"/>
        <w:numPr>
          <w:ilvl w:val="1"/>
          <w:numId w:val="3"/>
        </w:numPr>
        <w:shd w:val="clear" w:color="auto" w:fill="auto"/>
        <w:spacing w:after="0" w:line="240" w:lineRule="auto"/>
        <w:jc w:val="left"/>
      </w:pPr>
      <w:r>
        <w:t xml:space="preserve"> год - 30</w:t>
      </w:r>
    </w:p>
    <w:p w:rsidR="00141403" w:rsidRDefault="00141403" w:rsidP="00141403">
      <w:pPr>
        <w:pStyle w:val="2f"/>
        <w:numPr>
          <w:ilvl w:val="1"/>
          <w:numId w:val="3"/>
        </w:numPr>
        <w:shd w:val="clear" w:color="auto" w:fill="auto"/>
        <w:spacing w:after="0" w:line="240" w:lineRule="auto"/>
        <w:jc w:val="left"/>
      </w:pPr>
      <w:r>
        <w:t>год - 25</w:t>
      </w:r>
    </w:p>
    <w:p w:rsidR="00141403" w:rsidRDefault="00141403" w:rsidP="00B77B3E">
      <w:pPr>
        <w:pStyle w:val="2f"/>
        <w:shd w:val="clear" w:color="auto" w:fill="auto"/>
        <w:spacing w:after="0" w:line="240" w:lineRule="auto"/>
        <w:ind w:left="993" w:firstLine="0"/>
        <w:jc w:val="left"/>
      </w:pPr>
      <w:r>
        <w:t>2015 год - 26.</w:t>
      </w:r>
    </w:p>
    <w:p w:rsidR="00141403" w:rsidRDefault="00141403" w:rsidP="00141403">
      <w:pPr>
        <w:pStyle w:val="2f"/>
        <w:shd w:val="clear" w:color="auto" w:fill="auto"/>
        <w:spacing w:after="0" w:line="240" w:lineRule="auto"/>
        <w:ind w:left="20"/>
        <w:jc w:val="left"/>
      </w:pPr>
      <w:r>
        <w:t>Ожидаемое число заключенных договоров 444 единиц.</w:t>
      </w:r>
    </w:p>
    <w:p w:rsidR="00141403" w:rsidRDefault="00141403" w:rsidP="00141403">
      <w:pPr>
        <w:pStyle w:val="2f"/>
        <w:shd w:val="clear" w:color="auto" w:fill="auto"/>
        <w:spacing w:after="0" w:line="240" w:lineRule="auto"/>
        <w:ind w:left="20"/>
        <w:jc w:val="left"/>
      </w:pPr>
      <w:r>
        <w:t>Нагрузка складывается из:</w:t>
      </w:r>
    </w:p>
    <w:p w:rsidR="00141403" w:rsidRDefault="00141403" w:rsidP="00141403">
      <w:pPr>
        <w:pStyle w:val="2f"/>
        <w:numPr>
          <w:ilvl w:val="0"/>
          <w:numId w:val="7"/>
        </w:numPr>
        <w:shd w:val="clear" w:color="auto" w:fill="auto"/>
        <w:spacing w:after="0" w:line="240" w:lineRule="auto"/>
        <w:ind w:left="380" w:firstLine="0"/>
        <w:jc w:val="left"/>
      </w:pPr>
      <w:r>
        <w:t xml:space="preserve"> Расходы на ведение дел - 38 %</w:t>
      </w:r>
    </w:p>
    <w:p w:rsidR="00141403" w:rsidRDefault="00141403" w:rsidP="00141403">
      <w:pPr>
        <w:pStyle w:val="2f"/>
        <w:numPr>
          <w:ilvl w:val="0"/>
          <w:numId w:val="7"/>
        </w:numPr>
        <w:shd w:val="clear" w:color="auto" w:fill="auto"/>
        <w:spacing w:after="0" w:line="240" w:lineRule="auto"/>
        <w:ind w:left="380" w:firstLine="0"/>
        <w:jc w:val="left"/>
      </w:pPr>
      <w:r>
        <w:t xml:space="preserve"> РПМ - 3,5 %</w:t>
      </w:r>
    </w:p>
    <w:p w:rsidR="00141403" w:rsidRDefault="00141403" w:rsidP="00141403">
      <w:pPr>
        <w:pStyle w:val="2f"/>
        <w:numPr>
          <w:ilvl w:val="0"/>
          <w:numId w:val="7"/>
        </w:numPr>
        <w:shd w:val="clear" w:color="auto" w:fill="auto"/>
        <w:spacing w:after="0" w:line="240" w:lineRule="auto"/>
        <w:ind w:left="380" w:firstLine="0"/>
        <w:jc w:val="left"/>
      </w:pPr>
      <w:r>
        <w:t xml:space="preserve"> Прибыль -1,3 %.</w:t>
      </w:r>
    </w:p>
    <w:p w:rsidR="00141403" w:rsidRDefault="00141403" w:rsidP="00141403">
      <w:pPr>
        <w:pStyle w:val="2f"/>
        <w:shd w:val="clear" w:color="auto" w:fill="auto"/>
        <w:spacing w:after="0" w:line="240" w:lineRule="auto"/>
        <w:ind w:left="20" w:right="20"/>
        <w:jc w:val="both"/>
      </w:pPr>
      <w:r>
        <w:t xml:space="preserve">За отсутствие страховых случаев и выплат страховых возмещений по договорам страхования заключенным с АО «Весна» в предыдущие годы, по настоящему договору предусмотрена скидка к тарифной ставке (брутто-ставке) </w:t>
      </w:r>
      <w:r>
        <w:rPr>
          <w:rStyle w:val="FranklinGothicBook"/>
        </w:rPr>
        <w:t>4А %.</w:t>
      </w:r>
    </w:p>
    <w:p w:rsidR="00141403" w:rsidRPr="00C63085" w:rsidRDefault="00141403" w:rsidP="00141403">
      <w:pPr>
        <w:pStyle w:val="2f"/>
        <w:shd w:val="clear" w:color="auto" w:fill="auto"/>
        <w:spacing w:after="0" w:line="240" w:lineRule="auto"/>
        <w:ind w:left="20"/>
        <w:jc w:val="left"/>
        <w:rPr>
          <w:b/>
        </w:rPr>
      </w:pPr>
      <w:r w:rsidRPr="00C63085">
        <w:rPr>
          <w:b/>
        </w:rPr>
        <w:t>Ситуация  4.</w:t>
      </w:r>
    </w:p>
    <w:p w:rsidR="00141403" w:rsidRDefault="00141403" w:rsidP="00141403">
      <w:pPr>
        <w:pStyle w:val="2f"/>
        <w:shd w:val="clear" w:color="auto" w:fill="auto"/>
        <w:spacing w:after="0" w:line="240" w:lineRule="auto"/>
        <w:ind w:left="20" w:right="20"/>
        <w:jc w:val="both"/>
      </w:pPr>
      <w:r>
        <w:t>Определить брутто-ставку страхового тарифа и размер страховой премии, если заключен договор страхования имущества АО «</w:t>
      </w:r>
      <w:proofErr w:type="spellStart"/>
      <w:r>
        <w:t>Оптима</w:t>
      </w:r>
      <w:proofErr w:type="spellEnd"/>
      <w:r>
        <w:t>» на сумму 445000 руб. со страховой компанией.</w:t>
      </w:r>
    </w:p>
    <w:p w:rsidR="00141403" w:rsidRDefault="00141403" w:rsidP="00141403">
      <w:pPr>
        <w:pStyle w:val="2f"/>
        <w:shd w:val="clear" w:color="auto" w:fill="auto"/>
        <w:spacing w:after="0" w:line="240" w:lineRule="auto"/>
        <w:ind w:left="20"/>
        <w:jc w:val="left"/>
      </w:pPr>
      <w:r>
        <w:t>Данные для расчета:</w:t>
      </w:r>
    </w:p>
    <w:p w:rsidR="00141403" w:rsidRDefault="00141403" w:rsidP="00141403">
      <w:pPr>
        <w:pStyle w:val="2f"/>
        <w:shd w:val="clear" w:color="auto" w:fill="auto"/>
        <w:spacing w:after="0" w:line="240" w:lineRule="auto"/>
        <w:ind w:left="20" w:right="20"/>
        <w:jc w:val="both"/>
      </w:pPr>
      <w:r>
        <w:t>предположим, что коэффициент а, при вероятности у 0,9, равен 1,96. Средняя страховая сумма на 1 договор 248000 руб. Средний размер на это возмещение по данному виду страхования в страховой компании составил 33300 руб.</w:t>
      </w:r>
    </w:p>
    <w:p w:rsidR="00141403" w:rsidRDefault="00141403" w:rsidP="00141403">
      <w:pPr>
        <w:pStyle w:val="2f"/>
        <w:shd w:val="clear" w:color="auto" w:fill="auto"/>
        <w:spacing w:after="0" w:line="240" w:lineRule="auto"/>
        <w:ind w:left="20"/>
        <w:jc w:val="left"/>
      </w:pPr>
      <w:r>
        <w:t>Число страховых случаев на 1000 договоров составило:</w:t>
      </w:r>
    </w:p>
    <w:p w:rsidR="00141403" w:rsidRDefault="00141403" w:rsidP="00141403">
      <w:pPr>
        <w:pStyle w:val="2f"/>
        <w:numPr>
          <w:ilvl w:val="1"/>
          <w:numId w:val="2"/>
        </w:numPr>
        <w:shd w:val="clear" w:color="auto" w:fill="auto"/>
        <w:spacing w:after="0" w:line="240" w:lineRule="auto"/>
        <w:jc w:val="left"/>
      </w:pPr>
      <w:r>
        <w:t xml:space="preserve"> год - 33</w:t>
      </w:r>
    </w:p>
    <w:p w:rsidR="00141403" w:rsidRDefault="00141403" w:rsidP="00141403">
      <w:pPr>
        <w:pStyle w:val="2f"/>
        <w:numPr>
          <w:ilvl w:val="1"/>
          <w:numId w:val="2"/>
        </w:numPr>
        <w:shd w:val="clear" w:color="auto" w:fill="auto"/>
        <w:spacing w:after="0" w:line="240" w:lineRule="auto"/>
        <w:jc w:val="left"/>
      </w:pPr>
      <w:r>
        <w:t xml:space="preserve"> год - 21</w:t>
      </w:r>
    </w:p>
    <w:p w:rsidR="00141403" w:rsidRDefault="00141403" w:rsidP="00B77B3E">
      <w:pPr>
        <w:pStyle w:val="2f"/>
        <w:shd w:val="clear" w:color="auto" w:fill="auto"/>
        <w:spacing w:after="0" w:line="240" w:lineRule="auto"/>
        <w:ind w:left="993" w:firstLine="0"/>
        <w:jc w:val="left"/>
      </w:pPr>
      <w:r>
        <w:t>2015  год - 24.</w:t>
      </w:r>
    </w:p>
    <w:p w:rsidR="00141403" w:rsidRDefault="00141403" w:rsidP="00141403">
      <w:pPr>
        <w:pStyle w:val="2f"/>
        <w:shd w:val="clear" w:color="auto" w:fill="auto"/>
        <w:spacing w:after="0" w:line="240" w:lineRule="auto"/>
        <w:ind w:left="20"/>
        <w:jc w:val="left"/>
      </w:pPr>
      <w:r>
        <w:t>Ожидаемое число заключенных договоров 520 единиц.</w:t>
      </w:r>
    </w:p>
    <w:p w:rsidR="00141403" w:rsidRDefault="00141403" w:rsidP="00141403">
      <w:pPr>
        <w:pStyle w:val="2f"/>
        <w:shd w:val="clear" w:color="auto" w:fill="auto"/>
        <w:spacing w:after="0" w:line="240" w:lineRule="auto"/>
        <w:ind w:left="20"/>
        <w:jc w:val="left"/>
      </w:pPr>
      <w:r>
        <w:t>Нагрузка складывается из:</w:t>
      </w:r>
    </w:p>
    <w:p w:rsidR="00141403" w:rsidRDefault="00141403" w:rsidP="00141403">
      <w:pPr>
        <w:pStyle w:val="2f"/>
        <w:numPr>
          <w:ilvl w:val="0"/>
          <w:numId w:val="7"/>
        </w:numPr>
        <w:shd w:val="clear" w:color="auto" w:fill="auto"/>
        <w:spacing w:after="0" w:line="240" w:lineRule="auto"/>
        <w:ind w:left="380" w:firstLine="0"/>
        <w:jc w:val="left"/>
      </w:pPr>
      <w:r>
        <w:t xml:space="preserve"> Расходы на ведение дел - 40 %</w:t>
      </w:r>
    </w:p>
    <w:p w:rsidR="00141403" w:rsidRDefault="00141403" w:rsidP="00141403">
      <w:pPr>
        <w:pStyle w:val="2f"/>
        <w:numPr>
          <w:ilvl w:val="0"/>
          <w:numId w:val="7"/>
        </w:numPr>
        <w:shd w:val="clear" w:color="auto" w:fill="auto"/>
        <w:spacing w:after="0" w:line="240" w:lineRule="auto"/>
        <w:ind w:left="380" w:firstLine="0"/>
        <w:jc w:val="left"/>
      </w:pPr>
      <w:r>
        <w:t xml:space="preserve"> РПМ </w:t>
      </w:r>
      <w:r>
        <w:rPr>
          <w:rStyle w:val="1f5"/>
          <w:rFonts w:eastAsia="Sylfaen"/>
        </w:rPr>
        <w:t>-4,1%</w:t>
      </w:r>
    </w:p>
    <w:p w:rsidR="00141403" w:rsidRDefault="00141403" w:rsidP="00141403">
      <w:pPr>
        <w:pStyle w:val="2f"/>
        <w:numPr>
          <w:ilvl w:val="0"/>
          <w:numId w:val="7"/>
        </w:numPr>
        <w:shd w:val="clear" w:color="auto" w:fill="auto"/>
        <w:spacing w:after="0" w:line="240" w:lineRule="auto"/>
        <w:ind w:left="380" w:firstLine="0"/>
        <w:jc w:val="left"/>
      </w:pPr>
      <w:r>
        <w:t xml:space="preserve"> Прибыль - 1,1 %.</w:t>
      </w:r>
    </w:p>
    <w:p w:rsidR="00141403" w:rsidRDefault="00141403" w:rsidP="00141403">
      <w:pPr>
        <w:pStyle w:val="2f"/>
        <w:shd w:val="clear" w:color="auto" w:fill="auto"/>
        <w:spacing w:after="0" w:line="240" w:lineRule="auto"/>
        <w:ind w:left="20" w:right="20"/>
        <w:jc w:val="both"/>
      </w:pPr>
      <w:r>
        <w:t>Так как в предыдущие годы присутствовали страховые случаи и выплаты страховых возмещений по договорам страхования заключенным с АО «</w:t>
      </w:r>
      <w:proofErr w:type="spellStart"/>
      <w:r>
        <w:t>Оптима</w:t>
      </w:r>
      <w:proofErr w:type="spellEnd"/>
      <w:r>
        <w:t>», то по настоящему договору предусмотрена надбавка к тарифной ставке (брутто- ставке) -0,5</w:t>
      </w:r>
      <w:r>
        <w:rPr>
          <w:rStyle w:val="FranklinGothicBook"/>
        </w:rPr>
        <w:t>%.</w:t>
      </w:r>
    </w:p>
    <w:p w:rsidR="00141403" w:rsidRPr="00C63085" w:rsidRDefault="00141403" w:rsidP="00141403">
      <w:pPr>
        <w:pStyle w:val="2f"/>
        <w:shd w:val="clear" w:color="auto" w:fill="auto"/>
        <w:spacing w:after="0" w:line="240" w:lineRule="auto"/>
        <w:ind w:left="20"/>
        <w:jc w:val="left"/>
        <w:rPr>
          <w:b/>
        </w:rPr>
      </w:pPr>
      <w:r w:rsidRPr="00C63085">
        <w:rPr>
          <w:b/>
        </w:rPr>
        <w:t>Ситуация 5.</w:t>
      </w:r>
    </w:p>
    <w:p w:rsidR="00141403" w:rsidRDefault="00141403" w:rsidP="00141403">
      <w:pPr>
        <w:pStyle w:val="2f"/>
        <w:shd w:val="clear" w:color="auto" w:fill="auto"/>
        <w:spacing w:after="0" w:line="240" w:lineRule="auto"/>
        <w:ind w:left="20" w:right="20"/>
        <w:jc w:val="both"/>
      </w:pPr>
      <w:r>
        <w:t>Определить брутто-ставку страхового тарифа и размер страховой премии, если заключен договор страхования имущества АО «</w:t>
      </w:r>
      <w:proofErr w:type="spellStart"/>
      <w:r>
        <w:t>Абсалют</w:t>
      </w:r>
      <w:proofErr w:type="spellEnd"/>
      <w:r>
        <w:t>» на сумму 320000 руб. со страховой компанией.</w:t>
      </w:r>
    </w:p>
    <w:p w:rsidR="00141403" w:rsidRDefault="00141403" w:rsidP="00141403">
      <w:pPr>
        <w:pStyle w:val="2f"/>
        <w:shd w:val="clear" w:color="auto" w:fill="auto"/>
        <w:spacing w:after="0" w:line="240" w:lineRule="auto"/>
        <w:ind w:left="20"/>
        <w:jc w:val="left"/>
      </w:pPr>
      <w:r>
        <w:t>Данные для расчета:</w:t>
      </w:r>
    </w:p>
    <w:p w:rsidR="00141403" w:rsidRDefault="00141403" w:rsidP="00141403">
      <w:pPr>
        <w:pStyle w:val="2f"/>
        <w:shd w:val="clear" w:color="auto" w:fill="auto"/>
        <w:spacing w:after="0" w:line="240" w:lineRule="auto"/>
        <w:ind w:left="20" w:right="20"/>
        <w:jc w:val="both"/>
      </w:pPr>
      <w:r>
        <w:t>предположим, что коэффициент а, при вероятности у 0,83, равен 1,88. Средняя страховая сумма на 1 договор 555000 руб. Средний размер на это возмещение по данному виду страхования в страховой компании составил 60000 руб.</w:t>
      </w:r>
    </w:p>
    <w:p w:rsidR="00141403" w:rsidRDefault="00141403" w:rsidP="00141403">
      <w:pPr>
        <w:pStyle w:val="2f"/>
        <w:shd w:val="clear" w:color="auto" w:fill="auto"/>
        <w:spacing w:after="0" w:line="240" w:lineRule="auto"/>
        <w:ind w:left="20"/>
        <w:jc w:val="left"/>
      </w:pPr>
      <w:r>
        <w:t>Число страховых случаев на 1000 договоров составило:</w:t>
      </w:r>
    </w:p>
    <w:p w:rsidR="00141403" w:rsidRDefault="00141403" w:rsidP="00141403">
      <w:pPr>
        <w:pStyle w:val="2f"/>
        <w:numPr>
          <w:ilvl w:val="1"/>
          <w:numId w:val="1"/>
        </w:numPr>
        <w:shd w:val="clear" w:color="auto" w:fill="auto"/>
        <w:spacing w:after="0" w:line="240" w:lineRule="auto"/>
        <w:jc w:val="left"/>
      </w:pPr>
      <w:r>
        <w:t>год - 20</w:t>
      </w:r>
    </w:p>
    <w:p w:rsidR="00141403" w:rsidRDefault="00141403" w:rsidP="00141403">
      <w:pPr>
        <w:pStyle w:val="2f"/>
        <w:numPr>
          <w:ilvl w:val="1"/>
          <w:numId w:val="1"/>
        </w:numPr>
        <w:shd w:val="clear" w:color="auto" w:fill="auto"/>
        <w:spacing w:after="0" w:line="240" w:lineRule="auto"/>
        <w:jc w:val="left"/>
      </w:pPr>
      <w:r>
        <w:t xml:space="preserve"> </w:t>
      </w:r>
      <w:r>
        <w:rPr>
          <w:rStyle w:val="1f5"/>
          <w:rFonts w:eastAsia="Sylfaen"/>
        </w:rPr>
        <w:t>год-35</w:t>
      </w:r>
    </w:p>
    <w:p w:rsidR="00141403" w:rsidRDefault="00141403" w:rsidP="00B77B3E">
      <w:pPr>
        <w:pStyle w:val="2f"/>
        <w:shd w:val="clear" w:color="auto" w:fill="auto"/>
        <w:spacing w:after="0" w:line="240" w:lineRule="auto"/>
        <w:ind w:left="993" w:firstLine="0"/>
        <w:jc w:val="left"/>
      </w:pPr>
      <w:r>
        <w:t>2015 год - 22.</w:t>
      </w:r>
    </w:p>
    <w:p w:rsidR="00141403" w:rsidRDefault="00141403" w:rsidP="00141403">
      <w:pPr>
        <w:pStyle w:val="2f"/>
        <w:shd w:val="clear" w:color="auto" w:fill="auto"/>
        <w:spacing w:after="0" w:line="240" w:lineRule="auto"/>
        <w:ind w:left="20"/>
        <w:jc w:val="left"/>
      </w:pPr>
      <w:r>
        <w:t>Ожидаемое число заключенных договоров 330 единиц.</w:t>
      </w:r>
    </w:p>
    <w:p w:rsidR="00141403" w:rsidRDefault="00141403" w:rsidP="00141403">
      <w:pPr>
        <w:pStyle w:val="2f"/>
        <w:shd w:val="clear" w:color="auto" w:fill="auto"/>
        <w:spacing w:after="0" w:line="240" w:lineRule="auto"/>
        <w:ind w:left="20"/>
        <w:jc w:val="left"/>
      </w:pPr>
      <w:r>
        <w:t>Нагрузка складывается из:</w:t>
      </w:r>
    </w:p>
    <w:p w:rsidR="00141403" w:rsidRDefault="00141403" w:rsidP="00141403">
      <w:pPr>
        <w:pStyle w:val="2f"/>
        <w:numPr>
          <w:ilvl w:val="0"/>
          <w:numId w:val="7"/>
        </w:numPr>
        <w:shd w:val="clear" w:color="auto" w:fill="auto"/>
        <w:spacing w:after="0" w:line="240" w:lineRule="auto"/>
        <w:ind w:left="380" w:firstLine="0"/>
        <w:jc w:val="left"/>
      </w:pPr>
      <w:r>
        <w:t xml:space="preserve"> Расходы на ведение дел - 32 %</w:t>
      </w:r>
    </w:p>
    <w:p w:rsidR="00141403" w:rsidRDefault="00141403" w:rsidP="00141403">
      <w:pPr>
        <w:pStyle w:val="2f"/>
        <w:numPr>
          <w:ilvl w:val="0"/>
          <w:numId w:val="7"/>
        </w:numPr>
        <w:shd w:val="clear" w:color="auto" w:fill="auto"/>
        <w:spacing w:after="0" w:line="240" w:lineRule="auto"/>
        <w:ind w:left="380" w:firstLine="0"/>
        <w:jc w:val="left"/>
      </w:pPr>
      <w:r>
        <w:t xml:space="preserve"> </w:t>
      </w:r>
      <w:r>
        <w:rPr>
          <w:rStyle w:val="1f5"/>
          <w:rFonts w:eastAsia="Sylfaen"/>
        </w:rPr>
        <w:t>РПМ-3,8%</w:t>
      </w:r>
    </w:p>
    <w:p w:rsidR="00141403" w:rsidRDefault="00141403" w:rsidP="00141403">
      <w:pPr>
        <w:pStyle w:val="2f"/>
        <w:numPr>
          <w:ilvl w:val="0"/>
          <w:numId w:val="7"/>
        </w:numPr>
        <w:shd w:val="clear" w:color="auto" w:fill="auto"/>
        <w:spacing w:after="0" w:line="240" w:lineRule="auto"/>
        <w:ind w:left="380" w:firstLine="0"/>
        <w:jc w:val="left"/>
      </w:pPr>
      <w:r>
        <w:t xml:space="preserve"> Прибыль </w:t>
      </w:r>
      <w:r>
        <w:rPr>
          <w:rStyle w:val="1f5"/>
          <w:rFonts w:eastAsia="Sylfaen"/>
        </w:rPr>
        <w:t>-1.6</w:t>
      </w:r>
      <w:r>
        <w:t xml:space="preserve"> %.</w:t>
      </w:r>
    </w:p>
    <w:p w:rsidR="00141403" w:rsidRDefault="00141403" w:rsidP="00141403">
      <w:pPr>
        <w:pStyle w:val="2f"/>
        <w:shd w:val="clear" w:color="auto" w:fill="auto"/>
        <w:spacing w:after="0" w:line="240" w:lineRule="auto"/>
        <w:ind w:left="20" w:right="20"/>
        <w:jc w:val="both"/>
      </w:pPr>
      <w:r>
        <w:t>За отсутствие страховых случаев и выплат страховых возмещений по договорам страхования заключенным с АО «Абсолют» в предыдущие годы, по настоящему договору предусмотрена скидка к тарифной ставке (брутто-ставке) 2 %.</w:t>
      </w:r>
    </w:p>
    <w:p w:rsidR="00141403" w:rsidRDefault="00141403" w:rsidP="00141403">
      <w:pPr>
        <w:pStyle w:val="2f"/>
        <w:shd w:val="clear" w:color="auto" w:fill="auto"/>
        <w:spacing w:after="0" w:line="240" w:lineRule="auto"/>
        <w:ind w:left="20" w:right="20"/>
        <w:jc w:val="left"/>
      </w:pPr>
    </w:p>
    <w:p w:rsidR="00141403" w:rsidRPr="007575BA" w:rsidRDefault="00141403" w:rsidP="00141403">
      <w:pPr>
        <w:jc w:val="center"/>
        <w:rPr>
          <w:b/>
        </w:rPr>
      </w:pPr>
      <w:r w:rsidRPr="007575BA">
        <w:rPr>
          <w:b/>
        </w:rPr>
        <w:t>Практическая работа</w:t>
      </w:r>
      <w:r>
        <w:rPr>
          <w:b/>
        </w:rPr>
        <w:t xml:space="preserve"> </w:t>
      </w:r>
    </w:p>
    <w:p w:rsidR="00141403" w:rsidRDefault="00141403" w:rsidP="00141403">
      <w:pPr>
        <w:jc w:val="center"/>
        <w:rPr>
          <w:b/>
        </w:rPr>
      </w:pPr>
      <w:r>
        <w:rPr>
          <w:b/>
        </w:rPr>
        <w:t xml:space="preserve">Тема </w:t>
      </w:r>
      <w:r w:rsidRPr="00B2797B">
        <w:rPr>
          <w:b/>
        </w:rPr>
        <w:t xml:space="preserve">Выявление причин отказа страхователя от перезаключения </w:t>
      </w:r>
    </w:p>
    <w:p w:rsidR="00141403" w:rsidRPr="007575BA" w:rsidRDefault="00141403" w:rsidP="00141403">
      <w:pPr>
        <w:jc w:val="center"/>
        <w:rPr>
          <w:b/>
        </w:rPr>
      </w:pPr>
      <w:r w:rsidRPr="00B2797B">
        <w:rPr>
          <w:b/>
        </w:rPr>
        <w:t xml:space="preserve"> договора страхования</w:t>
      </w:r>
    </w:p>
    <w:p w:rsidR="00141403" w:rsidRDefault="00141403" w:rsidP="00141403"/>
    <w:p w:rsidR="00141403" w:rsidRPr="00673C73" w:rsidRDefault="00141403" w:rsidP="00141403">
      <w:pPr>
        <w:rPr>
          <w:b/>
        </w:rPr>
      </w:pPr>
      <w:r w:rsidRPr="00673C73">
        <w:rPr>
          <w:b/>
        </w:rPr>
        <w:t>Ситуация 1.</w:t>
      </w:r>
    </w:p>
    <w:p w:rsidR="00141403" w:rsidRPr="00673C73" w:rsidRDefault="00141403" w:rsidP="00141403">
      <w:pPr>
        <w:jc w:val="both"/>
      </w:pPr>
      <w:r w:rsidRPr="00673C73">
        <w:t>В страховой компании «</w:t>
      </w:r>
      <w:proofErr w:type="spellStart"/>
      <w:r w:rsidRPr="00673C73">
        <w:t>Югория</w:t>
      </w:r>
      <w:proofErr w:type="spellEnd"/>
      <w:r w:rsidRPr="00673C73">
        <w:t>» Вы работаете менеджером агентской группы. Агентам  Липовой П.А., Петровой С.Ю. Афанасьевой Б.Д. поручено перезаключить за февраль месяц 45 договоров страхования имущества. Агенты за февраль сумели перезаключить только 28.</w:t>
      </w:r>
    </w:p>
    <w:p w:rsidR="00141403" w:rsidRPr="00673C73" w:rsidRDefault="00141403" w:rsidP="00141403">
      <w:pPr>
        <w:jc w:val="both"/>
      </w:pPr>
      <w:r w:rsidRPr="00673C73">
        <w:t>Основными причинами отказов страхователей были следующие:</w:t>
      </w:r>
    </w:p>
    <w:p w:rsidR="00141403" w:rsidRPr="00673C73" w:rsidRDefault="00141403" w:rsidP="00141403">
      <w:pPr>
        <w:jc w:val="both"/>
      </w:pPr>
      <w:r w:rsidRPr="00673C73">
        <w:t>1.__________________________________</w:t>
      </w:r>
      <w:r>
        <w:t>________________</w:t>
      </w:r>
      <w:r w:rsidRPr="00673C73">
        <w:t>_________________________</w:t>
      </w:r>
    </w:p>
    <w:p w:rsidR="00141403" w:rsidRPr="00673C73" w:rsidRDefault="00141403" w:rsidP="00141403">
      <w:pPr>
        <w:jc w:val="both"/>
      </w:pPr>
      <w:r w:rsidRPr="00673C73">
        <w:t>2.______________________________________</w:t>
      </w:r>
      <w:r>
        <w:t>______________</w:t>
      </w:r>
      <w:r w:rsidRPr="00673C73">
        <w:t>______________________</w:t>
      </w:r>
    </w:p>
    <w:p w:rsidR="00141403" w:rsidRPr="00673C73" w:rsidRDefault="00141403" w:rsidP="00141403">
      <w:pPr>
        <w:jc w:val="both"/>
      </w:pPr>
      <w:r w:rsidRPr="00673C73">
        <w:t>3._______________________________________</w:t>
      </w:r>
      <w:r>
        <w:t>______________</w:t>
      </w:r>
      <w:r w:rsidRPr="00673C73">
        <w:t>_____________________</w:t>
      </w:r>
    </w:p>
    <w:p w:rsidR="00141403" w:rsidRPr="00673C73" w:rsidRDefault="00141403" w:rsidP="00141403">
      <w:pPr>
        <w:jc w:val="both"/>
      </w:pPr>
      <w:r w:rsidRPr="00673C73">
        <w:t>4._______________________________________</w:t>
      </w:r>
      <w:r>
        <w:t>______________</w:t>
      </w:r>
      <w:r w:rsidRPr="00673C73">
        <w:t>_____________________</w:t>
      </w:r>
    </w:p>
    <w:p w:rsidR="00141403" w:rsidRPr="00673C73" w:rsidRDefault="00141403" w:rsidP="00141403">
      <w:pPr>
        <w:jc w:val="both"/>
      </w:pPr>
      <w:r w:rsidRPr="00673C73">
        <w:t>5._____________________________________________</w:t>
      </w:r>
      <w:r>
        <w:t>_______________</w:t>
      </w:r>
      <w:r w:rsidRPr="00673C73">
        <w:t>_______________</w:t>
      </w:r>
    </w:p>
    <w:p w:rsidR="00141403" w:rsidRPr="00673C73" w:rsidRDefault="00141403" w:rsidP="00141403">
      <w:pPr>
        <w:jc w:val="both"/>
      </w:pPr>
      <w:r w:rsidRPr="00673C73">
        <w:rPr>
          <w:b/>
        </w:rPr>
        <w:t>Ситуация 2</w:t>
      </w:r>
      <w:r w:rsidRPr="00673C73">
        <w:t>.</w:t>
      </w:r>
    </w:p>
    <w:p w:rsidR="00141403" w:rsidRPr="00673C73" w:rsidRDefault="00141403" w:rsidP="00141403">
      <w:pPr>
        <w:jc w:val="both"/>
      </w:pPr>
      <w:r w:rsidRPr="00673C73">
        <w:t>В страховой компании «Альянс» Вы менеджер по работе с агентами. В марте текущего года необходимо 5 агентам продлить договоры страхования детей от несчастного случая в количестве 39 единиц. По окончании месяца 5 агентов представили  продление договоров страхования только в 20 случаях. Остальные клиенты отказались от продления.</w:t>
      </w:r>
    </w:p>
    <w:p w:rsidR="00141403" w:rsidRPr="00673C73" w:rsidRDefault="00141403" w:rsidP="00141403">
      <w:pPr>
        <w:jc w:val="both"/>
      </w:pPr>
      <w:r w:rsidRPr="00673C73">
        <w:t>Причины отказа клиенты указали следующие:</w:t>
      </w:r>
    </w:p>
    <w:p w:rsidR="00141403" w:rsidRPr="00673C73" w:rsidRDefault="00141403" w:rsidP="00141403">
      <w:pPr>
        <w:jc w:val="both"/>
      </w:pPr>
      <w:r w:rsidRPr="00673C73">
        <w:t>1.________________________________________________</w:t>
      </w:r>
      <w:r>
        <w:t>_________________</w:t>
      </w:r>
      <w:r w:rsidRPr="00673C73">
        <w:t>___________</w:t>
      </w:r>
    </w:p>
    <w:p w:rsidR="00141403" w:rsidRPr="00673C73" w:rsidRDefault="00141403" w:rsidP="00141403">
      <w:pPr>
        <w:jc w:val="both"/>
      </w:pPr>
      <w:r w:rsidRPr="00673C73">
        <w:t>2.________________________________________________</w:t>
      </w:r>
      <w:r>
        <w:t>________________</w:t>
      </w:r>
      <w:r w:rsidRPr="00673C73">
        <w:t>____________</w:t>
      </w:r>
    </w:p>
    <w:p w:rsidR="00141403" w:rsidRPr="00673C73" w:rsidRDefault="00141403" w:rsidP="00141403">
      <w:pPr>
        <w:jc w:val="both"/>
      </w:pPr>
      <w:r w:rsidRPr="00673C73">
        <w:t>3.________________________________________________</w:t>
      </w:r>
      <w:r>
        <w:t>_________________</w:t>
      </w:r>
      <w:r w:rsidRPr="00673C73">
        <w:t>___________</w:t>
      </w:r>
    </w:p>
    <w:p w:rsidR="00141403" w:rsidRPr="00673C73" w:rsidRDefault="00141403" w:rsidP="00141403">
      <w:pPr>
        <w:jc w:val="both"/>
      </w:pPr>
      <w:r w:rsidRPr="00673C73">
        <w:t>4.____________________________________________________</w:t>
      </w:r>
      <w:r>
        <w:t>________________</w:t>
      </w:r>
      <w:r w:rsidRPr="00673C73">
        <w:t>________</w:t>
      </w:r>
    </w:p>
    <w:p w:rsidR="00141403" w:rsidRPr="00673C73" w:rsidRDefault="00141403" w:rsidP="00141403">
      <w:pPr>
        <w:jc w:val="both"/>
      </w:pPr>
      <w:r w:rsidRPr="00673C73">
        <w:t>5.____________________________________________________</w:t>
      </w:r>
      <w:r>
        <w:t>________________</w:t>
      </w:r>
      <w:r w:rsidRPr="00673C73">
        <w:t>________</w:t>
      </w:r>
    </w:p>
    <w:p w:rsidR="00141403" w:rsidRPr="00673C73" w:rsidRDefault="00141403" w:rsidP="00141403">
      <w:pPr>
        <w:jc w:val="both"/>
        <w:rPr>
          <w:b/>
        </w:rPr>
      </w:pPr>
      <w:r w:rsidRPr="00673C73">
        <w:rPr>
          <w:b/>
        </w:rPr>
        <w:t>Ситуация 3.</w:t>
      </w:r>
    </w:p>
    <w:p w:rsidR="00141403" w:rsidRPr="00673C73" w:rsidRDefault="00141403" w:rsidP="00141403">
      <w:pPr>
        <w:jc w:val="both"/>
      </w:pPr>
      <w:r w:rsidRPr="00673C73">
        <w:t>В страховой компании «</w:t>
      </w:r>
      <w:r>
        <w:t>СОГАЗ</w:t>
      </w:r>
      <w:r w:rsidRPr="00673C73">
        <w:t xml:space="preserve">» менеджер </w:t>
      </w:r>
      <w:proofErr w:type="spellStart"/>
      <w:r>
        <w:t>Лугинина</w:t>
      </w:r>
      <w:proofErr w:type="spellEnd"/>
      <w:r>
        <w:t xml:space="preserve"> С.В. напомнила своим агентам о необходимости перезаключения договоров страхования по накопительному страхованию жизни</w:t>
      </w:r>
      <w:r w:rsidRPr="00673C73">
        <w:t xml:space="preserve">. В </w:t>
      </w:r>
      <w:r>
        <w:t xml:space="preserve">январе </w:t>
      </w:r>
      <w:r w:rsidRPr="00673C73">
        <w:t xml:space="preserve">текущего года необходимо продлить договоры </w:t>
      </w:r>
      <w:r>
        <w:t xml:space="preserve">по накопительному страхованию жизни в </w:t>
      </w:r>
      <w:r w:rsidRPr="00673C73">
        <w:t>количес</w:t>
      </w:r>
      <w:r>
        <w:t>тве 52</w:t>
      </w:r>
      <w:r w:rsidRPr="00673C73">
        <w:t xml:space="preserve"> единиц. По окончании месяца  продление договоров страхования </w:t>
      </w:r>
      <w:r>
        <w:t>произведено только в 36</w:t>
      </w:r>
      <w:r w:rsidRPr="00673C73">
        <w:t xml:space="preserve"> случаях. Остальные клиенты отказались от продления</w:t>
      </w:r>
      <w:r>
        <w:t xml:space="preserve"> договоров по накопительному страхованию жизни.</w:t>
      </w:r>
    </w:p>
    <w:p w:rsidR="00141403" w:rsidRPr="00673C73" w:rsidRDefault="00141403" w:rsidP="00141403">
      <w:pPr>
        <w:jc w:val="both"/>
      </w:pPr>
      <w:r>
        <w:t>Главными причинами отказа страхователи</w:t>
      </w:r>
      <w:r w:rsidRPr="00673C73">
        <w:t xml:space="preserve"> указали следующие:</w:t>
      </w:r>
    </w:p>
    <w:p w:rsidR="00141403" w:rsidRPr="00673C73" w:rsidRDefault="00141403" w:rsidP="00141403">
      <w:pPr>
        <w:jc w:val="both"/>
      </w:pPr>
      <w:r w:rsidRPr="00673C73">
        <w:t>1.________________________________________________</w:t>
      </w:r>
      <w:r>
        <w:t>_________________</w:t>
      </w:r>
      <w:r w:rsidRPr="00673C73">
        <w:t>___________</w:t>
      </w:r>
    </w:p>
    <w:p w:rsidR="00141403" w:rsidRPr="00673C73" w:rsidRDefault="00141403" w:rsidP="00141403">
      <w:pPr>
        <w:jc w:val="both"/>
      </w:pPr>
      <w:r w:rsidRPr="00673C73">
        <w:t>2.________________________________________________</w:t>
      </w:r>
      <w:r>
        <w:t>________________</w:t>
      </w:r>
      <w:r w:rsidRPr="00673C73">
        <w:t>____________</w:t>
      </w:r>
    </w:p>
    <w:p w:rsidR="00141403" w:rsidRPr="00673C73" w:rsidRDefault="00141403" w:rsidP="00141403">
      <w:pPr>
        <w:jc w:val="both"/>
      </w:pPr>
      <w:r w:rsidRPr="00673C73">
        <w:t>3.________________________________________________</w:t>
      </w:r>
      <w:r>
        <w:t>_________________</w:t>
      </w:r>
      <w:r w:rsidRPr="00673C73">
        <w:t>___________</w:t>
      </w:r>
    </w:p>
    <w:p w:rsidR="00141403" w:rsidRPr="00673C73" w:rsidRDefault="00141403" w:rsidP="00141403">
      <w:pPr>
        <w:jc w:val="both"/>
      </w:pPr>
      <w:r w:rsidRPr="00673C73">
        <w:t>4.____________________________________________________</w:t>
      </w:r>
      <w:r>
        <w:t>________________</w:t>
      </w:r>
      <w:r w:rsidRPr="00673C73">
        <w:t>________</w:t>
      </w:r>
    </w:p>
    <w:p w:rsidR="00141403" w:rsidRPr="00673C73" w:rsidRDefault="00141403" w:rsidP="00141403">
      <w:pPr>
        <w:jc w:val="both"/>
      </w:pPr>
      <w:r w:rsidRPr="00673C73">
        <w:t>5.____________________________________________________</w:t>
      </w:r>
      <w:r>
        <w:t>________________</w:t>
      </w:r>
      <w:r w:rsidRPr="00673C73">
        <w:t>________</w:t>
      </w:r>
    </w:p>
    <w:p w:rsidR="00141403" w:rsidRDefault="00141403" w:rsidP="00141403">
      <w:pPr>
        <w:jc w:val="both"/>
        <w:rPr>
          <w:b/>
        </w:rPr>
      </w:pPr>
      <w:r w:rsidRPr="00673C73">
        <w:rPr>
          <w:b/>
        </w:rPr>
        <w:t xml:space="preserve">Ситуация </w:t>
      </w:r>
      <w:r>
        <w:rPr>
          <w:b/>
        </w:rPr>
        <w:t>4.</w:t>
      </w:r>
    </w:p>
    <w:p w:rsidR="00141403" w:rsidRPr="00673C73" w:rsidRDefault="00141403" w:rsidP="00141403">
      <w:pPr>
        <w:jc w:val="both"/>
      </w:pPr>
      <w:r w:rsidRPr="00673C73">
        <w:t>В страховой компании «</w:t>
      </w:r>
      <w:r w:rsidRPr="00C34843">
        <w:t>РЕСО-ГАРАНТИЯ</w:t>
      </w:r>
      <w:r w:rsidRPr="00673C73">
        <w:t xml:space="preserve">» менеджер </w:t>
      </w:r>
      <w:r>
        <w:t xml:space="preserve">Павлова А.Ю. в октябре текущего года предложила агентам перезаключить с 9 юридическими лицами </w:t>
      </w:r>
      <w:proofErr w:type="spellStart"/>
      <w:r>
        <w:t>договорыдобровольного</w:t>
      </w:r>
      <w:proofErr w:type="spellEnd"/>
      <w:r>
        <w:t xml:space="preserve"> медицинского страхования</w:t>
      </w:r>
      <w:r w:rsidRPr="00673C73">
        <w:t xml:space="preserve">. В </w:t>
      </w:r>
      <w:r>
        <w:t xml:space="preserve">итоге за октябрь на продление договоров согласились 4 юридических </w:t>
      </w:r>
      <w:proofErr w:type="spellStart"/>
      <w:r>
        <w:t>лиц.</w:t>
      </w:r>
      <w:r w:rsidRPr="00673C73">
        <w:t>Остальные</w:t>
      </w:r>
      <w:proofErr w:type="spellEnd"/>
      <w:r w:rsidRPr="00673C73">
        <w:t xml:space="preserve"> клиенты отказались от продления</w:t>
      </w:r>
      <w:r>
        <w:t xml:space="preserve"> договоров по добровольному медицинскому страхования.</w:t>
      </w:r>
    </w:p>
    <w:p w:rsidR="00141403" w:rsidRPr="00673C73" w:rsidRDefault="00141403" w:rsidP="00141403">
      <w:pPr>
        <w:jc w:val="both"/>
      </w:pPr>
      <w:r>
        <w:t xml:space="preserve">Основными причинами отказа страхователей были </w:t>
      </w:r>
      <w:r w:rsidRPr="00673C73">
        <w:t xml:space="preserve"> следующие:</w:t>
      </w:r>
    </w:p>
    <w:p w:rsidR="00141403" w:rsidRPr="00673C73" w:rsidRDefault="00141403" w:rsidP="00141403">
      <w:pPr>
        <w:jc w:val="both"/>
      </w:pPr>
      <w:r w:rsidRPr="00673C73">
        <w:t>1.________________________________________________</w:t>
      </w:r>
      <w:r>
        <w:t>_________________</w:t>
      </w:r>
      <w:r w:rsidRPr="00673C73">
        <w:t>___________</w:t>
      </w:r>
    </w:p>
    <w:p w:rsidR="00141403" w:rsidRPr="00673C73" w:rsidRDefault="00141403" w:rsidP="00141403">
      <w:pPr>
        <w:jc w:val="both"/>
      </w:pPr>
      <w:r w:rsidRPr="00673C73">
        <w:t>2.________________________________________________</w:t>
      </w:r>
      <w:r>
        <w:t>________________</w:t>
      </w:r>
      <w:r w:rsidRPr="00673C73">
        <w:t>____________</w:t>
      </w:r>
    </w:p>
    <w:p w:rsidR="00141403" w:rsidRPr="00673C73" w:rsidRDefault="00141403" w:rsidP="00141403">
      <w:pPr>
        <w:jc w:val="both"/>
      </w:pPr>
      <w:r w:rsidRPr="00673C73">
        <w:t>3.________________________________________________</w:t>
      </w:r>
      <w:r>
        <w:t>_________________</w:t>
      </w:r>
      <w:r w:rsidRPr="00673C73">
        <w:t>___________</w:t>
      </w:r>
    </w:p>
    <w:p w:rsidR="00141403" w:rsidRPr="00673C73" w:rsidRDefault="00141403" w:rsidP="00141403">
      <w:pPr>
        <w:jc w:val="both"/>
      </w:pPr>
      <w:r w:rsidRPr="00673C73">
        <w:t>4.____________________________________________________</w:t>
      </w:r>
      <w:r>
        <w:t>________________</w:t>
      </w:r>
      <w:r w:rsidRPr="00673C73">
        <w:t>________</w:t>
      </w:r>
    </w:p>
    <w:p w:rsidR="00141403" w:rsidRPr="00673C73" w:rsidRDefault="00141403" w:rsidP="00141403">
      <w:pPr>
        <w:jc w:val="both"/>
      </w:pPr>
      <w:r w:rsidRPr="00673C73">
        <w:t>5.____________________________________________________</w:t>
      </w:r>
      <w:r>
        <w:t>________________</w:t>
      </w:r>
      <w:r w:rsidRPr="00673C73">
        <w:t>________</w:t>
      </w:r>
    </w:p>
    <w:p w:rsidR="00141403" w:rsidRDefault="00141403" w:rsidP="00141403">
      <w:pPr>
        <w:jc w:val="both"/>
        <w:rPr>
          <w:b/>
        </w:rPr>
      </w:pPr>
      <w:r w:rsidRPr="00673C73">
        <w:rPr>
          <w:b/>
        </w:rPr>
        <w:t xml:space="preserve">Ситуация </w:t>
      </w:r>
      <w:r>
        <w:rPr>
          <w:b/>
        </w:rPr>
        <w:t>5.</w:t>
      </w:r>
    </w:p>
    <w:p w:rsidR="00141403" w:rsidRPr="00673C73" w:rsidRDefault="00141403" w:rsidP="00141403">
      <w:pPr>
        <w:jc w:val="both"/>
      </w:pPr>
      <w:r w:rsidRPr="00673C73">
        <w:lastRenderedPageBreak/>
        <w:t>В страховой компании «</w:t>
      </w:r>
      <w:r w:rsidRPr="00C34843">
        <w:t>ВОЕННО-СТРАХОВАЯ КОМПАНИЯ</w:t>
      </w:r>
      <w:r w:rsidRPr="00673C73">
        <w:t xml:space="preserve">» менеджер </w:t>
      </w:r>
      <w:r>
        <w:t xml:space="preserve">Смирных П.Ю. в ноябре текущего года предложил агентам </w:t>
      </w:r>
      <w:proofErr w:type="spellStart"/>
      <w:r>
        <w:t>продлитьс</w:t>
      </w:r>
      <w:proofErr w:type="spellEnd"/>
      <w:r>
        <w:t xml:space="preserve"> 15 юридическими лицами договоры ОСАГО и КАСКО</w:t>
      </w:r>
      <w:r w:rsidRPr="00673C73">
        <w:t xml:space="preserve">. В </w:t>
      </w:r>
      <w:r>
        <w:t xml:space="preserve">итоге за ноябрь на продление договоров согласились 8 юридических лиц по КАСКО и 11 клиентов по ОСАГО. </w:t>
      </w:r>
      <w:r w:rsidRPr="00673C73">
        <w:t>Остальные клиенты отказались от продления</w:t>
      </w:r>
      <w:r>
        <w:t xml:space="preserve"> договоров.</w:t>
      </w:r>
    </w:p>
    <w:p w:rsidR="00141403" w:rsidRPr="00673C73" w:rsidRDefault="00141403" w:rsidP="00141403">
      <w:pPr>
        <w:jc w:val="both"/>
      </w:pPr>
      <w:r>
        <w:t xml:space="preserve">Основными причинами отказа страхователей были </w:t>
      </w:r>
      <w:r w:rsidRPr="00673C73">
        <w:t xml:space="preserve"> следующие:</w:t>
      </w:r>
    </w:p>
    <w:p w:rsidR="00141403" w:rsidRPr="00673C73" w:rsidRDefault="00141403" w:rsidP="00141403">
      <w:pPr>
        <w:jc w:val="both"/>
      </w:pPr>
      <w:r w:rsidRPr="00673C73">
        <w:t>1.________________________________________________</w:t>
      </w:r>
      <w:r>
        <w:t>_________________</w:t>
      </w:r>
      <w:r w:rsidRPr="00673C73">
        <w:t>___________</w:t>
      </w:r>
    </w:p>
    <w:p w:rsidR="00141403" w:rsidRPr="00673C73" w:rsidRDefault="00141403" w:rsidP="00141403">
      <w:pPr>
        <w:jc w:val="both"/>
      </w:pPr>
      <w:r w:rsidRPr="00673C73">
        <w:t>2.________________________________________________</w:t>
      </w:r>
      <w:r>
        <w:t>________________</w:t>
      </w:r>
      <w:r w:rsidRPr="00673C73">
        <w:t>____________</w:t>
      </w:r>
    </w:p>
    <w:p w:rsidR="00141403" w:rsidRPr="00673C73" w:rsidRDefault="00141403" w:rsidP="00141403">
      <w:pPr>
        <w:jc w:val="both"/>
      </w:pPr>
      <w:r w:rsidRPr="00673C73">
        <w:t>3.________________________________________________</w:t>
      </w:r>
      <w:r>
        <w:t>_________________</w:t>
      </w:r>
      <w:r w:rsidRPr="00673C73">
        <w:t>___________</w:t>
      </w:r>
    </w:p>
    <w:p w:rsidR="00141403" w:rsidRPr="00673C73" w:rsidRDefault="00141403" w:rsidP="00141403">
      <w:pPr>
        <w:jc w:val="both"/>
      </w:pPr>
      <w:r w:rsidRPr="00673C73">
        <w:t>4.____________________________________________________</w:t>
      </w:r>
      <w:r>
        <w:t>________________</w:t>
      </w:r>
      <w:r w:rsidRPr="00673C73">
        <w:t>________</w:t>
      </w:r>
    </w:p>
    <w:p w:rsidR="00141403" w:rsidRPr="00673C73" w:rsidRDefault="00141403" w:rsidP="00141403">
      <w:pPr>
        <w:jc w:val="both"/>
      </w:pPr>
      <w:r w:rsidRPr="00673C73">
        <w:t>5.____________________________________________________</w:t>
      </w:r>
      <w:r>
        <w:t>________________</w:t>
      </w:r>
      <w:r w:rsidRPr="00673C73">
        <w:t>________</w:t>
      </w:r>
    </w:p>
    <w:p w:rsidR="00141403" w:rsidRDefault="00141403" w:rsidP="00141403"/>
    <w:p w:rsidR="00141403" w:rsidRDefault="00141403" w:rsidP="00141403"/>
    <w:p w:rsidR="00141403" w:rsidRDefault="00141403" w:rsidP="00141403">
      <w:pPr>
        <w:jc w:val="center"/>
        <w:rPr>
          <w:b/>
        </w:rPr>
      </w:pPr>
      <w:r>
        <w:rPr>
          <w:b/>
        </w:rPr>
        <w:t xml:space="preserve">Практическое занятие </w:t>
      </w:r>
    </w:p>
    <w:p w:rsidR="00141403" w:rsidRPr="00A43C4D" w:rsidRDefault="00141403" w:rsidP="00141403">
      <w:pPr>
        <w:jc w:val="center"/>
        <w:rPr>
          <w:b/>
        </w:rPr>
      </w:pPr>
    </w:p>
    <w:p w:rsidR="00141403" w:rsidRDefault="00141403" w:rsidP="00141403">
      <w:pPr>
        <w:jc w:val="center"/>
        <w:rPr>
          <w:b/>
        </w:rPr>
      </w:pPr>
      <w:r>
        <w:rPr>
          <w:b/>
        </w:rPr>
        <w:t xml:space="preserve">Тема </w:t>
      </w:r>
      <w:r w:rsidRPr="00A43C4D">
        <w:rPr>
          <w:b/>
        </w:rPr>
        <w:t xml:space="preserve">Проверка начисления страховой премии, начисление </w:t>
      </w:r>
    </w:p>
    <w:p w:rsidR="00141403" w:rsidRDefault="00141403" w:rsidP="00141403">
      <w:pPr>
        <w:jc w:val="center"/>
        <w:rPr>
          <w:b/>
        </w:rPr>
      </w:pPr>
      <w:r w:rsidRPr="00A43C4D">
        <w:rPr>
          <w:b/>
        </w:rPr>
        <w:t>комиссионного вознаграждения</w:t>
      </w:r>
    </w:p>
    <w:p w:rsidR="00141403" w:rsidRPr="00A43C4D" w:rsidRDefault="00141403" w:rsidP="00141403">
      <w:pPr>
        <w:jc w:val="center"/>
        <w:rPr>
          <w:b/>
        </w:rPr>
      </w:pPr>
    </w:p>
    <w:p w:rsidR="00141403" w:rsidRPr="001403B5" w:rsidRDefault="00141403" w:rsidP="00141403">
      <w:r w:rsidRPr="001403B5">
        <w:rPr>
          <w:b/>
        </w:rPr>
        <w:t>Задача 1</w:t>
      </w:r>
      <w:r w:rsidRPr="001403B5">
        <w:t xml:space="preserve">. </w:t>
      </w:r>
    </w:p>
    <w:p w:rsidR="00141403" w:rsidRPr="00A43C4D" w:rsidRDefault="00141403" w:rsidP="00141403">
      <w:r w:rsidRPr="00A43C4D">
        <w:t xml:space="preserve">Рассчитать нетто- и брутто-премию на основе данных страховой статистики по Методике расчета тарифных ставок по рисковым видам страхования </w:t>
      </w:r>
    </w:p>
    <w:tbl>
      <w:tblPr>
        <w:tblStyle w:val="affd"/>
        <w:tblW w:w="0" w:type="auto"/>
        <w:tblLook w:val="04A0" w:firstRow="1" w:lastRow="0" w:firstColumn="1" w:lastColumn="0" w:noHBand="0" w:noVBand="1"/>
      </w:tblPr>
      <w:tblGrid>
        <w:gridCol w:w="7225"/>
        <w:gridCol w:w="2120"/>
      </w:tblGrid>
      <w:tr w:rsidR="00141403" w:rsidTr="009E7136">
        <w:tc>
          <w:tcPr>
            <w:tcW w:w="7225" w:type="dxa"/>
          </w:tcPr>
          <w:p w:rsidR="00141403" w:rsidRDefault="00141403" w:rsidP="009E7136">
            <w:r w:rsidRPr="00A43C4D">
              <w:t>вероятность наступления страхового случая(q)</w:t>
            </w:r>
          </w:p>
        </w:tc>
        <w:tc>
          <w:tcPr>
            <w:tcW w:w="2120" w:type="dxa"/>
          </w:tcPr>
          <w:p w:rsidR="00141403" w:rsidRDefault="00141403" w:rsidP="009E7136">
            <w:pPr>
              <w:jc w:val="center"/>
            </w:pPr>
            <w:r w:rsidRPr="00A43C4D">
              <w:t>0,01</w:t>
            </w:r>
          </w:p>
        </w:tc>
      </w:tr>
      <w:tr w:rsidR="00141403" w:rsidTr="009E7136">
        <w:tc>
          <w:tcPr>
            <w:tcW w:w="7225" w:type="dxa"/>
          </w:tcPr>
          <w:p w:rsidR="00141403" w:rsidRDefault="00141403" w:rsidP="009E7136">
            <w:r w:rsidRPr="00A43C4D">
              <w:t>средняя страховая сумма</w:t>
            </w:r>
            <w:proofErr w:type="gramStart"/>
            <w:r w:rsidRPr="00A43C4D">
              <w:t xml:space="preserve">( </w:t>
            </w:r>
            <w:proofErr w:type="gramEnd"/>
            <w:r w:rsidRPr="00A43C4D">
              <w:t xml:space="preserve">SS ) тыс. </w:t>
            </w:r>
            <w:proofErr w:type="spellStart"/>
            <w:r w:rsidRPr="00A43C4D">
              <w:t>руб</w:t>
            </w:r>
            <w:proofErr w:type="spellEnd"/>
          </w:p>
        </w:tc>
        <w:tc>
          <w:tcPr>
            <w:tcW w:w="2120" w:type="dxa"/>
          </w:tcPr>
          <w:p w:rsidR="00141403" w:rsidRDefault="00141403" w:rsidP="009E7136">
            <w:pPr>
              <w:jc w:val="center"/>
            </w:pPr>
            <w:r>
              <w:t>500</w:t>
            </w:r>
          </w:p>
        </w:tc>
      </w:tr>
      <w:tr w:rsidR="00141403" w:rsidTr="009E7136">
        <w:tc>
          <w:tcPr>
            <w:tcW w:w="7225" w:type="dxa"/>
          </w:tcPr>
          <w:p w:rsidR="00141403" w:rsidRDefault="00141403" w:rsidP="009E7136">
            <w:r w:rsidRPr="00A43C4D">
              <w:t>среднее возмещение при наступлении страхового события (SV</w:t>
            </w:r>
            <w:proofErr w:type="gramStart"/>
            <w:r w:rsidRPr="00A43C4D">
              <w:t xml:space="preserve"> )</w:t>
            </w:r>
            <w:proofErr w:type="gramEnd"/>
            <w:r w:rsidRPr="00A43C4D">
              <w:t xml:space="preserve"> тыс. руб.</w:t>
            </w:r>
          </w:p>
        </w:tc>
        <w:tc>
          <w:tcPr>
            <w:tcW w:w="2120" w:type="dxa"/>
          </w:tcPr>
          <w:p w:rsidR="00141403" w:rsidRDefault="00141403" w:rsidP="009E7136">
            <w:pPr>
              <w:jc w:val="center"/>
            </w:pPr>
            <w:r>
              <w:t>275</w:t>
            </w:r>
          </w:p>
        </w:tc>
      </w:tr>
      <w:tr w:rsidR="00141403" w:rsidTr="009E7136">
        <w:tc>
          <w:tcPr>
            <w:tcW w:w="7225" w:type="dxa"/>
          </w:tcPr>
          <w:p w:rsidR="00141403" w:rsidRDefault="00141403" w:rsidP="009E7136">
            <w:r w:rsidRPr="00A43C4D">
              <w:t>количество договоров</w:t>
            </w:r>
          </w:p>
        </w:tc>
        <w:tc>
          <w:tcPr>
            <w:tcW w:w="2120" w:type="dxa"/>
          </w:tcPr>
          <w:p w:rsidR="00141403" w:rsidRDefault="00141403" w:rsidP="009E7136">
            <w:pPr>
              <w:jc w:val="center"/>
            </w:pPr>
            <w:r>
              <w:t>1000</w:t>
            </w:r>
          </w:p>
        </w:tc>
      </w:tr>
      <w:tr w:rsidR="00141403" w:rsidTr="009E7136">
        <w:tc>
          <w:tcPr>
            <w:tcW w:w="7225" w:type="dxa"/>
          </w:tcPr>
          <w:p w:rsidR="00141403" w:rsidRDefault="00141403" w:rsidP="009E7136">
            <w:r w:rsidRPr="00A43C4D">
              <w:t>степень безопасности при расчете тарифа</w:t>
            </w:r>
          </w:p>
        </w:tc>
        <w:tc>
          <w:tcPr>
            <w:tcW w:w="2120" w:type="dxa"/>
          </w:tcPr>
          <w:p w:rsidR="00141403" w:rsidRDefault="00141403" w:rsidP="009E7136">
            <w:pPr>
              <w:jc w:val="center"/>
            </w:pPr>
            <w:r>
              <w:t>90</w:t>
            </w:r>
            <w:r w:rsidRPr="00A43C4D">
              <w:t>%</w:t>
            </w:r>
          </w:p>
        </w:tc>
      </w:tr>
      <w:tr w:rsidR="00141403" w:rsidTr="009E7136">
        <w:tc>
          <w:tcPr>
            <w:tcW w:w="7225" w:type="dxa"/>
          </w:tcPr>
          <w:p w:rsidR="00141403" w:rsidRDefault="00141403" w:rsidP="009E7136">
            <w:r w:rsidRPr="00A43C4D">
              <w:t xml:space="preserve">доля нагрузки в структуре тарифа </w:t>
            </w:r>
            <w:proofErr w:type="gramStart"/>
            <w:r w:rsidRPr="00A43C4D">
              <w:t xml:space="preserve">( </w:t>
            </w:r>
            <w:proofErr w:type="gramEnd"/>
            <w:r w:rsidRPr="00A43C4D">
              <w:t>f)</w:t>
            </w:r>
          </w:p>
        </w:tc>
        <w:tc>
          <w:tcPr>
            <w:tcW w:w="2120" w:type="dxa"/>
          </w:tcPr>
          <w:p w:rsidR="00141403" w:rsidRDefault="00141403" w:rsidP="009E7136">
            <w:pPr>
              <w:jc w:val="center"/>
            </w:pPr>
            <w:r>
              <w:t>0,3</w:t>
            </w:r>
          </w:p>
        </w:tc>
      </w:tr>
      <w:tr w:rsidR="00141403" w:rsidTr="009E7136">
        <w:tc>
          <w:tcPr>
            <w:tcW w:w="7225" w:type="dxa"/>
          </w:tcPr>
          <w:p w:rsidR="00141403" w:rsidRDefault="00141403" w:rsidP="009E7136">
            <w:r w:rsidRPr="00A43C4D">
              <w:t>нетто-ставка по риску (руб.)</w:t>
            </w:r>
          </w:p>
        </w:tc>
        <w:tc>
          <w:tcPr>
            <w:tcW w:w="2120" w:type="dxa"/>
          </w:tcPr>
          <w:p w:rsidR="00141403" w:rsidRDefault="00141403" w:rsidP="009E7136">
            <w:pPr>
              <w:jc w:val="center"/>
            </w:pPr>
          </w:p>
        </w:tc>
      </w:tr>
      <w:tr w:rsidR="00141403" w:rsidTr="009E7136">
        <w:tc>
          <w:tcPr>
            <w:tcW w:w="7225" w:type="dxa"/>
          </w:tcPr>
          <w:p w:rsidR="00141403" w:rsidRDefault="00141403" w:rsidP="009E7136">
            <w:r w:rsidRPr="00A43C4D">
              <w:t>рисковая надбавка (руб.)</w:t>
            </w:r>
          </w:p>
        </w:tc>
        <w:tc>
          <w:tcPr>
            <w:tcW w:w="2120" w:type="dxa"/>
          </w:tcPr>
          <w:p w:rsidR="00141403" w:rsidRDefault="00141403" w:rsidP="009E7136">
            <w:pPr>
              <w:jc w:val="center"/>
            </w:pPr>
          </w:p>
        </w:tc>
      </w:tr>
      <w:tr w:rsidR="00141403" w:rsidTr="009E7136">
        <w:tc>
          <w:tcPr>
            <w:tcW w:w="7225" w:type="dxa"/>
          </w:tcPr>
          <w:p w:rsidR="00141403" w:rsidRDefault="00141403" w:rsidP="009E7136">
            <w:r w:rsidRPr="00A43C4D">
              <w:t>общая нетто-ставка (руб.)</w:t>
            </w:r>
          </w:p>
        </w:tc>
        <w:tc>
          <w:tcPr>
            <w:tcW w:w="2120" w:type="dxa"/>
          </w:tcPr>
          <w:p w:rsidR="00141403" w:rsidRDefault="00141403" w:rsidP="009E7136">
            <w:pPr>
              <w:jc w:val="center"/>
            </w:pPr>
          </w:p>
        </w:tc>
      </w:tr>
      <w:tr w:rsidR="00141403" w:rsidTr="009E7136">
        <w:tc>
          <w:tcPr>
            <w:tcW w:w="7225" w:type="dxa"/>
          </w:tcPr>
          <w:p w:rsidR="00141403" w:rsidRPr="00A43C4D" w:rsidRDefault="00141403" w:rsidP="009E7136">
            <w:r w:rsidRPr="00A43C4D">
              <w:t>брутто-ставка (руб.)</w:t>
            </w:r>
          </w:p>
        </w:tc>
        <w:tc>
          <w:tcPr>
            <w:tcW w:w="2120" w:type="dxa"/>
          </w:tcPr>
          <w:p w:rsidR="00141403" w:rsidRDefault="00141403" w:rsidP="009E7136"/>
        </w:tc>
      </w:tr>
    </w:tbl>
    <w:p w:rsidR="00141403" w:rsidRDefault="00141403" w:rsidP="00141403">
      <w:r w:rsidRPr="00A43C4D">
        <w:t xml:space="preserve">Вспомогательная таблица коэффициентов безопасности </w:t>
      </w:r>
    </w:p>
    <w:tbl>
      <w:tblPr>
        <w:tblStyle w:val="affd"/>
        <w:tblW w:w="0" w:type="auto"/>
        <w:tblInd w:w="-5" w:type="dxa"/>
        <w:tblLook w:val="04A0" w:firstRow="1" w:lastRow="0" w:firstColumn="1" w:lastColumn="0" w:noHBand="0" w:noVBand="1"/>
      </w:tblPr>
      <w:tblGrid>
        <w:gridCol w:w="2739"/>
        <w:gridCol w:w="1168"/>
        <w:gridCol w:w="1168"/>
        <w:gridCol w:w="1168"/>
        <w:gridCol w:w="1168"/>
        <w:gridCol w:w="1168"/>
      </w:tblGrid>
      <w:tr w:rsidR="00141403" w:rsidTr="009E7136">
        <w:tc>
          <w:tcPr>
            <w:tcW w:w="2739" w:type="dxa"/>
          </w:tcPr>
          <w:p w:rsidR="00141403" w:rsidRDefault="00141403" w:rsidP="009E7136">
            <w:r w:rsidRPr="00A43C4D">
              <w:t>Степень безопасности</w:t>
            </w:r>
          </w:p>
        </w:tc>
        <w:tc>
          <w:tcPr>
            <w:tcW w:w="1168" w:type="dxa"/>
          </w:tcPr>
          <w:p w:rsidR="00141403" w:rsidRDefault="00141403" w:rsidP="009E7136">
            <w:r w:rsidRPr="00050F9B">
              <w:t xml:space="preserve">0,84 </w:t>
            </w:r>
          </w:p>
        </w:tc>
        <w:tc>
          <w:tcPr>
            <w:tcW w:w="1168" w:type="dxa"/>
          </w:tcPr>
          <w:p w:rsidR="00141403" w:rsidRDefault="00141403" w:rsidP="009E7136">
            <w:r w:rsidRPr="00050F9B">
              <w:t xml:space="preserve">0,90 </w:t>
            </w:r>
          </w:p>
        </w:tc>
        <w:tc>
          <w:tcPr>
            <w:tcW w:w="1168" w:type="dxa"/>
          </w:tcPr>
          <w:p w:rsidR="00141403" w:rsidRDefault="00141403" w:rsidP="009E7136">
            <w:r w:rsidRPr="00050F9B">
              <w:t xml:space="preserve">0,95 </w:t>
            </w:r>
          </w:p>
        </w:tc>
        <w:tc>
          <w:tcPr>
            <w:tcW w:w="1168" w:type="dxa"/>
          </w:tcPr>
          <w:p w:rsidR="00141403" w:rsidRDefault="00141403" w:rsidP="009E7136">
            <w:r w:rsidRPr="00050F9B">
              <w:t xml:space="preserve">0,98 </w:t>
            </w:r>
          </w:p>
        </w:tc>
        <w:tc>
          <w:tcPr>
            <w:tcW w:w="1168" w:type="dxa"/>
          </w:tcPr>
          <w:p w:rsidR="00141403" w:rsidRDefault="00141403" w:rsidP="009E7136">
            <w:r w:rsidRPr="00050F9B">
              <w:t xml:space="preserve">0,9986  </w:t>
            </w:r>
          </w:p>
        </w:tc>
      </w:tr>
      <w:tr w:rsidR="00141403" w:rsidTr="009E7136">
        <w:tc>
          <w:tcPr>
            <w:tcW w:w="2739" w:type="dxa"/>
          </w:tcPr>
          <w:p w:rsidR="00141403" w:rsidRDefault="00141403" w:rsidP="009E7136">
            <w:r w:rsidRPr="00A43C4D">
              <w:sym w:font="Symbol" w:char="F06C"/>
            </w:r>
          </w:p>
        </w:tc>
        <w:tc>
          <w:tcPr>
            <w:tcW w:w="1168" w:type="dxa"/>
          </w:tcPr>
          <w:p w:rsidR="00141403" w:rsidRDefault="00141403" w:rsidP="009E7136">
            <w:r w:rsidRPr="00920E91">
              <w:t xml:space="preserve">1,0 </w:t>
            </w:r>
          </w:p>
        </w:tc>
        <w:tc>
          <w:tcPr>
            <w:tcW w:w="1168" w:type="dxa"/>
          </w:tcPr>
          <w:p w:rsidR="00141403" w:rsidRDefault="00141403" w:rsidP="009E7136">
            <w:r w:rsidRPr="00920E91">
              <w:t xml:space="preserve">1,3 </w:t>
            </w:r>
          </w:p>
        </w:tc>
        <w:tc>
          <w:tcPr>
            <w:tcW w:w="1168" w:type="dxa"/>
          </w:tcPr>
          <w:p w:rsidR="00141403" w:rsidRDefault="00141403" w:rsidP="009E7136">
            <w:r w:rsidRPr="00920E91">
              <w:t xml:space="preserve">1,645 </w:t>
            </w:r>
          </w:p>
        </w:tc>
        <w:tc>
          <w:tcPr>
            <w:tcW w:w="1168" w:type="dxa"/>
          </w:tcPr>
          <w:p w:rsidR="00141403" w:rsidRDefault="00141403" w:rsidP="009E7136">
            <w:r w:rsidRPr="00920E91">
              <w:t xml:space="preserve">2,0 </w:t>
            </w:r>
          </w:p>
        </w:tc>
        <w:tc>
          <w:tcPr>
            <w:tcW w:w="1168" w:type="dxa"/>
          </w:tcPr>
          <w:p w:rsidR="00141403" w:rsidRDefault="00141403" w:rsidP="009E7136">
            <w:r w:rsidRPr="00920E91">
              <w:t xml:space="preserve">3,0 </w:t>
            </w:r>
          </w:p>
        </w:tc>
      </w:tr>
    </w:tbl>
    <w:p w:rsidR="00141403" w:rsidRPr="00A43C4D" w:rsidRDefault="00141403" w:rsidP="00141403"/>
    <w:p w:rsidR="00141403" w:rsidRPr="001403B5" w:rsidRDefault="00141403" w:rsidP="00141403">
      <w:r w:rsidRPr="001403B5">
        <w:rPr>
          <w:b/>
        </w:rPr>
        <w:t>Задача 2</w:t>
      </w:r>
      <w:r w:rsidRPr="001403B5">
        <w:t xml:space="preserve">. </w:t>
      </w:r>
    </w:p>
    <w:p w:rsidR="00141403" w:rsidRPr="004B1BE4" w:rsidRDefault="00141403" w:rsidP="00141403">
      <w:r w:rsidRPr="004B1BE4">
        <w:t xml:space="preserve">Предприятию необходимо застраховать свое оборудование от всех рисков. Первоначальная стоимость оборудования – 17406 тыс. руб., износ – 3515 тыс. руб., тариф данного класса имущества – 2,7%. </w:t>
      </w:r>
    </w:p>
    <w:p w:rsidR="00141403" w:rsidRPr="004B1BE4" w:rsidRDefault="00141403" w:rsidP="00141403">
      <w:r w:rsidRPr="004B1BE4">
        <w:t xml:space="preserve">Определить: </w:t>
      </w:r>
    </w:p>
    <w:p w:rsidR="00141403" w:rsidRPr="004B1BE4" w:rsidRDefault="00141403" w:rsidP="00141403">
      <w:r w:rsidRPr="004B1BE4">
        <w:t xml:space="preserve">1) страховую стоимость оборудования; </w:t>
      </w:r>
    </w:p>
    <w:p w:rsidR="00141403" w:rsidRPr="004B1BE4" w:rsidRDefault="00141403" w:rsidP="00141403">
      <w:r w:rsidRPr="004B1BE4">
        <w:t xml:space="preserve">2) страховую премию при заключении договора страхования; </w:t>
      </w:r>
    </w:p>
    <w:p w:rsidR="00141403" w:rsidRPr="004B1BE4" w:rsidRDefault="00141403" w:rsidP="00141403">
      <w:r w:rsidRPr="004B1BE4">
        <w:t xml:space="preserve">3) страховую премию, если в договоре указана условная франшиза к страховой сумме в размере 5%, понижающая тариф на 1,5% за каждый процент условной франшизы; </w:t>
      </w:r>
    </w:p>
    <w:p w:rsidR="00141403" w:rsidRPr="004B1BE4" w:rsidRDefault="00141403" w:rsidP="00141403">
      <w:pPr>
        <w:rPr>
          <w:b/>
          <w:u w:val="single"/>
        </w:rPr>
      </w:pPr>
      <w:r w:rsidRPr="004B1BE4">
        <w:t>4) страховую премию, если в договоре указана безусловная франшиза к страховой сумме в размере 5%, понижающая тариф на 2% за каждый процент безусловной франшизы.</w:t>
      </w:r>
    </w:p>
    <w:p w:rsidR="00141403" w:rsidRPr="001403B5" w:rsidRDefault="00141403" w:rsidP="00141403">
      <w:pPr>
        <w:rPr>
          <w:b/>
        </w:rPr>
      </w:pPr>
      <w:r w:rsidRPr="001403B5">
        <w:rPr>
          <w:b/>
        </w:rPr>
        <w:t xml:space="preserve">Задача 3 </w:t>
      </w:r>
    </w:p>
    <w:p w:rsidR="00141403" w:rsidRPr="004B1BE4" w:rsidRDefault="00141403" w:rsidP="00141403">
      <w:r w:rsidRPr="004B1BE4">
        <w:t xml:space="preserve">Первоначальная стоимость оборудования предприятия 12560 тыс. руб., износ 12%. </w:t>
      </w:r>
    </w:p>
    <w:p w:rsidR="00141403" w:rsidRPr="004B1BE4" w:rsidRDefault="00141403" w:rsidP="00141403">
      <w:r w:rsidRPr="004B1BE4">
        <w:t xml:space="preserve">Определить страховую премию по договору страхования данного имущества, если его застраховали на 80%, а страховой тариф составляет 2,5%. </w:t>
      </w:r>
    </w:p>
    <w:p w:rsidR="00141403" w:rsidRPr="001403B5" w:rsidRDefault="00141403" w:rsidP="00141403">
      <w:pPr>
        <w:rPr>
          <w:b/>
        </w:rPr>
      </w:pPr>
      <w:r w:rsidRPr="001403B5">
        <w:rPr>
          <w:b/>
        </w:rPr>
        <w:t xml:space="preserve">Задача 4 </w:t>
      </w:r>
    </w:p>
    <w:p w:rsidR="00141403" w:rsidRPr="004B1BE4" w:rsidRDefault="00141403" w:rsidP="00141403">
      <w:r w:rsidRPr="004B1BE4">
        <w:lastRenderedPageBreak/>
        <w:t xml:space="preserve">Электронное оборудование приобретено предприятием за 22450 тыс. руб., износ на день заключения договора страхования составил 8105 тыс. руб., страховой тариф по данному классу имущества от всех рисков – 3,5%. </w:t>
      </w:r>
    </w:p>
    <w:p w:rsidR="00141403" w:rsidRPr="00A43C4D" w:rsidRDefault="00141403" w:rsidP="00141403">
      <w:r w:rsidRPr="00A43C4D">
        <w:t>Определить:</w:t>
      </w:r>
    </w:p>
    <w:p w:rsidR="00141403" w:rsidRPr="00A43C4D" w:rsidRDefault="00141403" w:rsidP="00141403">
      <w:r w:rsidRPr="00A43C4D">
        <w:t xml:space="preserve"> 1) страховую стоимость электронного оборудования; </w:t>
      </w:r>
    </w:p>
    <w:p w:rsidR="00141403" w:rsidRPr="00A43C4D" w:rsidRDefault="00141403" w:rsidP="00141403">
      <w:r w:rsidRPr="00A43C4D">
        <w:t>2) страховую премию при заключении договора страхования;</w:t>
      </w:r>
    </w:p>
    <w:p w:rsidR="00141403" w:rsidRPr="00A43C4D" w:rsidRDefault="00141403" w:rsidP="00141403">
      <w:r w:rsidRPr="00A43C4D">
        <w:t xml:space="preserve">3) страховую премию, если в договоре указана франшиза к ущербу в размере 10%, понижающая тариф на 1,5% за каждый процент франшизы. </w:t>
      </w:r>
    </w:p>
    <w:p w:rsidR="00141403" w:rsidRPr="001403B5" w:rsidRDefault="00141403" w:rsidP="00141403">
      <w:pPr>
        <w:rPr>
          <w:b/>
        </w:rPr>
      </w:pPr>
      <w:r w:rsidRPr="001403B5">
        <w:rPr>
          <w:b/>
        </w:rPr>
        <w:t>Задача 5</w:t>
      </w:r>
    </w:p>
    <w:p w:rsidR="00141403" w:rsidRDefault="00141403" w:rsidP="00141403">
      <w:r w:rsidRPr="00A43C4D">
        <w:t xml:space="preserve"> Три страховые компании приняли на страхование объект, действительная (страховая) стоимость которого составляет 6000 тыс. руб.:</w:t>
      </w:r>
    </w:p>
    <w:p w:rsidR="00141403" w:rsidRDefault="00141403" w:rsidP="00141403">
      <w:r w:rsidRPr="00A43C4D">
        <w:t xml:space="preserve"> </w:t>
      </w:r>
      <w:r>
        <w:t>-</w:t>
      </w:r>
      <w:r w:rsidRPr="00A43C4D">
        <w:t xml:space="preserve"> страховая компания А заключила договор страхования 10.02.2015 г. на сумму 1000 тыс. руб.; </w:t>
      </w:r>
    </w:p>
    <w:p w:rsidR="00141403" w:rsidRDefault="00141403" w:rsidP="00141403">
      <w:r w:rsidRPr="00A43C4D">
        <w:t>– страховая компания Б заключила договор страхования 15.03.2015 г. на сумму 2000 тыс. руб.;</w:t>
      </w:r>
    </w:p>
    <w:p w:rsidR="00141403" w:rsidRPr="00A43C4D" w:rsidRDefault="00141403" w:rsidP="00141403">
      <w:r w:rsidRPr="00A43C4D">
        <w:t xml:space="preserve"> – страховая компания В заключила договор страхования 20.04.2015 г. на сумму 3 000 тыс. руб. </w:t>
      </w:r>
    </w:p>
    <w:p w:rsidR="00141403" w:rsidRPr="001403B5" w:rsidRDefault="00141403" w:rsidP="00141403">
      <w:r w:rsidRPr="00A43C4D">
        <w:t xml:space="preserve">Пересчитать, страховые </w:t>
      </w:r>
      <w:proofErr w:type="gramStart"/>
      <w:r w:rsidRPr="00A43C4D">
        <w:t>суммы</w:t>
      </w:r>
      <w:proofErr w:type="gramEnd"/>
      <w:r w:rsidRPr="00A43C4D">
        <w:t xml:space="preserve"> если предположить что все полисы попадают под условия </w:t>
      </w:r>
      <w:r w:rsidRPr="001403B5">
        <w:t xml:space="preserve">первенства. </w:t>
      </w:r>
    </w:p>
    <w:p w:rsidR="00141403" w:rsidRPr="001403B5" w:rsidRDefault="00141403" w:rsidP="00141403">
      <w:pPr>
        <w:rPr>
          <w:b/>
        </w:rPr>
      </w:pPr>
      <w:r w:rsidRPr="001403B5">
        <w:rPr>
          <w:b/>
        </w:rPr>
        <w:t xml:space="preserve">Задача 6 </w:t>
      </w:r>
    </w:p>
    <w:p w:rsidR="00141403" w:rsidRPr="004B1BE4" w:rsidRDefault="00141403" w:rsidP="00141403">
      <w:r w:rsidRPr="004B1BE4">
        <w:t xml:space="preserve">Три страховые компании приняли на страхование объект, действительная (страховая) стоимость которого составляет 5000 тыс. руб.: – страховая компания Е заключила договор страхования 10.05.2007 г. на сумму 2000 тыс. руб.; – страховая компания Ж заключила договор страхования 15.06.2007 г. на сумму 2500 тыс. руб.; – страховая компания З заключила договор страхования 25.07.2007 г. на сумму 4000 тыс. руб. Пересчитать страховые суммы по договорам страхования, исходя из условия первенства </w:t>
      </w:r>
    </w:p>
    <w:p w:rsidR="00141403" w:rsidRPr="001403B5" w:rsidRDefault="00141403" w:rsidP="00141403">
      <w:pPr>
        <w:rPr>
          <w:b/>
        </w:rPr>
      </w:pPr>
      <w:r w:rsidRPr="001403B5">
        <w:rPr>
          <w:b/>
        </w:rPr>
        <w:t>Задача 7.</w:t>
      </w:r>
    </w:p>
    <w:p w:rsidR="00141403" w:rsidRPr="004B1BE4" w:rsidRDefault="00141403" w:rsidP="00141403">
      <w:r w:rsidRPr="004B1BE4">
        <w:t xml:space="preserve">Три страховые компании приняли на страхование объект, действительная (страховая) стоимость которого составляет 5000 тыс. руб.: </w:t>
      </w:r>
    </w:p>
    <w:p w:rsidR="00141403" w:rsidRPr="004B1BE4" w:rsidRDefault="00141403" w:rsidP="00141403">
      <w:r w:rsidRPr="004B1BE4">
        <w:t xml:space="preserve">– страховая компания Е заключила договор страхования 10.05.2007 г. на сумму 2000 тыс. руб.; </w:t>
      </w:r>
    </w:p>
    <w:p w:rsidR="00141403" w:rsidRPr="004B1BE4" w:rsidRDefault="00141403" w:rsidP="00141403">
      <w:r w:rsidRPr="004B1BE4">
        <w:t>– страховая компания Ж заключила договор страхования 15.06.2007 г. на сумму 2500 тыс. руб.;</w:t>
      </w:r>
    </w:p>
    <w:p w:rsidR="00141403" w:rsidRPr="004B1BE4" w:rsidRDefault="00141403" w:rsidP="00141403">
      <w:pPr>
        <w:rPr>
          <w:b/>
          <w:u w:val="single"/>
        </w:rPr>
      </w:pPr>
      <w:r w:rsidRPr="004B1BE4">
        <w:t xml:space="preserve"> – страховая компания З заключила договор страхования 25.07.2007 г. на сумму 4000 тыс. руб. Пожаром 9.09.2007 г. объекту причинен ущерб в размере 680 тыс. руб. Пересчитать страховые суммы по договорам страхования, исходя из условия «</w:t>
      </w:r>
      <w:proofErr w:type="spellStart"/>
      <w:r w:rsidRPr="004B1BE4">
        <w:t>эвиридж</w:t>
      </w:r>
      <w:proofErr w:type="spellEnd"/>
      <w:r w:rsidRPr="004B1BE4">
        <w:t>».</w:t>
      </w:r>
    </w:p>
    <w:p w:rsidR="00141403" w:rsidRDefault="00141403" w:rsidP="00141403"/>
    <w:p w:rsidR="00141403" w:rsidRDefault="00141403" w:rsidP="00141403">
      <w:pPr>
        <w:jc w:val="center"/>
        <w:rPr>
          <w:b/>
        </w:rPr>
      </w:pPr>
    </w:p>
    <w:p w:rsidR="00141403" w:rsidRDefault="00141403" w:rsidP="00141403">
      <w:pPr>
        <w:jc w:val="center"/>
        <w:rPr>
          <w:b/>
        </w:rPr>
      </w:pPr>
    </w:p>
    <w:p w:rsidR="00141403" w:rsidRDefault="00141403" w:rsidP="00141403">
      <w:pPr>
        <w:jc w:val="center"/>
        <w:rPr>
          <w:b/>
        </w:rPr>
      </w:pPr>
      <w:r w:rsidRPr="003B747A">
        <w:rPr>
          <w:b/>
        </w:rPr>
        <w:t>Практическая работа</w:t>
      </w:r>
      <w:r>
        <w:rPr>
          <w:b/>
        </w:rPr>
        <w:t xml:space="preserve"> </w:t>
      </w:r>
    </w:p>
    <w:p w:rsidR="00141403" w:rsidRPr="003B747A" w:rsidRDefault="00141403" w:rsidP="00141403">
      <w:pPr>
        <w:jc w:val="center"/>
        <w:rPr>
          <w:b/>
        </w:rPr>
      </w:pPr>
    </w:p>
    <w:p w:rsidR="00141403" w:rsidRPr="003B747A" w:rsidRDefault="00141403" w:rsidP="00141403">
      <w:pPr>
        <w:jc w:val="center"/>
        <w:rPr>
          <w:b/>
        </w:rPr>
      </w:pPr>
      <w:r>
        <w:rPr>
          <w:b/>
        </w:rPr>
        <w:t xml:space="preserve">Тема </w:t>
      </w:r>
      <w:r w:rsidRPr="005E76FF">
        <w:rPr>
          <w:b/>
        </w:rPr>
        <w:t>Ведение страховой отчетности посредством АРМ-страховщика</w:t>
      </w:r>
    </w:p>
    <w:p w:rsidR="00141403" w:rsidRDefault="00141403" w:rsidP="00141403">
      <w:pPr>
        <w:jc w:val="center"/>
        <w:rPr>
          <w:b/>
          <w:sz w:val="28"/>
          <w:szCs w:val="28"/>
        </w:rPr>
      </w:pPr>
    </w:p>
    <w:p w:rsidR="00141403" w:rsidRPr="00735C4C" w:rsidRDefault="00141403" w:rsidP="00141403">
      <w:pPr>
        <w:rPr>
          <w:b/>
        </w:rPr>
      </w:pPr>
      <w:r w:rsidRPr="00735C4C">
        <w:rPr>
          <w:b/>
        </w:rPr>
        <w:t>Ситуация 1.</w:t>
      </w:r>
    </w:p>
    <w:p w:rsidR="00141403" w:rsidRPr="00735C4C" w:rsidRDefault="00141403" w:rsidP="00141403">
      <w:pPr>
        <w:jc w:val="both"/>
      </w:pPr>
      <w:r w:rsidRPr="00735C4C">
        <w:t>На основании данных заполните журнал учета заключенных договоров. Страховой организацией ЗАСО «</w:t>
      </w:r>
      <w:proofErr w:type="spellStart"/>
      <w:r w:rsidRPr="00735C4C">
        <w:t>Ресо</w:t>
      </w:r>
      <w:proofErr w:type="spellEnd"/>
      <w:r w:rsidRPr="00735C4C">
        <w:t>-Гарантия» за октябрь месяц были заключены 5 договоров страхования имущества граждан.</w:t>
      </w:r>
    </w:p>
    <w:p w:rsidR="00141403" w:rsidRPr="0023680D" w:rsidRDefault="00141403" w:rsidP="00141403">
      <w:pPr>
        <w:pStyle w:val="a3"/>
        <w:numPr>
          <w:ilvl w:val="0"/>
          <w:numId w:val="8"/>
        </w:numPr>
        <w:jc w:val="both"/>
        <w:rPr>
          <w:rFonts w:ascii="Times New Roman" w:hAnsi="Times New Roman"/>
          <w:sz w:val="24"/>
          <w:szCs w:val="24"/>
        </w:rPr>
      </w:pPr>
      <w:r w:rsidRPr="00735C4C">
        <w:rPr>
          <w:rFonts w:ascii="Times New Roman" w:hAnsi="Times New Roman"/>
          <w:sz w:val="24"/>
          <w:szCs w:val="24"/>
        </w:rPr>
        <w:t xml:space="preserve">Ильиных  И.И. 02.10. заключил </w:t>
      </w:r>
      <w:r>
        <w:rPr>
          <w:rFonts w:ascii="Times New Roman" w:hAnsi="Times New Roman"/>
          <w:sz w:val="24"/>
          <w:szCs w:val="24"/>
        </w:rPr>
        <w:t xml:space="preserve">договор страхования - </w:t>
      </w:r>
      <w:r w:rsidRPr="00735C4C">
        <w:rPr>
          <w:rFonts w:ascii="Times New Roman" w:hAnsi="Times New Roman"/>
          <w:sz w:val="24"/>
          <w:szCs w:val="24"/>
        </w:rPr>
        <w:t>полис серии РРР № 1010 на сумму 280000,0 на 1 год, комиссионное вознаграждение – 10% от суммы страховых взносов, страховой взнос – 15,20 руб. со 100 рублей страховой суммы. Взнос уплачен 02.10. Отчисления в резерв предупредительных мероприятий 2% от суммы страхового взноса.</w:t>
      </w:r>
    </w:p>
    <w:p w:rsidR="00141403" w:rsidRPr="00735C4C" w:rsidRDefault="00141403" w:rsidP="00141403">
      <w:pPr>
        <w:pStyle w:val="a3"/>
        <w:ind w:left="360"/>
        <w:jc w:val="both"/>
        <w:rPr>
          <w:rFonts w:ascii="Times New Roman" w:hAnsi="Times New Roman"/>
          <w:sz w:val="24"/>
          <w:szCs w:val="24"/>
        </w:rPr>
      </w:pPr>
    </w:p>
    <w:p w:rsidR="00141403" w:rsidRPr="0023680D" w:rsidRDefault="00141403" w:rsidP="00141403">
      <w:pPr>
        <w:pStyle w:val="a3"/>
        <w:numPr>
          <w:ilvl w:val="0"/>
          <w:numId w:val="8"/>
        </w:numPr>
        <w:jc w:val="both"/>
        <w:rPr>
          <w:rFonts w:ascii="Times New Roman" w:hAnsi="Times New Roman"/>
          <w:sz w:val="24"/>
          <w:szCs w:val="24"/>
        </w:rPr>
      </w:pPr>
      <w:r w:rsidRPr="00624868">
        <w:rPr>
          <w:rFonts w:ascii="Times New Roman" w:hAnsi="Times New Roman"/>
          <w:sz w:val="24"/>
          <w:szCs w:val="24"/>
        </w:rPr>
        <w:t xml:space="preserve">Орлова Ю.Н. 04.10. заключила </w:t>
      </w:r>
      <w:r>
        <w:rPr>
          <w:rFonts w:ascii="Times New Roman" w:hAnsi="Times New Roman"/>
          <w:sz w:val="24"/>
          <w:szCs w:val="24"/>
        </w:rPr>
        <w:t xml:space="preserve">договор страхования - </w:t>
      </w:r>
      <w:r w:rsidRPr="00624868">
        <w:rPr>
          <w:rFonts w:ascii="Times New Roman" w:hAnsi="Times New Roman"/>
          <w:sz w:val="24"/>
          <w:szCs w:val="24"/>
        </w:rPr>
        <w:t xml:space="preserve">полис серии РРР № 1011 на сумму 220000 рублей на 1 год. Страховой взнос 10,40 рублей со 100 рублей страховой суммы, комиссионное вознаграждение 11 % от суммы страховых взносов, страховой взнос </w:t>
      </w:r>
      <w:r w:rsidRPr="00624868">
        <w:rPr>
          <w:rFonts w:ascii="Times New Roman" w:hAnsi="Times New Roman"/>
          <w:sz w:val="24"/>
          <w:szCs w:val="24"/>
        </w:rPr>
        <w:lastRenderedPageBreak/>
        <w:t>уплачен 04.10., отчисления в резерв предупредительных мероприятий 2,5% от суммы страхового взноса.</w:t>
      </w:r>
    </w:p>
    <w:p w:rsidR="00141403" w:rsidRDefault="00141403" w:rsidP="00141403">
      <w:pPr>
        <w:pStyle w:val="a3"/>
        <w:ind w:left="0"/>
        <w:jc w:val="both"/>
        <w:rPr>
          <w:rFonts w:ascii="Times New Roman" w:hAnsi="Times New Roman"/>
          <w:sz w:val="24"/>
          <w:szCs w:val="24"/>
        </w:rPr>
      </w:pPr>
    </w:p>
    <w:p w:rsidR="00141403" w:rsidRPr="0023680D" w:rsidRDefault="00141403" w:rsidP="00141403">
      <w:pPr>
        <w:pStyle w:val="a3"/>
        <w:numPr>
          <w:ilvl w:val="0"/>
          <w:numId w:val="8"/>
        </w:numPr>
        <w:jc w:val="both"/>
        <w:rPr>
          <w:rFonts w:ascii="Times New Roman" w:hAnsi="Times New Roman"/>
          <w:sz w:val="24"/>
          <w:szCs w:val="24"/>
        </w:rPr>
      </w:pPr>
      <w:r>
        <w:rPr>
          <w:rFonts w:ascii="Times New Roman" w:hAnsi="Times New Roman"/>
          <w:sz w:val="24"/>
          <w:szCs w:val="24"/>
        </w:rPr>
        <w:t>Карманов Е</w:t>
      </w:r>
      <w:r w:rsidRPr="00624868">
        <w:rPr>
          <w:rFonts w:ascii="Times New Roman" w:hAnsi="Times New Roman"/>
          <w:sz w:val="24"/>
          <w:szCs w:val="24"/>
        </w:rPr>
        <w:t>.</w:t>
      </w:r>
      <w:r>
        <w:rPr>
          <w:rFonts w:ascii="Times New Roman" w:hAnsi="Times New Roman"/>
          <w:sz w:val="24"/>
          <w:szCs w:val="24"/>
        </w:rPr>
        <w:t>В</w:t>
      </w:r>
      <w:r w:rsidRPr="00624868">
        <w:rPr>
          <w:rFonts w:ascii="Times New Roman" w:hAnsi="Times New Roman"/>
          <w:sz w:val="24"/>
          <w:szCs w:val="24"/>
        </w:rPr>
        <w:t xml:space="preserve">. </w:t>
      </w:r>
      <w:r>
        <w:rPr>
          <w:rFonts w:ascii="Times New Roman" w:hAnsi="Times New Roman"/>
          <w:sz w:val="24"/>
          <w:szCs w:val="24"/>
        </w:rPr>
        <w:t>12</w:t>
      </w:r>
      <w:r w:rsidRPr="00624868">
        <w:rPr>
          <w:rFonts w:ascii="Times New Roman" w:hAnsi="Times New Roman"/>
          <w:sz w:val="24"/>
          <w:szCs w:val="24"/>
        </w:rPr>
        <w:t>.10. заключил</w:t>
      </w:r>
      <w:r>
        <w:rPr>
          <w:rFonts w:ascii="Times New Roman" w:hAnsi="Times New Roman"/>
          <w:sz w:val="24"/>
          <w:szCs w:val="24"/>
        </w:rPr>
        <w:t xml:space="preserve"> договор страхования - полис серии РРР № 1012</w:t>
      </w:r>
      <w:r w:rsidRPr="00624868">
        <w:rPr>
          <w:rFonts w:ascii="Times New Roman" w:hAnsi="Times New Roman"/>
          <w:sz w:val="24"/>
          <w:szCs w:val="24"/>
        </w:rPr>
        <w:t xml:space="preserve"> на сумму </w:t>
      </w:r>
      <w:r>
        <w:rPr>
          <w:rFonts w:ascii="Times New Roman" w:hAnsi="Times New Roman"/>
          <w:sz w:val="24"/>
          <w:szCs w:val="24"/>
        </w:rPr>
        <w:t xml:space="preserve">180 </w:t>
      </w:r>
      <w:r w:rsidRPr="00624868">
        <w:rPr>
          <w:rFonts w:ascii="Times New Roman" w:hAnsi="Times New Roman"/>
          <w:sz w:val="24"/>
          <w:szCs w:val="24"/>
        </w:rPr>
        <w:t>000 рублей на 1 год. Страховой взнос 10</w:t>
      </w:r>
      <w:r>
        <w:rPr>
          <w:rFonts w:ascii="Times New Roman" w:hAnsi="Times New Roman"/>
          <w:sz w:val="24"/>
          <w:szCs w:val="24"/>
        </w:rPr>
        <w:t xml:space="preserve">% от </w:t>
      </w:r>
      <w:r w:rsidRPr="00624868">
        <w:rPr>
          <w:rFonts w:ascii="Times New Roman" w:hAnsi="Times New Roman"/>
          <w:sz w:val="24"/>
          <w:szCs w:val="24"/>
        </w:rPr>
        <w:t>страховой суммы, комиссионное вознагражд</w:t>
      </w:r>
      <w:r>
        <w:rPr>
          <w:rFonts w:ascii="Times New Roman" w:hAnsi="Times New Roman"/>
          <w:sz w:val="24"/>
          <w:szCs w:val="24"/>
        </w:rPr>
        <w:t>ение 15</w:t>
      </w:r>
      <w:r w:rsidRPr="00624868">
        <w:rPr>
          <w:rFonts w:ascii="Times New Roman" w:hAnsi="Times New Roman"/>
          <w:sz w:val="24"/>
          <w:szCs w:val="24"/>
        </w:rPr>
        <w:t xml:space="preserve"> % от суммы страховых взн</w:t>
      </w:r>
      <w:r>
        <w:rPr>
          <w:rFonts w:ascii="Times New Roman" w:hAnsi="Times New Roman"/>
          <w:sz w:val="24"/>
          <w:szCs w:val="24"/>
        </w:rPr>
        <w:t>осов, страховой взнос уплачен 12</w:t>
      </w:r>
      <w:r w:rsidRPr="00624868">
        <w:rPr>
          <w:rFonts w:ascii="Times New Roman" w:hAnsi="Times New Roman"/>
          <w:sz w:val="24"/>
          <w:szCs w:val="24"/>
        </w:rPr>
        <w:t>.10., отчисления в резерв предупредительных мероприятий 2,5% от суммы страхового взноса.</w:t>
      </w:r>
    </w:p>
    <w:p w:rsidR="00141403" w:rsidRDefault="00141403" w:rsidP="00141403">
      <w:pPr>
        <w:pStyle w:val="a3"/>
        <w:ind w:left="0"/>
        <w:jc w:val="both"/>
        <w:rPr>
          <w:rFonts w:ascii="Times New Roman" w:hAnsi="Times New Roman"/>
          <w:sz w:val="24"/>
          <w:szCs w:val="24"/>
        </w:rPr>
      </w:pPr>
    </w:p>
    <w:p w:rsidR="00141403" w:rsidRPr="0023680D" w:rsidRDefault="00141403" w:rsidP="00141403">
      <w:pPr>
        <w:pStyle w:val="a3"/>
        <w:numPr>
          <w:ilvl w:val="0"/>
          <w:numId w:val="8"/>
        </w:numPr>
        <w:jc w:val="both"/>
        <w:rPr>
          <w:rFonts w:ascii="Times New Roman" w:hAnsi="Times New Roman"/>
          <w:sz w:val="24"/>
          <w:szCs w:val="24"/>
        </w:rPr>
      </w:pPr>
      <w:r>
        <w:rPr>
          <w:rFonts w:ascii="Times New Roman" w:hAnsi="Times New Roman"/>
          <w:sz w:val="24"/>
          <w:szCs w:val="24"/>
        </w:rPr>
        <w:t>Сазонова Л</w:t>
      </w:r>
      <w:r w:rsidRPr="00624868">
        <w:rPr>
          <w:rFonts w:ascii="Times New Roman" w:hAnsi="Times New Roman"/>
          <w:sz w:val="24"/>
          <w:szCs w:val="24"/>
        </w:rPr>
        <w:t xml:space="preserve">.Н. </w:t>
      </w:r>
      <w:r>
        <w:rPr>
          <w:rFonts w:ascii="Times New Roman" w:hAnsi="Times New Roman"/>
          <w:sz w:val="24"/>
          <w:szCs w:val="24"/>
        </w:rPr>
        <w:t>16</w:t>
      </w:r>
      <w:r w:rsidRPr="00624868">
        <w:rPr>
          <w:rFonts w:ascii="Times New Roman" w:hAnsi="Times New Roman"/>
          <w:sz w:val="24"/>
          <w:szCs w:val="24"/>
        </w:rPr>
        <w:t xml:space="preserve">.10. </w:t>
      </w:r>
      <w:r>
        <w:rPr>
          <w:rFonts w:ascii="Times New Roman" w:hAnsi="Times New Roman"/>
          <w:sz w:val="24"/>
          <w:szCs w:val="24"/>
        </w:rPr>
        <w:t>заключила договор страхования - полис серии РРР № 1013</w:t>
      </w:r>
      <w:r w:rsidRPr="00624868">
        <w:rPr>
          <w:rFonts w:ascii="Times New Roman" w:hAnsi="Times New Roman"/>
          <w:sz w:val="24"/>
          <w:szCs w:val="24"/>
        </w:rPr>
        <w:t xml:space="preserve"> на сумму </w:t>
      </w:r>
      <w:r>
        <w:rPr>
          <w:rFonts w:ascii="Times New Roman" w:hAnsi="Times New Roman"/>
          <w:sz w:val="24"/>
          <w:szCs w:val="24"/>
        </w:rPr>
        <w:t>26</w:t>
      </w:r>
      <w:r w:rsidRPr="00624868">
        <w:rPr>
          <w:rFonts w:ascii="Times New Roman" w:hAnsi="Times New Roman"/>
          <w:sz w:val="24"/>
          <w:szCs w:val="24"/>
        </w:rPr>
        <w:t>0</w:t>
      </w:r>
      <w:r>
        <w:rPr>
          <w:rFonts w:ascii="Times New Roman" w:hAnsi="Times New Roman"/>
          <w:sz w:val="24"/>
          <w:szCs w:val="24"/>
        </w:rPr>
        <w:t xml:space="preserve"> </w:t>
      </w:r>
      <w:r w:rsidRPr="00624868">
        <w:rPr>
          <w:rFonts w:ascii="Times New Roman" w:hAnsi="Times New Roman"/>
          <w:sz w:val="24"/>
          <w:szCs w:val="24"/>
        </w:rPr>
        <w:t>000 рублей на 1 год. Страховой взнос 10</w:t>
      </w:r>
      <w:r>
        <w:rPr>
          <w:rFonts w:ascii="Times New Roman" w:hAnsi="Times New Roman"/>
          <w:sz w:val="24"/>
          <w:szCs w:val="24"/>
        </w:rPr>
        <w:t>%</w:t>
      </w:r>
      <w:r w:rsidRPr="00624868">
        <w:rPr>
          <w:rFonts w:ascii="Times New Roman" w:hAnsi="Times New Roman"/>
          <w:sz w:val="24"/>
          <w:szCs w:val="24"/>
        </w:rPr>
        <w:t xml:space="preserve"> </w:t>
      </w:r>
      <w:r>
        <w:rPr>
          <w:rFonts w:ascii="Times New Roman" w:hAnsi="Times New Roman"/>
          <w:sz w:val="24"/>
          <w:szCs w:val="24"/>
        </w:rPr>
        <w:t xml:space="preserve">от </w:t>
      </w:r>
      <w:r w:rsidRPr="00624868">
        <w:rPr>
          <w:rFonts w:ascii="Times New Roman" w:hAnsi="Times New Roman"/>
          <w:sz w:val="24"/>
          <w:szCs w:val="24"/>
        </w:rPr>
        <w:t>страховой суммы, комиссионное вознагражд</w:t>
      </w:r>
      <w:r>
        <w:rPr>
          <w:rFonts w:ascii="Times New Roman" w:hAnsi="Times New Roman"/>
          <w:sz w:val="24"/>
          <w:szCs w:val="24"/>
        </w:rPr>
        <w:t>ение 12</w:t>
      </w:r>
      <w:r w:rsidRPr="00624868">
        <w:rPr>
          <w:rFonts w:ascii="Times New Roman" w:hAnsi="Times New Roman"/>
          <w:sz w:val="24"/>
          <w:szCs w:val="24"/>
        </w:rPr>
        <w:t xml:space="preserve"> % от суммы страховых взн</w:t>
      </w:r>
      <w:r>
        <w:rPr>
          <w:rFonts w:ascii="Times New Roman" w:hAnsi="Times New Roman"/>
          <w:sz w:val="24"/>
          <w:szCs w:val="24"/>
        </w:rPr>
        <w:t>осов, страховой взнос уплачен 16</w:t>
      </w:r>
      <w:r w:rsidRPr="00624868">
        <w:rPr>
          <w:rFonts w:ascii="Times New Roman" w:hAnsi="Times New Roman"/>
          <w:sz w:val="24"/>
          <w:szCs w:val="24"/>
        </w:rPr>
        <w:t>.10., отчисления в резерв п</w:t>
      </w:r>
      <w:r>
        <w:rPr>
          <w:rFonts w:ascii="Times New Roman" w:hAnsi="Times New Roman"/>
          <w:sz w:val="24"/>
          <w:szCs w:val="24"/>
        </w:rPr>
        <w:t>редупредительных мероприятий 2,0</w:t>
      </w:r>
      <w:r w:rsidRPr="00624868">
        <w:rPr>
          <w:rFonts w:ascii="Times New Roman" w:hAnsi="Times New Roman"/>
          <w:sz w:val="24"/>
          <w:szCs w:val="24"/>
        </w:rPr>
        <w:t>% от суммы страхового взноса.</w:t>
      </w:r>
    </w:p>
    <w:p w:rsidR="00141403" w:rsidRDefault="00141403" w:rsidP="00141403">
      <w:pPr>
        <w:pStyle w:val="a3"/>
        <w:ind w:left="0"/>
        <w:jc w:val="both"/>
        <w:rPr>
          <w:rFonts w:ascii="Times New Roman" w:hAnsi="Times New Roman"/>
          <w:sz w:val="24"/>
          <w:szCs w:val="24"/>
        </w:rPr>
      </w:pPr>
    </w:p>
    <w:p w:rsidR="00141403" w:rsidRPr="00624868" w:rsidRDefault="00141403" w:rsidP="00141403">
      <w:pPr>
        <w:pStyle w:val="a3"/>
        <w:numPr>
          <w:ilvl w:val="0"/>
          <w:numId w:val="8"/>
        </w:numPr>
        <w:jc w:val="both"/>
        <w:rPr>
          <w:rFonts w:ascii="Times New Roman" w:hAnsi="Times New Roman"/>
          <w:sz w:val="24"/>
          <w:szCs w:val="24"/>
        </w:rPr>
      </w:pPr>
      <w:proofErr w:type="spellStart"/>
      <w:r>
        <w:rPr>
          <w:rFonts w:ascii="Times New Roman" w:hAnsi="Times New Roman"/>
          <w:sz w:val="24"/>
          <w:szCs w:val="24"/>
        </w:rPr>
        <w:t>Конзина</w:t>
      </w:r>
      <w:proofErr w:type="spellEnd"/>
      <w:r w:rsidRPr="00624868">
        <w:rPr>
          <w:rFonts w:ascii="Times New Roman" w:hAnsi="Times New Roman"/>
          <w:sz w:val="24"/>
          <w:szCs w:val="24"/>
        </w:rPr>
        <w:t xml:space="preserve"> </w:t>
      </w:r>
      <w:r>
        <w:rPr>
          <w:rFonts w:ascii="Times New Roman" w:hAnsi="Times New Roman"/>
          <w:sz w:val="24"/>
          <w:szCs w:val="24"/>
        </w:rPr>
        <w:t>В</w:t>
      </w:r>
      <w:r w:rsidRPr="00624868">
        <w:rPr>
          <w:rFonts w:ascii="Times New Roman" w:hAnsi="Times New Roman"/>
          <w:sz w:val="24"/>
          <w:szCs w:val="24"/>
        </w:rPr>
        <w:t>.</w:t>
      </w:r>
      <w:r>
        <w:rPr>
          <w:rFonts w:ascii="Times New Roman" w:hAnsi="Times New Roman"/>
          <w:sz w:val="24"/>
          <w:szCs w:val="24"/>
        </w:rPr>
        <w:t>В</w:t>
      </w:r>
      <w:r w:rsidRPr="00624868">
        <w:rPr>
          <w:rFonts w:ascii="Times New Roman" w:hAnsi="Times New Roman"/>
          <w:sz w:val="24"/>
          <w:szCs w:val="24"/>
        </w:rPr>
        <w:t xml:space="preserve">. </w:t>
      </w:r>
      <w:r>
        <w:rPr>
          <w:rFonts w:ascii="Times New Roman" w:hAnsi="Times New Roman"/>
          <w:sz w:val="24"/>
          <w:szCs w:val="24"/>
        </w:rPr>
        <w:t>20</w:t>
      </w:r>
      <w:r w:rsidRPr="00624868">
        <w:rPr>
          <w:rFonts w:ascii="Times New Roman" w:hAnsi="Times New Roman"/>
          <w:sz w:val="24"/>
          <w:szCs w:val="24"/>
        </w:rPr>
        <w:t xml:space="preserve">.10. </w:t>
      </w:r>
      <w:r>
        <w:rPr>
          <w:rFonts w:ascii="Times New Roman" w:hAnsi="Times New Roman"/>
          <w:sz w:val="24"/>
          <w:szCs w:val="24"/>
        </w:rPr>
        <w:t xml:space="preserve">заключила полис серии РРР № 1014 на сумму 240 </w:t>
      </w:r>
      <w:r w:rsidRPr="00624868">
        <w:rPr>
          <w:rFonts w:ascii="Times New Roman" w:hAnsi="Times New Roman"/>
          <w:sz w:val="24"/>
          <w:szCs w:val="24"/>
        </w:rPr>
        <w:t>000 рублей на 1 год. Страховой взнос 1</w:t>
      </w:r>
      <w:r>
        <w:rPr>
          <w:rFonts w:ascii="Times New Roman" w:hAnsi="Times New Roman"/>
          <w:sz w:val="24"/>
          <w:szCs w:val="24"/>
        </w:rPr>
        <w:t>2%</w:t>
      </w:r>
      <w:r w:rsidRPr="00624868">
        <w:rPr>
          <w:rFonts w:ascii="Times New Roman" w:hAnsi="Times New Roman"/>
          <w:sz w:val="24"/>
          <w:szCs w:val="24"/>
        </w:rPr>
        <w:t xml:space="preserve"> </w:t>
      </w:r>
      <w:r>
        <w:rPr>
          <w:rFonts w:ascii="Times New Roman" w:hAnsi="Times New Roman"/>
          <w:sz w:val="24"/>
          <w:szCs w:val="24"/>
        </w:rPr>
        <w:t xml:space="preserve">от </w:t>
      </w:r>
      <w:r w:rsidRPr="00624868">
        <w:rPr>
          <w:rFonts w:ascii="Times New Roman" w:hAnsi="Times New Roman"/>
          <w:sz w:val="24"/>
          <w:szCs w:val="24"/>
        </w:rPr>
        <w:t>страховой суммы, комиссионное вознагражд</w:t>
      </w:r>
      <w:r>
        <w:rPr>
          <w:rFonts w:ascii="Times New Roman" w:hAnsi="Times New Roman"/>
          <w:sz w:val="24"/>
          <w:szCs w:val="24"/>
        </w:rPr>
        <w:t>ение 9</w:t>
      </w:r>
      <w:r w:rsidRPr="00624868">
        <w:rPr>
          <w:rFonts w:ascii="Times New Roman" w:hAnsi="Times New Roman"/>
          <w:sz w:val="24"/>
          <w:szCs w:val="24"/>
        </w:rPr>
        <w:t xml:space="preserve">% от суммы страховых взносов, страховой взнос уплачен </w:t>
      </w:r>
      <w:r>
        <w:rPr>
          <w:rFonts w:ascii="Times New Roman" w:hAnsi="Times New Roman"/>
          <w:sz w:val="24"/>
          <w:szCs w:val="24"/>
        </w:rPr>
        <w:t>20</w:t>
      </w:r>
      <w:r w:rsidRPr="00624868">
        <w:rPr>
          <w:rFonts w:ascii="Times New Roman" w:hAnsi="Times New Roman"/>
          <w:sz w:val="24"/>
          <w:szCs w:val="24"/>
        </w:rPr>
        <w:t>.10., отчисления в резерв п</w:t>
      </w:r>
      <w:r>
        <w:rPr>
          <w:rFonts w:ascii="Times New Roman" w:hAnsi="Times New Roman"/>
          <w:sz w:val="24"/>
          <w:szCs w:val="24"/>
        </w:rPr>
        <w:t>редупредительных мероприятий 3,0</w:t>
      </w:r>
      <w:r w:rsidRPr="00624868">
        <w:rPr>
          <w:rFonts w:ascii="Times New Roman" w:hAnsi="Times New Roman"/>
          <w:sz w:val="24"/>
          <w:szCs w:val="24"/>
        </w:rPr>
        <w:t>% от суммы страхового взноса.</w:t>
      </w:r>
    </w:p>
    <w:p w:rsidR="00141403" w:rsidRPr="00624868" w:rsidRDefault="00141403" w:rsidP="00141403">
      <w:pPr>
        <w:rPr>
          <w:b/>
        </w:rPr>
      </w:pPr>
      <w:r w:rsidRPr="00624868">
        <w:rPr>
          <w:b/>
        </w:rPr>
        <w:t>Ситуация 2.</w:t>
      </w:r>
    </w:p>
    <w:p w:rsidR="00141403" w:rsidRPr="003C35E7" w:rsidRDefault="00141403" w:rsidP="00141403">
      <w:pPr>
        <w:jc w:val="both"/>
      </w:pPr>
      <w:r w:rsidRPr="003C35E7">
        <w:t>На основании следующих данных оформите журнал заключенных договоров страхования в страховой компании «РОСГОССТРАХ» за март текущего года.</w:t>
      </w:r>
    </w:p>
    <w:p w:rsidR="00141403" w:rsidRPr="003C35E7" w:rsidRDefault="00141403" w:rsidP="00141403">
      <w:pPr>
        <w:rPr>
          <w:u w:val="single"/>
        </w:rPr>
      </w:pPr>
      <w:r w:rsidRPr="003C35E7">
        <w:rPr>
          <w:u w:val="single"/>
        </w:rPr>
        <w:t>Общие данные</w:t>
      </w:r>
    </w:p>
    <w:p w:rsidR="00141403" w:rsidRPr="003C35E7" w:rsidRDefault="00141403" w:rsidP="00141403">
      <w:r w:rsidRPr="003C35E7">
        <w:t>- комиссионное вознаграждение – 5%</w:t>
      </w:r>
    </w:p>
    <w:p w:rsidR="00141403" w:rsidRPr="003C35E7" w:rsidRDefault="00141403" w:rsidP="00141403">
      <w:r w:rsidRPr="003C35E7">
        <w:t>- отчисления в резерв предупредительных мероприятий  - 6%</w:t>
      </w:r>
    </w:p>
    <w:p w:rsidR="00141403" w:rsidRPr="003C35E7" w:rsidRDefault="00141403" w:rsidP="00141403">
      <w:r w:rsidRPr="003C35E7">
        <w:t>- отчисления в фонд пожарной безопасности – 0,85% от поступившего страхового взноса.</w:t>
      </w:r>
    </w:p>
    <w:p w:rsidR="00141403" w:rsidRDefault="00141403" w:rsidP="00141403">
      <w:r w:rsidRPr="003C35E7">
        <w:t>Срок действия договора страхования определите самостоятельно</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992"/>
        <w:gridCol w:w="851"/>
        <w:gridCol w:w="1134"/>
        <w:gridCol w:w="850"/>
        <w:gridCol w:w="1134"/>
        <w:gridCol w:w="1134"/>
        <w:gridCol w:w="1134"/>
        <w:gridCol w:w="1383"/>
      </w:tblGrid>
      <w:tr w:rsidR="00141403" w:rsidRPr="00323223" w:rsidTr="009E7136">
        <w:tc>
          <w:tcPr>
            <w:tcW w:w="1135" w:type="dxa"/>
          </w:tcPr>
          <w:p w:rsidR="00141403" w:rsidRPr="00323223" w:rsidRDefault="00141403" w:rsidP="009E7136">
            <w:pPr>
              <w:rPr>
                <w:sz w:val="20"/>
                <w:szCs w:val="20"/>
              </w:rPr>
            </w:pPr>
            <w:proofErr w:type="spellStart"/>
            <w:proofErr w:type="gramStart"/>
            <w:r w:rsidRPr="00323223">
              <w:rPr>
                <w:sz w:val="20"/>
                <w:szCs w:val="20"/>
              </w:rPr>
              <w:t>Страхо-ватель</w:t>
            </w:r>
            <w:proofErr w:type="spellEnd"/>
            <w:proofErr w:type="gramEnd"/>
          </w:p>
        </w:tc>
        <w:tc>
          <w:tcPr>
            <w:tcW w:w="992" w:type="dxa"/>
          </w:tcPr>
          <w:p w:rsidR="00141403" w:rsidRPr="00323223" w:rsidRDefault="00141403" w:rsidP="009E7136">
            <w:pPr>
              <w:rPr>
                <w:sz w:val="20"/>
                <w:szCs w:val="20"/>
              </w:rPr>
            </w:pPr>
            <w:r w:rsidRPr="00323223">
              <w:rPr>
                <w:sz w:val="20"/>
                <w:szCs w:val="20"/>
              </w:rPr>
              <w:t>Объект страхования</w:t>
            </w:r>
          </w:p>
        </w:tc>
        <w:tc>
          <w:tcPr>
            <w:tcW w:w="851" w:type="dxa"/>
          </w:tcPr>
          <w:p w:rsidR="00141403" w:rsidRPr="00323223" w:rsidRDefault="00141403" w:rsidP="009E7136">
            <w:pPr>
              <w:rPr>
                <w:sz w:val="20"/>
                <w:szCs w:val="20"/>
              </w:rPr>
            </w:pPr>
            <w:r w:rsidRPr="00323223">
              <w:rPr>
                <w:sz w:val="20"/>
                <w:szCs w:val="20"/>
              </w:rPr>
              <w:t>№ договора</w:t>
            </w:r>
          </w:p>
        </w:tc>
        <w:tc>
          <w:tcPr>
            <w:tcW w:w="1134" w:type="dxa"/>
          </w:tcPr>
          <w:p w:rsidR="00141403" w:rsidRPr="00323223" w:rsidRDefault="00141403" w:rsidP="009E7136">
            <w:pPr>
              <w:rPr>
                <w:sz w:val="20"/>
                <w:szCs w:val="20"/>
              </w:rPr>
            </w:pPr>
            <w:r w:rsidRPr="00323223">
              <w:rPr>
                <w:sz w:val="20"/>
                <w:szCs w:val="20"/>
              </w:rPr>
              <w:t xml:space="preserve">Страховая сумма </w:t>
            </w:r>
          </w:p>
        </w:tc>
        <w:tc>
          <w:tcPr>
            <w:tcW w:w="850" w:type="dxa"/>
          </w:tcPr>
          <w:p w:rsidR="00141403" w:rsidRPr="00323223" w:rsidRDefault="00141403" w:rsidP="009E7136">
            <w:pPr>
              <w:rPr>
                <w:sz w:val="20"/>
                <w:szCs w:val="20"/>
              </w:rPr>
            </w:pPr>
            <w:proofErr w:type="gramStart"/>
            <w:r w:rsidRPr="00323223">
              <w:rPr>
                <w:sz w:val="20"/>
                <w:szCs w:val="20"/>
              </w:rPr>
              <w:t>Начислен-</w:t>
            </w:r>
            <w:proofErr w:type="spellStart"/>
            <w:r w:rsidRPr="00323223">
              <w:rPr>
                <w:sz w:val="20"/>
                <w:szCs w:val="20"/>
              </w:rPr>
              <w:t>ный</w:t>
            </w:r>
            <w:proofErr w:type="spellEnd"/>
            <w:proofErr w:type="gramEnd"/>
            <w:r w:rsidRPr="00323223">
              <w:rPr>
                <w:sz w:val="20"/>
                <w:szCs w:val="20"/>
              </w:rPr>
              <w:t xml:space="preserve"> страховой взнос</w:t>
            </w:r>
          </w:p>
        </w:tc>
        <w:tc>
          <w:tcPr>
            <w:tcW w:w="1134" w:type="dxa"/>
          </w:tcPr>
          <w:p w:rsidR="00141403" w:rsidRPr="00323223" w:rsidRDefault="00141403" w:rsidP="009E7136">
            <w:pPr>
              <w:rPr>
                <w:sz w:val="20"/>
                <w:szCs w:val="20"/>
              </w:rPr>
            </w:pPr>
            <w:proofErr w:type="gramStart"/>
            <w:r w:rsidRPr="00323223">
              <w:rPr>
                <w:sz w:val="20"/>
                <w:szCs w:val="20"/>
              </w:rPr>
              <w:t>Внесен-</w:t>
            </w:r>
            <w:proofErr w:type="spellStart"/>
            <w:r w:rsidRPr="00323223">
              <w:rPr>
                <w:sz w:val="20"/>
                <w:szCs w:val="20"/>
              </w:rPr>
              <w:t>ный</w:t>
            </w:r>
            <w:proofErr w:type="spellEnd"/>
            <w:proofErr w:type="gramEnd"/>
            <w:r w:rsidRPr="00323223">
              <w:rPr>
                <w:sz w:val="20"/>
                <w:szCs w:val="20"/>
              </w:rPr>
              <w:t xml:space="preserve"> </w:t>
            </w:r>
            <w:proofErr w:type="spellStart"/>
            <w:r w:rsidRPr="00323223">
              <w:rPr>
                <w:sz w:val="20"/>
                <w:szCs w:val="20"/>
              </w:rPr>
              <w:t>страхо</w:t>
            </w:r>
            <w:proofErr w:type="spellEnd"/>
            <w:r w:rsidRPr="00323223">
              <w:rPr>
                <w:sz w:val="20"/>
                <w:szCs w:val="20"/>
              </w:rPr>
              <w:t>-вой взнос</w:t>
            </w:r>
          </w:p>
        </w:tc>
        <w:tc>
          <w:tcPr>
            <w:tcW w:w="1134" w:type="dxa"/>
          </w:tcPr>
          <w:p w:rsidR="00141403" w:rsidRPr="00323223" w:rsidRDefault="00141403" w:rsidP="009E7136">
            <w:pPr>
              <w:rPr>
                <w:sz w:val="20"/>
                <w:szCs w:val="20"/>
              </w:rPr>
            </w:pPr>
            <w:r w:rsidRPr="00323223">
              <w:rPr>
                <w:sz w:val="20"/>
                <w:szCs w:val="20"/>
              </w:rPr>
              <w:t xml:space="preserve">Дата уплаты </w:t>
            </w:r>
            <w:proofErr w:type="spellStart"/>
            <w:proofErr w:type="gramStart"/>
            <w:r w:rsidRPr="00323223">
              <w:rPr>
                <w:sz w:val="20"/>
                <w:szCs w:val="20"/>
              </w:rPr>
              <w:t>страхово-го</w:t>
            </w:r>
            <w:proofErr w:type="spellEnd"/>
            <w:proofErr w:type="gramEnd"/>
            <w:r w:rsidRPr="00323223">
              <w:rPr>
                <w:sz w:val="20"/>
                <w:szCs w:val="20"/>
              </w:rPr>
              <w:t xml:space="preserve"> взноса</w:t>
            </w:r>
          </w:p>
        </w:tc>
        <w:tc>
          <w:tcPr>
            <w:tcW w:w="1134" w:type="dxa"/>
          </w:tcPr>
          <w:p w:rsidR="00141403" w:rsidRPr="00323223" w:rsidRDefault="00141403" w:rsidP="009E7136">
            <w:pPr>
              <w:rPr>
                <w:sz w:val="20"/>
                <w:szCs w:val="20"/>
              </w:rPr>
            </w:pPr>
            <w:r w:rsidRPr="00323223">
              <w:rPr>
                <w:sz w:val="20"/>
                <w:szCs w:val="20"/>
              </w:rPr>
              <w:t xml:space="preserve">Дата </w:t>
            </w:r>
            <w:proofErr w:type="spellStart"/>
            <w:proofErr w:type="gramStart"/>
            <w:r w:rsidRPr="00323223">
              <w:rPr>
                <w:sz w:val="20"/>
                <w:szCs w:val="20"/>
              </w:rPr>
              <w:t>вступле-ния</w:t>
            </w:r>
            <w:proofErr w:type="spellEnd"/>
            <w:proofErr w:type="gramEnd"/>
            <w:r w:rsidRPr="00323223">
              <w:rPr>
                <w:sz w:val="20"/>
                <w:szCs w:val="20"/>
              </w:rPr>
              <w:t xml:space="preserve"> договора в силу</w:t>
            </w:r>
          </w:p>
        </w:tc>
        <w:tc>
          <w:tcPr>
            <w:tcW w:w="1383" w:type="dxa"/>
          </w:tcPr>
          <w:p w:rsidR="00141403" w:rsidRPr="00323223" w:rsidRDefault="00141403" w:rsidP="009E7136">
            <w:pPr>
              <w:rPr>
                <w:sz w:val="20"/>
                <w:szCs w:val="20"/>
              </w:rPr>
            </w:pPr>
            <w:r w:rsidRPr="00323223">
              <w:rPr>
                <w:sz w:val="20"/>
                <w:szCs w:val="20"/>
              </w:rPr>
              <w:t xml:space="preserve">Дата </w:t>
            </w:r>
            <w:proofErr w:type="spellStart"/>
            <w:proofErr w:type="gramStart"/>
            <w:r w:rsidRPr="00323223">
              <w:rPr>
                <w:sz w:val="20"/>
                <w:szCs w:val="20"/>
              </w:rPr>
              <w:t>оконча-ния</w:t>
            </w:r>
            <w:proofErr w:type="spellEnd"/>
            <w:proofErr w:type="gramEnd"/>
            <w:r w:rsidRPr="00323223">
              <w:rPr>
                <w:sz w:val="20"/>
                <w:szCs w:val="20"/>
              </w:rPr>
              <w:t xml:space="preserve"> договора</w:t>
            </w:r>
          </w:p>
        </w:tc>
      </w:tr>
      <w:tr w:rsidR="00141403" w:rsidRPr="00323223" w:rsidTr="009E7136">
        <w:tc>
          <w:tcPr>
            <w:tcW w:w="1135" w:type="dxa"/>
          </w:tcPr>
          <w:p w:rsidR="00141403" w:rsidRPr="00323223" w:rsidRDefault="00141403" w:rsidP="009E7136">
            <w:pPr>
              <w:rPr>
                <w:sz w:val="20"/>
                <w:szCs w:val="20"/>
              </w:rPr>
            </w:pPr>
            <w:r w:rsidRPr="00323223">
              <w:rPr>
                <w:sz w:val="20"/>
                <w:szCs w:val="20"/>
              </w:rPr>
              <w:t>ЗАО «Анна»</w:t>
            </w:r>
          </w:p>
        </w:tc>
        <w:tc>
          <w:tcPr>
            <w:tcW w:w="992" w:type="dxa"/>
          </w:tcPr>
          <w:p w:rsidR="00141403" w:rsidRPr="00323223" w:rsidRDefault="00141403" w:rsidP="009E7136">
            <w:pPr>
              <w:rPr>
                <w:sz w:val="20"/>
                <w:szCs w:val="20"/>
              </w:rPr>
            </w:pPr>
            <w:r w:rsidRPr="00323223">
              <w:rPr>
                <w:sz w:val="20"/>
                <w:szCs w:val="20"/>
              </w:rPr>
              <w:t xml:space="preserve">Здание </w:t>
            </w:r>
          </w:p>
        </w:tc>
        <w:tc>
          <w:tcPr>
            <w:tcW w:w="851" w:type="dxa"/>
          </w:tcPr>
          <w:p w:rsidR="00141403" w:rsidRPr="00323223" w:rsidRDefault="00141403" w:rsidP="009E7136">
            <w:pPr>
              <w:rPr>
                <w:sz w:val="20"/>
                <w:szCs w:val="20"/>
              </w:rPr>
            </w:pPr>
            <w:r w:rsidRPr="00323223">
              <w:rPr>
                <w:sz w:val="20"/>
                <w:szCs w:val="20"/>
              </w:rPr>
              <w:t>11020</w:t>
            </w:r>
          </w:p>
        </w:tc>
        <w:tc>
          <w:tcPr>
            <w:tcW w:w="1134" w:type="dxa"/>
          </w:tcPr>
          <w:p w:rsidR="00141403" w:rsidRPr="00323223" w:rsidRDefault="00141403" w:rsidP="009E7136">
            <w:pPr>
              <w:rPr>
                <w:sz w:val="20"/>
                <w:szCs w:val="20"/>
              </w:rPr>
            </w:pPr>
            <w:r w:rsidRPr="00323223">
              <w:rPr>
                <w:sz w:val="20"/>
                <w:szCs w:val="20"/>
              </w:rPr>
              <w:t>250000,0</w:t>
            </w:r>
          </w:p>
        </w:tc>
        <w:tc>
          <w:tcPr>
            <w:tcW w:w="850" w:type="dxa"/>
          </w:tcPr>
          <w:p w:rsidR="00141403" w:rsidRPr="00323223" w:rsidRDefault="00141403" w:rsidP="009E7136">
            <w:pPr>
              <w:rPr>
                <w:sz w:val="20"/>
                <w:szCs w:val="20"/>
              </w:rPr>
            </w:pPr>
            <w:r w:rsidRPr="00323223">
              <w:rPr>
                <w:sz w:val="20"/>
                <w:szCs w:val="20"/>
              </w:rPr>
              <w:t>9000,0</w:t>
            </w:r>
          </w:p>
        </w:tc>
        <w:tc>
          <w:tcPr>
            <w:tcW w:w="1134" w:type="dxa"/>
          </w:tcPr>
          <w:p w:rsidR="00141403" w:rsidRPr="00323223" w:rsidRDefault="00141403" w:rsidP="009E7136">
            <w:pPr>
              <w:rPr>
                <w:sz w:val="20"/>
                <w:szCs w:val="20"/>
              </w:rPr>
            </w:pPr>
            <w:r w:rsidRPr="00323223">
              <w:rPr>
                <w:sz w:val="20"/>
                <w:szCs w:val="20"/>
              </w:rPr>
              <w:t>3500,0</w:t>
            </w:r>
          </w:p>
        </w:tc>
        <w:tc>
          <w:tcPr>
            <w:tcW w:w="1134" w:type="dxa"/>
          </w:tcPr>
          <w:p w:rsidR="00141403" w:rsidRPr="00323223" w:rsidRDefault="00141403" w:rsidP="009E7136">
            <w:pPr>
              <w:rPr>
                <w:sz w:val="20"/>
                <w:szCs w:val="20"/>
              </w:rPr>
            </w:pPr>
            <w:r w:rsidRPr="00323223">
              <w:rPr>
                <w:sz w:val="20"/>
                <w:szCs w:val="20"/>
              </w:rPr>
              <w:t>01.03.2014</w:t>
            </w:r>
          </w:p>
        </w:tc>
        <w:tc>
          <w:tcPr>
            <w:tcW w:w="1134" w:type="dxa"/>
          </w:tcPr>
          <w:p w:rsidR="00141403" w:rsidRPr="00323223" w:rsidRDefault="00141403" w:rsidP="009E7136">
            <w:pPr>
              <w:rPr>
                <w:sz w:val="20"/>
                <w:szCs w:val="20"/>
              </w:rPr>
            </w:pPr>
            <w:r w:rsidRPr="00323223">
              <w:rPr>
                <w:sz w:val="20"/>
                <w:szCs w:val="20"/>
              </w:rPr>
              <w:t>01.03.2014</w:t>
            </w:r>
          </w:p>
        </w:tc>
        <w:tc>
          <w:tcPr>
            <w:tcW w:w="1383" w:type="dxa"/>
          </w:tcPr>
          <w:p w:rsidR="00141403" w:rsidRPr="00323223" w:rsidRDefault="00141403" w:rsidP="009E7136">
            <w:pPr>
              <w:rPr>
                <w:sz w:val="20"/>
                <w:szCs w:val="20"/>
              </w:rPr>
            </w:pPr>
            <w:r w:rsidRPr="00323223">
              <w:rPr>
                <w:sz w:val="20"/>
                <w:szCs w:val="20"/>
              </w:rPr>
              <w:t>29.01.2015</w:t>
            </w:r>
          </w:p>
        </w:tc>
      </w:tr>
      <w:tr w:rsidR="00141403" w:rsidRPr="00323223" w:rsidTr="009E7136">
        <w:tc>
          <w:tcPr>
            <w:tcW w:w="1135" w:type="dxa"/>
          </w:tcPr>
          <w:p w:rsidR="00141403" w:rsidRPr="00323223" w:rsidRDefault="00141403" w:rsidP="009E7136">
            <w:pPr>
              <w:rPr>
                <w:sz w:val="20"/>
                <w:szCs w:val="20"/>
              </w:rPr>
            </w:pPr>
            <w:r w:rsidRPr="00323223">
              <w:rPr>
                <w:sz w:val="20"/>
                <w:szCs w:val="20"/>
              </w:rPr>
              <w:t>ООО «Люкс»</w:t>
            </w:r>
          </w:p>
        </w:tc>
        <w:tc>
          <w:tcPr>
            <w:tcW w:w="992" w:type="dxa"/>
          </w:tcPr>
          <w:p w:rsidR="00141403" w:rsidRPr="00323223" w:rsidRDefault="00141403" w:rsidP="009E7136">
            <w:pPr>
              <w:rPr>
                <w:sz w:val="20"/>
                <w:szCs w:val="20"/>
              </w:rPr>
            </w:pPr>
            <w:r w:rsidRPr="00323223">
              <w:rPr>
                <w:sz w:val="20"/>
                <w:szCs w:val="20"/>
              </w:rPr>
              <w:t>Орг. техника</w:t>
            </w:r>
          </w:p>
        </w:tc>
        <w:tc>
          <w:tcPr>
            <w:tcW w:w="851" w:type="dxa"/>
          </w:tcPr>
          <w:p w:rsidR="00141403" w:rsidRPr="00323223" w:rsidRDefault="00141403" w:rsidP="009E7136">
            <w:pPr>
              <w:rPr>
                <w:sz w:val="20"/>
                <w:szCs w:val="20"/>
              </w:rPr>
            </w:pPr>
            <w:r w:rsidRPr="00323223">
              <w:rPr>
                <w:sz w:val="20"/>
                <w:szCs w:val="20"/>
              </w:rPr>
              <w:t>11021</w:t>
            </w:r>
          </w:p>
        </w:tc>
        <w:tc>
          <w:tcPr>
            <w:tcW w:w="1134" w:type="dxa"/>
          </w:tcPr>
          <w:p w:rsidR="00141403" w:rsidRPr="00323223" w:rsidRDefault="00141403" w:rsidP="009E7136">
            <w:pPr>
              <w:rPr>
                <w:sz w:val="20"/>
                <w:szCs w:val="20"/>
              </w:rPr>
            </w:pPr>
            <w:r w:rsidRPr="00323223">
              <w:rPr>
                <w:sz w:val="20"/>
                <w:szCs w:val="20"/>
              </w:rPr>
              <w:t>50000,0</w:t>
            </w:r>
          </w:p>
        </w:tc>
        <w:tc>
          <w:tcPr>
            <w:tcW w:w="850" w:type="dxa"/>
          </w:tcPr>
          <w:p w:rsidR="00141403" w:rsidRPr="00323223" w:rsidRDefault="00141403" w:rsidP="009E7136">
            <w:pPr>
              <w:rPr>
                <w:sz w:val="20"/>
                <w:szCs w:val="20"/>
              </w:rPr>
            </w:pPr>
            <w:r w:rsidRPr="00323223">
              <w:rPr>
                <w:sz w:val="20"/>
                <w:szCs w:val="20"/>
              </w:rPr>
              <w:t>2000,0</w:t>
            </w:r>
          </w:p>
        </w:tc>
        <w:tc>
          <w:tcPr>
            <w:tcW w:w="1134" w:type="dxa"/>
          </w:tcPr>
          <w:p w:rsidR="00141403" w:rsidRPr="00323223" w:rsidRDefault="00141403" w:rsidP="009E7136">
            <w:pPr>
              <w:rPr>
                <w:sz w:val="20"/>
                <w:szCs w:val="20"/>
              </w:rPr>
            </w:pPr>
            <w:r w:rsidRPr="00323223">
              <w:rPr>
                <w:sz w:val="20"/>
                <w:szCs w:val="20"/>
              </w:rPr>
              <w:t>1000,0</w:t>
            </w:r>
          </w:p>
        </w:tc>
        <w:tc>
          <w:tcPr>
            <w:tcW w:w="1134" w:type="dxa"/>
          </w:tcPr>
          <w:p w:rsidR="00141403" w:rsidRPr="00323223" w:rsidRDefault="00141403" w:rsidP="009E7136">
            <w:pPr>
              <w:rPr>
                <w:sz w:val="20"/>
                <w:szCs w:val="20"/>
              </w:rPr>
            </w:pPr>
            <w:r w:rsidRPr="00323223">
              <w:rPr>
                <w:sz w:val="20"/>
                <w:szCs w:val="20"/>
              </w:rPr>
              <w:t>0503.2014</w:t>
            </w:r>
          </w:p>
        </w:tc>
        <w:tc>
          <w:tcPr>
            <w:tcW w:w="1134" w:type="dxa"/>
          </w:tcPr>
          <w:p w:rsidR="00141403" w:rsidRPr="00323223" w:rsidRDefault="00141403" w:rsidP="009E7136">
            <w:pPr>
              <w:rPr>
                <w:sz w:val="20"/>
                <w:szCs w:val="20"/>
              </w:rPr>
            </w:pPr>
            <w:r w:rsidRPr="00323223">
              <w:rPr>
                <w:sz w:val="20"/>
                <w:szCs w:val="20"/>
              </w:rPr>
              <w:t>05.03.2014</w:t>
            </w:r>
          </w:p>
        </w:tc>
        <w:tc>
          <w:tcPr>
            <w:tcW w:w="1383" w:type="dxa"/>
          </w:tcPr>
          <w:p w:rsidR="00141403" w:rsidRPr="00323223" w:rsidRDefault="00141403" w:rsidP="009E7136">
            <w:pPr>
              <w:rPr>
                <w:sz w:val="20"/>
                <w:szCs w:val="20"/>
              </w:rPr>
            </w:pPr>
            <w:r w:rsidRPr="00323223">
              <w:rPr>
                <w:sz w:val="20"/>
                <w:szCs w:val="20"/>
              </w:rPr>
              <w:t>05.10.2015</w:t>
            </w:r>
          </w:p>
        </w:tc>
      </w:tr>
      <w:tr w:rsidR="00141403" w:rsidRPr="00323223" w:rsidTr="009E7136">
        <w:tc>
          <w:tcPr>
            <w:tcW w:w="1135" w:type="dxa"/>
          </w:tcPr>
          <w:p w:rsidR="00141403" w:rsidRPr="00323223" w:rsidRDefault="00141403" w:rsidP="009E7136">
            <w:pPr>
              <w:rPr>
                <w:sz w:val="20"/>
                <w:szCs w:val="20"/>
              </w:rPr>
            </w:pPr>
            <w:r w:rsidRPr="00323223">
              <w:rPr>
                <w:sz w:val="20"/>
                <w:szCs w:val="20"/>
              </w:rPr>
              <w:t>АО «Свет»</w:t>
            </w:r>
          </w:p>
        </w:tc>
        <w:tc>
          <w:tcPr>
            <w:tcW w:w="992" w:type="dxa"/>
          </w:tcPr>
          <w:p w:rsidR="00141403" w:rsidRPr="00323223" w:rsidRDefault="00141403" w:rsidP="009E7136">
            <w:pPr>
              <w:rPr>
                <w:sz w:val="20"/>
                <w:szCs w:val="20"/>
              </w:rPr>
            </w:pPr>
            <w:r w:rsidRPr="00323223">
              <w:rPr>
                <w:sz w:val="20"/>
                <w:szCs w:val="20"/>
              </w:rPr>
              <w:t>Орг. техника</w:t>
            </w:r>
          </w:p>
        </w:tc>
        <w:tc>
          <w:tcPr>
            <w:tcW w:w="851" w:type="dxa"/>
          </w:tcPr>
          <w:p w:rsidR="00141403" w:rsidRPr="00323223" w:rsidRDefault="00141403" w:rsidP="009E7136">
            <w:pPr>
              <w:rPr>
                <w:sz w:val="20"/>
                <w:szCs w:val="20"/>
              </w:rPr>
            </w:pPr>
            <w:r w:rsidRPr="00323223">
              <w:rPr>
                <w:sz w:val="20"/>
                <w:szCs w:val="20"/>
              </w:rPr>
              <w:t>11022</w:t>
            </w:r>
          </w:p>
        </w:tc>
        <w:tc>
          <w:tcPr>
            <w:tcW w:w="1134" w:type="dxa"/>
          </w:tcPr>
          <w:p w:rsidR="00141403" w:rsidRPr="00323223" w:rsidRDefault="00141403" w:rsidP="009E7136">
            <w:pPr>
              <w:rPr>
                <w:sz w:val="20"/>
                <w:szCs w:val="20"/>
              </w:rPr>
            </w:pPr>
            <w:r w:rsidRPr="00323223">
              <w:rPr>
                <w:sz w:val="20"/>
                <w:szCs w:val="20"/>
              </w:rPr>
              <w:t>16000,0</w:t>
            </w:r>
          </w:p>
        </w:tc>
        <w:tc>
          <w:tcPr>
            <w:tcW w:w="850" w:type="dxa"/>
          </w:tcPr>
          <w:p w:rsidR="00141403" w:rsidRPr="00323223" w:rsidRDefault="00141403" w:rsidP="009E7136">
            <w:pPr>
              <w:rPr>
                <w:sz w:val="20"/>
                <w:szCs w:val="20"/>
              </w:rPr>
            </w:pPr>
            <w:r w:rsidRPr="00323223">
              <w:rPr>
                <w:sz w:val="20"/>
                <w:szCs w:val="20"/>
              </w:rPr>
              <w:t>1500,0</w:t>
            </w:r>
          </w:p>
        </w:tc>
        <w:tc>
          <w:tcPr>
            <w:tcW w:w="1134" w:type="dxa"/>
          </w:tcPr>
          <w:p w:rsidR="00141403" w:rsidRPr="00323223" w:rsidRDefault="00141403" w:rsidP="009E7136">
            <w:pPr>
              <w:rPr>
                <w:sz w:val="20"/>
                <w:szCs w:val="20"/>
              </w:rPr>
            </w:pPr>
            <w:r w:rsidRPr="00323223">
              <w:rPr>
                <w:sz w:val="20"/>
                <w:szCs w:val="20"/>
              </w:rPr>
              <w:t>500,0</w:t>
            </w:r>
          </w:p>
        </w:tc>
        <w:tc>
          <w:tcPr>
            <w:tcW w:w="1134" w:type="dxa"/>
          </w:tcPr>
          <w:p w:rsidR="00141403" w:rsidRPr="00323223" w:rsidRDefault="00141403" w:rsidP="009E7136">
            <w:pPr>
              <w:rPr>
                <w:sz w:val="20"/>
                <w:szCs w:val="20"/>
              </w:rPr>
            </w:pPr>
            <w:r w:rsidRPr="00323223">
              <w:rPr>
                <w:sz w:val="20"/>
                <w:szCs w:val="20"/>
              </w:rPr>
              <w:t>10.03.2014</w:t>
            </w:r>
          </w:p>
        </w:tc>
        <w:tc>
          <w:tcPr>
            <w:tcW w:w="1134" w:type="dxa"/>
          </w:tcPr>
          <w:p w:rsidR="00141403" w:rsidRPr="00323223" w:rsidRDefault="00141403" w:rsidP="009E7136">
            <w:pPr>
              <w:rPr>
                <w:sz w:val="20"/>
                <w:szCs w:val="20"/>
              </w:rPr>
            </w:pPr>
            <w:r w:rsidRPr="00323223">
              <w:rPr>
                <w:sz w:val="20"/>
                <w:szCs w:val="20"/>
              </w:rPr>
              <w:t>10.03.2014</w:t>
            </w:r>
          </w:p>
        </w:tc>
        <w:tc>
          <w:tcPr>
            <w:tcW w:w="1383" w:type="dxa"/>
          </w:tcPr>
          <w:p w:rsidR="00141403" w:rsidRPr="00323223" w:rsidRDefault="00141403" w:rsidP="009E7136">
            <w:pPr>
              <w:rPr>
                <w:sz w:val="20"/>
                <w:szCs w:val="20"/>
              </w:rPr>
            </w:pPr>
            <w:r w:rsidRPr="00323223">
              <w:rPr>
                <w:sz w:val="20"/>
                <w:szCs w:val="20"/>
              </w:rPr>
              <w:t>10.10.2015</w:t>
            </w:r>
          </w:p>
        </w:tc>
      </w:tr>
      <w:tr w:rsidR="00141403" w:rsidRPr="00323223" w:rsidTr="009E7136">
        <w:tc>
          <w:tcPr>
            <w:tcW w:w="1135" w:type="dxa"/>
          </w:tcPr>
          <w:p w:rsidR="00141403" w:rsidRPr="00323223" w:rsidRDefault="00141403" w:rsidP="009E7136">
            <w:pPr>
              <w:rPr>
                <w:sz w:val="20"/>
                <w:szCs w:val="20"/>
              </w:rPr>
            </w:pPr>
            <w:r w:rsidRPr="00323223">
              <w:rPr>
                <w:sz w:val="20"/>
                <w:szCs w:val="20"/>
              </w:rPr>
              <w:t>ООО «Райт»</w:t>
            </w:r>
          </w:p>
        </w:tc>
        <w:tc>
          <w:tcPr>
            <w:tcW w:w="992" w:type="dxa"/>
          </w:tcPr>
          <w:p w:rsidR="00141403" w:rsidRPr="00323223" w:rsidRDefault="00141403" w:rsidP="009E7136">
            <w:pPr>
              <w:rPr>
                <w:sz w:val="20"/>
                <w:szCs w:val="20"/>
              </w:rPr>
            </w:pPr>
            <w:r w:rsidRPr="00323223">
              <w:rPr>
                <w:sz w:val="20"/>
                <w:szCs w:val="20"/>
              </w:rPr>
              <w:t>Гараж</w:t>
            </w:r>
          </w:p>
        </w:tc>
        <w:tc>
          <w:tcPr>
            <w:tcW w:w="851" w:type="dxa"/>
          </w:tcPr>
          <w:p w:rsidR="00141403" w:rsidRPr="00323223" w:rsidRDefault="00141403" w:rsidP="009E7136">
            <w:pPr>
              <w:rPr>
                <w:sz w:val="20"/>
                <w:szCs w:val="20"/>
              </w:rPr>
            </w:pPr>
            <w:r w:rsidRPr="00323223">
              <w:rPr>
                <w:sz w:val="20"/>
                <w:szCs w:val="20"/>
              </w:rPr>
              <w:t>11023</w:t>
            </w:r>
          </w:p>
        </w:tc>
        <w:tc>
          <w:tcPr>
            <w:tcW w:w="1134" w:type="dxa"/>
          </w:tcPr>
          <w:p w:rsidR="00141403" w:rsidRPr="00323223" w:rsidRDefault="00141403" w:rsidP="009E7136">
            <w:pPr>
              <w:rPr>
                <w:sz w:val="20"/>
                <w:szCs w:val="20"/>
              </w:rPr>
            </w:pPr>
            <w:r w:rsidRPr="00323223">
              <w:rPr>
                <w:sz w:val="20"/>
                <w:szCs w:val="20"/>
              </w:rPr>
              <w:t>178000,0</w:t>
            </w:r>
          </w:p>
        </w:tc>
        <w:tc>
          <w:tcPr>
            <w:tcW w:w="850" w:type="dxa"/>
          </w:tcPr>
          <w:p w:rsidR="00141403" w:rsidRPr="00323223" w:rsidRDefault="00141403" w:rsidP="009E7136">
            <w:pPr>
              <w:rPr>
                <w:sz w:val="20"/>
                <w:szCs w:val="20"/>
              </w:rPr>
            </w:pPr>
            <w:r w:rsidRPr="00323223">
              <w:rPr>
                <w:sz w:val="20"/>
                <w:szCs w:val="20"/>
              </w:rPr>
              <w:t>2500,0</w:t>
            </w:r>
          </w:p>
        </w:tc>
        <w:tc>
          <w:tcPr>
            <w:tcW w:w="1134" w:type="dxa"/>
          </w:tcPr>
          <w:p w:rsidR="00141403" w:rsidRPr="00323223" w:rsidRDefault="00141403" w:rsidP="009E7136">
            <w:pPr>
              <w:rPr>
                <w:sz w:val="20"/>
                <w:szCs w:val="20"/>
              </w:rPr>
            </w:pPr>
            <w:r w:rsidRPr="00323223">
              <w:rPr>
                <w:sz w:val="20"/>
                <w:szCs w:val="20"/>
              </w:rPr>
              <w:t>1250,0</w:t>
            </w:r>
          </w:p>
        </w:tc>
        <w:tc>
          <w:tcPr>
            <w:tcW w:w="1134" w:type="dxa"/>
          </w:tcPr>
          <w:p w:rsidR="00141403" w:rsidRPr="00323223" w:rsidRDefault="00141403" w:rsidP="009E7136">
            <w:pPr>
              <w:rPr>
                <w:sz w:val="20"/>
                <w:szCs w:val="20"/>
              </w:rPr>
            </w:pPr>
            <w:r w:rsidRPr="00323223">
              <w:rPr>
                <w:sz w:val="20"/>
                <w:szCs w:val="20"/>
              </w:rPr>
              <w:t>12.03.2014</w:t>
            </w:r>
          </w:p>
        </w:tc>
        <w:tc>
          <w:tcPr>
            <w:tcW w:w="1134" w:type="dxa"/>
          </w:tcPr>
          <w:p w:rsidR="00141403" w:rsidRPr="00323223" w:rsidRDefault="00141403" w:rsidP="009E7136">
            <w:pPr>
              <w:rPr>
                <w:sz w:val="20"/>
                <w:szCs w:val="20"/>
              </w:rPr>
            </w:pPr>
            <w:r w:rsidRPr="00323223">
              <w:rPr>
                <w:sz w:val="20"/>
                <w:szCs w:val="20"/>
              </w:rPr>
              <w:t>12.03.2014</w:t>
            </w:r>
          </w:p>
        </w:tc>
        <w:tc>
          <w:tcPr>
            <w:tcW w:w="1383" w:type="dxa"/>
          </w:tcPr>
          <w:p w:rsidR="00141403" w:rsidRPr="00323223" w:rsidRDefault="00141403" w:rsidP="009E7136">
            <w:pPr>
              <w:rPr>
                <w:sz w:val="20"/>
                <w:szCs w:val="20"/>
              </w:rPr>
            </w:pPr>
            <w:r w:rsidRPr="00323223">
              <w:rPr>
                <w:sz w:val="20"/>
                <w:szCs w:val="20"/>
              </w:rPr>
              <w:t>04.04.2016</w:t>
            </w:r>
          </w:p>
        </w:tc>
      </w:tr>
      <w:tr w:rsidR="00141403" w:rsidRPr="00323223" w:rsidTr="009E7136">
        <w:tc>
          <w:tcPr>
            <w:tcW w:w="1135" w:type="dxa"/>
          </w:tcPr>
          <w:p w:rsidR="00141403" w:rsidRPr="00323223" w:rsidRDefault="00141403" w:rsidP="009E7136">
            <w:pPr>
              <w:rPr>
                <w:sz w:val="20"/>
                <w:szCs w:val="20"/>
              </w:rPr>
            </w:pPr>
            <w:proofErr w:type="spellStart"/>
            <w:r w:rsidRPr="00323223">
              <w:rPr>
                <w:sz w:val="20"/>
                <w:szCs w:val="20"/>
              </w:rPr>
              <w:t>Зао</w:t>
            </w:r>
            <w:proofErr w:type="spellEnd"/>
            <w:r w:rsidRPr="00323223">
              <w:rPr>
                <w:sz w:val="20"/>
                <w:szCs w:val="20"/>
              </w:rPr>
              <w:t xml:space="preserve"> «Цветы»</w:t>
            </w:r>
          </w:p>
        </w:tc>
        <w:tc>
          <w:tcPr>
            <w:tcW w:w="992" w:type="dxa"/>
          </w:tcPr>
          <w:p w:rsidR="00141403" w:rsidRPr="00323223" w:rsidRDefault="00141403" w:rsidP="009E7136">
            <w:pPr>
              <w:rPr>
                <w:sz w:val="20"/>
                <w:szCs w:val="20"/>
              </w:rPr>
            </w:pPr>
            <w:r w:rsidRPr="00323223">
              <w:rPr>
                <w:sz w:val="20"/>
                <w:szCs w:val="20"/>
              </w:rPr>
              <w:t>Мебель</w:t>
            </w:r>
          </w:p>
        </w:tc>
        <w:tc>
          <w:tcPr>
            <w:tcW w:w="851" w:type="dxa"/>
          </w:tcPr>
          <w:p w:rsidR="00141403" w:rsidRPr="00323223" w:rsidRDefault="00141403" w:rsidP="009E7136">
            <w:pPr>
              <w:rPr>
                <w:sz w:val="20"/>
                <w:szCs w:val="20"/>
              </w:rPr>
            </w:pPr>
            <w:r w:rsidRPr="00323223">
              <w:rPr>
                <w:sz w:val="20"/>
                <w:szCs w:val="20"/>
              </w:rPr>
              <w:t>11024</w:t>
            </w:r>
          </w:p>
        </w:tc>
        <w:tc>
          <w:tcPr>
            <w:tcW w:w="1134" w:type="dxa"/>
          </w:tcPr>
          <w:p w:rsidR="00141403" w:rsidRPr="00323223" w:rsidRDefault="00141403" w:rsidP="009E7136">
            <w:pPr>
              <w:rPr>
                <w:sz w:val="20"/>
                <w:szCs w:val="20"/>
              </w:rPr>
            </w:pPr>
            <w:r w:rsidRPr="00323223">
              <w:rPr>
                <w:sz w:val="20"/>
                <w:szCs w:val="20"/>
              </w:rPr>
              <w:t>54000,0</w:t>
            </w:r>
          </w:p>
        </w:tc>
        <w:tc>
          <w:tcPr>
            <w:tcW w:w="850" w:type="dxa"/>
          </w:tcPr>
          <w:p w:rsidR="00141403" w:rsidRPr="00323223" w:rsidRDefault="00141403" w:rsidP="009E7136">
            <w:pPr>
              <w:rPr>
                <w:sz w:val="20"/>
                <w:szCs w:val="20"/>
              </w:rPr>
            </w:pPr>
            <w:r w:rsidRPr="00323223">
              <w:rPr>
                <w:sz w:val="20"/>
                <w:szCs w:val="20"/>
              </w:rPr>
              <w:t>840,0</w:t>
            </w:r>
          </w:p>
        </w:tc>
        <w:tc>
          <w:tcPr>
            <w:tcW w:w="1134" w:type="dxa"/>
          </w:tcPr>
          <w:p w:rsidR="00141403" w:rsidRPr="00323223" w:rsidRDefault="00141403" w:rsidP="009E7136">
            <w:pPr>
              <w:rPr>
                <w:sz w:val="20"/>
                <w:szCs w:val="20"/>
              </w:rPr>
            </w:pPr>
            <w:r w:rsidRPr="00323223">
              <w:rPr>
                <w:sz w:val="20"/>
                <w:szCs w:val="20"/>
              </w:rPr>
              <w:t>420,0</w:t>
            </w:r>
          </w:p>
        </w:tc>
        <w:tc>
          <w:tcPr>
            <w:tcW w:w="1134" w:type="dxa"/>
          </w:tcPr>
          <w:p w:rsidR="00141403" w:rsidRPr="00323223" w:rsidRDefault="00141403" w:rsidP="009E7136">
            <w:pPr>
              <w:rPr>
                <w:sz w:val="20"/>
                <w:szCs w:val="20"/>
              </w:rPr>
            </w:pPr>
            <w:r w:rsidRPr="00323223">
              <w:rPr>
                <w:sz w:val="20"/>
                <w:szCs w:val="20"/>
              </w:rPr>
              <w:t>15.03.2014</w:t>
            </w:r>
          </w:p>
        </w:tc>
        <w:tc>
          <w:tcPr>
            <w:tcW w:w="1134" w:type="dxa"/>
          </w:tcPr>
          <w:p w:rsidR="00141403" w:rsidRPr="00323223" w:rsidRDefault="00141403" w:rsidP="009E7136">
            <w:pPr>
              <w:rPr>
                <w:sz w:val="20"/>
                <w:szCs w:val="20"/>
              </w:rPr>
            </w:pPr>
            <w:r w:rsidRPr="00323223">
              <w:rPr>
                <w:sz w:val="20"/>
                <w:szCs w:val="20"/>
              </w:rPr>
              <w:t>15.03.2014</w:t>
            </w:r>
          </w:p>
        </w:tc>
        <w:tc>
          <w:tcPr>
            <w:tcW w:w="1383" w:type="dxa"/>
          </w:tcPr>
          <w:p w:rsidR="00141403" w:rsidRPr="00323223" w:rsidRDefault="00141403" w:rsidP="009E7136">
            <w:pPr>
              <w:rPr>
                <w:sz w:val="20"/>
                <w:szCs w:val="20"/>
              </w:rPr>
            </w:pPr>
            <w:r w:rsidRPr="00323223">
              <w:rPr>
                <w:sz w:val="20"/>
                <w:szCs w:val="20"/>
              </w:rPr>
              <w:t>15.08.2015</w:t>
            </w:r>
          </w:p>
        </w:tc>
      </w:tr>
      <w:tr w:rsidR="00141403" w:rsidRPr="00323223" w:rsidTr="009E7136">
        <w:tc>
          <w:tcPr>
            <w:tcW w:w="1135" w:type="dxa"/>
          </w:tcPr>
          <w:p w:rsidR="00141403" w:rsidRPr="00323223" w:rsidRDefault="00141403" w:rsidP="009E7136">
            <w:pPr>
              <w:rPr>
                <w:sz w:val="20"/>
                <w:szCs w:val="20"/>
              </w:rPr>
            </w:pPr>
            <w:r w:rsidRPr="00323223">
              <w:rPr>
                <w:sz w:val="20"/>
                <w:szCs w:val="20"/>
              </w:rPr>
              <w:t>ООО «Луга»</w:t>
            </w:r>
          </w:p>
        </w:tc>
        <w:tc>
          <w:tcPr>
            <w:tcW w:w="992" w:type="dxa"/>
          </w:tcPr>
          <w:p w:rsidR="00141403" w:rsidRPr="00323223" w:rsidRDefault="00141403" w:rsidP="009E7136">
            <w:pPr>
              <w:rPr>
                <w:sz w:val="20"/>
                <w:szCs w:val="20"/>
              </w:rPr>
            </w:pPr>
            <w:r w:rsidRPr="00323223">
              <w:rPr>
                <w:sz w:val="20"/>
                <w:szCs w:val="20"/>
              </w:rPr>
              <w:t>мебель</w:t>
            </w:r>
          </w:p>
        </w:tc>
        <w:tc>
          <w:tcPr>
            <w:tcW w:w="851" w:type="dxa"/>
          </w:tcPr>
          <w:p w:rsidR="00141403" w:rsidRPr="00323223" w:rsidRDefault="00141403" w:rsidP="009E7136">
            <w:pPr>
              <w:rPr>
                <w:sz w:val="20"/>
                <w:szCs w:val="20"/>
              </w:rPr>
            </w:pPr>
            <w:r w:rsidRPr="00323223">
              <w:rPr>
                <w:sz w:val="20"/>
                <w:szCs w:val="20"/>
              </w:rPr>
              <w:t>11025</w:t>
            </w:r>
          </w:p>
        </w:tc>
        <w:tc>
          <w:tcPr>
            <w:tcW w:w="1134" w:type="dxa"/>
          </w:tcPr>
          <w:p w:rsidR="00141403" w:rsidRPr="00323223" w:rsidRDefault="00141403" w:rsidP="009E7136">
            <w:pPr>
              <w:rPr>
                <w:sz w:val="20"/>
                <w:szCs w:val="20"/>
              </w:rPr>
            </w:pPr>
            <w:r w:rsidRPr="00323223">
              <w:rPr>
                <w:sz w:val="20"/>
                <w:szCs w:val="20"/>
              </w:rPr>
              <w:t>65000,0</w:t>
            </w:r>
          </w:p>
        </w:tc>
        <w:tc>
          <w:tcPr>
            <w:tcW w:w="850" w:type="dxa"/>
          </w:tcPr>
          <w:p w:rsidR="00141403" w:rsidRPr="00323223" w:rsidRDefault="00141403" w:rsidP="009E7136">
            <w:pPr>
              <w:rPr>
                <w:sz w:val="20"/>
                <w:szCs w:val="20"/>
              </w:rPr>
            </w:pPr>
            <w:r w:rsidRPr="00323223">
              <w:rPr>
                <w:sz w:val="20"/>
                <w:szCs w:val="20"/>
              </w:rPr>
              <w:t>1500,0</w:t>
            </w:r>
          </w:p>
        </w:tc>
        <w:tc>
          <w:tcPr>
            <w:tcW w:w="1134" w:type="dxa"/>
          </w:tcPr>
          <w:p w:rsidR="00141403" w:rsidRPr="00323223" w:rsidRDefault="00141403" w:rsidP="009E7136">
            <w:pPr>
              <w:rPr>
                <w:sz w:val="20"/>
                <w:szCs w:val="20"/>
              </w:rPr>
            </w:pPr>
            <w:r w:rsidRPr="00323223">
              <w:rPr>
                <w:sz w:val="20"/>
                <w:szCs w:val="20"/>
              </w:rPr>
              <w:t>1500,0</w:t>
            </w:r>
          </w:p>
        </w:tc>
        <w:tc>
          <w:tcPr>
            <w:tcW w:w="1134" w:type="dxa"/>
          </w:tcPr>
          <w:p w:rsidR="00141403" w:rsidRPr="00323223" w:rsidRDefault="00141403" w:rsidP="009E7136">
            <w:pPr>
              <w:rPr>
                <w:sz w:val="20"/>
                <w:szCs w:val="20"/>
              </w:rPr>
            </w:pPr>
            <w:r w:rsidRPr="00323223">
              <w:rPr>
                <w:sz w:val="20"/>
                <w:szCs w:val="20"/>
              </w:rPr>
              <w:t>01.03.2014</w:t>
            </w:r>
          </w:p>
        </w:tc>
        <w:tc>
          <w:tcPr>
            <w:tcW w:w="1134" w:type="dxa"/>
          </w:tcPr>
          <w:p w:rsidR="00141403" w:rsidRPr="00323223" w:rsidRDefault="00141403" w:rsidP="009E7136">
            <w:pPr>
              <w:rPr>
                <w:sz w:val="20"/>
                <w:szCs w:val="20"/>
              </w:rPr>
            </w:pPr>
            <w:r w:rsidRPr="00323223">
              <w:rPr>
                <w:sz w:val="20"/>
                <w:szCs w:val="20"/>
              </w:rPr>
              <w:t>01.03.2014</w:t>
            </w:r>
          </w:p>
        </w:tc>
        <w:tc>
          <w:tcPr>
            <w:tcW w:w="1383" w:type="dxa"/>
          </w:tcPr>
          <w:p w:rsidR="00141403" w:rsidRPr="00323223" w:rsidRDefault="00141403" w:rsidP="009E7136">
            <w:pPr>
              <w:rPr>
                <w:sz w:val="20"/>
                <w:szCs w:val="20"/>
              </w:rPr>
            </w:pPr>
            <w:r w:rsidRPr="00323223">
              <w:rPr>
                <w:sz w:val="20"/>
                <w:szCs w:val="20"/>
              </w:rPr>
              <w:t>01.03.2015</w:t>
            </w:r>
          </w:p>
        </w:tc>
      </w:tr>
      <w:tr w:rsidR="00141403" w:rsidRPr="00323223" w:rsidTr="009E7136">
        <w:tc>
          <w:tcPr>
            <w:tcW w:w="1135" w:type="dxa"/>
          </w:tcPr>
          <w:p w:rsidR="00141403" w:rsidRPr="00323223" w:rsidRDefault="00141403" w:rsidP="009E7136">
            <w:pPr>
              <w:rPr>
                <w:sz w:val="20"/>
                <w:szCs w:val="20"/>
              </w:rPr>
            </w:pPr>
            <w:r w:rsidRPr="00323223">
              <w:rPr>
                <w:sz w:val="20"/>
                <w:szCs w:val="20"/>
              </w:rPr>
              <w:t>ООО «Дина»</w:t>
            </w:r>
          </w:p>
        </w:tc>
        <w:tc>
          <w:tcPr>
            <w:tcW w:w="992" w:type="dxa"/>
          </w:tcPr>
          <w:p w:rsidR="00141403" w:rsidRPr="00323223" w:rsidRDefault="00141403" w:rsidP="009E7136">
            <w:pPr>
              <w:rPr>
                <w:sz w:val="20"/>
                <w:szCs w:val="20"/>
              </w:rPr>
            </w:pPr>
            <w:r w:rsidRPr="00323223">
              <w:rPr>
                <w:sz w:val="20"/>
                <w:szCs w:val="20"/>
              </w:rPr>
              <w:t>гараж</w:t>
            </w:r>
          </w:p>
        </w:tc>
        <w:tc>
          <w:tcPr>
            <w:tcW w:w="851" w:type="dxa"/>
          </w:tcPr>
          <w:p w:rsidR="00141403" w:rsidRPr="00323223" w:rsidRDefault="00141403" w:rsidP="009E7136">
            <w:pPr>
              <w:rPr>
                <w:sz w:val="20"/>
                <w:szCs w:val="20"/>
              </w:rPr>
            </w:pPr>
            <w:r w:rsidRPr="00323223">
              <w:rPr>
                <w:sz w:val="20"/>
                <w:szCs w:val="20"/>
              </w:rPr>
              <w:t>11026</w:t>
            </w:r>
          </w:p>
        </w:tc>
        <w:tc>
          <w:tcPr>
            <w:tcW w:w="1134" w:type="dxa"/>
          </w:tcPr>
          <w:p w:rsidR="00141403" w:rsidRPr="00323223" w:rsidRDefault="00141403" w:rsidP="009E7136">
            <w:pPr>
              <w:rPr>
                <w:sz w:val="20"/>
                <w:szCs w:val="20"/>
              </w:rPr>
            </w:pPr>
            <w:r w:rsidRPr="00323223">
              <w:rPr>
                <w:sz w:val="20"/>
                <w:szCs w:val="20"/>
              </w:rPr>
              <w:t>250000,0</w:t>
            </w:r>
          </w:p>
        </w:tc>
        <w:tc>
          <w:tcPr>
            <w:tcW w:w="850" w:type="dxa"/>
          </w:tcPr>
          <w:p w:rsidR="00141403" w:rsidRPr="00323223" w:rsidRDefault="00141403" w:rsidP="009E7136">
            <w:pPr>
              <w:rPr>
                <w:sz w:val="20"/>
                <w:szCs w:val="20"/>
              </w:rPr>
            </w:pPr>
            <w:r w:rsidRPr="00323223">
              <w:rPr>
                <w:sz w:val="20"/>
                <w:szCs w:val="20"/>
              </w:rPr>
              <w:t>7500,0</w:t>
            </w:r>
          </w:p>
        </w:tc>
        <w:tc>
          <w:tcPr>
            <w:tcW w:w="1134" w:type="dxa"/>
          </w:tcPr>
          <w:p w:rsidR="00141403" w:rsidRPr="00323223" w:rsidRDefault="00141403" w:rsidP="009E7136">
            <w:pPr>
              <w:rPr>
                <w:sz w:val="20"/>
                <w:szCs w:val="20"/>
              </w:rPr>
            </w:pPr>
            <w:r w:rsidRPr="00323223">
              <w:rPr>
                <w:sz w:val="20"/>
                <w:szCs w:val="20"/>
              </w:rPr>
              <w:t>2500,0</w:t>
            </w:r>
          </w:p>
        </w:tc>
        <w:tc>
          <w:tcPr>
            <w:tcW w:w="1134" w:type="dxa"/>
          </w:tcPr>
          <w:p w:rsidR="00141403" w:rsidRPr="00323223" w:rsidRDefault="00141403" w:rsidP="009E7136">
            <w:pPr>
              <w:rPr>
                <w:sz w:val="20"/>
                <w:szCs w:val="20"/>
              </w:rPr>
            </w:pPr>
            <w:r w:rsidRPr="00323223">
              <w:rPr>
                <w:sz w:val="20"/>
                <w:szCs w:val="20"/>
              </w:rPr>
              <w:t>01.03.2014</w:t>
            </w:r>
          </w:p>
        </w:tc>
        <w:tc>
          <w:tcPr>
            <w:tcW w:w="1134" w:type="dxa"/>
          </w:tcPr>
          <w:p w:rsidR="00141403" w:rsidRPr="00323223" w:rsidRDefault="00141403" w:rsidP="009E7136">
            <w:pPr>
              <w:rPr>
                <w:sz w:val="20"/>
                <w:szCs w:val="20"/>
              </w:rPr>
            </w:pPr>
            <w:r w:rsidRPr="00323223">
              <w:rPr>
                <w:sz w:val="20"/>
                <w:szCs w:val="20"/>
              </w:rPr>
              <w:t>01.03.2014</w:t>
            </w:r>
          </w:p>
        </w:tc>
        <w:tc>
          <w:tcPr>
            <w:tcW w:w="1383" w:type="dxa"/>
          </w:tcPr>
          <w:p w:rsidR="00141403" w:rsidRPr="00323223" w:rsidRDefault="00141403" w:rsidP="009E7136">
            <w:pPr>
              <w:rPr>
                <w:sz w:val="20"/>
                <w:szCs w:val="20"/>
              </w:rPr>
            </w:pPr>
            <w:r w:rsidRPr="00323223">
              <w:rPr>
                <w:sz w:val="20"/>
                <w:szCs w:val="20"/>
              </w:rPr>
              <w:t>01.03.2015</w:t>
            </w:r>
          </w:p>
        </w:tc>
      </w:tr>
    </w:tbl>
    <w:p w:rsidR="00141403" w:rsidRDefault="00141403" w:rsidP="00141403"/>
    <w:p w:rsidR="00141403" w:rsidRPr="00735C4C" w:rsidRDefault="00141403" w:rsidP="00141403">
      <w:pPr>
        <w:rPr>
          <w:b/>
          <w:u w:val="single"/>
        </w:rPr>
      </w:pPr>
      <w:r w:rsidRPr="00735C4C">
        <w:rPr>
          <w:u w:val="single"/>
        </w:rPr>
        <w:t>Вопросы</w:t>
      </w:r>
      <w:r w:rsidRPr="00735C4C">
        <w:rPr>
          <w:b/>
          <w:u w:val="single"/>
        </w:rPr>
        <w:t xml:space="preserve"> </w:t>
      </w:r>
      <w:r w:rsidRPr="00735C4C">
        <w:rPr>
          <w:u w:val="single"/>
        </w:rPr>
        <w:t>для повторения</w:t>
      </w:r>
    </w:p>
    <w:p w:rsidR="00141403" w:rsidRPr="00967868" w:rsidRDefault="00141403" w:rsidP="00141403">
      <w:pPr>
        <w:pStyle w:val="a3"/>
        <w:numPr>
          <w:ilvl w:val="0"/>
          <w:numId w:val="9"/>
        </w:numPr>
        <w:rPr>
          <w:rFonts w:ascii="Times New Roman" w:hAnsi="Times New Roman"/>
          <w:sz w:val="24"/>
          <w:szCs w:val="24"/>
        </w:rPr>
      </w:pPr>
      <w:r w:rsidRPr="00967868">
        <w:rPr>
          <w:rFonts w:ascii="Times New Roman" w:hAnsi="Times New Roman"/>
          <w:sz w:val="24"/>
          <w:szCs w:val="24"/>
        </w:rPr>
        <w:t xml:space="preserve">На </w:t>
      </w:r>
      <w:proofErr w:type="gramStart"/>
      <w:r w:rsidRPr="00967868">
        <w:rPr>
          <w:rFonts w:ascii="Times New Roman" w:hAnsi="Times New Roman"/>
          <w:sz w:val="24"/>
          <w:szCs w:val="24"/>
        </w:rPr>
        <w:t>основании</w:t>
      </w:r>
      <w:proofErr w:type="gramEnd"/>
      <w:r w:rsidRPr="00967868">
        <w:rPr>
          <w:rFonts w:ascii="Times New Roman" w:hAnsi="Times New Roman"/>
          <w:sz w:val="24"/>
          <w:szCs w:val="24"/>
        </w:rPr>
        <w:t xml:space="preserve">  каких документов заполняется журнал заключенных договоров</w:t>
      </w:r>
    </w:p>
    <w:p w:rsidR="00141403" w:rsidRPr="00735C4C" w:rsidRDefault="00141403" w:rsidP="00141403">
      <w:pPr>
        <w:pStyle w:val="a3"/>
        <w:numPr>
          <w:ilvl w:val="0"/>
          <w:numId w:val="9"/>
        </w:numPr>
        <w:rPr>
          <w:rFonts w:ascii="Times New Roman" w:hAnsi="Times New Roman"/>
          <w:sz w:val="24"/>
          <w:szCs w:val="24"/>
        </w:rPr>
      </w:pPr>
      <w:r w:rsidRPr="00735C4C">
        <w:rPr>
          <w:rFonts w:ascii="Times New Roman" w:hAnsi="Times New Roman"/>
          <w:sz w:val="24"/>
          <w:szCs w:val="24"/>
        </w:rPr>
        <w:t>Какие существуют разделы в журнале учета заключенных договоров.</w:t>
      </w:r>
    </w:p>
    <w:p w:rsidR="00141403" w:rsidRPr="00624868" w:rsidRDefault="00141403" w:rsidP="00141403"/>
    <w:p w:rsidR="00141403" w:rsidRDefault="00141403" w:rsidP="00141403"/>
    <w:p w:rsidR="00141403" w:rsidRDefault="00141403" w:rsidP="00141403"/>
    <w:p w:rsidR="00141403" w:rsidRPr="005E031C" w:rsidRDefault="00141403" w:rsidP="00141403">
      <w:pPr>
        <w:jc w:val="center"/>
        <w:rPr>
          <w:b/>
        </w:rPr>
      </w:pPr>
      <w:r w:rsidRPr="005E031C">
        <w:rPr>
          <w:b/>
        </w:rPr>
        <w:t>Практическая работа</w:t>
      </w:r>
      <w:r>
        <w:rPr>
          <w:b/>
        </w:rPr>
        <w:t xml:space="preserve"> </w:t>
      </w:r>
    </w:p>
    <w:p w:rsidR="00141403" w:rsidRDefault="00141403" w:rsidP="00141403">
      <w:pPr>
        <w:jc w:val="center"/>
        <w:rPr>
          <w:b/>
        </w:rPr>
      </w:pPr>
      <w:r>
        <w:rPr>
          <w:b/>
        </w:rPr>
        <w:t xml:space="preserve">Тема </w:t>
      </w:r>
      <w:r w:rsidRPr="005E031C">
        <w:rPr>
          <w:b/>
        </w:rPr>
        <w:t xml:space="preserve">Анализ заключенных договоров страхования в различных </w:t>
      </w:r>
    </w:p>
    <w:p w:rsidR="00141403" w:rsidRPr="005E031C" w:rsidRDefault="00141403" w:rsidP="00141403">
      <w:pPr>
        <w:jc w:val="center"/>
        <w:rPr>
          <w:b/>
        </w:rPr>
      </w:pPr>
      <w:r w:rsidRPr="005E031C">
        <w:rPr>
          <w:b/>
        </w:rPr>
        <w:t xml:space="preserve">страховых компаниях </w:t>
      </w:r>
    </w:p>
    <w:p w:rsidR="00141403" w:rsidRDefault="00141403" w:rsidP="00141403"/>
    <w:p w:rsidR="00141403" w:rsidRPr="00345E13" w:rsidRDefault="00141403" w:rsidP="00141403">
      <w:pPr>
        <w:rPr>
          <w:b/>
        </w:rPr>
      </w:pPr>
      <w:r w:rsidRPr="00345E13">
        <w:rPr>
          <w:b/>
        </w:rPr>
        <w:t>Ситуация 1.</w:t>
      </w:r>
    </w:p>
    <w:p w:rsidR="00141403" w:rsidRDefault="00141403" w:rsidP="00141403">
      <w:pPr>
        <w:jc w:val="both"/>
      </w:pPr>
      <w:r>
        <w:t xml:space="preserve">Проведите анализ заключенных договоров страхования по страховым компаниям </w:t>
      </w:r>
    </w:p>
    <w:p w:rsidR="00141403" w:rsidRDefault="00141403" w:rsidP="00141403">
      <w:pPr>
        <w:jc w:val="right"/>
      </w:pPr>
      <w:r>
        <w:t>(единицы)</w:t>
      </w:r>
    </w:p>
    <w:tbl>
      <w:tblPr>
        <w:tblStyle w:val="affd"/>
        <w:tblW w:w="0" w:type="auto"/>
        <w:tblLayout w:type="fixed"/>
        <w:tblLook w:val="04A0" w:firstRow="1" w:lastRow="0" w:firstColumn="1" w:lastColumn="0" w:noHBand="0" w:noVBand="1"/>
      </w:tblPr>
      <w:tblGrid>
        <w:gridCol w:w="518"/>
        <w:gridCol w:w="3076"/>
        <w:gridCol w:w="1334"/>
        <w:gridCol w:w="1915"/>
        <w:gridCol w:w="1575"/>
        <w:gridCol w:w="1153"/>
      </w:tblGrid>
      <w:tr w:rsidR="00141403" w:rsidTr="009E7136">
        <w:tc>
          <w:tcPr>
            <w:tcW w:w="518" w:type="dxa"/>
            <w:vMerge w:val="restart"/>
          </w:tcPr>
          <w:p w:rsidR="00141403" w:rsidRDefault="00141403" w:rsidP="009E7136">
            <w:r>
              <w:t>№</w:t>
            </w:r>
          </w:p>
        </w:tc>
        <w:tc>
          <w:tcPr>
            <w:tcW w:w="3076" w:type="dxa"/>
            <w:vMerge w:val="restart"/>
          </w:tcPr>
          <w:p w:rsidR="00141403" w:rsidRDefault="00141403" w:rsidP="009E7136">
            <w:r>
              <w:t xml:space="preserve">Страховые компании </w:t>
            </w:r>
          </w:p>
        </w:tc>
        <w:tc>
          <w:tcPr>
            <w:tcW w:w="4824" w:type="dxa"/>
            <w:gridSpan w:val="3"/>
          </w:tcPr>
          <w:p w:rsidR="00141403" w:rsidRDefault="00141403" w:rsidP="009E7136">
            <w:pPr>
              <w:jc w:val="center"/>
            </w:pPr>
            <w:r>
              <w:t>Количество заключенных договоров</w:t>
            </w:r>
          </w:p>
        </w:tc>
        <w:tc>
          <w:tcPr>
            <w:tcW w:w="1153" w:type="dxa"/>
            <w:vMerge w:val="restart"/>
          </w:tcPr>
          <w:p w:rsidR="00141403" w:rsidRPr="00345E13" w:rsidRDefault="00141403" w:rsidP="009E7136">
            <w:pPr>
              <w:jc w:val="center"/>
              <w:rPr>
                <w:b/>
              </w:rPr>
            </w:pPr>
            <w:r w:rsidRPr="00345E13">
              <w:rPr>
                <w:b/>
              </w:rPr>
              <w:t xml:space="preserve">Всего </w:t>
            </w:r>
          </w:p>
        </w:tc>
      </w:tr>
      <w:tr w:rsidR="00141403" w:rsidTr="009E7136">
        <w:tc>
          <w:tcPr>
            <w:tcW w:w="518" w:type="dxa"/>
            <w:vMerge/>
          </w:tcPr>
          <w:p w:rsidR="00141403" w:rsidRDefault="00141403" w:rsidP="009E7136"/>
        </w:tc>
        <w:tc>
          <w:tcPr>
            <w:tcW w:w="3076" w:type="dxa"/>
            <w:vMerge/>
          </w:tcPr>
          <w:p w:rsidR="00141403" w:rsidRDefault="00141403" w:rsidP="009E7136"/>
        </w:tc>
        <w:tc>
          <w:tcPr>
            <w:tcW w:w="1334" w:type="dxa"/>
          </w:tcPr>
          <w:p w:rsidR="00141403" w:rsidRDefault="00141403" w:rsidP="009E7136">
            <w:pPr>
              <w:jc w:val="center"/>
            </w:pPr>
            <w:proofErr w:type="spellStart"/>
            <w:proofErr w:type="gramStart"/>
            <w:r>
              <w:t>Страхо-выми</w:t>
            </w:r>
            <w:proofErr w:type="spellEnd"/>
            <w:proofErr w:type="gramEnd"/>
            <w:r>
              <w:t xml:space="preserve"> агентами</w:t>
            </w:r>
          </w:p>
        </w:tc>
        <w:tc>
          <w:tcPr>
            <w:tcW w:w="1915" w:type="dxa"/>
          </w:tcPr>
          <w:p w:rsidR="00141403" w:rsidRDefault="00141403" w:rsidP="009E7136">
            <w:pPr>
              <w:jc w:val="center"/>
            </w:pPr>
            <w:r>
              <w:t>Менеджерами страховой компании</w:t>
            </w:r>
          </w:p>
        </w:tc>
        <w:tc>
          <w:tcPr>
            <w:tcW w:w="1575" w:type="dxa"/>
          </w:tcPr>
          <w:p w:rsidR="00141403" w:rsidRDefault="00141403" w:rsidP="009E7136">
            <w:pPr>
              <w:jc w:val="center"/>
            </w:pPr>
            <w:r>
              <w:t>Страховыми брокерами</w:t>
            </w:r>
          </w:p>
        </w:tc>
        <w:tc>
          <w:tcPr>
            <w:tcW w:w="1153" w:type="dxa"/>
            <w:vMerge/>
          </w:tcPr>
          <w:p w:rsidR="00141403" w:rsidRDefault="00141403" w:rsidP="009E7136"/>
        </w:tc>
      </w:tr>
      <w:tr w:rsidR="00141403" w:rsidTr="009E7136">
        <w:tc>
          <w:tcPr>
            <w:tcW w:w="518" w:type="dxa"/>
          </w:tcPr>
          <w:p w:rsidR="00141403" w:rsidRDefault="00141403" w:rsidP="009E7136">
            <w:r>
              <w:t>1.</w:t>
            </w:r>
          </w:p>
        </w:tc>
        <w:tc>
          <w:tcPr>
            <w:tcW w:w="3076" w:type="dxa"/>
          </w:tcPr>
          <w:p w:rsidR="00141403" w:rsidRDefault="00141403" w:rsidP="009E7136">
            <w:r>
              <w:t>«РОСГОССТРАХ»</w:t>
            </w:r>
          </w:p>
        </w:tc>
        <w:tc>
          <w:tcPr>
            <w:tcW w:w="1334" w:type="dxa"/>
          </w:tcPr>
          <w:p w:rsidR="00141403" w:rsidRDefault="00141403" w:rsidP="009E7136">
            <w:pPr>
              <w:jc w:val="center"/>
            </w:pPr>
            <w:r>
              <w:t>258</w:t>
            </w:r>
          </w:p>
        </w:tc>
        <w:tc>
          <w:tcPr>
            <w:tcW w:w="1915" w:type="dxa"/>
          </w:tcPr>
          <w:p w:rsidR="00141403" w:rsidRDefault="00141403" w:rsidP="009E7136">
            <w:pPr>
              <w:jc w:val="center"/>
            </w:pPr>
            <w:r>
              <w:t>128</w:t>
            </w:r>
          </w:p>
        </w:tc>
        <w:tc>
          <w:tcPr>
            <w:tcW w:w="1575" w:type="dxa"/>
          </w:tcPr>
          <w:p w:rsidR="00141403" w:rsidRDefault="00141403" w:rsidP="009E7136">
            <w:pPr>
              <w:jc w:val="center"/>
            </w:pPr>
            <w:r>
              <w:t>89</w:t>
            </w:r>
          </w:p>
        </w:tc>
        <w:tc>
          <w:tcPr>
            <w:tcW w:w="1153" w:type="dxa"/>
          </w:tcPr>
          <w:p w:rsidR="00141403" w:rsidRDefault="00141403" w:rsidP="009E7136"/>
        </w:tc>
      </w:tr>
      <w:tr w:rsidR="00141403" w:rsidTr="009E7136">
        <w:tc>
          <w:tcPr>
            <w:tcW w:w="518" w:type="dxa"/>
          </w:tcPr>
          <w:p w:rsidR="00141403" w:rsidRDefault="00141403" w:rsidP="009E7136">
            <w:r>
              <w:t>2.</w:t>
            </w:r>
          </w:p>
        </w:tc>
        <w:tc>
          <w:tcPr>
            <w:tcW w:w="3076" w:type="dxa"/>
            <w:vAlign w:val="center"/>
          </w:tcPr>
          <w:p w:rsidR="00141403" w:rsidRPr="00345E13" w:rsidRDefault="00141403" w:rsidP="009E7136">
            <w:r w:rsidRPr="00345E13">
              <w:t>"СОГАЗ"</w:t>
            </w:r>
          </w:p>
        </w:tc>
        <w:tc>
          <w:tcPr>
            <w:tcW w:w="1334" w:type="dxa"/>
          </w:tcPr>
          <w:p w:rsidR="00141403" w:rsidRDefault="00141403" w:rsidP="009E7136">
            <w:pPr>
              <w:jc w:val="center"/>
            </w:pPr>
            <w:r>
              <w:t>101</w:t>
            </w:r>
          </w:p>
        </w:tc>
        <w:tc>
          <w:tcPr>
            <w:tcW w:w="1915" w:type="dxa"/>
          </w:tcPr>
          <w:p w:rsidR="00141403" w:rsidRDefault="00141403" w:rsidP="009E7136">
            <w:pPr>
              <w:jc w:val="center"/>
            </w:pPr>
            <w:r>
              <w:t>85</w:t>
            </w:r>
          </w:p>
        </w:tc>
        <w:tc>
          <w:tcPr>
            <w:tcW w:w="1575" w:type="dxa"/>
          </w:tcPr>
          <w:p w:rsidR="00141403" w:rsidRDefault="00141403" w:rsidP="009E7136">
            <w:pPr>
              <w:jc w:val="center"/>
            </w:pPr>
            <w:r>
              <w:t>72</w:t>
            </w:r>
          </w:p>
        </w:tc>
        <w:tc>
          <w:tcPr>
            <w:tcW w:w="1153" w:type="dxa"/>
          </w:tcPr>
          <w:p w:rsidR="00141403" w:rsidRDefault="00141403" w:rsidP="009E7136"/>
        </w:tc>
      </w:tr>
      <w:tr w:rsidR="00141403" w:rsidTr="009E7136">
        <w:tc>
          <w:tcPr>
            <w:tcW w:w="518" w:type="dxa"/>
          </w:tcPr>
          <w:p w:rsidR="00141403" w:rsidRDefault="00141403" w:rsidP="009E7136">
            <w:r>
              <w:t>3</w:t>
            </w:r>
          </w:p>
        </w:tc>
        <w:tc>
          <w:tcPr>
            <w:tcW w:w="3076" w:type="dxa"/>
            <w:vAlign w:val="center"/>
          </w:tcPr>
          <w:p w:rsidR="00141403" w:rsidRPr="00345E13" w:rsidRDefault="00141403" w:rsidP="009E7136">
            <w:r w:rsidRPr="00345E13">
              <w:t>"ИНГОССТРАХ"</w:t>
            </w:r>
          </w:p>
        </w:tc>
        <w:tc>
          <w:tcPr>
            <w:tcW w:w="1334" w:type="dxa"/>
          </w:tcPr>
          <w:p w:rsidR="00141403" w:rsidRDefault="00141403" w:rsidP="009E7136">
            <w:pPr>
              <w:jc w:val="center"/>
            </w:pPr>
            <w:r>
              <w:t>112</w:t>
            </w:r>
          </w:p>
        </w:tc>
        <w:tc>
          <w:tcPr>
            <w:tcW w:w="1915" w:type="dxa"/>
          </w:tcPr>
          <w:p w:rsidR="00141403" w:rsidRDefault="00141403" w:rsidP="009E7136">
            <w:pPr>
              <w:jc w:val="center"/>
            </w:pPr>
            <w:r>
              <w:t>79</w:t>
            </w:r>
          </w:p>
        </w:tc>
        <w:tc>
          <w:tcPr>
            <w:tcW w:w="1575" w:type="dxa"/>
          </w:tcPr>
          <w:p w:rsidR="00141403" w:rsidRDefault="00141403" w:rsidP="009E7136">
            <w:pPr>
              <w:jc w:val="center"/>
            </w:pPr>
            <w:r>
              <w:t>45</w:t>
            </w:r>
          </w:p>
        </w:tc>
        <w:tc>
          <w:tcPr>
            <w:tcW w:w="1153" w:type="dxa"/>
          </w:tcPr>
          <w:p w:rsidR="00141403" w:rsidRDefault="00141403" w:rsidP="009E7136"/>
        </w:tc>
      </w:tr>
      <w:tr w:rsidR="00141403" w:rsidTr="009E7136">
        <w:tc>
          <w:tcPr>
            <w:tcW w:w="518" w:type="dxa"/>
          </w:tcPr>
          <w:p w:rsidR="00141403" w:rsidRDefault="00141403" w:rsidP="009E7136">
            <w:r>
              <w:t>4</w:t>
            </w:r>
          </w:p>
        </w:tc>
        <w:tc>
          <w:tcPr>
            <w:tcW w:w="3076" w:type="dxa"/>
            <w:vAlign w:val="center"/>
          </w:tcPr>
          <w:p w:rsidR="00141403" w:rsidRPr="00345E13" w:rsidRDefault="00141403" w:rsidP="009E7136">
            <w:r w:rsidRPr="00345E13">
              <w:t>ОСАО "РЕСО-ГАРАНТИЯ"</w:t>
            </w:r>
          </w:p>
        </w:tc>
        <w:tc>
          <w:tcPr>
            <w:tcW w:w="1334" w:type="dxa"/>
          </w:tcPr>
          <w:p w:rsidR="00141403" w:rsidRDefault="00141403" w:rsidP="009E7136">
            <w:pPr>
              <w:jc w:val="center"/>
            </w:pPr>
            <w:r>
              <w:t>56</w:t>
            </w:r>
          </w:p>
        </w:tc>
        <w:tc>
          <w:tcPr>
            <w:tcW w:w="1915" w:type="dxa"/>
          </w:tcPr>
          <w:p w:rsidR="00141403" w:rsidRDefault="00141403" w:rsidP="009E7136">
            <w:pPr>
              <w:jc w:val="center"/>
            </w:pPr>
            <w:r>
              <w:t>69</w:t>
            </w:r>
          </w:p>
        </w:tc>
        <w:tc>
          <w:tcPr>
            <w:tcW w:w="1575" w:type="dxa"/>
          </w:tcPr>
          <w:p w:rsidR="00141403" w:rsidRDefault="00141403" w:rsidP="009E7136">
            <w:pPr>
              <w:jc w:val="center"/>
            </w:pPr>
            <w:r>
              <w:t>72</w:t>
            </w:r>
          </w:p>
        </w:tc>
        <w:tc>
          <w:tcPr>
            <w:tcW w:w="1153" w:type="dxa"/>
          </w:tcPr>
          <w:p w:rsidR="00141403" w:rsidRDefault="00141403" w:rsidP="009E7136"/>
        </w:tc>
      </w:tr>
      <w:tr w:rsidR="00141403" w:rsidTr="009E7136">
        <w:tc>
          <w:tcPr>
            <w:tcW w:w="518" w:type="dxa"/>
          </w:tcPr>
          <w:p w:rsidR="00141403" w:rsidRDefault="00141403" w:rsidP="009E7136">
            <w:r>
              <w:t>5</w:t>
            </w:r>
          </w:p>
        </w:tc>
        <w:tc>
          <w:tcPr>
            <w:tcW w:w="3076" w:type="dxa"/>
            <w:vAlign w:val="center"/>
          </w:tcPr>
          <w:p w:rsidR="00141403" w:rsidRPr="00345E13" w:rsidRDefault="00141403" w:rsidP="009E7136">
            <w:r w:rsidRPr="00345E13">
              <w:t>"АЛЬФАСТРАХОВАНИЕ"</w:t>
            </w:r>
          </w:p>
        </w:tc>
        <w:tc>
          <w:tcPr>
            <w:tcW w:w="1334" w:type="dxa"/>
          </w:tcPr>
          <w:p w:rsidR="00141403" w:rsidRDefault="00141403" w:rsidP="009E7136">
            <w:pPr>
              <w:jc w:val="center"/>
            </w:pPr>
            <w:r>
              <w:t>87</w:t>
            </w:r>
          </w:p>
        </w:tc>
        <w:tc>
          <w:tcPr>
            <w:tcW w:w="1915" w:type="dxa"/>
          </w:tcPr>
          <w:p w:rsidR="00141403" w:rsidRDefault="00141403" w:rsidP="009E7136">
            <w:pPr>
              <w:jc w:val="center"/>
            </w:pPr>
            <w:r>
              <w:t>66</w:t>
            </w:r>
          </w:p>
        </w:tc>
        <w:tc>
          <w:tcPr>
            <w:tcW w:w="1575" w:type="dxa"/>
          </w:tcPr>
          <w:p w:rsidR="00141403" w:rsidRDefault="00141403" w:rsidP="009E7136">
            <w:pPr>
              <w:jc w:val="center"/>
            </w:pPr>
            <w:r>
              <w:t>36</w:t>
            </w:r>
          </w:p>
        </w:tc>
        <w:tc>
          <w:tcPr>
            <w:tcW w:w="1153" w:type="dxa"/>
          </w:tcPr>
          <w:p w:rsidR="00141403" w:rsidRDefault="00141403" w:rsidP="009E7136"/>
        </w:tc>
      </w:tr>
      <w:tr w:rsidR="00141403" w:rsidTr="009E7136">
        <w:tc>
          <w:tcPr>
            <w:tcW w:w="518" w:type="dxa"/>
          </w:tcPr>
          <w:p w:rsidR="00141403" w:rsidRDefault="00141403" w:rsidP="009E7136">
            <w:r>
              <w:t>6</w:t>
            </w:r>
          </w:p>
        </w:tc>
        <w:tc>
          <w:tcPr>
            <w:tcW w:w="3076" w:type="dxa"/>
            <w:vAlign w:val="center"/>
          </w:tcPr>
          <w:p w:rsidR="00141403" w:rsidRPr="00345E13" w:rsidRDefault="00141403" w:rsidP="009E7136">
            <w:r w:rsidRPr="00345E13">
              <w:t>СОАО "ВСК"</w:t>
            </w:r>
          </w:p>
        </w:tc>
        <w:tc>
          <w:tcPr>
            <w:tcW w:w="1334" w:type="dxa"/>
          </w:tcPr>
          <w:p w:rsidR="00141403" w:rsidRDefault="00141403" w:rsidP="009E7136">
            <w:pPr>
              <w:jc w:val="center"/>
            </w:pPr>
            <w:r>
              <w:t>56</w:t>
            </w:r>
          </w:p>
        </w:tc>
        <w:tc>
          <w:tcPr>
            <w:tcW w:w="1915" w:type="dxa"/>
          </w:tcPr>
          <w:p w:rsidR="00141403" w:rsidRDefault="00141403" w:rsidP="009E7136">
            <w:pPr>
              <w:jc w:val="center"/>
            </w:pPr>
            <w:r>
              <w:t>87</w:t>
            </w:r>
          </w:p>
        </w:tc>
        <w:tc>
          <w:tcPr>
            <w:tcW w:w="1575" w:type="dxa"/>
          </w:tcPr>
          <w:p w:rsidR="00141403" w:rsidRDefault="00141403" w:rsidP="009E7136">
            <w:pPr>
              <w:jc w:val="center"/>
            </w:pPr>
            <w:r>
              <w:t>17</w:t>
            </w:r>
          </w:p>
        </w:tc>
        <w:tc>
          <w:tcPr>
            <w:tcW w:w="1153" w:type="dxa"/>
          </w:tcPr>
          <w:p w:rsidR="00141403" w:rsidRDefault="00141403" w:rsidP="009E7136"/>
        </w:tc>
      </w:tr>
      <w:tr w:rsidR="00141403" w:rsidTr="009E7136">
        <w:tc>
          <w:tcPr>
            <w:tcW w:w="518" w:type="dxa"/>
          </w:tcPr>
          <w:p w:rsidR="00141403" w:rsidRDefault="00141403" w:rsidP="009E7136">
            <w:r>
              <w:t>7</w:t>
            </w:r>
          </w:p>
        </w:tc>
        <w:tc>
          <w:tcPr>
            <w:tcW w:w="3076" w:type="dxa"/>
            <w:vAlign w:val="center"/>
          </w:tcPr>
          <w:p w:rsidR="00141403" w:rsidRPr="00345E13" w:rsidRDefault="00141403" w:rsidP="009E7136">
            <w:r w:rsidRPr="00345E13">
              <w:t>"СОГЛАСИЕ"</w:t>
            </w:r>
          </w:p>
        </w:tc>
        <w:tc>
          <w:tcPr>
            <w:tcW w:w="1334" w:type="dxa"/>
          </w:tcPr>
          <w:p w:rsidR="00141403" w:rsidRDefault="00141403" w:rsidP="009E7136">
            <w:pPr>
              <w:jc w:val="center"/>
            </w:pPr>
            <w:r>
              <w:t>45</w:t>
            </w:r>
          </w:p>
        </w:tc>
        <w:tc>
          <w:tcPr>
            <w:tcW w:w="1915" w:type="dxa"/>
          </w:tcPr>
          <w:p w:rsidR="00141403" w:rsidRDefault="00141403" w:rsidP="009E7136">
            <w:pPr>
              <w:jc w:val="center"/>
            </w:pPr>
            <w:r>
              <w:t>25</w:t>
            </w:r>
          </w:p>
        </w:tc>
        <w:tc>
          <w:tcPr>
            <w:tcW w:w="1575" w:type="dxa"/>
          </w:tcPr>
          <w:p w:rsidR="00141403" w:rsidRDefault="00141403" w:rsidP="009E7136">
            <w:pPr>
              <w:jc w:val="center"/>
            </w:pPr>
            <w:r>
              <w:t>46</w:t>
            </w:r>
          </w:p>
        </w:tc>
        <w:tc>
          <w:tcPr>
            <w:tcW w:w="1153" w:type="dxa"/>
          </w:tcPr>
          <w:p w:rsidR="00141403" w:rsidRDefault="00141403" w:rsidP="009E7136"/>
        </w:tc>
      </w:tr>
      <w:tr w:rsidR="00141403" w:rsidTr="009E7136">
        <w:tc>
          <w:tcPr>
            <w:tcW w:w="518" w:type="dxa"/>
          </w:tcPr>
          <w:p w:rsidR="00141403" w:rsidRDefault="00141403" w:rsidP="009E7136">
            <w:r>
              <w:t>8</w:t>
            </w:r>
          </w:p>
        </w:tc>
        <w:tc>
          <w:tcPr>
            <w:tcW w:w="3076" w:type="dxa"/>
            <w:vAlign w:val="center"/>
          </w:tcPr>
          <w:p w:rsidR="00141403" w:rsidRPr="00345E13" w:rsidRDefault="00141403" w:rsidP="009E7136">
            <w:r w:rsidRPr="00345E13">
              <w:t>"АЛЬЯНС"</w:t>
            </w:r>
          </w:p>
        </w:tc>
        <w:tc>
          <w:tcPr>
            <w:tcW w:w="1334" w:type="dxa"/>
          </w:tcPr>
          <w:p w:rsidR="00141403" w:rsidRDefault="00141403" w:rsidP="009E7136">
            <w:pPr>
              <w:jc w:val="center"/>
            </w:pPr>
            <w:r>
              <w:t>59</w:t>
            </w:r>
          </w:p>
        </w:tc>
        <w:tc>
          <w:tcPr>
            <w:tcW w:w="1915" w:type="dxa"/>
          </w:tcPr>
          <w:p w:rsidR="00141403" w:rsidRDefault="00141403" w:rsidP="009E7136">
            <w:pPr>
              <w:jc w:val="center"/>
            </w:pPr>
            <w:r>
              <w:t>58</w:t>
            </w:r>
          </w:p>
        </w:tc>
        <w:tc>
          <w:tcPr>
            <w:tcW w:w="1575" w:type="dxa"/>
          </w:tcPr>
          <w:p w:rsidR="00141403" w:rsidRDefault="00141403" w:rsidP="009E7136">
            <w:pPr>
              <w:jc w:val="center"/>
            </w:pPr>
            <w:r>
              <w:t>47</w:t>
            </w:r>
          </w:p>
        </w:tc>
        <w:tc>
          <w:tcPr>
            <w:tcW w:w="1153" w:type="dxa"/>
          </w:tcPr>
          <w:p w:rsidR="00141403" w:rsidRDefault="00141403" w:rsidP="009E7136"/>
        </w:tc>
      </w:tr>
      <w:tr w:rsidR="00141403" w:rsidTr="009E7136">
        <w:tc>
          <w:tcPr>
            <w:tcW w:w="518" w:type="dxa"/>
          </w:tcPr>
          <w:p w:rsidR="00141403" w:rsidRDefault="00141403" w:rsidP="009E7136">
            <w:r>
              <w:t>9</w:t>
            </w:r>
          </w:p>
        </w:tc>
        <w:tc>
          <w:tcPr>
            <w:tcW w:w="3076" w:type="dxa"/>
            <w:vAlign w:val="center"/>
          </w:tcPr>
          <w:p w:rsidR="00141403" w:rsidRPr="00345E13" w:rsidRDefault="00141403" w:rsidP="009E7136">
            <w:r w:rsidRPr="00345E13">
              <w:t>ООО СК "ВТБ Страхование"</w:t>
            </w:r>
          </w:p>
        </w:tc>
        <w:tc>
          <w:tcPr>
            <w:tcW w:w="1334" w:type="dxa"/>
          </w:tcPr>
          <w:p w:rsidR="00141403" w:rsidRDefault="00141403" w:rsidP="009E7136">
            <w:pPr>
              <w:jc w:val="center"/>
            </w:pPr>
            <w:r>
              <w:t>63</w:t>
            </w:r>
          </w:p>
        </w:tc>
        <w:tc>
          <w:tcPr>
            <w:tcW w:w="1915" w:type="dxa"/>
          </w:tcPr>
          <w:p w:rsidR="00141403" w:rsidRDefault="00141403" w:rsidP="009E7136">
            <w:pPr>
              <w:jc w:val="center"/>
            </w:pPr>
            <w:r>
              <w:t>89</w:t>
            </w:r>
          </w:p>
        </w:tc>
        <w:tc>
          <w:tcPr>
            <w:tcW w:w="1575" w:type="dxa"/>
          </w:tcPr>
          <w:p w:rsidR="00141403" w:rsidRDefault="00141403" w:rsidP="009E7136">
            <w:pPr>
              <w:jc w:val="center"/>
            </w:pPr>
            <w:r>
              <w:t>52</w:t>
            </w:r>
          </w:p>
        </w:tc>
        <w:tc>
          <w:tcPr>
            <w:tcW w:w="1153" w:type="dxa"/>
          </w:tcPr>
          <w:p w:rsidR="00141403" w:rsidRDefault="00141403" w:rsidP="009E7136"/>
        </w:tc>
      </w:tr>
      <w:tr w:rsidR="00141403" w:rsidTr="009E7136">
        <w:tc>
          <w:tcPr>
            <w:tcW w:w="518" w:type="dxa"/>
          </w:tcPr>
          <w:p w:rsidR="00141403" w:rsidRDefault="00141403" w:rsidP="009E7136">
            <w:r>
              <w:t>10</w:t>
            </w:r>
          </w:p>
        </w:tc>
        <w:tc>
          <w:tcPr>
            <w:tcW w:w="3076" w:type="dxa"/>
            <w:vAlign w:val="center"/>
          </w:tcPr>
          <w:p w:rsidR="00141403" w:rsidRPr="00345E13" w:rsidRDefault="00141403" w:rsidP="009E7136">
            <w:r w:rsidRPr="00345E13">
              <w:t>ОАО "Страховая группа МСК"</w:t>
            </w:r>
          </w:p>
        </w:tc>
        <w:tc>
          <w:tcPr>
            <w:tcW w:w="1334" w:type="dxa"/>
          </w:tcPr>
          <w:p w:rsidR="00141403" w:rsidRDefault="00141403" w:rsidP="009E7136">
            <w:pPr>
              <w:jc w:val="center"/>
            </w:pPr>
            <w:r>
              <w:t>56</w:t>
            </w:r>
          </w:p>
        </w:tc>
        <w:tc>
          <w:tcPr>
            <w:tcW w:w="1915" w:type="dxa"/>
          </w:tcPr>
          <w:p w:rsidR="00141403" w:rsidRDefault="00141403" w:rsidP="009E7136">
            <w:pPr>
              <w:jc w:val="center"/>
            </w:pPr>
            <w:r>
              <w:t>63</w:t>
            </w:r>
          </w:p>
        </w:tc>
        <w:tc>
          <w:tcPr>
            <w:tcW w:w="1575" w:type="dxa"/>
          </w:tcPr>
          <w:p w:rsidR="00141403" w:rsidRDefault="00141403" w:rsidP="009E7136">
            <w:pPr>
              <w:jc w:val="center"/>
            </w:pPr>
            <w:r>
              <w:t>45</w:t>
            </w:r>
          </w:p>
        </w:tc>
        <w:tc>
          <w:tcPr>
            <w:tcW w:w="1153" w:type="dxa"/>
          </w:tcPr>
          <w:p w:rsidR="00141403" w:rsidRDefault="00141403" w:rsidP="009E7136"/>
        </w:tc>
      </w:tr>
      <w:tr w:rsidR="00141403" w:rsidTr="009E7136">
        <w:tc>
          <w:tcPr>
            <w:tcW w:w="518" w:type="dxa"/>
          </w:tcPr>
          <w:p w:rsidR="00141403" w:rsidRDefault="00141403" w:rsidP="009E7136">
            <w:r>
              <w:t>11</w:t>
            </w:r>
          </w:p>
        </w:tc>
        <w:tc>
          <w:tcPr>
            <w:tcW w:w="3076" w:type="dxa"/>
            <w:vAlign w:val="center"/>
          </w:tcPr>
          <w:p w:rsidR="00141403" w:rsidRPr="00345E13" w:rsidRDefault="00141403" w:rsidP="009E7136">
            <w:r>
              <w:t>«</w:t>
            </w:r>
            <w:r w:rsidRPr="00C34843">
              <w:t>УРАЛСИБ</w:t>
            </w:r>
            <w:r>
              <w:t>»</w:t>
            </w:r>
          </w:p>
        </w:tc>
        <w:tc>
          <w:tcPr>
            <w:tcW w:w="1334" w:type="dxa"/>
          </w:tcPr>
          <w:p w:rsidR="00141403" w:rsidRDefault="00141403" w:rsidP="009E7136">
            <w:pPr>
              <w:jc w:val="center"/>
            </w:pPr>
            <w:r>
              <w:t>62</w:t>
            </w:r>
          </w:p>
        </w:tc>
        <w:tc>
          <w:tcPr>
            <w:tcW w:w="1915" w:type="dxa"/>
          </w:tcPr>
          <w:p w:rsidR="00141403" w:rsidRDefault="00141403" w:rsidP="009E7136">
            <w:pPr>
              <w:jc w:val="center"/>
            </w:pPr>
            <w:r>
              <w:t>50</w:t>
            </w:r>
          </w:p>
        </w:tc>
        <w:tc>
          <w:tcPr>
            <w:tcW w:w="1575" w:type="dxa"/>
          </w:tcPr>
          <w:p w:rsidR="00141403" w:rsidRDefault="00141403" w:rsidP="009E7136">
            <w:pPr>
              <w:jc w:val="center"/>
            </w:pPr>
            <w:r>
              <w:t>49</w:t>
            </w:r>
          </w:p>
        </w:tc>
        <w:tc>
          <w:tcPr>
            <w:tcW w:w="1153" w:type="dxa"/>
          </w:tcPr>
          <w:p w:rsidR="00141403" w:rsidRDefault="00141403" w:rsidP="009E7136"/>
        </w:tc>
      </w:tr>
      <w:tr w:rsidR="00141403" w:rsidTr="009E7136">
        <w:tc>
          <w:tcPr>
            <w:tcW w:w="518" w:type="dxa"/>
          </w:tcPr>
          <w:p w:rsidR="00141403" w:rsidRDefault="00141403" w:rsidP="009E7136">
            <w:r>
              <w:t>12</w:t>
            </w:r>
          </w:p>
        </w:tc>
        <w:tc>
          <w:tcPr>
            <w:tcW w:w="3076" w:type="dxa"/>
            <w:vAlign w:val="center"/>
          </w:tcPr>
          <w:p w:rsidR="00141403" w:rsidRPr="00345E13" w:rsidRDefault="00141403" w:rsidP="009E7136">
            <w:r>
              <w:t>«</w:t>
            </w:r>
            <w:r w:rsidRPr="00C34843">
              <w:t>ЮГОРИЯ</w:t>
            </w:r>
            <w:r>
              <w:t>»</w:t>
            </w:r>
          </w:p>
        </w:tc>
        <w:tc>
          <w:tcPr>
            <w:tcW w:w="1334" w:type="dxa"/>
          </w:tcPr>
          <w:p w:rsidR="00141403" w:rsidRDefault="00141403" w:rsidP="009E7136">
            <w:pPr>
              <w:jc w:val="center"/>
            </w:pPr>
            <w:r>
              <w:t>107</w:t>
            </w:r>
          </w:p>
        </w:tc>
        <w:tc>
          <w:tcPr>
            <w:tcW w:w="1915" w:type="dxa"/>
          </w:tcPr>
          <w:p w:rsidR="00141403" w:rsidRDefault="00141403" w:rsidP="009E7136">
            <w:pPr>
              <w:jc w:val="center"/>
            </w:pPr>
            <w:r>
              <w:t>59</w:t>
            </w:r>
          </w:p>
        </w:tc>
        <w:tc>
          <w:tcPr>
            <w:tcW w:w="1575" w:type="dxa"/>
          </w:tcPr>
          <w:p w:rsidR="00141403" w:rsidRDefault="00141403" w:rsidP="009E7136">
            <w:pPr>
              <w:jc w:val="center"/>
            </w:pPr>
            <w:r>
              <w:t>78</w:t>
            </w:r>
          </w:p>
        </w:tc>
        <w:tc>
          <w:tcPr>
            <w:tcW w:w="1153" w:type="dxa"/>
          </w:tcPr>
          <w:p w:rsidR="00141403" w:rsidRDefault="00141403" w:rsidP="009E7136"/>
        </w:tc>
      </w:tr>
      <w:tr w:rsidR="00141403" w:rsidTr="009E7136">
        <w:tc>
          <w:tcPr>
            <w:tcW w:w="518" w:type="dxa"/>
          </w:tcPr>
          <w:p w:rsidR="00141403" w:rsidRDefault="00141403" w:rsidP="009E7136">
            <w:r>
              <w:t>13</w:t>
            </w:r>
          </w:p>
        </w:tc>
        <w:tc>
          <w:tcPr>
            <w:tcW w:w="3076" w:type="dxa"/>
            <w:vAlign w:val="center"/>
          </w:tcPr>
          <w:p w:rsidR="00141403" w:rsidRPr="00345E13" w:rsidRDefault="00141403" w:rsidP="009E7136">
            <w:r>
              <w:t>«</w:t>
            </w:r>
            <w:r w:rsidRPr="00C34843">
              <w:t>ЦЮРИХ</w:t>
            </w:r>
            <w:r>
              <w:t>»</w:t>
            </w:r>
          </w:p>
        </w:tc>
        <w:tc>
          <w:tcPr>
            <w:tcW w:w="1334" w:type="dxa"/>
          </w:tcPr>
          <w:p w:rsidR="00141403" w:rsidRDefault="00141403" w:rsidP="009E7136">
            <w:pPr>
              <w:jc w:val="center"/>
            </w:pPr>
            <w:r>
              <w:t>112</w:t>
            </w:r>
          </w:p>
        </w:tc>
        <w:tc>
          <w:tcPr>
            <w:tcW w:w="1915" w:type="dxa"/>
          </w:tcPr>
          <w:p w:rsidR="00141403" w:rsidRDefault="00141403" w:rsidP="009E7136">
            <w:pPr>
              <w:jc w:val="center"/>
            </w:pPr>
            <w:r>
              <w:t>74</w:t>
            </w:r>
          </w:p>
        </w:tc>
        <w:tc>
          <w:tcPr>
            <w:tcW w:w="1575" w:type="dxa"/>
          </w:tcPr>
          <w:p w:rsidR="00141403" w:rsidRDefault="00141403" w:rsidP="009E7136">
            <w:pPr>
              <w:jc w:val="center"/>
            </w:pPr>
            <w:r>
              <w:t>69</w:t>
            </w:r>
          </w:p>
        </w:tc>
        <w:tc>
          <w:tcPr>
            <w:tcW w:w="1153" w:type="dxa"/>
          </w:tcPr>
          <w:p w:rsidR="00141403" w:rsidRDefault="00141403" w:rsidP="009E7136"/>
        </w:tc>
      </w:tr>
    </w:tbl>
    <w:p w:rsidR="00141403" w:rsidRDefault="00141403" w:rsidP="00141403"/>
    <w:p w:rsidR="00141403" w:rsidRPr="00345E13" w:rsidRDefault="00141403" w:rsidP="00141403">
      <w:pPr>
        <w:rPr>
          <w:b/>
        </w:rPr>
      </w:pPr>
      <w:r w:rsidRPr="00345E13">
        <w:rPr>
          <w:b/>
        </w:rPr>
        <w:t xml:space="preserve">Ситуация 2. </w:t>
      </w:r>
    </w:p>
    <w:p w:rsidR="00141403" w:rsidRDefault="00141403" w:rsidP="00141403">
      <w:pPr>
        <w:jc w:val="both"/>
      </w:pPr>
      <w:r>
        <w:t>Проведите анализ заключенных договоров страхования по страховым премиям и видам страхования и страховым компаниям</w:t>
      </w:r>
      <w:proofErr w:type="gramStart"/>
      <w:r>
        <w:t xml:space="preserve"> .</w:t>
      </w:r>
      <w:proofErr w:type="gramEnd"/>
      <w:r>
        <w:t xml:space="preserve"> </w:t>
      </w:r>
    </w:p>
    <w:p w:rsidR="00141403" w:rsidRDefault="00141403" w:rsidP="00141403">
      <w:pPr>
        <w:jc w:val="right"/>
      </w:pPr>
      <w:r>
        <w:t>(единицы)</w:t>
      </w:r>
    </w:p>
    <w:tbl>
      <w:tblPr>
        <w:tblStyle w:val="affd"/>
        <w:tblW w:w="0" w:type="auto"/>
        <w:tblLayout w:type="fixed"/>
        <w:tblLook w:val="04A0" w:firstRow="1" w:lastRow="0" w:firstColumn="1" w:lastColumn="0" w:noHBand="0" w:noVBand="1"/>
      </w:tblPr>
      <w:tblGrid>
        <w:gridCol w:w="456"/>
        <w:gridCol w:w="2498"/>
        <w:gridCol w:w="1123"/>
        <w:gridCol w:w="993"/>
        <w:gridCol w:w="1275"/>
        <w:gridCol w:w="1134"/>
        <w:gridCol w:w="1134"/>
        <w:gridCol w:w="958"/>
      </w:tblGrid>
      <w:tr w:rsidR="00141403" w:rsidTr="009E7136">
        <w:tc>
          <w:tcPr>
            <w:tcW w:w="456" w:type="dxa"/>
            <w:vMerge w:val="restart"/>
          </w:tcPr>
          <w:p w:rsidR="00141403" w:rsidRDefault="00141403" w:rsidP="009E7136">
            <w:pPr>
              <w:jc w:val="both"/>
            </w:pPr>
            <w:r>
              <w:t>№</w:t>
            </w:r>
          </w:p>
        </w:tc>
        <w:tc>
          <w:tcPr>
            <w:tcW w:w="2498" w:type="dxa"/>
            <w:vMerge w:val="restart"/>
          </w:tcPr>
          <w:p w:rsidR="00141403" w:rsidRDefault="00141403" w:rsidP="009E7136">
            <w:pPr>
              <w:jc w:val="both"/>
            </w:pPr>
            <w:r>
              <w:t>Виды страхования имущества</w:t>
            </w:r>
          </w:p>
        </w:tc>
        <w:tc>
          <w:tcPr>
            <w:tcW w:w="2116" w:type="dxa"/>
            <w:gridSpan w:val="2"/>
          </w:tcPr>
          <w:p w:rsidR="00141403" w:rsidRPr="00DD2DAA" w:rsidRDefault="00141403" w:rsidP="009E7136">
            <w:pPr>
              <w:jc w:val="both"/>
              <w:rPr>
                <w:b/>
              </w:rPr>
            </w:pPr>
            <w:r w:rsidRPr="00DD2DAA">
              <w:rPr>
                <w:b/>
              </w:rPr>
              <w:t>СОАО "ВСК"</w:t>
            </w:r>
          </w:p>
        </w:tc>
        <w:tc>
          <w:tcPr>
            <w:tcW w:w="2409" w:type="dxa"/>
            <w:gridSpan w:val="2"/>
          </w:tcPr>
          <w:p w:rsidR="00141403" w:rsidRPr="00DD2DAA" w:rsidRDefault="00141403" w:rsidP="009E7136">
            <w:pPr>
              <w:jc w:val="both"/>
              <w:rPr>
                <w:b/>
              </w:rPr>
            </w:pPr>
            <w:r w:rsidRPr="00DD2DAA">
              <w:rPr>
                <w:b/>
              </w:rPr>
              <w:t>ОСАО "РЕСО-ГАРАНТИЯ"</w:t>
            </w:r>
          </w:p>
        </w:tc>
        <w:tc>
          <w:tcPr>
            <w:tcW w:w="2092" w:type="dxa"/>
            <w:gridSpan w:val="2"/>
          </w:tcPr>
          <w:p w:rsidR="00141403" w:rsidRPr="00DD2DAA" w:rsidRDefault="00141403" w:rsidP="009E7136">
            <w:pPr>
              <w:jc w:val="center"/>
              <w:rPr>
                <w:b/>
              </w:rPr>
            </w:pPr>
            <w:r w:rsidRPr="00DD2DAA">
              <w:rPr>
                <w:b/>
              </w:rPr>
              <w:t>"СОГАЗ"</w:t>
            </w:r>
          </w:p>
        </w:tc>
      </w:tr>
      <w:tr w:rsidR="00141403" w:rsidTr="009E7136">
        <w:tc>
          <w:tcPr>
            <w:tcW w:w="456" w:type="dxa"/>
            <w:vMerge/>
          </w:tcPr>
          <w:p w:rsidR="00141403" w:rsidRDefault="00141403" w:rsidP="009E7136">
            <w:pPr>
              <w:jc w:val="both"/>
            </w:pPr>
          </w:p>
        </w:tc>
        <w:tc>
          <w:tcPr>
            <w:tcW w:w="2498" w:type="dxa"/>
            <w:vMerge/>
          </w:tcPr>
          <w:p w:rsidR="00141403" w:rsidRPr="00DD2DAA" w:rsidRDefault="00141403" w:rsidP="009E7136">
            <w:pPr>
              <w:tabs>
                <w:tab w:val="left" w:pos="7140"/>
              </w:tabs>
            </w:pPr>
          </w:p>
        </w:tc>
        <w:tc>
          <w:tcPr>
            <w:tcW w:w="1123" w:type="dxa"/>
          </w:tcPr>
          <w:p w:rsidR="00141403" w:rsidRDefault="00141403" w:rsidP="009E7136">
            <w:pPr>
              <w:jc w:val="both"/>
            </w:pPr>
            <w:proofErr w:type="spellStart"/>
            <w:r>
              <w:t>Страх.премии</w:t>
            </w:r>
            <w:proofErr w:type="spellEnd"/>
          </w:p>
        </w:tc>
        <w:tc>
          <w:tcPr>
            <w:tcW w:w="993" w:type="dxa"/>
          </w:tcPr>
          <w:p w:rsidR="00141403" w:rsidRDefault="00141403" w:rsidP="009E7136">
            <w:pPr>
              <w:jc w:val="both"/>
            </w:pPr>
            <w:r>
              <w:t>кол-во</w:t>
            </w:r>
          </w:p>
        </w:tc>
        <w:tc>
          <w:tcPr>
            <w:tcW w:w="1275" w:type="dxa"/>
          </w:tcPr>
          <w:p w:rsidR="00141403" w:rsidRDefault="00141403" w:rsidP="009E7136">
            <w:pPr>
              <w:jc w:val="both"/>
            </w:pPr>
            <w:proofErr w:type="spellStart"/>
            <w:r>
              <w:t>Страх.премии</w:t>
            </w:r>
            <w:proofErr w:type="spellEnd"/>
          </w:p>
        </w:tc>
        <w:tc>
          <w:tcPr>
            <w:tcW w:w="1134" w:type="dxa"/>
          </w:tcPr>
          <w:p w:rsidR="00141403" w:rsidRDefault="00141403" w:rsidP="009E7136">
            <w:pPr>
              <w:jc w:val="both"/>
            </w:pPr>
            <w:r>
              <w:t>кол-во</w:t>
            </w:r>
          </w:p>
        </w:tc>
        <w:tc>
          <w:tcPr>
            <w:tcW w:w="1134" w:type="dxa"/>
          </w:tcPr>
          <w:p w:rsidR="00141403" w:rsidRDefault="00141403" w:rsidP="009E7136">
            <w:pPr>
              <w:jc w:val="both"/>
            </w:pPr>
            <w:r>
              <w:t>Страх премии</w:t>
            </w:r>
          </w:p>
        </w:tc>
        <w:tc>
          <w:tcPr>
            <w:tcW w:w="958" w:type="dxa"/>
          </w:tcPr>
          <w:p w:rsidR="00141403" w:rsidRDefault="00141403" w:rsidP="009E7136">
            <w:pPr>
              <w:jc w:val="both"/>
            </w:pPr>
            <w:r>
              <w:t>кол-во</w:t>
            </w:r>
          </w:p>
        </w:tc>
      </w:tr>
      <w:tr w:rsidR="00141403" w:rsidTr="009E7136">
        <w:tc>
          <w:tcPr>
            <w:tcW w:w="456" w:type="dxa"/>
          </w:tcPr>
          <w:p w:rsidR="00141403" w:rsidRDefault="00141403" w:rsidP="009E7136">
            <w:pPr>
              <w:jc w:val="both"/>
            </w:pPr>
            <w:r>
              <w:t>1</w:t>
            </w:r>
          </w:p>
        </w:tc>
        <w:tc>
          <w:tcPr>
            <w:tcW w:w="2498" w:type="dxa"/>
          </w:tcPr>
          <w:p w:rsidR="00141403" w:rsidRPr="00DD2DAA" w:rsidRDefault="00141403" w:rsidP="009E7136">
            <w:pPr>
              <w:tabs>
                <w:tab w:val="left" w:pos="7140"/>
              </w:tabs>
            </w:pPr>
            <w:r w:rsidRPr="00DD2DAA">
              <w:t>Страхование жизни</w:t>
            </w:r>
          </w:p>
        </w:tc>
        <w:tc>
          <w:tcPr>
            <w:tcW w:w="1123" w:type="dxa"/>
          </w:tcPr>
          <w:p w:rsidR="00141403" w:rsidRDefault="00141403" w:rsidP="009E7136">
            <w:pPr>
              <w:jc w:val="both"/>
            </w:pPr>
            <w:r>
              <w:t>253456,0</w:t>
            </w:r>
          </w:p>
        </w:tc>
        <w:tc>
          <w:tcPr>
            <w:tcW w:w="993" w:type="dxa"/>
          </w:tcPr>
          <w:p w:rsidR="00141403" w:rsidRDefault="00141403" w:rsidP="009E7136">
            <w:pPr>
              <w:jc w:val="center"/>
            </w:pPr>
            <w:r>
              <w:t>12</w:t>
            </w:r>
          </w:p>
        </w:tc>
        <w:tc>
          <w:tcPr>
            <w:tcW w:w="1275" w:type="dxa"/>
          </w:tcPr>
          <w:p w:rsidR="00141403" w:rsidRDefault="00141403" w:rsidP="009E7136">
            <w:pPr>
              <w:jc w:val="center"/>
            </w:pPr>
            <w:r>
              <w:t>45230,0</w:t>
            </w:r>
          </w:p>
        </w:tc>
        <w:tc>
          <w:tcPr>
            <w:tcW w:w="1134" w:type="dxa"/>
          </w:tcPr>
          <w:p w:rsidR="00141403" w:rsidRDefault="00141403" w:rsidP="009E7136">
            <w:pPr>
              <w:jc w:val="center"/>
            </w:pPr>
            <w:r>
              <w:t>22</w:t>
            </w:r>
          </w:p>
        </w:tc>
        <w:tc>
          <w:tcPr>
            <w:tcW w:w="1134" w:type="dxa"/>
          </w:tcPr>
          <w:p w:rsidR="00141403" w:rsidRDefault="00141403" w:rsidP="009E7136">
            <w:pPr>
              <w:jc w:val="center"/>
            </w:pPr>
            <w:r>
              <w:t>36125,0</w:t>
            </w:r>
          </w:p>
        </w:tc>
        <w:tc>
          <w:tcPr>
            <w:tcW w:w="958" w:type="dxa"/>
          </w:tcPr>
          <w:p w:rsidR="00141403" w:rsidRDefault="00141403" w:rsidP="009E7136">
            <w:pPr>
              <w:jc w:val="center"/>
            </w:pPr>
            <w:r>
              <w:t>18</w:t>
            </w:r>
          </w:p>
        </w:tc>
      </w:tr>
      <w:tr w:rsidR="00141403" w:rsidTr="009E7136">
        <w:tc>
          <w:tcPr>
            <w:tcW w:w="456" w:type="dxa"/>
          </w:tcPr>
          <w:p w:rsidR="00141403" w:rsidRDefault="00141403" w:rsidP="009E7136">
            <w:pPr>
              <w:jc w:val="both"/>
            </w:pPr>
            <w:r>
              <w:t>2</w:t>
            </w:r>
          </w:p>
        </w:tc>
        <w:tc>
          <w:tcPr>
            <w:tcW w:w="2498" w:type="dxa"/>
          </w:tcPr>
          <w:p w:rsidR="00141403" w:rsidRPr="00DD2DAA" w:rsidRDefault="00141403" w:rsidP="009E7136">
            <w:pPr>
              <w:tabs>
                <w:tab w:val="left" w:pos="7140"/>
              </w:tabs>
            </w:pPr>
            <w:r w:rsidRPr="00DD2DAA">
              <w:t>Личное страхование (кроме страхования жизни</w:t>
            </w:r>
          </w:p>
        </w:tc>
        <w:tc>
          <w:tcPr>
            <w:tcW w:w="1123" w:type="dxa"/>
          </w:tcPr>
          <w:p w:rsidR="00141403" w:rsidRDefault="00141403" w:rsidP="009E7136">
            <w:pPr>
              <w:jc w:val="both"/>
            </w:pPr>
          </w:p>
          <w:p w:rsidR="00141403" w:rsidRDefault="00141403" w:rsidP="009E7136">
            <w:pPr>
              <w:jc w:val="both"/>
            </w:pPr>
            <w:r>
              <w:t>125450,0</w:t>
            </w:r>
          </w:p>
        </w:tc>
        <w:tc>
          <w:tcPr>
            <w:tcW w:w="993" w:type="dxa"/>
          </w:tcPr>
          <w:p w:rsidR="00141403" w:rsidRDefault="00141403" w:rsidP="009E7136">
            <w:pPr>
              <w:jc w:val="center"/>
            </w:pPr>
          </w:p>
          <w:p w:rsidR="00141403" w:rsidRDefault="00141403" w:rsidP="009E7136">
            <w:pPr>
              <w:jc w:val="center"/>
            </w:pPr>
            <w:r>
              <w:t>36</w:t>
            </w:r>
          </w:p>
        </w:tc>
        <w:tc>
          <w:tcPr>
            <w:tcW w:w="1275" w:type="dxa"/>
          </w:tcPr>
          <w:p w:rsidR="00141403" w:rsidRDefault="00141403" w:rsidP="009E7136">
            <w:pPr>
              <w:jc w:val="center"/>
            </w:pPr>
          </w:p>
          <w:p w:rsidR="00141403" w:rsidRDefault="00141403" w:rsidP="009E7136">
            <w:pPr>
              <w:jc w:val="center"/>
            </w:pPr>
            <w:r>
              <w:t>330010,0</w:t>
            </w:r>
          </w:p>
        </w:tc>
        <w:tc>
          <w:tcPr>
            <w:tcW w:w="1134" w:type="dxa"/>
          </w:tcPr>
          <w:p w:rsidR="00141403" w:rsidRDefault="00141403" w:rsidP="009E7136">
            <w:pPr>
              <w:jc w:val="center"/>
            </w:pPr>
          </w:p>
          <w:p w:rsidR="00141403" w:rsidRDefault="00141403" w:rsidP="009E7136">
            <w:pPr>
              <w:jc w:val="center"/>
            </w:pPr>
            <w:r>
              <w:t>21</w:t>
            </w:r>
          </w:p>
        </w:tc>
        <w:tc>
          <w:tcPr>
            <w:tcW w:w="1134" w:type="dxa"/>
          </w:tcPr>
          <w:p w:rsidR="00141403" w:rsidRDefault="00141403" w:rsidP="009E7136">
            <w:pPr>
              <w:jc w:val="center"/>
            </w:pPr>
          </w:p>
          <w:p w:rsidR="00141403" w:rsidRDefault="00141403" w:rsidP="009E7136">
            <w:pPr>
              <w:jc w:val="center"/>
            </w:pPr>
            <w:r>
              <w:t>19010,0</w:t>
            </w:r>
          </w:p>
        </w:tc>
        <w:tc>
          <w:tcPr>
            <w:tcW w:w="958" w:type="dxa"/>
          </w:tcPr>
          <w:p w:rsidR="00141403" w:rsidRDefault="00141403" w:rsidP="009E7136">
            <w:pPr>
              <w:jc w:val="center"/>
            </w:pPr>
          </w:p>
          <w:p w:rsidR="00141403" w:rsidRDefault="00141403" w:rsidP="009E7136">
            <w:pPr>
              <w:jc w:val="center"/>
            </w:pPr>
            <w:r>
              <w:t>15</w:t>
            </w:r>
          </w:p>
        </w:tc>
      </w:tr>
      <w:tr w:rsidR="00141403" w:rsidTr="009E7136">
        <w:tc>
          <w:tcPr>
            <w:tcW w:w="456" w:type="dxa"/>
          </w:tcPr>
          <w:p w:rsidR="00141403" w:rsidRDefault="00141403" w:rsidP="009E7136">
            <w:pPr>
              <w:jc w:val="both"/>
            </w:pPr>
            <w:r>
              <w:t>3</w:t>
            </w:r>
          </w:p>
        </w:tc>
        <w:tc>
          <w:tcPr>
            <w:tcW w:w="2498" w:type="dxa"/>
          </w:tcPr>
          <w:p w:rsidR="00141403" w:rsidRPr="00DD2DAA" w:rsidRDefault="00141403" w:rsidP="009E7136">
            <w:pPr>
              <w:tabs>
                <w:tab w:val="left" w:pos="7140"/>
              </w:tabs>
            </w:pPr>
            <w:r w:rsidRPr="00DD2DAA">
              <w:t>Страхование имущества</w:t>
            </w:r>
          </w:p>
        </w:tc>
        <w:tc>
          <w:tcPr>
            <w:tcW w:w="1123" w:type="dxa"/>
          </w:tcPr>
          <w:p w:rsidR="00141403" w:rsidRDefault="00141403" w:rsidP="009E7136">
            <w:pPr>
              <w:jc w:val="both"/>
            </w:pPr>
            <w:r>
              <w:t>111015,0</w:t>
            </w:r>
          </w:p>
        </w:tc>
        <w:tc>
          <w:tcPr>
            <w:tcW w:w="993" w:type="dxa"/>
          </w:tcPr>
          <w:p w:rsidR="00141403" w:rsidRDefault="00141403" w:rsidP="009E7136">
            <w:pPr>
              <w:jc w:val="center"/>
            </w:pPr>
            <w:r>
              <w:t>14</w:t>
            </w:r>
          </w:p>
        </w:tc>
        <w:tc>
          <w:tcPr>
            <w:tcW w:w="1275" w:type="dxa"/>
          </w:tcPr>
          <w:p w:rsidR="00141403" w:rsidRDefault="00141403" w:rsidP="009E7136">
            <w:pPr>
              <w:jc w:val="center"/>
            </w:pPr>
            <w:r>
              <w:t>210047,0</w:t>
            </w:r>
          </w:p>
        </w:tc>
        <w:tc>
          <w:tcPr>
            <w:tcW w:w="1134" w:type="dxa"/>
          </w:tcPr>
          <w:p w:rsidR="00141403" w:rsidRDefault="00141403" w:rsidP="009E7136">
            <w:pPr>
              <w:jc w:val="center"/>
            </w:pPr>
            <w:r>
              <w:t>25</w:t>
            </w:r>
          </w:p>
        </w:tc>
        <w:tc>
          <w:tcPr>
            <w:tcW w:w="1134" w:type="dxa"/>
          </w:tcPr>
          <w:p w:rsidR="00141403" w:rsidRDefault="00141403" w:rsidP="009E7136">
            <w:pPr>
              <w:jc w:val="center"/>
            </w:pPr>
            <w:r>
              <w:t>12048,0</w:t>
            </w:r>
          </w:p>
        </w:tc>
        <w:tc>
          <w:tcPr>
            <w:tcW w:w="958" w:type="dxa"/>
          </w:tcPr>
          <w:p w:rsidR="00141403" w:rsidRDefault="00141403" w:rsidP="009E7136">
            <w:pPr>
              <w:jc w:val="center"/>
            </w:pPr>
            <w:r>
              <w:t>36</w:t>
            </w:r>
          </w:p>
        </w:tc>
      </w:tr>
      <w:tr w:rsidR="00141403" w:rsidTr="009E7136">
        <w:tc>
          <w:tcPr>
            <w:tcW w:w="456" w:type="dxa"/>
          </w:tcPr>
          <w:p w:rsidR="00141403" w:rsidRDefault="00141403" w:rsidP="009E7136">
            <w:pPr>
              <w:jc w:val="both"/>
            </w:pPr>
            <w:r>
              <w:t>4</w:t>
            </w:r>
          </w:p>
        </w:tc>
        <w:tc>
          <w:tcPr>
            <w:tcW w:w="2498" w:type="dxa"/>
          </w:tcPr>
          <w:p w:rsidR="00141403" w:rsidRPr="00DD2DAA" w:rsidRDefault="00141403" w:rsidP="009E7136">
            <w:pPr>
              <w:tabs>
                <w:tab w:val="left" w:pos="7140"/>
              </w:tabs>
            </w:pPr>
            <w:r w:rsidRPr="00DD2DAA">
              <w:t>Страхование гражданской ответственности</w:t>
            </w:r>
            <w:r>
              <w:t xml:space="preserve">-ОСАГО </w:t>
            </w:r>
          </w:p>
        </w:tc>
        <w:tc>
          <w:tcPr>
            <w:tcW w:w="1123" w:type="dxa"/>
          </w:tcPr>
          <w:p w:rsidR="00141403" w:rsidRDefault="00141403" w:rsidP="009E7136">
            <w:pPr>
              <w:jc w:val="both"/>
            </w:pPr>
          </w:p>
          <w:p w:rsidR="00141403" w:rsidRDefault="00141403" w:rsidP="009E7136">
            <w:pPr>
              <w:jc w:val="both"/>
            </w:pPr>
            <w:r>
              <w:t>126782,0</w:t>
            </w:r>
          </w:p>
        </w:tc>
        <w:tc>
          <w:tcPr>
            <w:tcW w:w="993" w:type="dxa"/>
          </w:tcPr>
          <w:p w:rsidR="00141403" w:rsidRDefault="00141403" w:rsidP="009E7136">
            <w:pPr>
              <w:jc w:val="center"/>
            </w:pPr>
          </w:p>
          <w:p w:rsidR="00141403" w:rsidRDefault="00141403" w:rsidP="009E7136">
            <w:pPr>
              <w:jc w:val="center"/>
            </w:pPr>
            <w:r>
              <w:t>25</w:t>
            </w:r>
          </w:p>
        </w:tc>
        <w:tc>
          <w:tcPr>
            <w:tcW w:w="1275" w:type="dxa"/>
          </w:tcPr>
          <w:p w:rsidR="00141403" w:rsidRDefault="00141403" w:rsidP="009E7136">
            <w:pPr>
              <w:jc w:val="center"/>
            </w:pPr>
          </w:p>
          <w:p w:rsidR="00141403" w:rsidRDefault="00141403" w:rsidP="009E7136">
            <w:pPr>
              <w:jc w:val="center"/>
            </w:pPr>
            <w:r>
              <w:t>89010,0</w:t>
            </w:r>
          </w:p>
        </w:tc>
        <w:tc>
          <w:tcPr>
            <w:tcW w:w="1134" w:type="dxa"/>
          </w:tcPr>
          <w:p w:rsidR="00141403" w:rsidRDefault="00141403" w:rsidP="009E7136">
            <w:pPr>
              <w:jc w:val="center"/>
            </w:pPr>
          </w:p>
          <w:p w:rsidR="00141403" w:rsidRDefault="00141403" w:rsidP="009E7136">
            <w:pPr>
              <w:jc w:val="center"/>
            </w:pPr>
            <w:r>
              <w:t>30</w:t>
            </w:r>
          </w:p>
        </w:tc>
        <w:tc>
          <w:tcPr>
            <w:tcW w:w="1134" w:type="dxa"/>
          </w:tcPr>
          <w:p w:rsidR="00141403" w:rsidRDefault="00141403" w:rsidP="009E7136">
            <w:pPr>
              <w:jc w:val="center"/>
            </w:pPr>
          </w:p>
          <w:p w:rsidR="00141403" w:rsidRDefault="00141403" w:rsidP="009E7136">
            <w:pPr>
              <w:jc w:val="center"/>
            </w:pPr>
            <w:r>
              <w:t>56090,0</w:t>
            </w:r>
          </w:p>
        </w:tc>
        <w:tc>
          <w:tcPr>
            <w:tcW w:w="958" w:type="dxa"/>
          </w:tcPr>
          <w:p w:rsidR="00141403" w:rsidRDefault="00141403" w:rsidP="009E7136">
            <w:pPr>
              <w:jc w:val="center"/>
            </w:pPr>
          </w:p>
          <w:p w:rsidR="00141403" w:rsidRDefault="00141403" w:rsidP="009E7136">
            <w:pPr>
              <w:jc w:val="center"/>
            </w:pPr>
            <w:r>
              <w:t>29</w:t>
            </w:r>
          </w:p>
        </w:tc>
      </w:tr>
      <w:tr w:rsidR="00141403" w:rsidTr="009E7136">
        <w:tc>
          <w:tcPr>
            <w:tcW w:w="456" w:type="dxa"/>
          </w:tcPr>
          <w:p w:rsidR="00141403" w:rsidRDefault="00141403" w:rsidP="009E7136">
            <w:pPr>
              <w:jc w:val="both"/>
            </w:pPr>
            <w:r>
              <w:t>5</w:t>
            </w:r>
          </w:p>
        </w:tc>
        <w:tc>
          <w:tcPr>
            <w:tcW w:w="2498" w:type="dxa"/>
          </w:tcPr>
          <w:p w:rsidR="00141403" w:rsidRPr="00DD2DAA" w:rsidRDefault="00141403" w:rsidP="009E7136">
            <w:pPr>
              <w:tabs>
                <w:tab w:val="left" w:pos="7140"/>
              </w:tabs>
            </w:pPr>
            <w:r w:rsidRPr="00DD2DAA">
              <w:t>Страхование предпринимательских и финансовых рисков</w:t>
            </w:r>
          </w:p>
        </w:tc>
        <w:tc>
          <w:tcPr>
            <w:tcW w:w="1123" w:type="dxa"/>
          </w:tcPr>
          <w:p w:rsidR="00141403" w:rsidRDefault="00141403" w:rsidP="009E7136">
            <w:pPr>
              <w:jc w:val="both"/>
            </w:pPr>
          </w:p>
          <w:p w:rsidR="00141403" w:rsidRDefault="00141403" w:rsidP="009E7136">
            <w:pPr>
              <w:jc w:val="both"/>
            </w:pPr>
            <w:r>
              <w:t>45502,0</w:t>
            </w:r>
          </w:p>
        </w:tc>
        <w:tc>
          <w:tcPr>
            <w:tcW w:w="993" w:type="dxa"/>
          </w:tcPr>
          <w:p w:rsidR="00141403" w:rsidRDefault="00141403" w:rsidP="009E7136">
            <w:pPr>
              <w:jc w:val="center"/>
            </w:pPr>
          </w:p>
          <w:p w:rsidR="00141403" w:rsidRDefault="00141403" w:rsidP="009E7136">
            <w:pPr>
              <w:jc w:val="center"/>
            </w:pPr>
            <w:r>
              <w:t>15</w:t>
            </w:r>
          </w:p>
        </w:tc>
        <w:tc>
          <w:tcPr>
            <w:tcW w:w="1275" w:type="dxa"/>
          </w:tcPr>
          <w:p w:rsidR="00141403" w:rsidRDefault="00141403" w:rsidP="009E7136">
            <w:pPr>
              <w:jc w:val="center"/>
            </w:pPr>
          </w:p>
          <w:p w:rsidR="00141403" w:rsidRDefault="00141403" w:rsidP="009E7136">
            <w:pPr>
              <w:jc w:val="center"/>
            </w:pPr>
            <w:r>
              <w:t>34030,0</w:t>
            </w:r>
          </w:p>
        </w:tc>
        <w:tc>
          <w:tcPr>
            <w:tcW w:w="1134" w:type="dxa"/>
          </w:tcPr>
          <w:p w:rsidR="00141403" w:rsidRDefault="00141403" w:rsidP="009E7136">
            <w:pPr>
              <w:jc w:val="center"/>
            </w:pPr>
          </w:p>
          <w:p w:rsidR="00141403" w:rsidRDefault="00141403" w:rsidP="009E7136">
            <w:pPr>
              <w:jc w:val="center"/>
            </w:pPr>
            <w:r>
              <w:t>21</w:t>
            </w:r>
          </w:p>
        </w:tc>
        <w:tc>
          <w:tcPr>
            <w:tcW w:w="1134" w:type="dxa"/>
          </w:tcPr>
          <w:p w:rsidR="00141403" w:rsidRDefault="00141403" w:rsidP="009E7136">
            <w:pPr>
              <w:jc w:val="center"/>
            </w:pPr>
          </w:p>
          <w:p w:rsidR="00141403" w:rsidRDefault="00141403" w:rsidP="009E7136">
            <w:pPr>
              <w:jc w:val="center"/>
            </w:pPr>
            <w:r>
              <w:t>51890,0</w:t>
            </w:r>
          </w:p>
        </w:tc>
        <w:tc>
          <w:tcPr>
            <w:tcW w:w="958" w:type="dxa"/>
          </w:tcPr>
          <w:p w:rsidR="00141403" w:rsidRDefault="00141403" w:rsidP="009E7136">
            <w:pPr>
              <w:jc w:val="center"/>
            </w:pPr>
          </w:p>
          <w:p w:rsidR="00141403" w:rsidRDefault="00141403" w:rsidP="009E7136">
            <w:pPr>
              <w:jc w:val="center"/>
            </w:pPr>
            <w:r>
              <w:t>32</w:t>
            </w:r>
          </w:p>
        </w:tc>
      </w:tr>
      <w:tr w:rsidR="00141403" w:rsidTr="009E7136">
        <w:tc>
          <w:tcPr>
            <w:tcW w:w="456" w:type="dxa"/>
          </w:tcPr>
          <w:p w:rsidR="00141403" w:rsidRDefault="00141403" w:rsidP="009E7136">
            <w:pPr>
              <w:jc w:val="both"/>
            </w:pPr>
            <w:r>
              <w:t>6</w:t>
            </w:r>
          </w:p>
        </w:tc>
        <w:tc>
          <w:tcPr>
            <w:tcW w:w="2498" w:type="dxa"/>
          </w:tcPr>
          <w:p w:rsidR="00141403" w:rsidRPr="00DD2DAA" w:rsidRDefault="00141403" w:rsidP="009E7136">
            <w:pPr>
              <w:tabs>
                <w:tab w:val="left" w:pos="7140"/>
              </w:tabs>
            </w:pPr>
            <w:r w:rsidRPr="00DD2DAA">
              <w:t xml:space="preserve">Страхование от </w:t>
            </w:r>
            <w:r w:rsidRPr="00DD2DAA">
              <w:lastRenderedPageBreak/>
              <w:t>несчастных случаев и болезней</w:t>
            </w:r>
          </w:p>
        </w:tc>
        <w:tc>
          <w:tcPr>
            <w:tcW w:w="1123" w:type="dxa"/>
          </w:tcPr>
          <w:p w:rsidR="00141403" w:rsidRDefault="00141403" w:rsidP="009E7136">
            <w:pPr>
              <w:jc w:val="both"/>
            </w:pPr>
          </w:p>
          <w:p w:rsidR="00141403" w:rsidRDefault="00141403" w:rsidP="009E7136">
            <w:pPr>
              <w:jc w:val="both"/>
            </w:pPr>
            <w:r>
              <w:lastRenderedPageBreak/>
              <w:t>105360,0</w:t>
            </w:r>
          </w:p>
        </w:tc>
        <w:tc>
          <w:tcPr>
            <w:tcW w:w="993" w:type="dxa"/>
          </w:tcPr>
          <w:p w:rsidR="00141403" w:rsidRDefault="00141403" w:rsidP="009E7136">
            <w:pPr>
              <w:jc w:val="center"/>
            </w:pPr>
          </w:p>
          <w:p w:rsidR="00141403" w:rsidRDefault="00141403" w:rsidP="009E7136">
            <w:pPr>
              <w:jc w:val="center"/>
            </w:pPr>
            <w:r>
              <w:lastRenderedPageBreak/>
              <w:t>30</w:t>
            </w:r>
          </w:p>
        </w:tc>
        <w:tc>
          <w:tcPr>
            <w:tcW w:w="1275" w:type="dxa"/>
          </w:tcPr>
          <w:p w:rsidR="00141403" w:rsidRDefault="00141403" w:rsidP="009E7136">
            <w:pPr>
              <w:jc w:val="center"/>
            </w:pPr>
          </w:p>
          <w:p w:rsidR="00141403" w:rsidRDefault="00141403" w:rsidP="009E7136">
            <w:pPr>
              <w:jc w:val="center"/>
            </w:pPr>
            <w:r>
              <w:lastRenderedPageBreak/>
              <w:t>220400,0</w:t>
            </w:r>
          </w:p>
        </w:tc>
        <w:tc>
          <w:tcPr>
            <w:tcW w:w="1134" w:type="dxa"/>
          </w:tcPr>
          <w:p w:rsidR="00141403" w:rsidRDefault="00141403" w:rsidP="009E7136">
            <w:pPr>
              <w:jc w:val="center"/>
            </w:pPr>
          </w:p>
          <w:p w:rsidR="00141403" w:rsidRDefault="00141403" w:rsidP="009E7136">
            <w:pPr>
              <w:jc w:val="center"/>
            </w:pPr>
            <w:r>
              <w:lastRenderedPageBreak/>
              <w:t>18</w:t>
            </w:r>
          </w:p>
        </w:tc>
        <w:tc>
          <w:tcPr>
            <w:tcW w:w="1134" w:type="dxa"/>
          </w:tcPr>
          <w:p w:rsidR="00141403" w:rsidRDefault="00141403" w:rsidP="009E7136">
            <w:pPr>
              <w:jc w:val="center"/>
            </w:pPr>
          </w:p>
          <w:p w:rsidR="00141403" w:rsidRDefault="00141403" w:rsidP="009E7136">
            <w:pPr>
              <w:jc w:val="center"/>
            </w:pPr>
            <w:r>
              <w:lastRenderedPageBreak/>
              <w:t>25316,0</w:t>
            </w:r>
          </w:p>
        </w:tc>
        <w:tc>
          <w:tcPr>
            <w:tcW w:w="958" w:type="dxa"/>
          </w:tcPr>
          <w:p w:rsidR="00141403" w:rsidRDefault="00141403" w:rsidP="009E7136">
            <w:pPr>
              <w:jc w:val="center"/>
            </w:pPr>
          </w:p>
          <w:p w:rsidR="00141403" w:rsidRDefault="00141403" w:rsidP="009E7136">
            <w:pPr>
              <w:jc w:val="center"/>
            </w:pPr>
            <w:r>
              <w:lastRenderedPageBreak/>
              <w:t>22</w:t>
            </w:r>
          </w:p>
        </w:tc>
      </w:tr>
      <w:tr w:rsidR="00141403" w:rsidTr="009E7136">
        <w:tc>
          <w:tcPr>
            <w:tcW w:w="456" w:type="dxa"/>
          </w:tcPr>
          <w:p w:rsidR="00141403" w:rsidRDefault="00141403" w:rsidP="009E7136">
            <w:pPr>
              <w:jc w:val="both"/>
            </w:pPr>
            <w:r>
              <w:lastRenderedPageBreak/>
              <w:t>7</w:t>
            </w:r>
          </w:p>
        </w:tc>
        <w:tc>
          <w:tcPr>
            <w:tcW w:w="2498" w:type="dxa"/>
          </w:tcPr>
          <w:p w:rsidR="00141403" w:rsidRPr="001C6EB3" w:rsidRDefault="00141403" w:rsidP="009E7136">
            <w:pPr>
              <w:tabs>
                <w:tab w:val="left" w:pos="7140"/>
              </w:tabs>
            </w:pPr>
            <w:r>
              <w:t>Медицинское страхование</w:t>
            </w:r>
          </w:p>
        </w:tc>
        <w:tc>
          <w:tcPr>
            <w:tcW w:w="1123" w:type="dxa"/>
          </w:tcPr>
          <w:p w:rsidR="00141403" w:rsidRDefault="00141403" w:rsidP="009E7136">
            <w:pPr>
              <w:jc w:val="both"/>
            </w:pPr>
            <w:r>
              <w:t>112230,0</w:t>
            </w:r>
          </w:p>
        </w:tc>
        <w:tc>
          <w:tcPr>
            <w:tcW w:w="993" w:type="dxa"/>
          </w:tcPr>
          <w:p w:rsidR="00141403" w:rsidRDefault="00141403" w:rsidP="009E7136">
            <w:pPr>
              <w:jc w:val="center"/>
            </w:pPr>
            <w:r>
              <w:t>45</w:t>
            </w:r>
          </w:p>
        </w:tc>
        <w:tc>
          <w:tcPr>
            <w:tcW w:w="1275" w:type="dxa"/>
          </w:tcPr>
          <w:p w:rsidR="00141403" w:rsidRDefault="00141403" w:rsidP="009E7136">
            <w:pPr>
              <w:jc w:val="center"/>
            </w:pPr>
            <w:r>
              <w:t>90450,0</w:t>
            </w:r>
          </w:p>
        </w:tc>
        <w:tc>
          <w:tcPr>
            <w:tcW w:w="1134" w:type="dxa"/>
          </w:tcPr>
          <w:p w:rsidR="00141403" w:rsidRDefault="00141403" w:rsidP="009E7136">
            <w:pPr>
              <w:jc w:val="center"/>
            </w:pPr>
            <w:r>
              <w:t>25</w:t>
            </w:r>
          </w:p>
        </w:tc>
        <w:tc>
          <w:tcPr>
            <w:tcW w:w="1134" w:type="dxa"/>
          </w:tcPr>
          <w:p w:rsidR="00141403" w:rsidRDefault="00141403" w:rsidP="009E7136">
            <w:pPr>
              <w:jc w:val="center"/>
            </w:pPr>
            <w:r>
              <w:t>70250,0</w:t>
            </w:r>
          </w:p>
        </w:tc>
        <w:tc>
          <w:tcPr>
            <w:tcW w:w="958" w:type="dxa"/>
          </w:tcPr>
          <w:p w:rsidR="00141403" w:rsidRDefault="00141403" w:rsidP="009E7136">
            <w:pPr>
              <w:jc w:val="center"/>
            </w:pPr>
            <w:r>
              <w:t>39</w:t>
            </w:r>
          </w:p>
        </w:tc>
      </w:tr>
      <w:tr w:rsidR="00141403" w:rsidTr="009E7136">
        <w:tc>
          <w:tcPr>
            <w:tcW w:w="456" w:type="dxa"/>
          </w:tcPr>
          <w:p w:rsidR="00141403" w:rsidRDefault="00141403" w:rsidP="009E7136">
            <w:pPr>
              <w:jc w:val="both"/>
            </w:pPr>
            <w:r>
              <w:t>8</w:t>
            </w:r>
          </w:p>
        </w:tc>
        <w:tc>
          <w:tcPr>
            <w:tcW w:w="2498" w:type="dxa"/>
          </w:tcPr>
          <w:p w:rsidR="00141403" w:rsidRDefault="00141403" w:rsidP="009E7136">
            <w:pPr>
              <w:jc w:val="both"/>
            </w:pPr>
            <w:r w:rsidRPr="00C22184">
              <w:t>Пенсионное страхование</w:t>
            </w:r>
          </w:p>
        </w:tc>
        <w:tc>
          <w:tcPr>
            <w:tcW w:w="1123" w:type="dxa"/>
          </w:tcPr>
          <w:p w:rsidR="00141403" w:rsidRDefault="00141403" w:rsidP="009E7136">
            <w:pPr>
              <w:jc w:val="both"/>
            </w:pPr>
            <w:r>
              <w:t>30115,0</w:t>
            </w:r>
          </w:p>
        </w:tc>
        <w:tc>
          <w:tcPr>
            <w:tcW w:w="993" w:type="dxa"/>
          </w:tcPr>
          <w:p w:rsidR="00141403" w:rsidRDefault="00141403" w:rsidP="009E7136">
            <w:pPr>
              <w:jc w:val="center"/>
            </w:pPr>
            <w:r>
              <w:t>29</w:t>
            </w:r>
          </w:p>
        </w:tc>
        <w:tc>
          <w:tcPr>
            <w:tcW w:w="1275" w:type="dxa"/>
          </w:tcPr>
          <w:p w:rsidR="00141403" w:rsidRDefault="00141403" w:rsidP="009E7136">
            <w:pPr>
              <w:jc w:val="center"/>
            </w:pPr>
            <w:r>
              <w:t>25410,0</w:t>
            </w:r>
          </w:p>
        </w:tc>
        <w:tc>
          <w:tcPr>
            <w:tcW w:w="1134" w:type="dxa"/>
          </w:tcPr>
          <w:p w:rsidR="00141403" w:rsidRDefault="00141403" w:rsidP="009E7136">
            <w:pPr>
              <w:jc w:val="center"/>
            </w:pPr>
            <w:r>
              <w:t>41</w:t>
            </w:r>
          </w:p>
        </w:tc>
        <w:tc>
          <w:tcPr>
            <w:tcW w:w="1134" w:type="dxa"/>
          </w:tcPr>
          <w:p w:rsidR="00141403" w:rsidRDefault="00141403" w:rsidP="009E7136">
            <w:pPr>
              <w:jc w:val="center"/>
            </w:pPr>
            <w:r>
              <w:t>39120,0</w:t>
            </w:r>
          </w:p>
        </w:tc>
        <w:tc>
          <w:tcPr>
            <w:tcW w:w="958" w:type="dxa"/>
          </w:tcPr>
          <w:p w:rsidR="00141403" w:rsidRDefault="00141403" w:rsidP="009E7136">
            <w:pPr>
              <w:jc w:val="center"/>
            </w:pPr>
            <w:r>
              <w:t>15</w:t>
            </w:r>
          </w:p>
        </w:tc>
      </w:tr>
      <w:tr w:rsidR="00141403" w:rsidTr="009E7136">
        <w:tc>
          <w:tcPr>
            <w:tcW w:w="456" w:type="dxa"/>
          </w:tcPr>
          <w:p w:rsidR="00141403" w:rsidRDefault="00141403" w:rsidP="009E7136">
            <w:pPr>
              <w:jc w:val="both"/>
            </w:pPr>
            <w:r>
              <w:t>9</w:t>
            </w:r>
          </w:p>
        </w:tc>
        <w:tc>
          <w:tcPr>
            <w:tcW w:w="2498" w:type="dxa"/>
          </w:tcPr>
          <w:p w:rsidR="00141403" w:rsidRDefault="00141403" w:rsidP="009E7136">
            <w:pPr>
              <w:jc w:val="both"/>
            </w:pPr>
            <w:r>
              <w:t>С</w:t>
            </w:r>
            <w:r w:rsidRPr="00FE21B7">
              <w:t>трахования пассажиров, туристов</w:t>
            </w:r>
          </w:p>
        </w:tc>
        <w:tc>
          <w:tcPr>
            <w:tcW w:w="1123" w:type="dxa"/>
          </w:tcPr>
          <w:p w:rsidR="00141403" w:rsidRDefault="00141403" w:rsidP="009E7136">
            <w:pPr>
              <w:jc w:val="both"/>
            </w:pPr>
            <w:r>
              <w:t>115090,0</w:t>
            </w:r>
          </w:p>
        </w:tc>
        <w:tc>
          <w:tcPr>
            <w:tcW w:w="993" w:type="dxa"/>
          </w:tcPr>
          <w:p w:rsidR="00141403" w:rsidRDefault="00141403" w:rsidP="009E7136">
            <w:pPr>
              <w:jc w:val="center"/>
            </w:pPr>
            <w:r>
              <w:t>17</w:t>
            </w:r>
          </w:p>
        </w:tc>
        <w:tc>
          <w:tcPr>
            <w:tcW w:w="1275" w:type="dxa"/>
          </w:tcPr>
          <w:p w:rsidR="00141403" w:rsidRDefault="00141403" w:rsidP="009E7136">
            <w:pPr>
              <w:jc w:val="center"/>
            </w:pPr>
            <w:r>
              <w:t>102670,0</w:t>
            </w:r>
          </w:p>
        </w:tc>
        <w:tc>
          <w:tcPr>
            <w:tcW w:w="1134" w:type="dxa"/>
          </w:tcPr>
          <w:p w:rsidR="00141403" w:rsidRDefault="00141403" w:rsidP="009E7136">
            <w:pPr>
              <w:jc w:val="center"/>
            </w:pPr>
            <w:r>
              <w:t>28</w:t>
            </w:r>
          </w:p>
        </w:tc>
        <w:tc>
          <w:tcPr>
            <w:tcW w:w="1134" w:type="dxa"/>
          </w:tcPr>
          <w:p w:rsidR="00141403" w:rsidRDefault="00141403" w:rsidP="009E7136">
            <w:pPr>
              <w:jc w:val="center"/>
            </w:pPr>
            <w:r>
              <w:t>103902,0</w:t>
            </w:r>
          </w:p>
        </w:tc>
        <w:tc>
          <w:tcPr>
            <w:tcW w:w="958" w:type="dxa"/>
          </w:tcPr>
          <w:p w:rsidR="00141403" w:rsidRDefault="00141403" w:rsidP="009E7136">
            <w:pPr>
              <w:jc w:val="center"/>
            </w:pPr>
            <w:r>
              <w:t>31</w:t>
            </w:r>
          </w:p>
        </w:tc>
      </w:tr>
      <w:tr w:rsidR="00141403" w:rsidTr="009E7136">
        <w:tc>
          <w:tcPr>
            <w:tcW w:w="456" w:type="dxa"/>
          </w:tcPr>
          <w:p w:rsidR="00141403" w:rsidRDefault="00141403" w:rsidP="009E7136">
            <w:pPr>
              <w:jc w:val="both"/>
            </w:pPr>
            <w:r>
              <w:t>10</w:t>
            </w:r>
          </w:p>
        </w:tc>
        <w:tc>
          <w:tcPr>
            <w:tcW w:w="2498" w:type="dxa"/>
          </w:tcPr>
          <w:p w:rsidR="00141403" w:rsidRDefault="00141403" w:rsidP="009E7136">
            <w:pPr>
              <w:jc w:val="both"/>
            </w:pPr>
            <w:r>
              <w:t>КАСКО</w:t>
            </w:r>
          </w:p>
        </w:tc>
        <w:tc>
          <w:tcPr>
            <w:tcW w:w="1123" w:type="dxa"/>
          </w:tcPr>
          <w:p w:rsidR="00141403" w:rsidRDefault="00141403" w:rsidP="009E7136">
            <w:pPr>
              <w:jc w:val="both"/>
            </w:pPr>
            <w:r>
              <w:t>213690,0</w:t>
            </w:r>
          </w:p>
        </w:tc>
        <w:tc>
          <w:tcPr>
            <w:tcW w:w="993" w:type="dxa"/>
          </w:tcPr>
          <w:p w:rsidR="00141403" w:rsidRDefault="00141403" w:rsidP="009E7136">
            <w:pPr>
              <w:jc w:val="center"/>
            </w:pPr>
            <w:r>
              <w:t>24</w:t>
            </w:r>
          </w:p>
        </w:tc>
        <w:tc>
          <w:tcPr>
            <w:tcW w:w="1275" w:type="dxa"/>
          </w:tcPr>
          <w:p w:rsidR="00141403" w:rsidRDefault="00141403" w:rsidP="009E7136">
            <w:pPr>
              <w:jc w:val="center"/>
            </w:pPr>
            <w:r>
              <w:t>124470,0</w:t>
            </w:r>
          </w:p>
        </w:tc>
        <w:tc>
          <w:tcPr>
            <w:tcW w:w="1134" w:type="dxa"/>
          </w:tcPr>
          <w:p w:rsidR="00141403" w:rsidRDefault="00141403" w:rsidP="009E7136">
            <w:pPr>
              <w:jc w:val="center"/>
            </w:pPr>
            <w:r>
              <w:t>35</w:t>
            </w:r>
          </w:p>
        </w:tc>
        <w:tc>
          <w:tcPr>
            <w:tcW w:w="1134" w:type="dxa"/>
          </w:tcPr>
          <w:p w:rsidR="00141403" w:rsidRDefault="00141403" w:rsidP="009E7136">
            <w:pPr>
              <w:jc w:val="center"/>
            </w:pPr>
            <w:r>
              <w:t>101602,0</w:t>
            </w:r>
          </w:p>
        </w:tc>
        <w:tc>
          <w:tcPr>
            <w:tcW w:w="958" w:type="dxa"/>
          </w:tcPr>
          <w:p w:rsidR="00141403" w:rsidRDefault="00141403" w:rsidP="009E7136">
            <w:pPr>
              <w:jc w:val="center"/>
            </w:pPr>
            <w:r>
              <w:t>19</w:t>
            </w:r>
          </w:p>
        </w:tc>
      </w:tr>
      <w:tr w:rsidR="00141403" w:rsidTr="009E7136">
        <w:tc>
          <w:tcPr>
            <w:tcW w:w="456" w:type="dxa"/>
          </w:tcPr>
          <w:p w:rsidR="00141403" w:rsidRDefault="00141403" w:rsidP="009E7136">
            <w:pPr>
              <w:jc w:val="both"/>
            </w:pPr>
          </w:p>
        </w:tc>
        <w:tc>
          <w:tcPr>
            <w:tcW w:w="2498" w:type="dxa"/>
          </w:tcPr>
          <w:p w:rsidR="00141403" w:rsidRDefault="00141403" w:rsidP="009E7136">
            <w:pPr>
              <w:jc w:val="both"/>
              <w:rPr>
                <w:b/>
              </w:rPr>
            </w:pPr>
          </w:p>
          <w:p w:rsidR="00141403" w:rsidRPr="00C22184" w:rsidRDefault="00141403" w:rsidP="009E7136">
            <w:pPr>
              <w:jc w:val="both"/>
              <w:rPr>
                <w:b/>
              </w:rPr>
            </w:pPr>
            <w:r>
              <w:rPr>
                <w:b/>
              </w:rPr>
              <w:t xml:space="preserve">ВСЕГО </w:t>
            </w:r>
          </w:p>
        </w:tc>
        <w:tc>
          <w:tcPr>
            <w:tcW w:w="1123" w:type="dxa"/>
          </w:tcPr>
          <w:p w:rsidR="00141403" w:rsidRDefault="00141403" w:rsidP="009E7136">
            <w:pPr>
              <w:jc w:val="both"/>
            </w:pPr>
          </w:p>
        </w:tc>
        <w:tc>
          <w:tcPr>
            <w:tcW w:w="993" w:type="dxa"/>
          </w:tcPr>
          <w:p w:rsidR="00141403" w:rsidRDefault="00141403" w:rsidP="009E7136">
            <w:pPr>
              <w:jc w:val="center"/>
            </w:pPr>
          </w:p>
        </w:tc>
        <w:tc>
          <w:tcPr>
            <w:tcW w:w="1275" w:type="dxa"/>
          </w:tcPr>
          <w:p w:rsidR="00141403" w:rsidRDefault="00141403" w:rsidP="009E7136">
            <w:pPr>
              <w:jc w:val="center"/>
            </w:pPr>
          </w:p>
        </w:tc>
        <w:tc>
          <w:tcPr>
            <w:tcW w:w="1134" w:type="dxa"/>
          </w:tcPr>
          <w:p w:rsidR="00141403" w:rsidRDefault="00141403" w:rsidP="009E7136">
            <w:pPr>
              <w:jc w:val="center"/>
            </w:pPr>
          </w:p>
        </w:tc>
        <w:tc>
          <w:tcPr>
            <w:tcW w:w="1134" w:type="dxa"/>
          </w:tcPr>
          <w:p w:rsidR="00141403" w:rsidRDefault="00141403" w:rsidP="009E7136">
            <w:pPr>
              <w:jc w:val="center"/>
            </w:pPr>
          </w:p>
        </w:tc>
        <w:tc>
          <w:tcPr>
            <w:tcW w:w="958" w:type="dxa"/>
          </w:tcPr>
          <w:p w:rsidR="00141403" w:rsidRDefault="00141403" w:rsidP="009E7136">
            <w:pPr>
              <w:jc w:val="center"/>
            </w:pPr>
          </w:p>
          <w:p w:rsidR="00141403" w:rsidRDefault="00141403" w:rsidP="009E7136">
            <w:pPr>
              <w:jc w:val="center"/>
            </w:pPr>
          </w:p>
        </w:tc>
      </w:tr>
    </w:tbl>
    <w:p w:rsidR="00141403" w:rsidRDefault="00141403" w:rsidP="00141403">
      <w:pPr>
        <w:jc w:val="both"/>
      </w:pPr>
    </w:p>
    <w:p w:rsidR="00141403" w:rsidRPr="00AF30A5" w:rsidRDefault="00141403" w:rsidP="00141403">
      <w:pPr>
        <w:jc w:val="both"/>
        <w:rPr>
          <w:b/>
        </w:rPr>
      </w:pPr>
      <w:r w:rsidRPr="00AF30A5">
        <w:rPr>
          <w:b/>
        </w:rPr>
        <w:t>Ситуация 3.</w:t>
      </w:r>
    </w:p>
    <w:p w:rsidR="00141403" w:rsidRDefault="00141403" w:rsidP="00141403">
      <w:pPr>
        <w:jc w:val="both"/>
      </w:pPr>
      <w:r>
        <w:t>По данным таблицы 2 по видам страхования определите стоимость одного полиса по каждой страховой компании.</w:t>
      </w:r>
    </w:p>
    <w:tbl>
      <w:tblPr>
        <w:tblStyle w:val="affd"/>
        <w:tblW w:w="0" w:type="auto"/>
        <w:tblLayout w:type="fixed"/>
        <w:tblLook w:val="04A0" w:firstRow="1" w:lastRow="0" w:firstColumn="1" w:lastColumn="0" w:noHBand="0" w:noVBand="1"/>
      </w:tblPr>
      <w:tblGrid>
        <w:gridCol w:w="456"/>
        <w:gridCol w:w="3054"/>
        <w:gridCol w:w="2127"/>
        <w:gridCol w:w="2126"/>
        <w:gridCol w:w="1808"/>
      </w:tblGrid>
      <w:tr w:rsidR="00141403" w:rsidRPr="00DD2DAA" w:rsidTr="009E7136">
        <w:tc>
          <w:tcPr>
            <w:tcW w:w="456" w:type="dxa"/>
            <w:vMerge w:val="restart"/>
          </w:tcPr>
          <w:p w:rsidR="00141403" w:rsidRDefault="00141403" w:rsidP="009E7136">
            <w:pPr>
              <w:jc w:val="both"/>
            </w:pPr>
            <w:r>
              <w:t>№</w:t>
            </w:r>
          </w:p>
        </w:tc>
        <w:tc>
          <w:tcPr>
            <w:tcW w:w="3054" w:type="dxa"/>
            <w:vMerge w:val="restart"/>
          </w:tcPr>
          <w:p w:rsidR="00141403" w:rsidRDefault="00141403" w:rsidP="009E7136">
            <w:pPr>
              <w:jc w:val="both"/>
            </w:pPr>
            <w:r>
              <w:t>Виды страхования имущества</w:t>
            </w:r>
          </w:p>
        </w:tc>
        <w:tc>
          <w:tcPr>
            <w:tcW w:w="2127" w:type="dxa"/>
          </w:tcPr>
          <w:p w:rsidR="00141403" w:rsidRPr="00DD2DAA" w:rsidRDefault="00141403" w:rsidP="009E7136">
            <w:pPr>
              <w:jc w:val="both"/>
              <w:rPr>
                <w:b/>
              </w:rPr>
            </w:pPr>
            <w:r w:rsidRPr="00DD2DAA">
              <w:rPr>
                <w:b/>
              </w:rPr>
              <w:t>СОАО "ВСК"</w:t>
            </w:r>
          </w:p>
        </w:tc>
        <w:tc>
          <w:tcPr>
            <w:tcW w:w="2126" w:type="dxa"/>
          </w:tcPr>
          <w:p w:rsidR="00141403" w:rsidRPr="00DD2DAA" w:rsidRDefault="00141403" w:rsidP="009E7136">
            <w:pPr>
              <w:jc w:val="both"/>
              <w:rPr>
                <w:b/>
              </w:rPr>
            </w:pPr>
            <w:r w:rsidRPr="00DD2DAA">
              <w:rPr>
                <w:b/>
              </w:rPr>
              <w:t>ОСАО "РЕСО-ГАРАНТИЯ"</w:t>
            </w:r>
          </w:p>
        </w:tc>
        <w:tc>
          <w:tcPr>
            <w:tcW w:w="1808" w:type="dxa"/>
          </w:tcPr>
          <w:p w:rsidR="00141403" w:rsidRPr="00DD2DAA" w:rsidRDefault="00141403" w:rsidP="009E7136">
            <w:pPr>
              <w:jc w:val="center"/>
              <w:rPr>
                <w:b/>
              </w:rPr>
            </w:pPr>
            <w:r w:rsidRPr="00DD2DAA">
              <w:rPr>
                <w:b/>
              </w:rPr>
              <w:t>"СОГАЗ"</w:t>
            </w:r>
          </w:p>
        </w:tc>
      </w:tr>
      <w:tr w:rsidR="00141403" w:rsidTr="009E7136">
        <w:tc>
          <w:tcPr>
            <w:tcW w:w="456" w:type="dxa"/>
            <w:vMerge/>
          </w:tcPr>
          <w:p w:rsidR="00141403" w:rsidRDefault="00141403" w:rsidP="009E7136">
            <w:pPr>
              <w:jc w:val="both"/>
            </w:pPr>
          </w:p>
        </w:tc>
        <w:tc>
          <w:tcPr>
            <w:tcW w:w="3054" w:type="dxa"/>
            <w:vMerge/>
          </w:tcPr>
          <w:p w:rsidR="00141403" w:rsidRPr="00DD2DAA" w:rsidRDefault="00141403" w:rsidP="009E7136">
            <w:pPr>
              <w:tabs>
                <w:tab w:val="left" w:pos="7140"/>
              </w:tabs>
            </w:pPr>
          </w:p>
        </w:tc>
        <w:tc>
          <w:tcPr>
            <w:tcW w:w="2127" w:type="dxa"/>
          </w:tcPr>
          <w:p w:rsidR="00141403" w:rsidRDefault="00141403" w:rsidP="009E7136">
            <w:pPr>
              <w:jc w:val="both"/>
            </w:pPr>
            <w:r>
              <w:t xml:space="preserve">Стоимость 1 – </w:t>
            </w:r>
            <w:proofErr w:type="spellStart"/>
            <w:r>
              <w:t>го</w:t>
            </w:r>
            <w:proofErr w:type="spellEnd"/>
            <w:r>
              <w:t xml:space="preserve"> полиса </w:t>
            </w:r>
          </w:p>
        </w:tc>
        <w:tc>
          <w:tcPr>
            <w:tcW w:w="2126" w:type="dxa"/>
          </w:tcPr>
          <w:p w:rsidR="00141403" w:rsidRDefault="00141403" w:rsidP="009E7136">
            <w:pPr>
              <w:jc w:val="both"/>
            </w:pPr>
            <w:r>
              <w:t xml:space="preserve">Стоимость 1 – </w:t>
            </w:r>
            <w:proofErr w:type="spellStart"/>
            <w:r>
              <w:t>го</w:t>
            </w:r>
            <w:proofErr w:type="spellEnd"/>
            <w:r>
              <w:t xml:space="preserve"> полиса</w:t>
            </w:r>
          </w:p>
        </w:tc>
        <w:tc>
          <w:tcPr>
            <w:tcW w:w="1808" w:type="dxa"/>
          </w:tcPr>
          <w:p w:rsidR="00141403" w:rsidRDefault="00141403" w:rsidP="009E7136">
            <w:pPr>
              <w:jc w:val="both"/>
            </w:pPr>
            <w:r>
              <w:t xml:space="preserve">Стоимость 1 – </w:t>
            </w:r>
            <w:proofErr w:type="spellStart"/>
            <w:r>
              <w:t>го</w:t>
            </w:r>
            <w:proofErr w:type="spellEnd"/>
            <w:r>
              <w:t xml:space="preserve"> полиса</w:t>
            </w:r>
          </w:p>
        </w:tc>
      </w:tr>
      <w:tr w:rsidR="00141403" w:rsidTr="009E7136">
        <w:tc>
          <w:tcPr>
            <w:tcW w:w="456" w:type="dxa"/>
          </w:tcPr>
          <w:p w:rsidR="00141403" w:rsidRDefault="00141403" w:rsidP="009E7136">
            <w:pPr>
              <w:jc w:val="both"/>
            </w:pPr>
            <w:r>
              <w:t>1</w:t>
            </w:r>
          </w:p>
        </w:tc>
        <w:tc>
          <w:tcPr>
            <w:tcW w:w="3054" w:type="dxa"/>
          </w:tcPr>
          <w:p w:rsidR="00141403" w:rsidRPr="00DD2DAA" w:rsidRDefault="00141403" w:rsidP="009E7136">
            <w:pPr>
              <w:tabs>
                <w:tab w:val="left" w:pos="7140"/>
              </w:tabs>
            </w:pPr>
            <w:r w:rsidRPr="00DD2DAA">
              <w:t>Страхование жизни</w:t>
            </w:r>
          </w:p>
        </w:tc>
        <w:tc>
          <w:tcPr>
            <w:tcW w:w="2127" w:type="dxa"/>
          </w:tcPr>
          <w:p w:rsidR="00141403" w:rsidRDefault="00141403" w:rsidP="009E7136">
            <w:pPr>
              <w:jc w:val="center"/>
            </w:pPr>
          </w:p>
        </w:tc>
        <w:tc>
          <w:tcPr>
            <w:tcW w:w="2126" w:type="dxa"/>
          </w:tcPr>
          <w:p w:rsidR="00141403" w:rsidRDefault="00141403" w:rsidP="009E7136">
            <w:pPr>
              <w:jc w:val="center"/>
            </w:pPr>
          </w:p>
        </w:tc>
        <w:tc>
          <w:tcPr>
            <w:tcW w:w="1808" w:type="dxa"/>
          </w:tcPr>
          <w:p w:rsidR="00141403" w:rsidRDefault="00141403" w:rsidP="009E7136">
            <w:pPr>
              <w:jc w:val="center"/>
            </w:pPr>
          </w:p>
        </w:tc>
      </w:tr>
      <w:tr w:rsidR="00141403" w:rsidTr="009E7136">
        <w:tc>
          <w:tcPr>
            <w:tcW w:w="456" w:type="dxa"/>
          </w:tcPr>
          <w:p w:rsidR="00141403" w:rsidRDefault="00141403" w:rsidP="009E7136">
            <w:pPr>
              <w:jc w:val="both"/>
            </w:pPr>
            <w:r>
              <w:t>2</w:t>
            </w:r>
          </w:p>
        </w:tc>
        <w:tc>
          <w:tcPr>
            <w:tcW w:w="3054" w:type="dxa"/>
          </w:tcPr>
          <w:p w:rsidR="00141403" w:rsidRPr="00DD2DAA" w:rsidRDefault="00141403" w:rsidP="009E7136">
            <w:pPr>
              <w:tabs>
                <w:tab w:val="left" w:pos="7140"/>
              </w:tabs>
            </w:pPr>
            <w:r w:rsidRPr="00DD2DAA">
              <w:t>Личное страхование (кроме страхования жизни</w:t>
            </w:r>
          </w:p>
        </w:tc>
        <w:tc>
          <w:tcPr>
            <w:tcW w:w="2127" w:type="dxa"/>
          </w:tcPr>
          <w:p w:rsidR="00141403" w:rsidRDefault="00141403" w:rsidP="009E7136">
            <w:pPr>
              <w:jc w:val="center"/>
            </w:pPr>
          </w:p>
        </w:tc>
        <w:tc>
          <w:tcPr>
            <w:tcW w:w="2126" w:type="dxa"/>
          </w:tcPr>
          <w:p w:rsidR="00141403" w:rsidRDefault="00141403" w:rsidP="009E7136">
            <w:pPr>
              <w:jc w:val="center"/>
            </w:pPr>
          </w:p>
        </w:tc>
        <w:tc>
          <w:tcPr>
            <w:tcW w:w="1808" w:type="dxa"/>
          </w:tcPr>
          <w:p w:rsidR="00141403" w:rsidRDefault="00141403" w:rsidP="009E7136">
            <w:pPr>
              <w:jc w:val="center"/>
            </w:pPr>
          </w:p>
        </w:tc>
      </w:tr>
      <w:tr w:rsidR="00141403" w:rsidTr="009E7136">
        <w:tc>
          <w:tcPr>
            <w:tcW w:w="456" w:type="dxa"/>
          </w:tcPr>
          <w:p w:rsidR="00141403" w:rsidRDefault="00141403" w:rsidP="009E7136">
            <w:pPr>
              <w:jc w:val="both"/>
            </w:pPr>
            <w:r>
              <w:t>3</w:t>
            </w:r>
          </w:p>
        </w:tc>
        <w:tc>
          <w:tcPr>
            <w:tcW w:w="3054" w:type="dxa"/>
          </w:tcPr>
          <w:p w:rsidR="00141403" w:rsidRPr="00DD2DAA" w:rsidRDefault="00141403" w:rsidP="009E7136">
            <w:pPr>
              <w:tabs>
                <w:tab w:val="left" w:pos="7140"/>
              </w:tabs>
            </w:pPr>
            <w:r w:rsidRPr="00DD2DAA">
              <w:t>Страхование имущества</w:t>
            </w:r>
          </w:p>
        </w:tc>
        <w:tc>
          <w:tcPr>
            <w:tcW w:w="2127" w:type="dxa"/>
          </w:tcPr>
          <w:p w:rsidR="00141403" w:rsidRDefault="00141403" w:rsidP="009E7136">
            <w:pPr>
              <w:jc w:val="center"/>
            </w:pPr>
          </w:p>
        </w:tc>
        <w:tc>
          <w:tcPr>
            <w:tcW w:w="2126" w:type="dxa"/>
          </w:tcPr>
          <w:p w:rsidR="00141403" w:rsidRDefault="00141403" w:rsidP="009E7136">
            <w:pPr>
              <w:jc w:val="center"/>
            </w:pPr>
          </w:p>
        </w:tc>
        <w:tc>
          <w:tcPr>
            <w:tcW w:w="1808" w:type="dxa"/>
          </w:tcPr>
          <w:p w:rsidR="00141403" w:rsidRDefault="00141403" w:rsidP="009E7136">
            <w:pPr>
              <w:jc w:val="center"/>
            </w:pPr>
          </w:p>
        </w:tc>
      </w:tr>
      <w:tr w:rsidR="00141403" w:rsidTr="009E7136">
        <w:tc>
          <w:tcPr>
            <w:tcW w:w="456" w:type="dxa"/>
          </w:tcPr>
          <w:p w:rsidR="00141403" w:rsidRDefault="00141403" w:rsidP="009E7136">
            <w:pPr>
              <w:jc w:val="both"/>
            </w:pPr>
            <w:r>
              <w:t>4</w:t>
            </w:r>
          </w:p>
        </w:tc>
        <w:tc>
          <w:tcPr>
            <w:tcW w:w="3054" w:type="dxa"/>
          </w:tcPr>
          <w:p w:rsidR="00141403" w:rsidRPr="00DD2DAA" w:rsidRDefault="00141403" w:rsidP="009E7136">
            <w:pPr>
              <w:tabs>
                <w:tab w:val="left" w:pos="7140"/>
              </w:tabs>
            </w:pPr>
            <w:r w:rsidRPr="00DD2DAA">
              <w:t>Страхование гражданской ответственности</w:t>
            </w:r>
            <w:r>
              <w:t xml:space="preserve">-ОСАГО </w:t>
            </w:r>
          </w:p>
        </w:tc>
        <w:tc>
          <w:tcPr>
            <w:tcW w:w="2127" w:type="dxa"/>
          </w:tcPr>
          <w:p w:rsidR="00141403" w:rsidRDefault="00141403" w:rsidP="009E7136">
            <w:pPr>
              <w:jc w:val="center"/>
            </w:pPr>
          </w:p>
        </w:tc>
        <w:tc>
          <w:tcPr>
            <w:tcW w:w="2126" w:type="dxa"/>
          </w:tcPr>
          <w:p w:rsidR="00141403" w:rsidRDefault="00141403" w:rsidP="009E7136">
            <w:pPr>
              <w:jc w:val="center"/>
            </w:pPr>
          </w:p>
        </w:tc>
        <w:tc>
          <w:tcPr>
            <w:tcW w:w="1808" w:type="dxa"/>
          </w:tcPr>
          <w:p w:rsidR="00141403" w:rsidRDefault="00141403" w:rsidP="009E7136">
            <w:pPr>
              <w:jc w:val="center"/>
            </w:pPr>
          </w:p>
        </w:tc>
      </w:tr>
      <w:tr w:rsidR="00141403" w:rsidTr="009E7136">
        <w:tc>
          <w:tcPr>
            <w:tcW w:w="456" w:type="dxa"/>
          </w:tcPr>
          <w:p w:rsidR="00141403" w:rsidRDefault="00141403" w:rsidP="009E7136">
            <w:pPr>
              <w:jc w:val="both"/>
            </w:pPr>
            <w:r>
              <w:t>5</w:t>
            </w:r>
          </w:p>
        </w:tc>
        <w:tc>
          <w:tcPr>
            <w:tcW w:w="3054" w:type="dxa"/>
          </w:tcPr>
          <w:p w:rsidR="00141403" w:rsidRPr="00DD2DAA" w:rsidRDefault="00141403" w:rsidP="009E7136">
            <w:pPr>
              <w:tabs>
                <w:tab w:val="left" w:pos="7140"/>
              </w:tabs>
            </w:pPr>
            <w:r w:rsidRPr="00DD2DAA">
              <w:t>Страхование предпринимательских и финансовых рисков</w:t>
            </w:r>
          </w:p>
        </w:tc>
        <w:tc>
          <w:tcPr>
            <w:tcW w:w="2127" w:type="dxa"/>
          </w:tcPr>
          <w:p w:rsidR="00141403" w:rsidRDefault="00141403" w:rsidP="009E7136">
            <w:pPr>
              <w:jc w:val="center"/>
            </w:pPr>
          </w:p>
        </w:tc>
        <w:tc>
          <w:tcPr>
            <w:tcW w:w="2126" w:type="dxa"/>
          </w:tcPr>
          <w:p w:rsidR="00141403" w:rsidRDefault="00141403" w:rsidP="009E7136">
            <w:pPr>
              <w:jc w:val="center"/>
            </w:pPr>
          </w:p>
        </w:tc>
        <w:tc>
          <w:tcPr>
            <w:tcW w:w="1808" w:type="dxa"/>
          </w:tcPr>
          <w:p w:rsidR="00141403" w:rsidRDefault="00141403" w:rsidP="009E7136">
            <w:pPr>
              <w:jc w:val="center"/>
            </w:pPr>
          </w:p>
        </w:tc>
      </w:tr>
      <w:tr w:rsidR="00141403" w:rsidTr="009E7136">
        <w:tc>
          <w:tcPr>
            <w:tcW w:w="456" w:type="dxa"/>
          </w:tcPr>
          <w:p w:rsidR="00141403" w:rsidRDefault="00141403" w:rsidP="009E7136">
            <w:pPr>
              <w:jc w:val="both"/>
            </w:pPr>
            <w:r>
              <w:t>6</w:t>
            </w:r>
          </w:p>
        </w:tc>
        <w:tc>
          <w:tcPr>
            <w:tcW w:w="3054" w:type="dxa"/>
          </w:tcPr>
          <w:p w:rsidR="00141403" w:rsidRPr="00DD2DAA" w:rsidRDefault="00141403" w:rsidP="009E7136">
            <w:pPr>
              <w:tabs>
                <w:tab w:val="left" w:pos="7140"/>
              </w:tabs>
            </w:pPr>
            <w:r w:rsidRPr="00DD2DAA">
              <w:t>Страхование от несчастных случаев и болезней</w:t>
            </w:r>
          </w:p>
        </w:tc>
        <w:tc>
          <w:tcPr>
            <w:tcW w:w="2127" w:type="dxa"/>
          </w:tcPr>
          <w:p w:rsidR="00141403" w:rsidRDefault="00141403" w:rsidP="009E7136">
            <w:pPr>
              <w:jc w:val="center"/>
            </w:pPr>
          </w:p>
        </w:tc>
        <w:tc>
          <w:tcPr>
            <w:tcW w:w="2126" w:type="dxa"/>
          </w:tcPr>
          <w:p w:rsidR="00141403" w:rsidRDefault="00141403" w:rsidP="009E7136">
            <w:pPr>
              <w:jc w:val="center"/>
            </w:pPr>
          </w:p>
        </w:tc>
        <w:tc>
          <w:tcPr>
            <w:tcW w:w="1808" w:type="dxa"/>
          </w:tcPr>
          <w:p w:rsidR="00141403" w:rsidRDefault="00141403" w:rsidP="009E7136">
            <w:pPr>
              <w:jc w:val="center"/>
            </w:pPr>
          </w:p>
        </w:tc>
      </w:tr>
      <w:tr w:rsidR="00141403" w:rsidTr="009E7136">
        <w:tc>
          <w:tcPr>
            <w:tcW w:w="456" w:type="dxa"/>
          </w:tcPr>
          <w:p w:rsidR="00141403" w:rsidRDefault="00141403" w:rsidP="009E7136">
            <w:pPr>
              <w:jc w:val="both"/>
            </w:pPr>
            <w:r>
              <w:t>7</w:t>
            </w:r>
          </w:p>
        </w:tc>
        <w:tc>
          <w:tcPr>
            <w:tcW w:w="3054" w:type="dxa"/>
          </w:tcPr>
          <w:p w:rsidR="00141403" w:rsidRPr="001C6EB3" w:rsidRDefault="00141403" w:rsidP="009E7136">
            <w:pPr>
              <w:tabs>
                <w:tab w:val="left" w:pos="7140"/>
              </w:tabs>
            </w:pPr>
            <w:r>
              <w:t>Медицинское страхование</w:t>
            </w:r>
          </w:p>
        </w:tc>
        <w:tc>
          <w:tcPr>
            <w:tcW w:w="2127" w:type="dxa"/>
          </w:tcPr>
          <w:p w:rsidR="00141403" w:rsidRDefault="00141403" w:rsidP="009E7136">
            <w:pPr>
              <w:jc w:val="center"/>
            </w:pPr>
          </w:p>
        </w:tc>
        <w:tc>
          <w:tcPr>
            <w:tcW w:w="2126" w:type="dxa"/>
          </w:tcPr>
          <w:p w:rsidR="00141403" w:rsidRDefault="00141403" w:rsidP="009E7136">
            <w:pPr>
              <w:jc w:val="center"/>
            </w:pPr>
          </w:p>
        </w:tc>
        <w:tc>
          <w:tcPr>
            <w:tcW w:w="1808" w:type="dxa"/>
          </w:tcPr>
          <w:p w:rsidR="00141403" w:rsidRDefault="00141403" w:rsidP="009E7136">
            <w:pPr>
              <w:jc w:val="center"/>
            </w:pPr>
          </w:p>
        </w:tc>
      </w:tr>
      <w:tr w:rsidR="00141403" w:rsidTr="009E7136">
        <w:tc>
          <w:tcPr>
            <w:tcW w:w="456" w:type="dxa"/>
          </w:tcPr>
          <w:p w:rsidR="00141403" w:rsidRDefault="00141403" w:rsidP="009E7136">
            <w:pPr>
              <w:jc w:val="both"/>
            </w:pPr>
            <w:r>
              <w:t>8</w:t>
            </w:r>
          </w:p>
        </w:tc>
        <w:tc>
          <w:tcPr>
            <w:tcW w:w="3054" w:type="dxa"/>
          </w:tcPr>
          <w:p w:rsidR="00141403" w:rsidRDefault="00141403" w:rsidP="009E7136">
            <w:pPr>
              <w:jc w:val="both"/>
            </w:pPr>
            <w:r w:rsidRPr="00C22184">
              <w:t>Пенсионное страхование</w:t>
            </w:r>
          </w:p>
        </w:tc>
        <w:tc>
          <w:tcPr>
            <w:tcW w:w="2127" w:type="dxa"/>
          </w:tcPr>
          <w:p w:rsidR="00141403" w:rsidRDefault="00141403" w:rsidP="009E7136">
            <w:pPr>
              <w:jc w:val="center"/>
            </w:pPr>
          </w:p>
        </w:tc>
        <w:tc>
          <w:tcPr>
            <w:tcW w:w="2126" w:type="dxa"/>
          </w:tcPr>
          <w:p w:rsidR="00141403" w:rsidRDefault="00141403" w:rsidP="009E7136">
            <w:pPr>
              <w:jc w:val="center"/>
            </w:pPr>
          </w:p>
        </w:tc>
        <w:tc>
          <w:tcPr>
            <w:tcW w:w="1808" w:type="dxa"/>
          </w:tcPr>
          <w:p w:rsidR="00141403" w:rsidRDefault="00141403" w:rsidP="009E7136">
            <w:pPr>
              <w:jc w:val="center"/>
            </w:pPr>
          </w:p>
        </w:tc>
      </w:tr>
      <w:tr w:rsidR="00141403" w:rsidTr="009E7136">
        <w:tc>
          <w:tcPr>
            <w:tcW w:w="456" w:type="dxa"/>
          </w:tcPr>
          <w:p w:rsidR="00141403" w:rsidRDefault="00141403" w:rsidP="009E7136">
            <w:pPr>
              <w:jc w:val="both"/>
            </w:pPr>
            <w:r>
              <w:t>9</w:t>
            </w:r>
          </w:p>
        </w:tc>
        <w:tc>
          <w:tcPr>
            <w:tcW w:w="3054" w:type="dxa"/>
          </w:tcPr>
          <w:p w:rsidR="00141403" w:rsidRDefault="00141403" w:rsidP="009E7136">
            <w:pPr>
              <w:jc w:val="both"/>
            </w:pPr>
            <w:r>
              <w:t>С</w:t>
            </w:r>
            <w:r w:rsidRPr="00FE21B7">
              <w:t>трахования пассажиров, туристов</w:t>
            </w:r>
          </w:p>
        </w:tc>
        <w:tc>
          <w:tcPr>
            <w:tcW w:w="2127" w:type="dxa"/>
          </w:tcPr>
          <w:p w:rsidR="00141403" w:rsidRDefault="00141403" w:rsidP="009E7136">
            <w:pPr>
              <w:jc w:val="center"/>
            </w:pPr>
          </w:p>
        </w:tc>
        <w:tc>
          <w:tcPr>
            <w:tcW w:w="2126" w:type="dxa"/>
          </w:tcPr>
          <w:p w:rsidR="00141403" w:rsidRDefault="00141403" w:rsidP="009E7136">
            <w:pPr>
              <w:jc w:val="center"/>
            </w:pPr>
          </w:p>
        </w:tc>
        <w:tc>
          <w:tcPr>
            <w:tcW w:w="1808" w:type="dxa"/>
          </w:tcPr>
          <w:p w:rsidR="00141403" w:rsidRDefault="00141403" w:rsidP="009E7136">
            <w:pPr>
              <w:jc w:val="center"/>
            </w:pPr>
          </w:p>
        </w:tc>
      </w:tr>
      <w:tr w:rsidR="00141403" w:rsidTr="009E7136">
        <w:tc>
          <w:tcPr>
            <w:tcW w:w="456" w:type="dxa"/>
          </w:tcPr>
          <w:p w:rsidR="00141403" w:rsidRDefault="00141403" w:rsidP="009E7136">
            <w:pPr>
              <w:jc w:val="both"/>
            </w:pPr>
            <w:r>
              <w:t>10</w:t>
            </w:r>
          </w:p>
        </w:tc>
        <w:tc>
          <w:tcPr>
            <w:tcW w:w="3054" w:type="dxa"/>
          </w:tcPr>
          <w:p w:rsidR="00141403" w:rsidRDefault="00141403" w:rsidP="009E7136">
            <w:pPr>
              <w:jc w:val="both"/>
            </w:pPr>
            <w:r>
              <w:t>КАСКО</w:t>
            </w:r>
          </w:p>
        </w:tc>
        <w:tc>
          <w:tcPr>
            <w:tcW w:w="2127" w:type="dxa"/>
          </w:tcPr>
          <w:p w:rsidR="00141403" w:rsidRDefault="00141403" w:rsidP="009E7136">
            <w:pPr>
              <w:jc w:val="center"/>
            </w:pPr>
          </w:p>
        </w:tc>
        <w:tc>
          <w:tcPr>
            <w:tcW w:w="2126" w:type="dxa"/>
          </w:tcPr>
          <w:p w:rsidR="00141403" w:rsidRDefault="00141403" w:rsidP="009E7136">
            <w:pPr>
              <w:jc w:val="center"/>
            </w:pPr>
          </w:p>
        </w:tc>
        <w:tc>
          <w:tcPr>
            <w:tcW w:w="1808" w:type="dxa"/>
          </w:tcPr>
          <w:p w:rsidR="00141403" w:rsidRDefault="00141403" w:rsidP="009E7136">
            <w:pPr>
              <w:jc w:val="center"/>
            </w:pPr>
          </w:p>
        </w:tc>
      </w:tr>
      <w:tr w:rsidR="00141403" w:rsidTr="009E7136">
        <w:tc>
          <w:tcPr>
            <w:tcW w:w="456" w:type="dxa"/>
          </w:tcPr>
          <w:p w:rsidR="00141403" w:rsidRDefault="00141403" w:rsidP="009E7136">
            <w:pPr>
              <w:jc w:val="both"/>
            </w:pPr>
          </w:p>
        </w:tc>
        <w:tc>
          <w:tcPr>
            <w:tcW w:w="3054" w:type="dxa"/>
          </w:tcPr>
          <w:p w:rsidR="00141403" w:rsidRDefault="00141403" w:rsidP="009E7136">
            <w:pPr>
              <w:jc w:val="both"/>
              <w:rPr>
                <w:b/>
              </w:rPr>
            </w:pPr>
          </w:p>
          <w:p w:rsidR="00141403" w:rsidRPr="00C22184" w:rsidRDefault="00141403" w:rsidP="009E7136">
            <w:pPr>
              <w:jc w:val="both"/>
              <w:rPr>
                <w:b/>
              </w:rPr>
            </w:pPr>
            <w:r>
              <w:rPr>
                <w:b/>
              </w:rPr>
              <w:t xml:space="preserve">ВСЕГО </w:t>
            </w:r>
          </w:p>
        </w:tc>
        <w:tc>
          <w:tcPr>
            <w:tcW w:w="2127" w:type="dxa"/>
          </w:tcPr>
          <w:p w:rsidR="00141403" w:rsidRDefault="00141403" w:rsidP="009E7136">
            <w:pPr>
              <w:jc w:val="center"/>
            </w:pPr>
          </w:p>
        </w:tc>
        <w:tc>
          <w:tcPr>
            <w:tcW w:w="2126" w:type="dxa"/>
          </w:tcPr>
          <w:p w:rsidR="00141403" w:rsidRDefault="00141403" w:rsidP="009E7136">
            <w:pPr>
              <w:jc w:val="center"/>
            </w:pPr>
          </w:p>
        </w:tc>
        <w:tc>
          <w:tcPr>
            <w:tcW w:w="1808" w:type="dxa"/>
          </w:tcPr>
          <w:p w:rsidR="00141403" w:rsidRDefault="00141403" w:rsidP="009E7136">
            <w:pPr>
              <w:jc w:val="center"/>
            </w:pPr>
          </w:p>
          <w:p w:rsidR="00141403" w:rsidRDefault="00141403" w:rsidP="009E7136">
            <w:pPr>
              <w:jc w:val="center"/>
            </w:pPr>
          </w:p>
        </w:tc>
      </w:tr>
    </w:tbl>
    <w:p w:rsidR="00141403" w:rsidRPr="00D52B1F" w:rsidRDefault="00141403" w:rsidP="00141403">
      <w:pPr>
        <w:jc w:val="both"/>
      </w:pPr>
    </w:p>
    <w:p w:rsidR="00141403" w:rsidRDefault="00141403" w:rsidP="00141403"/>
    <w:p w:rsidR="00141403" w:rsidRDefault="00141403" w:rsidP="00141403"/>
    <w:p w:rsidR="00141403" w:rsidRPr="00C13ED2" w:rsidRDefault="00141403" w:rsidP="00141403">
      <w:pPr>
        <w:jc w:val="center"/>
        <w:rPr>
          <w:b/>
        </w:rPr>
      </w:pPr>
      <w:r w:rsidRPr="00C13ED2">
        <w:rPr>
          <w:b/>
        </w:rPr>
        <w:t>Практическая работа</w:t>
      </w:r>
      <w:r>
        <w:rPr>
          <w:b/>
        </w:rPr>
        <w:t xml:space="preserve"> </w:t>
      </w:r>
    </w:p>
    <w:p w:rsidR="00141403" w:rsidRPr="00C13ED2" w:rsidRDefault="00141403" w:rsidP="00141403">
      <w:pPr>
        <w:jc w:val="center"/>
        <w:rPr>
          <w:b/>
        </w:rPr>
      </w:pPr>
      <w:r w:rsidRPr="00C13ED2">
        <w:rPr>
          <w:b/>
        </w:rPr>
        <w:t>Анализ динамики средних показателей по видам страхования и страховым компаниям</w:t>
      </w:r>
    </w:p>
    <w:p w:rsidR="00141403" w:rsidRDefault="00141403" w:rsidP="00141403">
      <w:pPr>
        <w:jc w:val="center"/>
        <w:rPr>
          <w:b/>
          <w:sz w:val="28"/>
          <w:szCs w:val="28"/>
        </w:rPr>
      </w:pPr>
    </w:p>
    <w:p w:rsidR="00141403" w:rsidRDefault="00141403" w:rsidP="00141403">
      <w:pPr>
        <w:rPr>
          <w:b/>
        </w:rPr>
      </w:pPr>
      <w:r>
        <w:rPr>
          <w:b/>
        </w:rPr>
        <w:t>Ситуация 1.</w:t>
      </w:r>
    </w:p>
    <w:p w:rsidR="00141403" w:rsidRPr="00C803F3" w:rsidRDefault="00141403" w:rsidP="00141403">
      <w:pPr>
        <w:jc w:val="both"/>
      </w:pPr>
      <w:r w:rsidRPr="00C803F3">
        <w:t xml:space="preserve">Определите по страховой компании «Альянс» динамику средних </w:t>
      </w:r>
      <w:r>
        <w:t>показателей по кварталам за 2015</w:t>
      </w:r>
      <w:r w:rsidRPr="00C803F3">
        <w:t xml:space="preserve"> год.</w:t>
      </w:r>
    </w:p>
    <w:tbl>
      <w:tblPr>
        <w:tblStyle w:val="affd"/>
        <w:tblW w:w="0" w:type="auto"/>
        <w:tblLook w:val="04A0" w:firstRow="1" w:lastRow="0" w:firstColumn="1" w:lastColumn="0" w:noHBand="0" w:noVBand="1"/>
      </w:tblPr>
      <w:tblGrid>
        <w:gridCol w:w="3794"/>
        <w:gridCol w:w="1417"/>
        <w:gridCol w:w="1418"/>
        <w:gridCol w:w="1417"/>
        <w:gridCol w:w="1525"/>
      </w:tblGrid>
      <w:tr w:rsidR="00141403" w:rsidTr="009E7136">
        <w:tc>
          <w:tcPr>
            <w:tcW w:w="3794" w:type="dxa"/>
            <w:vMerge w:val="restart"/>
          </w:tcPr>
          <w:p w:rsidR="00141403" w:rsidRPr="00C803F3" w:rsidRDefault="00141403" w:rsidP="009E7136">
            <w:r w:rsidRPr="00C803F3">
              <w:t>Показатели</w:t>
            </w:r>
          </w:p>
        </w:tc>
        <w:tc>
          <w:tcPr>
            <w:tcW w:w="5777" w:type="dxa"/>
            <w:gridSpan w:val="4"/>
          </w:tcPr>
          <w:p w:rsidR="00141403" w:rsidRPr="00C803F3" w:rsidRDefault="00141403" w:rsidP="009E7136">
            <w:pPr>
              <w:jc w:val="center"/>
            </w:pPr>
            <w:r>
              <w:t>Кварталы 2015</w:t>
            </w:r>
            <w:r w:rsidRPr="00C803F3">
              <w:t xml:space="preserve"> года</w:t>
            </w:r>
          </w:p>
        </w:tc>
      </w:tr>
      <w:tr w:rsidR="00141403" w:rsidTr="009E7136">
        <w:tc>
          <w:tcPr>
            <w:tcW w:w="3794" w:type="dxa"/>
            <w:vMerge/>
          </w:tcPr>
          <w:p w:rsidR="00141403" w:rsidRPr="00C803F3" w:rsidRDefault="00141403" w:rsidP="009E7136"/>
        </w:tc>
        <w:tc>
          <w:tcPr>
            <w:tcW w:w="1417" w:type="dxa"/>
          </w:tcPr>
          <w:p w:rsidR="00141403" w:rsidRPr="00C803F3" w:rsidRDefault="00141403" w:rsidP="009E7136">
            <w:r w:rsidRPr="00C803F3">
              <w:t>первый</w:t>
            </w:r>
          </w:p>
        </w:tc>
        <w:tc>
          <w:tcPr>
            <w:tcW w:w="1418" w:type="dxa"/>
          </w:tcPr>
          <w:p w:rsidR="00141403" w:rsidRPr="00C803F3" w:rsidRDefault="00141403" w:rsidP="009E7136">
            <w:r w:rsidRPr="00C803F3">
              <w:t>второй</w:t>
            </w:r>
          </w:p>
        </w:tc>
        <w:tc>
          <w:tcPr>
            <w:tcW w:w="1417" w:type="dxa"/>
          </w:tcPr>
          <w:p w:rsidR="00141403" w:rsidRPr="00C803F3" w:rsidRDefault="00141403" w:rsidP="009E7136">
            <w:r w:rsidRPr="00C803F3">
              <w:t>третий</w:t>
            </w:r>
          </w:p>
        </w:tc>
        <w:tc>
          <w:tcPr>
            <w:tcW w:w="1525" w:type="dxa"/>
          </w:tcPr>
          <w:p w:rsidR="00141403" w:rsidRPr="00C803F3" w:rsidRDefault="00141403" w:rsidP="009E7136">
            <w:r w:rsidRPr="00C803F3">
              <w:t>четвертый</w:t>
            </w:r>
          </w:p>
        </w:tc>
      </w:tr>
      <w:tr w:rsidR="00141403" w:rsidTr="009E7136">
        <w:tc>
          <w:tcPr>
            <w:tcW w:w="3794" w:type="dxa"/>
          </w:tcPr>
          <w:p w:rsidR="00141403" w:rsidRPr="00C803F3" w:rsidRDefault="00141403" w:rsidP="009E7136">
            <w:r w:rsidRPr="00C803F3">
              <w:t xml:space="preserve">Страховая сумма </w:t>
            </w:r>
          </w:p>
        </w:tc>
        <w:tc>
          <w:tcPr>
            <w:tcW w:w="1417" w:type="dxa"/>
          </w:tcPr>
          <w:p w:rsidR="00141403" w:rsidRPr="00C803F3" w:rsidRDefault="00141403" w:rsidP="009E7136">
            <w:pPr>
              <w:jc w:val="center"/>
            </w:pPr>
            <w:r w:rsidRPr="00C803F3">
              <w:t>6345500,0</w:t>
            </w:r>
          </w:p>
        </w:tc>
        <w:tc>
          <w:tcPr>
            <w:tcW w:w="1418" w:type="dxa"/>
          </w:tcPr>
          <w:p w:rsidR="00141403" w:rsidRPr="00C803F3" w:rsidRDefault="00141403" w:rsidP="009E7136">
            <w:pPr>
              <w:jc w:val="center"/>
            </w:pPr>
            <w:r w:rsidRPr="00C803F3">
              <w:t>6599300,0</w:t>
            </w:r>
          </w:p>
        </w:tc>
        <w:tc>
          <w:tcPr>
            <w:tcW w:w="1417" w:type="dxa"/>
          </w:tcPr>
          <w:p w:rsidR="00141403" w:rsidRPr="00C803F3" w:rsidRDefault="00141403" w:rsidP="009E7136">
            <w:pPr>
              <w:jc w:val="center"/>
            </w:pPr>
            <w:r w:rsidRPr="00C803F3">
              <w:t>6863200,0</w:t>
            </w:r>
          </w:p>
        </w:tc>
        <w:tc>
          <w:tcPr>
            <w:tcW w:w="1525" w:type="dxa"/>
          </w:tcPr>
          <w:p w:rsidR="00141403" w:rsidRPr="00C803F3" w:rsidRDefault="00141403" w:rsidP="009E7136">
            <w:pPr>
              <w:jc w:val="center"/>
            </w:pPr>
            <w:r w:rsidRPr="00C803F3">
              <w:t>7137700,0</w:t>
            </w:r>
          </w:p>
        </w:tc>
      </w:tr>
      <w:tr w:rsidR="00141403" w:rsidTr="009E7136">
        <w:tc>
          <w:tcPr>
            <w:tcW w:w="3794" w:type="dxa"/>
          </w:tcPr>
          <w:p w:rsidR="00141403" w:rsidRPr="00C803F3" w:rsidRDefault="00141403" w:rsidP="009E7136">
            <w:r w:rsidRPr="00C803F3">
              <w:t xml:space="preserve">Количество договоров </w:t>
            </w:r>
            <w:r w:rsidRPr="00C803F3">
              <w:lastRenderedPageBreak/>
              <w:t xml:space="preserve">страхования, </w:t>
            </w:r>
            <w:proofErr w:type="spellStart"/>
            <w:r w:rsidRPr="00C803F3">
              <w:t>ед</w:t>
            </w:r>
            <w:proofErr w:type="spellEnd"/>
          </w:p>
        </w:tc>
        <w:tc>
          <w:tcPr>
            <w:tcW w:w="1417" w:type="dxa"/>
          </w:tcPr>
          <w:p w:rsidR="00141403" w:rsidRPr="00C803F3" w:rsidRDefault="00141403" w:rsidP="009E7136">
            <w:pPr>
              <w:jc w:val="center"/>
            </w:pPr>
            <w:r>
              <w:lastRenderedPageBreak/>
              <w:t>48207</w:t>
            </w:r>
          </w:p>
        </w:tc>
        <w:tc>
          <w:tcPr>
            <w:tcW w:w="1418" w:type="dxa"/>
          </w:tcPr>
          <w:p w:rsidR="00141403" w:rsidRPr="00C803F3" w:rsidRDefault="00141403" w:rsidP="009E7136">
            <w:pPr>
              <w:jc w:val="center"/>
            </w:pPr>
            <w:r>
              <w:t>51175</w:t>
            </w:r>
          </w:p>
        </w:tc>
        <w:tc>
          <w:tcPr>
            <w:tcW w:w="1417" w:type="dxa"/>
          </w:tcPr>
          <w:p w:rsidR="00141403" w:rsidRPr="00C803F3" w:rsidRDefault="00141403" w:rsidP="009E7136">
            <w:pPr>
              <w:jc w:val="center"/>
            </w:pPr>
            <w:r>
              <w:t>53222</w:t>
            </w:r>
          </w:p>
        </w:tc>
        <w:tc>
          <w:tcPr>
            <w:tcW w:w="1525" w:type="dxa"/>
          </w:tcPr>
          <w:p w:rsidR="00141403" w:rsidRPr="00C803F3" w:rsidRDefault="00141403" w:rsidP="009E7136">
            <w:pPr>
              <w:jc w:val="center"/>
            </w:pPr>
            <w:r>
              <w:t>55350</w:t>
            </w:r>
          </w:p>
        </w:tc>
      </w:tr>
      <w:tr w:rsidR="00141403" w:rsidTr="009E7136">
        <w:tc>
          <w:tcPr>
            <w:tcW w:w="3794" w:type="dxa"/>
          </w:tcPr>
          <w:p w:rsidR="00141403" w:rsidRPr="00C803F3" w:rsidRDefault="00141403" w:rsidP="009E7136">
            <w:r>
              <w:lastRenderedPageBreak/>
              <w:t>Средняя страховая сумма на 1 договор, руб.</w:t>
            </w:r>
          </w:p>
        </w:tc>
        <w:tc>
          <w:tcPr>
            <w:tcW w:w="1417" w:type="dxa"/>
          </w:tcPr>
          <w:p w:rsidR="00141403" w:rsidRPr="00C803F3" w:rsidRDefault="00141403" w:rsidP="009E7136">
            <w:pPr>
              <w:jc w:val="center"/>
            </w:pPr>
          </w:p>
        </w:tc>
        <w:tc>
          <w:tcPr>
            <w:tcW w:w="1418" w:type="dxa"/>
          </w:tcPr>
          <w:p w:rsidR="00141403" w:rsidRPr="00C803F3" w:rsidRDefault="00141403" w:rsidP="009E7136">
            <w:pPr>
              <w:jc w:val="center"/>
            </w:pPr>
          </w:p>
        </w:tc>
        <w:tc>
          <w:tcPr>
            <w:tcW w:w="1417" w:type="dxa"/>
          </w:tcPr>
          <w:p w:rsidR="00141403" w:rsidRPr="00C803F3" w:rsidRDefault="00141403" w:rsidP="009E7136">
            <w:pPr>
              <w:jc w:val="center"/>
            </w:pPr>
          </w:p>
        </w:tc>
        <w:tc>
          <w:tcPr>
            <w:tcW w:w="1525" w:type="dxa"/>
          </w:tcPr>
          <w:p w:rsidR="00141403" w:rsidRPr="00C803F3" w:rsidRDefault="00141403" w:rsidP="009E7136">
            <w:pPr>
              <w:jc w:val="center"/>
            </w:pPr>
          </w:p>
        </w:tc>
      </w:tr>
      <w:tr w:rsidR="00141403" w:rsidTr="009E7136">
        <w:tc>
          <w:tcPr>
            <w:tcW w:w="3794" w:type="dxa"/>
          </w:tcPr>
          <w:p w:rsidR="00141403" w:rsidRPr="00C803F3" w:rsidRDefault="00141403" w:rsidP="009E7136">
            <w:r>
              <w:t xml:space="preserve">Сумма полученных страховых премий, </w:t>
            </w:r>
            <w:proofErr w:type="spellStart"/>
            <w:r>
              <w:t>руб</w:t>
            </w:r>
            <w:proofErr w:type="spellEnd"/>
          </w:p>
        </w:tc>
        <w:tc>
          <w:tcPr>
            <w:tcW w:w="1417" w:type="dxa"/>
          </w:tcPr>
          <w:p w:rsidR="00141403" w:rsidRPr="00C803F3" w:rsidRDefault="00141403" w:rsidP="009E7136">
            <w:pPr>
              <w:jc w:val="center"/>
            </w:pPr>
            <w:r>
              <w:t>8603500,0</w:t>
            </w:r>
          </w:p>
        </w:tc>
        <w:tc>
          <w:tcPr>
            <w:tcW w:w="1418" w:type="dxa"/>
          </w:tcPr>
          <w:p w:rsidR="00141403" w:rsidRPr="00C803F3" w:rsidRDefault="00141403" w:rsidP="009E7136">
            <w:pPr>
              <w:jc w:val="center"/>
            </w:pPr>
            <w:r>
              <w:t>8947600,0</w:t>
            </w:r>
          </w:p>
        </w:tc>
        <w:tc>
          <w:tcPr>
            <w:tcW w:w="1417" w:type="dxa"/>
          </w:tcPr>
          <w:p w:rsidR="00141403" w:rsidRPr="00C803F3" w:rsidRDefault="00141403" w:rsidP="009E7136">
            <w:pPr>
              <w:jc w:val="center"/>
            </w:pPr>
            <w:r>
              <w:t>9305500,0</w:t>
            </w:r>
          </w:p>
        </w:tc>
        <w:tc>
          <w:tcPr>
            <w:tcW w:w="1525" w:type="dxa"/>
          </w:tcPr>
          <w:p w:rsidR="00141403" w:rsidRPr="00C803F3" w:rsidRDefault="00141403" w:rsidP="009E7136">
            <w:pPr>
              <w:jc w:val="center"/>
            </w:pPr>
            <w:r>
              <w:t>9677700,0</w:t>
            </w:r>
          </w:p>
        </w:tc>
      </w:tr>
      <w:tr w:rsidR="00141403" w:rsidTr="009E7136">
        <w:tc>
          <w:tcPr>
            <w:tcW w:w="3794" w:type="dxa"/>
          </w:tcPr>
          <w:p w:rsidR="00141403" w:rsidRPr="00C803F3" w:rsidRDefault="00141403" w:rsidP="009E7136">
            <w:r>
              <w:t xml:space="preserve">Средний взнос на 1 договор, </w:t>
            </w:r>
            <w:proofErr w:type="spellStart"/>
            <w:r>
              <w:t>руб</w:t>
            </w:r>
            <w:proofErr w:type="spellEnd"/>
          </w:p>
        </w:tc>
        <w:tc>
          <w:tcPr>
            <w:tcW w:w="1417" w:type="dxa"/>
          </w:tcPr>
          <w:p w:rsidR="00141403" w:rsidRPr="00C803F3" w:rsidRDefault="00141403" w:rsidP="009E7136">
            <w:pPr>
              <w:jc w:val="center"/>
            </w:pPr>
          </w:p>
        </w:tc>
        <w:tc>
          <w:tcPr>
            <w:tcW w:w="1418" w:type="dxa"/>
          </w:tcPr>
          <w:p w:rsidR="00141403" w:rsidRPr="00C803F3" w:rsidRDefault="00141403" w:rsidP="009E7136">
            <w:pPr>
              <w:jc w:val="center"/>
            </w:pPr>
          </w:p>
        </w:tc>
        <w:tc>
          <w:tcPr>
            <w:tcW w:w="1417" w:type="dxa"/>
          </w:tcPr>
          <w:p w:rsidR="00141403" w:rsidRPr="00C803F3" w:rsidRDefault="00141403" w:rsidP="009E7136">
            <w:pPr>
              <w:jc w:val="center"/>
            </w:pPr>
          </w:p>
        </w:tc>
        <w:tc>
          <w:tcPr>
            <w:tcW w:w="1525" w:type="dxa"/>
          </w:tcPr>
          <w:p w:rsidR="00141403" w:rsidRPr="00C803F3" w:rsidRDefault="00141403" w:rsidP="009E7136">
            <w:pPr>
              <w:jc w:val="center"/>
            </w:pPr>
          </w:p>
        </w:tc>
      </w:tr>
    </w:tbl>
    <w:p w:rsidR="00141403" w:rsidRDefault="00141403" w:rsidP="00141403">
      <w:pPr>
        <w:rPr>
          <w:b/>
        </w:rPr>
      </w:pPr>
    </w:p>
    <w:p w:rsidR="00141403" w:rsidRDefault="00141403" w:rsidP="00141403">
      <w:pPr>
        <w:rPr>
          <w:b/>
        </w:rPr>
      </w:pPr>
      <w:r>
        <w:rPr>
          <w:b/>
        </w:rPr>
        <w:t>Ситуация 2.</w:t>
      </w:r>
    </w:p>
    <w:p w:rsidR="00141403" w:rsidRDefault="00141403" w:rsidP="00141403">
      <w:pPr>
        <w:jc w:val="both"/>
      </w:pPr>
      <w:r w:rsidRPr="00FD2748">
        <w:t>Определите по страховым компаниям, действующим в Тюменской области динамику средних показателей</w:t>
      </w:r>
      <w:r>
        <w:t xml:space="preserve"> за 2015год.</w:t>
      </w:r>
    </w:p>
    <w:tbl>
      <w:tblPr>
        <w:tblStyle w:val="affd"/>
        <w:tblW w:w="0" w:type="auto"/>
        <w:tblLook w:val="04A0" w:firstRow="1" w:lastRow="0" w:firstColumn="1" w:lastColumn="0" w:noHBand="0" w:noVBand="1"/>
      </w:tblPr>
      <w:tblGrid>
        <w:gridCol w:w="3794"/>
        <w:gridCol w:w="1417"/>
        <w:gridCol w:w="1418"/>
        <w:gridCol w:w="1598"/>
        <w:gridCol w:w="1525"/>
      </w:tblGrid>
      <w:tr w:rsidR="00141403" w:rsidRPr="00C803F3" w:rsidTr="009E7136">
        <w:tc>
          <w:tcPr>
            <w:tcW w:w="3794" w:type="dxa"/>
            <w:vMerge w:val="restart"/>
          </w:tcPr>
          <w:p w:rsidR="00141403" w:rsidRPr="00C803F3" w:rsidRDefault="00141403" w:rsidP="009E7136">
            <w:r w:rsidRPr="00C803F3">
              <w:t>Показатели</w:t>
            </w:r>
          </w:p>
        </w:tc>
        <w:tc>
          <w:tcPr>
            <w:tcW w:w="5777" w:type="dxa"/>
            <w:gridSpan w:val="4"/>
          </w:tcPr>
          <w:p w:rsidR="00141403" w:rsidRPr="00C803F3" w:rsidRDefault="00141403" w:rsidP="009E7136">
            <w:pPr>
              <w:jc w:val="center"/>
            </w:pPr>
            <w:r>
              <w:t>Страховые компании</w:t>
            </w:r>
          </w:p>
        </w:tc>
      </w:tr>
      <w:tr w:rsidR="00141403" w:rsidRPr="00C803F3" w:rsidTr="009E7136">
        <w:tc>
          <w:tcPr>
            <w:tcW w:w="3794" w:type="dxa"/>
            <w:vMerge/>
          </w:tcPr>
          <w:p w:rsidR="00141403" w:rsidRPr="00C803F3" w:rsidRDefault="00141403" w:rsidP="009E7136"/>
        </w:tc>
        <w:tc>
          <w:tcPr>
            <w:tcW w:w="1417" w:type="dxa"/>
          </w:tcPr>
          <w:p w:rsidR="00141403" w:rsidRPr="00C803F3" w:rsidRDefault="00141403" w:rsidP="009E7136">
            <w:r>
              <w:t>СК «СОГАЗ»</w:t>
            </w:r>
          </w:p>
        </w:tc>
        <w:tc>
          <w:tcPr>
            <w:tcW w:w="1418" w:type="dxa"/>
          </w:tcPr>
          <w:p w:rsidR="00141403" w:rsidRPr="00C803F3" w:rsidRDefault="00141403" w:rsidP="009E7136">
            <w:r>
              <w:t>СК УРАЛСИБ</w:t>
            </w:r>
          </w:p>
        </w:tc>
        <w:tc>
          <w:tcPr>
            <w:tcW w:w="1417" w:type="dxa"/>
          </w:tcPr>
          <w:p w:rsidR="00141403" w:rsidRPr="00C803F3" w:rsidRDefault="00141403" w:rsidP="009E7136">
            <w:r>
              <w:t>СК «Альфа-страхование»</w:t>
            </w:r>
          </w:p>
        </w:tc>
        <w:tc>
          <w:tcPr>
            <w:tcW w:w="1525" w:type="dxa"/>
          </w:tcPr>
          <w:p w:rsidR="00141403" w:rsidRPr="00C803F3" w:rsidRDefault="00141403" w:rsidP="009E7136">
            <w:r>
              <w:t>СК «Цюрих»</w:t>
            </w:r>
          </w:p>
        </w:tc>
      </w:tr>
      <w:tr w:rsidR="00141403" w:rsidRPr="00C803F3" w:rsidTr="009E7136">
        <w:tc>
          <w:tcPr>
            <w:tcW w:w="3794" w:type="dxa"/>
          </w:tcPr>
          <w:p w:rsidR="00141403" w:rsidRPr="00C803F3" w:rsidRDefault="00141403" w:rsidP="009E7136">
            <w:r w:rsidRPr="00C803F3">
              <w:t xml:space="preserve">Страховая сумма </w:t>
            </w:r>
          </w:p>
        </w:tc>
        <w:tc>
          <w:tcPr>
            <w:tcW w:w="1417" w:type="dxa"/>
          </w:tcPr>
          <w:p w:rsidR="00141403" w:rsidRPr="00C803F3" w:rsidRDefault="00141403" w:rsidP="009E7136">
            <w:pPr>
              <w:jc w:val="center"/>
            </w:pPr>
            <w:r>
              <w:t>7 89</w:t>
            </w:r>
            <w:r w:rsidRPr="00C803F3">
              <w:t>5500,0</w:t>
            </w:r>
          </w:p>
        </w:tc>
        <w:tc>
          <w:tcPr>
            <w:tcW w:w="1418" w:type="dxa"/>
          </w:tcPr>
          <w:p w:rsidR="00141403" w:rsidRPr="00C803F3" w:rsidRDefault="00141403" w:rsidP="009E7136">
            <w:pPr>
              <w:jc w:val="center"/>
            </w:pPr>
            <w:r w:rsidRPr="00C803F3">
              <w:t>6</w:t>
            </w:r>
            <w:r>
              <w:t xml:space="preserve"> 311 </w:t>
            </w:r>
            <w:r w:rsidRPr="00C803F3">
              <w:t>300,0</w:t>
            </w:r>
          </w:p>
        </w:tc>
        <w:tc>
          <w:tcPr>
            <w:tcW w:w="1417" w:type="dxa"/>
          </w:tcPr>
          <w:p w:rsidR="00141403" w:rsidRPr="00C803F3" w:rsidRDefault="00141403" w:rsidP="009E7136">
            <w:pPr>
              <w:jc w:val="center"/>
            </w:pPr>
            <w:r>
              <w:t xml:space="preserve">8 920 </w:t>
            </w:r>
            <w:r w:rsidRPr="00C803F3">
              <w:t>2</w:t>
            </w:r>
            <w:r>
              <w:t>34</w:t>
            </w:r>
            <w:r w:rsidRPr="00C803F3">
              <w:t>,0</w:t>
            </w:r>
          </w:p>
        </w:tc>
        <w:tc>
          <w:tcPr>
            <w:tcW w:w="1525" w:type="dxa"/>
          </w:tcPr>
          <w:p w:rsidR="00141403" w:rsidRPr="00C803F3" w:rsidRDefault="00141403" w:rsidP="009E7136">
            <w:pPr>
              <w:jc w:val="center"/>
            </w:pPr>
            <w:r>
              <w:t>9 </w:t>
            </w:r>
            <w:r w:rsidRPr="00C803F3">
              <w:t>1</w:t>
            </w:r>
            <w:r>
              <w:t>4</w:t>
            </w:r>
            <w:r w:rsidRPr="00C803F3">
              <w:t>7</w:t>
            </w:r>
            <w:r>
              <w:t xml:space="preserve"> 961</w:t>
            </w:r>
            <w:r w:rsidRPr="00C803F3">
              <w:t>,0</w:t>
            </w:r>
          </w:p>
        </w:tc>
      </w:tr>
      <w:tr w:rsidR="00141403" w:rsidRPr="00C803F3" w:rsidTr="009E7136">
        <w:tc>
          <w:tcPr>
            <w:tcW w:w="3794" w:type="dxa"/>
          </w:tcPr>
          <w:p w:rsidR="00141403" w:rsidRPr="00C803F3" w:rsidRDefault="00141403" w:rsidP="009E7136">
            <w:r w:rsidRPr="00C803F3">
              <w:t xml:space="preserve">Количество договоров страхования, </w:t>
            </w:r>
            <w:proofErr w:type="spellStart"/>
            <w:r w:rsidRPr="00C803F3">
              <w:t>ед</w:t>
            </w:r>
            <w:proofErr w:type="spellEnd"/>
          </w:p>
        </w:tc>
        <w:tc>
          <w:tcPr>
            <w:tcW w:w="1417" w:type="dxa"/>
          </w:tcPr>
          <w:p w:rsidR="00141403" w:rsidRPr="00C803F3" w:rsidRDefault="00141403" w:rsidP="009E7136">
            <w:pPr>
              <w:jc w:val="center"/>
            </w:pPr>
            <w:r>
              <w:t>51482</w:t>
            </w:r>
          </w:p>
        </w:tc>
        <w:tc>
          <w:tcPr>
            <w:tcW w:w="1418" w:type="dxa"/>
          </w:tcPr>
          <w:p w:rsidR="00141403" w:rsidRPr="00C803F3" w:rsidRDefault="00141403" w:rsidP="009E7136">
            <w:r>
              <w:t>49315</w:t>
            </w:r>
          </w:p>
        </w:tc>
        <w:tc>
          <w:tcPr>
            <w:tcW w:w="1417" w:type="dxa"/>
          </w:tcPr>
          <w:p w:rsidR="00141403" w:rsidRPr="00C803F3" w:rsidRDefault="00141403" w:rsidP="009E7136">
            <w:pPr>
              <w:jc w:val="center"/>
            </w:pPr>
            <w:r>
              <w:t>63532</w:t>
            </w:r>
          </w:p>
        </w:tc>
        <w:tc>
          <w:tcPr>
            <w:tcW w:w="1525" w:type="dxa"/>
          </w:tcPr>
          <w:p w:rsidR="00141403" w:rsidRPr="00C803F3" w:rsidRDefault="00141403" w:rsidP="009E7136">
            <w:pPr>
              <w:jc w:val="center"/>
            </w:pPr>
            <w:r>
              <w:t>67201</w:t>
            </w:r>
          </w:p>
        </w:tc>
      </w:tr>
      <w:tr w:rsidR="00141403" w:rsidRPr="00C803F3" w:rsidTr="009E7136">
        <w:tc>
          <w:tcPr>
            <w:tcW w:w="3794" w:type="dxa"/>
          </w:tcPr>
          <w:p w:rsidR="00141403" w:rsidRPr="00C803F3" w:rsidRDefault="00141403" w:rsidP="009E7136">
            <w:r>
              <w:t>Средняя страховая сумма на 1 договор, руб.</w:t>
            </w:r>
          </w:p>
        </w:tc>
        <w:tc>
          <w:tcPr>
            <w:tcW w:w="1417" w:type="dxa"/>
          </w:tcPr>
          <w:p w:rsidR="00141403" w:rsidRPr="00C803F3" w:rsidRDefault="00141403" w:rsidP="009E7136">
            <w:pPr>
              <w:jc w:val="center"/>
            </w:pPr>
          </w:p>
        </w:tc>
        <w:tc>
          <w:tcPr>
            <w:tcW w:w="1418" w:type="dxa"/>
          </w:tcPr>
          <w:p w:rsidR="00141403" w:rsidRPr="00C803F3" w:rsidRDefault="00141403" w:rsidP="009E7136">
            <w:pPr>
              <w:jc w:val="center"/>
            </w:pPr>
          </w:p>
        </w:tc>
        <w:tc>
          <w:tcPr>
            <w:tcW w:w="1417" w:type="dxa"/>
          </w:tcPr>
          <w:p w:rsidR="00141403" w:rsidRPr="00C803F3" w:rsidRDefault="00141403" w:rsidP="009E7136">
            <w:pPr>
              <w:jc w:val="center"/>
            </w:pPr>
          </w:p>
        </w:tc>
        <w:tc>
          <w:tcPr>
            <w:tcW w:w="1525" w:type="dxa"/>
          </w:tcPr>
          <w:p w:rsidR="00141403" w:rsidRPr="00C803F3" w:rsidRDefault="00141403" w:rsidP="009E7136">
            <w:pPr>
              <w:jc w:val="center"/>
            </w:pPr>
          </w:p>
        </w:tc>
      </w:tr>
      <w:tr w:rsidR="00141403" w:rsidRPr="00C803F3" w:rsidTr="009E7136">
        <w:tc>
          <w:tcPr>
            <w:tcW w:w="3794" w:type="dxa"/>
          </w:tcPr>
          <w:p w:rsidR="00141403" w:rsidRPr="00C803F3" w:rsidRDefault="00141403" w:rsidP="009E7136">
            <w:r>
              <w:t xml:space="preserve">Сумма полученных страховых премий, </w:t>
            </w:r>
            <w:proofErr w:type="spellStart"/>
            <w:r>
              <w:t>руб</w:t>
            </w:r>
            <w:proofErr w:type="spellEnd"/>
          </w:p>
        </w:tc>
        <w:tc>
          <w:tcPr>
            <w:tcW w:w="1417" w:type="dxa"/>
          </w:tcPr>
          <w:p w:rsidR="00141403" w:rsidRPr="00C803F3" w:rsidRDefault="00141403" w:rsidP="009E7136">
            <w:pPr>
              <w:jc w:val="center"/>
            </w:pPr>
            <w:r>
              <w:t>9 263500,0</w:t>
            </w:r>
          </w:p>
        </w:tc>
        <w:tc>
          <w:tcPr>
            <w:tcW w:w="1418" w:type="dxa"/>
          </w:tcPr>
          <w:p w:rsidR="00141403" w:rsidRPr="00C803F3" w:rsidRDefault="00141403" w:rsidP="009E7136">
            <w:pPr>
              <w:jc w:val="center"/>
            </w:pPr>
            <w:r>
              <w:t>8 105 600,0</w:t>
            </w:r>
          </w:p>
        </w:tc>
        <w:tc>
          <w:tcPr>
            <w:tcW w:w="1417" w:type="dxa"/>
          </w:tcPr>
          <w:p w:rsidR="00141403" w:rsidRPr="00C803F3" w:rsidRDefault="00141403" w:rsidP="009E7136">
            <w:pPr>
              <w:jc w:val="center"/>
            </w:pPr>
            <w:r>
              <w:t>7 563500,0</w:t>
            </w:r>
          </w:p>
        </w:tc>
        <w:tc>
          <w:tcPr>
            <w:tcW w:w="1525" w:type="dxa"/>
          </w:tcPr>
          <w:p w:rsidR="00141403" w:rsidRPr="00C803F3" w:rsidRDefault="00141403" w:rsidP="009E7136">
            <w:pPr>
              <w:jc w:val="center"/>
            </w:pPr>
            <w:r>
              <w:t>7 677700,0</w:t>
            </w:r>
          </w:p>
        </w:tc>
      </w:tr>
      <w:tr w:rsidR="00141403" w:rsidRPr="00C803F3" w:rsidTr="009E7136">
        <w:tc>
          <w:tcPr>
            <w:tcW w:w="3794" w:type="dxa"/>
          </w:tcPr>
          <w:p w:rsidR="00141403" w:rsidRPr="00C803F3" w:rsidRDefault="00141403" w:rsidP="009E7136">
            <w:r>
              <w:t xml:space="preserve">Средний взнос на 1 договор, </w:t>
            </w:r>
            <w:proofErr w:type="spellStart"/>
            <w:r>
              <w:t>руб</w:t>
            </w:r>
            <w:proofErr w:type="spellEnd"/>
          </w:p>
        </w:tc>
        <w:tc>
          <w:tcPr>
            <w:tcW w:w="1417" w:type="dxa"/>
          </w:tcPr>
          <w:p w:rsidR="00141403" w:rsidRPr="00C803F3" w:rsidRDefault="00141403" w:rsidP="009E7136">
            <w:pPr>
              <w:jc w:val="center"/>
            </w:pPr>
          </w:p>
        </w:tc>
        <w:tc>
          <w:tcPr>
            <w:tcW w:w="1418" w:type="dxa"/>
          </w:tcPr>
          <w:p w:rsidR="00141403" w:rsidRPr="00C803F3" w:rsidRDefault="00141403" w:rsidP="009E7136">
            <w:pPr>
              <w:jc w:val="center"/>
            </w:pPr>
          </w:p>
        </w:tc>
        <w:tc>
          <w:tcPr>
            <w:tcW w:w="1417" w:type="dxa"/>
          </w:tcPr>
          <w:p w:rsidR="00141403" w:rsidRPr="00C803F3" w:rsidRDefault="00141403" w:rsidP="009E7136">
            <w:pPr>
              <w:jc w:val="center"/>
            </w:pPr>
          </w:p>
        </w:tc>
        <w:tc>
          <w:tcPr>
            <w:tcW w:w="1525" w:type="dxa"/>
          </w:tcPr>
          <w:p w:rsidR="00141403" w:rsidRPr="00C803F3" w:rsidRDefault="00141403" w:rsidP="009E7136">
            <w:pPr>
              <w:jc w:val="center"/>
            </w:pPr>
          </w:p>
        </w:tc>
      </w:tr>
    </w:tbl>
    <w:p w:rsidR="00141403" w:rsidRPr="00FD2748" w:rsidRDefault="00141403" w:rsidP="00141403">
      <w:pPr>
        <w:jc w:val="both"/>
      </w:pPr>
    </w:p>
    <w:p w:rsidR="00141403" w:rsidRDefault="00141403" w:rsidP="00141403">
      <w:pPr>
        <w:rPr>
          <w:b/>
        </w:rPr>
      </w:pPr>
      <w:r>
        <w:rPr>
          <w:b/>
        </w:rPr>
        <w:t>Ситуация 3.</w:t>
      </w:r>
    </w:p>
    <w:p w:rsidR="00141403" w:rsidRDefault="00141403" w:rsidP="00141403">
      <w:pPr>
        <w:jc w:val="both"/>
      </w:pPr>
      <w:r w:rsidRPr="005A68FD">
        <w:t>Определите динамику средней нагрузки на одного страхового агента в страховой компании «</w:t>
      </w:r>
      <w:r>
        <w:t>Альянс</w:t>
      </w:r>
      <w:r w:rsidRPr="005A68FD">
        <w:t>»</w:t>
      </w:r>
      <w:r>
        <w:t>. Необходимые данные для расчетов возьмите  из 1 ситуации.</w:t>
      </w:r>
    </w:p>
    <w:tbl>
      <w:tblPr>
        <w:tblStyle w:val="affd"/>
        <w:tblW w:w="0" w:type="auto"/>
        <w:tblLook w:val="04A0" w:firstRow="1" w:lastRow="0" w:firstColumn="1" w:lastColumn="0" w:noHBand="0" w:noVBand="1"/>
      </w:tblPr>
      <w:tblGrid>
        <w:gridCol w:w="3794"/>
        <w:gridCol w:w="1417"/>
        <w:gridCol w:w="1418"/>
        <w:gridCol w:w="1417"/>
        <w:gridCol w:w="1525"/>
      </w:tblGrid>
      <w:tr w:rsidR="00141403" w:rsidRPr="00C803F3" w:rsidTr="009E7136">
        <w:tc>
          <w:tcPr>
            <w:tcW w:w="3794" w:type="dxa"/>
            <w:vMerge w:val="restart"/>
          </w:tcPr>
          <w:p w:rsidR="00141403" w:rsidRPr="00C803F3" w:rsidRDefault="00141403" w:rsidP="009E7136">
            <w:r w:rsidRPr="00C803F3">
              <w:t>Показатели</w:t>
            </w:r>
          </w:p>
        </w:tc>
        <w:tc>
          <w:tcPr>
            <w:tcW w:w="5777" w:type="dxa"/>
            <w:gridSpan w:val="4"/>
          </w:tcPr>
          <w:p w:rsidR="00141403" w:rsidRPr="00C803F3" w:rsidRDefault="00141403" w:rsidP="009E7136">
            <w:pPr>
              <w:jc w:val="center"/>
            </w:pPr>
            <w:r>
              <w:t>Кварталы 2015</w:t>
            </w:r>
            <w:r w:rsidRPr="00C803F3">
              <w:t xml:space="preserve"> года</w:t>
            </w:r>
          </w:p>
        </w:tc>
      </w:tr>
      <w:tr w:rsidR="00141403" w:rsidRPr="00C803F3" w:rsidTr="009E7136">
        <w:tc>
          <w:tcPr>
            <w:tcW w:w="3794" w:type="dxa"/>
            <w:vMerge/>
          </w:tcPr>
          <w:p w:rsidR="00141403" w:rsidRPr="00C803F3" w:rsidRDefault="00141403" w:rsidP="009E7136"/>
        </w:tc>
        <w:tc>
          <w:tcPr>
            <w:tcW w:w="1417" w:type="dxa"/>
          </w:tcPr>
          <w:p w:rsidR="00141403" w:rsidRPr="00C803F3" w:rsidRDefault="00141403" w:rsidP="009E7136">
            <w:pPr>
              <w:jc w:val="center"/>
            </w:pPr>
            <w:r w:rsidRPr="00C803F3">
              <w:t>первый</w:t>
            </w:r>
          </w:p>
        </w:tc>
        <w:tc>
          <w:tcPr>
            <w:tcW w:w="1418" w:type="dxa"/>
          </w:tcPr>
          <w:p w:rsidR="00141403" w:rsidRPr="00C803F3" w:rsidRDefault="00141403" w:rsidP="009E7136">
            <w:pPr>
              <w:jc w:val="center"/>
            </w:pPr>
            <w:r w:rsidRPr="00C803F3">
              <w:t>второй</w:t>
            </w:r>
          </w:p>
        </w:tc>
        <w:tc>
          <w:tcPr>
            <w:tcW w:w="1417" w:type="dxa"/>
          </w:tcPr>
          <w:p w:rsidR="00141403" w:rsidRPr="00C803F3" w:rsidRDefault="00141403" w:rsidP="009E7136">
            <w:pPr>
              <w:jc w:val="center"/>
            </w:pPr>
            <w:r w:rsidRPr="00C803F3">
              <w:t>третий</w:t>
            </w:r>
          </w:p>
        </w:tc>
        <w:tc>
          <w:tcPr>
            <w:tcW w:w="1525" w:type="dxa"/>
          </w:tcPr>
          <w:p w:rsidR="00141403" w:rsidRPr="00C803F3" w:rsidRDefault="00141403" w:rsidP="009E7136">
            <w:pPr>
              <w:jc w:val="center"/>
            </w:pPr>
            <w:r w:rsidRPr="00C803F3">
              <w:t>четвертый</w:t>
            </w:r>
          </w:p>
        </w:tc>
      </w:tr>
      <w:tr w:rsidR="00141403" w:rsidRPr="00C803F3" w:rsidTr="009E7136">
        <w:tc>
          <w:tcPr>
            <w:tcW w:w="3794" w:type="dxa"/>
          </w:tcPr>
          <w:p w:rsidR="00141403" w:rsidRPr="00C803F3" w:rsidRDefault="00141403" w:rsidP="009E7136">
            <w:r>
              <w:t>Сумма полученных страховых премий</w:t>
            </w:r>
          </w:p>
        </w:tc>
        <w:tc>
          <w:tcPr>
            <w:tcW w:w="1417" w:type="dxa"/>
          </w:tcPr>
          <w:p w:rsidR="00141403" w:rsidRPr="00C803F3" w:rsidRDefault="00141403" w:rsidP="009E7136">
            <w:pPr>
              <w:jc w:val="center"/>
            </w:pPr>
          </w:p>
        </w:tc>
        <w:tc>
          <w:tcPr>
            <w:tcW w:w="1418" w:type="dxa"/>
          </w:tcPr>
          <w:p w:rsidR="00141403" w:rsidRPr="00C803F3" w:rsidRDefault="00141403" w:rsidP="009E7136">
            <w:pPr>
              <w:jc w:val="center"/>
            </w:pPr>
          </w:p>
        </w:tc>
        <w:tc>
          <w:tcPr>
            <w:tcW w:w="1417" w:type="dxa"/>
          </w:tcPr>
          <w:p w:rsidR="00141403" w:rsidRPr="00C803F3" w:rsidRDefault="00141403" w:rsidP="009E7136">
            <w:pPr>
              <w:jc w:val="center"/>
            </w:pPr>
          </w:p>
        </w:tc>
        <w:tc>
          <w:tcPr>
            <w:tcW w:w="1525" w:type="dxa"/>
          </w:tcPr>
          <w:p w:rsidR="00141403" w:rsidRPr="00C803F3" w:rsidRDefault="00141403" w:rsidP="009E7136">
            <w:pPr>
              <w:jc w:val="center"/>
            </w:pPr>
          </w:p>
        </w:tc>
      </w:tr>
      <w:tr w:rsidR="00141403" w:rsidRPr="00C803F3" w:rsidTr="009E7136">
        <w:tc>
          <w:tcPr>
            <w:tcW w:w="3794" w:type="dxa"/>
          </w:tcPr>
          <w:p w:rsidR="00141403" w:rsidRPr="00C803F3" w:rsidRDefault="00141403" w:rsidP="009E7136">
            <w:r w:rsidRPr="00C803F3">
              <w:t xml:space="preserve">Количество </w:t>
            </w:r>
            <w:r>
              <w:t xml:space="preserve">действующих </w:t>
            </w:r>
            <w:r w:rsidRPr="00C803F3">
              <w:t>договоров страхования, ед</w:t>
            </w:r>
            <w:r>
              <w:t>.</w:t>
            </w:r>
          </w:p>
        </w:tc>
        <w:tc>
          <w:tcPr>
            <w:tcW w:w="1417" w:type="dxa"/>
          </w:tcPr>
          <w:p w:rsidR="00141403" w:rsidRPr="00C803F3" w:rsidRDefault="00141403" w:rsidP="009E7136">
            <w:pPr>
              <w:jc w:val="center"/>
            </w:pPr>
          </w:p>
        </w:tc>
        <w:tc>
          <w:tcPr>
            <w:tcW w:w="1418" w:type="dxa"/>
          </w:tcPr>
          <w:p w:rsidR="00141403" w:rsidRPr="00C803F3" w:rsidRDefault="00141403" w:rsidP="009E7136">
            <w:pPr>
              <w:jc w:val="center"/>
            </w:pPr>
          </w:p>
        </w:tc>
        <w:tc>
          <w:tcPr>
            <w:tcW w:w="1417" w:type="dxa"/>
          </w:tcPr>
          <w:p w:rsidR="00141403" w:rsidRPr="00C803F3" w:rsidRDefault="00141403" w:rsidP="009E7136">
            <w:pPr>
              <w:jc w:val="center"/>
            </w:pPr>
          </w:p>
        </w:tc>
        <w:tc>
          <w:tcPr>
            <w:tcW w:w="1525" w:type="dxa"/>
          </w:tcPr>
          <w:p w:rsidR="00141403" w:rsidRPr="00C803F3" w:rsidRDefault="00141403" w:rsidP="009E7136">
            <w:pPr>
              <w:jc w:val="center"/>
            </w:pPr>
          </w:p>
        </w:tc>
      </w:tr>
      <w:tr w:rsidR="00141403" w:rsidRPr="00C803F3" w:rsidTr="009E7136">
        <w:tc>
          <w:tcPr>
            <w:tcW w:w="3794" w:type="dxa"/>
          </w:tcPr>
          <w:p w:rsidR="00141403" w:rsidRPr="00C803F3" w:rsidRDefault="00141403" w:rsidP="009E7136">
            <w:r>
              <w:t>Численность страховых агентов, чел.</w:t>
            </w:r>
          </w:p>
        </w:tc>
        <w:tc>
          <w:tcPr>
            <w:tcW w:w="1417" w:type="dxa"/>
          </w:tcPr>
          <w:p w:rsidR="00141403" w:rsidRPr="00C803F3" w:rsidRDefault="00141403" w:rsidP="009E7136">
            <w:pPr>
              <w:jc w:val="center"/>
            </w:pPr>
            <w:r>
              <w:t>52</w:t>
            </w:r>
          </w:p>
        </w:tc>
        <w:tc>
          <w:tcPr>
            <w:tcW w:w="1418" w:type="dxa"/>
          </w:tcPr>
          <w:p w:rsidR="00141403" w:rsidRPr="00C803F3" w:rsidRDefault="00141403" w:rsidP="009E7136">
            <w:pPr>
              <w:jc w:val="center"/>
            </w:pPr>
            <w:r>
              <w:t>54</w:t>
            </w:r>
          </w:p>
        </w:tc>
        <w:tc>
          <w:tcPr>
            <w:tcW w:w="1417" w:type="dxa"/>
          </w:tcPr>
          <w:p w:rsidR="00141403" w:rsidRPr="00C803F3" w:rsidRDefault="00141403" w:rsidP="009E7136">
            <w:pPr>
              <w:jc w:val="center"/>
            </w:pPr>
            <w:r>
              <w:t>61</w:t>
            </w:r>
          </w:p>
        </w:tc>
        <w:tc>
          <w:tcPr>
            <w:tcW w:w="1525" w:type="dxa"/>
          </w:tcPr>
          <w:p w:rsidR="00141403" w:rsidRPr="00C803F3" w:rsidRDefault="00141403" w:rsidP="009E7136">
            <w:pPr>
              <w:jc w:val="center"/>
            </w:pPr>
            <w:r>
              <w:t>69</w:t>
            </w:r>
          </w:p>
        </w:tc>
      </w:tr>
      <w:tr w:rsidR="00141403" w:rsidRPr="00C803F3" w:rsidTr="009E7136">
        <w:tc>
          <w:tcPr>
            <w:tcW w:w="3794" w:type="dxa"/>
          </w:tcPr>
          <w:p w:rsidR="00141403" w:rsidRPr="00C803F3" w:rsidRDefault="00141403" w:rsidP="009E7136">
            <w:r>
              <w:t>Нагрузка на 1-го агента по договорам, един.</w:t>
            </w:r>
          </w:p>
        </w:tc>
        <w:tc>
          <w:tcPr>
            <w:tcW w:w="1417" w:type="dxa"/>
          </w:tcPr>
          <w:p w:rsidR="00141403" w:rsidRPr="00C803F3" w:rsidRDefault="00141403" w:rsidP="009E7136">
            <w:pPr>
              <w:jc w:val="center"/>
            </w:pPr>
          </w:p>
        </w:tc>
        <w:tc>
          <w:tcPr>
            <w:tcW w:w="1418" w:type="dxa"/>
          </w:tcPr>
          <w:p w:rsidR="00141403" w:rsidRPr="00C803F3" w:rsidRDefault="00141403" w:rsidP="009E7136">
            <w:pPr>
              <w:jc w:val="center"/>
            </w:pPr>
          </w:p>
        </w:tc>
        <w:tc>
          <w:tcPr>
            <w:tcW w:w="1417" w:type="dxa"/>
          </w:tcPr>
          <w:p w:rsidR="00141403" w:rsidRPr="00C803F3" w:rsidRDefault="00141403" w:rsidP="009E7136">
            <w:pPr>
              <w:jc w:val="center"/>
            </w:pPr>
          </w:p>
        </w:tc>
        <w:tc>
          <w:tcPr>
            <w:tcW w:w="1525" w:type="dxa"/>
          </w:tcPr>
          <w:p w:rsidR="00141403" w:rsidRPr="00C803F3" w:rsidRDefault="00141403" w:rsidP="009E7136">
            <w:pPr>
              <w:jc w:val="center"/>
            </w:pPr>
          </w:p>
        </w:tc>
      </w:tr>
      <w:tr w:rsidR="00141403" w:rsidRPr="00C803F3" w:rsidTr="009E7136">
        <w:tc>
          <w:tcPr>
            <w:tcW w:w="3794" w:type="dxa"/>
          </w:tcPr>
          <w:p w:rsidR="00141403" w:rsidRPr="00C803F3" w:rsidRDefault="00141403" w:rsidP="009E7136">
            <w:r>
              <w:t xml:space="preserve">Нагрузка на одного агента по премиям, руб. </w:t>
            </w:r>
          </w:p>
        </w:tc>
        <w:tc>
          <w:tcPr>
            <w:tcW w:w="1417" w:type="dxa"/>
          </w:tcPr>
          <w:p w:rsidR="00141403" w:rsidRPr="00C803F3" w:rsidRDefault="00141403" w:rsidP="009E7136">
            <w:pPr>
              <w:jc w:val="center"/>
            </w:pPr>
          </w:p>
        </w:tc>
        <w:tc>
          <w:tcPr>
            <w:tcW w:w="1418" w:type="dxa"/>
          </w:tcPr>
          <w:p w:rsidR="00141403" w:rsidRPr="00C803F3" w:rsidRDefault="00141403" w:rsidP="009E7136">
            <w:pPr>
              <w:jc w:val="center"/>
            </w:pPr>
          </w:p>
        </w:tc>
        <w:tc>
          <w:tcPr>
            <w:tcW w:w="1417" w:type="dxa"/>
          </w:tcPr>
          <w:p w:rsidR="00141403" w:rsidRPr="00C803F3" w:rsidRDefault="00141403" w:rsidP="009E7136">
            <w:pPr>
              <w:jc w:val="center"/>
            </w:pPr>
          </w:p>
        </w:tc>
        <w:tc>
          <w:tcPr>
            <w:tcW w:w="1525" w:type="dxa"/>
          </w:tcPr>
          <w:p w:rsidR="00141403" w:rsidRPr="00C803F3" w:rsidRDefault="00141403" w:rsidP="009E7136">
            <w:pPr>
              <w:jc w:val="center"/>
            </w:pPr>
          </w:p>
        </w:tc>
      </w:tr>
    </w:tbl>
    <w:p w:rsidR="00141403" w:rsidRDefault="00141403" w:rsidP="00141403"/>
    <w:p w:rsidR="00141403" w:rsidRPr="00922DEA" w:rsidRDefault="00141403" w:rsidP="00141403">
      <w:pPr>
        <w:rPr>
          <w:b/>
        </w:rPr>
      </w:pPr>
      <w:r w:rsidRPr="00922DEA">
        <w:rPr>
          <w:b/>
        </w:rPr>
        <w:t>Ситуация 4.</w:t>
      </w:r>
    </w:p>
    <w:p w:rsidR="00141403" w:rsidRDefault="00141403" w:rsidP="00141403">
      <w:pPr>
        <w:jc w:val="both"/>
      </w:pPr>
      <w:r w:rsidRPr="005A68FD">
        <w:t xml:space="preserve">Определите динамику средней нагрузки на одного страхового агента </w:t>
      </w:r>
      <w:r w:rsidRPr="00FD2748">
        <w:t>по страховым компаниям, действующим в Тюменской области</w:t>
      </w:r>
      <w:r>
        <w:t xml:space="preserve">. </w:t>
      </w:r>
    </w:p>
    <w:p w:rsidR="00141403" w:rsidRDefault="00141403" w:rsidP="00141403">
      <w:pPr>
        <w:jc w:val="both"/>
      </w:pPr>
      <w:r>
        <w:t>Необходимые данные для расчетов возьмите из 2 ситуации.</w:t>
      </w:r>
    </w:p>
    <w:tbl>
      <w:tblPr>
        <w:tblStyle w:val="affd"/>
        <w:tblW w:w="0" w:type="auto"/>
        <w:tblLook w:val="04A0" w:firstRow="1" w:lastRow="0" w:firstColumn="1" w:lastColumn="0" w:noHBand="0" w:noVBand="1"/>
      </w:tblPr>
      <w:tblGrid>
        <w:gridCol w:w="3794"/>
        <w:gridCol w:w="1417"/>
        <w:gridCol w:w="1418"/>
        <w:gridCol w:w="1598"/>
        <w:gridCol w:w="1525"/>
      </w:tblGrid>
      <w:tr w:rsidR="00141403" w:rsidRPr="00C803F3" w:rsidTr="009E7136">
        <w:tc>
          <w:tcPr>
            <w:tcW w:w="3794" w:type="dxa"/>
            <w:vMerge w:val="restart"/>
          </w:tcPr>
          <w:p w:rsidR="00141403" w:rsidRPr="00C803F3" w:rsidRDefault="00141403" w:rsidP="009E7136">
            <w:r w:rsidRPr="00C803F3">
              <w:t>Показатели</w:t>
            </w:r>
          </w:p>
        </w:tc>
        <w:tc>
          <w:tcPr>
            <w:tcW w:w="5777" w:type="dxa"/>
            <w:gridSpan w:val="4"/>
          </w:tcPr>
          <w:p w:rsidR="00141403" w:rsidRPr="00C803F3" w:rsidRDefault="00141403" w:rsidP="009E7136">
            <w:pPr>
              <w:jc w:val="center"/>
            </w:pPr>
            <w:r>
              <w:t>Страховые компании</w:t>
            </w:r>
          </w:p>
        </w:tc>
      </w:tr>
      <w:tr w:rsidR="00141403" w:rsidRPr="00C803F3" w:rsidTr="009E7136">
        <w:tc>
          <w:tcPr>
            <w:tcW w:w="3794" w:type="dxa"/>
            <w:vMerge/>
          </w:tcPr>
          <w:p w:rsidR="00141403" w:rsidRPr="00C803F3" w:rsidRDefault="00141403" w:rsidP="009E7136"/>
        </w:tc>
        <w:tc>
          <w:tcPr>
            <w:tcW w:w="1417" w:type="dxa"/>
          </w:tcPr>
          <w:p w:rsidR="00141403" w:rsidRPr="00C803F3" w:rsidRDefault="00141403" w:rsidP="009E7136">
            <w:r>
              <w:t>СК «СОГАЗ»</w:t>
            </w:r>
          </w:p>
        </w:tc>
        <w:tc>
          <w:tcPr>
            <w:tcW w:w="1418" w:type="dxa"/>
          </w:tcPr>
          <w:p w:rsidR="00141403" w:rsidRPr="00C803F3" w:rsidRDefault="00141403" w:rsidP="009E7136">
            <w:r>
              <w:t>СК УРАЛСИБ</w:t>
            </w:r>
          </w:p>
        </w:tc>
        <w:tc>
          <w:tcPr>
            <w:tcW w:w="1417" w:type="dxa"/>
          </w:tcPr>
          <w:p w:rsidR="00141403" w:rsidRPr="00C803F3" w:rsidRDefault="00141403" w:rsidP="009E7136">
            <w:r>
              <w:t>СК «Альфа-страхование»</w:t>
            </w:r>
          </w:p>
        </w:tc>
        <w:tc>
          <w:tcPr>
            <w:tcW w:w="1525" w:type="dxa"/>
          </w:tcPr>
          <w:p w:rsidR="00141403" w:rsidRPr="00C803F3" w:rsidRDefault="00141403" w:rsidP="009E7136">
            <w:r>
              <w:t>СК «Цюрих»</w:t>
            </w:r>
          </w:p>
        </w:tc>
      </w:tr>
      <w:tr w:rsidR="00141403" w:rsidRPr="00C803F3" w:rsidTr="009E7136">
        <w:tc>
          <w:tcPr>
            <w:tcW w:w="3794" w:type="dxa"/>
          </w:tcPr>
          <w:p w:rsidR="00141403" w:rsidRPr="00C803F3" w:rsidRDefault="00141403" w:rsidP="009E7136">
            <w:r>
              <w:t>Сумма полученных страховых премий</w:t>
            </w:r>
          </w:p>
        </w:tc>
        <w:tc>
          <w:tcPr>
            <w:tcW w:w="1417" w:type="dxa"/>
          </w:tcPr>
          <w:p w:rsidR="00141403" w:rsidRPr="00C803F3" w:rsidRDefault="00141403" w:rsidP="009E7136">
            <w:pPr>
              <w:jc w:val="center"/>
            </w:pPr>
          </w:p>
        </w:tc>
        <w:tc>
          <w:tcPr>
            <w:tcW w:w="1418" w:type="dxa"/>
          </w:tcPr>
          <w:p w:rsidR="00141403" w:rsidRPr="00C803F3" w:rsidRDefault="00141403" w:rsidP="009E7136">
            <w:pPr>
              <w:jc w:val="center"/>
            </w:pPr>
          </w:p>
        </w:tc>
        <w:tc>
          <w:tcPr>
            <w:tcW w:w="1417" w:type="dxa"/>
          </w:tcPr>
          <w:p w:rsidR="00141403" w:rsidRPr="00C803F3" w:rsidRDefault="00141403" w:rsidP="009E7136">
            <w:pPr>
              <w:jc w:val="center"/>
            </w:pPr>
          </w:p>
        </w:tc>
        <w:tc>
          <w:tcPr>
            <w:tcW w:w="1525" w:type="dxa"/>
          </w:tcPr>
          <w:p w:rsidR="00141403" w:rsidRPr="00C803F3" w:rsidRDefault="00141403" w:rsidP="009E7136">
            <w:pPr>
              <w:jc w:val="center"/>
            </w:pPr>
          </w:p>
        </w:tc>
      </w:tr>
      <w:tr w:rsidR="00141403" w:rsidRPr="00C803F3" w:rsidTr="009E7136">
        <w:tc>
          <w:tcPr>
            <w:tcW w:w="3794" w:type="dxa"/>
          </w:tcPr>
          <w:p w:rsidR="00141403" w:rsidRPr="00C803F3" w:rsidRDefault="00141403" w:rsidP="009E7136">
            <w:r w:rsidRPr="00C803F3">
              <w:t xml:space="preserve">Количество </w:t>
            </w:r>
            <w:r>
              <w:t xml:space="preserve">действующих </w:t>
            </w:r>
            <w:r w:rsidRPr="00C803F3">
              <w:t>договоров страхования, ед</w:t>
            </w:r>
            <w:r>
              <w:t>.</w:t>
            </w:r>
          </w:p>
        </w:tc>
        <w:tc>
          <w:tcPr>
            <w:tcW w:w="1417" w:type="dxa"/>
          </w:tcPr>
          <w:p w:rsidR="00141403" w:rsidRPr="00C803F3" w:rsidRDefault="00141403" w:rsidP="009E7136">
            <w:pPr>
              <w:jc w:val="center"/>
            </w:pPr>
          </w:p>
        </w:tc>
        <w:tc>
          <w:tcPr>
            <w:tcW w:w="1418" w:type="dxa"/>
          </w:tcPr>
          <w:p w:rsidR="00141403" w:rsidRPr="00C803F3" w:rsidRDefault="00141403" w:rsidP="009E7136">
            <w:pPr>
              <w:jc w:val="center"/>
            </w:pPr>
          </w:p>
        </w:tc>
        <w:tc>
          <w:tcPr>
            <w:tcW w:w="1417" w:type="dxa"/>
          </w:tcPr>
          <w:p w:rsidR="00141403" w:rsidRPr="00C803F3" w:rsidRDefault="00141403" w:rsidP="009E7136">
            <w:pPr>
              <w:jc w:val="center"/>
            </w:pPr>
          </w:p>
        </w:tc>
        <w:tc>
          <w:tcPr>
            <w:tcW w:w="1525" w:type="dxa"/>
          </w:tcPr>
          <w:p w:rsidR="00141403" w:rsidRPr="00C803F3" w:rsidRDefault="00141403" w:rsidP="009E7136">
            <w:pPr>
              <w:jc w:val="center"/>
            </w:pPr>
          </w:p>
        </w:tc>
      </w:tr>
      <w:tr w:rsidR="00141403" w:rsidRPr="00C803F3" w:rsidTr="009E7136">
        <w:tc>
          <w:tcPr>
            <w:tcW w:w="3794" w:type="dxa"/>
          </w:tcPr>
          <w:p w:rsidR="00141403" w:rsidRPr="00C803F3" w:rsidRDefault="00141403" w:rsidP="009E7136">
            <w:r>
              <w:t>Численность страховых агентов, чел.</w:t>
            </w:r>
          </w:p>
        </w:tc>
        <w:tc>
          <w:tcPr>
            <w:tcW w:w="1417" w:type="dxa"/>
          </w:tcPr>
          <w:p w:rsidR="00141403" w:rsidRPr="00C803F3" w:rsidRDefault="00141403" w:rsidP="009E7136">
            <w:pPr>
              <w:jc w:val="center"/>
            </w:pPr>
            <w:r>
              <w:t>60</w:t>
            </w:r>
          </w:p>
        </w:tc>
        <w:tc>
          <w:tcPr>
            <w:tcW w:w="1418" w:type="dxa"/>
          </w:tcPr>
          <w:p w:rsidR="00141403" w:rsidRPr="00C803F3" w:rsidRDefault="00141403" w:rsidP="009E7136">
            <w:pPr>
              <w:jc w:val="center"/>
            </w:pPr>
            <w:r>
              <w:t>59</w:t>
            </w:r>
          </w:p>
        </w:tc>
        <w:tc>
          <w:tcPr>
            <w:tcW w:w="1417" w:type="dxa"/>
          </w:tcPr>
          <w:p w:rsidR="00141403" w:rsidRPr="00C803F3" w:rsidRDefault="00141403" w:rsidP="009E7136">
            <w:pPr>
              <w:jc w:val="center"/>
            </w:pPr>
            <w:r>
              <w:t>65</w:t>
            </w:r>
          </w:p>
        </w:tc>
        <w:tc>
          <w:tcPr>
            <w:tcW w:w="1525" w:type="dxa"/>
          </w:tcPr>
          <w:p w:rsidR="00141403" w:rsidRPr="00C803F3" w:rsidRDefault="00141403" w:rsidP="009E7136">
            <w:pPr>
              <w:jc w:val="center"/>
            </w:pPr>
            <w:r>
              <w:t>53</w:t>
            </w:r>
          </w:p>
        </w:tc>
      </w:tr>
      <w:tr w:rsidR="00141403" w:rsidRPr="00C803F3" w:rsidTr="009E7136">
        <w:tc>
          <w:tcPr>
            <w:tcW w:w="3794" w:type="dxa"/>
          </w:tcPr>
          <w:p w:rsidR="00141403" w:rsidRPr="00C803F3" w:rsidRDefault="00141403" w:rsidP="009E7136">
            <w:r>
              <w:lastRenderedPageBreak/>
              <w:t>Нагрузка на 1-го агента по договорам, един.</w:t>
            </w:r>
          </w:p>
        </w:tc>
        <w:tc>
          <w:tcPr>
            <w:tcW w:w="1417" w:type="dxa"/>
          </w:tcPr>
          <w:p w:rsidR="00141403" w:rsidRPr="00C803F3" w:rsidRDefault="00141403" w:rsidP="009E7136">
            <w:pPr>
              <w:jc w:val="center"/>
            </w:pPr>
          </w:p>
        </w:tc>
        <w:tc>
          <w:tcPr>
            <w:tcW w:w="1418" w:type="dxa"/>
          </w:tcPr>
          <w:p w:rsidR="00141403" w:rsidRPr="00C803F3" w:rsidRDefault="00141403" w:rsidP="009E7136">
            <w:pPr>
              <w:jc w:val="center"/>
            </w:pPr>
          </w:p>
        </w:tc>
        <w:tc>
          <w:tcPr>
            <w:tcW w:w="1417" w:type="dxa"/>
          </w:tcPr>
          <w:p w:rsidR="00141403" w:rsidRPr="00C803F3" w:rsidRDefault="00141403" w:rsidP="009E7136">
            <w:pPr>
              <w:jc w:val="center"/>
            </w:pPr>
          </w:p>
        </w:tc>
        <w:tc>
          <w:tcPr>
            <w:tcW w:w="1525" w:type="dxa"/>
          </w:tcPr>
          <w:p w:rsidR="00141403" w:rsidRPr="00C803F3" w:rsidRDefault="00141403" w:rsidP="009E7136">
            <w:pPr>
              <w:jc w:val="center"/>
            </w:pPr>
          </w:p>
        </w:tc>
      </w:tr>
      <w:tr w:rsidR="00141403" w:rsidRPr="00C803F3" w:rsidTr="009E7136">
        <w:tc>
          <w:tcPr>
            <w:tcW w:w="3794" w:type="dxa"/>
          </w:tcPr>
          <w:p w:rsidR="00141403" w:rsidRPr="00C803F3" w:rsidRDefault="00141403" w:rsidP="009E7136">
            <w:r>
              <w:t xml:space="preserve">Нагрузка на одного агента по премиям, руб. </w:t>
            </w:r>
          </w:p>
        </w:tc>
        <w:tc>
          <w:tcPr>
            <w:tcW w:w="1417" w:type="dxa"/>
          </w:tcPr>
          <w:p w:rsidR="00141403" w:rsidRPr="00C803F3" w:rsidRDefault="00141403" w:rsidP="009E7136">
            <w:pPr>
              <w:jc w:val="center"/>
            </w:pPr>
          </w:p>
        </w:tc>
        <w:tc>
          <w:tcPr>
            <w:tcW w:w="1418" w:type="dxa"/>
          </w:tcPr>
          <w:p w:rsidR="00141403" w:rsidRPr="00C803F3" w:rsidRDefault="00141403" w:rsidP="009E7136">
            <w:pPr>
              <w:jc w:val="center"/>
            </w:pPr>
          </w:p>
        </w:tc>
        <w:tc>
          <w:tcPr>
            <w:tcW w:w="1417" w:type="dxa"/>
          </w:tcPr>
          <w:p w:rsidR="00141403" w:rsidRPr="00C803F3" w:rsidRDefault="00141403" w:rsidP="009E7136">
            <w:pPr>
              <w:jc w:val="center"/>
            </w:pPr>
          </w:p>
        </w:tc>
        <w:tc>
          <w:tcPr>
            <w:tcW w:w="1525" w:type="dxa"/>
          </w:tcPr>
          <w:p w:rsidR="00141403" w:rsidRPr="00C803F3" w:rsidRDefault="00141403" w:rsidP="009E7136">
            <w:pPr>
              <w:jc w:val="center"/>
            </w:pPr>
          </w:p>
        </w:tc>
      </w:tr>
    </w:tbl>
    <w:p w:rsidR="00141403" w:rsidRDefault="00141403" w:rsidP="00141403"/>
    <w:p w:rsidR="00141403" w:rsidRDefault="00141403" w:rsidP="00141403"/>
    <w:p w:rsidR="00141403" w:rsidRPr="005A68FD" w:rsidRDefault="00141403" w:rsidP="00141403"/>
    <w:p w:rsidR="00141403" w:rsidRPr="002B7858" w:rsidRDefault="00141403" w:rsidP="00141403">
      <w:pPr>
        <w:jc w:val="center"/>
        <w:rPr>
          <w:b/>
        </w:rPr>
      </w:pPr>
      <w:r w:rsidRPr="002B7858">
        <w:rPr>
          <w:b/>
        </w:rPr>
        <w:t>Практическая  работа</w:t>
      </w:r>
      <w:r>
        <w:rPr>
          <w:b/>
        </w:rPr>
        <w:t xml:space="preserve"> </w:t>
      </w:r>
    </w:p>
    <w:p w:rsidR="00141403" w:rsidRPr="002B7858" w:rsidRDefault="00141403" w:rsidP="00141403">
      <w:pPr>
        <w:jc w:val="center"/>
        <w:rPr>
          <w:b/>
        </w:rPr>
      </w:pPr>
      <w:r w:rsidRPr="002B7858">
        <w:rPr>
          <w:b/>
        </w:rPr>
        <w:t>Тема Заполнение журнала убытков в страховой компании</w:t>
      </w:r>
    </w:p>
    <w:p w:rsidR="00141403" w:rsidRDefault="00141403" w:rsidP="00141403">
      <w:pPr>
        <w:rPr>
          <w:b/>
        </w:rPr>
      </w:pPr>
    </w:p>
    <w:p w:rsidR="00141403" w:rsidRPr="009C064F" w:rsidRDefault="00141403" w:rsidP="00141403">
      <w:r w:rsidRPr="009C064F">
        <w:rPr>
          <w:b/>
        </w:rPr>
        <w:t>Ситуация 1.</w:t>
      </w:r>
    </w:p>
    <w:p w:rsidR="00141403" w:rsidRPr="009C064F" w:rsidRDefault="00141403" w:rsidP="00141403">
      <w:r w:rsidRPr="009C064F">
        <w:t>На основании первичных документов произвести записи  в журнал учета убытков СК ОАО «Цюрих».</w:t>
      </w:r>
    </w:p>
    <w:tbl>
      <w:tblPr>
        <w:tblStyle w:val="affd"/>
        <w:tblW w:w="0" w:type="auto"/>
        <w:tblInd w:w="-34" w:type="dxa"/>
        <w:tblLook w:val="04A0" w:firstRow="1" w:lastRow="0" w:firstColumn="1" w:lastColumn="0" w:noHBand="0" w:noVBand="1"/>
      </w:tblPr>
      <w:tblGrid>
        <w:gridCol w:w="851"/>
        <w:gridCol w:w="2410"/>
        <w:gridCol w:w="2126"/>
        <w:gridCol w:w="1843"/>
        <w:gridCol w:w="2375"/>
      </w:tblGrid>
      <w:tr w:rsidR="00141403" w:rsidRPr="009C064F" w:rsidTr="009E7136">
        <w:tc>
          <w:tcPr>
            <w:tcW w:w="851" w:type="dxa"/>
          </w:tcPr>
          <w:p w:rsidR="00141403" w:rsidRPr="009C064F" w:rsidRDefault="00141403" w:rsidP="009E7136">
            <w:r w:rsidRPr="009C064F">
              <w:t>№</w:t>
            </w:r>
          </w:p>
        </w:tc>
        <w:tc>
          <w:tcPr>
            <w:tcW w:w="2410" w:type="dxa"/>
          </w:tcPr>
          <w:p w:rsidR="00141403" w:rsidRPr="009C064F" w:rsidRDefault="00141403" w:rsidP="009E7136">
            <w:pPr>
              <w:jc w:val="center"/>
            </w:pPr>
            <w:r w:rsidRPr="009C064F">
              <w:t>Дата поступления заявления</w:t>
            </w:r>
          </w:p>
        </w:tc>
        <w:tc>
          <w:tcPr>
            <w:tcW w:w="2126" w:type="dxa"/>
          </w:tcPr>
          <w:p w:rsidR="00141403" w:rsidRPr="009C064F" w:rsidRDefault="00141403" w:rsidP="009E7136">
            <w:pPr>
              <w:jc w:val="center"/>
            </w:pPr>
            <w:r w:rsidRPr="009C064F">
              <w:t>Страхователь</w:t>
            </w:r>
          </w:p>
        </w:tc>
        <w:tc>
          <w:tcPr>
            <w:tcW w:w="1843" w:type="dxa"/>
          </w:tcPr>
          <w:p w:rsidR="00141403" w:rsidRPr="009C064F" w:rsidRDefault="00141403" w:rsidP="009E7136">
            <w:pPr>
              <w:jc w:val="center"/>
            </w:pPr>
            <w:r w:rsidRPr="009C064F">
              <w:t>Страховая сумма</w:t>
            </w:r>
          </w:p>
        </w:tc>
        <w:tc>
          <w:tcPr>
            <w:tcW w:w="2375" w:type="dxa"/>
          </w:tcPr>
          <w:p w:rsidR="00141403" w:rsidRPr="009C064F" w:rsidRDefault="00141403" w:rsidP="009E7136">
            <w:pPr>
              <w:jc w:val="center"/>
            </w:pPr>
            <w:r w:rsidRPr="009C064F">
              <w:t>Величина заявленного убытка</w:t>
            </w:r>
          </w:p>
        </w:tc>
      </w:tr>
      <w:tr w:rsidR="00141403" w:rsidRPr="009C064F" w:rsidTr="009E7136">
        <w:tc>
          <w:tcPr>
            <w:tcW w:w="851" w:type="dxa"/>
          </w:tcPr>
          <w:p w:rsidR="00141403" w:rsidRPr="009C064F" w:rsidRDefault="00141403" w:rsidP="009E7136">
            <w:pPr>
              <w:jc w:val="center"/>
            </w:pPr>
            <w:r w:rsidRPr="009C064F">
              <w:t>1.</w:t>
            </w:r>
          </w:p>
        </w:tc>
        <w:tc>
          <w:tcPr>
            <w:tcW w:w="2410" w:type="dxa"/>
          </w:tcPr>
          <w:p w:rsidR="00141403" w:rsidRPr="009C064F" w:rsidRDefault="00141403" w:rsidP="009E7136">
            <w:pPr>
              <w:jc w:val="center"/>
            </w:pPr>
            <w:r>
              <w:t>12.02.2014</w:t>
            </w:r>
          </w:p>
        </w:tc>
        <w:tc>
          <w:tcPr>
            <w:tcW w:w="2126" w:type="dxa"/>
          </w:tcPr>
          <w:p w:rsidR="00141403" w:rsidRPr="009C064F" w:rsidRDefault="00141403" w:rsidP="009E7136">
            <w:pPr>
              <w:jc w:val="center"/>
            </w:pPr>
            <w:r>
              <w:t>ОАО «Мир»</w:t>
            </w:r>
          </w:p>
        </w:tc>
        <w:tc>
          <w:tcPr>
            <w:tcW w:w="1843" w:type="dxa"/>
          </w:tcPr>
          <w:p w:rsidR="00141403" w:rsidRPr="009C064F" w:rsidRDefault="00141403" w:rsidP="009E7136">
            <w:pPr>
              <w:jc w:val="center"/>
            </w:pPr>
            <w:r>
              <w:t>850 000,0</w:t>
            </w:r>
          </w:p>
        </w:tc>
        <w:tc>
          <w:tcPr>
            <w:tcW w:w="2375" w:type="dxa"/>
          </w:tcPr>
          <w:p w:rsidR="00141403" w:rsidRPr="009C064F" w:rsidRDefault="00141403" w:rsidP="009E7136">
            <w:pPr>
              <w:jc w:val="center"/>
            </w:pPr>
            <w:r>
              <w:t>276000,0</w:t>
            </w:r>
          </w:p>
        </w:tc>
      </w:tr>
      <w:tr w:rsidR="00141403" w:rsidRPr="009C064F" w:rsidTr="009E7136">
        <w:tc>
          <w:tcPr>
            <w:tcW w:w="851" w:type="dxa"/>
          </w:tcPr>
          <w:p w:rsidR="00141403" w:rsidRPr="009C064F" w:rsidRDefault="00141403" w:rsidP="009E7136">
            <w:pPr>
              <w:jc w:val="center"/>
            </w:pPr>
            <w:r w:rsidRPr="009C064F">
              <w:t>2.</w:t>
            </w:r>
          </w:p>
        </w:tc>
        <w:tc>
          <w:tcPr>
            <w:tcW w:w="2410" w:type="dxa"/>
          </w:tcPr>
          <w:p w:rsidR="00141403" w:rsidRPr="009C064F" w:rsidRDefault="00141403" w:rsidP="009E7136">
            <w:pPr>
              <w:jc w:val="center"/>
            </w:pPr>
            <w:r>
              <w:t>18.06.2014</w:t>
            </w:r>
          </w:p>
        </w:tc>
        <w:tc>
          <w:tcPr>
            <w:tcW w:w="2126" w:type="dxa"/>
          </w:tcPr>
          <w:p w:rsidR="00141403" w:rsidRPr="009C064F" w:rsidRDefault="00141403" w:rsidP="009E7136">
            <w:pPr>
              <w:jc w:val="center"/>
            </w:pPr>
            <w:r>
              <w:t>ЗАО «</w:t>
            </w:r>
            <w:proofErr w:type="spellStart"/>
            <w:r>
              <w:t>Арион</w:t>
            </w:r>
            <w:proofErr w:type="spellEnd"/>
            <w:r>
              <w:t>»</w:t>
            </w:r>
          </w:p>
        </w:tc>
        <w:tc>
          <w:tcPr>
            <w:tcW w:w="1843" w:type="dxa"/>
          </w:tcPr>
          <w:p w:rsidR="00141403" w:rsidRPr="009C064F" w:rsidRDefault="00141403" w:rsidP="009E7136">
            <w:pPr>
              <w:jc w:val="center"/>
            </w:pPr>
            <w:r>
              <w:t>1350 000,0</w:t>
            </w:r>
          </w:p>
        </w:tc>
        <w:tc>
          <w:tcPr>
            <w:tcW w:w="2375" w:type="dxa"/>
          </w:tcPr>
          <w:p w:rsidR="00141403" w:rsidRPr="009C064F" w:rsidRDefault="00141403" w:rsidP="009E7136">
            <w:pPr>
              <w:jc w:val="center"/>
            </w:pPr>
            <w:r>
              <w:t>597000,0</w:t>
            </w:r>
          </w:p>
        </w:tc>
      </w:tr>
      <w:tr w:rsidR="00141403" w:rsidRPr="009C064F" w:rsidTr="009E7136">
        <w:tc>
          <w:tcPr>
            <w:tcW w:w="851" w:type="dxa"/>
          </w:tcPr>
          <w:p w:rsidR="00141403" w:rsidRPr="009C064F" w:rsidRDefault="00141403" w:rsidP="009E7136">
            <w:pPr>
              <w:jc w:val="center"/>
            </w:pPr>
            <w:r w:rsidRPr="009C064F">
              <w:t>3.</w:t>
            </w:r>
          </w:p>
        </w:tc>
        <w:tc>
          <w:tcPr>
            <w:tcW w:w="2410" w:type="dxa"/>
          </w:tcPr>
          <w:p w:rsidR="00141403" w:rsidRPr="009C064F" w:rsidRDefault="00141403" w:rsidP="009E7136">
            <w:pPr>
              <w:jc w:val="center"/>
            </w:pPr>
            <w:r>
              <w:t>21.11.2014</w:t>
            </w:r>
          </w:p>
        </w:tc>
        <w:tc>
          <w:tcPr>
            <w:tcW w:w="2126" w:type="dxa"/>
          </w:tcPr>
          <w:p w:rsidR="00141403" w:rsidRPr="009C064F" w:rsidRDefault="00141403" w:rsidP="009E7136">
            <w:pPr>
              <w:jc w:val="center"/>
            </w:pPr>
            <w:r>
              <w:t>ИП Клочков О.И.</w:t>
            </w:r>
          </w:p>
        </w:tc>
        <w:tc>
          <w:tcPr>
            <w:tcW w:w="1843" w:type="dxa"/>
          </w:tcPr>
          <w:p w:rsidR="00141403" w:rsidRPr="009C064F" w:rsidRDefault="00141403" w:rsidP="009E7136">
            <w:pPr>
              <w:jc w:val="center"/>
            </w:pPr>
            <w:r>
              <w:t>768000,0</w:t>
            </w:r>
          </w:p>
        </w:tc>
        <w:tc>
          <w:tcPr>
            <w:tcW w:w="2375" w:type="dxa"/>
          </w:tcPr>
          <w:p w:rsidR="00141403" w:rsidRPr="009C064F" w:rsidRDefault="00141403" w:rsidP="009E7136">
            <w:pPr>
              <w:jc w:val="center"/>
            </w:pPr>
            <w:r>
              <w:t>74000,0</w:t>
            </w:r>
          </w:p>
        </w:tc>
      </w:tr>
      <w:tr w:rsidR="00141403" w:rsidRPr="009C064F" w:rsidTr="009E7136">
        <w:tc>
          <w:tcPr>
            <w:tcW w:w="851" w:type="dxa"/>
          </w:tcPr>
          <w:p w:rsidR="00141403" w:rsidRPr="009C064F" w:rsidRDefault="00141403" w:rsidP="009E7136">
            <w:pPr>
              <w:jc w:val="center"/>
            </w:pPr>
            <w:r w:rsidRPr="009C064F">
              <w:t>4.</w:t>
            </w:r>
          </w:p>
        </w:tc>
        <w:tc>
          <w:tcPr>
            <w:tcW w:w="2410" w:type="dxa"/>
          </w:tcPr>
          <w:p w:rsidR="00141403" w:rsidRPr="009C064F" w:rsidRDefault="00141403" w:rsidP="009E7136">
            <w:pPr>
              <w:jc w:val="center"/>
            </w:pPr>
            <w:r>
              <w:t>25.09.2014</w:t>
            </w:r>
          </w:p>
        </w:tc>
        <w:tc>
          <w:tcPr>
            <w:tcW w:w="2126" w:type="dxa"/>
          </w:tcPr>
          <w:p w:rsidR="00141403" w:rsidRPr="009C064F" w:rsidRDefault="00141403" w:rsidP="009E7136">
            <w:pPr>
              <w:jc w:val="center"/>
            </w:pPr>
            <w:r>
              <w:t>ООО «Шанс»</w:t>
            </w:r>
          </w:p>
        </w:tc>
        <w:tc>
          <w:tcPr>
            <w:tcW w:w="1843" w:type="dxa"/>
          </w:tcPr>
          <w:p w:rsidR="00141403" w:rsidRPr="009C064F" w:rsidRDefault="00141403" w:rsidP="009E7136">
            <w:pPr>
              <w:jc w:val="center"/>
            </w:pPr>
            <w:r>
              <w:t>970000,0</w:t>
            </w:r>
          </w:p>
        </w:tc>
        <w:tc>
          <w:tcPr>
            <w:tcW w:w="2375" w:type="dxa"/>
          </w:tcPr>
          <w:p w:rsidR="00141403" w:rsidRPr="009C064F" w:rsidRDefault="00141403" w:rsidP="009E7136">
            <w:pPr>
              <w:jc w:val="center"/>
            </w:pPr>
            <w:r>
              <w:t>378000,0</w:t>
            </w:r>
          </w:p>
        </w:tc>
      </w:tr>
      <w:tr w:rsidR="00141403" w:rsidRPr="009C064F" w:rsidTr="009E7136">
        <w:tc>
          <w:tcPr>
            <w:tcW w:w="851" w:type="dxa"/>
          </w:tcPr>
          <w:p w:rsidR="00141403" w:rsidRPr="009C064F" w:rsidRDefault="00141403" w:rsidP="009E7136">
            <w:pPr>
              <w:jc w:val="center"/>
            </w:pPr>
            <w:r w:rsidRPr="009C064F">
              <w:t>5.</w:t>
            </w:r>
          </w:p>
        </w:tc>
        <w:tc>
          <w:tcPr>
            <w:tcW w:w="2410" w:type="dxa"/>
          </w:tcPr>
          <w:p w:rsidR="00141403" w:rsidRPr="009C064F" w:rsidRDefault="00141403" w:rsidP="009E7136">
            <w:pPr>
              <w:jc w:val="center"/>
            </w:pPr>
            <w:r>
              <w:t>30.12.2014</w:t>
            </w:r>
          </w:p>
        </w:tc>
        <w:tc>
          <w:tcPr>
            <w:tcW w:w="2126" w:type="dxa"/>
          </w:tcPr>
          <w:p w:rsidR="00141403" w:rsidRPr="009C064F" w:rsidRDefault="00141403" w:rsidP="009E7136">
            <w:pPr>
              <w:jc w:val="center"/>
            </w:pPr>
            <w:r>
              <w:t>ОАО «</w:t>
            </w:r>
            <w:proofErr w:type="spellStart"/>
            <w:r>
              <w:t>Кондр</w:t>
            </w:r>
            <w:proofErr w:type="spellEnd"/>
            <w:r>
              <w:t>»</w:t>
            </w:r>
          </w:p>
        </w:tc>
        <w:tc>
          <w:tcPr>
            <w:tcW w:w="1843" w:type="dxa"/>
          </w:tcPr>
          <w:p w:rsidR="00141403" w:rsidRPr="009C064F" w:rsidRDefault="00141403" w:rsidP="009E7136">
            <w:pPr>
              <w:jc w:val="center"/>
            </w:pPr>
            <w:r>
              <w:t>1750000,0</w:t>
            </w:r>
          </w:p>
        </w:tc>
        <w:tc>
          <w:tcPr>
            <w:tcW w:w="2375" w:type="dxa"/>
          </w:tcPr>
          <w:p w:rsidR="00141403" w:rsidRPr="009C064F" w:rsidRDefault="00141403" w:rsidP="009E7136">
            <w:pPr>
              <w:jc w:val="center"/>
            </w:pPr>
            <w:r>
              <w:t>440000,0</w:t>
            </w:r>
          </w:p>
        </w:tc>
      </w:tr>
      <w:tr w:rsidR="00141403" w:rsidRPr="009C064F" w:rsidTr="009E7136">
        <w:tc>
          <w:tcPr>
            <w:tcW w:w="851" w:type="dxa"/>
          </w:tcPr>
          <w:p w:rsidR="00141403" w:rsidRPr="009C064F" w:rsidRDefault="00141403" w:rsidP="009E7136">
            <w:pPr>
              <w:jc w:val="center"/>
            </w:pPr>
            <w:r w:rsidRPr="009C064F">
              <w:t>6.</w:t>
            </w:r>
          </w:p>
        </w:tc>
        <w:tc>
          <w:tcPr>
            <w:tcW w:w="2410" w:type="dxa"/>
          </w:tcPr>
          <w:p w:rsidR="00141403" w:rsidRPr="009C064F" w:rsidRDefault="00141403" w:rsidP="009E7136">
            <w:pPr>
              <w:jc w:val="center"/>
            </w:pPr>
            <w:r>
              <w:t>10.11.2014</w:t>
            </w:r>
          </w:p>
        </w:tc>
        <w:tc>
          <w:tcPr>
            <w:tcW w:w="2126" w:type="dxa"/>
          </w:tcPr>
          <w:p w:rsidR="00141403" w:rsidRPr="009C064F" w:rsidRDefault="00141403" w:rsidP="009E7136">
            <w:pPr>
              <w:jc w:val="center"/>
            </w:pPr>
            <w:r>
              <w:t>ООО «Локон»</w:t>
            </w:r>
          </w:p>
        </w:tc>
        <w:tc>
          <w:tcPr>
            <w:tcW w:w="1843" w:type="dxa"/>
          </w:tcPr>
          <w:p w:rsidR="00141403" w:rsidRPr="009C064F" w:rsidRDefault="00141403" w:rsidP="009E7136">
            <w:pPr>
              <w:jc w:val="center"/>
            </w:pPr>
            <w:r>
              <w:t>214000,0</w:t>
            </w:r>
          </w:p>
        </w:tc>
        <w:tc>
          <w:tcPr>
            <w:tcW w:w="2375" w:type="dxa"/>
          </w:tcPr>
          <w:p w:rsidR="00141403" w:rsidRPr="009C064F" w:rsidRDefault="00141403" w:rsidP="009E7136">
            <w:pPr>
              <w:jc w:val="center"/>
            </w:pPr>
            <w:r>
              <w:t>36890,0</w:t>
            </w:r>
          </w:p>
        </w:tc>
      </w:tr>
      <w:tr w:rsidR="00141403" w:rsidRPr="009C064F" w:rsidTr="009E7136">
        <w:tc>
          <w:tcPr>
            <w:tcW w:w="851" w:type="dxa"/>
          </w:tcPr>
          <w:p w:rsidR="00141403" w:rsidRPr="009C064F" w:rsidRDefault="00141403" w:rsidP="009E7136">
            <w:pPr>
              <w:jc w:val="center"/>
            </w:pPr>
            <w:r w:rsidRPr="009C064F">
              <w:t>7.</w:t>
            </w:r>
          </w:p>
        </w:tc>
        <w:tc>
          <w:tcPr>
            <w:tcW w:w="2410" w:type="dxa"/>
          </w:tcPr>
          <w:p w:rsidR="00141403" w:rsidRPr="009C064F" w:rsidRDefault="00141403" w:rsidP="009E7136">
            <w:pPr>
              <w:jc w:val="center"/>
            </w:pPr>
            <w:r>
              <w:t>12.10.2014</w:t>
            </w:r>
          </w:p>
        </w:tc>
        <w:tc>
          <w:tcPr>
            <w:tcW w:w="2126" w:type="dxa"/>
          </w:tcPr>
          <w:p w:rsidR="00141403" w:rsidRPr="009C064F" w:rsidRDefault="00141403" w:rsidP="009E7136">
            <w:pPr>
              <w:jc w:val="center"/>
            </w:pPr>
            <w:r>
              <w:t>ЗАО «</w:t>
            </w:r>
            <w:proofErr w:type="spellStart"/>
            <w:r>
              <w:t>Сантр</w:t>
            </w:r>
            <w:proofErr w:type="spellEnd"/>
            <w:r>
              <w:t>»</w:t>
            </w:r>
          </w:p>
        </w:tc>
        <w:tc>
          <w:tcPr>
            <w:tcW w:w="1843" w:type="dxa"/>
          </w:tcPr>
          <w:p w:rsidR="00141403" w:rsidRPr="009C064F" w:rsidRDefault="00141403" w:rsidP="009E7136">
            <w:pPr>
              <w:jc w:val="center"/>
            </w:pPr>
            <w:r>
              <w:t>66500,0</w:t>
            </w:r>
          </w:p>
        </w:tc>
        <w:tc>
          <w:tcPr>
            <w:tcW w:w="2375" w:type="dxa"/>
          </w:tcPr>
          <w:p w:rsidR="00141403" w:rsidRPr="009C064F" w:rsidRDefault="00141403" w:rsidP="009E7136">
            <w:pPr>
              <w:jc w:val="center"/>
            </w:pPr>
            <w:r>
              <w:t>13460,0</w:t>
            </w:r>
          </w:p>
        </w:tc>
      </w:tr>
      <w:tr w:rsidR="00141403" w:rsidRPr="009C064F" w:rsidTr="009E7136">
        <w:tc>
          <w:tcPr>
            <w:tcW w:w="851" w:type="dxa"/>
          </w:tcPr>
          <w:p w:rsidR="00141403" w:rsidRPr="009C064F" w:rsidRDefault="00141403" w:rsidP="009E7136">
            <w:pPr>
              <w:jc w:val="center"/>
            </w:pPr>
            <w:r w:rsidRPr="009C064F">
              <w:t>8.</w:t>
            </w:r>
          </w:p>
        </w:tc>
        <w:tc>
          <w:tcPr>
            <w:tcW w:w="2410" w:type="dxa"/>
          </w:tcPr>
          <w:p w:rsidR="00141403" w:rsidRPr="009C064F" w:rsidRDefault="00141403" w:rsidP="009E7136">
            <w:pPr>
              <w:jc w:val="center"/>
            </w:pPr>
            <w:r>
              <w:t>17.08.2014</w:t>
            </w:r>
          </w:p>
        </w:tc>
        <w:tc>
          <w:tcPr>
            <w:tcW w:w="2126" w:type="dxa"/>
          </w:tcPr>
          <w:p w:rsidR="00141403" w:rsidRPr="009C064F" w:rsidRDefault="00141403" w:rsidP="009E7136">
            <w:pPr>
              <w:jc w:val="center"/>
            </w:pPr>
            <w:r>
              <w:t>ООО «</w:t>
            </w:r>
            <w:proofErr w:type="spellStart"/>
            <w:r>
              <w:t>Ветро</w:t>
            </w:r>
            <w:proofErr w:type="spellEnd"/>
            <w:r>
              <w:t>»</w:t>
            </w:r>
          </w:p>
        </w:tc>
        <w:tc>
          <w:tcPr>
            <w:tcW w:w="1843" w:type="dxa"/>
          </w:tcPr>
          <w:p w:rsidR="00141403" w:rsidRPr="009C064F" w:rsidRDefault="00141403" w:rsidP="009E7136">
            <w:pPr>
              <w:jc w:val="center"/>
            </w:pPr>
            <w:r>
              <w:t>387400,0</w:t>
            </w:r>
          </w:p>
        </w:tc>
        <w:tc>
          <w:tcPr>
            <w:tcW w:w="2375" w:type="dxa"/>
          </w:tcPr>
          <w:p w:rsidR="00141403" w:rsidRPr="009C064F" w:rsidRDefault="00141403" w:rsidP="009E7136">
            <w:pPr>
              <w:jc w:val="center"/>
            </w:pPr>
            <w:r>
              <w:t>45100,0</w:t>
            </w:r>
          </w:p>
        </w:tc>
      </w:tr>
      <w:tr w:rsidR="00141403" w:rsidRPr="009C064F" w:rsidTr="009E7136">
        <w:tc>
          <w:tcPr>
            <w:tcW w:w="851" w:type="dxa"/>
          </w:tcPr>
          <w:p w:rsidR="00141403" w:rsidRPr="009C064F" w:rsidRDefault="00141403" w:rsidP="009E7136">
            <w:pPr>
              <w:jc w:val="center"/>
            </w:pPr>
            <w:r w:rsidRPr="009C064F">
              <w:t>9.</w:t>
            </w:r>
          </w:p>
        </w:tc>
        <w:tc>
          <w:tcPr>
            <w:tcW w:w="2410" w:type="dxa"/>
          </w:tcPr>
          <w:p w:rsidR="00141403" w:rsidRPr="009C064F" w:rsidRDefault="00141403" w:rsidP="009E7136">
            <w:pPr>
              <w:jc w:val="center"/>
            </w:pPr>
            <w:r>
              <w:t>16.07.2014</w:t>
            </w:r>
          </w:p>
        </w:tc>
        <w:tc>
          <w:tcPr>
            <w:tcW w:w="2126" w:type="dxa"/>
          </w:tcPr>
          <w:p w:rsidR="00141403" w:rsidRPr="009C064F" w:rsidRDefault="00141403" w:rsidP="009E7136">
            <w:pPr>
              <w:jc w:val="center"/>
            </w:pPr>
            <w:r>
              <w:t>ОАО «Опал»</w:t>
            </w:r>
          </w:p>
        </w:tc>
        <w:tc>
          <w:tcPr>
            <w:tcW w:w="1843" w:type="dxa"/>
          </w:tcPr>
          <w:p w:rsidR="00141403" w:rsidRPr="009C064F" w:rsidRDefault="00141403" w:rsidP="009E7136">
            <w:pPr>
              <w:jc w:val="center"/>
            </w:pPr>
            <w:r>
              <w:t>93800,0</w:t>
            </w:r>
          </w:p>
        </w:tc>
        <w:tc>
          <w:tcPr>
            <w:tcW w:w="2375" w:type="dxa"/>
          </w:tcPr>
          <w:p w:rsidR="00141403" w:rsidRPr="009C064F" w:rsidRDefault="00141403" w:rsidP="009E7136">
            <w:pPr>
              <w:jc w:val="center"/>
            </w:pPr>
            <w:r>
              <w:t>41000,0</w:t>
            </w:r>
          </w:p>
        </w:tc>
      </w:tr>
      <w:tr w:rsidR="00141403" w:rsidRPr="009C064F" w:rsidTr="009E7136">
        <w:tc>
          <w:tcPr>
            <w:tcW w:w="851" w:type="dxa"/>
          </w:tcPr>
          <w:p w:rsidR="00141403" w:rsidRPr="009C064F" w:rsidRDefault="00141403" w:rsidP="009E7136">
            <w:pPr>
              <w:jc w:val="center"/>
            </w:pPr>
            <w:r w:rsidRPr="009C064F">
              <w:t>10.</w:t>
            </w:r>
          </w:p>
        </w:tc>
        <w:tc>
          <w:tcPr>
            <w:tcW w:w="2410" w:type="dxa"/>
          </w:tcPr>
          <w:p w:rsidR="00141403" w:rsidRPr="009C064F" w:rsidRDefault="00141403" w:rsidP="009E7136">
            <w:pPr>
              <w:jc w:val="center"/>
            </w:pPr>
            <w:r>
              <w:t>25.06.2014</w:t>
            </w:r>
          </w:p>
        </w:tc>
        <w:tc>
          <w:tcPr>
            <w:tcW w:w="2126" w:type="dxa"/>
          </w:tcPr>
          <w:p w:rsidR="00141403" w:rsidRPr="009C064F" w:rsidRDefault="00141403" w:rsidP="009E7136">
            <w:pPr>
              <w:jc w:val="center"/>
            </w:pPr>
            <w:r>
              <w:t>ЗАО «Мотор»</w:t>
            </w:r>
          </w:p>
        </w:tc>
        <w:tc>
          <w:tcPr>
            <w:tcW w:w="1843" w:type="dxa"/>
          </w:tcPr>
          <w:p w:rsidR="00141403" w:rsidRPr="009C064F" w:rsidRDefault="00141403" w:rsidP="009E7136">
            <w:pPr>
              <w:jc w:val="center"/>
            </w:pPr>
            <w:r>
              <w:t>22800,0</w:t>
            </w:r>
          </w:p>
        </w:tc>
        <w:tc>
          <w:tcPr>
            <w:tcW w:w="2375" w:type="dxa"/>
          </w:tcPr>
          <w:p w:rsidR="00141403" w:rsidRPr="009C064F" w:rsidRDefault="00141403" w:rsidP="009E7136">
            <w:pPr>
              <w:jc w:val="center"/>
            </w:pPr>
            <w:r>
              <w:t>28700,0</w:t>
            </w:r>
          </w:p>
        </w:tc>
      </w:tr>
    </w:tbl>
    <w:p w:rsidR="00141403" w:rsidRPr="009C064F" w:rsidRDefault="00141403" w:rsidP="00141403"/>
    <w:p w:rsidR="00141403" w:rsidRPr="00954918" w:rsidRDefault="00141403" w:rsidP="00141403">
      <w:pPr>
        <w:rPr>
          <w:u w:val="single"/>
        </w:rPr>
      </w:pPr>
      <w:r w:rsidRPr="00954918">
        <w:rPr>
          <w:u w:val="single"/>
        </w:rPr>
        <w:t>Страхователям</w:t>
      </w:r>
    </w:p>
    <w:p w:rsidR="00141403" w:rsidRPr="009C064F" w:rsidRDefault="00141403" w:rsidP="00141403">
      <w:r w:rsidRPr="009C064F">
        <w:t>- под № 1; 5; 7 и 10 было выплачено страховое возмещение;</w:t>
      </w:r>
    </w:p>
    <w:p w:rsidR="00141403" w:rsidRPr="009C064F" w:rsidRDefault="00141403" w:rsidP="00141403">
      <w:r w:rsidRPr="009C064F">
        <w:t>- под № 2 и 9 было отказано.</w:t>
      </w:r>
    </w:p>
    <w:p w:rsidR="00141403" w:rsidRDefault="00141403" w:rsidP="00141403">
      <w:pPr>
        <w:rPr>
          <w:b/>
        </w:rPr>
      </w:pPr>
    </w:p>
    <w:p w:rsidR="00141403" w:rsidRDefault="00141403" w:rsidP="00141403">
      <w:pPr>
        <w:rPr>
          <w:b/>
        </w:rPr>
      </w:pPr>
      <w:r>
        <w:rPr>
          <w:b/>
        </w:rPr>
        <w:t>Ситуация</w:t>
      </w:r>
      <w:r w:rsidRPr="00954918">
        <w:rPr>
          <w:b/>
        </w:rPr>
        <w:t xml:space="preserve">  2</w:t>
      </w:r>
      <w:r>
        <w:rPr>
          <w:b/>
        </w:rPr>
        <w:t>.</w:t>
      </w:r>
    </w:p>
    <w:p w:rsidR="00141403" w:rsidRPr="009C064F" w:rsidRDefault="00141403" w:rsidP="00141403">
      <w:r>
        <w:t>Н</w:t>
      </w:r>
      <w:r w:rsidRPr="009C064F">
        <w:t>а основании первичных документов произвести записи в жур</w:t>
      </w:r>
      <w:r>
        <w:t>нал учета убытков СК ОАО «Альфа-страхование</w:t>
      </w:r>
      <w:r w:rsidRPr="009C064F">
        <w:t>».</w:t>
      </w:r>
    </w:p>
    <w:tbl>
      <w:tblPr>
        <w:tblStyle w:val="affd"/>
        <w:tblW w:w="0" w:type="auto"/>
        <w:tblInd w:w="-34" w:type="dxa"/>
        <w:tblLook w:val="04A0" w:firstRow="1" w:lastRow="0" w:firstColumn="1" w:lastColumn="0" w:noHBand="0" w:noVBand="1"/>
      </w:tblPr>
      <w:tblGrid>
        <w:gridCol w:w="851"/>
        <w:gridCol w:w="2977"/>
        <w:gridCol w:w="2835"/>
        <w:gridCol w:w="2854"/>
      </w:tblGrid>
      <w:tr w:rsidR="00141403" w:rsidRPr="009C064F" w:rsidTr="009E7136">
        <w:tc>
          <w:tcPr>
            <w:tcW w:w="851" w:type="dxa"/>
          </w:tcPr>
          <w:p w:rsidR="00141403" w:rsidRPr="009C064F" w:rsidRDefault="00141403" w:rsidP="009E7136">
            <w:r w:rsidRPr="009C064F">
              <w:t>№</w:t>
            </w:r>
          </w:p>
        </w:tc>
        <w:tc>
          <w:tcPr>
            <w:tcW w:w="2977" w:type="dxa"/>
          </w:tcPr>
          <w:p w:rsidR="00141403" w:rsidRPr="009C064F" w:rsidRDefault="00141403" w:rsidP="009E7136">
            <w:pPr>
              <w:jc w:val="center"/>
            </w:pPr>
            <w:r w:rsidRPr="009C064F">
              <w:t>Дата поступления заявления</w:t>
            </w:r>
          </w:p>
        </w:tc>
        <w:tc>
          <w:tcPr>
            <w:tcW w:w="2835" w:type="dxa"/>
          </w:tcPr>
          <w:p w:rsidR="00141403" w:rsidRPr="009C064F" w:rsidRDefault="00141403" w:rsidP="009E7136">
            <w:pPr>
              <w:jc w:val="center"/>
            </w:pPr>
            <w:r w:rsidRPr="009C064F">
              <w:t>Страховая сумма</w:t>
            </w:r>
          </w:p>
        </w:tc>
        <w:tc>
          <w:tcPr>
            <w:tcW w:w="2854" w:type="dxa"/>
          </w:tcPr>
          <w:p w:rsidR="00141403" w:rsidRPr="009C064F" w:rsidRDefault="00141403" w:rsidP="009E7136">
            <w:pPr>
              <w:jc w:val="center"/>
            </w:pPr>
            <w:r w:rsidRPr="009C064F">
              <w:t>Величина заявленного убытка</w:t>
            </w:r>
          </w:p>
        </w:tc>
      </w:tr>
      <w:tr w:rsidR="00141403" w:rsidRPr="009C064F" w:rsidTr="009E7136">
        <w:tc>
          <w:tcPr>
            <w:tcW w:w="851" w:type="dxa"/>
          </w:tcPr>
          <w:p w:rsidR="00141403" w:rsidRPr="009C064F" w:rsidRDefault="00141403" w:rsidP="009E7136">
            <w:pPr>
              <w:jc w:val="center"/>
            </w:pPr>
            <w:r w:rsidRPr="009C064F">
              <w:t>1.</w:t>
            </w:r>
          </w:p>
        </w:tc>
        <w:tc>
          <w:tcPr>
            <w:tcW w:w="2977" w:type="dxa"/>
          </w:tcPr>
          <w:p w:rsidR="00141403" w:rsidRPr="009C064F" w:rsidRDefault="00141403" w:rsidP="009E7136">
            <w:pPr>
              <w:jc w:val="center"/>
            </w:pPr>
            <w:r>
              <w:t>16.04.2014</w:t>
            </w:r>
          </w:p>
        </w:tc>
        <w:tc>
          <w:tcPr>
            <w:tcW w:w="2835" w:type="dxa"/>
          </w:tcPr>
          <w:p w:rsidR="00141403" w:rsidRPr="009C064F" w:rsidRDefault="00141403" w:rsidP="009E7136">
            <w:pPr>
              <w:jc w:val="center"/>
            </w:pPr>
            <w:r>
              <w:t>2500000,0</w:t>
            </w:r>
          </w:p>
        </w:tc>
        <w:tc>
          <w:tcPr>
            <w:tcW w:w="2854" w:type="dxa"/>
          </w:tcPr>
          <w:p w:rsidR="00141403" w:rsidRPr="009C064F" w:rsidRDefault="00141403" w:rsidP="009E7136">
            <w:pPr>
              <w:jc w:val="center"/>
            </w:pPr>
            <w:r>
              <w:t>118000,0</w:t>
            </w:r>
          </w:p>
        </w:tc>
      </w:tr>
      <w:tr w:rsidR="00141403" w:rsidRPr="009C064F" w:rsidTr="009E7136">
        <w:tc>
          <w:tcPr>
            <w:tcW w:w="851" w:type="dxa"/>
          </w:tcPr>
          <w:p w:rsidR="00141403" w:rsidRPr="009C064F" w:rsidRDefault="00141403" w:rsidP="009E7136">
            <w:pPr>
              <w:jc w:val="center"/>
            </w:pPr>
            <w:r w:rsidRPr="009C064F">
              <w:t>2.</w:t>
            </w:r>
          </w:p>
        </w:tc>
        <w:tc>
          <w:tcPr>
            <w:tcW w:w="2977" w:type="dxa"/>
          </w:tcPr>
          <w:p w:rsidR="00141403" w:rsidRPr="009C064F" w:rsidRDefault="00141403" w:rsidP="009E7136">
            <w:pPr>
              <w:jc w:val="center"/>
            </w:pPr>
            <w:r>
              <w:t>07.08.2014</w:t>
            </w:r>
          </w:p>
        </w:tc>
        <w:tc>
          <w:tcPr>
            <w:tcW w:w="2835" w:type="dxa"/>
          </w:tcPr>
          <w:p w:rsidR="00141403" w:rsidRPr="009C064F" w:rsidRDefault="00141403" w:rsidP="009E7136">
            <w:pPr>
              <w:jc w:val="center"/>
            </w:pPr>
            <w:r>
              <w:t>380000,0</w:t>
            </w:r>
          </w:p>
        </w:tc>
        <w:tc>
          <w:tcPr>
            <w:tcW w:w="2854" w:type="dxa"/>
          </w:tcPr>
          <w:p w:rsidR="00141403" w:rsidRPr="009C064F" w:rsidRDefault="00141403" w:rsidP="009E7136">
            <w:pPr>
              <w:jc w:val="center"/>
            </w:pPr>
            <w:r>
              <w:t>100000,0</w:t>
            </w:r>
          </w:p>
        </w:tc>
      </w:tr>
      <w:tr w:rsidR="00141403" w:rsidRPr="009C064F" w:rsidTr="009E7136">
        <w:tc>
          <w:tcPr>
            <w:tcW w:w="851" w:type="dxa"/>
          </w:tcPr>
          <w:p w:rsidR="00141403" w:rsidRPr="009C064F" w:rsidRDefault="00141403" w:rsidP="009E7136">
            <w:pPr>
              <w:jc w:val="center"/>
            </w:pPr>
            <w:r w:rsidRPr="009C064F">
              <w:t>3.</w:t>
            </w:r>
          </w:p>
        </w:tc>
        <w:tc>
          <w:tcPr>
            <w:tcW w:w="2977" w:type="dxa"/>
          </w:tcPr>
          <w:p w:rsidR="00141403" w:rsidRPr="009C064F" w:rsidRDefault="00141403" w:rsidP="009E7136">
            <w:pPr>
              <w:jc w:val="center"/>
            </w:pPr>
            <w:r>
              <w:t>14.11.2014</w:t>
            </w:r>
          </w:p>
        </w:tc>
        <w:tc>
          <w:tcPr>
            <w:tcW w:w="2835" w:type="dxa"/>
          </w:tcPr>
          <w:p w:rsidR="00141403" w:rsidRPr="009C064F" w:rsidRDefault="00141403" w:rsidP="009E7136">
            <w:pPr>
              <w:jc w:val="center"/>
            </w:pPr>
            <w:r>
              <w:t>780000,0</w:t>
            </w:r>
          </w:p>
        </w:tc>
        <w:tc>
          <w:tcPr>
            <w:tcW w:w="2854" w:type="dxa"/>
          </w:tcPr>
          <w:p w:rsidR="00141403" w:rsidRPr="009C064F" w:rsidRDefault="00141403" w:rsidP="009E7136">
            <w:pPr>
              <w:jc w:val="center"/>
            </w:pPr>
            <w:r>
              <w:t>45000,0</w:t>
            </w:r>
          </w:p>
        </w:tc>
      </w:tr>
      <w:tr w:rsidR="00141403" w:rsidRPr="009C064F" w:rsidTr="009E7136">
        <w:tc>
          <w:tcPr>
            <w:tcW w:w="851" w:type="dxa"/>
          </w:tcPr>
          <w:p w:rsidR="00141403" w:rsidRPr="009C064F" w:rsidRDefault="00141403" w:rsidP="009E7136">
            <w:pPr>
              <w:jc w:val="center"/>
            </w:pPr>
            <w:r w:rsidRPr="009C064F">
              <w:t>4.</w:t>
            </w:r>
          </w:p>
        </w:tc>
        <w:tc>
          <w:tcPr>
            <w:tcW w:w="2977" w:type="dxa"/>
          </w:tcPr>
          <w:p w:rsidR="00141403" w:rsidRPr="009C064F" w:rsidRDefault="00141403" w:rsidP="009E7136">
            <w:pPr>
              <w:jc w:val="center"/>
            </w:pPr>
            <w:r>
              <w:t>30.04.2014</w:t>
            </w:r>
          </w:p>
        </w:tc>
        <w:tc>
          <w:tcPr>
            <w:tcW w:w="2835" w:type="dxa"/>
          </w:tcPr>
          <w:p w:rsidR="00141403" w:rsidRPr="009C064F" w:rsidRDefault="00141403" w:rsidP="009E7136">
            <w:pPr>
              <w:jc w:val="center"/>
            </w:pPr>
            <w:r>
              <w:t>4500000,0</w:t>
            </w:r>
          </w:p>
        </w:tc>
        <w:tc>
          <w:tcPr>
            <w:tcW w:w="2854" w:type="dxa"/>
          </w:tcPr>
          <w:p w:rsidR="00141403" w:rsidRPr="009C064F" w:rsidRDefault="00141403" w:rsidP="009E7136">
            <w:pPr>
              <w:jc w:val="center"/>
            </w:pPr>
            <w:r>
              <w:t>1458000,0</w:t>
            </w:r>
          </w:p>
        </w:tc>
      </w:tr>
      <w:tr w:rsidR="00141403" w:rsidRPr="009C064F" w:rsidTr="009E7136">
        <w:tc>
          <w:tcPr>
            <w:tcW w:w="851" w:type="dxa"/>
          </w:tcPr>
          <w:p w:rsidR="00141403" w:rsidRPr="009C064F" w:rsidRDefault="00141403" w:rsidP="009E7136">
            <w:pPr>
              <w:jc w:val="center"/>
            </w:pPr>
            <w:r w:rsidRPr="009C064F">
              <w:t>5.</w:t>
            </w:r>
          </w:p>
        </w:tc>
        <w:tc>
          <w:tcPr>
            <w:tcW w:w="2977" w:type="dxa"/>
          </w:tcPr>
          <w:p w:rsidR="00141403" w:rsidRPr="009C064F" w:rsidRDefault="00141403" w:rsidP="009E7136">
            <w:pPr>
              <w:jc w:val="center"/>
            </w:pPr>
            <w:r>
              <w:t>24.02.2014</w:t>
            </w:r>
          </w:p>
        </w:tc>
        <w:tc>
          <w:tcPr>
            <w:tcW w:w="2835" w:type="dxa"/>
          </w:tcPr>
          <w:p w:rsidR="00141403" w:rsidRPr="009C064F" w:rsidRDefault="00141403" w:rsidP="009E7136">
            <w:pPr>
              <w:jc w:val="center"/>
            </w:pPr>
            <w:r>
              <w:t>189000,0</w:t>
            </w:r>
          </w:p>
        </w:tc>
        <w:tc>
          <w:tcPr>
            <w:tcW w:w="2854" w:type="dxa"/>
          </w:tcPr>
          <w:p w:rsidR="00141403" w:rsidRPr="009C064F" w:rsidRDefault="00141403" w:rsidP="009E7136">
            <w:pPr>
              <w:jc w:val="center"/>
            </w:pPr>
            <w:r>
              <w:t>137500,0</w:t>
            </w:r>
          </w:p>
        </w:tc>
      </w:tr>
      <w:tr w:rsidR="00141403" w:rsidRPr="009C064F" w:rsidTr="009E7136">
        <w:tc>
          <w:tcPr>
            <w:tcW w:w="851" w:type="dxa"/>
          </w:tcPr>
          <w:p w:rsidR="00141403" w:rsidRPr="009C064F" w:rsidRDefault="00141403" w:rsidP="009E7136">
            <w:pPr>
              <w:jc w:val="center"/>
            </w:pPr>
            <w:r w:rsidRPr="009C064F">
              <w:t>6.</w:t>
            </w:r>
          </w:p>
        </w:tc>
        <w:tc>
          <w:tcPr>
            <w:tcW w:w="2977" w:type="dxa"/>
          </w:tcPr>
          <w:p w:rsidR="00141403" w:rsidRPr="009C064F" w:rsidRDefault="00141403" w:rsidP="009E7136">
            <w:pPr>
              <w:jc w:val="center"/>
            </w:pPr>
            <w:r>
              <w:t>17.05.2014</w:t>
            </w:r>
          </w:p>
        </w:tc>
        <w:tc>
          <w:tcPr>
            <w:tcW w:w="2835" w:type="dxa"/>
          </w:tcPr>
          <w:p w:rsidR="00141403" w:rsidRPr="009C064F" w:rsidRDefault="00141403" w:rsidP="009E7136">
            <w:pPr>
              <w:jc w:val="center"/>
            </w:pPr>
            <w:r>
              <w:t>100000,0</w:t>
            </w:r>
          </w:p>
        </w:tc>
        <w:tc>
          <w:tcPr>
            <w:tcW w:w="2854" w:type="dxa"/>
          </w:tcPr>
          <w:p w:rsidR="00141403" w:rsidRPr="009C064F" w:rsidRDefault="00141403" w:rsidP="009E7136">
            <w:pPr>
              <w:jc w:val="center"/>
            </w:pPr>
            <w:r>
              <w:t>45800,0</w:t>
            </w:r>
          </w:p>
        </w:tc>
      </w:tr>
      <w:tr w:rsidR="00141403" w:rsidRPr="009C064F" w:rsidTr="009E7136">
        <w:tc>
          <w:tcPr>
            <w:tcW w:w="851" w:type="dxa"/>
          </w:tcPr>
          <w:p w:rsidR="00141403" w:rsidRPr="009C064F" w:rsidRDefault="00141403" w:rsidP="009E7136">
            <w:pPr>
              <w:jc w:val="center"/>
            </w:pPr>
            <w:r w:rsidRPr="009C064F">
              <w:t>7.</w:t>
            </w:r>
          </w:p>
        </w:tc>
        <w:tc>
          <w:tcPr>
            <w:tcW w:w="2977" w:type="dxa"/>
          </w:tcPr>
          <w:p w:rsidR="00141403" w:rsidRPr="009C064F" w:rsidRDefault="00141403" w:rsidP="009E7136">
            <w:pPr>
              <w:jc w:val="center"/>
            </w:pPr>
            <w:r>
              <w:t>24.07.2014</w:t>
            </w:r>
          </w:p>
        </w:tc>
        <w:tc>
          <w:tcPr>
            <w:tcW w:w="2835" w:type="dxa"/>
          </w:tcPr>
          <w:p w:rsidR="00141403" w:rsidRPr="009C064F" w:rsidRDefault="00141403" w:rsidP="009E7136">
            <w:pPr>
              <w:jc w:val="center"/>
            </w:pPr>
            <w:r>
              <w:t>305500,0</w:t>
            </w:r>
          </w:p>
        </w:tc>
        <w:tc>
          <w:tcPr>
            <w:tcW w:w="2854" w:type="dxa"/>
          </w:tcPr>
          <w:p w:rsidR="00141403" w:rsidRPr="009C064F" w:rsidRDefault="00141403" w:rsidP="009E7136">
            <w:pPr>
              <w:jc w:val="center"/>
            </w:pPr>
            <w:r>
              <w:t>168400,0</w:t>
            </w:r>
          </w:p>
        </w:tc>
      </w:tr>
      <w:tr w:rsidR="00141403" w:rsidRPr="009C064F" w:rsidTr="009E7136">
        <w:tc>
          <w:tcPr>
            <w:tcW w:w="851" w:type="dxa"/>
          </w:tcPr>
          <w:p w:rsidR="00141403" w:rsidRPr="009C064F" w:rsidRDefault="00141403" w:rsidP="009E7136">
            <w:pPr>
              <w:jc w:val="center"/>
            </w:pPr>
            <w:r w:rsidRPr="009C064F">
              <w:t>8.</w:t>
            </w:r>
          </w:p>
        </w:tc>
        <w:tc>
          <w:tcPr>
            <w:tcW w:w="2977" w:type="dxa"/>
          </w:tcPr>
          <w:p w:rsidR="00141403" w:rsidRPr="009C064F" w:rsidRDefault="00141403" w:rsidP="009E7136">
            <w:pPr>
              <w:jc w:val="center"/>
            </w:pPr>
            <w:r>
              <w:t>19.09.2014</w:t>
            </w:r>
          </w:p>
        </w:tc>
        <w:tc>
          <w:tcPr>
            <w:tcW w:w="2835" w:type="dxa"/>
          </w:tcPr>
          <w:p w:rsidR="00141403" w:rsidRPr="009C064F" w:rsidRDefault="00141403" w:rsidP="009E7136">
            <w:pPr>
              <w:jc w:val="center"/>
            </w:pPr>
            <w:r>
              <w:t>169000,0</w:t>
            </w:r>
          </w:p>
        </w:tc>
        <w:tc>
          <w:tcPr>
            <w:tcW w:w="2854" w:type="dxa"/>
          </w:tcPr>
          <w:p w:rsidR="00141403" w:rsidRPr="009C064F" w:rsidRDefault="00141403" w:rsidP="009E7136">
            <w:pPr>
              <w:jc w:val="center"/>
            </w:pPr>
            <w:r>
              <w:t>28000,0</w:t>
            </w:r>
          </w:p>
        </w:tc>
      </w:tr>
      <w:tr w:rsidR="00141403" w:rsidRPr="009C064F" w:rsidTr="009E7136">
        <w:tc>
          <w:tcPr>
            <w:tcW w:w="851" w:type="dxa"/>
          </w:tcPr>
          <w:p w:rsidR="00141403" w:rsidRPr="009C064F" w:rsidRDefault="00141403" w:rsidP="009E7136">
            <w:pPr>
              <w:jc w:val="center"/>
            </w:pPr>
            <w:r w:rsidRPr="009C064F">
              <w:t>9.</w:t>
            </w:r>
          </w:p>
        </w:tc>
        <w:tc>
          <w:tcPr>
            <w:tcW w:w="2977" w:type="dxa"/>
          </w:tcPr>
          <w:p w:rsidR="00141403" w:rsidRPr="009C064F" w:rsidRDefault="00141403" w:rsidP="009E7136">
            <w:pPr>
              <w:jc w:val="center"/>
            </w:pPr>
            <w:r>
              <w:t>27.11.2014</w:t>
            </w:r>
          </w:p>
        </w:tc>
        <w:tc>
          <w:tcPr>
            <w:tcW w:w="2835" w:type="dxa"/>
          </w:tcPr>
          <w:p w:rsidR="00141403" w:rsidRPr="009C064F" w:rsidRDefault="00141403" w:rsidP="009E7136">
            <w:pPr>
              <w:jc w:val="center"/>
            </w:pPr>
            <w:r>
              <w:t>450500,0</w:t>
            </w:r>
          </w:p>
        </w:tc>
        <w:tc>
          <w:tcPr>
            <w:tcW w:w="2854" w:type="dxa"/>
          </w:tcPr>
          <w:p w:rsidR="00141403" w:rsidRPr="009C064F" w:rsidRDefault="00141403" w:rsidP="009E7136">
            <w:pPr>
              <w:jc w:val="center"/>
            </w:pPr>
            <w:r>
              <w:t>247000,0</w:t>
            </w:r>
          </w:p>
        </w:tc>
      </w:tr>
    </w:tbl>
    <w:p w:rsidR="00141403" w:rsidRDefault="00141403" w:rsidP="00141403"/>
    <w:p w:rsidR="00141403" w:rsidRPr="009C064F" w:rsidRDefault="00141403" w:rsidP="00141403"/>
    <w:p w:rsidR="00141403" w:rsidRPr="009C064F" w:rsidRDefault="00141403" w:rsidP="00141403">
      <w:r w:rsidRPr="00114A84">
        <w:rPr>
          <w:u w:val="single"/>
        </w:rPr>
        <w:t>Страхователям</w:t>
      </w:r>
      <w:r w:rsidRPr="009C064F">
        <w:t>:</w:t>
      </w:r>
    </w:p>
    <w:p w:rsidR="00141403" w:rsidRPr="009C064F" w:rsidRDefault="00141403" w:rsidP="00141403">
      <w:r w:rsidRPr="009C064F">
        <w:t>- под № 3; 7; 8 и 9 было выплачено страховое возмездие;</w:t>
      </w:r>
    </w:p>
    <w:p w:rsidR="00141403" w:rsidRPr="009C064F" w:rsidRDefault="00141403" w:rsidP="00141403">
      <w:r w:rsidRPr="009C064F">
        <w:t>- под № 2 и 6 было отказано.</w:t>
      </w:r>
    </w:p>
    <w:p w:rsidR="00141403" w:rsidRDefault="00141403" w:rsidP="00141403">
      <w:pPr>
        <w:rPr>
          <w:b/>
        </w:rPr>
      </w:pPr>
    </w:p>
    <w:p w:rsidR="00141403" w:rsidRPr="00114A84" w:rsidRDefault="00141403" w:rsidP="00141403">
      <w:pPr>
        <w:rPr>
          <w:b/>
        </w:rPr>
      </w:pPr>
      <w:r w:rsidRPr="00114A84">
        <w:rPr>
          <w:b/>
        </w:rPr>
        <w:t>Ситуация3</w:t>
      </w:r>
    </w:p>
    <w:p w:rsidR="00141403" w:rsidRPr="009C064F" w:rsidRDefault="00141403" w:rsidP="00141403">
      <w:pPr>
        <w:jc w:val="both"/>
      </w:pPr>
      <w:r>
        <w:lastRenderedPageBreak/>
        <w:t>Н</w:t>
      </w:r>
      <w:r w:rsidRPr="009C064F">
        <w:t xml:space="preserve">а основании первичных документов произвести записи в журнал учета убытков </w:t>
      </w:r>
      <w:r>
        <w:t>страховой компании</w:t>
      </w:r>
      <w:r w:rsidRPr="009C064F">
        <w:t xml:space="preserve"> ОАО «</w:t>
      </w:r>
      <w:r>
        <w:t>РЕНЕСАНС</w:t>
      </w:r>
      <w:r w:rsidRPr="009C064F">
        <w:t>».</w:t>
      </w:r>
    </w:p>
    <w:tbl>
      <w:tblPr>
        <w:tblStyle w:val="affd"/>
        <w:tblW w:w="0" w:type="auto"/>
        <w:tblInd w:w="392" w:type="dxa"/>
        <w:tblLook w:val="04A0" w:firstRow="1" w:lastRow="0" w:firstColumn="1" w:lastColumn="0" w:noHBand="0" w:noVBand="1"/>
      </w:tblPr>
      <w:tblGrid>
        <w:gridCol w:w="992"/>
        <w:gridCol w:w="2977"/>
        <w:gridCol w:w="2551"/>
        <w:gridCol w:w="2410"/>
      </w:tblGrid>
      <w:tr w:rsidR="00141403" w:rsidRPr="009C064F" w:rsidTr="009E7136">
        <w:tc>
          <w:tcPr>
            <w:tcW w:w="992" w:type="dxa"/>
          </w:tcPr>
          <w:p w:rsidR="00141403" w:rsidRPr="009C064F" w:rsidRDefault="00141403" w:rsidP="009E7136">
            <w:pPr>
              <w:jc w:val="center"/>
            </w:pPr>
            <w:r w:rsidRPr="009C064F">
              <w:t>№</w:t>
            </w:r>
          </w:p>
        </w:tc>
        <w:tc>
          <w:tcPr>
            <w:tcW w:w="2977" w:type="dxa"/>
          </w:tcPr>
          <w:p w:rsidR="00141403" w:rsidRPr="009C064F" w:rsidRDefault="00141403" w:rsidP="009E7136">
            <w:pPr>
              <w:jc w:val="center"/>
            </w:pPr>
            <w:r w:rsidRPr="009C064F">
              <w:t>Дата поступления заявления</w:t>
            </w:r>
          </w:p>
        </w:tc>
        <w:tc>
          <w:tcPr>
            <w:tcW w:w="2551" w:type="dxa"/>
          </w:tcPr>
          <w:p w:rsidR="00141403" w:rsidRPr="009C064F" w:rsidRDefault="00141403" w:rsidP="009E7136">
            <w:pPr>
              <w:jc w:val="center"/>
            </w:pPr>
            <w:r w:rsidRPr="009C064F">
              <w:t>Страховая сумма</w:t>
            </w:r>
          </w:p>
        </w:tc>
        <w:tc>
          <w:tcPr>
            <w:tcW w:w="2410" w:type="dxa"/>
          </w:tcPr>
          <w:p w:rsidR="00141403" w:rsidRPr="009C064F" w:rsidRDefault="00141403" w:rsidP="009E7136">
            <w:pPr>
              <w:jc w:val="center"/>
            </w:pPr>
            <w:r w:rsidRPr="009C064F">
              <w:t>Величина заявленного убытка</w:t>
            </w:r>
          </w:p>
        </w:tc>
      </w:tr>
      <w:tr w:rsidR="00141403" w:rsidRPr="009C064F" w:rsidTr="009E7136">
        <w:tc>
          <w:tcPr>
            <w:tcW w:w="992" w:type="dxa"/>
          </w:tcPr>
          <w:p w:rsidR="00141403" w:rsidRPr="009C064F" w:rsidRDefault="00141403" w:rsidP="009E7136">
            <w:pPr>
              <w:jc w:val="center"/>
            </w:pPr>
            <w:r w:rsidRPr="009C064F">
              <w:t>1.</w:t>
            </w:r>
          </w:p>
        </w:tc>
        <w:tc>
          <w:tcPr>
            <w:tcW w:w="2977" w:type="dxa"/>
          </w:tcPr>
          <w:p w:rsidR="00141403" w:rsidRPr="009C064F" w:rsidRDefault="00141403" w:rsidP="009E7136">
            <w:pPr>
              <w:jc w:val="center"/>
            </w:pPr>
            <w:r>
              <w:t>12.02.2014</w:t>
            </w:r>
          </w:p>
        </w:tc>
        <w:tc>
          <w:tcPr>
            <w:tcW w:w="2551" w:type="dxa"/>
          </w:tcPr>
          <w:p w:rsidR="00141403" w:rsidRPr="009C064F" w:rsidRDefault="00141403" w:rsidP="009E7136">
            <w:pPr>
              <w:jc w:val="center"/>
            </w:pPr>
            <w:r>
              <w:t>1200000,0</w:t>
            </w:r>
          </w:p>
        </w:tc>
        <w:tc>
          <w:tcPr>
            <w:tcW w:w="2410" w:type="dxa"/>
          </w:tcPr>
          <w:p w:rsidR="00141403" w:rsidRPr="009C064F" w:rsidRDefault="00141403" w:rsidP="009E7136">
            <w:pPr>
              <w:jc w:val="center"/>
            </w:pPr>
            <w:r>
              <w:t>250000,0</w:t>
            </w:r>
          </w:p>
        </w:tc>
      </w:tr>
      <w:tr w:rsidR="00141403" w:rsidRPr="009C064F" w:rsidTr="009E7136">
        <w:tc>
          <w:tcPr>
            <w:tcW w:w="992" w:type="dxa"/>
          </w:tcPr>
          <w:p w:rsidR="00141403" w:rsidRPr="009C064F" w:rsidRDefault="00141403" w:rsidP="009E7136">
            <w:pPr>
              <w:jc w:val="center"/>
            </w:pPr>
            <w:r w:rsidRPr="009C064F">
              <w:t>2.</w:t>
            </w:r>
          </w:p>
        </w:tc>
        <w:tc>
          <w:tcPr>
            <w:tcW w:w="2977" w:type="dxa"/>
          </w:tcPr>
          <w:p w:rsidR="00141403" w:rsidRPr="009C064F" w:rsidRDefault="00141403" w:rsidP="009E7136">
            <w:pPr>
              <w:jc w:val="center"/>
            </w:pPr>
            <w:r>
              <w:t>18.06.2014</w:t>
            </w:r>
          </w:p>
        </w:tc>
        <w:tc>
          <w:tcPr>
            <w:tcW w:w="2551" w:type="dxa"/>
          </w:tcPr>
          <w:p w:rsidR="00141403" w:rsidRPr="009C064F" w:rsidRDefault="00141403" w:rsidP="009E7136">
            <w:pPr>
              <w:jc w:val="center"/>
            </w:pPr>
            <w:r>
              <w:t>250000,0</w:t>
            </w:r>
          </w:p>
        </w:tc>
        <w:tc>
          <w:tcPr>
            <w:tcW w:w="2410" w:type="dxa"/>
          </w:tcPr>
          <w:p w:rsidR="00141403" w:rsidRPr="009C064F" w:rsidRDefault="00141403" w:rsidP="009E7136">
            <w:pPr>
              <w:jc w:val="center"/>
            </w:pPr>
            <w:r>
              <w:t>14050,0</w:t>
            </w:r>
          </w:p>
        </w:tc>
      </w:tr>
      <w:tr w:rsidR="00141403" w:rsidRPr="009C064F" w:rsidTr="009E7136">
        <w:tc>
          <w:tcPr>
            <w:tcW w:w="992" w:type="dxa"/>
          </w:tcPr>
          <w:p w:rsidR="00141403" w:rsidRPr="009C064F" w:rsidRDefault="00141403" w:rsidP="009E7136">
            <w:pPr>
              <w:jc w:val="center"/>
            </w:pPr>
            <w:r w:rsidRPr="009C064F">
              <w:t>3.</w:t>
            </w:r>
          </w:p>
        </w:tc>
        <w:tc>
          <w:tcPr>
            <w:tcW w:w="2977" w:type="dxa"/>
          </w:tcPr>
          <w:p w:rsidR="00141403" w:rsidRPr="009C064F" w:rsidRDefault="00141403" w:rsidP="009E7136">
            <w:pPr>
              <w:jc w:val="center"/>
            </w:pPr>
            <w:r>
              <w:t>21.11.2014</w:t>
            </w:r>
          </w:p>
        </w:tc>
        <w:tc>
          <w:tcPr>
            <w:tcW w:w="2551" w:type="dxa"/>
          </w:tcPr>
          <w:p w:rsidR="00141403" w:rsidRPr="009C064F" w:rsidRDefault="00141403" w:rsidP="009E7136">
            <w:pPr>
              <w:jc w:val="center"/>
            </w:pPr>
            <w:r>
              <w:t>554060,0</w:t>
            </w:r>
          </w:p>
        </w:tc>
        <w:tc>
          <w:tcPr>
            <w:tcW w:w="2410" w:type="dxa"/>
          </w:tcPr>
          <w:p w:rsidR="00141403" w:rsidRPr="009C064F" w:rsidRDefault="00141403" w:rsidP="009E7136">
            <w:pPr>
              <w:jc w:val="center"/>
            </w:pPr>
            <w:r>
              <w:t>65200,0</w:t>
            </w:r>
          </w:p>
        </w:tc>
      </w:tr>
      <w:tr w:rsidR="00141403" w:rsidRPr="009C064F" w:rsidTr="009E7136">
        <w:tc>
          <w:tcPr>
            <w:tcW w:w="992" w:type="dxa"/>
          </w:tcPr>
          <w:p w:rsidR="00141403" w:rsidRPr="009C064F" w:rsidRDefault="00141403" w:rsidP="009E7136">
            <w:pPr>
              <w:jc w:val="center"/>
            </w:pPr>
            <w:r w:rsidRPr="009C064F">
              <w:t>4.</w:t>
            </w:r>
          </w:p>
        </w:tc>
        <w:tc>
          <w:tcPr>
            <w:tcW w:w="2977" w:type="dxa"/>
          </w:tcPr>
          <w:p w:rsidR="00141403" w:rsidRPr="009C064F" w:rsidRDefault="00141403" w:rsidP="009E7136">
            <w:pPr>
              <w:jc w:val="center"/>
            </w:pPr>
            <w:r>
              <w:t>25.09.2014</w:t>
            </w:r>
          </w:p>
        </w:tc>
        <w:tc>
          <w:tcPr>
            <w:tcW w:w="2551" w:type="dxa"/>
          </w:tcPr>
          <w:p w:rsidR="00141403" w:rsidRPr="009C064F" w:rsidRDefault="00141403" w:rsidP="009E7136">
            <w:pPr>
              <w:jc w:val="center"/>
            </w:pPr>
            <w:r>
              <w:t>3100000,0</w:t>
            </w:r>
          </w:p>
        </w:tc>
        <w:tc>
          <w:tcPr>
            <w:tcW w:w="2410" w:type="dxa"/>
          </w:tcPr>
          <w:p w:rsidR="00141403" w:rsidRPr="009C064F" w:rsidRDefault="00141403" w:rsidP="009E7136">
            <w:pPr>
              <w:jc w:val="center"/>
            </w:pPr>
            <w:r>
              <w:t>577000,0</w:t>
            </w:r>
          </w:p>
        </w:tc>
      </w:tr>
      <w:tr w:rsidR="00141403" w:rsidRPr="009C064F" w:rsidTr="009E7136">
        <w:tc>
          <w:tcPr>
            <w:tcW w:w="992" w:type="dxa"/>
          </w:tcPr>
          <w:p w:rsidR="00141403" w:rsidRPr="009C064F" w:rsidRDefault="00141403" w:rsidP="009E7136">
            <w:pPr>
              <w:jc w:val="center"/>
            </w:pPr>
            <w:r w:rsidRPr="009C064F">
              <w:t>5.</w:t>
            </w:r>
          </w:p>
        </w:tc>
        <w:tc>
          <w:tcPr>
            <w:tcW w:w="2977" w:type="dxa"/>
          </w:tcPr>
          <w:p w:rsidR="00141403" w:rsidRPr="009C064F" w:rsidRDefault="00141403" w:rsidP="009E7136">
            <w:pPr>
              <w:jc w:val="center"/>
            </w:pPr>
            <w:r>
              <w:t>30.12.2014</w:t>
            </w:r>
          </w:p>
        </w:tc>
        <w:tc>
          <w:tcPr>
            <w:tcW w:w="2551" w:type="dxa"/>
          </w:tcPr>
          <w:p w:rsidR="00141403" w:rsidRPr="009C064F" w:rsidRDefault="00141403" w:rsidP="009E7136">
            <w:pPr>
              <w:jc w:val="center"/>
            </w:pPr>
            <w:r>
              <w:t>250000,0</w:t>
            </w:r>
          </w:p>
        </w:tc>
        <w:tc>
          <w:tcPr>
            <w:tcW w:w="2410" w:type="dxa"/>
          </w:tcPr>
          <w:p w:rsidR="00141403" w:rsidRPr="009C064F" w:rsidRDefault="00141403" w:rsidP="009E7136">
            <w:pPr>
              <w:jc w:val="center"/>
            </w:pPr>
            <w:r>
              <w:t>256000,0</w:t>
            </w:r>
          </w:p>
        </w:tc>
      </w:tr>
      <w:tr w:rsidR="00141403" w:rsidRPr="009C064F" w:rsidTr="009E7136">
        <w:tc>
          <w:tcPr>
            <w:tcW w:w="992" w:type="dxa"/>
          </w:tcPr>
          <w:p w:rsidR="00141403" w:rsidRPr="009C064F" w:rsidRDefault="00141403" w:rsidP="009E7136">
            <w:pPr>
              <w:jc w:val="center"/>
            </w:pPr>
            <w:r w:rsidRPr="009C064F">
              <w:t>6.</w:t>
            </w:r>
          </w:p>
        </w:tc>
        <w:tc>
          <w:tcPr>
            <w:tcW w:w="2977" w:type="dxa"/>
          </w:tcPr>
          <w:p w:rsidR="00141403" w:rsidRPr="009C064F" w:rsidRDefault="00141403" w:rsidP="009E7136">
            <w:pPr>
              <w:jc w:val="center"/>
            </w:pPr>
            <w:r>
              <w:t>10.11.2014</w:t>
            </w:r>
          </w:p>
        </w:tc>
        <w:tc>
          <w:tcPr>
            <w:tcW w:w="2551" w:type="dxa"/>
          </w:tcPr>
          <w:p w:rsidR="00141403" w:rsidRPr="009C064F" w:rsidRDefault="00141403" w:rsidP="009E7136">
            <w:pPr>
              <w:jc w:val="center"/>
            </w:pPr>
            <w:r>
              <w:t>154000,0</w:t>
            </w:r>
          </w:p>
        </w:tc>
        <w:tc>
          <w:tcPr>
            <w:tcW w:w="2410" w:type="dxa"/>
          </w:tcPr>
          <w:p w:rsidR="00141403" w:rsidRPr="009C064F" w:rsidRDefault="00141403" w:rsidP="009E7136">
            <w:pPr>
              <w:jc w:val="center"/>
            </w:pPr>
            <w:r>
              <w:t>36890,0</w:t>
            </w:r>
          </w:p>
        </w:tc>
      </w:tr>
      <w:tr w:rsidR="00141403" w:rsidRPr="009C064F" w:rsidTr="009E7136">
        <w:tc>
          <w:tcPr>
            <w:tcW w:w="992" w:type="dxa"/>
          </w:tcPr>
          <w:p w:rsidR="00141403" w:rsidRPr="009C064F" w:rsidRDefault="00141403" w:rsidP="009E7136">
            <w:pPr>
              <w:jc w:val="center"/>
            </w:pPr>
            <w:r w:rsidRPr="009C064F">
              <w:t>7.</w:t>
            </w:r>
          </w:p>
        </w:tc>
        <w:tc>
          <w:tcPr>
            <w:tcW w:w="2977" w:type="dxa"/>
          </w:tcPr>
          <w:p w:rsidR="00141403" w:rsidRPr="009C064F" w:rsidRDefault="00141403" w:rsidP="009E7136">
            <w:pPr>
              <w:jc w:val="center"/>
            </w:pPr>
            <w:r>
              <w:t>12.10.2014</w:t>
            </w:r>
          </w:p>
        </w:tc>
        <w:tc>
          <w:tcPr>
            <w:tcW w:w="2551" w:type="dxa"/>
          </w:tcPr>
          <w:p w:rsidR="00141403" w:rsidRPr="009C064F" w:rsidRDefault="00141403" w:rsidP="009E7136">
            <w:pPr>
              <w:jc w:val="center"/>
            </w:pPr>
            <w:r>
              <w:t>124500,0</w:t>
            </w:r>
          </w:p>
        </w:tc>
        <w:tc>
          <w:tcPr>
            <w:tcW w:w="2410" w:type="dxa"/>
          </w:tcPr>
          <w:p w:rsidR="00141403" w:rsidRPr="009C064F" w:rsidRDefault="00141403" w:rsidP="009E7136">
            <w:pPr>
              <w:jc w:val="center"/>
            </w:pPr>
            <w:r>
              <w:t>13460,0</w:t>
            </w:r>
          </w:p>
        </w:tc>
      </w:tr>
      <w:tr w:rsidR="00141403" w:rsidRPr="009C064F" w:rsidTr="009E7136">
        <w:tc>
          <w:tcPr>
            <w:tcW w:w="992" w:type="dxa"/>
          </w:tcPr>
          <w:p w:rsidR="00141403" w:rsidRPr="009C064F" w:rsidRDefault="00141403" w:rsidP="009E7136">
            <w:pPr>
              <w:jc w:val="center"/>
            </w:pPr>
            <w:r w:rsidRPr="009C064F">
              <w:t>8.</w:t>
            </w:r>
          </w:p>
        </w:tc>
        <w:tc>
          <w:tcPr>
            <w:tcW w:w="2977" w:type="dxa"/>
          </w:tcPr>
          <w:p w:rsidR="00141403" w:rsidRPr="009C064F" w:rsidRDefault="00141403" w:rsidP="009E7136">
            <w:pPr>
              <w:jc w:val="center"/>
            </w:pPr>
            <w:r>
              <w:t>17.08.2014</w:t>
            </w:r>
          </w:p>
        </w:tc>
        <w:tc>
          <w:tcPr>
            <w:tcW w:w="2551" w:type="dxa"/>
          </w:tcPr>
          <w:p w:rsidR="00141403" w:rsidRPr="009C064F" w:rsidRDefault="00141403" w:rsidP="009E7136">
            <w:pPr>
              <w:jc w:val="center"/>
            </w:pPr>
            <w:r>
              <w:t>117400,0</w:t>
            </w:r>
          </w:p>
        </w:tc>
        <w:tc>
          <w:tcPr>
            <w:tcW w:w="2410" w:type="dxa"/>
          </w:tcPr>
          <w:p w:rsidR="00141403" w:rsidRPr="009C064F" w:rsidRDefault="00141403" w:rsidP="009E7136">
            <w:pPr>
              <w:jc w:val="center"/>
            </w:pPr>
            <w:r>
              <w:t>45100,0</w:t>
            </w:r>
          </w:p>
        </w:tc>
      </w:tr>
      <w:tr w:rsidR="00141403" w:rsidRPr="009C064F" w:rsidTr="009E7136">
        <w:tc>
          <w:tcPr>
            <w:tcW w:w="992" w:type="dxa"/>
          </w:tcPr>
          <w:p w:rsidR="00141403" w:rsidRPr="009C064F" w:rsidRDefault="00141403" w:rsidP="009E7136">
            <w:pPr>
              <w:jc w:val="center"/>
            </w:pPr>
            <w:r w:rsidRPr="009C064F">
              <w:t>9.</w:t>
            </w:r>
          </w:p>
        </w:tc>
        <w:tc>
          <w:tcPr>
            <w:tcW w:w="2977" w:type="dxa"/>
          </w:tcPr>
          <w:p w:rsidR="00141403" w:rsidRPr="009C064F" w:rsidRDefault="00141403" w:rsidP="009E7136">
            <w:pPr>
              <w:jc w:val="center"/>
            </w:pPr>
            <w:r>
              <w:t>16.07.2014</w:t>
            </w:r>
          </w:p>
        </w:tc>
        <w:tc>
          <w:tcPr>
            <w:tcW w:w="2551" w:type="dxa"/>
          </w:tcPr>
          <w:p w:rsidR="00141403" w:rsidRPr="009C064F" w:rsidRDefault="00141403" w:rsidP="009E7136">
            <w:pPr>
              <w:jc w:val="center"/>
            </w:pPr>
            <w:r>
              <w:t>86400,0</w:t>
            </w:r>
          </w:p>
        </w:tc>
        <w:tc>
          <w:tcPr>
            <w:tcW w:w="2410" w:type="dxa"/>
          </w:tcPr>
          <w:p w:rsidR="00141403" w:rsidRPr="009C064F" w:rsidRDefault="00141403" w:rsidP="009E7136">
            <w:pPr>
              <w:jc w:val="center"/>
            </w:pPr>
            <w:r>
              <w:t>28700,0</w:t>
            </w:r>
          </w:p>
        </w:tc>
      </w:tr>
    </w:tbl>
    <w:p w:rsidR="00141403" w:rsidRPr="009C064F" w:rsidRDefault="00141403" w:rsidP="00141403"/>
    <w:p w:rsidR="00141403" w:rsidRPr="009C064F" w:rsidRDefault="00141403" w:rsidP="00141403"/>
    <w:p w:rsidR="00141403" w:rsidRPr="00114A84" w:rsidRDefault="00141403" w:rsidP="00141403">
      <w:pPr>
        <w:rPr>
          <w:b/>
        </w:rPr>
      </w:pPr>
      <w:r w:rsidRPr="00114A84">
        <w:rPr>
          <w:b/>
        </w:rPr>
        <w:t>Ситуация 4.</w:t>
      </w:r>
    </w:p>
    <w:p w:rsidR="00141403" w:rsidRPr="009C064F" w:rsidRDefault="00141403" w:rsidP="00141403">
      <w:r>
        <w:t>Н</w:t>
      </w:r>
      <w:r w:rsidRPr="009C064F">
        <w:t xml:space="preserve">а основании первичных документов произвести записи в журнал учета убытков </w:t>
      </w:r>
      <w:r>
        <w:t xml:space="preserve">страховой компании </w:t>
      </w:r>
      <w:r w:rsidRPr="009C064F">
        <w:t xml:space="preserve"> ОАО «</w:t>
      </w:r>
      <w:proofErr w:type="spellStart"/>
      <w:r>
        <w:t>Югория</w:t>
      </w:r>
      <w:proofErr w:type="spellEnd"/>
      <w:r w:rsidRPr="009C064F">
        <w:t>».</w:t>
      </w:r>
    </w:p>
    <w:tbl>
      <w:tblPr>
        <w:tblStyle w:val="affd"/>
        <w:tblW w:w="0" w:type="auto"/>
        <w:tblInd w:w="392" w:type="dxa"/>
        <w:tblLook w:val="04A0" w:firstRow="1" w:lastRow="0" w:firstColumn="1" w:lastColumn="0" w:noHBand="0" w:noVBand="1"/>
      </w:tblPr>
      <w:tblGrid>
        <w:gridCol w:w="992"/>
        <w:gridCol w:w="2977"/>
        <w:gridCol w:w="2410"/>
        <w:gridCol w:w="2551"/>
      </w:tblGrid>
      <w:tr w:rsidR="00141403" w:rsidRPr="009C064F" w:rsidTr="009E7136">
        <w:tc>
          <w:tcPr>
            <w:tcW w:w="992" w:type="dxa"/>
          </w:tcPr>
          <w:p w:rsidR="00141403" w:rsidRPr="009C064F" w:rsidRDefault="00141403" w:rsidP="009E7136">
            <w:pPr>
              <w:jc w:val="center"/>
            </w:pPr>
            <w:r w:rsidRPr="009C064F">
              <w:t>№</w:t>
            </w:r>
          </w:p>
        </w:tc>
        <w:tc>
          <w:tcPr>
            <w:tcW w:w="2977" w:type="dxa"/>
          </w:tcPr>
          <w:p w:rsidR="00141403" w:rsidRPr="009C064F" w:rsidRDefault="00141403" w:rsidP="009E7136">
            <w:pPr>
              <w:jc w:val="center"/>
            </w:pPr>
            <w:r w:rsidRPr="009C064F">
              <w:t>Дата поступления заявления</w:t>
            </w:r>
          </w:p>
        </w:tc>
        <w:tc>
          <w:tcPr>
            <w:tcW w:w="2410" w:type="dxa"/>
          </w:tcPr>
          <w:p w:rsidR="00141403" w:rsidRPr="009C064F" w:rsidRDefault="00141403" w:rsidP="009E7136">
            <w:pPr>
              <w:jc w:val="center"/>
            </w:pPr>
            <w:r w:rsidRPr="009C064F">
              <w:t>Страховая сумма</w:t>
            </w:r>
          </w:p>
        </w:tc>
        <w:tc>
          <w:tcPr>
            <w:tcW w:w="2551" w:type="dxa"/>
          </w:tcPr>
          <w:p w:rsidR="00141403" w:rsidRPr="009C064F" w:rsidRDefault="00141403" w:rsidP="009E7136">
            <w:pPr>
              <w:jc w:val="center"/>
            </w:pPr>
            <w:r w:rsidRPr="009C064F">
              <w:t>Величина заявленного убытка</w:t>
            </w:r>
          </w:p>
        </w:tc>
      </w:tr>
      <w:tr w:rsidR="00141403" w:rsidRPr="009C064F" w:rsidTr="009E7136">
        <w:tc>
          <w:tcPr>
            <w:tcW w:w="992" w:type="dxa"/>
          </w:tcPr>
          <w:p w:rsidR="00141403" w:rsidRPr="009C064F" w:rsidRDefault="00141403" w:rsidP="009E7136">
            <w:pPr>
              <w:jc w:val="center"/>
            </w:pPr>
            <w:r w:rsidRPr="009C064F">
              <w:t>1.</w:t>
            </w:r>
          </w:p>
        </w:tc>
        <w:tc>
          <w:tcPr>
            <w:tcW w:w="2977" w:type="dxa"/>
          </w:tcPr>
          <w:p w:rsidR="00141403" w:rsidRPr="009C064F" w:rsidRDefault="00141403" w:rsidP="009E7136">
            <w:pPr>
              <w:jc w:val="center"/>
            </w:pPr>
            <w:r>
              <w:t>16.04.2014</w:t>
            </w:r>
          </w:p>
        </w:tc>
        <w:tc>
          <w:tcPr>
            <w:tcW w:w="2410" w:type="dxa"/>
          </w:tcPr>
          <w:p w:rsidR="00141403" w:rsidRPr="009C064F" w:rsidRDefault="00141403" w:rsidP="009E7136">
            <w:pPr>
              <w:jc w:val="center"/>
            </w:pPr>
            <w:r>
              <w:t>2500000,0</w:t>
            </w:r>
          </w:p>
        </w:tc>
        <w:tc>
          <w:tcPr>
            <w:tcW w:w="2551" w:type="dxa"/>
          </w:tcPr>
          <w:p w:rsidR="00141403" w:rsidRPr="009C064F" w:rsidRDefault="00141403" w:rsidP="009E7136">
            <w:pPr>
              <w:jc w:val="center"/>
            </w:pPr>
            <w:r>
              <w:t>118000,0</w:t>
            </w:r>
          </w:p>
        </w:tc>
      </w:tr>
      <w:tr w:rsidR="00141403" w:rsidRPr="009C064F" w:rsidTr="009E7136">
        <w:tc>
          <w:tcPr>
            <w:tcW w:w="992" w:type="dxa"/>
          </w:tcPr>
          <w:p w:rsidR="00141403" w:rsidRPr="009C064F" w:rsidRDefault="00141403" w:rsidP="009E7136">
            <w:pPr>
              <w:jc w:val="center"/>
            </w:pPr>
            <w:r w:rsidRPr="009C064F">
              <w:t>2.</w:t>
            </w:r>
          </w:p>
        </w:tc>
        <w:tc>
          <w:tcPr>
            <w:tcW w:w="2977" w:type="dxa"/>
          </w:tcPr>
          <w:p w:rsidR="00141403" w:rsidRPr="009C064F" w:rsidRDefault="00141403" w:rsidP="009E7136">
            <w:pPr>
              <w:jc w:val="center"/>
            </w:pPr>
            <w:r>
              <w:t>07.08.2014</w:t>
            </w:r>
          </w:p>
        </w:tc>
        <w:tc>
          <w:tcPr>
            <w:tcW w:w="2410" w:type="dxa"/>
          </w:tcPr>
          <w:p w:rsidR="00141403" w:rsidRPr="009C064F" w:rsidRDefault="00141403" w:rsidP="009E7136">
            <w:pPr>
              <w:jc w:val="center"/>
            </w:pPr>
            <w:r>
              <w:t>380000,0</w:t>
            </w:r>
          </w:p>
        </w:tc>
        <w:tc>
          <w:tcPr>
            <w:tcW w:w="2551" w:type="dxa"/>
          </w:tcPr>
          <w:p w:rsidR="00141403" w:rsidRPr="009C064F" w:rsidRDefault="00141403" w:rsidP="009E7136">
            <w:pPr>
              <w:jc w:val="center"/>
            </w:pPr>
            <w:r>
              <w:t>100000,0</w:t>
            </w:r>
          </w:p>
        </w:tc>
      </w:tr>
      <w:tr w:rsidR="00141403" w:rsidRPr="009C064F" w:rsidTr="009E7136">
        <w:tc>
          <w:tcPr>
            <w:tcW w:w="992" w:type="dxa"/>
          </w:tcPr>
          <w:p w:rsidR="00141403" w:rsidRPr="009C064F" w:rsidRDefault="00141403" w:rsidP="009E7136">
            <w:pPr>
              <w:jc w:val="center"/>
            </w:pPr>
            <w:r w:rsidRPr="009C064F">
              <w:t>3.</w:t>
            </w:r>
          </w:p>
        </w:tc>
        <w:tc>
          <w:tcPr>
            <w:tcW w:w="2977" w:type="dxa"/>
          </w:tcPr>
          <w:p w:rsidR="00141403" w:rsidRPr="009C064F" w:rsidRDefault="00141403" w:rsidP="009E7136">
            <w:pPr>
              <w:jc w:val="center"/>
            </w:pPr>
            <w:r>
              <w:t>14.11.2014</w:t>
            </w:r>
          </w:p>
        </w:tc>
        <w:tc>
          <w:tcPr>
            <w:tcW w:w="2410" w:type="dxa"/>
          </w:tcPr>
          <w:p w:rsidR="00141403" w:rsidRPr="009C064F" w:rsidRDefault="00141403" w:rsidP="009E7136">
            <w:pPr>
              <w:jc w:val="center"/>
            </w:pPr>
            <w:r>
              <w:t>780000,0</w:t>
            </w:r>
          </w:p>
        </w:tc>
        <w:tc>
          <w:tcPr>
            <w:tcW w:w="2551" w:type="dxa"/>
          </w:tcPr>
          <w:p w:rsidR="00141403" w:rsidRPr="009C064F" w:rsidRDefault="00141403" w:rsidP="009E7136">
            <w:pPr>
              <w:jc w:val="center"/>
            </w:pPr>
            <w:r>
              <w:t>45000,0</w:t>
            </w:r>
          </w:p>
        </w:tc>
      </w:tr>
      <w:tr w:rsidR="00141403" w:rsidRPr="009C064F" w:rsidTr="009E7136">
        <w:tc>
          <w:tcPr>
            <w:tcW w:w="992" w:type="dxa"/>
          </w:tcPr>
          <w:p w:rsidR="00141403" w:rsidRPr="009C064F" w:rsidRDefault="00141403" w:rsidP="009E7136">
            <w:pPr>
              <w:jc w:val="center"/>
            </w:pPr>
            <w:r w:rsidRPr="009C064F">
              <w:t>4.</w:t>
            </w:r>
          </w:p>
        </w:tc>
        <w:tc>
          <w:tcPr>
            <w:tcW w:w="2977" w:type="dxa"/>
          </w:tcPr>
          <w:p w:rsidR="00141403" w:rsidRPr="009C064F" w:rsidRDefault="00141403" w:rsidP="009E7136">
            <w:pPr>
              <w:jc w:val="center"/>
            </w:pPr>
            <w:r>
              <w:t>30.04.2014</w:t>
            </w:r>
          </w:p>
        </w:tc>
        <w:tc>
          <w:tcPr>
            <w:tcW w:w="2410" w:type="dxa"/>
          </w:tcPr>
          <w:p w:rsidR="00141403" w:rsidRPr="009C064F" w:rsidRDefault="00141403" w:rsidP="009E7136">
            <w:pPr>
              <w:jc w:val="center"/>
            </w:pPr>
            <w:r>
              <w:t>4500000,0</w:t>
            </w:r>
          </w:p>
        </w:tc>
        <w:tc>
          <w:tcPr>
            <w:tcW w:w="2551" w:type="dxa"/>
          </w:tcPr>
          <w:p w:rsidR="00141403" w:rsidRPr="009C064F" w:rsidRDefault="00141403" w:rsidP="009E7136">
            <w:pPr>
              <w:jc w:val="center"/>
            </w:pPr>
            <w:r>
              <w:t>1458000,0</w:t>
            </w:r>
          </w:p>
        </w:tc>
      </w:tr>
      <w:tr w:rsidR="00141403" w:rsidRPr="009C064F" w:rsidTr="009E7136">
        <w:tc>
          <w:tcPr>
            <w:tcW w:w="992" w:type="dxa"/>
          </w:tcPr>
          <w:p w:rsidR="00141403" w:rsidRPr="009C064F" w:rsidRDefault="00141403" w:rsidP="009E7136">
            <w:pPr>
              <w:jc w:val="center"/>
            </w:pPr>
            <w:r w:rsidRPr="009C064F">
              <w:t>5.</w:t>
            </w:r>
          </w:p>
        </w:tc>
        <w:tc>
          <w:tcPr>
            <w:tcW w:w="2977" w:type="dxa"/>
          </w:tcPr>
          <w:p w:rsidR="00141403" w:rsidRPr="009C064F" w:rsidRDefault="00141403" w:rsidP="009E7136">
            <w:pPr>
              <w:jc w:val="center"/>
            </w:pPr>
            <w:r>
              <w:t>24.02.2014</w:t>
            </w:r>
          </w:p>
        </w:tc>
        <w:tc>
          <w:tcPr>
            <w:tcW w:w="2410" w:type="dxa"/>
          </w:tcPr>
          <w:p w:rsidR="00141403" w:rsidRPr="009C064F" w:rsidRDefault="00141403" w:rsidP="009E7136">
            <w:pPr>
              <w:jc w:val="center"/>
            </w:pPr>
            <w:r>
              <w:t>189000,0</w:t>
            </w:r>
          </w:p>
        </w:tc>
        <w:tc>
          <w:tcPr>
            <w:tcW w:w="2551" w:type="dxa"/>
          </w:tcPr>
          <w:p w:rsidR="00141403" w:rsidRPr="009C064F" w:rsidRDefault="00141403" w:rsidP="009E7136">
            <w:pPr>
              <w:jc w:val="center"/>
            </w:pPr>
            <w:r>
              <w:t>137500,0</w:t>
            </w:r>
          </w:p>
        </w:tc>
      </w:tr>
      <w:tr w:rsidR="00141403" w:rsidRPr="009C064F" w:rsidTr="009E7136">
        <w:tc>
          <w:tcPr>
            <w:tcW w:w="992" w:type="dxa"/>
          </w:tcPr>
          <w:p w:rsidR="00141403" w:rsidRPr="009C064F" w:rsidRDefault="00141403" w:rsidP="009E7136">
            <w:pPr>
              <w:jc w:val="center"/>
            </w:pPr>
            <w:r w:rsidRPr="009C064F">
              <w:t>6.</w:t>
            </w:r>
          </w:p>
        </w:tc>
        <w:tc>
          <w:tcPr>
            <w:tcW w:w="2977" w:type="dxa"/>
          </w:tcPr>
          <w:p w:rsidR="00141403" w:rsidRPr="009C064F" w:rsidRDefault="00141403" w:rsidP="009E7136">
            <w:pPr>
              <w:jc w:val="center"/>
            </w:pPr>
            <w:r>
              <w:t>17.05.2014</w:t>
            </w:r>
          </w:p>
        </w:tc>
        <w:tc>
          <w:tcPr>
            <w:tcW w:w="2410" w:type="dxa"/>
          </w:tcPr>
          <w:p w:rsidR="00141403" w:rsidRPr="009C064F" w:rsidRDefault="00141403" w:rsidP="009E7136">
            <w:pPr>
              <w:jc w:val="center"/>
            </w:pPr>
            <w:r>
              <w:t>100000,0</w:t>
            </w:r>
          </w:p>
        </w:tc>
        <w:tc>
          <w:tcPr>
            <w:tcW w:w="2551" w:type="dxa"/>
          </w:tcPr>
          <w:p w:rsidR="00141403" w:rsidRPr="009C064F" w:rsidRDefault="00141403" w:rsidP="009E7136">
            <w:pPr>
              <w:jc w:val="center"/>
            </w:pPr>
            <w:r>
              <w:t>45800,0</w:t>
            </w:r>
          </w:p>
        </w:tc>
      </w:tr>
      <w:tr w:rsidR="00141403" w:rsidRPr="009C064F" w:rsidTr="009E7136">
        <w:tc>
          <w:tcPr>
            <w:tcW w:w="992" w:type="dxa"/>
          </w:tcPr>
          <w:p w:rsidR="00141403" w:rsidRPr="009C064F" w:rsidRDefault="00141403" w:rsidP="009E7136">
            <w:pPr>
              <w:jc w:val="center"/>
            </w:pPr>
            <w:r w:rsidRPr="009C064F">
              <w:t>7.</w:t>
            </w:r>
          </w:p>
        </w:tc>
        <w:tc>
          <w:tcPr>
            <w:tcW w:w="2977" w:type="dxa"/>
          </w:tcPr>
          <w:p w:rsidR="00141403" w:rsidRPr="009C064F" w:rsidRDefault="00141403" w:rsidP="009E7136">
            <w:pPr>
              <w:jc w:val="center"/>
            </w:pPr>
            <w:r>
              <w:t>24.07.2014</w:t>
            </w:r>
          </w:p>
        </w:tc>
        <w:tc>
          <w:tcPr>
            <w:tcW w:w="2410" w:type="dxa"/>
          </w:tcPr>
          <w:p w:rsidR="00141403" w:rsidRPr="009C064F" w:rsidRDefault="00141403" w:rsidP="009E7136">
            <w:pPr>
              <w:jc w:val="center"/>
            </w:pPr>
            <w:r>
              <w:t>305500,0</w:t>
            </w:r>
          </w:p>
        </w:tc>
        <w:tc>
          <w:tcPr>
            <w:tcW w:w="2551" w:type="dxa"/>
          </w:tcPr>
          <w:p w:rsidR="00141403" w:rsidRPr="009C064F" w:rsidRDefault="00141403" w:rsidP="009E7136">
            <w:pPr>
              <w:jc w:val="center"/>
            </w:pPr>
            <w:r>
              <w:t>168400,0</w:t>
            </w:r>
          </w:p>
        </w:tc>
      </w:tr>
      <w:tr w:rsidR="00141403" w:rsidRPr="009C064F" w:rsidTr="009E7136">
        <w:tc>
          <w:tcPr>
            <w:tcW w:w="992" w:type="dxa"/>
          </w:tcPr>
          <w:p w:rsidR="00141403" w:rsidRPr="009C064F" w:rsidRDefault="00141403" w:rsidP="009E7136">
            <w:pPr>
              <w:jc w:val="center"/>
            </w:pPr>
            <w:r w:rsidRPr="009C064F">
              <w:t>8.</w:t>
            </w:r>
          </w:p>
        </w:tc>
        <w:tc>
          <w:tcPr>
            <w:tcW w:w="2977" w:type="dxa"/>
          </w:tcPr>
          <w:p w:rsidR="00141403" w:rsidRPr="009C064F" w:rsidRDefault="00141403" w:rsidP="009E7136">
            <w:pPr>
              <w:jc w:val="center"/>
            </w:pPr>
            <w:r>
              <w:t>19.09.2014</w:t>
            </w:r>
          </w:p>
        </w:tc>
        <w:tc>
          <w:tcPr>
            <w:tcW w:w="2410" w:type="dxa"/>
          </w:tcPr>
          <w:p w:rsidR="00141403" w:rsidRPr="009C064F" w:rsidRDefault="00141403" w:rsidP="009E7136">
            <w:pPr>
              <w:jc w:val="center"/>
            </w:pPr>
            <w:r>
              <w:t>169000,0</w:t>
            </w:r>
          </w:p>
        </w:tc>
        <w:tc>
          <w:tcPr>
            <w:tcW w:w="2551" w:type="dxa"/>
          </w:tcPr>
          <w:p w:rsidR="00141403" w:rsidRPr="009C064F" w:rsidRDefault="00141403" w:rsidP="009E7136">
            <w:pPr>
              <w:jc w:val="center"/>
            </w:pPr>
            <w:r>
              <w:t>28000,0</w:t>
            </w:r>
          </w:p>
        </w:tc>
      </w:tr>
      <w:tr w:rsidR="00141403" w:rsidRPr="009C064F" w:rsidTr="009E7136">
        <w:tc>
          <w:tcPr>
            <w:tcW w:w="992" w:type="dxa"/>
          </w:tcPr>
          <w:p w:rsidR="00141403" w:rsidRPr="009C064F" w:rsidRDefault="00141403" w:rsidP="009E7136">
            <w:pPr>
              <w:jc w:val="center"/>
            </w:pPr>
            <w:r w:rsidRPr="009C064F">
              <w:t>9.</w:t>
            </w:r>
          </w:p>
        </w:tc>
        <w:tc>
          <w:tcPr>
            <w:tcW w:w="2977" w:type="dxa"/>
          </w:tcPr>
          <w:p w:rsidR="00141403" w:rsidRPr="009C064F" w:rsidRDefault="00141403" w:rsidP="009E7136">
            <w:pPr>
              <w:jc w:val="center"/>
            </w:pPr>
            <w:r>
              <w:t>27.11.2014</w:t>
            </w:r>
          </w:p>
        </w:tc>
        <w:tc>
          <w:tcPr>
            <w:tcW w:w="2410" w:type="dxa"/>
          </w:tcPr>
          <w:p w:rsidR="00141403" w:rsidRPr="009C064F" w:rsidRDefault="00141403" w:rsidP="009E7136">
            <w:pPr>
              <w:jc w:val="center"/>
            </w:pPr>
            <w:r>
              <w:t>450500,0</w:t>
            </w:r>
          </w:p>
        </w:tc>
        <w:tc>
          <w:tcPr>
            <w:tcW w:w="2551" w:type="dxa"/>
          </w:tcPr>
          <w:p w:rsidR="00141403" w:rsidRPr="009C064F" w:rsidRDefault="00141403" w:rsidP="009E7136">
            <w:pPr>
              <w:jc w:val="center"/>
            </w:pPr>
            <w:r>
              <w:t>247000,0</w:t>
            </w:r>
          </w:p>
        </w:tc>
      </w:tr>
    </w:tbl>
    <w:p w:rsidR="00141403" w:rsidRPr="009C064F" w:rsidRDefault="00141403" w:rsidP="00141403"/>
    <w:p w:rsidR="00141403" w:rsidRDefault="00141403" w:rsidP="00141403"/>
    <w:p w:rsidR="00141403" w:rsidRDefault="00141403" w:rsidP="00141403"/>
    <w:p w:rsidR="00141403" w:rsidRDefault="00141403" w:rsidP="00141403"/>
    <w:p w:rsidR="00141403" w:rsidRPr="00301ED8" w:rsidRDefault="00141403" w:rsidP="00141403">
      <w:pPr>
        <w:jc w:val="center"/>
        <w:rPr>
          <w:b/>
        </w:rPr>
      </w:pPr>
      <w:r w:rsidRPr="00301ED8">
        <w:rPr>
          <w:b/>
        </w:rPr>
        <w:t>Практическая работа</w:t>
      </w:r>
    </w:p>
    <w:p w:rsidR="00141403" w:rsidRDefault="00141403" w:rsidP="00141403">
      <w:pPr>
        <w:jc w:val="both"/>
        <w:rPr>
          <w:b/>
        </w:rPr>
      </w:pPr>
    </w:p>
    <w:p w:rsidR="00141403" w:rsidRPr="00E139B0" w:rsidRDefault="00141403" w:rsidP="00141403">
      <w:pPr>
        <w:jc w:val="both"/>
        <w:rPr>
          <w:color w:val="FF0000"/>
        </w:rPr>
      </w:pPr>
      <w:r w:rsidRPr="00301ED8">
        <w:rPr>
          <w:b/>
        </w:rPr>
        <w:t xml:space="preserve">Тема </w:t>
      </w:r>
      <w:r w:rsidRPr="0035098C">
        <w:rPr>
          <w:b/>
        </w:rPr>
        <w:t>Изучение динамики выполнения плана продаж договоров с указанием тенденции к росту и снижению</w:t>
      </w:r>
    </w:p>
    <w:p w:rsidR="00141403" w:rsidRPr="00301ED8" w:rsidRDefault="00141403" w:rsidP="00141403">
      <w:pPr>
        <w:jc w:val="center"/>
        <w:rPr>
          <w:b/>
        </w:rPr>
      </w:pPr>
    </w:p>
    <w:p w:rsidR="00141403" w:rsidRDefault="00141403" w:rsidP="00141403"/>
    <w:p w:rsidR="00141403" w:rsidRDefault="00141403" w:rsidP="00141403"/>
    <w:p w:rsidR="00141403" w:rsidRPr="00345E13" w:rsidRDefault="00141403" w:rsidP="00141403">
      <w:pPr>
        <w:rPr>
          <w:b/>
        </w:rPr>
      </w:pPr>
      <w:r w:rsidRPr="00345E13">
        <w:rPr>
          <w:b/>
        </w:rPr>
        <w:t>Ситуация 1.</w:t>
      </w:r>
    </w:p>
    <w:p w:rsidR="00141403" w:rsidRDefault="00141403" w:rsidP="00141403">
      <w:r w:rsidRPr="00291211">
        <w:t>Проведите анализ страховых компаний в разрезе страховых выплат за 1 квартал 2014 года.</w:t>
      </w:r>
    </w:p>
    <w:tbl>
      <w:tblPr>
        <w:tblStyle w:val="affd"/>
        <w:tblW w:w="0" w:type="auto"/>
        <w:tblLayout w:type="fixed"/>
        <w:tblLook w:val="04A0" w:firstRow="1" w:lastRow="0" w:firstColumn="1" w:lastColumn="0" w:noHBand="0" w:noVBand="1"/>
      </w:tblPr>
      <w:tblGrid>
        <w:gridCol w:w="518"/>
        <w:gridCol w:w="2000"/>
        <w:gridCol w:w="1985"/>
        <w:gridCol w:w="1701"/>
        <w:gridCol w:w="1701"/>
        <w:gridCol w:w="1417"/>
      </w:tblGrid>
      <w:tr w:rsidR="00141403" w:rsidTr="009E7136">
        <w:tc>
          <w:tcPr>
            <w:tcW w:w="518" w:type="dxa"/>
            <w:vMerge w:val="restart"/>
          </w:tcPr>
          <w:p w:rsidR="00141403" w:rsidRDefault="00141403" w:rsidP="009E7136">
            <w:r>
              <w:t>№</w:t>
            </w:r>
          </w:p>
        </w:tc>
        <w:tc>
          <w:tcPr>
            <w:tcW w:w="2000" w:type="dxa"/>
            <w:vMerge w:val="restart"/>
          </w:tcPr>
          <w:p w:rsidR="00141403" w:rsidRDefault="00141403" w:rsidP="009E7136">
            <w:r>
              <w:t xml:space="preserve">Страховые компании </w:t>
            </w:r>
          </w:p>
        </w:tc>
        <w:tc>
          <w:tcPr>
            <w:tcW w:w="5387" w:type="dxa"/>
            <w:gridSpan w:val="3"/>
          </w:tcPr>
          <w:p w:rsidR="00141403" w:rsidRPr="004843A0" w:rsidRDefault="00141403" w:rsidP="009E7136">
            <w:pPr>
              <w:jc w:val="center"/>
              <w:rPr>
                <w:sz w:val="20"/>
                <w:szCs w:val="20"/>
              </w:rPr>
            </w:pPr>
            <w:r w:rsidRPr="004843A0">
              <w:rPr>
                <w:sz w:val="20"/>
                <w:szCs w:val="20"/>
              </w:rPr>
              <w:t xml:space="preserve">Количество отказов в страховой выплате </w:t>
            </w:r>
          </w:p>
        </w:tc>
        <w:tc>
          <w:tcPr>
            <w:tcW w:w="1417" w:type="dxa"/>
            <w:vMerge w:val="restart"/>
          </w:tcPr>
          <w:p w:rsidR="00141403" w:rsidRPr="004843A0" w:rsidRDefault="00141403" w:rsidP="009E7136">
            <w:pPr>
              <w:jc w:val="center"/>
            </w:pPr>
            <w:r w:rsidRPr="004843A0">
              <w:t>Всего по страховой фирме</w:t>
            </w:r>
          </w:p>
        </w:tc>
      </w:tr>
      <w:tr w:rsidR="00141403" w:rsidTr="009E7136">
        <w:tc>
          <w:tcPr>
            <w:tcW w:w="518" w:type="dxa"/>
            <w:vMerge/>
          </w:tcPr>
          <w:p w:rsidR="00141403" w:rsidRDefault="00141403" w:rsidP="009E7136"/>
        </w:tc>
        <w:tc>
          <w:tcPr>
            <w:tcW w:w="2000" w:type="dxa"/>
            <w:vMerge/>
          </w:tcPr>
          <w:p w:rsidR="00141403" w:rsidRDefault="00141403" w:rsidP="009E7136"/>
        </w:tc>
        <w:tc>
          <w:tcPr>
            <w:tcW w:w="1985" w:type="dxa"/>
          </w:tcPr>
          <w:p w:rsidR="00141403" w:rsidRPr="004843A0" w:rsidRDefault="00141403" w:rsidP="009E7136">
            <w:pPr>
              <w:jc w:val="center"/>
              <w:rPr>
                <w:sz w:val="20"/>
                <w:szCs w:val="20"/>
              </w:rPr>
            </w:pPr>
            <w:r w:rsidRPr="004843A0">
              <w:rPr>
                <w:sz w:val="20"/>
                <w:szCs w:val="20"/>
              </w:rPr>
              <w:t>умышленные действия страхователя</w:t>
            </w:r>
          </w:p>
        </w:tc>
        <w:tc>
          <w:tcPr>
            <w:tcW w:w="1701" w:type="dxa"/>
          </w:tcPr>
          <w:p w:rsidR="00141403" w:rsidRPr="004843A0" w:rsidRDefault="00141403" w:rsidP="009E7136">
            <w:pPr>
              <w:jc w:val="center"/>
              <w:rPr>
                <w:sz w:val="20"/>
                <w:szCs w:val="20"/>
              </w:rPr>
            </w:pPr>
            <w:r w:rsidRPr="004843A0">
              <w:rPr>
                <w:sz w:val="20"/>
                <w:szCs w:val="20"/>
              </w:rPr>
              <w:t>сообщение страховщиком ложных сведений</w:t>
            </w:r>
          </w:p>
        </w:tc>
        <w:tc>
          <w:tcPr>
            <w:tcW w:w="1701" w:type="dxa"/>
          </w:tcPr>
          <w:p w:rsidR="00141403" w:rsidRPr="004843A0" w:rsidRDefault="00141403" w:rsidP="009E7136">
            <w:pPr>
              <w:jc w:val="center"/>
              <w:rPr>
                <w:sz w:val="20"/>
                <w:szCs w:val="20"/>
              </w:rPr>
            </w:pPr>
            <w:r>
              <w:rPr>
                <w:sz w:val="20"/>
                <w:szCs w:val="20"/>
              </w:rPr>
              <w:t>получение возмещения от виновного лица</w:t>
            </w:r>
          </w:p>
        </w:tc>
        <w:tc>
          <w:tcPr>
            <w:tcW w:w="1417" w:type="dxa"/>
            <w:vMerge/>
          </w:tcPr>
          <w:p w:rsidR="00141403" w:rsidRDefault="00141403" w:rsidP="009E7136"/>
        </w:tc>
      </w:tr>
      <w:tr w:rsidR="00141403" w:rsidTr="009E7136">
        <w:tc>
          <w:tcPr>
            <w:tcW w:w="518" w:type="dxa"/>
          </w:tcPr>
          <w:p w:rsidR="00141403" w:rsidRDefault="00141403" w:rsidP="009E7136">
            <w:r>
              <w:t>1.</w:t>
            </w:r>
          </w:p>
        </w:tc>
        <w:tc>
          <w:tcPr>
            <w:tcW w:w="2000" w:type="dxa"/>
          </w:tcPr>
          <w:p w:rsidR="00141403" w:rsidRPr="004843A0" w:rsidRDefault="00141403" w:rsidP="009E7136">
            <w:pPr>
              <w:rPr>
                <w:sz w:val="20"/>
                <w:szCs w:val="20"/>
              </w:rPr>
            </w:pPr>
            <w:r w:rsidRPr="004843A0">
              <w:rPr>
                <w:sz w:val="20"/>
                <w:szCs w:val="20"/>
              </w:rPr>
              <w:t>«РОСГОССТРАХ»</w:t>
            </w:r>
          </w:p>
        </w:tc>
        <w:tc>
          <w:tcPr>
            <w:tcW w:w="1985" w:type="dxa"/>
          </w:tcPr>
          <w:p w:rsidR="00141403" w:rsidRDefault="00141403" w:rsidP="009E7136">
            <w:pPr>
              <w:jc w:val="center"/>
            </w:pPr>
            <w:r>
              <w:t>45</w:t>
            </w:r>
          </w:p>
        </w:tc>
        <w:tc>
          <w:tcPr>
            <w:tcW w:w="1701" w:type="dxa"/>
          </w:tcPr>
          <w:p w:rsidR="00141403" w:rsidRDefault="00141403" w:rsidP="009E7136">
            <w:pPr>
              <w:jc w:val="center"/>
            </w:pPr>
            <w:r>
              <w:t>12</w:t>
            </w:r>
          </w:p>
        </w:tc>
        <w:tc>
          <w:tcPr>
            <w:tcW w:w="1701" w:type="dxa"/>
          </w:tcPr>
          <w:p w:rsidR="00141403" w:rsidRDefault="00141403" w:rsidP="009E7136">
            <w:pPr>
              <w:jc w:val="center"/>
            </w:pPr>
            <w:r>
              <w:t>23</w:t>
            </w:r>
          </w:p>
        </w:tc>
        <w:tc>
          <w:tcPr>
            <w:tcW w:w="1417" w:type="dxa"/>
          </w:tcPr>
          <w:p w:rsidR="00141403" w:rsidRDefault="00141403" w:rsidP="009E7136"/>
        </w:tc>
      </w:tr>
      <w:tr w:rsidR="00141403" w:rsidTr="009E7136">
        <w:tc>
          <w:tcPr>
            <w:tcW w:w="518" w:type="dxa"/>
          </w:tcPr>
          <w:p w:rsidR="00141403" w:rsidRDefault="00141403" w:rsidP="009E7136">
            <w:r>
              <w:t>2.</w:t>
            </w:r>
          </w:p>
        </w:tc>
        <w:tc>
          <w:tcPr>
            <w:tcW w:w="2000" w:type="dxa"/>
            <w:vAlign w:val="center"/>
          </w:tcPr>
          <w:p w:rsidR="00141403" w:rsidRPr="004843A0" w:rsidRDefault="00141403" w:rsidP="009E7136">
            <w:pPr>
              <w:rPr>
                <w:sz w:val="20"/>
                <w:szCs w:val="20"/>
              </w:rPr>
            </w:pPr>
            <w:r w:rsidRPr="004843A0">
              <w:rPr>
                <w:sz w:val="20"/>
                <w:szCs w:val="20"/>
              </w:rPr>
              <w:t>"СОГАЗ"</w:t>
            </w:r>
          </w:p>
        </w:tc>
        <w:tc>
          <w:tcPr>
            <w:tcW w:w="1985" w:type="dxa"/>
          </w:tcPr>
          <w:p w:rsidR="00141403" w:rsidRDefault="00141403" w:rsidP="009E7136">
            <w:pPr>
              <w:jc w:val="center"/>
            </w:pPr>
            <w:r>
              <w:t>12</w:t>
            </w:r>
          </w:p>
        </w:tc>
        <w:tc>
          <w:tcPr>
            <w:tcW w:w="1701" w:type="dxa"/>
          </w:tcPr>
          <w:p w:rsidR="00141403" w:rsidRDefault="00141403" w:rsidP="009E7136">
            <w:pPr>
              <w:jc w:val="center"/>
            </w:pPr>
            <w:r>
              <w:t>25</w:t>
            </w:r>
          </w:p>
        </w:tc>
        <w:tc>
          <w:tcPr>
            <w:tcW w:w="1701" w:type="dxa"/>
          </w:tcPr>
          <w:p w:rsidR="00141403" w:rsidRDefault="00141403" w:rsidP="009E7136">
            <w:pPr>
              <w:jc w:val="center"/>
            </w:pPr>
            <w:r>
              <w:t>14</w:t>
            </w:r>
          </w:p>
        </w:tc>
        <w:tc>
          <w:tcPr>
            <w:tcW w:w="1417" w:type="dxa"/>
          </w:tcPr>
          <w:p w:rsidR="00141403" w:rsidRDefault="00141403" w:rsidP="009E7136"/>
        </w:tc>
      </w:tr>
      <w:tr w:rsidR="00141403" w:rsidTr="009E7136">
        <w:tc>
          <w:tcPr>
            <w:tcW w:w="518" w:type="dxa"/>
          </w:tcPr>
          <w:p w:rsidR="00141403" w:rsidRDefault="00141403" w:rsidP="009E7136">
            <w:r>
              <w:t>3</w:t>
            </w:r>
          </w:p>
        </w:tc>
        <w:tc>
          <w:tcPr>
            <w:tcW w:w="2000" w:type="dxa"/>
            <w:vAlign w:val="center"/>
          </w:tcPr>
          <w:p w:rsidR="00141403" w:rsidRPr="004843A0" w:rsidRDefault="00141403" w:rsidP="009E7136">
            <w:pPr>
              <w:rPr>
                <w:sz w:val="20"/>
                <w:szCs w:val="20"/>
              </w:rPr>
            </w:pPr>
            <w:r w:rsidRPr="004843A0">
              <w:rPr>
                <w:sz w:val="20"/>
                <w:szCs w:val="20"/>
              </w:rPr>
              <w:t>"ИНГОССТРАХ"</w:t>
            </w:r>
          </w:p>
        </w:tc>
        <w:tc>
          <w:tcPr>
            <w:tcW w:w="1985" w:type="dxa"/>
          </w:tcPr>
          <w:p w:rsidR="00141403" w:rsidRDefault="00141403" w:rsidP="009E7136">
            <w:pPr>
              <w:jc w:val="center"/>
            </w:pPr>
            <w:r>
              <w:t>10</w:t>
            </w:r>
          </w:p>
        </w:tc>
        <w:tc>
          <w:tcPr>
            <w:tcW w:w="1701" w:type="dxa"/>
          </w:tcPr>
          <w:p w:rsidR="00141403" w:rsidRDefault="00141403" w:rsidP="009E7136">
            <w:pPr>
              <w:jc w:val="center"/>
            </w:pPr>
            <w:r>
              <w:t>14</w:t>
            </w:r>
          </w:p>
        </w:tc>
        <w:tc>
          <w:tcPr>
            <w:tcW w:w="1701" w:type="dxa"/>
          </w:tcPr>
          <w:p w:rsidR="00141403" w:rsidRDefault="00141403" w:rsidP="009E7136">
            <w:pPr>
              <w:jc w:val="center"/>
            </w:pPr>
            <w:r>
              <w:t>18</w:t>
            </w:r>
          </w:p>
        </w:tc>
        <w:tc>
          <w:tcPr>
            <w:tcW w:w="1417" w:type="dxa"/>
          </w:tcPr>
          <w:p w:rsidR="00141403" w:rsidRDefault="00141403" w:rsidP="009E7136"/>
        </w:tc>
      </w:tr>
      <w:tr w:rsidR="00141403" w:rsidTr="009E7136">
        <w:tc>
          <w:tcPr>
            <w:tcW w:w="518" w:type="dxa"/>
          </w:tcPr>
          <w:p w:rsidR="00141403" w:rsidRDefault="00141403" w:rsidP="009E7136">
            <w:r>
              <w:t>4</w:t>
            </w:r>
          </w:p>
        </w:tc>
        <w:tc>
          <w:tcPr>
            <w:tcW w:w="2000" w:type="dxa"/>
            <w:vAlign w:val="center"/>
          </w:tcPr>
          <w:p w:rsidR="00141403" w:rsidRPr="004843A0" w:rsidRDefault="00141403" w:rsidP="009E7136">
            <w:pPr>
              <w:rPr>
                <w:sz w:val="20"/>
                <w:szCs w:val="20"/>
              </w:rPr>
            </w:pPr>
            <w:r w:rsidRPr="004843A0">
              <w:rPr>
                <w:sz w:val="20"/>
                <w:szCs w:val="20"/>
              </w:rPr>
              <w:t>ОСАО "РЕСО-ГАРАНТИЯ"</w:t>
            </w:r>
          </w:p>
        </w:tc>
        <w:tc>
          <w:tcPr>
            <w:tcW w:w="1985" w:type="dxa"/>
          </w:tcPr>
          <w:p w:rsidR="00141403" w:rsidRDefault="00141403" w:rsidP="009E7136">
            <w:pPr>
              <w:jc w:val="center"/>
            </w:pPr>
            <w:r>
              <w:t>19</w:t>
            </w:r>
          </w:p>
        </w:tc>
        <w:tc>
          <w:tcPr>
            <w:tcW w:w="1701" w:type="dxa"/>
          </w:tcPr>
          <w:p w:rsidR="00141403" w:rsidRDefault="00141403" w:rsidP="009E7136">
            <w:pPr>
              <w:jc w:val="center"/>
            </w:pPr>
            <w:r>
              <w:t>10</w:t>
            </w:r>
          </w:p>
        </w:tc>
        <w:tc>
          <w:tcPr>
            <w:tcW w:w="1701" w:type="dxa"/>
          </w:tcPr>
          <w:p w:rsidR="00141403" w:rsidRDefault="00141403" w:rsidP="009E7136">
            <w:pPr>
              <w:jc w:val="center"/>
            </w:pPr>
            <w:r>
              <w:t>21</w:t>
            </w:r>
          </w:p>
        </w:tc>
        <w:tc>
          <w:tcPr>
            <w:tcW w:w="1417" w:type="dxa"/>
          </w:tcPr>
          <w:p w:rsidR="00141403" w:rsidRDefault="00141403" w:rsidP="009E7136"/>
        </w:tc>
      </w:tr>
      <w:tr w:rsidR="00141403" w:rsidTr="009E7136">
        <w:tc>
          <w:tcPr>
            <w:tcW w:w="518" w:type="dxa"/>
          </w:tcPr>
          <w:p w:rsidR="00141403" w:rsidRDefault="00141403" w:rsidP="009E7136">
            <w:r>
              <w:lastRenderedPageBreak/>
              <w:t>5</w:t>
            </w:r>
          </w:p>
        </w:tc>
        <w:tc>
          <w:tcPr>
            <w:tcW w:w="2000" w:type="dxa"/>
            <w:vAlign w:val="center"/>
          </w:tcPr>
          <w:p w:rsidR="00141403" w:rsidRPr="004843A0" w:rsidRDefault="00141403" w:rsidP="009E7136">
            <w:pPr>
              <w:rPr>
                <w:sz w:val="20"/>
                <w:szCs w:val="20"/>
              </w:rPr>
            </w:pPr>
            <w:r w:rsidRPr="004843A0">
              <w:rPr>
                <w:sz w:val="20"/>
                <w:szCs w:val="20"/>
              </w:rPr>
              <w:t>"АЛЬФАСТРАХОВАНИЕ"</w:t>
            </w:r>
          </w:p>
        </w:tc>
        <w:tc>
          <w:tcPr>
            <w:tcW w:w="1985" w:type="dxa"/>
          </w:tcPr>
          <w:p w:rsidR="00141403" w:rsidRDefault="00141403" w:rsidP="009E7136">
            <w:pPr>
              <w:jc w:val="center"/>
            </w:pPr>
            <w:r>
              <w:t>17</w:t>
            </w:r>
          </w:p>
        </w:tc>
        <w:tc>
          <w:tcPr>
            <w:tcW w:w="1701" w:type="dxa"/>
          </w:tcPr>
          <w:p w:rsidR="00141403" w:rsidRDefault="00141403" w:rsidP="009E7136">
            <w:pPr>
              <w:jc w:val="center"/>
            </w:pPr>
            <w:r>
              <w:t>15</w:t>
            </w:r>
          </w:p>
        </w:tc>
        <w:tc>
          <w:tcPr>
            <w:tcW w:w="1701" w:type="dxa"/>
          </w:tcPr>
          <w:p w:rsidR="00141403" w:rsidRDefault="00141403" w:rsidP="009E7136">
            <w:pPr>
              <w:jc w:val="center"/>
            </w:pPr>
            <w:r>
              <w:t>19</w:t>
            </w:r>
          </w:p>
        </w:tc>
        <w:tc>
          <w:tcPr>
            <w:tcW w:w="1417" w:type="dxa"/>
          </w:tcPr>
          <w:p w:rsidR="00141403" w:rsidRDefault="00141403" w:rsidP="009E7136"/>
        </w:tc>
      </w:tr>
      <w:tr w:rsidR="00141403" w:rsidTr="009E7136">
        <w:tc>
          <w:tcPr>
            <w:tcW w:w="518" w:type="dxa"/>
          </w:tcPr>
          <w:p w:rsidR="00141403" w:rsidRDefault="00141403" w:rsidP="009E7136">
            <w:r>
              <w:t>6</w:t>
            </w:r>
          </w:p>
        </w:tc>
        <w:tc>
          <w:tcPr>
            <w:tcW w:w="2000" w:type="dxa"/>
            <w:vAlign w:val="center"/>
          </w:tcPr>
          <w:p w:rsidR="00141403" w:rsidRPr="004843A0" w:rsidRDefault="00141403" w:rsidP="009E7136">
            <w:pPr>
              <w:rPr>
                <w:sz w:val="20"/>
                <w:szCs w:val="20"/>
              </w:rPr>
            </w:pPr>
            <w:r w:rsidRPr="004843A0">
              <w:rPr>
                <w:sz w:val="20"/>
                <w:szCs w:val="20"/>
              </w:rPr>
              <w:t>СОАО "ВСК"</w:t>
            </w:r>
          </w:p>
        </w:tc>
        <w:tc>
          <w:tcPr>
            <w:tcW w:w="1985" w:type="dxa"/>
          </w:tcPr>
          <w:p w:rsidR="00141403" w:rsidRDefault="00141403" w:rsidP="009E7136">
            <w:pPr>
              <w:jc w:val="center"/>
            </w:pPr>
            <w:r>
              <w:t>28</w:t>
            </w:r>
          </w:p>
        </w:tc>
        <w:tc>
          <w:tcPr>
            <w:tcW w:w="1701" w:type="dxa"/>
          </w:tcPr>
          <w:p w:rsidR="00141403" w:rsidRDefault="00141403" w:rsidP="009E7136">
            <w:pPr>
              <w:jc w:val="center"/>
            </w:pPr>
            <w:r>
              <w:t>14</w:t>
            </w:r>
          </w:p>
        </w:tc>
        <w:tc>
          <w:tcPr>
            <w:tcW w:w="1701" w:type="dxa"/>
          </w:tcPr>
          <w:p w:rsidR="00141403" w:rsidRDefault="00141403" w:rsidP="009E7136">
            <w:pPr>
              <w:jc w:val="center"/>
            </w:pPr>
            <w:r>
              <w:t>13</w:t>
            </w:r>
          </w:p>
        </w:tc>
        <w:tc>
          <w:tcPr>
            <w:tcW w:w="1417" w:type="dxa"/>
          </w:tcPr>
          <w:p w:rsidR="00141403" w:rsidRDefault="00141403" w:rsidP="009E7136"/>
        </w:tc>
      </w:tr>
      <w:tr w:rsidR="00141403" w:rsidTr="009E7136">
        <w:tc>
          <w:tcPr>
            <w:tcW w:w="518" w:type="dxa"/>
          </w:tcPr>
          <w:p w:rsidR="00141403" w:rsidRDefault="00141403" w:rsidP="009E7136">
            <w:r>
              <w:t>7</w:t>
            </w:r>
          </w:p>
        </w:tc>
        <w:tc>
          <w:tcPr>
            <w:tcW w:w="2000" w:type="dxa"/>
            <w:vAlign w:val="center"/>
          </w:tcPr>
          <w:p w:rsidR="00141403" w:rsidRPr="004843A0" w:rsidRDefault="00141403" w:rsidP="009E7136">
            <w:pPr>
              <w:rPr>
                <w:sz w:val="20"/>
                <w:szCs w:val="20"/>
              </w:rPr>
            </w:pPr>
            <w:r w:rsidRPr="004843A0">
              <w:rPr>
                <w:sz w:val="20"/>
                <w:szCs w:val="20"/>
              </w:rPr>
              <w:t>"СОГЛАСИЕ"</w:t>
            </w:r>
          </w:p>
        </w:tc>
        <w:tc>
          <w:tcPr>
            <w:tcW w:w="1985" w:type="dxa"/>
          </w:tcPr>
          <w:p w:rsidR="00141403" w:rsidRDefault="00141403" w:rsidP="009E7136">
            <w:pPr>
              <w:jc w:val="center"/>
            </w:pPr>
            <w:r>
              <w:t>18</w:t>
            </w:r>
          </w:p>
        </w:tc>
        <w:tc>
          <w:tcPr>
            <w:tcW w:w="1701" w:type="dxa"/>
          </w:tcPr>
          <w:p w:rsidR="00141403" w:rsidRDefault="00141403" w:rsidP="009E7136">
            <w:pPr>
              <w:jc w:val="center"/>
            </w:pPr>
            <w:r>
              <w:t>21</w:t>
            </w:r>
          </w:p>
        </w:tc>
        <w:tc>
          <w:tcPr>
            <w:tcW w:w="1701" w:type="dxa"/>
          </w:tcPr>
          <w:p w:rsidR="00141403" w:rsidRDefault="00141403" w:rsidP="009E7136">
            <w:pPr>
              <w:jc w:val="center"/>
            </w:pPr>
            <w:r>
              <w:t>10</w:t>
            </w:r>
          </w:p>
        </w:tc>
        <w:tc>
          <w:tcPr>
            <w:tcW w:w="1417" w:type="dxa"/>
          </w:tcPr>
          <w:p w:rsidR="00141403" w:rsidRDefault="00141403" w:rsidP="009E7136"/>
        </w:tc>
      </w:tr>
      <w:tr w:rsidR="00141403" w:rsidTr="009E7136">
        <w:tc>
          <w:tcPr>
            <w:tcW w:w="518" w:type="dxa"/>
          </w:tcPr>
          <w:p w:rsidR="00141403" w:rsidRDefault="00141403" w:rsidP="009E7136">
            <w:r>
              <w:t>8</w:t>
            </w:r>
          </w:p>
        </w:tc>
        <w:tc>
          <w:tcPr>
            <w:tcW w:w="2000" w:type="dxa"/>
            <w:vAlign w:val="center"/>
          </w:tcPr>
          <w:p w:rsidR="00141403" w:rsidRPr="004843A0" w:rsidRDefault="00141403" w:rsidP="009E7136">
            <w:pPr>
              <w:rPr>
                <w:sz w:val="20"/>
                <w:szCs w:val="20"/>
              </w:rPr>
            </w:pPr>
            <w:r w:rsidRPr="004843A0">
              <w:rPr>
                <w:sz w:val="20"/>
                <w:szCs w:val="20"/>
              </w:rPr>
              <w:t>"АЛЬЯНС"</w:t>
            </w:r>
          </w:p>
        </w:tc>
        <w:tc>
          <w:tcPr>
            <w:tcW w:w="1985" w:type="dxa"/>
          </w:tcPr>
          <w:p w:rsidR="00141403" w:rsidRDefault="00141403" w:rsidP="009E7136">
            <w:pPr>
              <w:jc w:val="center"/>
            </w:pPr>
            <w:r>
              <w:t>10</w:t>
            </w:r>
          </w:p>
        </w:tc>
        <w:tc>
          <w:tcPr>
            <w:tcW w:w="1701" w:type="dxa"/>
          </w:tcPr>
          <w:p w:rsidR="00141403" w:rsidRDefault="00141403" w:rsidP="009E7136">
            <w:pPr>
              <w:jc w:val="center"/>
            </w:pPr>
            <w:r>
              <w:t>9</w:t>
            </w:r>
          </w:p>
        </w:tc>
        <w:tc>
          <w:tcPr>
            <w:tcW w:w="1701" w:type="dxa"/>
          </w:tcPr>
          <w:p w:rsidR="00141403" w:rsidRDefault="00141403" w:rsidP="009E7136">
            <w:pPr>
              <w:jc w:val="center"/>
            </w:pPr>
            <w:r>
              <w:t>14</w:t>
            </w:r>
          </w:p>
        </w:tc>
        <w:tc>
          <w:tcPr>
            <w:tcW w:w="1417" w:type="dxa"/>
          </w:tcPr>
          <w:p w:rsidR="00141403" w:rsidRDefault="00141403" w:rsidP="009E7136"/>
        </w:tc>
      </w:tr>
      <w:tr w:rsidR="00141403" w:rsidTr="009E7136">
        <w:tc>
          <w:tcPr>
            <w:tcW w:w="518" w:type="dxa"/>
          </w:tcPr>
          <w:p w:rsidR="00141403" w:rsidRDefault="00141403" w:rsidP="009E7136">
            <w:r>
              <w:t>9</w:t>
            </w:r>
          </w:p>
        </w:tc>
        <w:tc>
          <w:tcPr>
            <w:tcW w:w="2000" w:type="dxa"/>
            <w:vAlign w:val="center"/>
          </w:tcPr>
          <w:p w:rsidR="00141403" w:rsidRPr="004843A0" w:rsidRDefault="00141403" w:rsidP="009E7136">
            <w:pPr>
              <w:rPr>
                <w:sz w:val="20"/>
                <w:szCs w:val="20"/>
              </w:rPr>
            </w:pPr>
            <w:r w:rsidRPr="004843A0">
              <w:rPr>
                <w:sz w:val="20"/>
                <w:szCs w:val="20"/>
              </w:rPr>
              <w:t>ООО СК "ВТБ Страхование"</w:t>
            </w:r>
          </w:p>
        </w:tc>
        <w:tc>
          <w:tcPr>
            <w:tcW w:w="1985" w:type="dxa"/>
          </w:tcPr>
          <w:p w:rsidR="00141403" w:rsidRDefault="00141403" w:rsidP="009E7136">
            <w:pPr>
              <w:jc w:val="center"/>
            </w:pPr>
            <w:r>
              <w:t>14</w:t>
            </w:r>
          </w:p>
        </w:tc>
        <w:tc>
          <w:tcPr>
            <w:tcW w:w="1701" w:type="dxa"/>
          </w:tcPr>
          <w:p w:rsidR="00141403" w:rsidRDefault="00141403" w:rsidP="009E7136">
            <w:pPr>
              <w:jc w:val="center"/>
            </w:pPr>
            <w:r>
              <w:t>13</w:t>
            </w:r>
          </w:p>
        </w:tc>
        <w:tc>
          <w:tcPr>
            <w:tcW w:w="1701" w:type="dxa"/>
          </w:tcPr>
          <w:p w:rsidR="00141403" w:rsidRDefault="00141403" w:rsidP="009E7136">
            <w:pPr>
              <w:jc w:val="center"/>
            </w:pPr>
            <w:r>
              <w:t>19</w:t>
            </w:r>
          </w:p>
        </w:tc>
        <w:tc>
          <w:tcPr>
            <w:tcW w:w="1417" w:type="dxa"/>
          </w:tcPr>
          <w:p w:rsidR="00141403" w:rsidRDefault="00141403" w:rsidP="009E7136"/>
        </w:tc>
      </w:tr>
      <w:tr w:rsidR="00141403" w:rsidRPr="004843A0" w:rsidTr="009E7136">
        <w:tc>
          <w:tcPr>
            <w:tcW w:w="518" w:type="dxa"/>
          </w:tcPr>
          <w:p w:rsidR="00141403" w:rsidRPr="004843A0" w:rsidRDefault="00141403" w:rsidP="009E7136">
            <w:pPr>
              <w:rPr>
                <w:sz w:val="20"/>
                <w:szCs w:val="20"/>
              </w:rPr>
            </w:pPr>
            <w:r w:rsidRPr="004843A0">
              <w:rPr>
                <w:sz w:val="20"/>
                <w:szCs w:val="20"/>
              </w:rPr>
              <w:t>10</w:t>
            </w:r>
          </w:p>
        </w:tc>
        <w:tc>
          <w:tcPr>
            <w:tcW w:w="2000" w:type="dxa"/>
            <w:vAlign w:val="center"/>
          </w:tcPr>
          <w:p w:rsidR="00141403" w:rsidRPr="004843A0" w:rsidRDefault="00141403" w:rsidP="009E7136">
            <w:pPr>
              <w:rPr>
                <w:sz w:val="20"/>
                <w:szCs w:val="20"/>
              </w:rPr>
            </w:pPr>
            <w:r w:rsidRPr="004843A0">
              <w:rPr>
                <w:sz w:val="20"/>
                <w:szCs w:val="20"/>
              </w:rPr>
              <w:t>ОАО "Страховая группа МСК"</w:t>
            </w:r>
          </w:p>
        </w:tc>
        <w:tc>
          <w:tcPr>
            <w:tcW w:w="1985" w:type="dxa"/>
          </w:tcPr>
          <w:p w:rsidR="00141403" w:rsidRPr="00225C9D" w:rsidRDefault="00141403" w:rsidP="009E7136">
            <w:pPr>
              <w:jc w:val="center"/>
            </w:pPr>
            <w:r w:rsidRPr="00225C9D">
              <w:t>21</w:t>
            </w:r>
          </w:p>
        </w:tc>
        <w:tc>
          <w:tcPr>
            <w:tcW w:w="1701" w:type="dxa"/>
          </w:tcPr>
          <w:p w:rsidR="00141403" w:rsidRPr="00225C9D" w:rsidRDefault="00141403" w:rsidP="009E7136">
            <w:pPr>
              <w:jc w:val="center"/>
            </w:pPr>
            <w:r w:rsidRPr="00225C9D">
              <w:t>17</w:t>
            </w:r>
          </w:p>
        </w:tc>
        <w:tc>
          <w:tcPr>
            <w:tcW w:w="1701" w:type="dxa"/>
          </w:tcPr>
          <w:p w:rsidR="00141403" w:rsidRPr="00225C9D" w:rsidRDefault="00141403" w:rsidP="009E7136">
            <w:pPr>
              <w:jc w:val="center"/>
            </w:pPr>
            <w:r w:rsidRPr="00225C9D">
              <w:t>9</w:t>
            </w:r>
          </w:p>
        </w:tc>
        <w:tc>
          <w:tcPr>
            <w:tcW w:w="1417" w:type="dxa"/>
          </w:tcPr>
          <w:p w:rsidR="00141403" w:rsidRPr="004843A0" w:rsidRDefault="00141403" w:rsidP="009E7136">
            <w:pPr>
              <w:rPr>
                <w:sz w:val="20"/>
                <w:szCs w:val="20"/>
              </w:rPr>
            </w:pPr>
          </w:p>
        </w:tc>
      </w:tr>
      <w:tr w:rsidR="00141403" w:rsidRPr="004843A0" w:rsidTr="009E7136">
        <w:tc>
          <w:tcPr>
            <w:tcW w:w="518" w:type="dxa"/>
          </w:tcPr>
          <w:p w:rsidR="00141403" w:rsidRPr="004843A0" w:rsidRDefault="00141403" w:rsidP="009E7136">
            <w:pPr>
              <w:rPr>
                <w:sz w:val="20"/>
                <w:szCs w:val="20"/>
              </w:rPr>
            </w:pPr>
            <w:r w:rsidRPr="004843A0">
              <w:rPr>
                <w:sz w:val="20"/>
                <w:szCs w:val="20"/>
              </w:rPr>
              <w:t>11</w:t>
            </w:r>
          </w:p>
        </w:tc>
        <w:tc>
          <w:tcPr>
            <w:tcW w:w="2000" w:type="dxa"/>
            <w:vAlign w:val="center"/>
          </w:tcPr>
          <w:p w:rsidR="00141403" w:rsidRPr="004843A0" w:rsidRDefault="00141403" w:rsidP="009E7136">
            <w:pPr>
              <w:rPr>
                <w:sz w:val="20"/>
                <w:szCs w:val="20"/>
              </w:rPr>
            </w:pPr>
            <w:r w:rsidRPr="004843A0">
              <w:rPr>
                <w:sz w:val="20"/>
                <w:szCs w:val="20"/>
              </w:rPr>
              <w:t>«УРАЛСИБ»</w:t>
            </w:r>
          </w:p>
        </w:tc>
        <w:tc>
          <w:tcPr>
            <w:tcW w:w="1985" w:type="dxa"/>
          </w:tcPr>
          <w:p w:rsidR="00141403" w:rsidRPr="00225C9D" w:rsidRDefault="00141403" w:rsidP="009E7136">
            <w:pPr>
              <w:jc w:val="center"/>
            </w:pPr>
            <w:r w:rsidRPr="00225C9D">
              <w:t>16</w:t>
            </w:r>
          </w:p>
        </w:tc>
        <w:tc>
          <w:tcPr>
            <w:tcW w:w="1701" w:type="dxa"/>
          </w:tcPr>
          <w:p w:rsidR="00141403" w:rsidRPr="00225C9D" w:rsidRDefault="00141403" w:rsidP="009E7136">
            <w:pPr>
              <w:jc w:val="center"/>
            </w:pPr>
            <w:r w:rsidRPr="00225C9D">
              <w:t>14</w:t>
            </w:r>
          </w:p>
        </w:tc>
        <w:tc>
          <w:tcPr>
            <w:tcW w:w="1701" w:type="dxa"/>
          </w:tcPr>
          <w:p w:rsidR="00141403" w:rsidRPr="00225C9D" w:rsidRDefault="00141403" w:rsidP="009E7136">
            <w:pPr>
              <w:jc w:val="center"/>
            </w:pPr>
            <w:r w:rsidRPr="00225C9D">
              <w:t>8</w:t>
            </w:r>
          </w:p>
        </w:tc>
        <w:tc>
          <w:tcPr>
            <w:tcW w:w="1417" w:type="dxa"/>
          </w:tcPr>
          <w:p w:rsidR="00141403" w:rsidRPr="004843A0" w:rsidRDefault="00141403" w:rsidP="009E7136">
            <w:pPr>
              <w:rPr>
                <w:sz w:val="20"/>
                <w:szCs w:val="20"/>
              </w:rPr>
            </w:pPr>
          </w:p>
        </w:tc>
      </w:tr>
      <w:tr w:rsidR="00141403" w:rsidRPr="004843A0" w:rsidTr="009E7136">
        <w:tc>
          <w:tcPr>
            <w:tcW w:w="518" w:type="dxa"/>
          </w:tcPr>
          <w:p w:rsidR="00141403" w:rsidRPr="004843A0" w:rsidRDefault="00141403" w:rsidP="009E7136">
            <w:pPr>
              <w:rPr>
                <w:sz w:val="20"/>
                <w:szCs w:val="20"/>
              </w:rPr>
            </w:pPr>
            <w:r w:rsidRPr="004843A0">
              <w:rPr>
                <w:sz w:val="20"/>
                <w:szCs w:val="20"/>
              </w:rPr>
              <w:t>12</w:t>
            </w:r>
          </w:p>
        </w:tc>
        <w:tc>
          <w:tcPr>
            <w:tcW w:w="2000" w:type="dxa"/>
            <w:vAlign w:val="center"/>
          </w:tcPr>
          <w:p w:rsidR="00141403" w:rsidRPr="004843A0" w:rsidRDefault="00141403" w:rsidP="009E7136">
            <w:pPr>
              <w:rPr>
                <w:sz w:val="20"/>
                <w:szCs w:val="20"/>
              </w:rPr>
            </w:pPr>
            <w:r w:rsidRPr="004843A0">
              <w:rPr>
                <w:sz w:val="20"/>
                <w:szCs w:val="20"/>
              </w:rPr>
              <w:t>«ЮГОРИЯ»</w:t>
            </w:r>
          </w:p>
        </w:tc>
        <w:tc>
          <w:tcPr>
            <w:tcW w:w="1985" w:type="dxa"/>
          </w:tcPr>
          <w:p w:rsidR="00141403" w:rsidRPr="00225C9D" w:rsidRDefault="00141403" w:rsidP="009E7136">
            <w:pPr>
              <w:jc w:val="center"/>
            </w:pPr>
            <w:r w:rsidRPr="00225C9D">
              <w:t>18</w:t>
            </w:r>
          </w:p>
        </w:tc>
        <w:tc>
          <w:tcPr>
            <w:tcW w:w="1701" w:type="dxa"/>
          </w:tcPr>
          <w:p w:rsidR="00141403" w:rsidRPr="00225C9D" w:rsidRDefault="00141403" w:rsidP="009E7136">
            <w:pPr>
              <w:jc w:val="center"/>
            </w:pPr>
            <w:r w:rsidRPr="00225C9D">
              <w:t>15</w:t>
            </w:r>
          </w:p>
        </w:tc>
        <w:tc>
          <w:tcPr>
            <w:tcW w:w="1701" w:type="dxa"/>
          </w:tcPr>
          <w:p w:rsidR="00141403" w:rsidRPr="00225C9D" w:rsidRDefault="00141403" w:rsidP="009E7136">
            <w:pPr>
              <w:jc w:val="center"/>
            </w:pPr>
            <w:r w:rsidRPr="00225C9D">
              <w:t>20</w:t>
            </w:r>
          </w:p>
        </w:tc>
        <w:tc>
          <w:tcPr>
            <w:tcW w:w="1417" w:type="dxa"/>
          </w:tcPr>
          <w:p w:rsidR="00141403" w:rsidRPr="004843A0" w:rsidRDefault="00141403" w:rsidP="009E7136">
            <w:pPr>
              <w:rPr>
                <w:sz w:val="20"/>
                <w:szCs w:val="20"/>
              </w:rPr>
            </w:pPr>
          </w:p>
        </w:tc>
      </w:tr>
      <w:tr w:rsidR="00141403" w:rsidRPr="004843A0" w:rsidTr="009E7136">
        <w:tc>
          <w:tcPr>
            <w:tcW w:w="518" w:type="dxa"/>
          </w:tcPr>
          <w:p w:rsidR="00141403" w:rsidRPr="004843A0" w:rsidRDefault="00141403" w:rsidP="009E7136">
            <w:pPr>
              <w:rPr>
                <w:sz w:val="20"/>
                <w:szCs w:val="20"/>
              </w:rPr>
            </w:pPr>
            <w:r w:rsidRPr="004843A0">
              <w:rPr>
                <w:sz w:val="20"/>
                <w:szCs w:val="20"/>
              </w:rPr>
              <w:t>13</w:t>
            </w:r>
          </w:p>
        </w:tc>
        <w:tc>
          <w:tcPr>
            <w:tcW w:w="2000" w:type="dxa"/>
            <w:vAlign w:val="center"/>
          </w:tcPr>
          <w:p w:rsidR="00141403" w:rsidRPr="004843A0" w:rsidRDefault="00141403" w:rsidP="009E7136">
            <w:pPr>
              <w:rPr>
                <w:sz w:val="20"/>
                <w:szCs w:val="20"/>
              </w:rPr>
            </w:pPr>
            <w:r w:rsidRPr="004843A0">
              <w:rPr>
                <w:sz w:val="20"/>
                <w:szCs w:val="20"/>
              </w:rPr>
              <w:t>«ЦЮРИХ»</w:t>
            </w:r>
          </w:p>
        </w:tc>
        <w:tc>
          <w:tcPr>
            <w:tcW w:w="1985" w:type="dxa"/>
          </w:tcPr>
          <w:p w:rsidR="00141403" w:rsidRPr="00225C9D" w:rsidRDefault="00141403" w:rsidP="009E7136">
            <w:pPr>
              <w:jc w:val="center"/>
            </w:pPr>
            <w:r w:rsidRPr="00225C9D">
              <w:t>21</w:t>
            </w:r>
          </w:p>
        </w:tc>
        <w:tc>
          <w:tcPr>
            <w:tcW w:w="1701" w:type="dxa"/>
          </w:tcPr>
          <w:p w:rsidR="00141403" w:rsidRPr="00225C9D" w:rsidRDefault="00141403" w:rsidP="009E7136">
            <w:pPr>
              <w:jc w:val="center"/>
            </w:pPr>
            <w:r w:rsidRPr="00225C9D">
              <w:t>25</w:t>
            </w:r>
          </w:p>
        </w:tc>
        <w:tc>
          <w:tcPr>
            <w:tcW w:w="1701" w:type="dxa"/>
          </w:tcPr>
          <w:p w:rsidR="00141403" w:rsidRPr="00225C9D" w:rsidRDefault="00141403" w:rsidP="009E7136">
            <w:pPr>
              <w:jc w:val="center"/>
            </w:pPr>
            <w:r w:rsidRPr="00225C9D">
              <w:t>14</w:t>
            </w:r>
          </w:p>
        </w:tc>
        <w:tc>
          <w:tcPr>
            <w:tcW w:w="1417" w:type="dxa"/>
          </w:tcPr>
          <w:p w:rsidR="00141403" w:rsidRPr="004843A0" w:rsidRDefault="00141403" w:rsidP="009E7136">
            <w:pPr>
              <w:rPr>
                <w:sz w:val="20"/>
                <w:szCs w:val="20"/>
              </w:rPr>
            </w:pPr>
          </w:p>
        </w:tc>
      </w:tr>
    </w:tbl>
    <w:p w:rsidR="00141403" w:rsidRPr="004843A0" w:rsidRDefault="00141403" w:rsidP="00141403">
      <w:pPr>
        <w:rPr>
          <w:sz w:val="20"/>
          <w:szCs w:val="20"/>
        </w:rPr>
      </w:pPr>
    </w:p>
    <w:p w:rsidR="00141403" w:rsidRDefault="00141403" w:rsidP="00141403">
      <w:pPr>
        <w:rPr>
          <w:b/>
        </w:rPr>
      </w:pPr>
    </w:p>
    <w:p w:rsidR="00141403" w:rsidRPr="00C46C7B" w:rsidRDefault="00141403" w:rsidP="00141403">
      <w:pPr>
        <w:rPr>
          <w:b/>
        </w:rPr>
      </w:pPr>
      <w:r w:rsidRPr="00C46C7B">
        <w:rPr>
          <w:b/>
        </w:rPr>
        <w:t>Ситуация 2.</w:t>
      </w:r>
    </w:p>
    <w:p w:rsidR="00141403" w:rsidRDefault="00141403" w:rsidP="00141403">
      <w:pPr>
        <w:jc w:val="both"/>
      </w:pPr>
      <w:r>
        <w:t>Определите удельный вес количества заключенных договоров и отказов в страховой выплате по вид</w:t>
      </w:r>
      <w:r w:rsidR="001403B5">
        <w:t>ам страхования за 1 квартал 2018</w:t>
      </w:r>
      <w:r>
        <w:t xml:space="preserve"> года.</w:t>
      </w:r>
    </w:p>
    <w:tbl>
      <w:tblPr>
        <w:tblStyle w:val="affd"/>
        <w:tblW w:w="9291" w:type="dxa"/>
        <w:tblLayout w:type="fixed"/>
        <w:tblLook w:val="04A0" w:firstRow="1" w:lastRow="0" w:firstColumn="1" w:lastColumn="0" w:noHBand="0" w:noVBand="1"/>
      </w:tblPr>
      <w:tblGrid>
        <w:gridCol w:w="1637"/>
        <w:gridCol w:w="850"/>
        <w:gridCol w:w="993"/>
        <w:gridCol w:w="850"/>
        <w:gridCol w:w="992"/>
        <w:gridCol w:w="993"/>
        <w:gridCol w:w="992"/>
        <w:gridCol w:w="992"/>
        <w:gridCol w:w="992"/>
      </w:tblGrid>
      <w:tr w:rsidR="00141403" w:rsidRPr="00DD2DAA" w:rsidTr="009E7136">
        <w:tc>
          <w:tcPr>
            <w:tcW w:w="1637" w:type="dxa"/>
            <w:vMerge w:val="restart"/>
          </w:tcPr>
          <w:p w:rsidR="00141403" w:rsidRDefault="00141403" w:rsidP="009E7136">
            <w:pPr>
              <w:jc w:val="both"/>
            </w:pPr>
            <w:r>
              <w:t>Виды страхования имущества</w:t>
            </w:r>
          </w:p>
        </w:tc>
        <w:tc>
          <w:tcPr>
            <w:tcW w:w="1843" w:type="dxa"/>
            <w:gridSpan w:val="2"/>
          </w:tcPr>
          <w:p w:rsidR="00141403" w:rsidRPr="00C46C7B" w:rsidRDefault="00141403" w:rsidP="009E7136">
            <w:pPr>
              <w:jc w:val="center"/>
            </w:pPr>
            <w:r w:rsidRPr="00C46C7B">
              <w:t>«ЮГОРИЯ»</w:t>
            </w:r>
          </w:p>
        </w:tc>
        <w:tc>
          <w:tcPr>
            <w:tcW w:w="1842" w:type="dxa"/>
            <w:gridSpan w:val="2"/>
          </w:tcPr>
          <w:p w:rsidR="00141403" w:rsidRPr="00C46C7B" w:rsidRDefault="00141403" w:rsidP="009E7136">
            <w:pPr>
              <w:jc w:val="center"/>
            </w:pPr>
            <w:r w:rsidRPr="00C46C7B">
              <w:t>«ЦЮРИХ»</w:t>
            </w:r>
          </w:p>
        </w:tc>
        <w:tc>
          <w:tcPr>
            <w:tcW w:w="1985" w:type="dxa"/>
            <w:gridSpan w:val="2"/>
          </w:tcPr>
          <w:p w:rsidR="00141403" w:rsidRPr="00C46C7B" w:rsidRDefault="00141403" w:rsidP="009E7136">
            <w:pPr>
              <w:jc w:val="center"/>
            </w:pPr>
            <w:r w:rsidRPr="00C46C7B">
              <w:t>Удельный вес, % в «ЮГОРИЯ»</w:t>
            </w:r>
          </w:p>
        </w:tc>
        <w:tc>
          <w:tcPr>
            <w:tcW w:w="1984" w:type="dxa"/>
            <w:gridSpan w:val="2"/>
          </w:tcPr>
          <w:p w:rsidR="00141403" w:rsidRDefault="00141403" w:rsidP="009E7136">
            <w:pPr>
              <w:jc w:val="center"/>
              <w:rPr>
                <w:b/>
              </w:rPr>
            </w:pPr>
            <w:r w:rsidRPr="00C46C7B">
              <w:t xml:space="preserve">Удельный вес, % </w:t>
            </w:r>
            <w:proofErr w:type="spellStart"/>
            <w:proofErr w:type="gramStart"/>
            <w:r w:rsidRPr="00C46C7B">
              <w:t>в«</w:t>
            </w:r>
            <w:proofErr w:type="gramEnd"/>
            <w:r w:rsidRPr="00C46C7B">
              <w:t>ЦЮРИХ</w:t>
            </w:r>
            <w:proofErr w:type="spellEnd"/>
            <w:r w:rsidRPr="00C46C7B">
              <w:t>»</w:t>
            </w:r>
          </w:p>
        </w:tc>
      </w:tr>
      <w:tr w:rsidR="00141403" w:rsidTr="009E7136">
        <w:tc>
          <w:tcPr>
            <w:tcW w:w="1637" w:type="dxa"/>
            <w:vMerge/>
          </w:tcPr>
          <w:p w:rsidR="00141403" w:rsidRPr="00DD2DAA" w:rsidRDefault="00141403" w:rsidP="009E7136">
            <w:pPr>
              <w:tabs>
                <w:tab w:val="left" w:pos="7140"/>
              </w:tabs>
            </w:pPr>
          </w:p>
        </w:tc>
        <w:tc>
          <w:tcPr>
            <w:tcW w:w="850" w:type="dxa"/>
          </w:tcPr>
          <w:p w:rsidR="00141403" w:rsidRPr="006A422B" w:rsidRDefault="00141403" w:rsidP="009E7136">
            <w:pPr>
              <w:jc w:val="both"/>
              <w:rPr>
                <w:sz w:val="20"/>
                <w:szCs w:val="20"/>
              </w:rPr>
            </w:pPr>
            <w:r w:rsidRPr="006A422B">
              <w:rPr>
                <w:sz w:val="20"/>
                <w:szCs w:val="20"/>
              </w:rPr>
              <w:t xml:space="preserve">кол-во </w:t>
            </w:r>
            <w:proofErr w:type="spellStart"/>
            <w:r w:rsidRPr="006A422B">
              <w:rPr>
                <w:sz w:val="20"/>
                <w:szCs w:val="20"/>
              </w:rPr>
              <w:t>заключ</w:t>
            </w:r>
            <w:proofErr w:type="spellEnd"/>
            <w:r w:rsidRPr="006A422B">
              <w:rPr>
                <w:sz w:val="20"/>
                <w:szCs w:val="20"/>
              </w:rPr>
              <w:t xml:space="preserve"> догов.</w:t>
            </w:r>
          </w:p>
        </w:tc>
        <w:tc>
          <w:tcPr>
            <w:tcW w:w="993" w:type="dxa"/>
          </w:tcPr>
          <w:p w:rsidR="00141403" w:rsidRPr="006A422B" w:rsidRDefault="00141403" w:rsidP="009E7136">
            <w:pPr>
              <w:jc w:val="both"/>
              <w:rPr>
                <w:sz w:val="20"/>
                <w:szCs w:val="20"/>
              </w:rPr>
            </w:pPr>
            <w:r w:rsidRPr="006A422B">
              <w:rPr>
                <w:sz w:val="20"/>
                <w:szCs w:val="20"/>
              </w:rPr>
              <w:t xml:space="preserve">кол-во отказов </w:t>
            </w:r>
          </w:p>
        </w:tc>
        <w:tc>
          <w:tcPr>
            <w:tcW w:w="850" w:type="dxa"/>
          </w:tcPr>
          <w:p w:rsidR="00141403" w:rsidRPr="006A422B" w:rsidRDefault="00141403" w:rsidP="009E7136">
            <w:pPr>
              <w:jc w:val="both"/>
              <w:rPr>
                <w:sz w:val="20"/>
                <w:szCs w:val="20"/>
              </w:rPr>
            </w:pPr>
            <w:r w:rsidRPr="006A422B">
              <w:rPr>
                <w:sz w:val="20"/>
                <w:szCs w:val="20"/>
              </w:rPr>
              <w:t>кол-</w:t>
            </w:r>
            <w:r>
              <w:rPr>
                <w:sz w:val="20"/>
                <w:szCs w:val="20"/>
              </w:rPr>
              <w:t xml:space="preserve">во </w:t>
            </w:r>
            <w:proofErr w:type="spellStart"/>
            <w:r>
              <w:rPr>
                <w:sz w:val="20"/>
                <w:szCs w:val="20"/>
              </w:rPr>
              <w:t>заключ</w:t>
            </w:r>
            <w:r w:rsidRPr="006A422B">
              <w:rPr>
                <w:sz w:val="20"/>
                <w:szCs w:val="20"/>
              </w:rPr>
              <w:t>догов</w:t>
            </w:r>
            <w:proofErr w:type="spellEnd"/>
          </w:p>
        </w:tc>
        <w:tc>
          <w:tcPr>
            <w:tcW w:w="992" w:type="dxa"/>
          </w:tcPr>
          <w:p w:rsidR="00141403" w:rsidRPr="006A422B" w:rsidRDefault="00141403" w:rsidP="009E7136">
            <w:pPr>
              <w:jc w:val="both"/>
              <w:rPr>
                <w:sz w:val="20"/>
                <w:szCs w:val="20"/>
              </w:rPr>
            </w:pPr>
            <w:r w:rsidRPr="006A422B">
              <w:rPr>
                <w:sz w:val="20"/>
                <w:szCs w:val="20"/>
              </w:rPr>
              <w:t>кол-во отказов</w:t>
            </w:r>
          </w:p>
        </w:tc>
        <w:tc>
          <w:tcPr>
            <w:tcW w:w="993" w:type="dxa"/>
          </w:tcPr>
          <w:p w:rsidR="00141403" w:rsidRPr="006A422B" w:rsidRDefault="00141403" w:rsidP="009E7136">
            <w:pPr>
              <w:jc w:val="both"/>
              <w:rPr>
                <w:sz w:val="20"/>
                <w:szCs w:val="20"/>
              </w:rPr>
            </w:pPr>
            <w:r>
              <w:rPr>
                <w:sz w:val="20"/>
                <w:szCs w:val="20"/>
              </w:rPr>
              <w:t xml:space="preserve">кол-во </w:t>
            </w:r>
            <w:proofErr w:type="spellStart"/>
            <w:r w:rsidRPr="006A422B">
              <w:rPr>
                <w:sz w:val="20"/>
                <w:szCs w:val="20"/>
              </w:rPr>
              <w:t>аключ</w:t>
            </w:r>
            <w:proofErr w:type="spellEnd"/>
            <w:r>
              <w:rPr>
                <w:sz w:val="20"/>
                <w:szCs w:val="20"/>
              </w:rPr>
              <w:t>.</w:t>
            </w:r>
            <w:r w:rsidRPr="006A422B">
              <w:rPr>
                <w:sz w:val="20"/>
                <w:szCs w:val="20"/>
              </w:rPr>
              <w:t xml:space="preserve"> догов</w:t>
            </w:r>
          </w:p>
        </w:tc>
        <w:tc>
          <w:tcPr>
            <w:tcW w:w="992" w:type="dxa"/>
          </w:tcPr>
          <w:p w:rsidR="00141403" w:rsidRPr="006A422B" w:rsidRDefault="00141403" w:rsidP="009E7136">
            <w:pPr>
              <w:jc w:val="both"/>
              <w:rPr>
                <w:sz w:val="20"/>
                <w:szCs w:val="20"/>
              </w:rPr>
            </w:pPr>
            <w:r w:rsidRPr="006A422B">
              <w:rPr>
                <w:sz w:val="20"/>
                <w:szCs w:val="20"/>
              </w:rPr>
              <w:t>кол-во отказов</w:t>
            </w:r>
          </w:p>
        </w:tc>
        <w:tc>
          <w:tcPr>
            <w:tcW w:w="992" w:type="dxa"/>
          </w:tcPr>
          <w:p w:rsidR="00141403" w:rsidRPr="006A422B" w:rsidRDefault="00141403" w:rsidP="009E7136">
            <w:pPr>
              <w:jc w:val="both"/>
              <w:rPr>
                <w:sz w:val="20"/>
                <w:szCs w:val="20"/>
              </w:rPr>
            </w:pPr>
            <w:r w:rsidRPr="006A422B">
              <w:rPr>
                <w:sz w:val="20"/>
                <w:szCs w:val="20"/>
              </w:rPr>
              <w:t xml:space="preserve">кол-во </w:t>
            </w:r>
            <w:proofErr w:type="spellStart"/>
            <w:r w:rsidRPr="006A422B">
              <w:rPr>
                <w:sz w:val="20"/>
                <w:szCs w:val="20"/>
              </w:rPr>
              <w:t>заключ</w:t>
            </w:r>
            <w:proofErr w:type="spellEnd"/>
            <w:r>
              <w:rPr>
                <w:sz w:val="20"/>
                <w:szCs w:val="20"/>
              </w:rPr>
              <w:t>.</w:t>
            </w:r>
            <w:r w:rsidRPr="006A422B">
              <w:rPr>
                <w:sz w:val="20"/>
                <w:szCs w:val="20"/>
              </w:rPr>
              <w:t xml:space="preserve"> догов</w:t>
            </w:r>
          </w:p>
        </w:tc>
        <w:tc>
          <w:tcPr>
            <w:tcW w:w="992" w:type="dxa"/>
          </w:tcPr>
          <w:p w:rsidR="00141403" w:rsidRPr="006A422B" w:rsidRDefault="00141403" w:rsidP="009E7136">
            <w:pPr>
              <w:jc w:val="both"/>
              <w:rPr>
                <w:sz w:val="20"/>
                <w:szCs w:val="20"/>
              </w:rPr>
            </w:pPr>
            <w:r w:rsidRPr="006A422B">
              <w:rPr>
                <w:sz w:val="20"/>
                <w:szCs w:val="20"/>
              </w:rPr>
              <w:t>кол-во отказов</w:t>
            </w:r>
          </w:p>
        </w:tc>
      </w:tr>
      <w:tr w:rsidR="00141403" w:rsidTr="009E7136">
        <w:tc>
          <w:tcPr>
            <w:tcW w:w="1637" w:type="dxa"/>
          </w:tcPr>
          <w:p w:rsidR="00141403" w:rsidRPr="006A422B" w:rsidRDefault="00141403" w:rsidP="009E7136">
            <w:pPr>
              <w:tabs>
                <w:tab w:val="left" w:pos="7140"/>
              </w:tabs>
              <w:rPr>
                <w:sz w:val="20"/>
                <w:szCs w:val="20"/>
              </w:rPr>
            </w:pPr>
            <w:r w:rsidRPr="006A422B">
              <w:rPr>
                <w:sz w:val="20"/>
                <w:szCs w:val="20"/>
              </w:rPr>
              <w:t>Страхование жизни</w:t>
            </w:r>
          </w:p>
        </w:tc>
        <w:tc>
          <w:tcPr>
            <w:tcW w:w="850" w:type="dxa"/>
          </w:tcPr>
          <w:p w:rsidR="00141403" w:rsidRDefault="00141403" w:rsidP="009E7136">
            <w:pPr>
              <w:jc w:val="both"/>
            </w:pPr>
            <w:r>
              <w:t>78</w:t>
            </w:r>
          </w:p>
        </w:tc>
        <w:tc>
          <w:tcPr>
            <w:tcW w:w="993" w:type="dxa"/>
          </w:tcPr>
          <w:p w:rsidR="00141403" w:rsidRDefault="00141403" w:rsidP="009E7136">
            <w:pPr>
              <w:jc w:val="center"/>
            </w:pPr>
            <w:r>
              <w:t>15</w:t>
            </w:r>
          </w:p>
        </w:tc>
        <w:tc>
          <w:tcPr>
            <w:tcW w:w="850" w:type="dxa"/>
          </w:tcPr>
          <w:p w:rsidR="00141403" w:rsidRDefault="00141403" w:rsidP="009E7136">
            <w:pPr>
              <w:jc w:val="center"/>
            </w:pPr>
            <w:r>
              <w:t>87</w:t>
            </w:r>
          </w:p>
        </w:tc>
        <w:tc>
          <w:tcPr>
            <w:tcW w:w="992" w:type="dxa"/>
          </w:tcPr>
          <w:p w:rsidR="00141403" w:rsidRDefault="00141403" w:rsidP="009E7136">
            <w:pPr>
              <w:jc w:val="center"/>
            </w:pPr>
            <w:r>
              <w:t>25</w:t>
            </w:r>
          </w:p>
        </w:tc>
        <w:tc>
          <w:tcPr>
            <w:tcW w:w="993" w:type="dxa"/>
          </w:tcPr>
          <w:p w:rsidR="00141403" w:rsidRDefault="00141403" w:rsidP="009E7136">
            <w:pPr>
              <w:jc w:val="center"/>
            </w:pPr>
          </w:p>
        </w:tc>
        <w:tc>
          <w:tcPr>
            <w:tcW w:w="992" w:type="dxa"/>
          </w:tcPr>
          <w:p w:rsidR="00141403" w:rsidRDefault="00141403" w:rsidP="009E7136">
            <w:pPr>
              <w:jc w:val="center"/>
            </w:pPr>
          </w:p>
        </w:tc>
        <w:tc>
          <w:tcPr>
            <w:tcW w:w="992" w:type="dxa"/>
          </w:tcPr>
          <w:p w:rsidR="00141403" w:rsidRDefault="00141403" w:rsidP="009E7136">
            <w:pPr>
              <w:jc w:val="center"/>
            </w:pPr>
          </w:p>
        </w:tc>
        <w:tc>
          <w:tcPr>
            <w:tcW w:w="992" w:type="dxa"/>
          </w:tcPr>
          <w:p w:rsidR="00141403" w:rsidRDefault="00141403" w:rsidP="009E7136">
            <w:pPr>
              <w:jc w:val="center"/>
            </w:pPr>
          </w:p>
        </w:tc>
      </w:tr>
      <w:tr w:rsidR="00141403" w:rsidTr="009E7136">
        <w:tc>
          <w:tcPr>
            <w:tcW w:w="1637" w:type="dxa"/>
          </w:tcPr>
          <w:p w:rsidR="00141403" w:rsidRPr="006A422B" w:rsidRDefault="00141403" w:rsidP="009E7136">
            <w:pPr>
              <w:tabs>
                <w:tab w:val="left" w:pos="7140"/>
              </w:tabs>
              <w:rPr>
                <w:sz w:val="20"/>
                <w:szCs w:val="20"/>
              </w:rPr>
            </w:pPr>
            <w:r w:rsidRPr="006A422B">
              <w:rPr>
                <w:sz w:val="20"/>
                <w:szCs w:val="20"/>
              </w:rPr>
              <w:t>Страхование имущества</w:t>
            </w:r>
          </w:p>
        </w:tc>
        <w:tc>
          <w:tcPr>
            <w:tcW w:w="850" w:type="dxa"/>
          </w:tcPr>
          <w:p w:rsidR="00141403" w:rsidRDefault="00141403" w:rsidP="009E7136">
            <w:pPr>
              <w:jc w:val="both"/>
            </w:pPr>
            <w:r>
              <w:t>89</w:t>
            </w:r>
          </w:p>
        </w:tc>
        <w:tc>
          <w:tcPr>
            <w:tcW w:w="993" w:type="dxa"/>
          </w:tcPr>
          <w:p w:rsidR="00141403" w:rsidRDefault="00141403" w:rsidP="009E7136">
            <w:pPr>
              <w:jc w:val="center"/>
            </w:pPr>
            <w:r>
              <w:t>25</w:t>
            </w:r>
          </w:p>
        </w:tc>
        <w:tc>
          <w:tcPr>
            <w:tcW w:w="850" w:type="dxa"/>
          </w:tcPr>
          <w:p w:rsidR="00141403" w:rsidRDefault="00141403" w:rsidP="009E7136">
            <w:pPr>
              <w:jc w:val="center"/>
            </w:pPr>
            <w:r>
              <w:t>56</w:t>
            </w:r>
          </w:p>
        </w:tc>
        <w:tc>
          <w:tcPr>
            <w:tcW w:w="992" w:type="dxa"/>
          </w:tcPr>
          <w:p w:rsidR="00141403" w:rsidRDefault="00141403" w:rsidP="009E7136">
            <w:pPr>
              <w:jc w:val="center"/>
            </w:pPr>
            <w:r>
              <w:t>31</w:t>
            </w:r>
          </w:p>
        </w:tc>
        <w:tc>
          <w:tcPr>
            <w:tcW w:w="993" w:type="dxa"/>
          </w:tcPr>
          <w:p w:rsidR="00141403" w:rsidRDefault="00141403" w:rsidP="009E7136">
            <w:pPr>
              <w:jc w:val="center"/>
            </w:pPr>
          </w:p>
        </w:tc>
        <w:tc>
          <w:tcPr>
            <w:tcW w:w="992" w:type="dxa"/>
          </w:tcPr>
          <w:p w:rsidR="00141403" w:rsidRDefault="00141403" w:rsidP="009E7136">
            <w:pPr>
              <w:jc w:val="center"/>
            </w:pPr>
          </w:p>
        </w:tc>
        <w:tc>
          <w:tcPr>
            <w:tcW w:w="992" w:type="dxa"/>
          </w:tcPr>
          <w:p w:rsidR="00141403" w:rsidRDefault="00141403" w:rsidP="009E7136">
            <w:pPr>
              <w:jc w:val="center"/>
            </w:pPr>
          </w:p>
        </w:tc>
        <w:tc>
          <w:tcPr>
            <w:tcW w:w="992" w:type="dxa"/>
          </w:tcPr>
          <w:p w:rsidR="00141403" w:rsidRDefault="00141403" w:rsidP="009E7136">
            <w:pPr>
              <w:jc w:val="center"/>
            </w:pPr>
          </w:p>
        </w:tc>
      </w:tr>
      <w:tr w:rsidR="00141403" w:rsidTr="009E7136">
        <w:tc>
          <w:tcPr>
            <w:tcW w:w="1637" w:type="dxa"/>
          </w:tcPr>
          <w:p w:rsidR="00141403" w:rsidRPr="006A422B" w:rsidRDefault="00141403" w:rsidP="009E7136">
            <w:pPr>
              <w:tabs>
                <w:tab w:val="left" w:pos="7140"/>
              </w:tabs>
              <w:rPr>
                <w:sz w:val="20"/>
                <w:szCs w:val="20"/>
              </w:rPr>
            </w:pPr>
            <w:r w:rsidRPr="006A422B">
              <w:rPr>
                <w:sz w:val="20"/>
                <w:szCs w:val="20"/>
              </w:rPr>
              <w:t xml:space="preserve">Страхование гражданской ответственности -ОСАГО </w:t>
            </w:r>
          </w:p>
        </w:tc>
        <w:tc>
          <w:tcPr>
            <w:tcW w:w="850" w:type="dxa"/>
          </w:tcPr>
          <w:p w:rsidR="00141403" w:rsidRDefault="00141403" w:rsidP="009E7136">
            <w:pPr>
              <w:jc w:val="both"/>
            </w:pPr>
            <w:r>
              <w:t>125</w:t>
            </w:r>
          </w:p>
        </w:tc>
        <w:tc>
          <w:tcPr>
            <w:tcW w:w="993" w:type="dxa"/>
          </w:tcPr>
          <w:p w:rsidR="00141403" w:rsidRDefault="00141403" w:rsidP="009E7136">
            <w:pPr>
              <w:jc w:val="center"/>
            </w:pPr>
            <w:r>
              <w:t>39</w:t>
            </w:r>
          </w:p>
        </w:tc>
        <w:tc>
          <w:tcPr>
            <w:tcW w:w="850" w:type="dxa"/>
          </w:tcPr>
          <w:p w:rsidR="00141403" w:rsidRDefault="00141403" w:rsidP="009E7136">
            <w:pPr>
              <w:jc w:val="center"/>
            </w:pPr>
            <w:r>
              <w:t>151</w:t>
            </w:r>
          </w:p>
        </w:tc>
        <w:tc>
          <w:tcPr>
            <w:tcW w:w="992" w:type="dxa"/>
          </w:tcPr>
          <w:p w:rsidR="00141403" w:rsidRDefault="00141403" w:rsidP="009E7136">
            <w:pPr>
              <w:jc w:val="center"/>
            </w:pPr>
            <w:r>
              <w:t>45</w:t>
            </w:r>
          </w:p>
        </w:tc>
        <w:tc>
          <w:tcPr>
            <w:tcW w:w="993" w:type="dxa"/>
          </w:tcPr>
          <w:p w:rsidR="00141403" w:rsidRDefault="00141403" w:rsidP="009E7136">
            <w:pPr>
              <w:jc w:val="center"/>
            </w:pPr>
          </w:p>
        </w:tc>
        <w:tc>
          <w:tcPr>
            <w:tcW w:w="992" w:type="dxa"/>
          </w:tcPr>
          <w:p w:rsidR="00141403" w:rsidRDefault="00141403" w:rsidP="009E7136">
            <w:pPr>
              <w:jc w:val="center"/>
            </w:pPr>
          </w:p>
        </w:tc>
        <w:tc>
          <w:tcPr>
            <w:tcW w:w="992" w:type="dxa"/>
          </w:tcPr>
          <w:p w:rsidR="00141403" w:rsidRDefault="00141403" w:rsidP="009E7136">
            <w:pPr>
              <w:jc w:val="center"/>
            </w:pPr>
          </w:p>
        </w:tc>
        <w:tc>
          <w:tcPr>
            <w:tcW w:w="992" w:type="dxa"/>
          </w:tcPr>
          <w:p w:rsidR="00141403" w:rsidRDefault="00141403" w:rsidP="009E7136">
            <w:pPr>
              <w:jc w:val="center"/>
            </w:pPr>
          </w:p>
        </w:tc>
      </w:tr>
      <w:tr w:rsidR="00141403" w:rsidTr="009E7136">
        <w:tc>
          <w:tcPr>
            <w:tcW w:w="1637" w:type="dxa"/>
          </w:tcPr>
          <w:p w:rsidR="00141403" w:rsidRPr="006A422B" w:rsidRDefault="00141403" w:rsidP="009E7136">
            <w:pPr>
              <w:tabs>
                <w:tab w:val="left" w:pos="7140"/>
              </w:tabs>
              <w:rPr>
                <w:sz w:val="20"/>
                <w:szCs w:val="20"/>
              </w:rPr>
            </w:pPr>
            <w:r w:rsidRPr="006A422B">
              <w:rPr>
                <w:sz w:val="20"/>
                <w:szCs w:val="20"/>
              </w:rPr>
              <w:t>Страхование предпринимательских и финансовых рисков</w:t>
            </w:r>
          </w:p>
        </w:tc>
        <w:tc>
          <w:tcPr>
            <w:tcW w:w="850" w:type="dxa"/>
          </w:tcPr>
          <w:p w:rsidR="00141403" w:rsidRDefault="00141403" w:rsidP="009E7136">
            <w:pPr>
              <w:jc w:val="both"/>
            </w:pPr>
            <w:r>
              <w:t>115</w:t>
            </w:r>
          </w:p>
        </w:tc>
        <w:tc>
          <w:tcPr>
            <w:tcW w:w="993" w:type="dxa"/>
          </w:tcPr>
          <w:p w:rsidR="00141403" w:rsidRDefault="00141403" w:rsidP="009E7136">
            <w:pPr>
              <w:jc w:val="center"/>
            </w:pPr>
            <w:r>
              <w:t>29</w:t>
            </w:r>
          </w:p>
        </w:tc>
        <w:tc>
          <w:tcPr>
            <w:tcW w:w="850" w:type="dxa"/>
          </w:tcPr>
          <w:p w:rsidR="00141403" w:rsidRDefault="00141403" w:rsidP="009E7136">
            <w:pPr>
              <w:jc w:val="center"/>
            </w:pPr>
            <w:r>
              <w:t>129</w:t>
            </w:r>
          </w:p>
        </w:tc>
        <w:tc>
          <w:tcPr>
            <w:tcW w:w="992" w:type="dxa"/>
          </w:tcPr>
          <w:p w:rsidR="00141403" w:rsidRDefault="00141403" w:rsidP="009E7136">
            <w:pPr>
              <w:jc w:val="center"/>
            </w:pPr>
            <w:r>
              <w:t>37</w:t>
            </w:r>
          </w:p>
        </w:tc>
        <w:tc>
          <w:tcPr>
            <w:tcW w:w="993" w:type="dxa"/>
          </w:tcPr>
          <w:p w:rsidR="00141403" w:rsidRDefault="00141403" w:rsidP="009E7136">
            <w:pPr>
              <w:jc w:val="center"/>
            </w:pPr>
          </w:p>
        </w:tc>
        <w:tc>
          <w:tcPr>
            <w:tcW w:w="992" w:type="dxa"/>
          </w:tcPr>
          <w:p w:rsidR="00141403" w:rsidRDefault="00141403" w:rsidP="009E7136">
            <w:pPr>
              <w:jc w:val="center"/>
            </w:pPr>
          </w:p>
        </w:tc>
        <w:tc>
          <w:tcPr>
            <w:tcW w:w="992" w:type="dxa"/>
          </w:tcPr>
          <w:p w:rsidR="00141403" w:rsidRDefault="00141403" w:rsidP="009E7136">
            <w:pPr>
              <w:jc w:val="center"/>
            </w:pPr>
          </w:p>
        </w:tc>
        <w:tc>
          <w:tcPr>
            <w:tcW w:w="992" w:type="dxa"/>
          </w:tcPr>
          <w:p w:rsidR="00141403" w:rsidRDefault="00141403" w:rsidP="009E7136">
            <w:pPr>
              <w:jc w:val="center"/>
            </w:pPr>
          </w:p>
        </w:tc>
      </w:tr>
      <w:tr w:rsidR="00141403" w:rsidTr="009E7136">
        <w:tc>
          <w:tcPr>
            <w:tcW w:w="1637" w:type="dxa"/>
          </w:tcPr>
          <w:p w:rsidR="00141403" w:rsidRPr="006A422B" w:rsidRDefault="00141403" w:rsidP="009E7136">
            <w:pPr>
              <w:tabs>
                <w:tab w:val="left" w:pos="7140"/>
              </w:tabs>
              <w:rPr>
                <w:sz w:val="20"/>
                <w:szCs w:val="20"/>
              </w:rPr>
            </w:pPr>
            <w:r w:rsidRPr="006A422B">
              <w:rPr>
                <w:sz w:val="20"/>
                <w:szCs w:val="20"/>
              </w:rPr>
              <w:t>Страхование от несчастных случаев и болезней</w:t>
            </w:r>
          </w:p>
        </w:tc>
        <w:tc>
          <w:tcPr>
            <w:tcW w:w="850" w:type="dxa"/>
          </w:tcPr>
          <w:p w:rsidR="00141403" w:rsidRDefault="00141403" w:rsidP="009E7136">
            <w:pPr>
              <w:jc w:val="both"/>
            </w:pPr>
            <w:r>
              <w:t>35</w:t>
            </w:r>
          </w:p>
        </w:tc>
        <w:tc>
          <w:tcPr>
            <w:tcW w:w="993" w:type="dxa"/>
          </w:tcPr>
          <w:p w:rsidR="00141403" w:rsidRDefault="00141403" w:rsidP="009E7136">
            <w:pPr>
              <w:jc w:val="center"/>
            </w:pPr>
            <w:r>
              <w:t>11</w:t>
            </w:r>
          </w:p>
        </w:tc>
        <w:tc>
          <w:tcPr>
            <w:tcW w:w="850" w:type="dxa"/>
          </w:tcPr>
          <w:p w:rsidR="00141403" w:rsidRDefault="00141403" w:rsidP="009E7136">
            <w:pPr>
              <w:jc w:val="center"/>
            </w:pPr>
            <w:r>
              <w:t>114</w:t>
            </w:r>
          </w:p>
        </w:tc>
        <w:tc>
          <w:tcPr>
            <w:tcW w:w="992" w:type="dxa"/>
          </w:tcPr>
          <w:p w:rsidR="00141403" w:rsidRDefault="00141403" w:rsidP="009E7136">
            <w:pPr>
              <w:jc w:val="center"/>
            </w:pPr>
            <w:r>
              <w:t>15</w:t>
            </w:r>
          </w:p>
        </w:tc>
        <w:tc>
          <w:tcPr>
            <w:tcW w:w="993" w:type="dxa"/>
          </w:tcPr>
          <w:p w:rsidR="00141403" w:rsidRDefault="00141403" w:rsidP="009E7136">
            <w:pPr>
              <w:jc w:val="center"/>
            </w:pPr>
          </w:p>
        </w:tc>
        <w:tc>
          <w:tcPr>
            <w:tcW w:w="992" w:type="dxa"/>
          </w:tcPr>
          <w:p w:rsidR="00141403" w:rsidRDefault="00141403" w:rsidP="009E7136">
            <w:pPr>
              <w:jc w:val="center"/>
            </w:pPr>
          </w:p>
        </w:tc>
        <w:tc>
          <w:tcPr>
            <w:tcW w:w="992" w:type="dxa"/>
          </w:tcPr>
          <w:p w:rsidR="00141403" w:rsidRDefault="00141403" w:rsidP="009E7136">
            <w:pPr>
              <w:jc w:val="center"/>
            </w:pPr>
          </w:p>
        </w:tc>
        <w:tc>
          <w:tcPr>
            <w:tcW w:w="992" w:type="dxa"/>
          </w:tcPr>
          <w:p w:rsidR="00141403" w:rsidRDefault="00141403" w:rsidP="009E7136">
            <w:pPr>
              <w:jc w:val="center"/>
            </w:pPr>
          </w:p>
        </w:tc>
      </w:tr>
      <w:tr w:rsidR="00141403" w:rsidTr="009E7136">
        <w:tc>
          <w:tcPr>
            <w:tcW w:w="1637" w:type="dxa"/>
          </w:tcPr>
          <w:p w:rsidR="00141403" w:rsidRPr="006A422B" w:rsidRDefault="00141403" w:rsidP="009E7136">
            <w:pPr>
              <w:tabs>
                <w:tab w:val="left" w:pos="7140"/>
              </w:tabs>
              <w:rPr>
                <w:sz w:val="20"/>
                <w:szCs w:val="20"/>
              </w:rPr>
            </w:pPr>
            <w:r w:rsidRPr="006A422B">
              <w:rPr>
                <w:sz w:val="20"/>
                <w:szCs w:val="20"/>
              </w:rPr>
              <w:t>Медицинское страхование</w:t>
            </w:r>
          </w:p>
        </w:tc>
        <w:tc>
          <w:tcPr>
            <w:tcW w:w="850" w:type="dxa"/>
          </w:tcPr>
          <w:p w:rsidR="00141403" w:rsidRDefault="00141403" w:rsidP="009E7136">
            <w:pPr>
              <w:jc w:val="both"/>
            </w:pPr>
            <w:r>
              <w:t>158</w:t>
            </w:r>
          </w:p>
        </w:tc>
        <w:tc>
          <w:tcPr>
            <w:tcW w:w="993" w:type="dxa"/>
          </w:tcPr>
          <w:p w:rsidR="00141403" w:rsidRDefault="00141403" w:rsidP="009E7136">
            <w:pPr>
              <w:jc w:val="center"/>
            </w:pPr>
            <w:r>
              <w:t>40</w:t>
            </w:r>
          </w:p>
        </w:tc>
        <w:tc>
          <w:tcPr>
            <w:tcW w:w="850" w:type="dxa"/>
          </w:tcPr>
          <w:p w:rsidR="00141403" w:rsidRDefault="00141403" w:rsidP="009E7136">
            <w:pPr>
              <w:jc w:val="center"/>
            </w:pPr>
            <w:r>
              <w:t>118</w:t>
            </w:r>
          </w:p>
        </w:tc>
        <w:tc>
          <w:tcPr>
            <w:tcW w:w="992" w:type="dxa"/>
          </w:tcPr>
          <w:p w:rsidR="00141403" w:rsidRDefault="00141403" w:rsidP="009E7136">
            <w:pPr>
              <w:jc w:val="center"/>
            </w:pPr>
            <w:r>
              <w:t>43</w:t>
            </w:r>
          </w:p>
        </w:tc>
        <w:tc>
          <w:tcPr>
            <w:tcW w:w="993" w:type="dxa"/>
          </w:tcPr>
          <w:p w:rsidR="00141403" w:rsidRDefault="00141403" w:rsidP="009E7136">
            <w:pPr>
              <w:jc w:val="center"/>
            </w:pPr>
          </w:p>
        </w:tc>
        <w:tc>
          <w:tcPr>
            <w:tcW w:w="992" w:type="dxa"/>
          </w:tcPr>
          <w:p w:rsidR="00141403" w:rsidRDefault="00141403" w:rsidP="009E7136">
            <w:pPr>
              <w:jc w:val="center"/>
            </w:pPr>
          </w:p>
        </w:tc>
        <w:tc>
          <w:tcPr>
            <w:tcW w:w="992" w:type="dxa"/>
          </w:tcPr>
          <w:p w:rsidR="00141403" w:rsidRDefault="00141403" w:rsidP="009E7136">
            <w:pPr>
              <w:jc w:val="center"/>
            </w:pPr>
          </w:p>
        </w:tc>
        <w:tc>
          <w:tcPr>
            <w:tcW w:w="992" w:type="dxa"/>
          </w:tcPr>
          <w:p w:rsidR="00141403" w:rsidRDefault="00141403" w:rsidP="009E7136">
            <w:pPr>
              <w:jc w:val="center"/>
            </w:pPr>
          </w:p>
        </w:tc>
      </w:tr>
      <w:tr w:rsidR="00141403" w:rsidTr="009E7136">
        <w:tc>
          <w:tcPr>
            <w:tcW w:w="1637" w:type="dxa"/>
          </w:tcPr>
          <w:p w:rsidR="00141403" w:rsidRPr="006A422B" w:rsidRDefault="00141403" w:rsidP="009E7136">
            <w:pPr>
              <w:jc w:val="both"/>
              <w:rPr>
                <w:sz w:val="20"/>
                <w:szCs w:val="20"/>
              </w:rPr>
            </w:pPr>
            <w:r w:rsidRPr="006A422B">
              <w:rPr>
                <w:sz w:val="20"/>
                <w:szCs w:val="20"/>
              </w:rPr>
              <w:t>Пенсионное страхование</w:t>
            </w:r>
          </w:p>
        </w:tc>
        <w:tc>
          <w:tcPr>
            <w:tcW w:w="850" w:type="dxa"/>
          </w:tcPr>
          <w:p w:rsidR="00141403" w:rsidRDefault="00141403" w:rsidP="009E7136">
            <w:pPr>
              <w:jc w:val="both"/>
            </w:pPr>
            <w:r>
              <w:t>129</w:t>
            </w:r>
          </w:p>
        </w:tc>
        <w:tc>
          <w:tcPr>
            <w:tcW w:w="993" w:type="dxa"/>
          </w:tcPr>
          <w:p w:rsidR="00141403" w:rsidRDefault="00141403" w:rsidP="009E7136">
            <w:pPr>
              <w:jc w:val="center"/>
            </w:pPr>
            <w:r>
              <w:t>21</w:t>
            </w:r>
          </w:p>
        </w:tc>
        <w:tc>
          <w:tcPr>
            <w:tcW w:w="850" w:type="dxa"/>
          </w:tcPr>
          <w:p w:rsidR="00141403" w:rsidRDefault="00141403" w:rsidP="009E7136">
            <w:pPr>
              <w:jc w:val="center"/>
            </w:pPr>
            <w:r>
              <w:t>74</w:t>
            </w:r>
          </w:p>
        </w:tc>
        <w:tc>
          <w:tcPr>
            <w:tcW w:w="992" w:type="dxa"/>
          </w:tcPr>
          <w:p w:rsidR="00141403" w:rsidRDefault="00141403" w:rsidP="009E7136">
            <w:pPr>
              <w:jc w:val="center"/>
            </w:pPr>
            <w:r>
              <w:t>26</w:t>
            </w:r>
          </w:p>
        </w:tc>
        <w:tc>
          <w:tcPr>
            <w:tcW w:w="993" w:type="dxa"/>
          </w:tcPr>
          <w:p w:rsidR="00141403" w:rsidRDefault="00141403" w:rsidP="009E7136">
            <w:pPr>
              <w:jc w:val="center"/>
            </w:pPr>
          </w:p>
        </w:tc>
        <w:tc>
          <w:tcPr>
            <w:tcW w:w="992" w:type="dxa"/>
          </w:tcPr>
          <w:p w:rsidR="00141403" w:rsidRDefault="00141403" w:rsidP="009E7136">
            <w:pPr>
              <w:jc w:val="center"/>
            </w:pPr>
          </w:p>
        </w:tc>
        <w:tc>
          <w:tcPr>
            <w:tcW w:w="992" w:type="dxa"/>
          </w:tcPr>
          <w:p w:rsidR="00141403" w:rsidRDefault="00141403" w:rsidP="009E7136">
            <w:pPr>
              <w:jc w:val="center"/>
            </w:pPr>
          </w:p>
        </w:tc>
        <w:tc>
          <w:tcPr>
            <w:tcW w:w="992" w:type="dxa"/>
          </w:tcPr>
          <w:p w:rsidR="00141403" w:rsidRDefault="00141403" w:rsidP="009E7136">
            <w:pPr>
              <w:jc w:val="center"/>
            </w:pPr>
          </w:p>
        </w:tc>
      </w:tr>
      <w:tr w:rsidR="00141403" w:rsidTr="009E7136">
        <w:tc>
          <w:tcPr>
            <w:tcW w:w="1637" w:type="dxa"/>
          </w:tcPr>
          <w:p w:rsidR="00141403" w:rsidRDefault="00141403" w:rsidP="009E7136">
            <w:pPr>
              <w:jc w:val="both"/>
            </w:pPr>
            <w:r>
              <w:t>КАСКО</w:t>
            </w:r>
          </w:p>
        </w:tc>
        <w:tc>
          <w:tcPr>
            <w:tcW w:w="850" w:type="dxa"/>
          </w:tcPr>
          <w:p w:rsidR="00141403" w:rsidRDefault="00141403" w:rsidP="009E7136">
            <w:pPr>
              <w:jc w:val="both"/>
            </w:pPr>
            <w:r>
              <w:t>137</w:t>
            </w:r>
          </w:p>
        </w:tc>
        <w:tc>
          <w:tcPr>
            <w:tcW w:w="993" w:type="dxa"/>
          </w:tcPr>
          <w:p w:rsidR="00141403" w:rsidRDefault="00141403" w:rsidP="009E7136">
            <w:pPr>
              <w:jc w:val="center"/>
            </w:pPr>
            <w:r>
              <w:t>32</w:t>
            </w:r>
          </w:p>
        </w:tc>
        <w:tc>
          <w:tcPr>
            <w:tcW w:w="850" w:type="dxa"/>
          </w:tcPr>
          <w:p w:rsidR="00141403" w:rsidRDefault="00141403" w:rsidP="009E7136">
            <w:pPr>
              <w:jc w:val="center"/>
            </w:pPr>
            <w:r>
              <w:t>161</w:t>
            </w:r>
          </w:p>
        </w:tc>
        <w:tc>
          <w:tcPr>
            <w:tcW w:w="992" w:type="dxa"/>
          </w:tcPr>
          <w:p w:rsidR="00141403" w:rsidRDefault="00141403" w:rsidP="009E7136">
            <w:pPr>
              <w:jc w:val="center"/>
            </w:pPr>
            <w:r>
              <w:t>47</w:t>
            </w:r>
          </w:p>
        </w:tc>
        <w:tc>
          <w:tcPr>
            <w:tcW w:w="993" w:type="dxa"/>
          </w:tcPr>
          <w:p w:rsidR="00141403" w:rsidRDefault="00141403" w:rsidP="009E7136">
            <w:pPr>
              <w:jc w:val="center"/>
            </w:pPr>
          </w:p>
        </w:tc>
        <w:tc>
          <w:tcPr>
            <w:tcW w:w="992" w:type="dxa"/>
          </w:tcPr>
          <w:p w:rsidR="00141403" w:rsidRDefault="00141403" w:rsidP="009E7136">
            <w:pPr>
              <w:jc w:val="center"/>
            </w:pPr>
          </w:p>
        </w:tc>
        <w:tc>
          <w:tcPr>
            <w:tcW w:w="992" w:type="dxa"/>
          </w:tcPr>
          <w:p w:rsidR="00141403" w:rsidRDefault="00141403" w:rsidP="009E7136">
            <w:pPr>
              <w:jc w:val="center"/>
            </w:pPr>
          </w:p>
        </w:tc>
        <w:tc>
          <w:tcPr>
            <w:tcW w:w="992" w:type="dxa"/>
          </w:tcPr>
          <w:p w:rsidR="00141403" w:rsidRDefault="00141403" w:rsidP="009E7136">
            <w:pPr>
              <w:jc w:val="center"/>
            </w:pPr>
          </w:p>
        </w:tc>
      </w:tr>
      <w:tr w:rsidR="00141403" w:rsidTr="009E7136">
        <w:tc>
          <w:tcPr>
            <w:tcW w:w="1637" w:type="dxa"/>
          </w:tcPr>
          <w:p w:rsidR="00141403" w:rsidRDefault="00141403" w:rsidP="009E7136">
            <w:pPr>
              <w:jc w:val="both"/>
              <w:rPr>
                <w:b/>
              </w:rPr>
            </w:pPr>
          </w:p>
          <w:p w:rsidR="00141403" w:rsidRPr="00C22184" w:rsidRDefault="00141403" w:rsidP="009E7136">
            <w:pPr>
              <w:jc w:val="both"/>
              <w:rPr>
                <w:b/>
              </w:rPr>
            </w:pPr>
            <w:r>
              <w:rPr>
                <w:b/>
              </w:rPr>
              <w:t xml:space="preserve">ВСЕГО </w:t>
            </w:r>
          </w:p>
        </w:tc>
        <w:tc>
          <w:tcPr>
            <w:tcW w:w="850" w:type="dxa"/>
          </w:tcPr>
          <w:p w:rsidR="00141403" w:rsidRDefault="00141403" w:rsidP="009E7136">
            <w:pPr>
              <w:jc w:val="both"/>
            </w:pPr>
          </w:p>
        </w:tc>
        <w:tc>
          <w:tcPr>
            <w:tcW w:w="993" w:type="dxa"/>
          </w:tcPr>
          <w:p w:rsidR="00141403" w:rsidRDefault="00141403" w:rsidP="009E7136">
            <w:pPr>
              <w:jc w:val="center"/>
            </w:pPr>
          </w:p>
        </w:tc>
        <w:tc>
          <w:tcPr>
            <w:tcW w:w="850" w:type="dxa"/>
          </w:tcPr>
          <w:p w:rsidR="00141403" w:rsidRDefault="00141403" w:rsidP="009E7136">
            <w:pPr>
              <w:jc w:val="center"/>
            </w:pPr>
          </w:p>
        </w:tc>
        <w:tc>
          <w:tcPr>
            <w:tcW w:w="992" w:type="dxa"/>
          </w:tcPr>
          <w:p w:rsidR="00141403" w:rsidRDefault="00141403" w:rsidP="009E7136">
            <w:pPr>
              <w:jc w:val="center"/>
            </w:pPr>
          </w:p>
        </w:tc>
        <w:tc>
          <w:tcPr>
            <w:tcW w:w="993" w:type="dxa"/>
          </w:tcPr>
          <w:p w:rsidR="00141403" w:rsidRDefault="00141403" w:rsidP="009E7136">
            <w:pPr>
              <w:jc w:val="center"/>
            </w:pPr>
          </w:p>
        </w:tc>
        <w:tc>
          <w:tcPr>
            <w:tcW w:w="992" w:type="dxa"/>
          </w:tcPr>
          <w:p w:rsidR="00141403" w:rsidRDefault="00141403" w:rsidP="009E7136">
            <w:pPr>
              <w:jc w:val="center"/>
            </w:pPr>
          </w:p>
          <w:p w:rsidR="00141403" w:rsidRDefault="00141403" w:rsidP="009E7136">
            <w:pPr>
              <w:jc w:val="center"/>
            </w:pPr>
          </w:p>
        </w:tc>
        <w:tc>
          <w:tcPr>
            <w:tcW w:w="992" w:type="dxa"/>
          </w:tcPr>
          <w:p w:rsidR="00141403" w:rsidRDefault="00141403" w:rsidP="009E7136">
            <w:pPr>
              <w:jc w:val="center"/>
            </w:pPr>
          </w:p>
        </w:tc>
        <w:tc>
          <w:tcPr>
            <w:tcW w:w="992" w:type="dxa"/>
          </w:tcPr>
          <w:p w:rsidR="00141403" w:rsidRDefault="00141403" w:rsidP="009E7136">
            <w:pPr>
              <w:jc w:val="center"/>
            </w:pPr>
          </w:p>
        </w:tc>
      </w:tr>
    </w:tbl>
    <w:p w:rsidR="00141403" w:rsidRDefault="00141403" w:rsidP="00141403">
      <w:pPr>
        <w:rPr>
          <w:b/>
          <w:u w:val="single"/>
        </w:rPr>
      </w:pPr>
    </w:p>
    <w:p w:rsidR="00141403" w:rsidRPr="00461E0A" w:rsidRDefault="00141403" w:rsidP="00141403">
      <w:pPr>
        <w:rPr>
          <w:b/>
          <w:u w:val="single"/>
        </w:rPr>
      </w:pPr>
      <w:r w:rsidRPr="00461E0A">
        <w:rPr>
          <w:b/>
          <w:u w:val="single"/>
        </w:rPr>
        <w:t>Тестирование по теме</w:t>
      </w:r>
    </w:p>
    <w:p w:rsidR="00141403" w:rsidRDefault="00141403" w:rsidP="00141403"/>
    <w:p w:rsidR="00141403" w:rsidRDefault="00141403" w:rsidP="00141403"/>
    <w:p w:rsidR="00141403" w:rsidRPr="003902B2" w:rsidRDefault="00141403" w:rsidP="00141403">
      <w:r w:rsidRPr="003902B2">
        <w:t xml:space="preserve">1. В течение скольких дней страховщик обязан осуществить страховую выплату или попросить мотивированный отказ – </w:t>
      </w:r>
    </w:p>
    <w:p w:rsidR="00141403" w:rsidRPr="003902B2" w:rsidRDefault="00141403" w:rsidP="00141403">
      <w:r w:rsidRPr="003902B2">
        <w:t>А) 10 дней</w:t>
      </w:r>
    </w:p>
    <w:p w:rsidR="00141403" w:rsidRPr="003902B2" w:rsidRDefault="00141403" w:rsidP="00141403">
      <w:r w:rsidRPr="003902B2">
        <w:t>Б) 20 дней</w:t>
      </w:r>
    </w:p>
    <w:p w:rsidR="00141403" w:rsidRPr="003902B2" w:rsidRDefault="00141403" w:rsidP="00141403">
      <w:r w:rsidRPr="003902B2">
        <w:t>В) 60 дней</w:t>
      </w:r>
    </w:p>
    <w:p w:rsidR="00141403" w:rsidRPr="003902B2" w:rsidRDefault="00141403" w:rsidP="00141403">
      <w:r w:rsidRPr="003902B2">
        <w:t>Г) 30 дней</w:t>
      </w:r>
    </w:p>
    <w:p w:rsidR="00141403" w:rsidRPr="003902B2" w:rsidRDefault="00141403" w:rsidP="00141403"/>
    <w:p w:rsidR="00141403" w:rsidRPr="003902B2" w:rsidRDefault="00141403" w:rsidP="00141403">
      <w:r w:rsidRPr="003902B2">
        <w:t>2.  Какой закон устанавливает возможные выплаты по страховому случаю</w:t>
      </w:r>
    </w:p>
    <w:p w:rsidR="00141403" w:rsidRPr="003902B2" w:rsidRDefault="00141403" w:rsidP="00141403">
      <w:r w:rsidRPr="003902B2">
        <w:t xml:space="preserve"> А) закон «Об обязанности социального страхования»                                                                                                              </w:t>
      </w:r>
    </w:p>
    <w:p w:rsidR="00141403" w:rsidRPr="003902B2" w:rsidRDefault="00141403" w:rsidP="00141403">
      <w:r w:rsidRPr="003902B2">
        <w:t>Б) Конституция РФ</w:t>
      </w:r>
    </w:p>
    <w:p w:rsidR="00141403" w:rsidRPr="003902B2" w:rsidRDefault="00141403" w:rsidP="00141403">
      <w:r w:rsidRPr="003902B2">
        <w:t>В) закон «Об ОСАГО»</w:t>
      </w:r>
    </w:p>
    <w:p w:rsidR="00141403" w:rsidRPr="003902B2" w:rsidRDefault="00141403" w:rsidP="00141403">
      <w:r w:rsidRPr="003902B2">
        <w:t>Г) закон «О страховании</w:t>
      </w:r>
    </w:p>
    <w:p w:rsidR="00141403" w:rsidRPr="003902B2" w:rsidRDefault="00141403" w:rsidP="00141403">
      <w:pPr>
        <w:pStyle w:val="62"/>
        <w:shd w:val="clear" w:color="auto" w:fill="auto"/>
        <w:spacing w:line="240" w:lineRule="auto"/>
        <w:ind w:left="20" w:right="2100"/>
        <w:rPr>
          <w:rFonts w:eastAsia="Times New Roman"/>
          <w:sz w:val="24"/>
          <w:szCs w:val="24"/>
        </w:rPr>
      </w:pPr>
      <w:r w:rsidRPr="003902B2">
        <w:rPr>
          <w:sz w:val="24"/>
          <w:szCs w:val="24"/>
        </w:rPr>
        <w:t>3.</w:t>
      </w:r>
      <w:r w:rsidRPr="003902B2">
        <w:rPr>
          <w:rFonts w:eastAsia="Times New Roman"/>
          <w:sz w:val="24"/>
          <w:szCs w:val="24"/>
        </w:rPr>
        <w:t>Что такое урегулирование убытков</w:t>
      </w:r>
    </w:p>
    <w:p w:rsidR="00141403" w:rsidRPr="003902B2" w:rsidRDefault="00141403" w:rsidP="00141403">
      <w:pPr>
        <w:widowControl w:val="0"/>
        <w:ind w:left="20" w:right="2100"/>
      </w:pPr>
      <w:r w:rsidRPr="003902B2">
        <w:t>А) это комплекс мероприятий, проводимых страховщиком в целях выполнения обязательств перед страхователями</w:t>
      </w:r>
    </w:p>
    <w:p w:rsidR="00141403" w:rsidRPr="003902B2" w:rsidRDefault="00141403" w:rsidP="00141403">
      <w:pPr>
        <w:widowControl w:val="0"/>
        <w:ind w:left="20" w:right="2100"/>
      </w:pPr>
      <w:r w:rsidRPr="003902B2">
        <w:t>Б) это комплекс мероприятий проводимых страховой компанией</w:t>
      </w:r>
    </w:p>
    <w:p w:rsidR="00141403" w:rsidRPr="003902B2" w:rsidRDefault="00141403" w:rsidP="00141403">
      <w:pPr>
        <w:widowControl w:val="0"/>
        <w:ind w:left="20" w:right="2100"/>
      </w:pPr>
      <w:r w:rsidRPr="003902B2">
        <w:t xml:space="preserve">В) верно а </w:t>
      </w:r>
      <w:proofErr w:type="gramStart"/>
      <w:r w:rsidRPr="003902B2">
        <w:t>и б</w:t>
      </w:r>
      <w:proofErr w:type="gramEnd"/>
    </w:p>
    <w:p w:rsidR="00141403" w:rsidRPr="003902B2" w:rsidRDefault="00141403" w:rsidP="00141403">
      <w:pPr>
        <w:widowControl w:val="0"/>
        <w:ind w:left="20" w:right="2100"/>
      </w:pPr>
      <w:r w:rsidRPr="003902B2">
        <w:t>Г) нет правильного ответа</w:t>
      </w:r>
    </w:p>
    <w:p w:rsidR="00141403" w:rsidRPr="003902B2" w:rsidRDefault="00141403" w:rsidP="00141403">
      <w:pPr>
        <w:pStyle w:val="62"/>
        <w:shd w:val="clear" w:color="auto" w:fill="auto"/>
        <w:spacing w:line="240" w:lineRule="auto"/>
        <w:ind w:left="20" w:right="2100"/>
        <w:rPr>
          <w:sz w:val="24"/>
          <w:szCs w:val="24"/>
        </w:rPr>
      </w:pPr>
    </w:p>
    <w:p w:rsidR="00141403" w:rsidRPr="003902B2" w:rsidRDefault="00141403" w:rsidP="00141403">
      <w:pPr>
        <w:pStyle w:val="62"/>
        <w:shd w:val="clear" w:color="auto" w:fill="auto"/>
        <w:spacing w:line="240" w:lineRule="auto"/>
        <w:ind w:left="20" w:right="2100"/>
        <w:rPr>
          <w:sz w:val="24"/>
          <w:szCs w:val="24"/>
        </w:rPr>
      </w:pPr>
      <w:r w:rsidRPr="003902B2">
        <w:rPr>
          <w:sz w:val="24"/>
          <w:szCs w:val="24"/>
        </w:rPr>
        <w:t>4.В чем состоит альтернатива страховых выплат</w:t>
      </w:r>
    </w:p>
    <w:p w:rsidR="00141403" w:rsidRPr="003902B2" w:rsidRDefault="00141403" w:rsidP="00141403">
      <w:pPr>
        <w:pStyle w:val="62"/>
        <w:shd w:val="clear" w:color="auto" w:fill="auto"/>
        <w:spacing w:line="240" w:lineRule="auto"/>
        <w:ind w:left="20" w:right="2100"/>
        <w:rPr>
          <w:sz w:val="24"/>
          <w:szCs w:val="24"/>
        </w:rPr>
      </w:pPr>
    </w:p>
    <w:p w:rsidR="00141403" w:rsidRPr="003902B2" w:rsidRDefault="00141403" w:rsidP="00141403">
      <w:pPr>
        <w:pStyle w:val="62"/>
        <w:shd w:val="clear" w:color="auto" w:fill="auto"/>
        <w:spacing w:line="240" w:lineRule="auto"/>
        <w:ind w:left="20" w:right="2100"/>
        <w:rPr>
          <w:sz w:val="24"/>
          <w:szCs w:val="24"/>
        </w:rPr>
      </w:pPr>
      <w:r w:rsidRPr="003902B2">
        <w:rPr>
          <w:sz w:val="24"/>
          <w:szCs w:val="24"/>
        </w:rPr>
        <w:t>А) отказ страховой компании</w:t>
      </w:r>
    </w:p>
    <w:p w:rsidR="00141403" w:rsidRPr="003902B2" w:rsidRDefault="00141403" w:rsidP="00141403">
      <w:pPr>
        <w:pStyle w:val="62"/>
        <w:shd w:val="clear" w:color="auto" w:fill="auto"/>
        <w:spacing w:line="240" w:lineRule="auto"/>
        <w:ind w:left="20" w:right="2100"/>
        <w:rPr>
          <w:sz w:val="24"/>
          <w:szCs w:val="24"/>
        </w:rPr>
      </w:pPr>
      <w:r w:rsidRPr="003902B2">
        <w:rPr>
          <w:sz w:val="24"/>
          <w:szCs w:val="24"/>
        </w:rPr>
        <w:t>Б) согласие страховщика</w:t>
      </w:r>
    </w:p>
    <w:p w:rsidR="00141403" w:rsidRPr="003902B2" w:rsidRDefault="00141403" w:rsidP="00141403">
      <w:pPr>
        <w:pStyle w:val="62"/>
        <w:shd w:val="clear" w:color="auto" w:fill="auto"/>
        <w:spacing w:line="240" w:lineRule="auto"/>
        <w:ind w:left="20" w:right="2100"/>
        <w:rPr>
          <w:sz w:val="24"/>
          <w:szCs w:val="24"/>
        </w:rPr>
      </w:pPr>
      <w:r w:rsidRPr="003902B2">
        <w:rPr>
          <w:sz w:val="24"/>
          <w:szCs w:val="24"/>
        </w:rPr>
        <w:t>В) отказ страховщика</w:t>
      </w:r>
    </w:p>
    <w:p w:rsidR="00141403" w:rsidRPr="003902B2" w:rsidRDefault="00141403" w:rsidP="00141403">
      <w:pPr>
        <w:pStyle w:val="62"/>
        <w:shd w:val="clear" w:color="auto" w:fill="auto"/>
        <w:spacing w:line="240" w:lineRule="auto"/>
        <w:ind w:left="20" w:right="2100"/>
        <w:rPr>
          <w:sz w:val="24"/>
          <w:szCs w:val="24"/>
        </w:rPr>
      </w:pPr>
      <w:r w:rsidRPr="003902B2">
        <w:rPr>
          <w:sz w:val="24"/>
          <w:szCs w:val="24"/>
        </w:rPr>
        <w:t>Г) отказ менеджеров по агентским продажам</w:t>
      </w:r>
    </w:p>
    <w:p w:rsidR="00141403" w:rsidRPr="003902B2" w:rsidRDefault="00141403" w:rsidP="00141403">
      <w:pPr>
        <w:pStyle w:val="2f"/>
        <w:shd w:val="clear" w:color="auto" w:fill="auto"/>
        <w:spacing w:after="0" w:line="566" w:lineRule="exact"/>
        <w:ind w:left="20" w:firstLine="0"/>
        <w:rPr>
          <w:sz w:val="24"/>
          <w:szCs w:val="24"/>
          <w:lang w:eastAsia="ru-RU"/>
        </w:rPr>
      </w:pPr>
      <w:r w:rsidRPr="003902B2">
        <w:rPr>
          <w:sz w:val="24"/>
          <w:szCs w:val="24"/>
        </w:rPr>
        <w:t>5.</w:t>
      </w:r>
      <w:r w:rsidRPr="003902B2">
        <w:rPr>
          <w:sz w:val="24"/>
          <w:szCs w:val="24"/>
          <w:lang w:eastAsia="ru-RU"/>
        </w:rPr>
        <w:t>Какие правила должен знать специалист по урегулированию убытков?</w:t>
      </w:r>
    </w:p>
    <w:p w:rsidR="00141403" w:rsidRPr="003902B2" w:rsidRDefault="00141403" w:rsidP="00141403">
      <w:pPr>
        <w:widowControl w:val="0"/>
        <w:ind w:left="20"/>
      </w:pPr>
      <w:r w:rsidRPr="003902B2">
        <w:t>а) правила страхования</w:t>
      </w:r>
    </w:p>
    <w:p w:rsidR="00141403" w:rsidRPr="003902B2" w:rsidRDefault="00141403" w:rsidP="00141403">
      <w:pPr>
        <w:widowControl w:val="0"/>
        <w:ind w:left="20"/>
      </w:pPr>
      <w:r w:rsidRPr="003902B2">
        <w:t>б) правила страхования и страховое законодательство</w:t>
      </w:r>
    </w:p>
    <w:p w:rsidR="00141403" w:rsidRPr="003902B2" w:rsidRDefault="00141403" w:rsidP="00141403">
      <w:pPr>
        <w:widowControl w:val="0"/>
        <w:ind w:left="20"/>
      </w:pPr>
      <w:r w:rsidRPr="003902B2">
        <w:t>в) должен уметь разбираться и в других специальных вопросах</w:t>
      </w:r>
    </w:p>
    <w:p w:rsidR="00141403" w:rsidRPr="003902B2" w:rsidRDefault="00141403" w:rsidP="00141403">
      <w:pPr>
        <w:widowControl w:val="0"/>
        <w:ind w:left="20"/>
      </w:pPr>
      <w:r w:rsidRPr="003902B2">
        <w:t>г) все правильные ответы</w:t>
      </w:r>
    </w:p>
    <w:p w:rsidR="00141403" w:rsidRPr="003902B2" w:rsidRDefault="00141403" w:rsidP="00141403"/>
    <w:p w:rsidR="00141403" w:rsidRPr="003902B2" w:rsidRDefault="00141403" w:rsidP="00141403">
      <w:r w:rsidRPr="003902B2">
        <w:t>6.Не является страховым мошенничеством</w:t>
      </w:r>
    </w:p>
    <w:p w:rsidR="00141403" w:rsidRPr="003902B2" w:rsidRDefault="00141403" w:rsidP="00141403">
      <w:r w:rsidRPr="003902B2">
        <w:t>А) инсценировка страхового события</w:t>
      </w:r>
    </w:p>
    <w:p w:rsidR="00141403" w:rsidRPr="003902B2" w:rsidRDefault="00141403" w:rsidP="00141403">
      <w:r w:rsidRPr="003902B2">
        <w:t xml:space="preserve">Б) покушение на страхователя </w:t>
      </w:r>
    </w:p>
    <w:p w:rsidR="00141403" w:rsidRPr="003902B2" w:rsidRDefault="00141403" w:rsidP="00141403">
      <w:r w:rsidRPr="003902B2">
        <w:t>В) убийство похожего по признакам страхователя и выдача его за настоящего</w:t>
      </w:r>
    </w:p>
    <w:p w:rsidR="00141403" w:rsidRPr="003902B2" w:rsidRDefault="00141403" w:rsidP="00141403">
      <w:r w:rsidRPr="003902B2">
        <w:t>Г) автоподстава</w:t>
      </w:r>
    </w:p>
    <w:p w:rsidR="00141403" w:rsidRPr="003902B2" w:rsidRDefault="00141403" w:rsidP="00141403"/>
    <w:p w:rsidR="00141403" w:rsidRPr="003902B2" w:rsidRDefault="00141403" w:rsidP="00141403">
      <w:r w:rsidRPr="003902B2">
        <w:t>7. Как называется статья 961 Гражданского кодекса</w:t>
      </w:r>
    </w:p>
    <w:p w:rsidR="00141403" w:rsidRPr="003902B2" w:rsidRDefault="00141403" w:rsidP="00141403">
      <w:r w:rsidRPr="003902B2">
        <w:t>А) уведомление страховщика о наступлении страхового случая</w:t>
      </w:r>
    </w:p>
    <w:p w:rsidR="00141403" w:rsidRPr="003902B2" w:rsidRDefault="00141403" w:rsidP="00141403">
      <w:r w:rsidRPr="003902B2">
        <w:t>Б) последствия наступления страхового случая по вине страхователя, выгодоприобретателя, застрахованного</w:t>
      </w:r>
    </w:p>
    <w:p w:rsidR="00141403" w:rsidRPr="003902B2" w:rsidRDefault="00141403" w:rsidP="00141403">
      <w:r w:rsidRPr="003902B2">
        <w:t>В) уменьшение убытков от страхового случая</w:t>
      </w:r>
    </w:p>
    <w:p w:rsidR="00141403" w:rsidRPr="003902B2" w:rsidRDefault="00141403" w:rsidP="00141403">
      <w:r w:rsidRPr="003902B2">
        <w:t>Г) нет правильного ответа</w:t>
      </w:r>
    </w:p>
    <w:p w:rsidR="00141403" w:rsidRPr="003902B2" w:rsidRDefault="00141403" w:rsidP="00141403"/>
    <w:p w:rsidR="00141403" w:rsidRPr="003902B2" w:rsidRDefault="00141403" w:rsidP="00141403">
      <w:r w:rsidRPr="003902B2">
        <w:t>8.Если пострадавших несколько, то выплата страхового возмещения производится пропорционально чему?</w:t>
      </w:r>
    </w:p>
    <w:p w:rsidR="00141403" w:rsidRPr="003902B2" w:rsidRDefault="00141403" w:rsidP="00141403">
      <w:r w:rsidRPr="003902B2">
        <w:t>А) величине ущерба полученного каждым пострадавшим</w:t>
      </w:r>
    </w:p>
    <w:p w:rsidR="00141403" w:rsidRPr="003902B2" w:rsidRDefault="00141403" w:rsidP="00141403">
      <w:r w:rsidRPr="003902B2">
        <w:t>Б) заработной плате</w:t>
      </w:r>
    </w:p>
    <w:p w:rsidR="00141403" w:rsidRPr="003902B2" w:rsidRDefault="00141403" w:rsidP="00141403">
      <w:r w:rsidRPr="003902B2">
        <w:t>В) убыткам</w:t>
      </w:r>
    </w:p>
    <w:p w:rsidR="00141403" w:rsidRPr="003902B2" w:rsidRDefault="00141403" w:rsidP="00141403">
      <w:r w:rsidRPr="003902B2">
        <w:t>Г) величине доходов</w:t>
      </w:r>
    </w:p>
    <w:p w:rsidR="00141403" w:rsidRPr="003902B2" w:rsidRDefault="00141403" w:rsidP="00141403"/>
    <w:p w:rsidR="00141403" w:rsidRPr="003902B2" w:rsidRDefault="00141403" w:rsidP="00141403"/>
    <w:p w:rsidR="00141403" w:rsidRDefault="00141403" w:rsidP="00141403"/>
    <w:p w:rsidR="00141403" w:rsidRDefault="00141403" w:rsidP="00141403"/>
    <w:p w:rsidR="00141403" w:rsidRDefault="00141403" w:rsidP="00141403">
      <w:pPr>
        <w:sectPr w:rsidR="00141403" w:rsidSect="009E7136">
          <w:footerReference w:type="default" r:id="rId14"/>
          <w:pgSz w:w="11906" w:h="16838"/>
          <w:pgMar w:top="1134" w:right="850" w:bottom="1134" w:left="1135" w:header="708" w:footer="708" w:gutter="0"/>
          <w:cols w:space="708"/>
          <w:docGrid w:linePitch="360"/>
        </w:sectPr>
      </w:pPr>
    </w:p>
    <w:p w:rsidR="00141403" w:rsidRDefault="00141403" w:rsidP="00141403">
      <w:pPr>
        <w:jc w:val="center"/>
        <w:rPr>
          <w:b/>
        </w:rPr>
      </w:pPr>
      <w:r>
        <w:rPr>
          <w:b/>
        </w:rPr>
        <w:lastRenderedPageBreak/>
        <w:t xml:space="preserve">Практическая работа </w:t>
      </w:r>
    </w:p>
    <w:p w:rsidR="00141403" w:rsidRPr="00E679FF" w:rsidRDefault="00141403" w:rsidP="00141403">
      <w:pPr>
        <w:jc w:val="center"/>
        <w:rPr>
          <w:b/>
        </w:rPr>
      </w:pPr>
      <w:r>
        <w:rPr>
          <w:b/>
        </w:rPr>
        <w:t>п</w:t>
      </w:r>
      <w:r w:rsidRPr="00E679FF">
        <w:rPr>
          <w:b/>
        </w:rPr>
        <w:t xml:space="preserve">о теме </w:t>
      </w:r>
      <w:r w:rsidRPr="00037ED0">
        <w:rPr>
          <w:b/>
        </w:rPr>
        <w:t xml:space="preserve">Изучение динамики продаж страховых продуктов страховыми </w:t>
      </w:r>
      <w:proofErr w:type="gramStart"/>
      <w:r w:rsidRPr="00037ED0">
        <w:rPr>
          <w:b/>
        </w:rPr>
        <w:t>компаниями</w:t>
      </w:r>
      <w:proofErr w:type="gramEnd"/>
      <w:r w:rsidRPr="00037ED0">
        <w:rPr>
          <w:b/>
        </w:rPr>
        <w:t xml:space="preserve"> действующими на страховом рынке РФ в период финансового кризиса</w:t>
      </w:r>
    </w:p>
    <w:p w:rsidR="00141403" w:rsidRDefault="00141403" w:rsidP="00141403">
      <w:pPr>
        <w:jc w:val="center"/>
        <w:rPr>
          <w:sz w:val="28"/>
          <w:szCs w:val="28"/>
        </w:rPr>
      </w:pPr>
    </w:p>
    <w:p w:rsidR="00141403" w:rsidRPr="00E679FF" w:rsidRDefault="00141403" w:rsidP="00141403">
      <w:pPr>
        <w:rPr>
          <w:b/>
        </w:rPr>
      </w:pPr>
      <w:r w:rsidRPr="00E679FF">
        <w:rPr>
          <w:b/>
        </w:rPr>
        <w:t xml:space="preserve">Ситуация 1. </w:t>
      </w:r>
    </w:p>
    <w:p w:rsidR="00141403" w:rsidRPr="00E679FF" w:rsidRDefault="00141403" w:rsidP="00141403">
      <w:pPr>
        <w:jc w:val="both"/>
      </w:pPr>
      <w:r w:rsidRPr="00E679FF">
        <w:t>Определите по страховым компаниям количество не урегулированных страховых случаев за 2012-2013 годы и установите отклонение количества заявленных, урегулированных и неурегулированных страховых случаев.</w:t>
      </w:r>
    </w:p>
    <w:tbl>
      <w:tblPr>
        <w:tblStyle w:val="affd"/>
        <w:tblW w:w="0" w:type="auto"/>
        <w:tblLook w:val="04A0" w:firstRow="1" w:lastRow="0" w:firstColumn="1" w:lastColumn="0" w:noHBand="0" w:noVBand="1"/>
      </w:tblPr>
      <w:tblGrid>
        <w:gridCol w:w="1702"/>
        <w:gridCol w:w="1287"/>
        <w:gridCol w:w="1820"/>
        <w:gridCol w:w="1242"/>
        <w:gridCol w:w="1287"/>
        <w:gridCol w:w="1820"/>
        <w:gridCol w:w="1242"/>
        <w:gridCol w:w="1301"/>
        <w:gridCol w:w="1841"/>
        <w:gridCol w:w="1244"/>
      </w:tblGrid>
      <w:tr w:rsidR="00141403" w:rsidRPr="00095455" w:rsidTr="009E7136">
        <w:tc>
          <w:tcPr>
            <w:tcW w:w="1701" w:type="dxa"/>
            <w:vMerge w:val="restart"/>
          </w:tcPr>
          <w:p w:rsidR="00141403" w:rsidRPr="00095455" w:rsidRDefault="00141403" w:rsidP="009E7136">
            <w:r w:rsidRPr="00095455">
              <w:t>Страховые компании</w:t>
            </w:r>
          </w:p>
        </w:tc>
        <w:tc>
          <w:tcPr>
            <w:tcW w:w="4361" w:type="dxa"/>
            <w:gridSpan w:val="3"/>
          </w:tcPr>
          <w:p w:rsidR="00141403" w:rsidRPr="00E366F1" w:rsidRDefault="001403B5" w:rsidP="009E7136">
            <w:pPr>
              <w:jc w:val="center"/>
              <w:rPr>
                <w:b/>
              </w:rPr>
            </w:pPr>
            <w:r>
              <w:rPr>
                <w:b/>
              </w:rPr>
              <w:t>2017</w:t>
            </w:r>
            <w:r w:rsidR="00141403" w:rsidRPr="00E366F1">
              <w:rPr>
                <w:b/>
              </w:rPr>
              <w:t xml:space="preserve"> год</w:t>
            </w:r>
          </w:p>
        </w:tc>
        <w:tc>
          <w:tcPr>
            <w:tcW w:w="4362" w:type="dxa"/>
            <w:gridSpan w:val="3"/>
          </w:tcPr>
          <w:p w:rsidR="00141403" w:rsidRPr="00E366F1" w:rsidRDefault="001403B5" w:rsidP="009E7136">
            <w:pPr>
              <w:jc w:val="center"/>
              <w:rPr>
                <w:b/>
              </w:rPr>
            </w:pPr>
            <w:r>
              <w:rPr>
                <w:b/>
              </w:rPr>
              <w:t>2018</w:t>
            </w:r>
            <w:r w:rsidR="00141403" w:rsidRPr="00E366F1">
              <w:rPr>
                <w:b/>
              </w:rPr>
              <w:t xml:space="preserve"> год</w:t>
            </w:r>
          </w:p>
        </w:tc>
        <w:tc>
          <w:tcPr>
            <w:tcW w:w="4362" w:type="dxa"/>
            <w:gridSpan w:val="3"/>
          </w:tcPr>
          <w:p w:rsidR="00141403" w:rsidRPr="00E366F1" w:rsidRDefault="00141403" w:rsidP="009E7136">
            <w:pPr>
              <w:jc w:val="center"/>
              <w:rPr>
                <w:b/>
              </w:rPr>
            </w:pPr>
            <w:r w:rsidRPr="00E366F1">
              <w:rPr>
                <w:b/>
              </w:rPr>
              <w:t>Отклонение (единиц)</w:t>
            </w:r>
          </w:p>
        </w:tc>
      </w:tr>
      <w:tr w:rsidR="00141403" w:rsidRPr="00095455" w:rsidTr="009E7136">
        <w:tc>
          <w:tcPr>
            <w:tcW w:w="1701" w:type="dxa"/>
            <w:vMerge/>
          </w:tcPr>
          <w:p w:rsidR="00141403" w:rsidRPr="00095455" w:rsidRDefault="00141403" w:rsidP="009E7136"/>
        </w:tc>
        <w:tc>
          <w:tcPr>
            <w:tcW w:w="1290" w:type="dxa"/>
          </w:tcPr>
          <w:p w:rsidR="00141403" w:rsidRPr="00E366F1" w:rsidRDefault="00141403" w:rsidP="009E7136">
            <w:pPr>
              <w:rPr>
                <w:sz w:val="20"/>
                <w:szCs w:val="20"/>
              </w:rPr>
            </w:pPr>
            <w:r w:rsidRPr="00E366F1">
              <w:rPr>
                <w:sz w:val="20"/>
                <w:szCs w:val="20"/>
              </w:rPr>
              <w:t>Кол-во заявленных страховых случаев</w:t>
            </w:r>
          </w:p>
        </w:tc>
        <w:tc>
          <w:tcPr>
            <w:tcW w:w="1825" w:type="dxa"/>
          </w:tcPr>
          <w:p w:rsidR="00141403" w:rsidRPr="00E366F1" w:rsidRDefault="00141403" w:rsidP="009E7136">
            <w:pPr>
              <w:rPr>
                <w:sz w:val="20"/>
                <w:szCs w:val="20"/>
              </w:rPr>
            </w:pPr>
            <w:r w:rsidRPr="00E366F1">
              <w:rPr>
                <w:sz w:val="20"/>
                <w:szCs w:val="20"/>
              </w:rPr>
              <w:t>Кол-во урегулированных страховых случаев</w:t>
            </w:r>
          </w:p>
        </w:tc>
        <w:tc>
          <w:tcPr>
            <w:tcW w:w="1246" w:type="dxa"/>
          </w:tcPr>
          <w:p w:rsidR="00141403" w:rsidRPr="00E366F1" w:rsidRDefault="00141403" w:rsidP="009E7136">
            <w:pPr>
              <w:rPr>
                <w:sz w:val="20"/>
                <w:szCs w:val="20"/>
              </w:rPr>
            </w:pPr>
            <w:r w:rsidRPr="00E366F1">
              <w:rPr>
                <w:sz w:val="20"/>
                <w:szCs w:val="20"/>
              </w:rPr>
              <w:t xml:space="preserve">Кол-во не </w:t>
            </w:r>
            <w:proofErr w:type="spellStart"/>
            <w:proofErr w:type="gramStart"/>
            <w:r w:rsidRPr="00E366F1">
              <w:rPr>
                <w:sz w:val="20"/>
                <w:szCs w:val="20"/>
              </w:rPr>
              <w:t>урегулиро</w:t>
            </w:r>
            <w:proofErr w:type="spellEnd"/>
            <w:r w:rsidRPr="00E366F1">
              <w:rPr>
                <w:sz w:val="20"/>
                <w:szCs w:val="20"/>
              </w:rPr>
              <w:t>-ванных</w:t>
            </w:r>
            <w:proofErr w:type="gramEnd"/>
            <w:r w:rsidRPr="00E366F1">
              <w:rPr>
                <w:sz w:val="20"/>
                <w:szCs w:val="20"/>
              </w:rPr>
              <w:t xml:space="preserve"> случаев</w:t>
            </w:r>
          </w:p>
        </w:tc>
        <w:tc>
          <w:tcPr>
            <w:tcW w:w="1291" w:type="dxa"/>
          </w:tcPr>
          <w:p w:rsidR="00141403" w:rsidRPr="00E366F1" w:rsidRDefault="00141403" w:rsidP="009E7136">
            <w:pPr>
              <w:rPr>
                <w:sz w:val="20"/>
                <w:szCs w:val="20"/>
              </w:rPr>
            </w:pPr>
            <w:r w:rsidRPr="00E366F1">
              <w:rPr>
                <w:sz w:val="20"/>
                <w:szCs w:val="20"/>
              </w:rPr>
              <w:t>Кол-во заявленных страховых случаев</w:t>
            </w:r>
          </w:p>
        </w:tc>
        <w:tc>
          <w:tcPr>
            <w:tcW w:w="1825" w:type="dxa"/>
          </w:tcPr>
          <w:p w:rsidR="00141403" w:rsidRPr="00E366F1" w:rsidRDefault="00141403" w:rsidP="009E7136">
            <w:pPr>
              <w:rPr>
                <w:sz w:val="20"/>
                <w:szCs w:val="20"/>
              </w:rPr>
            </w:pPr>
            <w:r w:rsidRPr="00E366F1">
              <w:rPr>
                <w:sz w:val="20"/>
                <w:szCs w:val="20"/>
              </w:rPr>
              <w:t>Кол-во урегулированных страховых случаев</w:t>
            </w:r>
          </w:p>
        </w:tc>
        <w:tc>
          <w:tcPr>
            <w:tcW w:w="1246" w:type="dxa"/>
          </w:tcPr>
          <w:p w:rsidR="00141403" w:rsidRPr="00E366F1" w:rsidRDefault="00141403" w:rsidP="009E7136">
            <w:pPr>
              <w:rPr>
                <w:sz w:val="20"/>
                <w:szCs w:val="20"/>
              </w:rPr>
            </w:pPr>
            <w:r w:rsidRPr="00E366F1">
              <w:rPr>
                <w:sz w:val="20"/>
                <w:szCs w:val="20"/>
              </w:rPr>
              <w:t xml:space="preserve">Кол-во не </w:t>
            </w:r>
            <w:proofErr w:type="spellStart"/>
            <w:proofErr w:type="gramStart"/>
            <w:r w:rsidRPr="00E366F1">
              <w:rPr>
                <w:sz w:val="20"/>
                <w:szCs w:val="20"/>
              </w:rPr>
              <w:t>урегулиро</w:t>
            </w:r>
            <w:proofErr w:type="spellEnd"/>
            <w:r w:rsidRPr="00E366F1">
              <w:rPr>
                <w:sz w:val="20"/>
                <w:szCs w:val="20"/>
              </w:rPr>
              <w:t>-ванных</w:t>
            </w:r>
            <w:proofErr w:type="gramEnd"/>
            <w:r w:rsidRPr="00E366F1">
              <w:rPr>
                <w:sz w:val="20"/>
                <w:szCs w:val="20"/>
              </w:rPr>
              <w:t xml:space="preserve"> случаев</w:t>
            </w:r>
          </w:p>
        </w:tc>
        <w:tc>
          <w:tcPr>
            <w:tcW w:w="1291" w:type="dxa"/>
          </w:tcPr>
          <w:p w:rsidR="00141403" w:rsidRPr="002B6BE2" w:rsidRDefault="00141403" w:rsidP="009E7136">
            <w:pPr>
              <w:rPr>
                <w:b/>
                <w:sz w:val="20"/>
                <w:szCs w:val="20"/>
              </w:rPr>
            </w:pPr>
            <w:r w:rsidRPr="002B6BE2">
              <w:rPr>
                <w:b/>
                <w:sz w:val="20"/>
                <w:szCs w:val="20"/>
              </w:rPr>
              <w:t>Кол-во заявленных страховых случаев</w:t>
            </w:r>
          </w:p>
        </w:tc>
        <w:tc>
          <w:tcPr>
            <w:tcW w:w="1825" w:type="dxa"/>
          </w:tcPr>
          <w:p w:rsidR="00141403" w:rsidRPr="002B6BE2" w:rsidRDefault="00141403" w:rsidP="009E7136">
            <w:pPr>
              <w:rPr>
                <w:b/>
                <w:sz w:val="20"/>
                <w:szCs w:val="20"/>
              </w:rPr>
            </w:pPr>
            <w:r w:rsidRPr="002B6BE2">
              <w:rPr>
                <w:b/>
                <w:sz w:val="20"/>
                <w:szCs w:val="20"/>
              </w:rPr>
              <w:t>Кол-во урегулированных страховых случаев</w:t>
            </w:r>
          </w:p>
        </w:tc>
        <w:tc>
          <w:tcPr>
            <w:tcW w:w="1246" w:type="dxa"/>
          </w:tcPr>
          <w:p w:rsidR="00141403" w:rsidRPr="002B6BE2" w:rsidRDefault="00141403" w:rsidP="009E7136">
            <w:pPr>
              <w:rPr>
                <w:b/>
                <w:sz w:val="20"/>
                <w:szCs w:val="20"/>
              </w:rPr>
            </w:pPr>
            <w:r w:rsidRPr="002B6BE2">
              <w:rPr>
                <w:b/>
                <w:sz w:val="20"/>
                <w:szCs w:val="20"/>
              </w:rPr>
              <w:t xml:space="preserve">Кол-во не </w:t>
            </w:r>
            <w:proofErr w:type="spellStart"/>
            <w:proofErr w:type="gramStart"/>
            <w:r w:rsidRPr="002B6BE2">
              <w:rPr>
                <w:b/>
                <w:sz w:val="20"/>
                <w:szCs w:val="20"/>
              </w:rPr>
              <w:t>урегулиро</w:t>
            </w:r>
            <w:proofErr w:type="spellEnd"/>
            <w:r w:rsidRPr="002B6BE2">
              <w:rPr>
                <w:b/>
                <w:sz w:val="20"/>
                <w:szCs w:val="20"/>
              </w:rPr>
              <w:t>-ванных</w:t>
            </w:r>
            <w:proofErr w:type="gramEnd"/>
            <w:r w:rsidRPr="002B6BE2">
              <w:rPr>
                <w:b/>
                <w:sz w:val="20"/>
                <w:szCs w:val="20"/>
              </w:rPr>
              <w:t xml:space="preserve"> случаев</w:t>
            </w:r>
          </w:p>
        </w:tc>
      </w:tr>
      <w:tr w:rsidR="00141403" w:rsidRPr="00095455" w:rsidTr="009E7136">
        <w:tc>
          <w:tcPr>
            <w:tcW w:w="1701" w:type="dxa"/>
          </w:tcPr>
          <w:p w:rsidR="00141403" w:rsidRPr="00E366F1" w:rsidRDefault="00141403" w:rsidP="009E7136">
            <w:pPr>
              <w:rPr>
                <w:sz w:val="20"/>
                <w:szCs w:val="20"/>
              </w:rPr>
            </w:pPr>
            <w:r w:rsidRPr="00E366F1">
              <w:rPr>
                <w:sz w:val="20"/>
                <w:szCs w:val="20"/>
              </w:rPr>
              <w:t>ОСАО "РЕСО-ГАРАНТИЯ"</w:t>
            </w:r>
          </w:p>
        </w:tc>
        <w:tc>
          <w:tcPr>
            <w:tcW w:w="1290" w:type="dxa"/>
          </w:tcPr>
          <w:p w:rsidR="00141403" w:rsidRPr="00095455" w:rsidRDefault="00141403" w:rsidP="009E7136">
            <w:pPr>
              <w:jc w:val="center"/>
            </w:pPr>
            <w:r>
              <w:t>2145,0</w:t>
            </w:r>
          </w:p>
        </w:tc>
        <w:tc>
          <w:tcPr>
            <w:tcW w:w="1825" w:type="dxa"/>
          </w:tcPr>
          <w:p w:rsidR="00141403" w:rsidRPr="00095455" w:rsidRDefault="00141403" w:rsidP="009E7136">
            <w:pPr>
              <w:jc w:val="center"/>
            </w:pPr>
            <w:r>
              <w:t>1875,0</w:t>
            </w:r>
          </w:p>
        </w:tc>
        <w:tc>
          <w:tcPr>
            <w:tcW w:w="1246" w:type="dxa"/>
          </w:tcPr>
          <w:p w:rsidR="00141403" w:rsidRPr="00095455" w:rsidRDefault="00141403" w:rsidP="009E7136">
            <w:pPr>
              <w:jc w:val="center"/>
            </w:pPr>
          </w:p>
        </w:tc>
        <w:tc>
          <w:tcPr>
            <w:tcW w:w="1291" w:type="dxa"/>
          </w:tcPr>
          <w:p w:rsidR="00141403" w:rsidRPr="00095455" w:rsidRDefault="00141403" w:rsidP="009E7136">
            <w:pPr>
              <w:jc w:val="center"/>
            </w:pPr>
            <w:r>
              <w:t>3850,0</w:t>
            </w:r>
          </w:p>
        </w:tc>
        <w:tc>
          <w:tcPr>
            <w:tcW w:w="1825" w:type="dxa"/>
          </w:tcPr>
          <w:p w:rsidR="00141403" w:rsidRPr="00095455" w:rsidRDefault="00141403" w:rsidP="009E7136">
            <w:pPr>
              <w:jc w:val="center"/>
            </w:pPr>
            <w:r>
              <w:t>2250,0</w:t>
            </w:r>
          </w:p>
        </w:tc>
        <w:tc>
          <w:tcPr>
            <w:tcW w:w="1246" w:type="dxa"/>
          </w:tcPr>
          <w:p w:rsidR="00141403" w:rsidRPr="00095455" w:rsidRDefault="00141403" w:rsidP="009E7136">
            <w:pPr>
              <w:jc w:val="center"/>
            </w:pPr>
          </w:p>
        </w:tc>
        <w:tc>
          <w:tcPr>
            <w:tcW w:w="1291" w:type="dxa"/>
          </w:tcPr>
          <w:p w:rsidR="00141403" w:rsidRPr="00095455" w:rsidRDefault="00141403" w:rsidP="009E7136">
            <w:pPr>
              <w:jc w:val="center"/>
            </w:pPr>
          </w:p>
        </w:tc>
        <w:tc>
          <w:tcPr>
            <w:tcW w:w="1825" w:type="dxa"/>
          </w:tcPr>
          <w:p w:rsidR="00141403" w:rsidRPr="00095455" w:rsidRDefault="00141403" w:rsidP="009E7136">
            <w:pPr>
              <w:jc w:val="center"/>
            </w:pPr>
          </w:p>
        </w:tc>
        <w:tc>
          <w:tcPr>
            <w:tcW w:w="1246" w:type="dxa"/>
          </w:tcPr>
          <w:p w:rsidR="00141403" w:rsidRPr="00095455" w:rsidRDefault="00141403" w:rsidP="009E7136">
            <w:pPr>
              <w:jc w:val="center"/>
            </w:pPr>
          </w:p>
        </w:tc>
      </w:tr>
      <w:tr w:rsidR="00141403" w:rsidRPr="00095455" w:rsidTr="009E7136">
        <w:tc>
          <w:tcPr>
            <w:tcW w:w="1701" w:type="dxa"/>
            <w:vAlign w:val="center"/>
          </w:tcPr>
          <w:p w:rsidR="00141403" w:rsidRPr="00345E13" w:rsidRDefault="00141403" w:rsidP="009E7136">
            <w:r w:rsidRPr="00345E13">
              <w:t>СОАО "ВСК"</w:t>
            </w:r>
          </w:p>
        </w:tc>
        <w:tc>
          <w:tcPr>
            <w:tcW w:w="1290" w:type="dxa"/>
          </w:tcPr>
          <w:p w:rsidR="00141403" w:rsidRPr="00095455" w:rsidRDefault="00141403" w:rsidP="009E7136">
            <w:pPr>
              <w:jc w:val="center"/>
            </w:pPr>
            <w:r>
              <w:t>3148,0</w:t>
            </w:r>
          </w:p>
        </w:tc>
        <w:tc>
          <w:tcPr>
            <w:tcW w:w="1825" w:type="dxa"/>
          </w:tcPr>
          <w:p w:rsidR="00141403" w:rsidRPr="00095455" w:rsidRDefault="00141403" w:rsidP="009E7136">
            <w:pPr>
              <w:jc w:val="center"/>
            </w:pPr>
            <w:r>
              <w:t>2920,0</w:t>
            </w:r>
          </w:p>
        </w:tc>
        <w:tc>
          <w:tcPr>
            <w:tcW w:w="1246" w:type="dxa"/>
          </w:tcPr>
          <w:p w:rsidR="00141403" w:rsidRPr="00095455" w:rsidRDefault="00141403" w:rsidP="009E7136">
            <w:pPr>
              <w:jc w:val="center"/>
            </w:pPr>
          </w:p>
        </w:tc>
        <w:tc>
          <w:tcPr>
            <w:tcW w:w="1291" w:type="dxa"/>
          </w:tcPr>
          <w:p w:rsidR="00141403" w:rsidRPr="00095455" w:rsidRDefault="00141403" w:rsidP="009E7136">
            <w:pPr>
              <w:jc w:val="center"/>
            </w:pPr>
            <w:r>
              <w:t>5180,0</w:t>
            </w:r>
          </w:p>
        </w:tc>
        <w:tc>
          <w:tcPr>
            <w:tcW w:w="1825" w:type="dxa"/>
          </w:tcPr>
          <w:p w:rsidR="00141403" w:rsidRPr="00095455" w:rsidRDefault="00141403" w:rsidP="009E7136">
            <w:pPr>
              <w:jc w:val="center"/>
            </w:pPr>
            <w:r>
              <w:t>3410,0</w:t>
            </w:r>
          </w:p>
        </w:tc>
        <w:tc>
          <w:tcPr>
            <w:tcW w:w="1246" w:type="dxa"/>
          </w:tcPr>
          <w:p w:rsidR="00141403" w:rsidRPr="00095455" w:rsidRDefault="00141403" w:rsidP="009E7136">
            <w:pPr>
              <w:jc w:val="center"/>
            </w:pPr>
          </w:p>
        </w:tc>
        <w:tc>
          <w:tcPr>
            <w:tcW w:w="1291" w:type="dxa"/>
          </w:tcPr>
          <w:p w:rsidR="00141403" w:rsidRPr="00095455" w:rsidRDefault="00141403" w:rsidP="009E7136">
            <w:pPr>
              <w:jc w:val="center"/>
            </w:pPr>
          </w:p>
        </w:tc>
        <w:tc>
          <w:tcPr>
            <w:tcW w:w="1825" w:type="dxa"/>
          </w:tcPr>
          <w:p w:rsidR="00141403" w:rsidRPr="00095455" w:rsidRDefault="00141403" w:rsidP="009E7136">
            <w:pPr>
              <w:jc w:val="center"/>
            </w:pPr>
          </w:p>
        </w:tc>
        <w:tc>
          <w:tcPr>
            <w:tcW w:w="1246" w:type="dxa"/>
          </w:tcPr>
          <w:p w:rsidR="00141403" w:rsidRPr="00095455" w:rsidRDefault="00141403" w:rsidP="009E7136">
            <w:pPr>
              <w:jc w:val="center"/>
            </w:pPr>
          </w:p>
        </w:tc>
      </w:tr>
      <w:tr w:rsidR="00141403" w:rsidRPr="00095455" w:rsidTr="009E7136">
        <w:tc>
          <w:tcPr>
            <w:tcW w:w="1701" w:type="dxa"/>
            <w:vAlign w:val="center"/>
          </w:tcPr>
          <w:p w:rsidR="00141403" w:rsidRPr="00345E13" w:rsidRDefault="00141403" w:rsidP="009E7136">
            <w:r w:rsidRPr="00345E13">
              <w:t>"СОГЛАСИЕ"</w:t>
            </w:r>
          </w:p>
        </w:tc>
        <w:tc>
          <w:tcPr>
            <w:tcW w:w="1290" w:type="dxa"/>
          </w:tcPr>
          <w:p w:rsidR="00141403" w:rsidRPr="00095455" w:rsidRDefault="00141403" w:rsidP="009E7136">
            <w:pPr>
              <w:jc w:val="center"/>
            </w:pPr>
            <w:r>
              <w:t>2800,0</w:t>
            </w:r>
          </w:p>
        </w:tc>
        <w:tc>
          <w:tcPr>
            <w:tcW w:w="1825" w:type="dxa"/>
          </w:tcPr>
          <w:p w:rsidR="00141403" w:rsidRPr="00095455" w:rsidRDefault="00141403" w:rsidP="009E7136">
            <w:pPr>
              <w:jc w:val="center"/>
            </w:pPr>
            <w:r>
              <w:t>2270,0</w:t>
            </w:r>
          </w:p>
        </w:tc>
        <w:tc>
          <w:tcPr>
            <w:tcW w:w="1246" w:type="dxa"/>
          </w:tcPr>
          <w:p w:rsidR="00141403" w:rsidRPr="00095455" w:rsidRDefault="00141403" w:rsidP="009E7136">
            <w:pPr>
              <w:jc w:val="center"/>
            </w:pPr>
          </w:p>
        </w:tc>
        <w:tc>
          <w:tcPr>
            <w:tcW w:w="1291" w:type="dxa"/>
          </w:tcPr>
          <w:p w:rsidR="00141403" w:rsidRPr="00095455" w:rsidRDefault="00141403" w:rsidP="009E7136">
            <w:pPr>
              <w:jc w:val="center"/>
            </w:pPr>
            <w:r>
              <w:t>4010,0</w:t>
            </w:r>
          </w:p>
        </w:tc>
        <w:tc>
          <w:tcPr>
            <w:tcW w:w="1825" w:type="dxa"/>
          </w:tcPr>
          <w:p w:rsidR="00141403" w:rsidRPr="00095455" w:rsidRDefault="00141403" w:rsidP="009E7136">
            <w:pPr>
              <w:jc w:val="center"/>
            </w:pPr>
            <w:r>
              <w:t>3210,0</w:t>
            </w:r>
          </w:p>
        </w:tc>
        <w:tc>
          <w:tcPr>
            <w:tcW w:w="1246" w:type="dxa"/>
          </w:tcPr>
          <w:p w:rsidR="00141403" w:rsidRPr="00095455" w:rsidRDefault="00141403" w:rsidP="009E7136">
            <w:pPr>
              <w:jc w:val="center"/>
            </w:pPr>
          </w:p>
        </w:tc>
        <w:tc>
          <w:tcPr>
            <w:tcW w:w="1291" w:type="dxa"/>
          </w:tcPr>
          <w:p w:rsidR="00141403" w:rsidRPr="00095455" w:rsidRDefault="00141403" w:rsidP="009E7136">
            <w:pPr>
              <w:jc w:val="center"/>
            </w:pPr>
          </w:p>
        </w:tc>
        <w:tc>
          <w:tcPr>
            <w:tcW w:w="1825" w:type="dxa"/>
          </w:tcPr>
          <w:p w:rsidR="00141403" w:rsidRPr="00095455" w:rsidRDefault="00141403" w:rsidP="009E7136">
            <w:pPr>
              <w:jc w:val="center"/>
            </w:pPr>
          </w:p>
        </w:tc>
        <w:tc>
          <w:tcPr>
            <w:tcW w:w="1246" w:type="dxa"/>
          </w:tcPr>
          <w:p w:rsidR="00141403" w:rsidRPr="00095455" w:rsidRDefault="00141403" w:rsidP="009E7136">
            <w:pPr>
              <w:jc w:val="center"/>
            </w:pPr>
          </w:p>
        </w:tc>
      </w:tr>
      <w:tr w:rsidR="00141403" w:rsidRPr="00095455" w:rsidTr="009E7136">
        <w:tc>
          <w:tcPr>
            <w:tcW w:w="1701" w:type="dxa"/>
            <w:vAlign w:val="center"/>
          </w:tcPr>
          <w:p w:rsidR="00141403" w:rsidRPr="00345E13" w:rsidRDefault="00141403" w:rsidP="009E7136">
            <w:r w:rsidRPr="00345E13">
              <w:t>"АЛЬЯНС"</w:t>
            </w:r>
          </w:p>
        </w:tc>
        <w:tc>
          <w:tcPr>
            <w:tcW w:w="1290" w:type="dxa"/>
          </w:tcPr>
          <w:p w:rsidR="00141403" w:rsidRPr="00095455" w:rsidRDefault="00141403" w:rsidP="009E7136">
            <w:pPr>
              <w:jc w:val="center"/>
            </w:pPr>
            <w:r>
              <w:t>1890,0</w:t>
            </w:r>
          </w:p>
        </w:tc>
        <w:tc>
          <w:tcPr>
            <w:tcW w:w="1825" w:type="dxa"/>
          </w:tcPr>
          <w:p w:rsidR="00141403" w:rsidRPr="00095455" w:rsidRDefault="00141403" w:rsidP="009E7136">
            <w:pPr>
              <w:jc w:val="center"/>
            </w:pPr>
            <w:r>
              <w:t>1325,0</w:t>
            </w:r>
          </w:p>
        </w:tc>
        <w:tc>
          <w:tcPr>
            <w:tcW w:w="1246" w:type="dxa"/>
          </w:tcPr>
          <w:p w:rsidR="00141403" w:rsidRPr="00095455" w:rsidRDefault="00141403" w:rsidP="009E7136">
            <w:pPr>
              <w:jc w:val="center"/>
            </w:pPr>
          </w:p>
        </w:tc>
        <w:tc>
          <w:tcPr>
            <w:tcW w:w="1291" w:type="dxa"/>
          </w:tcPr>
          <w:p w:rsidR="00141403" w:rsidRPr="00095455" w:rsidRDefault="00141403" w:rsidP="009E7136">
            <w:pPr>
              <w:jc w:val="center"/>
            </w:pPr>
            <w:r>
              <w:t>2691,0</w:t>
            </w:r>
          </w:p>
        </w:tc>
        <w:tc>
          <w:tcPr>
            <w:tcW w:w="1825" w:type="dxa"/>
          </w:tcPr>
          <w:p w:rsidR="00141403" w:rsidRPr="00095455" w:rsidRDefault="00141403" w:rsidP="009E7136">
            <w:pPr>
              <w:jc w:val="center"/>
            </w:pPr>
            <w:r>
              <w:t>1820,0</w:t>
            </w:r>
          </w:p>
        </w:tc>
        <w:tc>
          <w:tcPr>
            <w:tcW w:w="1246" w:type="dxa"/>
          </w:tcPr>
          <w:p w:rsidR="00141403" w:rsidRPr="00095455" w:rsidRDefault="00141403" w:rsidP="009E7136">
            <w:pPr>
              <w:jc w:val="center"/>
            </w:pPr>
          </w:p>
        </w:tc>
        <w:tc>
          <w:tcPr>
            <w:tcW w:w="1291" w:type="dxa"/>
          </w:tcPr>
          <w:p w:rsidR="00141403" w:rsidRPr="00095455" w:rsidRDefault="00141403" w:rsidP="009E7136">
            <w:pPr>
              <w:jc w:val="center"/>
            </w:pPr>
          </w:p>
        </w:tc>
        <w:tc>
          <w:tcPr>
            <w:tcW w:w="1825" w:type="dxa"/>
          </w:tcPr>
          <w:p w:rsidR="00141403" w:rsidRPr="00095455" w:rsidRDefault="00141403" w:rsidP="009E7136">
            <w:pPr>
              <w:jc w:val="center"/>
            </w:pPr>
          </w:p>
        </w:tc>
        <w:tc>
          <w:tcPr>
            <w:tcW w:w="1246" w:type="dxa"/>
          </w:tcPr>
          <w:p w:rsidR="00141403" w:rsidRPr="00095455" w:rsidRDefault="00141403" w:rsidP="009E7136">
            <w:pPr>
              <w:jc w:val="center"/>
            </w:pPr>
          </w:p>
        </w:tc>
      </w:tr>
      <w:tr w:rsidR="00141403" w:rsidRPr="00095455" w:rsidTr="009E7136">
        <w:tc>
          <w:tcPr>
            <w:tcW w:w="1701" w:type="dxa"/>
            <w:vAlign w:val="center"/>
          </w:tcPr>
          <w:p w:rsidR="00141403" w:rsidRPr="00345E13" w:rsidRDefault="00141403" w:rsidP="009E7136">
            <w:r w:rsidRPr="00345E13">
              <w:t>ООО СК "ВТБ Страхование"</w:t>
            </w:r>
          </w:p>
        </w:tc>
        <w:tc>
          <w:tcPr>
            <w:tcW w:w="1290" w:type="dxa"/>
          </w:tcPr>
          <w:p w:rsidR="00141403" w:rsidRPr="00095455" w:rsidRDefault="00141403" w:rsidP="009E7136">
            <w:pPr>
              <w:jc w:val="center"/>
            </w:pPr>
            <w:r>
              <w:t>1010,0</w:t>
            </w:r>
          </w:p>
        </w:tc>
        <w:tc>
          <w:tcPr>
            <w:tcW w:w="1825" w:type="dxa"/>
          </w:tcPr>
          <w:p w:rsidR="00141403" w:rsidRPr="00095455" w:rsidRDefault="00141403" w:rsidP="009E7136">
            <w:pPr>
              <w:jc w:val="center"/>
            </w:pPr>
            <w:r>
              <w:t>987,0</w:t>
            </w:r>
          </w:p>
        </w:tc>
        <w:tc>
          <w:tcPr>
            <w:tcW w:w="1246" w:type="dxa"/>
          </w:tcPr>
          <w:p w:rsidR="00141403" w:rsidRPr="00095455" w:rsidRDefault="00141403" w:rsidP="009E7136">
            <w:pPr>
              <w:jc w:val="center"/>
            </w:pPr>
          </w:p>
        </w:tc>
        <w:tc>
          <w:tcPr>
            <w:tcW w:w="1291" w:type="dxa"/>
          </w:tcPr>
          <w:p w:rsidR="00141403" w:rsidRPr="00095455" w:rsidRDefault="00141403" w:rsidP="009E7136">
            <w:pPr>
              <w:jc w:val="center"/>
            </w:pPr>
            <w:r>
              <w:t>1732,0</w:t>
            </w:r>
          </w:p>
        </w:tc>
        <w:tc>
          <w:tcPr>
            <w:tcW w:w="1825" w:type="dxa"/>
          </w:tcPr>
          <w:p w:rsidR="00141403" w:rsidRPr="00095455" w:rsidRDefault="00141403" w:rsidP="009E7136">
            <w:pPr>
              <w:jc w:val="center"/>
            </w:pPr>
            <w:r>
              <w:t>1221,0</w:t>
            </w:r>
          </w:p>
        </w:tc>
        <w:tc>
          <w:tcPr>
            <w:tcW w:w="1246" w:type="dxa"/>
          </w:tcPr>
          <w:p w:rsidR="00141403" w:rsidRPr="00095455" w:rsidRDefault="00141403" w:rsidP="009E7136">
            <w:pPr>
              <w:jc w:val="center"/>
            </w:pPr>
          </w:p>
        </w:tc>
        <w:tc>
          <w:tcPr>
            <w:tcW w:w="1291" w:type="dxa"/>
          </w:tcPr>
          <w:p w:rsidR="00141403" w:rsidRPr="00095455" w:rsidRDefault="00141403" w:rsidP="009E7136">
            <w:pPr>
              <w:jc w:val="center"/>
            </w:pPr>
          </w:p>
        </w:tc>
        <w:tc>
          <w:tcPr>
            <w:tcW w:w="1825" w:type="dxa"/>
          </w:tcPr>
          <w:p w:rsidR="00141403" w:rsidRPr="00095455" w:rsidRDefault="00141403" w:rsidP="009E7136">
            <w:pPr>
              <w:jc w:val="center"/>
            </w:pPr>
          </w:p>
        </w:tc>
        <w:tc>
          <w:tcPr>
            <w:tcW w:w="1246" w:type="dxa"/>
          </w:tcPr>
          <w:p w:rsidR="00141403" w:rsidRPr="00095455" w:rsidRDefault="00141403" w:rsidP="009E7136">
            <w:pPr>
              <w:jc w:val="center"/>
            </w:pPr>
          </w:p>
        </w:tc>
      </w:tr>
      <w:tr w:rsidR="00141403" w:rsidRPr="00095455" w:rsidTr="009E7136">
        <w:tc>
          <w:tcPr>
            <w:tcW w:w="1701" w:type="dxa"/>
            <w:vAlign w:val="center"/>
          </w:tcPr>
          <w:p w:rsidR="00141403" w:rsidRPr="00345E13" w:rsidRDefault="00141403" w:rsidP="009E7136">
            <w:r>
              <w:t>«</w:t>
            </w:r>
            <w:r w:rsidRPr="00C34843">
              <w:t>УРАЛСИБ</w:t>
            </w:r>
            <w:r>
              <w:t>»</w:t>
            </w:r>
          </w:p>
        </w:tc>
        <w:tc>
          <w:tcPr>
            <w:tcW w:w="1290" w:type="dxa"/>
          </w:tcPr>
          <w:p w:rsidR="00141403" w:rsidRPr="00095455" w:rsidRDefault="00141403" w:rsidP="009E7136">
            <w:pPr>
              <w:jc w:val="center"/>
            </w:pPr>
            <w:r>
              <w:t>1523,0</w:t>
            </w:r>
          </w:p>
        </w:tc>
        <w:tc>
          <w:tcPr>
            <w:tcW w:w="1825" w:type="dxa"/>
          </w:tcPr>
          <w:p w:rsidR="00141403" w:rsidRPr="00095455" w:rsidRDefault="00141403" w:rsidP="009E7136">
            <w:pPr>
              <w:jc w:val="center"/>
            </w:pPr>
            <w:r>
              <w:t>1040,0</w:t>
            </w:r>
          </w:p>
        </w:tc>
        <w:tc>
          <w:tcPr>
            <w:tcW w:w="1246" w:type="dxa"/>
          </w:tcPr>
          <w:p w:rsidR="00141403" w:rsidRPr="00095455" w:rsidRDefault="00141403" w:rsidP="009E7136">
            <w:pPr>
              <w:jc w:val="center"/>
            </w:pPr>
          </w:p>
        </w:tc>
        <w:tc>
          <w:tcPr>
            <w:tcW w:w="1291" w:type="dxa"/>
          </w:tcPr>
          <w:p w:rsidR="00141403" w:rsidRPr="00095455" w:rsidRDefault="00141403" w:rsidP="009E7136">
            <w:pPr>
              <w:jc w:val="center"/>
            </w:pPr>
            <w:r>
              <w:t>2078,0</w:t>
            </w:r>
          </w:p>
        </w:tc>
        <w:tc>
          <w:tcPr>
            <w:tcW w:w="1825" w:type="dxa"/>
          </w:tcPr>
          <w:p w:rsidR="00141403" w:rsidRPr="00095455" w:rsidRDefault="00141403" w:rsidP="009E7136">
            <w:pPr>
              <w:jc w:val="center"/>
            </w:pPr>
            <w:r>
              <w:t>1543,0</w:t>
            </w:r>
          </w:p>
        </w:tc>
        <w:tc>
          <w:tcPr>
            <w:tcW w:w="1246" w:type="dxa"/>
          </w:tcPr>
          <w:p w:rsidR="00141403" w:rsidRPr="00095455" w:rsidRDefault="00141403" w:rsidP="009E7136">
            <w:pPr>
              <w:jc w:val="center"/>
            </w:pPr>
          </w:p>
        </w:tc>
        <w:tc>
          <w:tcPr>
            <w:tcW w:w="1291" w:type="dxa"/>
          </w:tcPr>
          <w:p w:rsidR="00141403" w:rsidRPr="00095455" w:rsidRDefault="00141403" w:rsidP="009E7136">
            <w:pPr>
              <w:jc w:val="center"/>
            </w:pPr>
          </w:p>
        </w:tc>
        <w:tc>
          <w:tcPr>
            <w:tcW w:w="1825" w:type="dxa"/>
          </w:tcPr>
          <w:p w:rsidR="00141403" w:rsidRPr="00095455" w:rsidRDefault="00141403" w:rsidP="009E7136">
            <w:pPr>
              <w:jc w:val="center"/>
            </w:pPr>
          </w:p>
        </w:tc>
        <w:tc>
          <w:tcPr>
            <w:tcW w:w="1246" w:type="dxa"/>
          </w:tcPr>
          <w:p w:rsidR="00141403" w:rsidRPr="00095455" w:rsidRDefault="00141403" w:rsidP="009E7136">
            <w:pPr>
              <w:jc w:val="center"/>
            </w:pPr>
          </w:p>
        </w:tc>
      </w:tr>
      <w:tr w:rsidR="00141403" w:rsidRPr="00095455" w:rsidTr="009E7136">
        <w:tc>
          <w:tcPr>
            <w:tcW w:w="1701" w:type="dxa"/>
            <w:vAlign w:val="center"/>
          </w:tcPr>
          <w:p w:rsidR="00141403" w:rsidRPr="00345E13" w:rsidRDefault="00141403" w:rsidP="009E7136">
            <w:r>
              <w:t>«</w:t>
            </w:r>
            <w:r w:rsidRPr="00C34843">
              <w:t>ЮГОРИЯ</w:t>
            </w:r>
            <w:r>
              <w:t>»</w:t>
            </w:r>
          </w:p>
        </w:tc>
        <w:tc>
          <w:tcPr>
            <w:tcW w:w="1290" w:type="dxa"/>
          </w:tcPr>
          <w:p w:rsidR="00141403" w:rsidRPr="00095455" w:rsidRDefault="00141403" w:rsidP="009E7136">
            <w:pPr>
              <w:jc w:val="center"/>
            </w:pPr>
            <w:r>
              <w:t>2110,0</w:t>
            </w:r>
          </w:p>
        </w:tc>
        <w:tc>
          <w:tcPr>
            <w:tcW w:w="1825" w:type="dxa"/>
          </w:tcPr>
          <w:p w:rsidR="00141403" w:rsidRPr="00095455" w:rsidRDefault="00141403" w:rsidP="009E7136">
            <w:pPr>
              <w:jc w:val="center"/>
            </w:pPr>
            <w:r>
              <w:t>1972,0</w:t>
            </w:r>
          </w:p>
        </w:tc>
        <w:tc>
          <w:tcPr>
            <w:tcW w:w="1246" w:type="dxa"/>
          </w:tcPr>
          <w:p w:rsidR="00141403" w:rsidRPr="00095455" w:rsidRDefault="00141403" w:rsidP="009E7136">
            <w:pPr>
              <w:jc w:val="center"/>
            </w:pPr>
          </w:p>
        </w:tc>
        <w:tc>
          <w:tcPr>
            <w:tcW w:w="1291" w:type="dxa"/>
          </w:tcPr>
          <w:p w:rsidR="00141403" w:rsidRPr="00095455" w:rsidRDefault="00141403" w:rsidP="009E7136">
            <w:pPr>
              <w:jc w:val="center"/>
            </w:pPr>
            <w:r>
              <w:t>3698,0</w:t>
            </w:r>
          </w:p>
        </w:tc>
        <w:tc>
          <w:tcPr>
            <w:tcW w:w="1825" w:type="dxa"/>
          </w:tcPr>
          <w:p w:rsidR="00141403" w:rsidRPr="00095455" w:rsidRDefault="00141403" w:rsidP="009E7136">
            <w:pPr>
              <w:jc w:val="center"/>
            </w:pPr>
            <w:r>
              <w:t>2192,0</w:t>
            </w:r>
          </w:p>
        </w:tc>
        <w:tc>
          <w:tcPr>
            <w:tcW w:w="1246" w:type="dxa"/>
          </w:tcPr>
          <w:p w:rsidR="00141403" w:rsidRPr="00095455" w:rsidRDefault="00141403" w:rsidP="009E7136">
            <w:pPr>
              <w:jc w:val="center"/>
            </w:pPr>
          </w:p>
        </w:tc>
        <w:tc>
          <w:tcPr>
            <w:tcW w:w="1291" w:type="dxa"/>
          </w:tcPr>
          <w:p w:rsidR="00141403" w:rsidRPr="00095455" w:rsidRDefault="00141403" w:rsidP="009E7136">
            <w:pPr>
              <w:jc w:val="center"/>
            </w:pPr>
          </w:p>
        </w:tc>
        <w:tc>
          <w:tcPr>
            <w:tcW w:w="1825" w:type="dxa"/>
          </w:tcPr>
          <w:p w:rsidR="00141403" w:rsidRPr="00095455" w:rsidRDefault="00141403" w:rsidP="009E7136">
            <w:pPr>
              <w:jc w:val="center"/>
            </w:pPr>
          </w:p>
        </w:tc>
        <w:tc>
          <w:tcPr>
            <w:tcW w:w="1246" w:type="dxa"/>
          </w:tcPr>
          <w:p w:rsidR="00141403" w:rsidRPr="00095455" w:rsidRDefault="00141403" w:rsidP="009E7136">
            <w:pPr>
              <w:jc w:val="center"/>
            </w:pPr>
          </w:p>
        </w:tc>
      </w:tr>
      <w:tr w:rsidR="00141403" w:rsidRPr="00095455" w:rsidTr="009E7136">
        <w:tc>
          <w:tcPr>
            <w:tcW w:w="1701" w:type="dxa"/>
            <w:vAlign w:val="center"/>
          </w:tcPr>
          <w:p w:rsidR="00141403" w:rsidRPr="00345E13" w:rsidRDefault="00141403" w:rsidP="009E7136">
            <w:r>
              <w:t>«</w:t>
            </w:r>
            <w:r w:rsidRPr="00C34843">
              <w:t>ЦЮРИХ</w:t>
            </w:r>
            <w:r>
              <w:t>»</w:t>
            </w:r>
          </w:p>
        </w:tc>
        <w:tc>
          <w:tcPr>
            <w:tcW w:w="1290" w:type="dxa"/>
          </w:tcPr>
          <w:p w:rsidR="00141403" w:rsidRPr="00095455" w:rsidRDefault="00141403" w:rsidP="009E7136">
            <w:pPr>
              <w:jc w:val="center"/>
            </w:pPr>
            <w:r>
              <w:t>2421,0</w:t>
            </w:r>
          </w:p>
        </w:tc>
        <w:tc>
          <w:tcPr>
            <w:tcW w:w="1825" w:type="dxa"/>
          </w:tcPr>
          <w:p w:rsidR="00141403" w:rsidRPr="00095455" w:rsidRDefault="00141403" w:rsidP="009E7136">
            <w:pPr>
              <w:jc w:val="center"/>
            </w:pPr>
            <w:r>
              <w:t>2036,0</w:t>
            </w:r>
          </w:p>
        </w:tc>
        <w:tc>
          <w:tcPr>
            <w:tcW w:w="1246" w:type="dxa"/>
          </w:tcPr>
          <w:p w:rsidR="00141403" w:rsidRPr="00095455" w:rsidRDefault="00141403" w:rsidP="009E7136">
            <w:pPr>
              <w:jc w:val="center"/>
            </w:pPr>
          </w:p>
        </w:tc>
        <w:tc>
          <w:tcPr>
            <w:tcW w:w="1291" w:type="dxa"/>
          </w:tcPr>
          <w:p w:rsidR="00141403" w:rsidRPr="00095455" w:rsidRDefault="00141403" w:rsidP="009E7136">
            <w:pPr>
              <w:jc w:val="center"/>
            </w:pPr>
            <w:r>
              <w:t>3115,0</w:t>
            </w:r>
          </w:p>
        </w:tc>
        <w:tc>
          <w:tcPr>
            <w:tcW w:w="1825" w:type="dxa"/>
          </w:tcPr>
          <w:p w:rsidR="00141403" w:rsidRPr="00095455" w:rsidRDefault="00141403" w:rsidP="009E7136">
            <w:pPr>
              <w:jc w:val="center"/>
            </w:pPr>
            <w:r>
              <w:t>2905,0</w:t>
            </w:r>
          </w:p>
        </w:tc>
        <w:tc>
          <w:tcPr>
            <w:tcW w:w="1246" w:type="dxa"/>
          </w:tcPr>
          <w:p w:rsidR="00141403" w:rsidRPr="00095455" w:rsidRDefault="00141403" w:rsidP="009E7136">
            <w:pPr>
              <w:jc w:val="center"/>
            </w:pPr>
          </w:p>
        </w:tc>
        <w:tc>
          <w:tcPr>
            <w:tcW w:w="1291" w:type="dxa"/>
          </w:tcPr>
          <w:p w:rsidR="00141403" w:rsidRPr="00095455" w:rsidRDefault="00141403" w:rsidP="009E7136">
            <w:pPr>
              <w:jc w:val="center"/>
            </w:pPr>
          </w:p>
        </w:tc>
        <w:tc>
          <w:tcPr>
            <w:tcW w:w="1825" w:type="dxa"/>
          </w:tcPr>
          <w:p w:rsidR="00141403" w:rsidRPr="00095455" w:rsidRDefault="00141403" w:rsidP="009E7136">
            <w:pPr>
              <w:jc w:val="center"/>
            </w:pPr>
          </w:p>
        </w:tc>
        <w:tc>
          <w:tcPr>
            <w:tcW w:w="1246" w:type="dxa"/>
          </w:tcPr>
          <w:p w:rsidR="00141403" w:rsidRPr="00095455" w:rsidRDefault="00141403" w:rsidP="009E7136">
            <w:pPr>
              <w:jc w:val="center"/>
            </w:pPr>
          </w:p>
        </w:tc>
      </w:tr>
      <w:tr w:rsidR="00141403" w:rsidRPr="00095455" w:rsidTr="009E7136">
        <w:tc>
          <w:tcPr>
            <w:tcW w:w="1701" w:type="dxa"/>
          </w:tcPr>
          <w:p w:rsidR="00141403" w:rsidRPr="00E366F1" w:rsidRDefault="00141403" w:rsidP="009E7136">
            <w:pPr>
              <w:rPr>
                <w:b/>
              </w:rPr>
            </w:pPr>
            <w:r w:rsidRPr="00E366F1">
              <w:rPr>
                <w:b/>
              </w:rPr>
              <w:t>ВСЕГО</w:t>
            </w:r>
          </w:p>
        </w:tc>
        <w:tc>
          <w:tcPr>
            <w:tcW w:w="1290" w:type="dxa"/>
          </w:tcPr>
          <w:p w:rsidR="00141403" w:rsidRPr="00095455" w:rsidRDefault="00141403" w:rsidP="009E7136"/>
        </w:tc>
        <w:tc>
          <w:tcPr>
            <w:tcW w:w="1825" w:type="dxa"/>
          </w:tcPr>
          <w:p w:rsidR="00141403" w:rsidRPr="00095455" w:rsidRDefault="00141403" w:rsidP="009E7136"/>
        </w:tc>
        <w:tc>
          <w:tcPr>
            <w:tcW w:w="1246" w:type="dxa"/>
          </w:tcPr>
          <w:p w:rsidR="00141403" w:rsidRPr="00095455" w:rsidRDefault="00141403" w:rsidP="009E7136"/>
        </w:tc>
        <w:tc>
          <w:tcPr>
            <w:tcW w:w="1291" w:type="dxa"/>
          </w:tcPr>
          <w:p w:rsidR="00141403" w:rsidRPr="00095455" w:rsidRDefault="00141403" w:rsidP="009E7136"/>
        </w:tc>
        <w:tc>
          <w:tcPr>
            <w:tcW w:w="1825" w:type="dxa"/>
          </w:tcPr>
          <w:p w:rsidR="00141403" w:rsidRPr="00095455" w:rsidRDefault="00141403" w:rsidP="009E7136"/>
        </w:tc>
        <w:tc>
          <w:tcPr>
            <w:tcW w:w="1246" w:type="dxa"/>
          </w:tcPr>
          <w:p w:rsidR="00141403" w:rsidRPr="00095455" w:rsidRDefault="00141403" w:rsidP="009E7136"/>
        </w:tc>
        <w:tc>
          <w:tcPr>
            <w:tcW w:w="1291" w:type="dxa"/>
          </w:tcPr>
          <w:p w:rsidR="00141403" w:rsidRPr="00095455" w:rsidRDefault="00141403" w:rsidP="009E7136"/>
        </w:tc>
        <w:tc>
          <w:tcPr>
            <w:tcW w:w="1825" w:type="dxa"/>
          </w:tcPr>
          <w:p w:rsidR="00141403" w:rsidRPr="00095455" w:rsidRDefault="00141403" w:rsidP="009E7136"/>
        </w:tc>
        <w:tc>
          <w:tcPr>
            <w:tcW w:w="1246" w:type="dxa"/>
          </w:tcPr>
          <w:p w:rsidR="00141403" w:rsidRPr="00095455" w:rsidRDefault="00141403" w:rsidP="009E7136"/>
        </w:tc>
      </w:tr>
    </w:tbl>
    <w:p w:rsidR="00141403" w:rsidRPr="00095455" w:rsidRDefault="00141403" w:rsidP="00141403"/>
    <w:p w:rsidR="00141403" w:rsidRDefault="00141403" w:rsidP="00141403"/>
    <w:p w:rsidR="00141403" w:rsidRDefault="00141403" w:rsidP="00141403"/>
    <w:p w:rsidR="00141403" w:rsidRDefault="00141403" w:rsidP="00141403">
      <w:pPr>
        <w:sectPr w:rsidR="00141403" w:rsidSect="009E7136">
          <w:pgSz w:w="16838" w:h="11906" w:orient="landscape"/>
          <w:pgMar w:top="1276" w:right="1134" w:bottom="850" w:left="1134" w:header="708" w:footer="708" w:gutter="0"/>
          <w:cols w:space="708"/>
          <w:docGrid w:linePitch="360"/>
        </w:sectPr>
      </w:pPr>
    </w:p>
    <w:p w:rsidR="00141403" w:rsidRPr="008B2241" w:rsidRDefault="00141403" w:rsidP="00141403">
      <w:pPr>
        <w:spacing w:line="276" w:lineRule="auto"/>
        <w:jc w:val="center"/>
        <w:textAlignment w:val="baseline"/>
        <w:outlineLvl w:val="0"/>
        <w:rPr>
          <w:b/>
          <w:bCs/>
          <w:kern w:val="36"/>
        </w:rPr>
      </w:pPr>
      <w:r>
        <w:rPr>
          <w:b/>
          <w:bCs/>
          <w:kern w:val="36"/>
        </w:rPr>
        <w:lastRenderedPageBreak/>
        <w:t xml:space="preserve">Практическая работа </w:t>
      </w:r>
    </w:p>
    <w:p w:rsidR="00141403" w:rsidRDefault="00141403" w:rsidP="00141403">
      <w:pPr>
        <w:spacing w:line="276" w:lineRule="auto"/>
        <w:jc w:val="center"/>
        <w:textAlignment w:val="baseline"/>
        <w:outlineLvl w:val="0"/>
        <w:rPr>
          <w:b/>
          <w:bCs/>
          <w:kern w:val="36"/>
        </w:rPr>
      </w:pPr>
      <w:r>
        <w:rPr>
          <w:b/>
          <w:bCs/>
          <w:kern w:val="36"/>
        </w:rPr>
        <w:t xml:space="preserve">Тема </w:t>
      </w:r>
      <w:r w:rsidRPr="008B2241">
        <w:rPr>
          <w:b/>
          <w:bCs/>
          <w:kern w:val="36"/>
        </w:rPr>
        <w:t>ПОКАЗАТЕЛИ СТРАХОВОЙ СТАТИСТИКИ</w:t>
      </w:r>
    </w:p>
    <w:p w:rsidR="00141403" w:rsidRPr="00815A50" w:rsidRDefault="00141403" w:rsidP="00141403">
      <w:pPr>
        <w:spacing w:line="276" w:lineRule="auto"/>
        <w:jc w:val="center"/>
        <w:textAlignment w:val="baseline"/>
        <w:outlineLvl w:val="0"/>
        <w:rPr>
          <w:b/>
          <w:bCs/>
          <w:kern w:val="36"/>
        </w:rPr>
      </w:pP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rPr>
        <w:t>Страховая статистика находит широкое применение в актуарных расчетах. Она фиксирует, систематизирует и изу</w:t>
      </w:r>
      <w:r w:rsidRPr="00815A50">
        <w:rPr>
          <w:rFonts w:ascii="inherit" w:hAnsi="inherit" w:cs="Arial"/>
        </w:rPr>
        <w:softHyphen/>
        <w:t>чает показатели наиболее типичных, массовых явлений в страховании и их изменение во времени (так называемые, динамические ряды показателей).</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rPr>
        <w:t>Статистика с помощью наблюдения фактов и обстоя</w:t>
      </w:r>
      <w:r w:rsidRPr="00815A50">
        <w:rPr>
          <w:rFonts w:ascii="inherit" w:hAnsi="inherit" w:cs="Arial"/>
        </w:rPr>
        <w:softHyphen/>
        <w:t>тельств наступления тех или иных страховых случаев в про</w:t>
      </w:r>
      <w:r w:rsidRPr="00815A50">
        <w:rPr>
          <w:rFonts w:ascii="inherit" w:hAnsi="inherit" w:cs="Arial"/>
        </w:rPr>
        <w:softHyphen/>
        <w:t>шлом получает данные для прогнозирования статистичес</w:t>
      </w:r>
      <w:r w:rsidRPr="00815A50">
        <w:rPr>
          <w:rFonts w:ascii="inherit" w:hAnsi="inherit" w:cs="Arial"/>
        </w:rPr>
        <w:softHyphen/>
        <w:t>кой вероятности страхового риска. Анализ полученной информации служит целям предвидения будущего размера ущерба. Чем больше число объектов наблюдения, тем дос</w:t>
      </w:r>
      <w:r w:rsidRPr="00815A50">
        <w:rPr>
          <w:rFonts w:ascii="inherit" w:hAnsi="inherit" w:cs="Arial"/>
        </w:rPr>
        <w:softHyphen/>
        <w:t>товернее основа для оценки будущего развития событий.</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rPr>
        <w:t>Для определения расчетных показателей страховой ста</w:t>
      </w:r>
      <w:r w:rsidRPr="00815A50">
        <w:rPr>
          <w:rFonts w:ascii="inherit" w:hAnsi="inherit" w:cs="Arial"/>
        </w:rPr>
        <w:softHyphen/>
        <w:t>тистики используют следующие исходные данные (в скобках даны иные обозначения, иногда приводимые в некоторых учебно-методических разработках):</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b/>
          <w:bCs/>
        </w:rPr>
        <w:t>1) </w:t>
      </w:r>
      <w:r w:rsidRPr="00815A50">
        <w:rPr>
          <w:rFonts w:ascii="inherit" w:hAnsi="inherit" w:cs="Arial"/>
        </w:rPr>
        <w:t>число объектов страхования – </w:t>
      </w:r>
      <w:r w:rsidRPr="00815A50">
        <w:rPr>
          <w:rFonts w:ascii="inherit" w:hAnsi="inherit" w:cs="Arial"/>
          <w:b/>
          <w:bCs/>
          <w:i/>
          <w:iCs/>
        </w:rPr>
        <w:t>n (N, a)</w:t>
      </w:r>
      <w:r w:rsidRPr="00815A50">
        <w:rPr>
          <w:rFonts w:ascii="inherit" w:hAnsi="inherit" w:cs="Arial"/>
        </w:rPr>
        <w:t>;   </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b/>
          <w:bCs/>
        </w:rPr>
        <w:t>2) </w:t>
      </w:r>
      <w:r w:rsidRPr="00815A50">
        <w:rPr>
          <w:rFonts w:ascii="inherit" w:hAnsi="inherit" w:cs="Arial"/>
        </w:rPr>
        <w:t>страховая сумма для любого объекта страхования – </w:t>
      </w:r>
      <w:proofErr w:type="spellStart"/>
      <w:r w:rsidRPr="00815A50">
        <w:rPr>
          <w:rFonts w:ascii="inherit" w:hAnsi="inherit" w:cs="Arial"/>
          <w:b/>
          <w:bCs/>
        </w:rPr>
        <w:t>S</w:t>
      </w:r>
      <w:r w:rsidRPr="00815A50">
        <w:rPr>
          <w:rFonts w:ascii="inherit" w:hAnsi="inherit" w:cs="Arial"/>
          <w:b/>
          <w:bCs/>
          <w:i/>
          <w:iCs/>
        </w:rPr>
        <w:t>Sn</w:t>
      </w:r>
      <w:proofErr w:type="spellEnd"/>
      <w:r w:rsidRPr="00815A50">
        <w:rPr>
          <w:rFonts w:ascii="inherit" w:hAnsi="inherit" w:cs="Arial"/>
          <w:b/>
          <w:bCs/>
          <w:i/>
          <w:iCs/>
        </w:rPr>
        <w:t> (S, b)</w:t>
      </w:r>
      <w:r w:rsidRPr="00815A50">
        <w:rPr>
          <w:rFonts w:ascii="inherit" w:hAnsi="inherit" w:cs="Arial"/>
        </w:rPr>
        <w:t>;</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b/>
          <w:bCs/>
        </w:rPr>
        <w:t>3) </w:t>
      </w:r>
      <w:r w:rsidRPr="00815A50">
        <w:rPr>
          <w:rFonts w:ascii="inherit" w:hAnsi="inherit" w:cs="Arial"/>
        </w:rPr>
        <w:t>число страховых событий – </w:t>
      </w:r>
      <w:r w:rsidRPr="00815A50">
        <w:rPr>
          <w:rFonts w:ascii="inherit" w:hAnsi="inherit" w:cs="Arial"/>
          <w:b/>
          <w:bCs/>
          <w:i/>
          <w:iCs/>
        </w:rPr>
        <w:t>е (L, c)</w:t>
      </w:r>
      <w:r w:rsidRPr="00815A50">
        <w:rPr>
          <w:rFonts w:ascii="inherit" w:hAnsi="inherit" w:cs="Arial"/>
        </w:rPr>
        <w:t>;</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b/>
          <w:bCs/>
        </w:rPr>
        <w:t>4) </w:t>
      </w:r>
      <w:r w:rsidRPr="00815A50">
        <w:rPr>
          <w:rFonts w:ascii="inherit" w:hAnsi="inherit" w:cs="Arial"/>
        </w:rPr>
        <w:t>число пострадавших объектов в результате страховых со</w:t>
      </w:r>
      <w:r w:rsidRPr="00815A50">
        <w:rPr>
          <w:rFonts w:ascii="inherit" w:hAnsi="inherit" w:cs="Arial"/>
        </w:rPr>
        <w:softHyphen/>
        <w:t>бытий – </w:t>
      </w:r>
      <w:r w:rsidRPr="00815A50">
        <w:rPr>
          <w:rFonts w:ascii="inherit" w:hAnsi="inherit" w:cs="Arial"/>
          <w:b/>
          <w:bCs/>
          <w:i/>
          <w:iCs/>
        </w:rPr>
        <w:t>т (M, d)</w:t>
      </w:r>
      <w:r w:rsidRPr="00815A50">
        <w:rPr>
          <w:rFonts w:ascii="inherit" w:hAnsi="inherit" w:cs="Arial"/>
        </w:rPr>
        <w:t>;</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b/>
          <w:bCs/>
        </w:rPr>
        <w:t>5) </w:t>
      </w:r>
      <w:r w:rsidRPr="00815A50">
        <w:rPr>
          <w:rFonts w:ascii="inherit" w:hAnsi="inherit" w:cs="Arial"/>
        </w:rPr>
        <w:t>сумма выплаченного страхового возмещения – </w:t>
      </w:r>
      <w:r w:rsidRPr="00815A50">
        <w:rPr>
          <w:rFonts w:ascii="inherit" w:hAnsi="inherit" w:cs="Arial"/>
          <w:b/>
          <w:bCs/>
        </w:rPr>
        <w:t>S</w:t>
      </w:r>
      <w:r w:rsidRPr="00815A50">
        <w:rPr>
          <w:rFonts w:ascii="inherit" w:hAnsi="inherit" w:cs="Arial"/>
          <w:b/>
          <w:bCs/>
          <w:i/>
          <w:iCs/>
        </w:rPr>
        <w:t>Q (f)</w:t>
      </w:r>
      <w:r w:rsidRPr="00815A50">
        <w:rPr>
          <w:rFonts w:ascii="inherit" w:hAnsi="inherit" w:cs="Arial"/>
        </w:rPr>
        <w:t>;</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b/>
          <w:bCs/>
        </w:rPr>
        <w:t>6) </w:t>
      </w:r>
      <w:r w:rsidRPr="00815A50">
        <w:rPr>
          <w:rFonts w:ascii="inherit" w:hAnsi="inherit" w:cs="Arial"/>
        </w:rPr>
        <w:t>сумма собранных страховых платежей – </w:t>
      </w:r>
      <w:proofErr w:type="spellStart"/>
      <w:r w:rsidRPr="00815A50">
        <w:rPr>
          <w:rFonts w:ascii="inherit" w:hAnsi="inherit" w:cs="Arial"/>
          <w:b/>
          <w:bCs/>
        </w:rPr>
        <w:t>S</w:t>
      </w:r>
      <w:r w:rsidRPr="00815A50">
        <w:rPr>
          <w:rFonts w:ascii="inherit" w:hAnsi="inherit" w:cs="Arial"/>
          <w:b/>
          <w:bCs/>
          <w:i/>
          <w:iCs/>
        </w:rPr>
        <w:t>p</w:t>
      </w:r>
      <w:proofErr w:type="spellEnd"/>
      <w:r w:rsidRPr="00815A50">
        <w:rPr>
          <w:rFonts w:ascii="inherit" w:hAnsi="inherit" w:cs="Arial"/>
        </w:rPr>
        <w:t>;</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b/>
          <w:bCs/>
        </w:rPr>
        <w:t>7) </w:t>
      </w:r>
      <w:r w:rsidRPr="00815A50">
        <w:rPr>
          <w:rFonts w:ascii="inherit" w:hAnsi="inherit" w:cs="Arial"/>
        </w:rPr>
        <w:t>страховая сумма, приходящаяся на поврежденный объект наблюдаемой совокупности – </w:t>
      </w:r>
      <w:proofErr w:type="spellStart"/>
      <w:r w:rsidRPr="00815A50">
        <w:rPr>
          <w:rFonts w:ascii="inherit" w:hAnsi="inherit" w:cs="Arial"/>
          <w:b/>
          <w:bCs/>
        </w:rPr>
        <w:t>S</w:t>
      </w:r>
      <w:r w:rsidRPr="00815A50">
        <w:rPr>
          <w:rFonts w:ascii="inherit" w:hAnsi="inherit" w:cs="Arial"/>
          <w:b/>
          <w:bCs/>
          <w:i/>
          <w:iCs/>
        </w:rPr>
        <w:t>Sm</w:t>
      </w:r>
      <w:proofErr w:type="spellEnd"/>
      <w:r w:rsidRPr="00815A50">
        <w:rPr>
          <w:rFonts w:ascii="inherit" w:hAnsi="inherit" w:cs="Arial"/>
        </w:rPr>
        <w:t>.</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rPr>
        <w:t>Дадим краткую характеристику расчетным показателям страховой статистики.</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b/>
          <w:bCs/>
          <w:i/>
          <w:iCs/>
        </w:rPr>
        <w:t>Частота страховых событий</w:t>
      </w:r>
      <w:r w:rsidRPr="00815A50">
        <w:rPr>
          <w:rFonts w:ascii="inherit" w:hAnsi="inherit" w:cs="Arial"/>
        </w:rPr>
        <w:t>:</w:t>
      </w:r>
    </w:p>
    <w:p w:rsidR="00141403" w:rsidRPr="00815A50" w:rsidRDefault="00141403" w:rsidP="00141403">
      <w:pPr>
        <w:shd w:val="clear" w:color="auto" w:fill="FFFFFF"/>
        <w:jc w:val="both"/>
        <w:textAlignment w:val="baseline"/>
        <w:rPr>
          <w:rFonts w:ascii="inherit" w:hAnsi="inherit" w:cs="Arial"/>
        </w:rPr>
      </w:pPr>
      <w:r w:rsidRPr="00815A50">
        <w:rPr>
          <w:rFonts w:ascii="inherit" w:hAnsi="inherit" w:cs="Arial"/>
          <w:noProof/>
          <w:sz w:val="18"/>
          <w:szCs w:val="18"/>
          <w:bdr w:val="none" w:sz="0" w:space="0" w:color="auto" w:frame="1"/>
          <w:vertAlign w:val="subscript"/>
        </w:rPr>
        <w:drawing>
          <wp:inline distT="0" distB="0" distL="0" distR="0" wp14:anchorId="2ADA96EE" wp14:editId="1EDCFB55">
            <wp:extent cx="542925" cy="409575"/>
            <wp:effectExtent l="0" t="0" r="9525" b="9525"/>
            <wp:docPr id="11" name="Рисунок 11" descr="http://libraryno.ru/wp-content/image_post/straxnew/pic3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ryno.ru/wp-content/image_post/straxnew/pic31_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409575"/>
                    </a:xfrm>
                    <a:prstGeom prst="rect">
                      <a:avLst/>
                    </a:prstGeom>
                    <a:noFill/>
                    <a:ln>
                      <a:noFill/>
                    </a:ln>
                  </pic:spPr>
                </pic:pic>
              </a:graphicData>
            </a:graphic>
          </wp:inline>
        </w:drawing>
      </w:r>
      <w:r w:rsidRPr="00815A50">
        <w:rPr>
          <w:rFonts w:ascii="inherit" w:hAnsi="inherit" w:cs="Arial"/>
        </w:rPr>
        <w:t>          </w:t>
      </w:r>
      <w:proofErr w:type="spellStart"/>
      <w:r w:rsidRPr="00815A50">
        <w:rPr>
          <w:rFonts w:ascii="inherit" w:hAnsi="inherit" w:cs="Arial"/>
          <w:b/>
          <w:bCs/>
          <w:i/>
          <w:iCs/>
        </w:rPr>
        <w:t>Чс</w:t>
      </w:r>
      <w:proofErr w:type="spellEnd"/>
      <w:r w:rsidRPr="00815A50">
        <w:rPr>
          <w:rFonts w:ascii="inherit" w:hAnsi="inherit" w:cs="Arial"/>
          <w:b/>
          <w:bCs/>
          <w:i/>
          <w:iCs/>
        </w:rPr>
        <w:t xml:space="preserve"> &lt; </w:t>
      </w:r>
      <w:r w:rsidRPr="00815A50">
        <w:rPr>
          <w:rFonts w:ascii="inherit" w:hAnsi="inherit" w:cs="Arial"/>
          <w:b/>
          <w:bCs/>
        </w:rPr>
        <w:t>1</w:t>
      </w:r>
      <w:r w:rsidRPr="00815A50">
        <w:rPr>
          <w:rFonts w:ascii="inherit" w:hAnsi="inherit" w:cs="Arial"/>
          <w:b/>
          <w:bCs/>
          <w:i/>
          <w:iCs/>
        </w:rPr>
        <w:t>.</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rPr>
        <w:t>Частота страховых событий показывает, сколько стра</w:t>
      </w:r>
      <w:r w:rsidRPr="00815A50">
        <w:rPr>
          <w:rFonts w:ascii="inherit" w:hAnsi="inherit" w:cs="Arial"/>
        </w:rPr>
        <w:softHyphen/>
        <w:t>ховых случаев приходится на один объект страхования. Дан</w:t>
      </w:r>
      <w:r w:rsidRPr="00815A50">
        <w:rPr>
          <w:rFonts w:ascii="inherit" w:hAnsi="inherit" w:cs="Arial"/>
        </w:rPr>
        <w:softHyphen/>
        <w:t>ное соотношение может быть представлено количественно как величина меньше единицы. Это означает, что одно страховое событие может повлечь за собой несколько стра</w:t>
      </w:r>
      <w:r w:rsidRPr="00815A50">
        <w:rPr>
          <w:rFonts w:ascii="inherit" w:hAnsi="inherit" w:cs="Arial"/>
        </w:rPr>
        <w:softHyphen/>
        <w:t>ховых случаев. Отсюда следует различать понятия « страховой случай» и «страховое событие». Страховым событием могут быть град, эпидемия и т.п., влияющие своим воздействием на многие объекты страхования (страховые случаи).</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b/>
          <w:bCs/>
          <w:i/>
          <w:iCs/>
        </w:rPr>
        <w:t>Опустошительность страхового события, коэффици</w:t>
      </w:r>
      <w:r w:rsidRPr="00815A50">
        <w:rPr>
          <w:rFonts w:ascii="inherit" w:hAnsi="inherit" w:cs="Arial"/>
          <w:b/>
          <w:bCs/>
          <w:i/>
          <w:iCs/>
        </w:rPr>
        <w:softHyphen/>
        <w:t>ент кумуляции риска</w:t>
      </w:r>
      <w:r w:rsidRPr="00815A50">
        <w:rPr>
          <w:rFonts w:ascii="inherit" w:hAnsi="inherit" w:cs="Arial"/>
        </w:rPr>
        <w:t>:</w:t>
      </w:r>
    </w:p>
    <w:p w:rsidR="00141403" w:rsidRPr="00815A50" w:rsidRDefault="00141403" w:rsidP="00141403">
      <w:pPr>
        <w:shd w:val="clear" w:color="auto" w:fill="FFFFFF"/>
        <w:jc w:val="both"/>
        <w:textAlignment w:val="baseline"/>
        <w:rPr>
          <w:rFonts w:ascii="inherit" w:hAnsi="inherit" w:cs="Arial"/>
        </w:rPr>
      </w:pPr>
      <w:r w:rsidRPr="00815A50">
        <w:rPr>
          <w:rFonts w:ascii="inherit" w:hAnsi="inherit" w:cs="Arial"/>
          <w:noProof/>
          <w:sz w:val="18"/>
          <w:szCs w:val="18"/>
          <w:bdr w:val="none" w:sz="0" w:space="0" w:color="auto" w:frame="1"/>
          <w:vertAlign w:val="subscript"/>
        </w:rPr>
        <w:lastRenderedPageBreak/>
        <w:drawing>
          <wp:inline distT="0" distB="0" distL="0" distR="0" wp14:anchorId="7E61ED3E" wp14:editId="0DD753FF">
            <wp:extent cx="609600" cy="409575"/>
            <wp:effectExtent l="0" t="0" r="0" b="9525"/>
            <wp:docPr id="12" name="Рисунок 12" descr="http://libraryno.ru/wp-content/image_post/straxnew/pic3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aryno.ru/wp-content/image_post/straxnew/pic31_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409575"/>
                    </a:xfrm>
                    <a:prstGeom prst="rect">
                      <a:avLst/>
                    </a:prstGeom>
                    <a:noFill/>
                    <a:ln>
                      <a:noFill/>
                    </a:ln>
                  </pic:spPr>
                </pic:pic>
              </a:graphicData>
            </a:graphic>
          </wp:inline>
        </w:drawing>
      </w:r>
      <w:r w:rsidRPr="00815A50">
        <w:rPr>
          <w:rFonts w:ascii="inherit" w:hAnsi="inherit" w:cs="Arial"/>
        </w:rPr>
        <w:t>             </w:t>
      </w:r>
      <w:r w:rsidRPr="00815A50">
        <w:rPr>
          <w:rFonts w:ascii="inherit" w:hAnsi="inherit" w:cs="Arial"/>
          <w:noProof/>
          <w:sz w:val="18"/>
          <w:szCs w:val="18"/>
          <w:bdr w:val="none" w:sz="0" w:space="0" w:color="auto" w:frame="1"/>
          <w:vertAlign w:val="subscript"/>
        </w:rPr>
        <w:drawing>
          <wp:inline distT="0" distB="0" distL="0" distR="0" wp14:anchorId="18BE037A" wp14:editId="4C982EBE">
            <wp:extent cx="504825" cy="180975"/>
            <wp:effectExtent l="0" t="0" r="9525" b="9525"/>
            <wp:docPr id="13" name="Рисунок 13" descr="http://libraryno.ru/wp-content/image_post/straxnew/pic31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aryno.ru/wp-content/image_post/straxnew/pic31_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rPr>
        <w:t>Коэффициент кумуляции риска показывает, сколько застрахованных объектов застигает то или иное событие, иначе говоря, сколько страховых случаев может состояться. Минимальный коэффициент кумуляции риска равен еди</w:t>
      </w:r>
      <w:r w:rsidRPr="00815A50">
        <w:rPr>
          <w:rFonts w:ascii="inherit" w:hAnsi="inherit" w:cs="Arial"/>
        </w:rPr>
        <w:softHyphen/>
        <w:t>нице. Если опустошительность больше единицы, то будет больше кумуляция риска и больше численное различие между числом страховых событий и числом страховых слу</w:t>
      </w:r>
      <w:r w:rsidRPr="00815A50">
        <w:rPr>
          <w:rFonts w:ascii="inherit" w:hAnsi="inherit" w:cs="Arial"/>
        </w:rPr>
        <w:softHyphen/>
        <w:t>чаев. Страховые компании при заключении договоров иму</w:t>
      </w:r>
      <w:r w:rsidRPr="00815A50">
        <w:rPr>
          <w:rFonts w:ascii="inherit" w:hAnsi="inherit" w:cs="Arial"/>
        </w:rPr>
        <w:softHyphen/>
        <w:t>щественного страхования стремятся избежать сделок, где есть большой коэффициент кумуляции.</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i/>
          <w:iCs/>
        </w:rPr>
        <w:t>Коэффициент убыточности</w:t>
      </w:r>
      <w:r w:rsidRPr="00815A50">
        <w:rPr>
          <w:rFonts w:ascii="inherit" w:hAnsi="inherit" w:cs="Arial"/>
        </w:rPr>
        <w:t>, «степень убыточности», «степень ущербности»:</w:t>
      </w:r>
    </w:p>
    <w:p w:rsidR="00141403" w:rsidRPr="00815A50" w:rsidRDefault="00141403" w:rsidP="00141403">
      <w:pPr>
        <w:shd w:val="clear" w:color="auto" w:fill="FFFFFF"/>
        <w:jc w:val="both"/>
        <w:textAlignment w:val="baseline"/>
        <w:rPr>
          <w:rFonts w:ascii="inherit" w:hAnsi="inherit" w:cs="Arial"/>
        </w:rPr>
      </w:pPr>
      <w:r w:rsidRPr="00815A50">
        <w:rPr>
          <w:rFonts w:ascii="inherit" w:hAnsi="inherit" w:cs="Arial"/>
          <w:noProof/>
          <w:sz w:val="18"/>
          <w:szCs w:val="18"/>
          <w:bdr w:val="none" w:sz="0" w:space="0" w:color="auto" w:frame="1"/>
          <w:vertAlign w:val="subscript"/>
        </w:rPr>
        <w:drawing>
          <wp:inline distT="0" distB="0" distL="0" distR="0" wp14:anchorId="5FE587F4" wp14:editId="039D87D8">
            <wp:extent cx="800100" cy="419100"/>
            <wp:effectExtent l="0" t="0" r="0" b="0"/>
            <wp:docPr id="14" name="Рисунок 14" descr="http://libraryno.ru/wp-content/image_post/straxnew/pic31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aryno.ru/wp-content/image_post/straxnew/pic31_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0100" cy="419100"/>
                    </a:xfrm>
                    <a:prstGeom prst="rect">
                      <a:avLst/>
                    </a:prstGeom>
                    <a:noFill/>
                    <a:ln>
                      <a:noFill/>
                    </a:ln>
                  </pic:spPr>
                </pic:pic>
              </a:graphicData>
            </a:graphic>
          </wp:inline>
        </w:drawing>
      </w:r>
      <w:r w:rsidRPr="00815A50">
        <w:rPr>
          <w:rFonts w:ascii="inherit" w:hAnsi="inherit" w:cs="Arial"/>
        </w:rPr>
        <w:t>            </w:t>
      </w:r>
      <w:r w:rsidRPr="00815A50">
        <w:rPr>
          <w:rFonts w:ascii="inherit" w:hAnsi="inherit" w:cs="Arial"/>
          <w:noProof/>
          <w:sz w:val="18"/>
          <w:szCs w:val="18"/>
          <w:bdr w:val="none" w:sz="0" w:space="0" w:color="auto" w:frame="1"/>
          <w:vertAlign w:val="subscript"/>
        </w:rPr>
        <w:drawing>
          <wp:inline distT="0" distB="0" distL="0" distR="0" wp14:anchorId="4D71100E" wp14:editId="0581D7D5">
            <wp:extent cx="495300" cy="200025"/>
            <wp:effectExtent l="0" t="0" r="0" b="9525"/>
            <wp:docPr id="15" name="Рисунок 15" descr="http://libraryno.ru/wp-content/image_post/straxnew/pic31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raryno.ru/wp-content/image_post/straxnew/pic31_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rPr>
        <w:t>Данный показатель меньше или равен единице. Превы</w:t>
      </w:r>
      <w:r w:rsidRPr="00815A50">
        <w:rPr>
          <w:rFonts w:ascii="inherit" w:hAnsi="inherit" w:cs="Arial"/>
        </w:rPr>
        <w:softHyphen/>
        <w:t>сить единицу он не может, так как это означало бы унич</w:t>
      </w:r>
      <w:r w:rsidRPr="00815A50">
        <w:rPr>
          <w:rFonts w:ascii="inherit" w:hAnsi="inherit" w:cs="Arial"/>
        </w:rPr>
        <w:softHyphen/>
        <w:t>тожение всех застрахованных объектов более чем в один раз.</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i/>
          <w:iCs/>
        </w:rPr>
        <w:t>Средняя страховая сумма на один объект (договор) стра</w:t>
      </w:r>
      <w:r w:rsidRPr="00815A50">
        <w:rPr>
          <w:rFonts w:ascii="inherit" w:hAnsi="inherit" w:cs="Arial"/>
          <w:i/>
          <w:iCs/>
        </w:rPr>
        <w:softHyphen/>
        <w:t>хования</w:t>
      </w:r>
      <w:proofErr w:type="gramStart"/>
      <w:r w:rsidRPr="00815A50">
        <w:rPr>
          <w:rFonts w:ascii="inherit" w:hAnsi="inherit" w:cs="Arial"/>
        </w:rPr>
        <w:t> :</w:t>
      </w:r>
      <w:proofErr w:type="gramEnd"/>
    </w:p>
    <w:p w:rsidR="00141403" w:rsidRPr="00815A50" w:rsidRDefault="00141403" w:rsidP="00141403">
      <w:pPr>
        <w:shd w:val="clear" w:color="auto" w:fill="FFFFFF"/>
        <w:jc w:val="both"/>
        <w:textAlignment w:val="baseline"/>
        <w:rPr>
          <w:rFonts w:ascii="inherit" w:hAnsi="inherit" w:cs="Arial"/>
        </w:rPr>
      </w:pPr>
      <w:r w:rsidRPr="00815A50">
        <w:rPr>
          <w:rFonts w:ascii="inherit" w:hAnsi="inherit" w:cs="Arial"/>
          <w:noProof/>
          <w:sz w:val="18"/>
          <w:szCs w:val="18"/>
          <w:bdr w:val="none" w:sz="0" w:space="0" w:color="auto" w:frame="1"/>
          <w:vertAlign w:val="subscript"/>
        </w:rPr>
        <w:drawing>
          <wp:inline distT="0" distB="0" distL="0" distR="0" wp14:anchorId="1A1C8523" wp14:editId="532C6150">
            <wp:extent cx="752475" cy="381000"/>
            <wp:effectExtent l="0" t="0" r="9525" b="0"/>
            <wp:docPr id="16" name="Рисунок 16" descr="http://libraryno.ru/wp-content/image_post/straxnew/pic31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raryno.ru/wp-content/image_post/straxnew/pic31_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2475" cy="381000"/>
                    </a:xfrm>
                    <a:prstGeom prst="rect">
                      <a:avLst/>
                    </a:prstGeom>
                    <a:noFill/>
                    <a:ln>
                      <a:noFill/>
                    </a:ln>
                  </pic:spPr>
                </pic:pic>
              </a:graphicData>
            </a:graphic>
          </wp:inline>
        </w:drawing>
      </w:r>
      <w:r w:rsidRPr="00815A50">
        <w:rPr>
          <w:rFonts w:ascii="inherit" w:hAnsi="inherit" w:cs="Arial"/>
        </w:rPr>
        <w:t>.</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rPr>
        <w:t>Объекты имущественного страхования обладают различ</w:t>
      </w:r>
      <w:r w:rsidRPr="00815A50">
        <w:rPr>
          <w:rFonts w:ascii="inherit" w:hAnsi="inherit" w:cs="Arial"/>
        </w:rPr>
        <w:softHyphen/>
        <w:t>ными страховыми суммами. Поэтому в актуарных расчетах применяются различные методы подсчета средних величин.</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b/>
          <w:bCs/>
        </w:rPr>
        <w:t>Средняя страховая сумма на один пострадавший объект (</w:t>
      </w:r>
      <w:proofErr w:type="spellStart"/>
      <w:r w:rsidRPr="00815A50">
        <w:rPr>
          <w:rFonts w:ascii="inherit" w:hAnsi="inherit" w:cs="Arial"/>
          <w:b/>
          <w:bCs/>
          <w:i/>
          <w:iCs/>
        </w:rPr>
        <w:t>Спо</w:t>
      </w:r>
      <w:proofErr w:type="spellEnd"/>
      <w:r w:rsidRPr="00815A50">
        <w:rPr>
          <w:rFonts w:ascii="inherit" w:hAnsi="inherit" w:cs="Arial"/>
          <w:b/>
          <w:bCs/>
        </w:rPr>
        <w:t>):</w:t>
      </w:r>
    </w:p>
    <w:p w:rsidR="00141403" w:rsidRPr="00815A50" w:rsidRDefault="00141403" w:rsidP="00141403">
      <w:pPr>
        <w:shd w:val="clear" w:color="auto" w:fill="FFFFFF"/>
        <w:jc w:val="both"/>
        <w:textAlignment w:val="baseline"/>
        <w:rPr>
          <w:rFonts w:ascii="inherit" w:hAnsi="inherit" w:cs="Arial"/>
        </w:rPr>
      </w:pPr>
      <w:r w:rsidRPr="00815A50">
        <w:rPr>
          <w:rFonts w:ascii="inherit" w:hAnsi="inherit" w:cs="Arial"/>
          <w:noProof/>
          <w:sz w:val="18"/>
          <w:szCs w:val="18"/>
          <w:bdr w:val="none" w:sz="0" w:space="0" w:color="auto" w:frame="1"/>
          <w:vertAlign w:val="subscript"/>
        </w:rPr>
        <w:drawing>
          <wp:inline distT="0" distB="0" distL="0" distR="0" wp14:anchorId="55B21309" wp14:editId="2B9135C2">
            <wp:extent cx="800100" cy="381000"/>
            <wp:effectExtent l="0" t="0" r="0" b="0"/>
            <wp:docPr id="17" name="Рисунок 17" descr="http://libraryno.ru/wp-content/image_post/straxnew/pic3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raryno.ru/wp-content/image_post/straxnew/pic32_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0100" cy="381000"/>
                    </a:xfrm>
                    <a:prstGeom prst="rect">
                      <a:avLst/>
                    </a:prstGeom>
                    <a:noFill/>
                    <a:ln>
                      <a:noFill/>
                    </a:ln>
                  </pic:spPr>
                </pic:pic>
              </a:graphicData>
            </a:graphic>
          </wp:inline>
        </w:drawing>
      </w:r>
      <w:r w:rsidRPr="00815A50">
        <w:rPr>
          <w:rFonts w:ascii="inherit" w:hAnsi="inherit" w:cs="Arial"/>
        </w:rPr>
        <w:t>.</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rPr>
        <w:t>Каждый из пострадавших объектов страховой совокуп</w:t>
      </w:r>
      <w:r w:rsidRPr="00815A50">
        <w:rPr>
          <w:rFonts w:ascii="inherit" w:hAnsi="inherit" w:cs="Arial"/>
        </w:rPr>
        <w:softHyphen/>
        <w:t>ности имеет свою индивидуальную страховую сумму, ко</w:t>
      </w:r>
      <w:r w:rsidRPr="00815A50">
        <w:rPr>
          <w:rFonts w:ascii="inherit" w:hAnsi="inherit" w:cs="Arial"/>
        </w:rPr>
        <w:softHyphen/>
        <w:t>торая отклоняется от средней величины. Расчет этих сред</w:t>
      </w:r>
      <w:r w:rsidRPr="00815A50">
        <w:rPr>
          <w:rFonts w:ascii="inherit" w:hAnsi="inherit" w:cs="Arial"/>
        </w:rPr>
        <w:softHyphen/>
        <w:t>них величин имеет большое практическое значение.</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b/>
          <w:bCs/>
          <w:i/>
          <w:iCs/>
        </w:rPr>
        <w:t>Отношение средних страховых сумм называется в практике страхования тяжестью риска</w:t>
      </w:r>
      <w:r w:rsidRPr="00815A50">
        <w:rPr>
          <w:rFonts w:ascii="inherit" w:hAnsi="inherit" w:cs="Arial"/>
        </w:rPr>
        <w:t>:</w:t>
      </w:r>
    </w:p>
    <w:p w:rsidR="00141403" w:rsidRPr="00815A50" w:rsidRDefault="00141403" w:rsidP="00141403">
      <w:pPr>
        <w:shd w:val="clear" w:color="auto" w:fill="FFFFFF"/>
        <w:jc w:val="both"/>
        <w:textAlignment w:val="baseline"/>
        <w:rPr>
          <w:rFonts w:ascii="inherit" w:hAnsi="inherit" w:cs="Arial"/>
        </w:rPr>
      </w:pPr>
      <w:proofErr w:type="spellStart"/>
      <w:r w:rsidRPr="00815A50">
        <w:rPr>
          <w:rFonts w:ascii="inherit" w:hAnsi="inherit" w:cs="Arial"/>
          <w:i/>
          <w:iCs/>
        </w:rPr>
        <w:t>Тр</w:t>
      </w:r>
      <w:proofErr w:type="spellEnd"/>
      <w:r w:rsidRPr="00815A50">
        <w:rPr>
          <w:rFonts w:ascii="inherit" w:hAnsi="inherit" w:cs="Arial"/>
          <w:i/>
          <w:iCs/>
        </w:rPr>
        <w:t xml:space="preserve"> = </w:t>
      </w:r>
      <w:r w:rsidRPr="00815A50">
        <w:rPr>
          <w:rFonts w:ascii="inherit" w:hAnsi="inherit" w:cs="Arial"/>
          <w:i/>
          <w:iCs/>
          <w:noProof/>
          <w:sz w:val="18"/>
          <w:szCs w:val="18"/>
          <w:bdr w:val="none" w:sz="0" w:space="0" w:color="auto" w:frame="1"/>
          <w:vertAlign w:val="subscript"/>
        </w:rPr>
        <w:drawing>
          <wp:inline distT="0" distB="0" distL="0" distR="0" wp14:anchorId="12A81276" wp14:editId="54D8F52F">
            <wp:extent cx="1066800" cy="419100"/>
            <wp:effectExtent l="0" t="0" r="0" b="0"/>
            <wp:docPr id="18" name="Рисунок 18" descr="http://libraryno.ru/wp-content/image_post/straxnew/pic32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raryno.ru/wp-content/image_post/straxnew/pic32_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0" cy="419100"/>
                    </a:xfrm>
                    <a:prstGeom prst="rect">
                      <a:avLst/>
                    </a:prstGeom>
                    <a:noFill/>
                    <a:ln>
                      <a:noFill/>
                    </a:ln>
                  </pic:spPr>
                </pic:pic>
              </a:graphicData>
            </a:graphic>
          </wp:inline>
        </w:drawing>
      </w:r>
      <w:r w:rsidRPr="00815A50">
        <w:rPr>
          <w:rFonts w:ascii="inherit" w:hAnsi="inherit" w:cs="Arial"/>
          <w:i/>
          <w:iCs/>
        </w:rPr>
        <w:t>.</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rPr>
        <w:t>С помощью этого отношения производятся оценка и переоценка частоты проявления страхового события.</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b/>
          <w:bCs/>
          <w:i/>
          <w:iCs/>
        </w:rPr>
        <w:t>Убыточность страховой суммы, вероятность ущерба</w:t>
      </w:r>
      <w:r w:rsidRPr="00815A50">
        <w:rPr>
          <w:rFonts w:ascii="inherit" w:hAnsi="inherit" w:cs="Arial"/>
          <w:b/>
          <w:bCs/>
        </w:rPr>
        <w:t>:</w:t>
      </w:r>
    </w:p>
    <w:p w:rsidR="00141403" w:rsidRPr="00815A50" w:rsidRDefault="00141403" w:rsidP="00141403">
      <w:pPr>
        <w:shd w:val="clear" w:color="auto" w:fill="FFFFFF"/>
        <w:jc w:val="both"/>
        <w:textAlignment w:val="baseline"/>
        <w:rPr>
          <w:rFonts w:ascii="inherit" w:hAnsi="inherit" w:cs="Arial"/>
        </w:rPr>
      </w:pPr>
      <w:r w:rsidRPr="00815A50">
        <w:rPr>
          <w:rFonts w:ascii="inherit" w:hAnsi="inherit" w:cs="Arial"/>
          <w:noProof/>
          <w:sz w:val="18"/>
          <w:szCs w:val="18"/>
          <w:bdr w:val="none" w:sz="0" w:space="0" w:color="auto" w:frame="1"/>
          <w:vertAlign w:val="subscript"/>
        </w:rPr>
        <w:drawing>
          <wp:inline distT="0" distB="0" distL="0" distR="0" wp14:anchorId="31A7F03C" wp14:editId="12B7F92E">
            <wp:extent cx="685800" cy="419100"/>
            <wp:effectExtent l="0" t="0" r="0" b="0"/>
            <wp:docPr id="19" name="Рисунок 19" descr="http://libraryno.ru/wp-content/image_post/straxnew/pic32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raryno.ru/wp-content/image_post/straxnew/pic32_3.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a:ln>
                      <a:noFill/>
                    </a:ln>
                  </pic:spPr>
                </pic:pic>
              </a:graphicData>
            </a:graphic>
          </wp:inline>
        </w:drawing>
      </w:r>
      <w:r w:rsidRPr="00815A50">
        <w:rPr>
          <w:rFonts w:ascii="inherit" w:hAnsi="inherit" w:cs="Arial"/>
        </w:rPr>
        <w:t>;           </w:t>
      </w:r>
      <w:r w:rsidRPr="00815A50">
        <w:rPr>
          <w:rFonts w:ascii="inherit" w:hAnsi="inherit" w:cs="Arial"/>
          <w:noProof/>
          <w:sz w:val="18"/>
          <w:szCs w:val="18"/>
          <w:bdr w:val="none" w:sz="0" w:space="0" w:color="auto" w:frame="1"/>
          <w:vertAlign w:val="subscript"/>
        </w:rPr>
        <w:drawing>
          <wp:inline distT="0" distB="0" distL="0" distR="0" wp14:anchorId="36DF02D9" wp14:editId="247D0DF5">
            <wp:extent cx="428625" cy="161925"/>
            <wp:effectExtent l="0" t="0" r="9525" b="9525"/>
            <wp:docPr id="20" name="Рисунок 20" descr="http://libraryno.ru/wp-content/image_post/straxnew/pic32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raryno.ru/wp-content/image_post/straxnew/pic32_4.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8625" cy="161925"/>
                    </a:xfrm>
                    <a:prstGeom prst="rect">
                      <a:avLst/>
                    </a:prstGeom>
                    <a:noFill/>
                    <a:ln>
                      <a:noFill/>
                    </a:ln>
                  </pic:spPr>
                </pic:pic>
              </a:graphicData>
            </a:graphic>
          </wp:inline>
        </w:drawing>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rPr>
        <w:lastRenderedPageBreak/>
        <w:t>Иное соотношение (</w:t>
      </w:r>
      <w:r w:rsidRPr="00815A50">
        <w:rPr>
          <w:rFonts w:ascii="inherit" w:hAnsi="inherit" w:cs="Arial"/>
          <w:b/>
          <w:bCs/>
          <w:i/>
          <w:iCs/>
        </w:rPr>
        <w:t>Ус &gt; 1</w:t>
      </w:r>
      <w:r w:rsidRPr="00815A50">
        <w:rPr>
          <w:rFonts w:ascii="inherit" w:hAnsi="inherit" w:cs="Arial"/>
        </w:rPr>
        <w:t xml:space="preserve">) недопустимо, так как это означало бы </w:t>
      </w:r>
      <w:proofErr w:type="spellStart"/>
      <w:r w:rsidRPr="00815A50">
        <w:rPr>
          <w:rFonts w:ascii="inherit" w:hAnsi="inherit" w:cs="Arial"/>
        </w:rPr>
        <w:t>недострахование</w:t>
      </w:r>
      <w:proofErr w:type="spellEnd"/>
      <w:r w:rsidRPr="00815A50">
        <w:rPr>
          <w:rFonts w:ascii="inherit" w:hAnsi="inherit" w:cs="Arial"/>
        </w:rPr>
        <w:t>. Убыточность страховой сум</w:t>
      </w:r>
      <w:r w:rsidRPr="00815A50">
        <w:rPr>
          <w:rFonts w:ascii="inherit" w:hAnsi="inherit" w:cs="Arial"/>
        </w:rPr>
        <w:softHyphen/>
        <w:t>мы можно также рассматривать как меру величины риско</w:t>
      </w:r>
      <w:r w:rsidRPr="00815A50">
        <w:rPr>
          <w:rFonts w:ascii="inherit" w:hAnsi="inherit" w:cs="Arial"/>
        </w:rPr>
        <w:softHyphen/>
        <w:t>вой премии.</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b/>
          <w:bCs/>
          <w:i/>
          <w:iCs/>
        </w:rPr>
        <w:t>Норма убыточности </w:t>
      </w:r>
      <w:r w:rsidRPr="00815A50">
        <w:rPr>
          <w:rFonts w:ascii="inherit" w:hAnsi="inherit" w:cs="Arial"/>
        </w:rPr>
        <w:t>в процентах:</w:t>
      </w:r>
    </w:p>
    <w:p w:rsidR="00141403" w:rsidRPr="00815A50" w:rsidRDefault="00141403" w:rsidP="00141403">
      <w:pPr>
        <w:shd w:val="clear" w:color="auto" w:fill="FFFFFF"/>
        <w:jc w:val="both"/>
        <w:textAlignment w:val="baseline"/>
        <w:rPr>
          <w:rFonts w:ascii="inherit" w:hAnsi="inherit" w:cs="Arial"/>
        </w:rPr>
      </w:pPr>
      <w:r w:rsidRPr="00815A50">
        <w:rPr>
          <w:rFonts w:ascii="inherit" w:hAnsi="inherit" w:cs="Arial"/>
          <w:b/>
          <w:bCs/>
          <w:noProof/>
          <w:sz w:val="18"/>
          <w:szCs w:val="18"/>
          <w:bdr w:val="none" w:sz="0" w:space="0" w:color="auto" w:frame="1"/>
          <w:vertAlign w:val="subscript"/>
        </w:rPr>
        <w:drawing>
          <wp:inline distT="0" distB="0" distL="0" distR="0" wp14:anchorId="1710191A" wp14:editId="5F9FA767">
            <wp:extent cx="942975" cy="419100"/>
            <wp:effectExtent l="0" t="0" r="9525" b="0"/>
            <wp:docPr id="21" name="Рисунок 21" descr="http://libraryno.ru/wp-content/image_post/straxnew/pic32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braryno.ru/wp-content/image_post/straxnew/pic32_5.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2975" cy="419100"/>
                    </a:xfrm>
                    <a:prstGeom prst="rect">
                      <a:avLst/>
                    </a:prstGeom>
                    <a:noFill/>
                    <a:ln>
                      <a:noFill/>
                    </a:ln>
                  </pic:spPr>
                </pic:pic>
              </a:graphicData>
            </a:graphic>
          </wp:inline>
        </w:drawing>
      </w:r>
      <w:r w:rsidRPr="00815A50">
        <w:rPr>
          <w:rFonts w:ascii="inherit" w:hAnsi="inherit" w:cs="Arial"/>
          <w:b/>
          <w:bCs/>
        </w:rPr>
        <w:t>;          0</w:t>
      </w:r>
      <w:proofErr w:type="gramStart"/>
      <w:r w:rsidRPr="00815A50">
        <w:rPr>
          <w:rFonts w:ascii="inherit" w:hAnsi="inherit" w:cs="Arial"/>
          <w:b/>
          <w:bCs/>
        </w:rPr>
        <w:t xml:space="preserve"> &lt; Н</w:t>
      </w:r>
      <w:proofErr w:type="gramEnd"/>
      <w:r w:rsidRPr="00815A50">
        <w:rPr>
          <w:rFonts w:ascii="inherit" w:hAnsi="inherit" w:cs="Arial"/>
          <w:b/>
          <w:bCs/>
          <w:i/>
          <w:iCs/>
        </w:rPr>
        <w:t>у  </w:t>
      </w:r>
      <w:r w:rsidRPr="00815A50">
        <w:rPr>
          <w:rFonts w:ascii="inherit" w:hAnsi="inherit" w:cs="Arial"/>
          <w:b/>
          <w:bCs/>
        </w:rPr>
        <w:t>&lt; 1.</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rPr>
        <w:t>Для практических целей исчисляют нетто-норму убы</w:t>
      </w:r>
      <w:r w:rsidRPr="00815A50">
        <w:rPr>
          <w:rFonts w:ascii="inherit" w:hAnsi="inherit" w:cs="Arial"/>
        </w:rPr>
        <w:softHyphen/>
        <w:t>точности и брутто-норму убыточности. Величина нормы убыточности свидетельствует о финансовой стабильности данного вида страхования.</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b/>
          <w:bCs/>
          <w:i/>
          <w:iCs/>
        </w:rPr>
        <w:t>Частота ущерба</w:t>
      </w:r>
      <w:r w:rsidRPr="00815A50">
        <w:rPr>
          <w:rFonts w:ascii="inherit" w:hAnsi="inherit" w:cs="Arial"/>
          <w:b/>
          <w:bCs/>
        </w:rPr>
        <w:t>:</w:t>
      </w:r>
    </w:p>
    <w:p w:rsidR="00141403" w:rsidRPr="00815A50" w:rsidRDefault="00141403" w:rsidP="00141403">
      <w:pPr>
        <w:shd w:val="clear" w:color="auto" w:fill="FFFFFF"/>
        <w:jc w:val="both"/>
        <w:textAlignment w:val="baseline"/>
        <w:rPr>
          <w:rFonts w:ascii="inherit" w:hAnsi="inherit" w:cs="Arial"/>
        </w:rPr>
      </w:pPr>
      <w:r w:rsidRPr="00815A50">
        <w:rPr>
          <w:rFonts w:ascii="inherit" w:hAnsi="inherit" w:cs="Arial"/>
          <w:b/>
          <w:bCs/>
          <w:noProof/>
          <w:sz w:val="18"/>
          <w:szCs w:val="18"/>
          <w:bdr w:val="none" w:sz="0" w:space="0" w:color="auto" w:frame="1"/>
          <w:vertAlign w:val="subscript"/>
        </w:rPr>
        <w:drawing>
          <wp:inline distT="0" distB="0" distL="0" distR="0" wp14:anchorId="03820F45" wp14:editId="2F908BA1">
            <wp:extent cx="495300" cy="371475"/>
            <wp:effectExtent l="0" t="0" r="0" b="9525"/>
            <wp:docPr id="22" name="Рисунок 22" descr="http://libraryno.ru/wp-content/image_post/straxnew/pic32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ibraryno.ru/wp-content/image_post/straxnew/pic32_6.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5300" cy="371475"/>
                    </a:xfrm>
                    <a:prstGeom prst="rect">
                      <a:avLst/>
                    </a:prstGeom>
                    <a:noFill/>
                    <a:ln>
                      <a:noFill/>
                    </a:ln>
                  </pic:spPr>
                </pic:pic>
              </a:graphicData>
            </a:graphic>
          </wp:inline>
        </w:drawing>
      </w:r>
      <w:r w:rsidRPr="00815A50">
        <w:rPr>
          <w:rFonts w:ascii="inherit" w:hAnsi="inherit" w:cs="Arial"/>
          <w:b/>
          <w:bCs/>
        </w:rPr>
        <w:t>;          </w:t>
      </w:r>
      <w:proofErr w:type="gramStart"/>
      <w:r w:rsidRPr="00815A50">
        <w:rPr>
          <w:rFonts w:ascii="inherit" w:hAnsi="inherit" w:cs="Arial"/>
          <w:b/>
          <w:bCs/>
          <w:i/>
          <w:iCs/>
        </w:rPr>
        <w:t>Чу</w:t>
      </w:r>
      <w:proofErr w:type="gramEnd"/>
      <w:r w:rsidRPr="00815A50">
        <w:rPr>
          <w:rFonts w:ascii="inherit" w:hAnsi="inherit" w:cs="Arial"/>
          <w:b/>
          <w:bCs/>
          <w:i/>
          <w:iCs/>
        </w:rPr>
        <w:t> </w:t>
      </w:r>
      <w:r w:rsidRPr="00815A50">
        <w:rPr>
          <w:rFonts w:ascii="inherit" w:hAnsi="inherit" w:cs="Arial"/>
          <w:b/>
          <w:bCs/>
        </w:rPr>
        <w:t>&lt; 1.</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rPr>
        <w:t>Показатель выражает частоту наступления страхового случая. Частота ущерба всегда меньше единицы. При пока</w:t>
      </w:r>
      <w:r w:rsidRPr="00815A50">
        <w:rPr>
          <w:rFonts w:ascii="inherit" w:hAnsi="inherit" w:cs="Arial"/>
        </w:rPr>
        <w:softHyphen/>
        <w:t>зателе частоты, равном единице, налицо достоверность на</w:t>
      </w:r>
      <w:r w:rsidRPr="00815A50">
        <w:rPr>
          <w:rFonts w:ascii="inherit" w:hAnsi="inherit" w:cs="Arial"/>
        </w:rPr>
        <w:softHyphen/>
        <w:t>ступления данного события для всех объектов. Частота ущер</w:t>
      </w:r>
      <w:r w:rsidRPr="00815A50">
        <w:rPr>
          <w:rFonts w:ascii="inherit" w:hAnsi="inherit" w:cs="Arial"/>
        </w:rPr>
        <w:softHyphen/>
        <w:t>ба обычно выражается в процентах к числу объектов страхования. Страховая статистика требует установления фак</w:t>
      </w:r>
      <w:r w:rsidRPr="00815A50">
        <w:rPr>
          <w:rFonts w:ascii="inherit" w:hAnsi="inherit" w:cs="Arial"/>
        </w:rPr>
        <w:softHyphen/>
        <w:t>торов, оказавших влияние на частоту ущерба. Влияние отдельных факторов является предпосылкой образования рис</w:t>
      </w:r>
      <w:r w:rsidRPr="00815A50">
        <w:rPr>
          <w:rFonts w:ascii="inherit" w:hAnsi="inherit" w:cs="Arial"/>
        </w:rPr>
        <w:softHyphen/>
        <w:t>ковых групп.</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b/>
          <w:bCs/>
          <w:i/>
          <w:iCs/>
        </w:rPr>
        <w:t>Тяжесть ущерба</w:t>
      </w:r>
      <w:r w:rsidRPr="00815A50">
        <w:rPr>
          <w:rFonts w:ascii="inherit" w:hAnsi="inherit" w:cs="Arial"/>
          <w:b/>
          <w:bCs/>
        </w:rPr>
        <w:t> (</w:t>
      </w:r>
      <w:r w:rsidRPr="00815A50">
        <w:rPr>
          <w:rFonts w:ascii="inherit" w:hAnsi="inherit" w:cs="Arial"/>
          <w:b/>
          <w:bCs/>
          <w:i/>
          <w:iCs/>
        </w:rPr>
        <w:t>g</w:t>
      </w:r>
      <w:r w:rsidRPr="00815A50">
        <w:rPr>
          <w:rFonts w:ascii="inherit" w:hAnsi="inherit" w:cs="Arial"/>
          <w:b/>
          <w:bCs/>
        </w:rPr>
        <w:t>).</w:t>
      </w:r>
      <w:r w:rsidRPr="00815A50">
        <w:rPr>
          <w:rFonts w:ascii="inherit" w:hAnsi="inherit" w:cs="Arial"/>
        </w:rPr>
        <w:t> Различают полный и частичный ущербы.</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b/>
          <w:bCs/>
          <w:i/>
          <w:iCs/>
        </w:rPr>
        <w:t>Полный ущерб</w:t>
      </w:r>
      <w:r w:rsidRPr="00815A50">
        <w:rPr>
          <w:rFonts w:ascii="inherit" w:hAnsi="inherit" w:cs="Arial"/>
        </w:rPr>
        <w:t> – когда при наступлении страхо</w:t>
      </w:r>
      <w:r w:rsidRPr="00815A50">
        <w:rPr>
          <w:rFonts w:ascii="inherit" w:hAnsi="inherit" w:cs="Arial"/>
        </w:rPr>
        <w:softHyphen/>
        <w:t>вого случая причиняется ущерб, равный действительной стоимости застрахованного имущества.</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b/>
          <w:bCs/>
          <w:i/>
          <w:iCs/>
        </w:rPr>
        <w:t>Частичный – </w:t>
      </w:r>
      <w:r w:rsidRPr="00815A50">
        <w:rPr>
          <w:rFonts w:ascii="inherit" w:hAnsi="inherit" w:cs="Arial"/>
        </w:rPr>
        <w:t>когда имущество не уничтожено, а только повреждено. Обычно имеется несколько признаков, которые оказывают влияние на тяжесть ущерба: страховая сумма, величина объекта страхования (например, тоннаж судна), величина застрахованного имущества, продолжительность времени ущерба и некоторые другие.</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b/>
          <w:bCs/>
          <w:i/>
          <w:iCs/>
        </w:rPr>
        <w:t>Тяжесть ущерба</w:t>
      </w:r>
      <w:r w:rsidRPr="00815A50">
        <w:rPr>
          <w:rFonts w:ascii="inherit" w:hAnsi="inherit" w:cs="Arial"/>
        </w:rPr>
        <w:t>, которую также называют </w:t>
      </w:r>
      <w:r w:rsidRPr="00815A50">
        <w:rPr>
          <w:rFonts w:ascii="inherit" w:hAnsi="inherit" w:cs="Arial"/>
          <w:b/>
          <w:bCs/>
          <w:i/>
          <w:iCs/>
        </w:rPr>
        <w:t>степенью или размером ущерба, вероятностью распространения ущерба</w:t>
      </w:r>
      <w:r w:rsidRPr="00815A50">
        <w:rPr>
          <w:rFonts w:ascii="inherit" w:hAnsi="inherit" w:cs="Arial"/>
        </w:rPr>
        <w:t>, показывает, какая часть страховой суммы уничтожена. Тяжесть ущерба можно выразить математически как про</w:t>
      </w:r>
      <w:r w:rsidRPr="00815A50">
        <w:rPr>
          <w:rFonts w:ascii="inherit" w:hAnsi="inherit" w:cs="Arial"/>
        </w:rPr>
        <w:softHyphen/>
        <w:t>изведение коэффициента ущербности (</w:t>
      </w:r>
      <w:r w:rsidRPr="00815A50">
        <w:rPr>
          <w:rFonts w:ascii="inherit" w:hAnsi="inherit" w:cs="Arial"/>
          <w:b/>
          <w:bCs/>
          <w:i/>
          <w:iCs/>
        </w:rPr>
        <w:t>Ку = </w:t>
      </w:r>
      <w:r w:rsidRPr="00815A50">
        <w:rPr>
          <w:rFonts w:ascii="inherit" w:hAnsi="inherit" w:cs="Arial"/>
          <w:b/>
          <w:bCs/>
        </w:rPr>
        <w:t>S </w:t>
      </w:r>
      <w:r w:rsidRPr="00815A50">
        <w:rPr>
          <w:rFonts w:ascii="inherit" w:hAnsi="inherit" w:cs="Arial"/>
          <w:b/>
          <w:bCs/>
          <w:i/>
          <w:iCs/>
        </w:rPr>
        <w:t>Q </w:t>
      </w:r>
      <w:r w:rsidRPr="00815A50">
        <w:rPr>
          <w:rFonts w:ascii="inherit" w:hAnsi="inherit" w:cs="Arial"/>
        </w:rPr>
        <w:t>/ </w:t>
      </w:r>
      <w:r w:rsidRPr="00815A50">
        <w:rPr>
          <w:rFonts w:ascii="inherit" w:hAnsi="inherit" w:cs="Arial"/>
          <w:b/>
          <w:bCs/>
        </w:rPr>
        <w:t>S </w:t>
      </w:r>
      <w:proofErr w:type="spellStart"/>
      <w:r w:rsidRPr="00815A50">
        <w:rPr>
          <w:rFonts w:ascii="inherit" w:hAnsi="inherit" w:cs="Arial"/>
          <w:b/>
          <w:bCs/>
          <w:i/>
          <w:iCs/>
        </w:rPr>
        <w:t>Sm</w:t>
      </w:r>
      <w:proofErr w:type="spellEnd"/>
      <w:r w:rsidRPr="00815A50">
        <w:rPr>
          <w:rFonts w:ascii="inherit" w:hAnsi="inherit" w:cs="Arial"/>
        </w:rPr>
        <w:t>)</w:t>
      </w:r>
      <w:r w:rsidRPr="00815A50">
        <w:rPr>
          <w:rFonts w:ascii="inherit" w:hAnsi="inherit" w:cs="Arial"/>
          <w:b/>
          <w:bCs/>
          <w:i/>
          <w:iCs/>
        </w:rPr>
        <w:t>  </w:t>
      </w:r>
      <w:r w:rsidRPr="00815A50">
        <w:rPr>
          <w:rFonts w:ascii="inherit" w:hAnsi="inherit" w:cs="Arial"/>
        </w:rPr>
        <w:t>и отношения средних страховых сумм (</w:t>
      </w:r>
      <w:r w:rsidRPr="00815A50">
        <w:rPr>
          <w:rFonts w:ascii="inherit" w:hAnsi="inherit" w:cs="Arial"/>
          <w:b/>
          <w:bCs/>
        </w:rPr>
        <w:t>S </w:t>
      </w:r>
      <w:proofErr w:type="spellStart"/>
      <w:r w:rsidRPr="00815A50">
        <w:rPr>
          <w:rFonts w:ascii="inherit" w:hAnsi="inherit" w:cs="Arial"/>
          <w:b/>
          <w:bCs/>
          <w:i/>
          <w:iCs/>
        </w:rPr>
        <w:t>Sm</w:t>
      </w:r>
      <w:proofErr w:type="spellEnd"/>
      <w:r w:rsidRPr="00815A50">
        <w:rPr>
          <w:rFonts w:ascii="inherit" w:hAnsi="inherit" w:cs="Arial"/>
          <w:b/>
          <w:bCs/>
          <w:i/>
          <w:iCs/>
        </w:rPr>
        <w:t>/m</w:t>
      </w:r>
      <w:proofErr w:type="gramStart"/>
      <w:r w:rsidRPr="00815A50">
        <w:rPr>
          <w:rFonts w:ascii="inherit" w:hAnsi="inherit" w:cs="Arial"/>
          <w:b/>
          <w:bCs/>
        </w:rPr>
        <w:t> :</w:t>
      </w:r>
      <w:proofErr w:type="gramEnd"/>
      <w:r w:rsidRPr="00815A50">
        <w:rPr>
          <w:rFonts w:ascii="inherit" w:hAnsi="inherit" w:cs="Arial"/>
          <w:b/>
          <w:bCs/>
        </w:rPr>
        <w:t> </w:t>
      </w:r>
      <w:proofErr w:type="spellStart"/>
      <w:r w:rsidRPr="00815A50">
        <w:rPr>
          <w:rFonts w:ascii="inherit" w:hAnsi="inherit" w:cs="Arial"/>
          <w:b/>
          <w:bCs/>
        </w:rPr>
        <w:t>S.</w:t>
      </w:r>
      <w:r w:rsidRPr="00815A50">
        <w:rPr>
          <w:rFonts w:ascii="inherit" w:hAnsi="inherit" w:cs="Arial"/>
          <w:b/>
          <w:bCs/>
          <w:i/>
          <w:iCs/>
        </w:rPr>
        <w:t>Sn</w:t>
      </w:r>
      <w:proofErr w:type="spellEnd"/>
      <w:r w:rsidRPr="00815A50">
        <w:rPr>
          <w:rFonts w:ascii="inherit" w:hAnsi="inherit" w:cs="Arial"/>
          <w:b/>
          <w:bCs/>
          <w:i/>
          <w:iCs/>
        </w:rPr>
        <w:t>/n</w:t>
      </w:r>
      <w:r w:rsidRPr="00815A50">
        <w:rPr>
          <w:rFonts w:ascii="inherit" w:hAnsi="inherit" w:cs="Arial"/>
        </w:rPr>
        <w:t>) </w:t>
      </w:r>
      <w:r w:rsidRPr="00815A50">
        <w:rPr>
          <w:rFonts w:ascii="inherit" w:hAnsi="inherit" w:cs="Arial"/>
          <w:b/>
          <w:bCs/>
        </w:rPr>
        <w:t>(</w:t>
      </w:r>
      <w:r w:rsidRPr="00815A50">
        <w:rPr>
          <w:rFonts w:ascii="inherit" w:hAnsi="inherit" w:cs="Arial"/>
          <w:b/>
          <w:bCs/>
          <w:i/>
          <w:iCs/>
        </w:rPr>
        <w:t xml:space="preserve">тяжесть риска </w:t>
      </w:r>
      <w:proofErr w:type="spellStart"/>
      <w:r w:rsidRPr="00815A50">
        <w:rPr>
          <w:rFonts w:ascii="inherit" w:hAnsi="inherit" w:cs="Arial"/>
          <w:b/>
          <w:bCs/>
          <w:i/>
          <w:iCs/>
        </w:rPr>
        <w:t>Т</w:t>
      </w:r>
      <w:proofErr w:type="gramStart"/>
      <w:r w:rsidRPr="00815A50">
        <w:rPr>
          <w:rFonts w:ascii="inherit" w:hAnsi="inherit" w:cs="Arial"/>
          <w:b/>
          <w:bCs/>
          <w:i/>
          <w:iCs/>
        </w:rPr>
        <w:t>p</w:t>
      </w:r>
      <w:proofErr w:type="spellEnd"/>
      <w:proofErr w:type="gramEnd"/>
      <w:r w:rsidRPr="00815A50">
        <w:rPr>
          <w:rFonts w:ascii="inherit" w:hAnsi="inherit" w:cs="Arial"/>
          <w:b/>
          <w:bCs/>
        </w:rPr>
        <w:t>):</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b/>
          <w:bCs/>
          <w:i/>
          <w:iCs/>
        </w:rPr>
        <w:t xml:space="preserve">g = Ку * </w:t>
      </w:r>
      <w:proofErr w:type="spellStart"/>
      <w:r w:rsidRPr="00815A50">
        <w:rPr>
          <w:rFonts w:ascii="inherit" w:hAnsi="inherit" w:cs="Arial"/>
          <w:b/>
          <w:bCs/>
          <w:i/>
          <w:iCs/>
        </w:rPr>
        <w:t>Тp</w:t>
      </w:r>
      <w:proofErr w:type="spellEnd"/>
      <w:r w:rsidRPr="00815A50">
        <w:rPr>
          <w:rFonts w:ascii="inherit" w:hAnsi="inherit" w:cs="Arial"/>
          <w:b/>
          <w:bCs/>
        </w:rPr>
        <w:t>.</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rPr>
        <w:t>Тяжесть ущерба, связанная с наступлением страхового случая, в любом виде страхования обусловлена качества</w:t>
      </w:r>
      <w:r w:rsidRPr="00815A50">
        <w:rPr>
          <w:rFonts w:ascii="inherit" w:hAnsi="inherit" w:cs="Arial"/>
        </w:rPr>
        <w:softHyphen/>
        <w:t>ми, присущими объекту страхования. Если частота ущерба показывает объекты страховой совокупности, поврежден</w:t>
      </w:r>
      <w:r w:rsidRPr="00815A50">
        <w:rPr>
          <w:rFonts w:ascii="inherit" w:hAnsi="inherit" w:cs="Arial"/>
        </w:rPr>
        <w:softHyphen/>
        <w:t>ные в результате проявления риска, то тяжесть ущерба показывает среднюю арифметическую ущерба (среднего обеспечения) по поврежденным объектам страхования по отношению к средней страховой сумме всех объектов:</w:t>
      </w:r>
    </w:p>
    <w:p w:rsidR="00141403" w:rsidRPr="00815A50" w:rsidRDefault="00141403" w:rsidP="00141403">
      <w:pPr>
        <w:shd w:val="clear" w:color="auto" w:fill="FFFFFF"/>
        <w:jc w:val="both"/>
        <w:textAlignment w:val="baseline"/>
        <w:rPr>
          <w:rFonts w:ascii="inherit" w:hAnsi="inherit" w:cs="Arial"/>
        </w:rPr>
      </w:pPr>
      <w:r w:rsidRPr="00815A50">
        <w:rPr>
          <w:rFonts w:ascii="inherit" w:hAnsi="inherit" w:cs="Arial"/>
          <w:noProof/>
          <w:sz w:val="18"/>
          <w:szCs w:val="18"/>
          <w:bdr w:val="none" w:sz="0" w:space="0" w:color="auto" w:frame="1"/>
          <w:vertAlign w:val="subscript"/>
        </w:rPr>
        <w:lastRenderedPageBreak/>
        <w:drawing>
          <wp:inline distT="0" distB="0" distL="0" distR="0" wp14:anchorId="0E71F368" wp14:editId="4493A5B0">
            <wp:extent cx="876300" cy="381000"/>
            <wp:effectExtent l="0" t="0" r="0" b="0"/>
            <wp:docPr id="23" name="Рисунок 23" descr="http://libraryno.ru/wp-content/image_post/straxnew/pic32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braryno.ru/wp-content/image_post/straxnew/pic32_7.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76300" cy="381000"/>
                    </a:xfrm>
                    <a:prstGeom prst="rect">
                      <a:avLst/>
                    </a:prstGeom>
                    <a:noFill/>
                    <a:ln>
                      <a:noFill/>
                    </a:ln>
                  </pic:spPr>
                </pic:pic>
              </a:graphicData>
            </a:graphic>
          </wp:inline>
        </w:drawing>
      </w:r>
      <w:r w:rsidRPr="00815A50">
        <w:rPr>
          <w:rFonts w:ascii="inherit" w:hAnsi="inherit" w:cs="Arial"/>
        </w:rPr>
        <w:t>.</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rPr>
        <w:t>Тяжесть ущерба снижается с увеличением страховой суммы – это необходимо учитывать по каждой рисковой группе.</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rPr>
        <w:t>С помощью страховой статистики изучаются частота ущерба и убыточность страховой суммы по всем видам имущественного страхования, по каждой рисковой группе. Статистическими методами учитываются причины ущерба и их распределение во времени и пространстве.</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rPr>
        <w:t>Анализируя ежегодные статистические данные, страхов</w:t>
      </w:r>
      <w:r w:rsidRPr="00815A50">
        <w:rPr>
          <w:rFonts w:ascii="inherit" w:hAnsi="inherit" w:cs="Arial"/>
        </w:rPr>
        <w:softHyphen/>
        <w:t>щик имеет возможность выявлять положительные и нега</w:t>
      </w:r>
      <w:r w:rsidRPr="00815A50">
        <w:rPr>
          <w:rFonts w:ascii="inherit" w:hAnsi="inherit" w:cs="Arial"/>
        </w:rPr>
        <w:softHyphen/>
        <w:t>тивные факторы, оказывающие влияние на работу страхо</w:t>
      </w:r>
      <w:r w:rsidRPr="00815A50">
        <w:rPr>
          <w:rFonts w:ascii="inherit" w:hAnsi="inherit" w:cs="Arial"/>
        </w:rPr>
        <w:softHyphen/>
        <w:t>вой организации и принимать необходимые меры по обеспечению рентабельности страховых операций.</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rPr>
        <w:t>Страховой рынок подразделяется на отрасли имущественного, личного страхования, страхования ответственности и социального страхования.</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rPr>
        <w:t>Объектами имущественного страхования являются основные и оборотные фонды предприятий, организаций, домашнее имущество граждан.</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b/>
          <w:bCs/>
        </w:rPr>
        <w:t>К основным абсолютным показателям</w:t>
      </w:r>
      <w:r w:rsidRPr="00815A50">
        <w:rPr>
          <w:rFonts w:ascii="inherit" w:hAnsi="inherit" w:cs="Arial"/>
        </w:rPr>
        <w:t> этой отрасли относятся:</w:t>
      </w:r>
    </w:p>
    <w:p w:rsidR="00141403" w:rsidRPr="00815A50" w:rsidRDefault="00141403" w:rsidP="00141403">
      <w:pPr>
        <w:shd w:val="clear" w:color="auto" w:fill="FFFFFF"/>
        <w:jc w:val="both"/>
        <w:textAlignment w:val="baseline"/>
        <w:rPr>
          <w:rFonts w:ascii="inherit" w:hAnsi="inherit" w:cs="Arial"/>
        </w:rPr>
      </w:pPr>
      <w:r w:rsidRPr="00815A50">
        <w:rPr>
          <w:rFonts w:ascii="inherit" w:hAnsi="inherit" w:cs="Arial"/>
        </w:rPr>
        <w:t>страховое поле (</w:t>
      </w:r>
      <w:proofErr w:type="spellStart"/>
      <w:r w:rsidRPr="00815A50">
        <w:rPr>
          <w:rFonts w:ascii="inherit" w:hAnsi="inherit" w:cs="Arial"/>
        </w:rPr>
        <w:t>N</w:t>
      </w:r>
      <w:r w:rsidRPr="00815A50">
        <w:rPr>
          <w:rFonts w:ascii="inherit" w:hAnsi="inherit" w:cs="Arial"/>
          <w:sz w:val="18"/>
          <w:szCs w:val="18"/>
          <w:bdr w:val="none" w:sz="0" w:space="0" w:color="auto" w:frame="1"/>
          <w:vertAlign w:val="subscript"/>
        </w:rPr>
        <w:t>max</w:t>
      </w:r>
      <w:proofErr w:type="spellEnd"/>
      <w:r w:rsidRPr="00815A50">
        <w:rPr>
          <w:rFonts w:ascii="inherit" w:hAnsi="inherit" w:cs="Arial"/>
        </w:rPr>
        <w:t>),</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rPr>
        <w:t>число застрахованных объектов (заключенных договоров) (N),</w:t>
      </w:r>
    </w:p>
    <w:p w:rsidR="00141403" w:rsidRPr="00815A50" w:rsidRDefault="00141403" w:rsidP="00141403">
      <w:pPr>
        <w:shd w:val="clear" w:color="auto" w:fill="FFFFFF"/>
        <w:jc w:val="both"/>
        <w:textAlignment w:val="baseline"/>
        <w:rPr>
          <w:rFonts w:ascii="inherit" w:hAnsi="inherit" w:cs="Arial"/>
        </w:rPr>
      </w:pPr>
      <w:r w:rsidRPr="00815A50">
        <w:rPr>
          <w:rFonts w:ascii="inherit" w:hAnsi="inherit" w:cs="Arial"/>
        </w:rPr>
        <w:t>число страховых случаев (</w:t>
      </w:r>
      <w:proofErr w:type="spellStart"/>
      <w:r w:rsidRPr="00815A50">
        <w:rPr>
          <w:rFonts w:ascii="inherit" w:hAnsi="inherit" w:cs="Arial"/>
        </w:rPr>
        <w:t>n</w:t>
      </w:r>
      <w:r w:rsidRPr="00815A50">
        <w:rPr>
          <w:rFonts w:ascii="inherit" w:hAnsi="inherit" w:cs="Arial"/>
          <w:sz w:val="18"/>
          <w:szCs w:val="18"/>
          <w:bdr w:val="none" w:sz="0" w:space="0" w:color="auto" w:frame="1"/>
          <w:vertAlign w:val="subscript"/>
        </w:rPr>
        <w:t>c</w:t>
      </w:r>
      <w:proofErr w:type="spellEnd"/>
      <w:r w:rsidRPr="00815A50">
        <w:rPr>
          <w:rFonts w:ascii="inherit" w:hAnsi="inherit" w:cs="Arial"/>
        </w:rPr>
        <w:t>),</w:t>
      </w:r>
    </w:p>
    <w:p w:rsidR="00141403" w:rsidRPr="00815A50" w:rsidRDefault="00141403" w:rsidP="00141403">
      <w:pPr>
        <w:shd w:val="clear" w:color="auto" w:fill="FFFFFF"/>
        <w:jc w:val="both"/>
        <w:textAlignment w:val="baseline"/>
        <w:rPr>
          <w:rFonts w:ascii="inherit" w:hAnsi="inherit" w:cs="Arial"/>
        </w:rPr>
      </w:pPr>
      <w:r w:rsidRPr="00815A50">
        <w:rPr>
          <w:rFonts w:ascii="inherit" w:hAnsi="inherit" w:cs="Arial"/>
        </w:rPr>
        <w:t>число пострадавших объектов (</w:t>
      </w:r>
      <w:proofErr w:type="spellStart"/>
      <w:proofErr w:type="gramStart"/>
      <w:r w:rsidRPr="00815A50">
        <w:rPr>
          <w:rFonts w:ascii="inherit" w:hAnsi="inherit" w:cs="Arial"/>
        </w:rPr>
        <w:t>n</w:t>
      </w:r>
      <w:proofErr w:type="gramEnd"/>
      <w:r w:rsidRPr="00815A50">
        <w:rPr>
          <w:rFonts w:ascii="inherit" w:hAnsi="inherit" w:cs="Arial"/>
          <w:sz w:val="18"/>
          <w:szCs w:val="18"/>
          <w:bdr w:val="none" w:sz="0" w:space="0" w:color="auto" w:frame="1"/>
          <w:vertAlign w:val="subscript"/>
        </w:rPr>
        <w:t>П</w:t>
      </w:r>
      <w:proofErr w:type="spellEnd"/>
      <w:r w:rsidRPr="00815A50">
        <w:rPr>
          <w:rFonts w:ascii="inherit" w:hAnsi="inherit" w:cs="Arial"/>
        </w:rPr>
        <w:t>), страховая сумма застрахованного имущества (S), страховая сумма пострадавших объектов (</w:t>
      </w:r>
      <w:proofErr w:type="spellStart"/>
      <w:r w:rsidRPr="00815A50">
        <w:rPr>
          <w:rFonts w:ascii="inherit" w:hAnsi="inherit" w:cs="Arial"/>
        </w:rPr>
        <w:t>Sп</w:t>
      </w:r>
      <w:proofErr w:type="spellEnd"/>
      <w:r w:rsidRPr="00815A50">
        <w:rPr>
          <w:rFonts w:ascii="inherit" w:hAnsi="inherit" w:cs="Arial"/>
        </w:rPr>
        <w:t>), сумма поступивших платежей (V, </w:t>
      </w:r>
      <w:r w:rsidRPr="00815A50">
        <w:rPr>
          <w:rFonts w:ascii="inherit" w:hAnsi="inherit" w:cs="Arial"/>
          <w:noProof/>
          <w:sz w:val="18"/>
          <w:szCs w:val="18"/>
          <w:bdr w:val="none" w:sz="0" w:space="0" w:color="auto" w:frame="1"/>
          <w:vertAlign w:val="subscript"/>
        </w:rPr>
        <w:drawing>
          <wp:inline distT="0" distB="0" distL="0" distR="0" wp14:anchorId="1548B16E" wp14:editId="20CB81D5">
            <wp:extent cx="333375" cy="257175"/>
            <wp:effectExtent l="0" t="0" r="9525" b="9525"/>
            <wp:docPr id="24" name="Рисунок 24" descr="http://libraryno.ru/wp-content/image_post/straxnew/pic3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ibraryno.ru/wp-content/image_post/straxnew/pic33_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815A50">
        <w:rPr>
          <w:rFonts w:ascii="inherit" w:hAnsi="inherit" w:cs="Arial"/>
        </w:rPr>
        <w:t>), сумма выплат страхового возмещения (Q). На основе абсолютных показателей определяются </w:t>
      </w:r>
      <w:r w:rsidRPr="00815A50">
        <w:rPr>
          <w:rFonts w:ascii="inherit" w:hAnsi="inherit" w:cs="Arial"/>
          <w:u w:val="single"/>
        </w:rPr>
        <w:t>различные относительные и средние показатели: </w:t>
      </w:r>
      <w:r w:rsidRPr="00815A50">
        <w:rPr>
          <w:rFonts w:ascii="inherit" w:hAnsi="inherit" w:cs="Arial"/>
        </w:rPr>
        <w:t>частота страховых случаев, доля пострадавших объектов, опустошительность страховых случаев, полнота уничтожения, коэффициент выплат, убыточность страховой суммы, средние страховые суммы пострадавших и застрахованных объектов, средняя сумма страхового возмещения, средний коэффициент тяжести страховых событий и т.д. </w:t>
      </w:r>
    </w:p>
    <w:p w:rsidR="00141403" w:rsidRPr="001228CC" w:rsidRDefault="00141403" w:rsidP="00141403">
      <w:pPr>
        <w:shd w:val="clear" w:color="auto" w:fill="FFFFFF"/>
        <w:jc w:val="both"/>
        <w:textAlignment w:val="baseline"/>
      </w:pPr>
      <w:r w:rsidRPr="00815A50">
        <w:rPr>
          <w:rFonts w:ascii="Arial" w:hAnsi="Arial" w:cs="Arial"/>
        </w:rPr>
        <w:br/>
      </w:r>
      <w:r w:rsidRPr="001228CC">
        <w:t>Особое внимание уделяется расчеты страховых тарифов: нетто-ставки и брутто-ставки, динамике показателей работы страховых организаций.</w:t>
      </w:r>
    </w:p>
    <w:p w:rsidR="00141403" w:rsidRPr="001228CC" w:rsidRDefault="00141403" w:rsidP="00141403">
      <w:pPr>
        <w:shd w:val="clear" w:color="auto" w:fill="FFFFFF"/>
        <w:spacing w:after="360"/>
        <w:jc w:val="both"/>
        <w:textAlignment w:val="baseline"/>
        <w:rPr>
          <w:b/>
          <w:bCs/>
        </w:rPr>
      </w:pPr>
    </w:p>
    <w:p w:rsidR="00141403" w:rsidRPr="00815A50" w:rsidRDefault="00141403" w:rsidP="00141403">
      <w:pPr>
        <w:shd w:val="clear" w:color="auto" w:fill="FFFFFF"/>
        <w:tabs>
          <w:tab w:val="left" w:pos="1935"/>
        </w:tabs>
        <w:spacing w:after="360"/>
        <w:jc w:val="both"/>
        <w:textAlignment w:val="baseline"/>
        <w:rPr>
          <w:rFonts w:ascii="inherit" w:hAnsi="inherit" w:cs="Arial"/>
        </w:rPr>
      </w:pPr>
      <w:r w:rsidRPr="00815A50">
        <w:rPr>
          <w:rFonts w:ascii="inherit" w:hAnsi="inherit" w:cs="Arial"/>
          <w:b/>
          <w:bCs/>
        </w:rPr>
        <w:t>Задание  1.</w:t>
      </w:r>
      <w:r w:rsidRPr="00815A50">
        <w:rPr>
          <w:rFonts w:ascii="inherit" w:hAnsi="inherit" w:cs="Arial"/>
          <w:b/>
          <w:bCs/>
        </w:rPr>
        <w:tab/>
      </w:r>
    </w:p>
    <w:p w:rsidR="00141403" w:rsidRPr="00815A50" w:rsidRDefault="00141403" w:rsidP="00141403">
      <w:pPr>
        <w:shd w:val="clear" w:color="auto" w:fill="FFFFFF"/>
        <w:jc w:val="both"/>
        <w:textAlignment w:val="baseline"/>
        <w:rPr>
          <w:rFonts w:ascii="inherit" w:hAnsi="inherit" w:cs="Arial"/>
        </w:rPr>
      </w:pPr>
      <w:r w:rsidRPr="00815A50">
        <w:rPr>
          <w:rFonts w:ascii="inherit" w:hAnsi="inherit" w:cs="Arial"/>
        </w:rPr>
        <w:t>Имеются данные страховых организаций района о добровольном страховании имущества граждан:</w:t>
      </w:r>
    </w:p>
    <w:p w:rsidR="00141403" w:rsidRPr="00815A50" w:rsidRDefault="00141403" w:rsidP="00141403">
      <w:pPr>
        <w:shd w:val="clear" w:color="auto" w:fill="FFFFFF"/>
        <w:jc w:val="both"/>
        <w:textAlignment w:val="baseline"/>
        <w:rPr>
          <w:rFonts w:ascii="inherit" w:hAnsi="inherit" w:cs="Arial"/>
        </w:rPr>
      </w:pPr>
      <w:r w:rsidRPr="00815A50">
        <w:rPr>
          <w:rFonts w:ascii="inherit" w:hAnsi="inherit" w:cs="Arial"/>
        </w:rPr>
        <w:t>Страховое поле (</w:t>
      </w:r>
      <w:proofErr w:type="spellStart"/>
      <w:r w:rsidRPr="00815A50">
        <w:rPr>
          <w:rFonts w:ascii="inherit" w:hAnsi="inherit" w:cs="Arial"/>
        </w:rPr>
        <w:t>N</w:t>
      </w:r>
      <w:r w:rsidRPr="00815A50">
        <w:rPr>
          <w:rFonts w:ascii="inherit" w:hAnsi="inherit" w:cs="Arial"/>
          <w:sz w:val="18"/>
          <w:szCs w:val="18"/>
          <w:bdr w:val="none" w:sz="0" w:space="0" w:color="auto" w:frame="1"/>
          <w:vertAlign w:val="subscript"/>
        </w:rPr>
        <w:t>max</w:t>
      </w:r>
      <w:proofErr w:type="spellEnd"/>
      <w:r w:rsidRPr="00815A50">
        <w:rPr>
          <w:rFonts w:ascii="inherit" w:hAnsi="inherit" w:cs="Arial"/>
        </w:rPr>
        <w:t>) …………………………………………………………….…….256250</w:t>
      </w:r>
    </w:p>
    <w:p w:rsidR="00141403" w:rsidRPr="00815A50" w:rsidRDefault="00141403" w:rsidP="00141403">
      <w:pPr>
        <w:shd w:val="clear" w:color="auto" w:fill="FFFFFF"/>
        <w:jc w:val="both"/>
        <w:textAlignment w:val="baseline"/>
        <w:rPr>
          <w:rFonts w:ascii="inherit" w:hAnsi="inherit" w:cs="Arial"/>
        </w:rPr>
      </w:pPr>
      <w:r w:rsidRPr="00815A50">
        <w:rPr>
          <w:rFonts w:ascii="inherit" w:hAnsi="inherit" w:cs="Arial"/>
        </w:rPr>
        <w:t>Число заключенных договоров (число застрахованных объектов) (N)………….… 102500</w:t>
      </w:r>
    </w:p>
    <w:p w:rsidR="00141403" w:rsidRPr="00815A50" w:rsidRDefault="00141403" w:rsidP="00141403">
      <w:pPr>
        <w:shd w:val="clear" w:color="auto" w:fill="FFFFFF"/>
        <w:jc w:val="both"/>
        <w:textAlignment w:val="baseline"/>
        <w:rPr>
          <w:rFonts w:ascii="inherit" w:hAnsi="inherit" w:cs="Arial"/>
        </w:rPr>
      </w:pPr>
      <w:r w:rsidRPr="00815A50">
        <w:rPr>
          <w:rFonts w:ascii="inherit" w:hAnsi="inherit" w:cs="Arial"/>
        </w:rPr>
        <w:t xml:space="preserve">Сумма застрахованного имущества (S), тыс. </w:t>
      </w:r>
      <w:proofErr w:type="spellStart"/>
      <w:r w:rsidRPr="00815A50">
        <w:rPr>
          <w:rFonts w:ascii="inherit" w:hAnsi="inherit" w:cs="Arial"/>
        </w:rPr>
        <w:t>руб</w:t>
      </w:r>
      <w:proofErr w:type="spellEnd"/>
      <w:r w:rsidRPr="00815A50">
        <w:rPr>
          <w:rFonts w:ascii="inherit" w:hAnsi="inherit" w:cs="Arial"/>
        </w:rPr>
        <w:t>……………………………….…....198350</w:t>
      </w:r>
    </w:p>
    <w:p w:rsidR="00141403" w:rsidRPr="00815A50" w:rsidRDefault="00141403" w:rsidP="00141403">
      <w:pPr>
        <w:shd w:val="clear" w:color="auto" w:fill="FFFFFF"/>
        <w:jc w:val="both"/>
        <w:textAlignment w:val="baseline"/>
        <w:rPr>
          <w:rFonts w:ascii="inherit" w:hAnsi="inherit" w:cs="Arial"/>
        </w:rPr>
      </w:pPr>
      <w:r w:rsidRPr="00815A50">
        <w:rPr>
          <w:rFonts w:ascii="inherit" w:hAnsi="inherit" w:cs="Arial"/>
        </w:rPr>
        <w:lastRenderedPageBreak/>
        <w:t>Поступило страховых взносов (V, </w:t>
      </w:r>
      <w:r w:rsidRPr="00815A50">
        <w:rPr>
          <w:rFonts w:ascii="inherit" w:hAnsi="inherit" w:cs="Arial"/>
          <w:noProof/>
          <w:sz w:val="18"/>
          <w:szCs w:val="18"/>
          <w:bdr w:val="none" w:sz="0" w:space="0" w:color="auto" w:frame="1"/>
          <w:vertAlign w:val="subscript"/>
        </w:rPr>
        <w:drawing>
          <wp:inline distT="0" distB="0" distL="0" distR="0" wp14:anchorId="35FE1998" wp14:editId="7028AD5D">
            <wp:extent cx="333375" cy="257175"/>
            <wp:effectExtent l="0" t="0" r="9525" b="9525"/>
            <wp:docPr id="25" name="Рисунок 25" descr="http://libraryno.ru/wp-content/image_post/straxnew/pic3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ibraryno.ru/wp-content/image_post/straxnew/pic33_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815A50">
        <w:rPr>
          <w:rFonts w:ascii="inherit" w:hAnsi="inherit" w:cs="Arial"/>
        </w:rPr>
        <w:t xml:space="preserve">), тыс. </w:t>
      </w:r>
      <w:proofErr w:type="spellStart"/>
      <w:r w:rsidRPr="00815A50">
        <w:rPr>
          <w:rFonts w:ascii="inherit" w:hAnsi="inherit" w:cs="Arial"/>
        </w:rPr>
        <w:t>руб</w:t>
      </w:r>
      <w:proofErr w:type="spellEnd"/>
      <w:r w:rsidRPr="00815A50">
        <w:rPr>
          <w:rFonts w:ascii="inherit" w:hAnsi="inherit" w:cs="Arial"/>
        </w:rPr>
        <w:t>………………………………..….2800</w:t>
      </w:r>
    </w:p>
    <w:p w:rsidR="00141403" w:rsidRPr="00815A50" w:rsidRDefault="00141403" w:rsidP="00141403">
      <w:pPr>
        <w:shd w:val="clear" w:color="auto" w:fill="FFFFFF"/>
        <w:jc w:val="both"/>
        <w:textAlignment w:val="baseline"/>
        <w:rPr>
          <w:rFonts w:ascii="inherit" w:hAnsi="inherit" w:cs="Arial"/>
        </w:rPr>
      </w:pPr>
      <w:r w:rsidRPr="00815A50">
        <w:rPr>
          <w:rFonts w:ascii="inherit" w:hAnsi="inherit" w:cs="Arial"/>
        </w:rPr>
        <w:t xml:space="preserve">Страховые выплаты (Q) тыс. </w:t>
      </w:r>
      <w:proofErr w:type="spellStart"/>
      <w:r w:rsidRPr="00815A50">
        <w:rPr>
          <w:rFonts w:ascii="inherit" w:hAnsi="inherit" w:cs="Arial"/>
        </w:rPr>
        <w:t>руб</w:t>
      </w:r>
      <w:proofErr w:type="spellEnd"/>
      <w:r w:rsidRPr="00815A50">
        <w:rPr>
          <w:rFonts w:ascii="inherit" w:hAnsi="inherit" w:cs="Arial"/>
        </w:rPr>
        <w:t>…………………………………………………....1680</w:t>
      </w:r>
    </w:p>
    <w:p w:rsidR="00141403" w:rsidRPr="00815A50" w:rsidRDefault="00141403" w:rsidP="00141403">
      <w:pPr>
        <w:shd w:val="clear" w:color="auto" w:fill="FFFFFF"/>
        <w:jc w:val="both"/>
        <w:textAlignment w:val="baseline"/>
        <w:rPr>
          <w:rFonts w:ascii="inherit" w:hAnsi="inherit" w:cs="Arial"/>
        </w:rPr>
      </w:pPr>
      <w:r w:rsidRPr="00815A50">
        <w:rPr>
          <w:rFonts w:ascii="inherit" w:hAnsi="inherit" w:cs="Arial"/>
        </w:rPr>
        <w:t>Число пострадавших объектов (М)…………………………………………………2050</w:t>
      </w:r>
    </w:p>
    <w:p w:rsidR="00141403" w:rsidRPr="00815A50" w:rsidRDefault="00141403" w:rsidP="00141403">
      <w:pPr>
        <w:shd w:val="clear" w:color="auto" w:fill="FFFFFF"/>
        <w:jc w:val="both"/>
        <w:textAlignment w:val="baseline"/>
        <w:rPr>
          <w:rFonts w:ascii="inherit" w:hAnsi="inherit" w:cs="Arial"/>
        </w:rPr>
      </w:pPr>
      <w:r w:rsidRPr="00815A50">
        <w:rPr>
          <w:rFonts w:ascii="inherit" w:hAnsi="inherit" w:cs="Arial"/>
        </w:rPr>
        <w:t>Определить показатели, характеризующие деятельность страховых организаций.</w:t>
      </w:r>
    </w:p>
    <w:p w:rsidR="00141403" w:rsidRDefault="00141403" w:rsidP="00141403">
      <w:pPr>
        <w:shd w:val="clear" w:color="auto" w:fill="FFFFFF"/>
        <w:spacing w:after="360"/>
        <w:jc w:val="both"/>
        <w:textAlignment w:val="baseline"/>
        <w:rPr>
          <w:rFonts w:ascii="inherit" w:hAnsi="inherit" w:cs="Arial"/>
          <w:b/>
          <w:bCs/>
        </w:rPr>
      </w:pP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b/>
          <w:bCs/>
        </w:rPr>
        <w:t>Задание  2.</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rPr>
        <w:t>Результаты работы страховых организаций в I полугодии характеризуется следующими данными:</w:t>
      </w:r>
    </w:p>
    <w:tbl>
      <w:tblPr>
        <w:tblW w:w="9771" w:type="dxa"/>
        <w:tblCellMar>
          <w:left w:w="0" w:type="dxa"/>
          <w:right w:w="0" w:type="dxa"/>
        </w:tblCellMar>
        <w:tblLook w:val="04A0" w:firstRow="1" w:lastRow="0" w:firstColumn="1" w:lastColumn="0" w:noHBand="0" w:noVBand="1"/>
      </w:tblPr>
      <w:tblGrid>
        <w:gridCol w:w="2376"/>
        <w:gridCol w:w="1985"/>
        <w:gridCol w:w="2835"/>
        <w:gridCol w:w="2575"/>
      </w:tblGrid>
      <w:tr w:rsidR="00141403" w:rsidRPr="00815A50" w:rsidTr="009E7136">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textAlignment w:val="baseline"/>
              <w:rPr>
                <w:rFonts w:ascii="inherit" w:hAnsi="inherit"/>
                <w:sz w:val="21"/>
                <w:szCs w:val="21"/>
              </w:rPr>
            </w:pPr>
            <w:r w:rsidRPr="00815A50">
              <w:rPr>
                <w:rFonts w:ascii="inherit" w:hAnsi="inherit"/>
                <w:sz w:val="21"/>
                <w:szCs w:val="21"/>
              </w:rPr>
              <w:t>Организация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Страховой взнос, V</w:t>
            </w:r>
          </w:p>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тыс. руб.</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Коэффициент выплат, К</w:t>
            </w:r>
            <w:r w:rsidRPr="00815A50">
              <w:rPr>
                <w:rFonts w:ascii="inherit" w:hAnsi="inherit"/>
                <w:sz w:val="16"/>
                <w:szCs w:val="16"/>
                <w:bdr w:val="none" w:sz="0" w:space="0" w:color="auto" w:frame="1"/>
                <w:vertAlign w:val="subscript"/>
              </w:rPr>
              <w:t>В</w:t>
            </w:r>
          </w:p>
        </w:tc>
        <w:tc>
          <w:tcPr>
            <w:tcW w:w="25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Выплаты</w:t>
            </w:r>
          </w:p>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W= К</w:t>
            </w:r>
            <w:r w:rsidRPr="00815A50">
              <w:rPr>
                <w:rFonts w:ascii="inherit" w:hAnsi="inherit"/>
                <w:sz w:val="16"/>
                <w:szCs w:val="16"/>
                <w:bdr w:val="none" w:sz="0" w:space="0" w:color="auto" w:frame="1"/>
                <w:vertAlign w:val="subscript"/>
              </w:rPr>
              <w:t>В</w:t>
            </w:r>
            <w:r w:rsidRPr="00815A50">
              <w:rPr>
                <w:rFonts w:ascii="inherit" w:hAnsi="inherit"/>
                <w:sz w:val="21"/>
                <w:szCs w:val="21"/>
              </w:rPr>
              <w:t>/V</w:t>
            </w:r>
          </w:p>
        </w:tc>
      </w:tr>
      <w:tr w:rsidR="00141403" w:rsidRPr="00815A50" w:rsidTr="009E7136">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textAlignment w:val="baseline"/>
              <w:rPr>
                <w:rFonts w:ascii="inherit" w:hAnsi="inherit"/>
                <w:sz w:val="21"/>
                <w:szCs w:val="21"/>
              </w:rPr>
            </w:pPr>
            <w:r w:rsidRPr="00815A50">
              <w:rPr>
                <w:rFonts w:ascii="inherit" w:hAnsi="inherit"/>
                <w:sz w:val="21"/>
                <w:szCs w:val="21"/>
              </w:rPr>
              <w:t>1</w:t>
            </w:r>
          </w:p>
          <w:p w:rsidR="00141403" w:rsidRPr="00815A50" w:rsidRDefault="00141403" w:rsidP="009E7136">
            <w:pPr>
              <w:textAlignment w:val="baseline"/>
              <w:rPr>
                <w:rFonts w:ascii="inherit" w:hAnsi="inherit"/>
                <w:sz w:val="21"/>
                <w:szCs w:val="21"/>
              </w:rPr>
            </w:pPr>
            <w:r w:rsidRPr="00815A50">
              <w:rPr>
                <w:rFonts w:ascii="inherit" w:hAnsi="inherit"/>
                <w:sz w:val="21"/>
                <w:szCs w:val="21"/>
              </w:rPr>
              <w:t>2</w:t>
            </w:r>
          </w:p>
          <w:p w:rsidR="00141403" w:rsidRPr="00815A50" w:rsidRDefault="00141403" w:rsidP="009E7136">
            <w:pPr>
              <w:textAlignment w:val="baseline"/>
              <w:rPr>
                <w:rFonts w:ascii="inherit" w:hAnsi="inherit"/>
                <w:sz w:val="21"/>
                <w:szCs w:val="21"/>
              </w:rPr>
            </w:pPr>
            <w:r w:rsidRPr="00815A50">
              <w:rPr>
                <w:rFonts w:ascii="inherit" w:hAnsi="inherit"/>
                <w:sz w:val="21"/>
                <w:szCs w:val="21"/>
              </w:rPr>
              <w:t>3</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400</w:t>
            </w:r>
          </w:p>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500</w:t>
            </w:r>
          </w:p>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700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0,5</w:t>
            </w:r>
          </w:p>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0,6</w:t>
            </w:r>
          </w:p>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0,2</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200</w:t>
            </w:r>
          </w:p>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300</w:t>
            </w:r>
          </w:p>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140</w:t>
            </w:r>
          </w:p>
        </w:tc>
      </w:tr>
      <w:tr w:rsidR="00141403" w:rsidRPr="00815A50" w:rsidTr="009E7136">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Итого</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1600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640</w:t>
            </w:r>
          </w:p>
        </w:tc>
      </w:tr>
    </w:tbl>
    <w:p w:rsidR="00141403" w:rsidRDefault="00141403" w:rsidP="00141403">
      <w:pPr>
        <w:shd w:val="clear" w:color="auto" w:fill="FFFFFF"/>
        <w:textAlignment w:val="baseline"/>
        <w:rPr>
          <w:rFonts w:ascii="inherit" w:hAnsi="inherit" w:cs="Arial"/>
        </w:rPr>
      </w:pPr>
    </w:p>
    <w:p w:rsidR="00141403" w:rsidRPr="00815A50" w:rsidRDefault="00141403" w:rsidP="00141403">
      <w:pPr>
        <w:shd w:val="clear" w:color="auto" w:fill="FFFFFF"/>
        <w:textAlignment w:val="baseline"/>
        <w:rPr>
          <w:rFonts w:ascii="inherit" w:hAnsi="inherit" w:cs="Arial"/>
        </w:rPr>
      </w:pPr>
      <w:r w:rsidRPr="00815A50">
        <w:rPr>
          <w:rFonts w:ascii="inherit" w:hAnsi="inherit" w:cs="Arial"/>
        </w:rPr>
        <w:t>Определить:</w:t>
      </w:r>
    </w:p>
    <w:p w:rsidR="00141403" w:rsidRPr="00815A50" w:rsidRDefault="00141403" w:rsidP="00141403">
      <w:pPr>
        <w:shd w:val="clear" w:color="auto" w:fill="FFFFFF"/>
        <w:jc w:val="both"/>
        <w:textAlignment w:val="baseline"/>
        <w:rPr>
          <w:rFonts w:ascii="inherit" w:hAnsi="inherit" w:cs="Arial"/>
        </w:rPr>
      </w:pPr>
      <w:r w:rsidRPr="00815A50">
        <w:rPr>
          <w:rFonts w:ascii="inherit" w:hAnsi="inherit" w:cs="Arial"/>
        </w:rPr>
        <w:t>1) средний коэффициент выплат;</w:t>
      </w:r>
    </w:p>
    <w:p w:rsidR="00141403" w:rsidRPr="00815A50" w:rsidRDefault="00141403" w:rsidP="00141403">
      <w:pPr>
        <w:shd w:val="clear" w:color="auto" w:fill="FFFFFF"/>
        <w:jc w:val="both"/>
        <w:textAlignment w:val="baseline"/>
        <w:rPr>
          <w:rFonts w:ascii="inherit" w:hAnsi="inherit" w:cs="Arial"/>
        </w:rPr>
      </w:pPr>
      <w:r w:rsidRPr="00815A50">
        <w:rPr>
          <w:rFonts w:ascii="inherit" w:hAnsi="inherit" w:cs="Arial"/>
        </w:rPr>
        <w:t>2) абсолютную сумму дохода страховых операций;</w:t>
      </w:r>
    </w:p>
    <w:p w:rsidR="00141403" w:rsidRPr="00815A50" w:rsidRDefault="00141403" w:rsidP="00141403">
      <w:pPr>
        <w:shd w:val="clear" w:color="auto" w:fill="FFFFFF"/>
        <w:jc w:val="both"/>
        <w:textAlignment w:val="baseline"/>
        <w:rPr>
          <w:rFonts w:ascii="inherit" w:hAnsi="inherit" w:cs="Arial"/>
        </w:rPr>
      </w:pPr>
      <w:r w:rsidRPr="00815A50">
        <w:rPr>
          <w:rFonts w:ascii="inherit" w:hAnsi="inherit" w:cs="Arial"/>
        </w:rPr>
        <w:t>3) относительную доходность.</w:t>
      </w:r>
    </w:p>
    <w:p w:rsidR="00141403" w:rsidRDefault="00141403" w:rsidP="00141403">
      <w:pPr>
        <w:shd w:val="clear" w:color="auto" w:fill="FFFFFF"/>
        <w:spacing w:after="360"/>
        <w:jc w:val="both"/>
        <w:textAlignment w:val="baseline"/>
        <w:rPr>
          <w:rFonts w:ascii="inherit" w:hAnsi="inherit" w:cs="Arial"/>
          <w:b/>
          <w:bCs/>
        </w:rPr>
      </w:pP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b/>
          <w:bCs/>
        </w:rPr>
        <w:t>Задание  3.</w:t>
      </w:r>
    </w:p>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rPr>
        <w:t xml:space="preserve">Имеются данные страховых компаний о добровольном страховании имущества, </w:t>
      </w:r>
      <w:proofErr w:type="spellStart"/>
      <w:r w:rsidRPr="00815A50">
        <w:rPr>
          <w:rFonts w:ascii="inherit" w:hAnsi="inherit" w:cs="Arial"/>
        </w:rPr>
        <w:t>тыс.руб</w:t>
      </w:r>
      <w:proofErr w:type="spellEnd"/>
      <w:r w:rsidRPr="00815A50">
        <w:rPr>
          <w:rFonts w:ascii="inherit" w:hAnsi="inherit" w:cs="Arial"/>
        </w:rPr>
        <w:t>.:</w:t>
      </w:r>
    </w:p>
    <w:tbl>
      <w:tblPr>
        <w:tblW w:w="10051" w:type="dxa"/>
        <w:tblCellMar>
          <w:left w:w="0" w:type="dxa"/>
          <w:right w:w="0" w:type="dxa"/>
        </w:tblCellMar>
        <w:tblLook w:val="04A0" w:firstRow="1" w:lastRow="0" w:firstColumn="1" w:lastColumn="0" w:noHBand="0" w:noVBand="1"/>
      </w:tblPr>
      <w:tblGrid>
        <w:gridCol w:w="791"/>
        <w:gridCol w:w="1585"/>
        <w:gridCol w:w="1418"/>
        <w:gridCol w:w="1752"/>
        <w:gridCol w:w="1225"/>
        <w:gridCol w:w="1417"/>
        <w:gridCol w:w="1843"/>
        <w:gridCol w:w="20"/>
      </w:tblGrid>
      <w:tr w:rsidR="00141403" w:rsidRPr="00815A50" w:rsidTr="009E7136">
        <w:trPr>
          <w:gridAfter w:val="1"/>
          <w:wAfter w:w="20" w:type="dxa"/>
        </w:trPr>
        <w:tc>
          <w:tcPr>
            <w:tcW w:w="79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textAlignment w:val="baseline"/>
              <w:rPr>
                <w:rFonts w:ascii="inherit" w:hAnsi="inherit"/>
                <w:sz w:val="21"/>
                <w:szCs w:val="21"/>
              </w:rPr>
            </w:pPr>
            <w:r w:rsidRPr="00815A50">
              <w:rPr>
                <w:rFonts w:ascii="inherit" w:hAnsi="inherit"/>
                <w:sz w:val="21"/>
                <w:szCs w:val="21"/>
              </w:rPr>
              <w:t>Район</w:t>
            </w:r>
          </w:p>
        </w:tc>
        <w:tc>
          <w:tcPr>
            <w:tcW w:w="475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Базисный период</w:t>
            </w:r>
          </w:p>
        </w:tc>
        <w:tc>
          <w:tcPr>
            <w:tcW w:w="448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Отчетный период</w:t>
            </w:r>
          </w:p>
        </w:tc>
      </w:tr>
      <w:tr w:rsidR="00141403" w:rsidRPr="00815A50" w:rsidTr="009E7136">
        <w:trPr>
          <w:gridAfter w:val="1"/>
          <w:wAfter w:w="20" w:type="dxa"/>
        </w:trPr>
        <w:tc>
          <w:tcPr>
            <w:tcW w:w="791" w:type="dxa"/>
            <w:vMerge/>
            <w:tcBorders>
              <w:top w:val="single" w:sz="8" w:space="0" w:color="auto"/>
              <w:left w:val="single" w:sz="8" w:space="0" w:color="auto"/>
              <w:bottom w:val="single" w:sz="8" w:space="0" w:color="auto"/>
              <w:right w:val="single" w:sz="8" w:space="0" w:color="auto"/>
            </w:tcBorders>
            <w:vAlign w:val="bottom"/>
            <w:hideMark/>
          </w:tcPr>
          <w:p w:rsidR="00141403" w:rsidRPr="00815A50" w:rsidRDefault="00141403" w:rsidP="009E7136">
            <w:pPr>
              <w:rPr>
                <w:rFonts w:ascii="inherit" w:hAnsi="inherit"/>
                <w:sz w:val="21"/>
                <w:szCs w:val="21"/>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Страховая сумма, S</w:t>
            </w:r>
            <w:r w:rsidRPr="00815A50">
              <w:rPr>
                <w:rFonts w:ascii="inherit" w:hAnsi="inherit"/>
                <w:sz w:val="16"/>
                <w:szCs w:val="16"/>
                <w:bdr w:val="none" w:sz="0" w:space="0" w:color="auto" w:frame="1"/>
                <w:vertAlign w:val="subscript"/>
              </w:rPr>
              <w:t>О</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Страховые выплаты, Q</w:t>
            </w:r>
          </w:p>
        </w:tc>
        <w:tc>
          <w:tcPr>
            <w:tcW w:w="17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 xml:space="preserve">Коэффициент убыточности, </w:t>
            </w:r>
            <w:proofErr w:type="spellStart"/>
            <w:r w:rsidRPr="00815A50">
              <w:rPr>
                <w:rFonts w:ascii="inherit" w:hAnsi="inherit"/>
                <w:sz w:val="21"/>
                <w:szCs w:val="21"/>
              </w:rPr>
              <w:t>q</w:t>
            </w:r>
            <w:r w:rsidRPr="00815A50">
              <w:rPr>
                <w:rFonts w:ascii="inherit" w:hAnsi="inherit"/>
                <w:sz w:val="16"/>
                <w:szCs w:val="16"/>
                <w:bdr w:val="none" w:sz="0" w:space="0" w:color="auto" w:frame="1"/>
                <w:vertAlign w:val="subscript"/>
              </w:rPr>
              <w:t>О</w:t>
            </w:r>
            <w:proofErr w:type="spellEnd"/>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Страховая сумма, S</w:t>
            </w:r>
            <w:r w:rsidRPr="00815A50">
              <w:rPr>
                <w:rFonts w:ascii="inherit" w:hAnsi="inherit"/>
                <w:sz w:val="16"/>
                <w:szCs w:val="16"/>
                <w:bdr w:val="none" w:sz="0" w:space="0" w:color="auto" w:frame="1"/>
                <w:vertAlign w:val="subscript"/>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Страховые выплаты, Q</w:t>
            </w:r>
            <w:r w:rsidRPr="00815A50">
              <w:rPr>
                <w:rFonts w:ascii="inherit" w:hAnsi="inherit"/>
                <w:sz w:val="16"/>
                <w:szCs w:val="16"/>
                <w:bdr w:val="none" w:sz="0" w:space="0" w:color="auto" w:frame="1"/>
                <w:vertAlign w:val="subscript"/>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Коэффициент убыточности, q</w:t>
            </w:r>
            <w:r w:rsidRPr="00815A50">
              <w:rPr>
                <w:rFonts w:ascii="inherit" w:hAnsi="inherit"/>
                <w:sz w:val="16"/>
                <w:szCs w:val="16"/>
                <w:bdr w:val="none" w:sz="0" w:space="0" w:color="auto" w:frame="1"/>
                <w:vertAlign w:val="subscript"/>
              </w:rPr>
              <w:t>1</w:t>
            </w:r>
          </w:p>
        </w:tc>
      </w:tr>
      <w:tr w:rsidR="00141403" w:rsidRPr="00815A50" w:rsidTr="009E7136">
        <w:trPr>
          <w:gridAfter w:val="1"/>
          <w:wAfter w:w="20" w:type="dxa"/>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textAlignment w:val="baseline"/>
              <w:rPr>
                <w:rFonts w:ascii="inherit" w:hAnsi="inherit"/>
                <w:sz w:val="21"/>
                <w:szCs w:val="21"/>
              </w:rPr>
            </w:pPr>
            <w:r w:rsidRPr="00815A50">
              <w:rPr>
                <w:rFonts w:ascii="inherit" w:hAnsi="inherit"/>
                <w:sz w:val="21"/>
                <w:szCs w:val="21"/>
              </w:rPr>
              <w:t>1</w:t>
            </w:r>
          </w:p>
          <w:p w:rsidR="00141403" w:rsidRPr="00815A50" w:rsidRDefault="00141403" w:rsidP="009E7136">
            <w:pPr>
              <w:textAlignment w:val="baseline"/>
              <w:rPr>
                <w:rFonts w:ascii="inherit" w:hAnsi="inherit"/>
                <w:sz w:val="21"/>
                <w:szCs w:val="21"/>
              </w:rPr>
            </w:pPr>
            <w:r w:rsidRPr="00815A50">
              <w:rPr>
                <w:rFonts w:ascii="inherit" w:hAnsi="inherit"/>
                <w:sz w:val="21"/>
                <w:szCs w:val="21"/>
              </w:rPr>
              <w:t>2</w:t>
            </w: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40000</w:t>
            </w:r>
          </w:p>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80000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112</w:t>
            </w:r>
          </w:p>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128</w:t>
            </w:r>
          </w:p>
        </w:tc>
        <w:tc>
          <w:tcPr>
            <w:tcW w:w="17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0,0028</w:t>
            </w:r>
          </w:p>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0,0016</w:t>
            </w:r>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56000</w:t>
            </w:r>
          </w:p>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84000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140</w:t>
            </w:r>
          </w:p>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168</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0,0025</w:t>
            </w:r>
          </w:p>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0,0020</w:t>
            </w:r>
          </w:p>
        </w:tc>
      </w:tr>
      <w:tr w:rsidR="00141403" w:rsidRPr="00815A50" w:rsidTr="009E7136">
        <w:trPr>
          <w:trHeight w:val="439"/>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textAlignment w:val="baseline"/>
              <w:rPr>
                <w:rFonts w:ascii="inherit" w:hAnsi="inherit"/>
                <w:sz w:val="21"/>
                <w:szCs w:val="21"/>
              </w:rPr>
            </w:pPr>
            <w:r w:rsidRPr="00815A50">
              <w:rPr>
                <w:rFonts w:ascii="inherit" w:hAnsi="inherit"/>
                <w:sz w:val="21"/>
                <w:szCs w:val="21"/>
              </w:rPr>
              <w:t>Итого</w:t>
            </w: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120000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240</w:t>
            </w:r>
          </w:p>
        </w:tc>
        <w:tc>
          <w:tcPr>
            <w:tcW w:w="17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w:t>
            </w:r>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140000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380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403" w:rsidRPr="00815A50" w:rsidRDefault="00141403" w:rsidP="009E7136">
            <w:pPr>
              <w:jc w:val="center"/>
              <w:textAlignment w:val="baseline"/>
              <w:rPr>
                <w:rFonts w:ascii="inherit" w:hAnsi="inherit"/>
                <w:sz w:val="21"/>
                <w:szCs w:val="21"/>
              </w:rPr>
            </w:pPr>
            <w:r w:rsidRPr="00815A50">
              <w:rPr>
                <w:rFonts w:ascii="inherit" w:hAnsi="inherit"/>
                <w:sz w:val="21"/>
                <w:szCs w:val="21"/>
              </w:rPr>
              <w:t>-</w:t>
            </w:r>
          </w:p>
        </w:tc>
        <w:tc>
          <w:tcPr>
            <w:tcW w:w="20" w:type="dxa"/>
            <w:tcBorders>
              <w:top w:val="nil"/>
              <w:left w:val="nil"/>
              <w:bottom w:val="nil"/>
              <w:right w:val="nil"/>
            </w:tcBorders>
            <w:vAlign w:val="bottom"/>
            <w:hideMark/>
          </w:tcPr>
          <w:p w:rsidR="00141403" w:rsidRPr="00815A50" w:rsidRDefault="00141403" w:rsidP="009E7136">
            <w:pPr>
              <w:rPr>
                <w:rFonts w:ascii="inherit" w:hAnsi="inherit"/>
                <w:sz w:val="21"/>
                <w:szCs w:val="21"/>
              </w:rPr>
            </w:pPr>
          </w:p>
        </w:tc>
      </w:tr>
    </w:tbl>
    <w:p w:rsidR="00141403" w:rsidRPr="00815A50" w:rsidRDefault="00141403" w:rsidP="00141403">
      <w:pPr>
        <w:shd w:val="clear" w:color="auto" w:fill="FFFFFF"/>
        <w:spacing w:after="360"/>
        <w:jc w:val="both"/>
        <w:textAlignment w:val="baseline"/>
        <w:rPr>
          <w:rFonts w:ascii="inherit" w:hAnsi="inherit" w:cs="Arial"/>
        </w:rPr>
      </w:pPr>
      <w:r w:rsidRPr="00815A50">
        <w:rPr>
          <w:rFonts w:ascii="inherit" w:hAnsi="inherit" w:cs="Arial"/>
        </w:rPr>
        <w:t>Определить:</w:t>
      </w:r>
    </w:p>
    <w:p w:rsidR="00141403" w:rsidRPr="00815A50" w:rsidRDefault="00141403" w:rsidP="00141403">
      <w:pPr>
        <w:shd w:val="clear" w:color="auto" w:fill="FFFFFF"/>
        <w:jc w:val="both"/>
        <w:textAlignment w:val="baseline"/>
        <w:rPr>
          <w:rFonts w:ascii="inherit" w:hAnsi="inherit" w:cs="Arial"/>
        </w:rPr>
      </w:pPr>
      <w:r w:rsidRPr="00815A50">
        <w:rPr>
          <w:rFonts w:ascii="inherit" w:hAnsi="inherit" w:cs="Arial"/>
        </w:rPr>
        <w:t>1) индивидуальные индексы убыточности по каждому району;</w:t>
      </w:r>
    </w:p>
    <w:p w:rsidR="00141403" w:rsidRPr="00815A50" w:rsidRDefault="00141403" w:rsidP="00141403">
      <w:pPr>
        <w:shd w:val="clear" w:color="auto" w:fill="FFFFFF"/>
        <w:jc w:val="both"/>
        <w:textAlignment w:val="baseline"/>
        <w:rPr>
          <w:rFonts w:ascii="inherit" w:hAnsi="inherit" w:cs="Arial"/>
        </w:rPr>
      </w:pPr>
      <w:r w:rsidRPr="00815A50">
        <w:rPr>
          <w:rFonts w:ascii="inherit" w:hAnsi="inherit" w:cs="Arial"/>
        </w:rPr>
        <w:t>2) по двум районам индексы средней убыточности:</w:t>
      </w:r>
    </w:p>
    <w:p w:rsidR="00141403" w:rsidRPr="00815A50" w:rsidRDefault="00141403" w:rsidP="00141403">
      <w:pPr>
        <w:shd w:val="clear" w:color="auto" w:fill="FFFFFF"/>
        <w:jc w:val="both"/>
        <w:textAlignment w:val="baseline"/>
        <w:rPr>
          <w:rFonts w:ascii="inherit" w:hAnsi="inherit" w:cs="Arial"/>
        </w:rPr>
      </w:pPr>
      <w:r w:rsidRPr="00815A50">
        <w:rPr>
          <w:rFonts w:ascii="inherit" w:hAnsi="inherit" w:cs="Arial"/>
        </w:rPr>
        <w:t>а) переменного состава,</w:t>
      </w:r>
    </w:p>
    <w:p w:rsidR="00141403" w:rsidRPr="00815A50" w:rsidRDefault="00141403" w:rsidP="00141403">
      <w:pPr>
        <w:shd w:val="clear" w:color="auto" w:fill="FFFFFF"/>
        <w:jc w:val="both"/>
        <w:textAlignment w:val="baseline"/>
        <w:rPr>
          <w:rFonts w:ascii="inherit" w:hAnsi="inherit" w:cs="Arial"/>
        </w:rPr>
      </w:pPr>
      <w:r w:rsidRPr="00815A50">
        <w:rPr>
          <w:rFonts w:ascii="inherit" w:hAnsi="inherit" w:cs="Arial"/>
        </w:rPr>
        <w:t>б) постоянного состава,</w:t>
      </w:r>
    </w:p>
    <w:p w:rsidR="00141403" w:rsidRPr="00815A50" w:rsidRDefault="00141403" w:rsidP="00141403">
      <w:pPr>
        <w:shd w:val="clear" w:color="auto" w:fill="FFFFFF"/>
        <w:jc w:val="both"/>
        <w:textAlignment w:val="baseline"/>
        <w:rPr>
          <w:rFonts w:ascii="inherit" w:hAnsi="inherit" w:cs="Arial"/>
        </w:rPr>
      </w:pPr>
      <w:r w:rsidRPr="00815A50">
        <w:rPr>
          <w:rFonts w:ascii="inherit" w:hAnsi="inherit" w:cs="Arial"/>
        </w:rPr>
        <w:t>в) структурных сдвигов.</w:t>
      </w:r>
    </w:p>
    <w:p w:rsidR="00141403" w:rsidRDefault="00141403" w:rsidP="00141403"/>
    <w:p w:rsidR="00141403" w:rsidRDefault="00141403" w:rsidP="00141403"/>
    <w:p w:rsidR="00141403" w:rsidRPr="00BA623E" w:rsidRDefault="00141403" w:rsidP="00141403">
      <w:pPr>
        <w:jc w:val="center"/>
        <w:rPr>
          <w:b/>
        </w:rPr>
      </w:pPr>
      <w:r w:rsidRPr="00BA623E">
        <w:rPr>
          <w:b/>
        </w:rPr>
        <w:t>Практическая работа</w:t>
      </w:r>
      <w:r>
        <w:rPr>
          <w:b/>
        </w:rPr>
        <w:t xml:space="preserve"> </w:t>
      </w:r>
    </w:p>
    <w:p w:rsidR="00141403" w:rsidRPr="00BA623E" w:rsidRDefault="00141403" w:rsidP="00141403">
      <w:pPr>
        <w:jc w:val="center"/>
        <w:rPr>
          <w:b/>
        </w:rPr>
      </w:pPr>
    </w:p>
    <w:p w:rsidR="00141403" w:rsidRDefault="00141403" w:rsidP="00141403">
      <w:pPr>
        <w:jc w:val="center"/>
      </w:pPr>
      <w:r w:rsidRPr="00BA623E">
        <w:rPr>
          <w:b/>
        </w:rPr>
        <w:t>Тема Доходы и расходы страховой компании</w:t>
      </w:r>
      <w:r>
        <w:t>.</w:t>
      </w:r>
    </w:p>
    <w:p w:rsidR="00141403" w:rsidRDefault="00141403" w:rsidP="00141403">
      <w:pPr>
        <w:jc w:val="center"/>
      </w:pPr>
    </w:p>
    <w:p w:rsidR="00141403" w:rsidRPr="00F471D2" w:rsidRDefault="00141403" w:rsidP="00141403">
      <w:r w:rsidRPr="00F471D2">
        <w:rPr>
          <w:rFonts w:eastAsia="Courier New"/>
        </w:rPr>
        <w:t>Ситуация  1.</w:t>
      </w:r>
    </w:p>
    <w:p w:rsidR="00141403" w:rsidRDefault="00141403" w:rsidP="00141403">
      <w:pPr>
        <w:pStyle w:val="2f"/>
        <w:shd w:val="clear" w:color="auto" w:fill="auto"/>
        <w:spacing w:after="0" w:line="480" w:lineRule="exact"/>
        <w:ind w:left="40" w:right="20" w:firstLine="0"/>
        <w:jc w:val="both"/>
      </w:pPr>
      <w:r>
        <w:rPr>
          <w:color w:val="000000"/>
          <w:sz w:val="24"/>
          <w:szCs w:val="24"/>
          <w:lang w:eastAsia="ru-RU" w:bidi="ru-RU"/>
        </w:rPr>
        <w:lastRenderedPageBreak/>
        <w:t>Разбить расходы и доходы страховой компании на группы на основании следующих данных: страховая компания «Альфа-Страхование» за 9 месяцев текущего года имеет следующие показатели:</w:t>
      </w:r>
    </w:p>
    <w:p w:rsidR="00141403" w:rsidRDefault="00141403" w:rsidP="00141403">
      <w:pPr>
        <w:pStyle w:val="2f"/>
        <w:numPr>
          <w:ilvl w:val="0"/>
          <w:numId w:val="10"/>
        </w:numPr>
        <w:shd w:val="clear" w:color="auto" w:fill="auto"/>
        <w:spacing w:after="0" w:line="480" w:lineRule="exact"/>
        <w:ind w:left="720" w:hanging="360"/>
        <w:jc w:val="both"/>
      </w:pPr>
      <w:r>
        <w:rPr>
          <w:color w:val="000000"/>
          <w:sz w:val="24"/>
          <w:szCs w:val="24"/>
          <w:lang w:eastAsia="ru-RU" w:bidi="ru-RU"/>
        </w:rPr>
        <w:t xml:space="preserve"> Собрано страховых премий по страхованию жизни - 135000 руб.</w:t>
      </w:r>
    </w:p>
    <w:p w:rsidR="00141403" w:rsidRDefault="00141403" w:rsidP="00141403">
      <w:pPr>
        <w:pStyle w:val="2f"/>
        <w:numPr>
          <w:ilvl w:val="0"/>
          <w:numId w:val="10"/>
        </w:numPr>
        <w:shd w:val="clear" w:color="auto" w:fill="auto"/>
        <w:spacing w:after="0" w:line="480" w:lineRule="exact"/>
        <w:ind w:left="720" w:hanging="360"/>
        <w:jc w:val="both"/>
      </w:pPr>
      <w:r>
        <w:rPr>
          <w:color w:val="000000"/>
          <w:sz w:val="24"/>
          <w:szCs w:val="24"/>
          <w:lang w:eastAsia="ru-RU" w:bidi="ru-RU"/>
        </w:rPr>
        <w:t xml:space="preserve"> Оплачено за аренду помещений - 124500 руб.</w:t>
      </w:r>
    </w:p>
    <w:p w:rsidR="00141403" w:rsidRDefault="00141403" w:rsidP="00141403">
      <w:pPr>
        <w:pStyle w:val="2f"/>
        <w:numPr>
          <w:ilvl w:val="0"/>
          <w:numId w:val="10"/>
        </w:numPr>
        <w:shd w:val="clear" w:color="auto" w:fill="auto"/>
        <w:spacing w:after="0" w:line="480" w:lineRule="exact"/>
        <w:ind w:left="720" w:hanging="360"/>
        <w:jc w:val="both"/>
      </w:pPr>
      <w:r>
        <w:rPr>
          <w:color w:val="000000"/>
          <w:sz w:val="24"/>
          <w:szCs w:val="24"/>
          <w:lang w:eastAsia="ru-RU" w:bidi="ru-RU"/>
        </w:rPr>
        <w:t xml:space="preserve"> Выплачены вознаграждения за оказание услуг посредникам - 68500 руб.</w:t>
      </w:r>
    </w:p>
    <w:p w:rsidR="00141403" w:rsidRDefault="00141403" w:rsidP="00141403">
      <w:pPr>
        <w:pStyle w:val="2f"/>
        <w:numPr>
          <w:ilvl w:val="0"/>
          <w:numId w:val="10"/>
        </w:numPr>
        <w:shd w:val="clear" w:color="auto" w:fill="auto"/>
        <w:spacing w:after="0"/>
        <w:ind w:left="720" w:hanging="360"/>
        <w:jc w:val="both"/>
      </w:pPr>
      <w:r>
        <w:rPr>
          <w:color w:val="000000"/>
          <w:sz w:val="24"/>
          <w:szCs w:val="24"/>
          <w:lang w:eastAsia="ru-RU" w:bidi="ru-RU"/>
        </w:rPr>
        <w:t xml:space="preserve"> Расходы на оплату аудиторских услуг - 28500 руб.</w:t>
      </w:r>
    </w:p>
    <w:p w:rsidR="00141403" w:rsidRDefault="00141403" w:rsidP="00141403">
      <w:pPr>
        <w:pStyle w:val="2f"/>
        <w:numPr>
          <w:ilvl w:val="0"/>
          <w:numId w:val="10"/>
        </w:numPr>
        <w:shd w:val="clear" w:color="auto" w:fill="auto"/>
        <w:spacing w:after="0"/>
        <w:ind w:left="720" w:hanging="360"/>
        <w:jc w:val="both"/>
      </w:pPr>
      <w:r>
        <w:rPr>
          <w:color w:val="000000"/>
          <w:sz w:val="24"/>
          <w:szCs w:val="24"/>
          <w:lang w:eastAsia="ru-RU" w:bidi="ru-RU"/>
        </w:rPr>
        <w:t xml:space="preserve"> Содержание служебного транспорта - 98200 руб.</w:t>
      </w:r>
    </w:p>
    <w:p w:rsidR="00141403" w:rsidRDefault="00141403" w:rsidP="00141403">
      <w:pPr>
        <w:pStyle w:val="2f"/>
        <w:numPr>
          <w:ilvl w:val="0"/>
          <w:numId w:val="10"/>
        </w:numPr>
        <w:shd w:val="clear" w:color="auto" w:fill="auto"/>
        <w:spacing w:after="0"/>
        <w:ind w:left="720" w:right="20" w:hanging="360"/>
        <w:jc w:val="left"/>
      </w:pPr>
      <w:r>
        <w:rPr>
          <w:color w:val="000000"/>
          <w:sz w:val="24"/>
          <w:szCs w:val="24"/>
          <w:lang w:eastAsia="ru-RU" w:bidi="ru-RU"/>
        </w:rPr>
        <w:t xml:space="preserve"> Собрано страховых премий по договорам иным, чем страхование жизни - 1820000 руб.</w:t>
      </w:r>
    </w:p>
    <w:p w:rsidR="00141403" w:rsidRDefault="00141403" w:rsidP="00141403">
      <w:pPr>
        <w:pStyle w:val="2f"/>
        <w:numPr>
          <w:ilvl w:val="0"/>
          <w:numId w:val="10"/>
        </w:numPr>
        <w:shd w:val="clear" w:color="auto" w:fill="auto"/>
        <w:spacing w:after="0" w:line="480" w:lineRule="exact"/>
        <w:ind w:left="720" w:hanging="360"/>
        <w:jc w:val="both"/>
      </w:pPr>
      <w:r>
        <w:rPr>
          <w:color w:val="000000"/>
          <w:sz w:val="24"/>
          <w:szCs w:val="24"/>
          <w:lang w:eastAsia="ru-RU" w:bidi="ru-RU"/>
        </w:rPr>
        <w:t xml:space="preserve"> Отчислено в страховые резервы - 284000 руб.</w:t>
      </w:r>
    </w:p>
    <w:p w:rsidR="00141403" w:rsidRDefault="00141403" w:rsidP="00141403">
      <w:pPr>
        <w:pStyle w:val="2f"/>
        <w:numPr>
          <w:ilvl w:val="0"/>
          <w:numId w:val="10"/>
        </w:numPr>
        <w:shd w:val="clear" w:color="auto" w:fill="auto"/>
        <w:spacing w:after="0" w:line="480" w:lineRule="exact"/>
        <w:ind w:left="720" w:hanging="360"/>
        <w:jc w:val="both"/>
      </w:pPr>
      <w:r>
        <w:rPr>
          <w:color w:val="000000"/>
          <w:sz w:val="24"/>
          <w:szCs w:val="24"/>
          <w:lang w:eastAsia="ru-RU" w:bidi="ru-RU"/>
        </w:rPr>
        <w:t xml:space="preserve">Услуги экспертов </w:t>
      </w:r>
      <w:r>
        <w:rPr>
          <w:rStyle w:val="8pt"/>
          <w:rFonts w:eastAsia="Arial Unicode MS"/>
        </w:rPr>
        <w:t xml:space="preserve">- </w:t>
      </w:r>
      <w:r>
        <w:rPr>
          <w:color w:val="000000"/>
          <w:sz w:val="24"/>
          <w:szCs w:val="24"/>
          <w:lang w:eastAsia="ru-RU" w:bidi="ru-RU"/>
        </w:rPr>
        <w:t>12400 руб.</w:t>
      </w:r>
    </w:p>
    <w:p w:rsidR="00141403" w:rsidRDefault="00141403" w:rsidP="00141403">
      <w:pPr>
        <w:pStyle w:val="2f"/>
        <w:numPr>
          <w:ilvl w:val="0"/>
          <w:numId w:val="10"/>
        </w:numPr>
        <w:shd w:val="clear" w:color="auto" w:fill="auto"/>
        <w:spacing w:after="0" w:line="480" w:lineRule="exact"/>
        <w:ind w:left="720" w:right="20" w:hanging="360"/>
        <w:jc w:val="left"/>
      </w:pPr>
      <w:r>
        <w:rPr>
          <w:color w:val="000000"/>
          <w:sz w:val="24"/>
          <w:szCs w:val="24"/>
          <w:lang w:eastAsia="ru-RU" w:bidi="ru-RU"/>
        </w:rPr>
        <w:t xml:space="preserve">Уплачено </w:t>
      </w:r>
      <w:r>
        <w:rPr>
          <w:rStyle w:val="afff4"/>
          <w:rFonts w:eastAsia="Arial Unicode MS"/>
        </w:rPr>
        <w:t xml:space="preserve">% </w:t>
      </w:r>
      <w:r>
        <w:rPr>
          <w:color w:val="000000"/>
          <w:sz w:val="24"/>
          <w:szCs w:val="24"/>
          <w:lang w:eastAsia="ru-RU" w:bidi="ru-RU"/>
        </w:rPr>
        <w:t xml:space="preserve">на депо премий по рискам, переданным в перестрахование </w:t>
      </w:r>
      <w:r>
        <w:rPr>
          <w:rStyle w:val="afff4"/>
          <w:rFonts w:eastAsia="Arial Unicode MS"/>
        </w:rPr>
        <w:t xml:space="preserve">- </w:t>
      </w:r>
      <w:r>
        <w:rPr>
          <w:color w:val="000000"/>
          <w:sz w:val="24"/>
          <w:szCs w:val="24"/>
          <w:lang w:eastAsia="ru-RU" w:bidi="ru-RU"/>
        </w:rPr>
        <w:t>410920 руб.</w:t>
      </w:r>
    </w:p>
    <w:p w:rsidR="00141403" w:rsidRDefault="00141403" w:rsidP="00141403">
      <w:pPr>
        <w:pStyle w:val="2f"/>
        <w:numPr>
          <w:ilvl w:val="0"/>
          <w:numId w:val="10"/>
        </w:numPr>
        <w:shd w:val="clear" w:color="auto" w:fill="auto"/>
        <w:spacing w:after="0" w:line="480" w:lineRule="exact"/>
        <w:ind w:left="720" w:hanging="360"/>
        <w:jc w:val="both"/>
      </w:pPr>
      <w:r>
        <w:rPr>
          <w:color w:val="000000"/>
          <w:sz w:val="24"/>
          <w:szCs w:val="24"/>
          <w:lang w:eastAsia="ru-RU" w:bidi="ru-RU"/>
        </w:rPr>
        <w:t xml:space="preserve"> Расходы по оплате труда работников - 295000 руб.</w:t>
      </w:r>
    </w:p>
    <w:p w:rsidR="00141403" w:rsidRDefault="00141403" w:rsidP="00141403">
      <w:pPr>
        <w:pStyle w:val="2f"/>
        <w:numPr>
          <w:ilvl w:val="0"/>
          <w:numId w:val="10"/>
        </w:numPr>
        <w:shd w:val="clear" w:color="auto" w:fill="auto"/>
        <w:spacing w:after="0" w:line="480" w:lineRule="exact"/>
        <w:ind w:left="720" w:hanging="360"/>
        <w:jc w:val="both"/>
      </w:pPr>
      <w:r>
        <w:rPr>
          <w:color w:val="000000"/>
          <w:sz w:val="24"/>
          <w:szCs w:val="24"/>
          <w:lang w:eastAsia="ru-RU" w:bidi="ru-RU"/>
        </w:rPr>
        <w:t xml:space="preserve"> Расходы на канцелярские товары - 14000 руб.</w:t>
      </w:r>
    </w:p>
    <w:p w:rsidR="00141403" w:rsidRDefault="00141403" w:rsidP="00141403">
      <w:pPr>
        <w:pStyle w:val="2f"/>
        <w:numPr>
          <w:ilvl w:val="0"/>
          <w:numId w:val="10"/>
        </w:numPr>
        <w:shd w:val="clear" w:color="auto" w:fill="auto"/>
        <w:spacing w:after="0" w:line="480" w:lineRule="exact"/>
        <w:ind w:left="720" w:hanging="360"/>
        <w:jc w:val="both"/>
      </w:pPr>
      <w:r>
        <w:rPr>
          <w:color w:val="000000"/>
          <w:sz w:val="24"/>
          <w:szCs w:val="24"/>
          <w:lang w:eastAsia="ru-RU" w:bidi="ru-RU"/>
        </w:rPr>
        <w:t xml:space="preserve"> Получено выручки за реализованное имущество - 118000 руб.</w:t>
      </w:r>
    </w:p>
    <w:p w:rsidR="00141403" w:rsidRDefault="00141403" w:rsidP="00141403">
      <w:pPr>
        <w:pStyle w:val="2f"/>
        <w:numPr>
          <w:ilvl w:val="0"/>
          <w:numId w:val="10"/>
        </w:numPr>
        <w:shd w:val="clear" w:color="auto" w:fill="auto"/>
        <w:spacing w:after="0" w:line="480" w:lineRule="exact"/>
        <w:ind w:left="720" w:hanging="360"/>
        <w:jc w:val="both"/>
      </w:pPr>
      <w:r>
        <w:rPr>
          <w:color w:val="000000"/>
          <w:sz w:val="24"/>
          <w:szCs w:val="24"/>
          <w:lang w:eastAsia="ru-RU" w:bidi="ru-RU"/>
        </w:rPr>
        <w:t xml:space="preserve"> Остаточная стоимость имущества - 65800 руб.</w:t>
      </w:r>
    </w:p>
    <w:p w:rsidR="00141403" w:rsidRDefault="00141403" w:rsidP="00141403">
      <w:pPr>
        <w:pStyle w:val="2f"/>
        <w:numPr>
          <w:ilvl w:val="0"/>
          <w:numId w:val="10"/>
        </w:numPr>
        <w:shd w:val="clear" w:color="auto" w:fill="auto"/>
        <w:spacing w:after="0" w:line="480" w:lineRule="exact"/>
        <w:ind w:left="720" w:hanging="360"/>
        <w:jc w:val="both"/>
      </w:pPr>
      <w:r>
        <w:rPr>
          <w:color w:val="000000"/>
          <w:sz w:val="24"/>
          <w:szCs w:val="24"/>
          <w:lang w:eastAsia="ru-RU" w:bidi="ru-RU"/>
        </w:rPr>
        <w:t xml:space="preserve"> Расходы на печатание бланков - 56000 руб.</w:t>
      </w:r>
    </w:p>
    <w:p w:rsidR="00141403" w:rsidRDefault="00141403" w:rsidP="00141403">
      <w:pPr>
        <w:pStyle w:val="2f"/>
        <w:numPr>
          <w:ilvl w:val="0"/>
          <w:numId w:val="10"/>
        </w:numPr>
        <w:shd w:val="clear" w:color="auto" w:fill="auto"/>
        <w:spacing w:after="0" w:line="480" w:lineRule="exact"/>
        <w:ind w:left="720" w:hanging="360"/>
        <w:jc w:val="both"/>
      </w:pPr>
      <w:r>
        <w:rPr>
          <w:color w:val="000000"/>
          <w:sz w:val="24"/>
          <w:szCs w:val="24"/>
          <w:lang w:eastAsia="ru-RU" w:bidi="ru-RU"/>
        </w:rPr>
        <w:t xml:space="preserve"> Выплата страховых возмещений по договорам страхования - 916400 руб.</w:t>
      </w:r>
    </w:p>
    <w:p w:rsidR="00141403" w:rsidRDefault="00141403" w:rsidP="00141403">
      <w:pPr>
        <w:pStyle w:val="2f"/>
        <w:shd w:val="clear" w:color="auto" w:fill="auto"/>
        <w:spacing w:after="612" w:line="480" w:lineRule="exact"/>
        <w:ind w:left="40" w:right="20" w:firstLine="0"/>
        <w:jc w:val="left"/>
      </w:pPr>
      <w:r>
        <w:rPr>
          <w:color w:val="000000"/>
          <w:sz w:val="24"/>
          <w:szCs w:val="24"/>
          <w:lang w:eastAsia="ru-RU" w:bidi="ru-RU"/>
        </w:rPr>
        <w:t>Определить сумму расходов и доходов по группам и в целом по страховой компании.</w:t>
      </w:r>
    </w:p>
    <w:p w:rsidR="00141403" w:rsidRDefault="00141403" w:rsidP="00141403">
      <w:pPr>
        <w:spacing w:line="240" w:lineRule="exact"/>
        <w:ind w:left="40"/>
        <w:jc w:val="both"/>
      </w:pPr>
      <w:r w:rsidRPr="00F471D2">
        <w:rPr>
          <w:rFonts w:eastAsia="Courier New"/>
        </w:rPr>
        <w:t>Ситуация 2.</w:t>
      </w:r>
    </w:p>
    <w:p w:rsidR="00141403" w:rsidRDefault="00141403" w:rsidP="00141403">
      <w:pPr>
        <w:pStyle w:val="2f"/>
        <w:shd w:val="clear" w:color="auto" w:fill="auto"/>
        <w:spacing w:after="0" w:line="480" w:lineRule="exact"/>
        <w:ind w:left="20" w:right="40" w:firstLine="0"/>
        <w:jc w:val="both"/>
      </w:pPr>
      <w:r>
        <w:rPr>
          <w:color w:val="000000"/>
          <w:sz w:val="24"/>
          <w:szCs w:val="24"/>
          <w:lang w:eastAsia="ru-RU" w:bidi="ru-RU"/>
        </w:rPr>
        <w:t>Разбить расходы и доходы страховой компании на группы на основании следующих данных: страховая компания «</w:t>
      </w:r>
      <w:proofErr w:type="spellStart"/>
      <w:r>
        <w:rPr>
          <w:color w:val="000000"/>
          <w:sz w:val="24"/>
          <w:szCs w:val="24"/>
          <w:lang w:eastAsia="ru-RU" w:bidi="ru-RU"/>
        </w:rPr>
        <w:t>Ресо</w:t>
      </w:r>
      <w:proofErr w:type="spellEnd"/>
      <w:r>
        <w:rPr>
          <w:color w:val="000000"/>
          <w:sz w:val="24"/>
          <w:szCs w:val="24"/>
          <w:lang w:eastAsia="ru-RU" w:bidi="ru-RU"/>
        </w:rPr>
        <w:t>-гарантия» за 6 месяцев текущего года имеет следующие показатели:</w:t>
      </w:r>
    </w:p>
    <w:p w:rsidR="00141403" w:rsidRDefault="00141403" w:rsidP="00141403">
      <w:pPr>
        <w:pStyle w:val="2f"/>
        <w:numPr>
          <w:ilvl w:val="0"/>
          <w:numId w:val="11"/>
        </w:numPr>
        <w:shd w:val="clear" w:color="auto" w:fill="auto"/>
        <w:spacing w:after="0" w:line="480" w:lineRule="exact"/>
        <w:ind w:left="420" w:hanging="420"/>
        <w:jc w:val="both"/>
      </w:pPr>
      <w:r>
        <w:rPr>
          <w:color w:val="000000"/>
          <w:sz w:val="24"/>
          <w:szCs w:val="24"/>
          <w:lang w:eastAsia="ru-RU" w:bidi="ru-RU"/>
        </w:rPr>
        <w:t xml:space="preserve"> Выплачены вознаграждения за оказание услуг посредником - 65800 руб.</w:t>
      </w:r>
    </w:p>
    <w:p w:rsidR="00141403" w:rsidRDefault="00141403" w:rsidP="00141403">
      <w:pPr>
        <w:pStyle w:val="2f"/>
        <w:numPr>
          <w:ilvl w:val="0"/>
          <w:numId w:val="11"/>
        </w:numPr>
        <w:shd w:val="clear" w:color="auto" w:fill="auto"/>
        <w:spacing w:after="0" w:line="480" w:lineRule="exact"/>
        <w:ind w:left="420" w:hanging="420"/>
        <w:jc w:val="both"/>
      </w:pPr>
      <w:r>
        <w:rPr>
          <w:color w:val="000000"/>
          <w:sz w:val="24"/>
          <w:szCs w:val="24"/>
          <w:lang w:eastAsia="ru-RU" w:bidi="ru-RU"/>
        </w:rPr>
        <w:t xml:space="preserve"> Собрано страховых премий по всем видам страхования - 2754000 руб.</w:t>
      </w:r>
    </w:p>
    <w:p w:rsidR="00141403" w:rsidRDefault="00141403" w:rsidP="00141403">
      <w:pPr>
        <w:pStyle w:val="2f"/>
        <w:numPr>
          <w:ilvl w:val="0"/>
          <w:numId w:val="11"/>
        </w:numPr>
        <w:shd w:val="clear" w:color="auto" w:fill="auto"/>
        <w:tabs>
          <w:tab w:val="left" w:pos="486"/>
          <w:tab w:val="left" w:pos="1876"/>
        </w:tabs>
        <w:spacing w:after="0" w:line="480" w:lineRule="exact"/>
        <w:ind w:left="420" w:hanging="420"/>
        <w:jc w:val="both"/>
      </w:pPr>
      <w:r>
        <w:rPr>
          <w:color w:val="000000"/>
          <w:sz w:val="24"/>
          <w:szCs w:val="24"/>
          <w:lang w:eastAsia="ru-RU" w:bidi="ru-RU"/>
        </w:rPr>
        <w:t>Оплачено</w:t>
      </w:r>
      <w:r>
        <w:rPr>
          <w:color w:val="000000"/>
          <w:sz w:val="24"/>
          <w:szCs w:val="24"/>
          <w:lang w:eastAsia="ru-RU" w:bidi="ru-RU"/>
        </w:rPr>
        <w:tab/>
        <w:t>за аудиторские услуги - 2470 руб.</w:t>
      </w:r>
    </w:p>
    <w:p w:rsidR="00141403" w:rsidRDefault="00141403" w:rsidP="00141403">
      <w:pPr>
        <w:pStyle w:val="2f"/>
        <w:numPr>
          <w:ilvl w:val="0"/>
          <w:numId w:val="11"/>
        </w:numPr>
        <w:shd w:val="clear" w:color="auto" w:fill="auto"/>
        <w:tabs>
          <w:tab w:val="left" w:pos="486"/>
          <w:tab w:val="left" w:pos="1871"/>
        </w:tabs>
        <w:spacing w:after="0" w:line="480" w:lineRule="exact"/>
        <w:ind w:left="420" w:hanging="420"/>
        <w:jc w:val="both"/>
      </w:pPr>
      <w:r>
        <w:rPr>
          <w:color w:val="000000"/>
          <w:sz w:val="24"/>
          <w:szCs w:val="24"/>
          <w:lang w:eastAsia="ru-RU" w:bidi="ru-RU"/>
        </w:rPr>
        <w:t>Получено</w:t>
      </w:r>
      <w:r>
        <w:rPr>
          <w:color w:val="000000"/>
          <w:sz w:val="24"/>
          <w:szCs w:val="24"/>
          <w:lang w:eastAsia="ru-RU" w:bidi="ru-RU"/>
        </w:rPr>
        <w:tab/>
        <w:t>арендной платы - 54700 руб.</w:t>
      </w:r>
    </w:p>
    <w:p w:rsidR="00141403" w:rsidRDefault="00141403" w:rsidP="00141403">
      <w:pPr>
        <w:pStyle w:val="2f"/>
        <w:numPr>
          <w:ilvl w:val="0"/>
          <w:numId w:val="11"/>
        </w:numPr>
        <w:shd w:val="clear" w:color="auto" w:fill="auto"/>
        <w:spacing w:after="0" w:line="480" w:lineRule="exact"/>
        <w:ind w:left="420" w:hanging="420"/>
        <w:jc w:val="both"/>
      </w:pPr>
      <w:r>
        <w:rPr>
          <w:color w:val="000000"/>
          <w:sz w:val="24"/>
          <w:szCs w:val="24"/>
          <w:lang w:eastAsia="ru-RU" w:bidi="ru-RU"/>
        </w:rPr>
        <w:lastRenderedPageBreak/>
        <w:t xml:space="preserve"> Содержание служебного транспорта - 48500 руб.</w:t>
      </w:r>
    </w:p>
    <w:p w:rsidR="00141403" w:rsidRDefault="00141403" w:rsidP="00141403">
      <w:pPr>
        <w:pStyle w:val="2f"/>
        <w:numPr>
          <w:ilvl w:val="0"/>
          <w:numId w:val="11"/>
        </w:numPr>
        <w:shd w:val="clear" w:color="auto" w:fill="auto"/>
        <w:spacing w:after="0" w:line="480" w:lineRule="exact"/>
        <w:ind w:left="420" w:hanging="420"/>
        <w:jc w:val="both"/>
      </w:pPr>
      <w:r>
        <w:rPr>
          <w:color w:val="000000"/>
          <w:sz w:val="24"/>
          <w:szCs w:val="24"/>
          <w:lang w:eastAsia="ru-RU" w:bidi="ru-RU"/>
        </w:rPr>
        <w:t xml:space="preserve"> Отчислено в страховые резервы - 258600 руб.</w:t>
      </w:r>
    </w:p>
    <w:p w:rsidR="00141403" w:rsidRDefault="00141403" w:rsidP="00141403">
      <w:pPr>
        <w:pStyle w:val="2f"/>
        <w:numPr>
          <w:ilvl w:val="0"/>
          <w:numId w:val="11"/>
        </w:numPr>
        <w:shd w:val="clear" w:color="auto" w:fill="auto"/>
        <w:spacing w:after="0" w:line="480" w:lineRule="exact"/>
        <w:ind w:left="420" w:hanging="420"/>
        <w:jc w:val="both"/>
      </w:pPr>
      <w:r>
        <w:rPr>
          <w:color w:val="000000"/>
          <w:sz w:val="24"/>
          <w:szCs w:val="24"/>
          <w:lang w:eastAsia="ru-RU" w:bidi="ru-RU"/>
        </w:rPr>
        <w:t xml:space="preserve"> Расходы по оплате труда работников - 218200 руб.</w:t>
      </w:r>
    </w:p>
    <w:p w:rsidR="00141403" w:rsidRDefault="00141403" w:rsidP="00141403">
      <w:pPr>
        <w:pStyle w:val="2f"/>
        <w:numPr>
          <w:ilvl w:val="0"/>
          <w:numId w:val="11"/>
        </w:numPr>
        <w:shd w:val="clear" w:color="auto" w:fill="auto"/>
        <w:spacing w:after="0" w:line="480" w:lineRule="exact"/>
        <w:ind w:left="420" w:hanging="420"/>
        <w:jc w:val="both"/>
      </w:pPr>
      <w:r>
        <w:rPr>
          <w:color w:val="000000"/>
          <w:sz w:val="24"/>
          <w:szCs w:val="24"/>
          <w:lang w:eastAsia="ru-RU" w:bidi="ru-RU"/>
        </w:rPr>
        <w:t xml:space="preserve">Произведены отчисления единого социального налога </w:t>
      </w:r>
      <w:r>
        <w:rPr>
          <w:rStyle w:val="7pt"/>
        </w:rPr>
        <w:t xml:space="preserve">- </w:t>
      </w:r>
      <w:r>
        <w:rPr>
          <w:color w:val="000000"/>
          <w:sz w:val="24"/>
          <w:szCs w:val="24"/>
          <w:lang w:eastAsia="ru-RU" w:bidi="ru-RU"/>
        </w:rPr>
        <w:t>68250 руб.</w:t>
      </w:r>
    </w:p>
    <w:p w:rsidR="00141403" w:rsidRDefault="00141403" w:rsidP="00141403">
      <w:pPr>
        <w:pStyle w:val="2f"/>
        <w:numPr>
          <w:ilvl w:val="0"/>
          <w:numId w:val="11"/>
        </w:numPr>
        <w:shd w:val="clear" w:color="auto" w:fill="auto"/>
        <w:tabs>
          <w:tab w:val="left" w:pos="486"/>
          <w:tab w:val="left" w:pos="1876"/>
        </w:tabs>
        <w:spacing w:after="0" w:line="480" w:lineRule="exact"/>
        <w:ind w:left="420" w:hanging="420"/>
        <w:jc w:val="both"/>
      </w:pPr>
      <w:r>
        <w:rPr>
          <w:color w:val="000000"/>
          <w:sz w:val="24"/>
          <w:szCs w:val="24"/>
          <w:lang w:eastAsia="ru-RU" w:bidi="ru-RU"/>
        </w:rPr>
        <w:t>Оплачено</w:t>
      </w:r>
      <w:r>
        <w:rPr>
          <w:color w:val="000000"/>
          <w:sz w:val="24"/>
          <w:szCs w:val="24"/>
          <w:lang w:eastAsia="ru-RU" w:bidi="ru-RU"/>
        </w:rPr>
        <w:tab/>
        <w:t xml:space="preserve">за услуги аварийного комиссара </w:t>
      </w:r>
      <w:r>
        <w:rPr>
          <w:rStyle w:val="afff4"/>
          <w:rFonts w:eastAsia="Arial Unicode MS"/>
        </w:rPr>
        <w:t xml:space="preserve">- </w:t>
      </w:r>
      <w:r>
        <w:rPr>
          <w:color w:val="000000"/>
          <w:sz w:val="24"/>
          <w:szCs w:val="24"/>
          <w:lang w:eastAsia="ru-RU" w:bidi="ru-RU"/>
        </w:rPr>
        <w:t>21450 руб.</w:t>
      </w:r>
    </w:p>
    <w:p w:rsidR="00141403" w:rsidRDefault="00141403" w:rsidP="00141403">
      <w:pPr>
        <w:pStyle w:val="2f"/>
        <w:numPr>
          <w:ilvl w:val="0"/>
          <w:numId w:val="11"/>
        </w:numPr>
        <w:shd w:val="clear" w:color="auto" w:fill="auto"/>
        <w:tabs>
          <w:tab w:val="left" w:pos="527"/>
          <w:tab w:val="left" w:pos="1862"/>
        </w:tabs>
        <w:spacing w:after="0" w:line="480" w:lineRule="exact"/>
        <w:ind w:left="420" w:hanging="420"/>
        <w:jc w:val="both"/>
      </w:pPr>
      <w:r>
        <w:rPr>
          <w:color w:val="000000"/>
          <w:sz w:val="24"/>
          <w:szCs w:val="24"/>
          <w:lang w:eastAsia="ru-RU" w:bidi="ru-RU"/>
        </w:rPr>
        <w:t>Оплачены</w:t>
      </w:r>
      <w:r>
        <w:rPr>
          <w:color w:val="000000"/>
          <w:sz w:val="24"/>
          <w:szCs w:val="24"/>
          <w:lang w:eastAsia="ru-RU" w:bidi="ru-RU"/>
        </w:rPr>
        <w:tab/>
        <w:t>услуги банка - 11200 руб.</w:t>
      </w:r>
    </w:p>
    <w:p w:rsidR="00141403" w:rsidRDefault="00141403" w:rsidP="00141403">
      <w:pPr>
        <w:pStyle w:val="2f"/>
        <w:numPr>
          <w:ilvl w:val="0"/>
          <w:numId w:val="11"/>
        </w:numPr>
        <w:shd w:val="clear" w:color="auto" w:fill="auto"/>
        <w:spacing w:after="0" w:line="480" w:lineRule="exact"/>
        <w:ind w:left="420" w:hanging="420"/>
        <w:jc w:val="both"/>
      </w:pPr>
      <w:r>
        <w:rPr>
          <w:color w:val="000000"/>
          <w:sz w:val="24"/>
          <w:szCs w:val="24"/>
          <w:lang w:eastAsia="ru-RU" w:bidi="ru-RU"/>
        </w:rPr>
        <w:t xml:space="preserve"> Расходы по содержанию имущества сданного в аренду - 1 1250 руб.</w:t>
      </w:r>
    </w:p>
    <w:p w:rsidR="00141403" w:rsidRDefault="00141403" w:rsidP="00141403">
      <w:pPr>
        <w:pStyle w:val="2f"/>
        <w:numPr>
          <w:ilvl w:val="0"/>
          <w:numId w:val="11"/>
        </w:numPr>
        <w:shd w:val="clear" w:color="auto" w:fill="auto"/>
        <w:spacing w:after="0" w:line="480" w:lineRule="exact"/>
        <w:ind w:left="420" w:hanging="420"/>
        <w:jc w:val="both"/>
      </w:pPr>
      <w:r>
        <w:rPr>
          <w:color w:val="000000"/>
          <w:sz w:val="24"/>
          <w:szCs w:val="24"/>
          <w:lang w:eastAsia="ru-RU" w:bidi="ru-RU"/>
        </w:rPr>
        <w:t xml:space="preserve"> Расходы на печатание бланков - 24800 руб.</w:t>
      </w:r>
    </w:p>
    <w:p w:rsidR="00141403" w:rsidRDefault="00141403" w:rsidP="00141403">
      <w:pPr>
        <w:pStyle w:val="2f"/>
        <w:numPr>
          <w:ilvl w:val="0"/>
          <w:numId w:val="11"/>
        </w:numPr>
        <w:shd w:val="clear" w:color="auto" w:fill="auto"/>
        <w:spacing w:after="0" w:line="480" w:lineRule="exact"/>
        <w:ind w:left="420" w:hanging="420"/>
        <w:jc w:val="both"/>
      </w:pPr>
      <w:r>
        <w:rPr>
          <w:color w:val="000000"/>
          <w:sz w:val="24"/>
          <w:szCs w:val="24"/>
          <w:lang w:eastAsia="ru-RU" w:bidi="ru-RU"/>
        </w:rPr>
        <w:t xml:space="preserve"> Выплата страховых возмещений по договорам страхования - 715800 руб.</w:t>
      </w:r>
    </w:p>
    <w:p w:rsidR="00141403" w:rsidRDefault="00141403" w:rsidP="00141403">
      <w:pPr>
        <w:pStyle w:val="2f"/>
        <w:numPr>
          <w:ilvl w:val="0"/>
          <w:numId w:val="11"/>
        </w:numPr>
        <w:shd w:val="clear" w:color="auto" w:fill="auto"/>
        <w:spacing w:after="0" w:line="480" w:lineRule="exact"/>
        <w:ind w:left="420" w:hanging="420"/>
        <w:jc w:val="both"/>
      </w:pPr>
      <w:r>
        <w:rPr>
          <w:color w:val="000000"/>
          <w:sz w:val="24"/>
          <w:szCs w:val="24"/>
          <w:lang w:eastAsia="ru-RU" w:bidi="ru-RU"/>
        </w:rPr>
        <w:t xml:space="preserve"> РПМ-418200 руб.</w:t>
      </w:r>
    </w:p>
    <w:p w:rsidR="00141403" w:rsidRDefault="00141403" w:rsidP="00141403">
      <w:pPr>
        <w:pStyle w:val="2f"/>
        <w:numPr>
          <w:ilvl w:val="0"/>
          <w:numId w:val="11"/>
        </w:numPr>
        <w:shd w:val="clear" w:color="auto" w:fill="auto"/>
        <w:spacing w:after="0" w:line="480" w:lineRule="exact"/>
        <w:ind w:left="420" w:hanging="420"/>
        <w:jc w:val="both"/>
      </w:pPr>
      <w:r>
        <w:rPr>
          <w:color w:val="000000"/>
          <w:sz w:val="24"/>
          <w:szCs w:val="24"/>
          <w:lang w:eastAsia="ru-RU" w:bidi="ru-RU"/>
        </w:rPr>
        <w:t xml:space="preserve"> Реализовано имущество на сумму 124500 руб.</w:t>
      </w:r>
    </w:p>
    <w:p w:rsidR="00141403" w:rsidRDefault="00141403" w:rsidP="00141403">
      <w:pPr>
        <w:pStyle w:val="2f"/>
        <w:numPr>
          <w:ilvl w:val="0"/>
          <w:numId w:val="11"/>
        </w:numPr>
        <w:shd w:val="clear" w:color="auto" w:fill="auto"/>
        <w:spacing w:after="0" w:line="480" w:lineRule="exact"/>
        <w:ind w:left="420" w:hanging="420"/>
        <w:jc w:val="both"/>
      </w:pPr>
      <w:r>
        <w:rPr>
          <w:color w:val="000000"/>
          <w:sz w:val="24"/>
          <w:szCs w:val="24"/>
          <w:lang w:eastAsia="ru-RU" w:bidi="ru-RU"/>
        </w:rPr>
        <w:t xml:space="preserve"> Остаточная стоимость имущества - 76500 руб.</w:t>
      </w:r>
    </w:p>
    <w:p w:rsidR="00141403" w:rsidRDefault="00141403" w:rsidP="00141403">
      <w:pPr>
        <w:pStyle w:val="2f"/>
        <w:shd w:val="clear" w:color="auto" w:fill="auto"/>
        <w:spacing w:after="0" w:line="480" w:lineRule="exact"/>
        <w:ind w:left="20" w:right="40" w:firstLine="0"/>
        <w:jc w:val="left"/>
        <w:rPr>
          <w:color w:val="000000"/>
          <w:sz w:val="24"/>
          <w:szCs w:val="24"/>
          <w:lang w:eastAsia="ru-RU" w:bidi="ru-RU"/>
        </w:rPr>
      </w:pPr>
    </w:p>
    <w:p w:rsidR="00141403" w:rsidRDefault="00141403" w:rsidP="00141403">
      <w:pPr>
        <w:pStyle w:val="2f"/>
        <w:shd w:val="clear" w:color="auto" w:fill="auto"/>
        <w:spacing w:after="0" w:line="480" w:lineRule="exact"/>
        <w:ind w:left="20" w:right="40" w:firstLine="0"/>
        <w:jc w:val="left"/>
      </w:pPr>
      <w:r>
        <w:rPr>
          <w:color w:val="000000"/>
          <w:sz w:val="24"/>
          <w:szCs w:val="24"/>
          <w:lang w:eastAsia="ru-RU" w:bidi="ru-RU"/>
        </w:rPr>
        <w:t>Определить сумму расходов и доходов по группам и в целом по страховой компании.</w:t>
      </w:r>
    </w:p>
    <w:p w:rsidR="00141403" w:rsidRDefault="00141403" w:rsidP="00141403"/>
    <w:p w:rsidR="00141403" w:rsidRDefault="00141403" w:rsidP="00141403"/>
    <w:p w:rsidR="00141403" w:rsidRDefault="00141403" w:rsidP="00141403"/>
    <w:p w:rsidR="00141403" w:rsidRDefault="00141403" w:rsidP="00141403"/>
    <w:p w:rsidR="00141403" w:rsidRDefault="00141403" w:rsidP="00141403"/>
    <w:p w:rsidR="00141403" w:rsidRDefault="00141403" w:rsidP="00141403"/>
    <w:p w:rsidR="00141403" w:rsidRPr="00D519BA" w:rsidRDefault="00141403" w:rsidP="00141403">
      <w:pPr>
        <w:pStyle w:val="2c"/>
        <w:shd w:val="clear" w:color="auto" w:fill="auto"/>
        <w:spacing w:after="84"/>
        <w:ind w:left="240"/>
        <w:jc w:val="center"/>
        <w:rPr>
          <w:rFonts w:ascii="Times New Roman" w:hAnsi="Times New Roman" w:cs="Times New Roman"/>
          <w:b/>
          <w:sz w:val="24"/>
          <w:szCs w:val="24"/>
        </w:rPr>
      </w:pPr>
      <w:r w:rsidRPr="00D519BA">
        <w:rPr>
          <w:rFonts w:ascii="Times New Roman" w:hAnsi="Times New Roman" w:cs="Times New Roman"/>
          <w:b/>
          <w:sz w:val="24"/>
          <w:szCs w:val="24"/>
        </w:rPr>
        <w:t xml:space="preserve">Практическая работа </w:t>
      </w:r>
    </w:p>
    <w:p w:rsidR="00141403" w:rsidRPr="00D519BA" w:rsidRDefault="00141403" w:rsidP="00141403">
      <w:pPr>
        <w:pStyle w:val="2c"/>
        <w:shd w:val="clear" w:color="auto" w:fill="auto"/>
        <w:spacing w:after="84"/>
        <w:ind w:left="240"/>
        <w:jc w:val="center"/>
        <w:rPr>
          <w:rFonts w:ascii="Times New Roman" w:hAnsi="Times New Roman" w:cs="Times New Roman"/>
          <w:b/>
          <w:sz w:val="24"/>
          <w:szCs w:val="24"/>
        </w:rPr>
      </w:pPr>
      <w:r w:rsidRPr="00D519BA">
        <w:rPr>
          <w:rFonts w:ascii="Times New Roman" w:hAnsi="Times New Roman" w:cs="Times New Roman"/>
          <w:b/>
          <w:sz w:val="24"/>
          <w:szCs w:val="24"/>
        </w:rPr>
        <w:t>Тема Решение ситуационных задач</w:t>
      </w:r>
    </w:p>
    <w:p w:rsidR="00141403" w:rsidRDefault="00141403" w:rsidP="00141403">
      <w:pPr>
        <w:pStyle w:val="2c"/>
        <w:shd w:val="clear" w:color="auto" w:fill="auto"/>
        <w:spacing w:after="84"/>
        <w:ind w:left="240"/>
      </w:pPr>
    </w:p>
    <w:p w:rsidR="00141403" w:rsidRDefault="00141403" w:rsidP="00141403">
      <w:pPr>
        <w:framePr w:w="9307" w:wrap="notBeside" w:vAnchor="text" w:hAnchor="text" w:xAlign="center" w:y="1"/>
        <w:spacing w:line="240" w:lineRule="exact"/>
        <w:jc w:val="right"/>
      </w:pPr>
      <w:r>
        <w:lastRenderedPageBreak/>
        <w:t>(</w:t>
      </w:r>
      <w:proofErr w:type="spellStart"/>
      <w:r>
        <w:t>тыс.руб</w:t>
      </w:r>
      <w:proofErr w:type="spellEnd"/>
      <w: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3245"/>
        <w:gridCol w:w="1608"/>
        <w:gridCol w:w="1618"/>
        <w:gridCol w:w="1080"/>
        <w:gridCol w:w="1046"/>
      </w:tblGrid>
      <w:tr w:rsidR="00141403" w:rsidTr="009E7136">
        <w:trPr>
          <w:trHeight w:hRule="exact" w:val="331"/>
          <w:jc w:val="center"/>
        </w:trPr>
        <w:tc>
          <w:tcPr>
            <w:tcW w:w="710" w:type="dxa"/>
            <w:vMerge w:val="restart"/>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after="60" w:line="240" w:lineRule="exact"/>
              <w:ind w:left="260"/>
            </w:pPr>
            <w:r>
              <w:rPr>
                <w:rStyle w:val="1f5"/>
                <w:rFonts w:eastAsia="Sylfaen"/>
              </w:rPr>
              <w:t>№</w:t>
            </w:r>
          </w:p>
          <w:p w:rsidR="00141403" w:rsidRDefault="00141403" w:rsidP="009E7136">
            <w:pPr>
              <w:pStyle w:val="2f"/>
              <w:framePr w:w="9307" w:wrap="notBeside" w:vAnchor="text" w:hAnchor="text" w:xAlign="center" w:y="1"/>
              <w:shd w:val="clear" w:color="auto" w:fill="auto"/>
              <w:spacing w:before="60" w:line="240" w:lineRule="exact"/>
              <w:ind w:left="260"/>
            </w:pPr>
            <w:r>
              <w:rPr>
                <w:rStyle w:val="1f5"/>
                <w:rFonts w:eastAsia="Sylfaen"/>
              </w:rPr>
              <w:t>п/п</w:t>
            </w:r>
          </w:p>
        </w:tc>
        <w:tc>
          <w:tcPr>
            <w:tcW w:w="3245" w:type="dxa"/>
            <w:vMerge w:val="restart"/>
            <w:tcBorders>
              <w:top w:val="single" w:sz="4" w:space="0" w:color="auto"/>
              <w:left w:val="single" w:sz="4" w:space="0" w:color="auto"/>
            </w:tcBorders>
            <w:shd w:val="clear" w:color="auto" w:fill="FFFFFF"/>
          </w:tcPr>
          <w:p w:rsidR="00141403" w:rsidRDefault="00141403" w:rsidP="009E7136">
            <w:pPr>
              <w:pStyle w:val="2f"/>
              <w:framePr w:w="9307" w:wrap="notBeside" w:vAnchor="text" w:hAnchor="text" w:xAlign="center" w:y="1"/>
              <w:shd w:val="clear" w:color="auto" w:fill="auto"/>
              <w:spacing w:line="240" w:lineRule="exact"/>
            </w:pPr>
            <w:r>
              <w:rPr>
                <w:rStyle w:val="1f5"/>
                <w:rFonts w:eastAsia="Sylfaen"/>
              </w:rPr>
              <w:t>Показатели</w:t>
            </w:r>
          </w:p>
        </w:tc>
        <w:tc>
          <w:tcPr>
            <w:tcW w:w="1608" w:type="dxa"/>
            <w:vMerge w:val="restart"/>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after="120" w:line="240" w:lineRule="exact"/>
            </w:pPr>
            <w:r>
              <w:rPr>
                <w:rStyle w:val="1f5"/>
                <w:rFonts w:eastAsia="Sylfaen"/>
              </w:rPr>
              <w:t>Отчетный</w:t>
            </w:r>
          </w:p>
          <w:p w:rsidR="00141403" w:rsidRDefault="00141403" w:rsidP="009E7136">
            <w:pPr>
              <w:pStyle w:val="2f"/>
              <w:framePr w:w="9307" w:wrap="notBeside" w:vAnchor="text" w:hAnchor="text" w:xAlign="center" w:y="1"/>
              <w:shd w:val="clear" w:color="auto" w:fill="auto"/>
              <w:spacing w:before="120" w:line="240" w:lineRule="exact"/>
            </w:pPr>
            <w:r>
              <w:rPr>
                <w:rStyle w:val="1f5"/>
                <w:rFonts w:eastAsia="Sylfaen"/>
              </w:rPr>
              <w:t>год</w:t>
            </w:r>
          </w:p>
        </w:tc>
        <w:tc>
          <w:tcPr>
            <w:tcW w:w="1618" w:type="dxa"/>
            <w:vMerge w:val="restart"/>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after="120" w:line="240" w:lineRule="exact"/>
            </w:pPr>
            <w:r>
              <w:rPr>
                <w:rStyle w:val="1f5"/>
                <w:rFonts w:eastAsia="Sylfaen"/>
              </w:rPr>
              <w:t>Прошлый</w:t>
            </w:r>
          </w:p>
          <w:p w:rsidR="00141403" w:rsidRDefault="00141403" w:rsidP="009E7136">
            <w:pPr>
              <w:pStyle w:val="2f"/>
              <w:framePr w:w="9307" w:wrap="notBeside" w:vAnchor="text" w:hAnchor="text" w:xAlign="center" w:y="1"/>
              <w:shd w:val="clear" w:color="auto" w:fill="auto"/>
              <w:spacing w:before="120" w:line="240" w:lineRule="exact"/>
            </w:pPr>
            <w:r>
              <w:rPr>
                <w:rStyle w:val="1f5"/>
                <w:rFonts w:eastAsia="Sylfaen"/>
              </w:rPr>
              <w:t>год</w:t>
            </w:r>
          </w:p>
        </w:tc>
        <w:tc>
          <w:tcPr>
            <w:tcW w:w="2126" w:type="dxa"/>
            <w:gridSpan w:val="2"/>
            <w:tcBorders>
              <w:top w:val="single" w:sz="4" w:space="0" w:color="auto"/>
              <w:left w:val="single" w:sz="4" w:space="0" w:color="auto"/>
              <w:righ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240" w:lineRule="exact"/>
              <w:ind w:left="380"/>
            </w:pPr>
            <w:r>
              <w:rPr>
                <w:rStyle w:val="1f5"/>
                <w:rFonts w:eastAsia="Sylfaen"/>
              </w:rPr>
              <w:t>Отклонение</w:t>
            </w:r>
          </w:p>
        </w:tc>
      </w:tr>
      <w:tr w:rsidR="00141403" w:rsidTr="009E7136">
        <w:trPr>
          <w:trHeight w:hRule="exact" w:val="346"/>
          <w:jc w:val="center"/>
        </w:trPr>
        <w:tc>
          <w:tcPr>
            <w:tcW w:w="710" w:type="dxa"/>
            <w:vMerge/>
            <w:tcBorders>
              <w:left w:val="single" w:sz="4" w:space="0" w:color="auto"/>
            </w:tcBorders>
            <w:shd w:val="clear" w:color="auto" w:fill="FFFFFF"/>
            <w:vAlign w:val="bottom"/>
          </w:tcPr>
          <w:p w:rsidR="00141403" w:rsidRDefault="00141403" w:rsidP="009E7136">
            <w:pPr>
              <w:framePr w:w="9307" w:wrap="notBeside" w:vAnchor="text" w:hAnchor="text" w:xAlign="center" w:y="1"/>
            </w:pPr>
          </w:p>
        </w:tc>
        <w:tc>
          <w:tcPr>
            <w:tcW w:w="3245" w:type="dxa"/>
            <w:vMerge/>
            <w:tcBorders>
              <w:left w:val="single" w:sz="4" w:space="0" w:color="auto"/>
            </w:tcBorders>
            <w:shd w:val="clear" w:color="auto" w:fill="FFFFFF"/>
          </w:tcPr>
          <w:p w:rsidR="00141403" w:rsidRDefault="00141403" w:rsidP="009E7136">
            <w:pPr>
              <w:framePr w:w="9307" w:wrap="notBeside" w:vAnchor="text" w:hAnchor="text" w:xAlign="center" w:y="1"/>
            </w:pPr>
          </w:p>
        </w:tc>
        <w:tc>
          <w:tcPr>
            <w:tcW w:w="1608" w:type="dxa"/>
            <w:vMerge/>
            <w:tcBorders>
              <w:left w:val="single" w:sz="4" w:space="0" w:color="auto"/>
            </w:tcBorders>
            <w:shd w:val="clear" w:color="auto" w:fill="FFFFFF"/>
            <w:vAlign w:val="bottom"/>
          </w:tcPr>
          <w:p w:rsidR="00141403" w:rsidRDefault="00141403" w:rsidP="009E7136">
            <w:pPr>
              <w:framePr w:w="9307" w:wrap="notBeside" w:vAnchor="text" w:hAnchor="text" w:xAlign="center" w:y="1"/>
            </w:pPr>
          </w:p>
        </w:tc>
        <w:tc>
          <w:tcPr>
            <w:tcW w:w="1618" w:type="dxa"/>
            <w:vMerge/>
            <w:tcBorders>
              <w:left w:val="single" w:sz="4" w:space="0" w:color="auto"/>
            </w:tcBorders>
            <w:shd w:val="clear" w:color="auto" w:fill="FFFFFF"/>
            <w:vAlign w:val="bottom"/>
          </w:tcPr>
          <w:p w:rsidR="00141403" w:rsidRDefault="00141403" w:rsidP="009E7136">
            <w:pPr>
              <w:framePr w:w="9307" w:wrap="notBeside" w:vAnchor="text" w:hAnchor="text" w:xAlign="center" w:y="1"/>
            </w:pPr>
          </w:p>
        </w:tc>
        <w:tc>
          <w:tcPr>
            <w:tcW w:w="1080"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240" w:lineRule="exact"/>
            </w:pPr>
            <w:r>
              <w:rPr>
                <w:rStyle w:val="1f5"/>
                <w:rFonts w:eastAsia="Sylfaen"/>
              </w:rPr>
              <w:t>в сумме</w:t>
            </w:r>
          </w:p>
        </w:tc>
        <w:tc>
          <w:tcPr>
            <w:tcW w:w="1046" w:type="dxa"/>
            <w:tcBorders>
              <w:top w:val="single" w:sz="4" w:space="0" w:color="auto"/>
              <w:left w:val="single" w:sz="4" w:space="0" w:color="auto"/>
              <w:righ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240" w:lineRule="exact"/>
              <w:ind w:left="340"/>
            </w:pPr>
            <w:r>
              <w:rPr>
                <w:rStyle w:val="1f5"/>
                <w:rFonts w:eastAsia="Sylfaen"/>
              </w:rPr>
              <w:t>в %</w:t>
            </w:r>
          </w:p>
        </w:tc>
      </w:tr>
      <w:tr w:rsidR="00141403" w:rsidTr="009E7136">
        <w:trPr>
          <w:trHeight w:hRule="exact" w:val="653"/>
          <w:jc w:val="center"/>
        </w:trPr>
        <w:tc>
          <w:tcPr>
            <w:tcW w:w="710" w:type="dxa"/>
            <w:tcBorders>
              <w:top w:val="single" w:sz="4" w:space="0" w:color="auto"/>
              <w:left w:val="single" w:sz="4" w:space="0" w:color="auto"/>
            </w:tcBorders>
            <w:shd w:val="clear" w:color="auto" w:fill="FFFFFF"/>
            <w:vAlign w:val="center"/>
          </w:tcPr>
          <w:p w:rsidR="00141403" w:rsidRDefault="00141403" w:rsidP="009E7136">
            <w:pPr>
              <w:pStyle w:val="2f"/>
              <w:framePr w:w="9307" w:wrap="notBeside" w:vAnchor="text" w:hAnchor="text" w:xAlign="center" w:y="1"/>
              <w:shd w:val="clear" w:color="auto" w:fill="auto"/>
              <w:spacing w:line="260" w:lineRule="exact"/>
              <w:ind w:left="260"/>
            </w:pPr>
            <w:r>
              <w:rPr>
                <w:rStyle w:val="ArialUnicodeMS13pt"/>
              </w:rPr>
              <w:t>1</w:t>
            </w:r>
            <w:r>
              <w:rPr>
                <w:rStyle w:val="ArialUnicodeMS5pt"/>
              </w:rPr>
              <w:t>.</w:t>
            </w:r>
          </w:p>
        </w:tc>
        <w:tc>
          <w:tcPr>
            <w:tcW w:w="3245"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317" w:lineRule="exact"/>
              <w:ind w:left="120"/>
            </w:pPr>
            <w:r>
              <w:rPr>
                <w:rStyle w:val="1f5"/>
                <w:rFonts w:eastAsia="Sylfaen"/>
              </w:rPr>
              <w:t>Страховые премии по страхованию жизни</w:t>
            </w:r>
          </w:p>
        </w:tc>
        <w:tc>
          <w:tcPr>
            <w:tcW w:w="1608" w:type="dxa"/>
            <w:tcBorders>
              <w:top w:val="single" w:sz="4" w:space="0" w:color="auto"/>
              <w:left w:val="single" w:sz="4" w:space="0" w:color="auto"/>
            </w:tcBorders>
            <w:shd w:val="clear" w:color="auto" w:fill="FFFFFF"/>
            <w:vAlign w:val="center"/>
          </w:tcPr>
          <w:p w:rsidR="00141403" w:rsidRDefault="00141403" w:rsidP="009E7136">
            <w:pPr>
              <w:pStyle w:val="2f"/>
              <w:framePr w:w="9307" w:wrap="notBeside" w:vAnchor="text" w:hAnchor="text" w:xAlign="center" w:y="1"/>
              <w:shd w:val="clear" w:color="auto" w:fill="auto"/>
              <w:spacing w:line="240" w:lineRule="exact"/>
            </w:pPr>
            <w:r>
              <w:rPr>
                <w:rStyle w:val="1f5"/>
                <w:rFonts w:eastAsia="Sylfaen"/>
              </w:rPr>
              <w:t>24520</w:t>
            </w:r>
          </w:p>
        </w:tc>
        <w:tc>
          <w:tcPr>
            <w:tcW w:w="1618" w:type="dxa"/>
            <w:tcBorders>
              <w:top w:val="single" w:sz="4" w:space="0" w:color="auto"/>
              <w:left w:val="single" w:sz="4" w:space="0" w:color="auto"/>
            </w:tcBorders>
            <w:shd w:val="clear" w:color="auto" w:fill="FFFFFF"/>
            <w:vAlign w:val="center"/>
          </w:tcPr>
          <w:p w:rsidR="00141403" w:rsidRDefault="00141403" w:rsidP="009E7136">
            <w:pPr>
              <w:pStyle w:val="2f"/>
              <w:framePr w:w="9307" w:wrap="notBeside" w:vAnchor="text" w:hAnchor="text" w:xAlign="center" w:y="1"/>
              <w:shd w:val="clear" w:color="auto" w:fill="auto"/>
              <w:spacing w:line="240" w:lineRule="exact"/>
            </w:pPr>
            <w:r>
              <w:rPr>
                <w:rStyle w:val="1f5"/>
                <w:rFonts w:eastAsia="Sylfaen"/>
              </w:rPr>
              <w:t>26810</w:t>
            </w:r>
          </w:p>
        </w:tc>
        <w:tc>
          <w:tcPr>
            <w:tcW w:w="1080" w:type="dxa"/>
            <w:tcBorders>
              <w:top w:val="single" w:sz="4" w:space="0" w:color="auto"/>
              <w:left w:val="single" w:sz="4" w:space="0" w:color="auto"/>
            </w:tcBorders>
            <w:shd w:val="clear" w:color="auto" w:fill="FFFFFF"/>
          </w:tcPr>
          <w:p w:rsidR="00141403" w:rsidRDefault="00141403" w:rsidP="009E7136">
            <w:pPr>
              <w:framePr w:w="9307" w:wrap="notBeside" w:vAnchor="text" w:hAnchor="text" w:xAlign="center" w:y="1"/>
              <w:rPr>
                <w:sz w:val="10"/>
                <w:szCs w:val="10"/>
              </w:rPr>
            </w:pPr>
          </w:p>
        </w:tc>
        <w:tc>
          <w:tcPr>
            <w:tcW w:w="1046" w:type="dxa"/>
            <w:tcBorders>
              <w:top w:val="single" w:sz="4" w:space="0" w:color="auto"/>
              <w:left w:val="single" w:sz="4" w:space="0" w:color="auto"/>
              <w:right w:val="single" w:sz="4" w:space="0" w:color="auto"/>
            </w:tcBorders>
            <w:shd w:val="clear" w:color="auto" w:fill="FFFFFF"/>
          </w:tcPr>
          <w:p w:rsidR="00141403" w:rsidRDefault="00141403" w:rsidP="009E7136">
            <w:pPr>
              <w:framePr w:w="9307" w:wrap="notBeside" w:vAnchor="text" w:hAnchor="text" w:xAlign="center" w:y="1"/>
              <w:rPr>
                <w:sz w:val="10"/>
                <w:szCs w:val="10"/>
              </w:rPr>
            </w:pPr>
          </w:p>
        </w:tc>
      </w:tr>
      <w:tr w:rsidR="00141403" w:rsidTr="009E7136">
        <w:trPr>
          <w:trHeight w:hRule="exact" w:val="331"/>
          <w:jc w:val="center"/>
        </w:trPr>
        <w:tc>
          <w:tcPr>
            <w:tcW w:w="710"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240" w:lineRule="exact"/>
              <w:ind w:left="260"/>
            </w:pPr>
            <w:r>
              <w:rPr>
                <w:rStyle w:val="1f5"/>
                <w:rFonts w:eastAsia="Sylfaen"/>
              </w:rPr>
              <w:t>2.</w:t>
            </w:r>
          </w:p>
        </w:tc>
        <w:tc>
          <w:tcPr>
            <w:tcW w:w="3245"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240" w:lineRule="exact"/>
            </w:pPr>
            <w:r>
              <w:rPr>
                <w:rStyle w:val="1f5"/>
                <w:rFonts w:eastAsia="Sylfaen"/>
              </w:rPr>
              <w:t>Доходы по инвестициям</w:t>
            </w:r>
          </w:p>
        </w:tc>
        <w:tc>
          <w:tcPr>
            <w:tcW w:w="1608"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240" w:lineRule="exact"/>
            </w:pPr>
            <w:r>
              <w:rPr>
                <w:rStyle w:val="1f5"/>
                <w:rFonts w:eastAsia="Sylfaen"/>
              </w:rPr>
              <w:t>205</w:t>
            </w:r>
          </w:p>
        </w:tc>
        <w:tc>
          <w:tcPr>
            <w:tcW w:w="1618"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240" w:lineRule="exact"/>
            </w:pPr>
            <w:r>
              <w:rPr>
                <w:rStyle w:val="1f5"/>
                <w:rFonts w:eastAsia="Sylfaen"/>
              </w:rPr>
              <w:t>180</w:t>
            </w:r>
          </w:p>
        </w:tc>
        <w:tc>
          <w:tcPr>
            <w:tcW w:w="1080" w:type="dxa"/>
            <w:tcBorders>
              <w:top w:val="single" w:sz="4" w:space="0" w:color="auto"/>
              <w:left w:val="single" w:sz="4" w:space="0" w:color="auto"/>
            </w:tcBorders>
            <w:shd w:val="clear" w:color="auto" w:fill="FFFFFF"/>
          </w:tcPr>
          <w:p w:rsidR="00141403" w:rsidRDefault="00141403" w:rsidP="009E7136">
            <w:pPr>
              <w:framePr w:w="9307" w:wrap="notBeside" w:vAnchor="text" w:hAnchor="text" w:xAlign="center" w:y="1"/>
              <w:rPr>
                <w:sz w:val="10"/>
                <w:szCs w:val="10"/>
              </w:rPr>
            </w:pPr>
          </w:p>
        </w:tc>
        <w:tc>
          <w:tcPr>
            <w:tcW w:w="1046" w:type="dxa"/>
            <w:tcBorders>
              <w:top w:val="single" w:sz="4" w:space="0" w:color="auto"/>
              <w:left w:val="single" w:sz="4" w:space="0" w:color="auto"/>
              <w:right w:val="single" w:sz="4" w:space="0" w:color="auto"/>
            </w:tcBorders>
            <w:shd w:val="clear" w:color="auto" w:fill="FFFFFF"/>
          </w:tcPr>
          <w:p w:rsidR="00141403" w:rsidRDefault="00141403" w:rsidP="009E7136">
            <w:pPr>
              <w:framePr w:w="9307" w:wrap="notBeside" w:vAnchor="text" w:hAnchor="text" w:xAlign="center" w:y="1"/>
              <w:rPr>
                <w:sz w:val="10"/>
                <w:szCs w:val="10"/>
              </w:rPr>
            </w:pPr>
          </w:p>
        </w:tc>
      </w:tr>
      <w:tr w:rsidR="00141403" w:rsidTr="009E7136">
        <w:trPr>
          <w:trHeight w:hRule="exact" w:val="653"/>
          <w:jc w:val="center"/>
        </w:trPr>
        <w:tc>
          <w:tcPr>
            <w:tcW w:w="710" w:type="dxa"/>
            <w:tcBorders>
              <w:top w:val="single" w:sz="4" w:space="0" w:color="auto"/>
              <w:left w:val="single" w:sz="4" w:space="0" w:color="auto"/>
            </w:tcBorders>
            <w:shd w:val="clear" w:color="auto" w:fill="FFFFFF"/>
            <w:vAlign w:val="center"/>
          </w:tcPr>
          <w:p w:rsidR="00141403" w:rsidRDefault="00141403" w:rsidP="009E7136">
            <w:pPr>
              <w:pStyle w:val="2f"/>
              <w:framePr w:w="9307" w:wrap="notBeside" w:vAnchor="text" w:hAnchor="text" w:xAlign="center" w:y="1"/>
              <w:shd w:val="clear" w:color="auto" w:fill="auto"/>
              <w:spacing w:line="240" w:lineRule="exact"/>
              <w:ind w:left="260"/>
            </w:pPr>
            <w:r>
              <w:rPr>
                <w:rStyle w:val="1f5"/>
                <w:rFonts w:eastAsia="Sylfaen"/>
              </w:rPr>
              <w:t>3.</w:t>
            </w:r>
          </w:p>
        </w:tc>
        <w:tc>
          <w:tcPr>
            <w:tcW w:w="3245"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326" w:lineRule="exact"/>
              <w:ind w:left="120"/>
            </w:pPr>
            <w:r>
              <w:rPr>
                <w:rStyle w:val="1f5"/>
                <w:rFonts w:eastAsia="Sylfaen"/>
              </w:rPr>
              <w:t>Страховые премии по иным видам страхования</w:t>
            </w:r>
          </w:p>
        </w:tc>
        <w:tc>
          <w:tcPr>
            <w:tcW w:w="1608" w:type="dxa"/>
            <w:tcBorders>
              <w:top w:val="single" w:sz="4" w:space="0" w:color="auto"/>
              <w:left w:val="single" w:sz="4" w:space="0" w:color="auto"/>
            </w:tcBorders>
            <w:shd w:val="clear" w:color="auto" w:fill="FFFFFF"/>
            <w:vAlign w:val="center"/>
          </w:tcPr>
          <w:p w:rsidR="00141403" w:rsidRDefault="00141403" w:rsidP="009E7136">
            <w:pPr>
              <w:pStyle w:val="2f"/>
              <w:framePr w:w="9307" w:wrap="notBeside" w:vAnchor="text" w:hAnchor="text" w:xAlign="center" w:y="1"/>
              <w:shd w:val="clear" w:color="auto" w:fill="auto"/>
              <w:spacing w:line="240" w:lineRule="exact"/>
            </w:pPr>
            <w:r>
              <w:rPr>
                <w:rStyle w:val="1f5"/>
                <w:rFonts w:eastAsia="Sylfaen"/>
              </w:rPr>
              <w:t>3840</w:t>
            </w:r>
          </w:p>
        </w:tc>
        <w:tc>
          <w:tcPr>
            <w:tcW w:w="1618" w:type="dxa"/>
            <w:tcBorders>
              <w:top w:val="single" w:sz="4" w:space="0" w:color="auto"/>
              <w:left w:val="single" w:sz="4" w:space="0" w:color="auto"/>
            </w:tcBorders>
            <w:shd w:val="clear" w:color="auto" w:fill="FFFFFF"/>
            <w:vAlign w:val="center"/>
          </w:tcPr>
          <w:p w:rsidR="00141403" w:rsidRDefault="00141403" w:rsidP="009E7136">
            <w:pPr>
              <w:pStyle w:val="2f"/>
              <w:framePr w:w="9307" w:wrap="notBeside" w:vAnchor="text" w:hAnchor="text" w:xAlign="center" w:y="1"/>
              <w:shd w:val="clear" w:color="auto" w:fill="auto"/>
              <w:spacing w:line="240" w:lineRule="exact"/>
            </w:pPr>
            <w:r>
              <w:rPr>
                <w:rStyle w:val="1f5"/>
                <w:rFonts w:eastAsia="Sylfaen"/>
              </w:rPr>
              <w:t>3760</w:t>
            </w:r>
          </w:p>
        </w:tc>
        <w:tc>
          <w:tcPr>
            <w:tcW w:w="1080" w:type="dxa"/>
            <w:tcBorders>
              <w:top w:val="single" w:sz="4" w:space="0" w:color="auto"/>
              <w:left w:val="single" w:sz="4" w:space="0" w:color="auto"/>
            </w:tcBorders>
            <w:shd w:val="clear" w:color="auto" w:fill="FFFFFF"/>
          </w:tcPr>
          <w:p w:rsidR="00141403" w:rsidRDefault="00141403" w:rsidP="009E7136">
            <w:pPr>
              <w:framePr w:w="9307" w:wrap="notBeside" w:vAnchor="text" w:hAnchor="text" w:xAlign="center" w:y="1"/>
              <w:rPr>
                <w:sz w:val="10"/>
                <w:szCs w:val="10"/>
              </w:rPr>
            </w:pPr>
          </w:p>
        </w:tc>
        <w:tc>
          <w:tcPr>
            <w:tcW w:w="1046" w:type="dxa"/>
            <w:tcBorders>
              <w:top w:val="single" w:sz="4" w:space="0" w:color="auto"/>
              <w:left w:val="single" w:sz="4" w:space="0" w:color="auto"/>
              <w:right w:val="single" w:sz="4" w:space="0" w:color="auto"/>
            </w:tcBorders>
            <w:shd w:val="clear" w:color="auto" w:fill="FFFFFF"/>
          </w:tcPr>
          <w:p w:rsidR="00141403" w:rsidRDefault="00141403" w:rsidP="009E7136">
            <w:pPr>
              <w:framePr w:w="9307" w:wrap="notBeside" w:vAnchor="text" w:hAnchor="text" w:xAlign="center" w:y="1"/>
              <w:rPr>
                <w:sz w:val="10"/>
                <w:szCs w:val="10"/>
              </w:rPr>
            </w:pPr>
          </w:p>
        </w:tc>
      </w:tr>
      <w:tr w:rsidR="00141403" w:rsidTr="009E7136">
        <w:trPr>
          <w:trHeight w:hRule="exact" w:val="331"/>
          <w:jc w:val="center"/>
        </w:trPr>
        <w:tc>
          <w:tcPr>
            <w:tcW w:w="710"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240" w:lineRule="exact"/>
              <w:ind w:left="260"/>
            </w:pPr>
            <w:r>
              <w:rPr>
                <w:rStyle w:val="1f5"/>
                <w:rFonts w:eastAsia="Sylfaen"/>
              </w:rPr>
              <w:t>4.</w:t>
            </w:r>
          </w:p>
        </w:tc>
        <w:tc>
          <w:tcPr>
            <w:tcW w:w="3245"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240" w:lineRule="exact"/>
              <w:ind w:left="120"/>
            </w:pPr>
            <w:r>
              <w:rPr>
                <w:rStyle w:val="1f5"/>
                <w:rFonts w:eastAsia="Sylfaen"/>
              </w:rPr>
              <w:t>Отчисления в РПМ</w:t>
            </w:r>
          </w:p>
        </w:tc>
        <w:tc>
          <w:tcPr>
            <w:tcW w:w="1608"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240" w:lineRule="exact"/>
            </w:pPr>
            <w:r>
              <w:rPr>
                <w:rStyle w:val="1f5"/>
                <w:rFonts w:eastAsia="Sylfaen"/>
              </w:rPr>
              <w:t>240</w:t>
            </w:r>
          </w:p>
        </w:tc>
        <w:tc>
          <w:tcPr>
            <w:tcW w:w="1618"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240" w:lineRule="exact"/>
            </w:pPr>
            <w:r>
              <w:rPr>
                <w:rStyle w:val="1f5"/>
                <w:rFonts w:eastAsia="Sylfaen"/>
              </w:rPr>
              <w:t>243</w:t>
            </w:r>
          </w:p>
        </w:tc>
        <w:tc>
          <w:tcPr>
            <w:tcW w:w="1080" w:type="dxa"/>
            <w:tcBorders>
              <w:top w:val="single" w:sz="4" w:space="0" w:color="auto"/>
              <w:left w:val="single" w:sz="4" w:space="0" w:color="auto"/>
            </w:tcBorders>
            <w:shd w:val="clear" w:color="auto" w:fill="FFFFFF"/>
          </w:tcPr>
          <w:p w:rsidR="00141403" w:rsidRDefault="00141403" w:rsidP="009E7136">
            <w:pPr>
              <w:framePr w:w="9307" w:wrap="notBeside" w:vAnchor="text" w:hAnchor="text" w:xAlign="center" w:y="1"/>
              <w:rPr>
                <w:sz w:val="10"/>
                <w:szCs w:val="10"/>
              </w:rPr>
            </w:pPr>
          </w:p>
        </w:tc>
        <w:tc>
          <w:tcPr>
            <w:tcW w:w="1046" w:type="dxa"/>
            <w:tcBorders>
              <w:top w:val="single" w:sz="4" w:space="0" w:color="auto"/>
              <w:left w:val="single" w:sz="4" w:space="0" w:color="auto"/>
              <w:right w:val="single" w:sz="4" w:space="0" w:color="auto"/>
            </w:tcBorders>
            <w:shd w:val="clear" w:color="auto" w:fill="FFFFFF"/>
          </w:tcPr>
          <w:p w:rsidR="00141403" w:rsidRDefault="00141403" w:rsidP="009E7136">
            <w:pPr>
              <w:framePr w:w="9307" w:wrap="notBeside" w:vAnchor="text" w:hAnchor="text" w:xAlign="center" w:y="1"/>
              <w:rPr>
                <w:sz w:val="10"/>
                <w:szCs w:val="10"/>
              </w:rPr>
            </w:pPr>
          </w:p>
        </w:tc>
      </w:tr>
      <w:tr w:rsidR="00141403" w:rsidTr="009E7136">
        <w:trPr>
          <w:trHeight w:hRule="exact" w:val="336"/>
          <w:jc w:val="center"/>
        </w:trPr>
        <w:tc>
          <w:tcPr>
            <w:tcW w:w="710"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240" w:lineRule="exact"/>
              <w:ind w:left="260"/>
            </w:pPr>
            <w:r>
              <w:rPr>
                <w:rStyle w:val="1f5"/>
                <w:rFonts w:eastAsia="Sylfaen"/>
              </w:rPr>
              <w:t>5.</w:t>
            </w:r>
          </w:p>
        </w:tc>
        <w:tc>
          <w:tcPr>
            <w:tcW w:w="3245"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240" w:lineRule="exact"/>
            </w:pPr>
            <w:r>
              <w:rPr>
                <w:rStyle w:val="1f5"/>
                <w:rFonts w:eastAsia="Sylfaen"/>
              </w:rPr>
              <w:t>Расходы по ведению дел</w:t>
            </w:r>
          </w:p>
        </w:tc>
        <w:tc>
          <w:tcPr>
            <w:tcW w:w="1608"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240" w:lineRule="exact"/>
            </w:pPr>
            <w:r>
              <w:rPr>
                <w:rStyle w:val="1f5"/>
                <w:rFonts w:eastAsia="Sylfaen"/>
              </w:rPr>
              <w:t>6840</w:t>
            </w:r>
          </w:p>
        </w:tc>
        <w:tc>
          <w:tcPr>
            <w:tcW w:w="1618"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240" w:lineRule="exact"/>
            </w:pPr>
            <w:r>
              <w:rPr>
                <w:rStyle w:val="1f5"/>
                <w:rFonts w:eastAsia="Sylfaen"/>
              </w:rPr>
              <w:t>7250</w:t>
            </w:r>
          </w:p>
        </w:tc>
        <w:tc>
          <w:tcPr>
            <w:tcW w:w="1080" w:type="dxa"/>
            <w:tcBorders>
              <w:top w:val="single" w:sz="4" w:space="0" w:color="auto"/>
              <w:left w:val="single" w:sz="4" w:space="0" w:color="auto"/>
            </w:tcBorders>
            <w:shd w:val="clear" w:color="auto" w:fill="FFFFFF"/>
          </w:tcPr>
          <w:p w:rsidR="00141403" w:rsidRDefault="00141403" w:rsidP="009E7136">
            <w:pPr>
              <w:framePr w:w="9307" w:wrap="notBeside" w:vAnchor="text" w:hAnchor="text" w:xAlign="center" w:y="1"/>
              <w:rPr>
                <w:sz w:val="10"/>
                <w:szCs w:val="10"/>
              </w:rPr>
            </w:pPr>
          </w:p>
        </w:tc>
        <w:tc>
          <w:tcPr>
            <w:tcW w:w="1046" w:type="dxa"/>
            <w:tcBorders>
              <w:top w:val="single" w:sz="4" w:space="0" w:color="auto"/>
              <w:left w:val="single" w:sz="4" w:space="0" w:color="auto"/>
              <w:right w:val="single" w:sz="4" w:space="0" w:color="auto"/>
            </w:tcBorders>
            <w:shd w:val="clear" w:color="auto" w:fill="FFFFFF"/>
          </w:tcPr>
          <w:p w:rsidR="00141403" w:rsidRDefault="00141403" w:rsidP="009E7136">
            <w:pPr>
              <w:framePr w:w="9307" w:wrap="notBeside" w:vAnchor="text" w:hAnchor="text" w:xAlign="center" w:y="1"/>
              <w:rPr>
                <w:sz w:val="10"/>
                <w:szCs w:val="10"/>
              </w:rPr>
            </w:pPr>
          </w:p>
        </w:tc>
      </w:tr>
      <w:tr w:rsidR="00141403" w:rsidTr="009E7136">
        <w:trPr>
          <w:trHeight w:hRule="exact" w:val="653"/>
          <w:jc w:val="center"/>
        </w:trPr>
        <w:tc>
          <w:tcPr>
            <w:tcW w:w="710" w:type="dxa"/>
            <w:tcBorders>
              <w:top w:val="single" w:sz="4" w:space="0" w:color="auto"/>
              <w:left w:val="single" w:sz="4" w:space="0" w:color="auto"/>
            </w:tcBorders>
            <w:shd w:val="clear" w:color="auto" w:fill="FFFFFF"/>
            <w:vAlign w:val="center"/>
          </w:tcPr>
          <w:p w:rsidR="00141403" w:rsidRDefault="00141403" w:rsidP="009E7136">
            <w:pPr>
              <w:pStyle w:val="2f"/>
              <w:framePr w:w="9307" w:wrap="notBeside" w:vAnchor="text" w:hAnchor="text" w:xAlign="center" w:y="1"/>
              <w:shd w:val="clear" w:color="auto" w:fill="auto"/>
              <w:spacing w:line="240" w:lineRule="exact"/>
              <w:ind w:left="260"/>
            </w:pPr>
            <w:r>
              <w:rPr>
                <w:rStyle w:val="1f5"/>
                <w:rFonts w:eastAsia="Sylfaen"/>
              </w:rPr>
              <w:t>6.</w:t>
            </w:r>
          </w:p>
        </w:tc>
        <w:tc>
          <w:tcPr>
            <w:tcW w:w="3245"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322" w:lineRule="exact"/>
              <w:ind w:left="120"/>
            </w:pPr>
            <w:r>
              <w:rPr>
                <w:rStyle w:val="1f5"/>
                <w:rFonts w:eastAsia="Sylfaen"/>
              </w:rPr>
              <w:t>Результат от операций страхования</w:t>
            </w:r>
          </w:p>
        </w:tc>
        <w:tc>
          <w:tcPr>
            <w:tcW w:w="1608" w:type="dxa"/>
            <w:tcBorders>
              <w:top w:val="single" w:sz="4" w:space="0" w:color="auto"/>
              <w:left w:val="single" w:sz="4" w:space="0" w:color="auto"/>
            </w:tcBorders>
            <w:shd w:val="clear" w:color="auto" w:fill="FFFFFF"/>
          </w:tcPr>
          <w:p w:rsidR="00141403" w:rsidRDefault="00141403" w:rsidP="009E7136">
            <w:pPr>
              <w:framePr w:w="9307" w:wrap="notBeside" w:vAnchor="text" w:hAnchor="text" w:xAlign="center" w:y="1"/>
              <w:jc w:val="center"/>
              <w:rPr>
                <w:sz w:val="10"/>
                <w:szCs w:val="10"/>
              </w:rPr>
            </w:pPr>
          </w:p>
        </w:tc>
        <w:tc>
          <w:tcPr>
            <w:tcW w:w="1618" w:type="dxa"/>
            <w:tcBorders>
              <w:top w:val="single" w:sz="4" w:space="0" w:color="auto"/>
              <w:left w:val="single" w:sz="4" w:space="0" w:color="auto"/>
            </w:tcBorders>
            <w:shd w:val="clear" w:color="auto" w:fill="FFFFFF"/>
          </w:tcPr>
          <w:p w:rsidR="00141403" w:rsidRDefault="00141403" w:rsidP="009E7136">
            <w:pPr>
              <w:framePr w:w="9307" w:wrap="notBeside" w:vAnchor="text" w:hAnchor="text" w:xAlign="center" w:y="1"/>
              <w:jc w:val="center"/>
              <w:rPr>
                <w:sz w:val="10"/>
                <w:szCs w:val="10"/>
              </w:rPr>
            </w:pPr>
          </w:p>
        </w:tc>
        <w:tc>
          <w:tcPr>
            <w:tcW w:w="1080" w:type="dxa"/>
            <w:tcBorders>
              <w:top w:val="single" w:sz="4" w:space="0" w:color="auto"/>
              <w:left w:val="single" w:sz="4" w:space="0" w:color="auto"/>
            </w:tcBorders>
            <w:shd w:val="clear" w:color="auto" w:fill="FFFFFF"/>
          </w:tcPr>
          <w:p w:rsidR="00141403" w:rsidRDefault="00141403" w:rsidP="009E7136">
            <w:pPr>
              <w:framePr w:w="9307" w:wrap="notBeside" w:vAnchor="text" w:hAnchor="text" w:xAlign="center" w:y="1"/>
              <w:rPr>
                <w:sz w:val="10"/>
                <w:szCs w:val="10"/>
              </w:rPr>
            </w:pPr>
          </w:p>
        </w:tc>
        <w:tc>
          <w:tcPr>
            <w:tcW w:w="1046" w:type="dxa"/>
            <w:tcBorders>
              <w:top w:val="single" w:sz="4" w:space="0" w:color="auto"/>
              <w:left w:val="single" w:sz="4" w:space="0" w:color="auto"/>
              <w:right w:val="single" w:sz="4" w:space="0" w:color="auto"/>
            </w:tcBorders>
            <w:shd w:val="clear" w:color="auto" w:fill="FFFFFF"/>
          </w:tcPr>
          <w:p w:rsidR="00141403" w:rsidRDefault="00141403" w:rsidP="009E7136">
            <w:pPr>
              <w:framePr w:w="9307" w:wrap="notBeside" w:vAnchor="text" w:hAnchor="text" w:xAlign="center" w:y="1"/>
              <w:rPr>
                <w:sz w:val="10"/>
                <w:szCs w:val="10"/>
              </w:rPr>
            </w:pPr>
          </w:p>
        </w:tc>
      </w:tr>
      <w:tr w:rsidR="00141403" w:rsidTr="009E7136">
        <w:trPr>
          <w:trHeight w:hRule="exact" w:val="648"/>
          <w:jc w:val="center"/>
        </w:trPr>
        <w:tc>
          <w:tcPr>
            <w:tcW w:w="710" w:type="dxa"/>
            <w:tcBorders>
              <w:top w:val="single" w:sz="4" w:space="0" w:color="auto"/>
              <w:left w:val="single" w:sz="4" w:space="0" w:color="auto"/>
            </w:tcBorders>
            <w:shd w:val="clear" w:color="auto" w:fill="FFFFFF"/>
          </w:tcPr>
          <w:p w:rsidR="00141403" w:rsidRDefault="00141403" w:rsidP="009E7136">
            <w:pPr>
              <w:pStyle w:val="2f"/>
              <w:framePr w:w="9307" w:wrap="notBeside" w:vAnchor="text" w:hAnchor="text" w:xAlign="center" w:y="1"/>
              <w:shd w:val="clear" w:color="auto" w:fill="auto"/>
              <w:spacing w:line="240" w:lineRule="exact"/>
              <w:ind w:left="260"/>
            </w:pPr>
            <w:r>
              <w:rPr>
                <w:rStyle w:val="1f5"/>
                <w:rFonts w:eastAsia="Sylfaen"/>
              </w:rPr>
              <w:t>7.</w:t>
            </w:r>
          </w:p>
        </w:tc>
        <w:tc>
          <w:tcPr>
            <w:tcW w:w="3245"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322" w:lineRule="exact"/>
              <w:ind w:left="120"/>
            </w:pPr>
            <w:r>
              <w:rPr>
                <w:rStyle w:val="1f5"/>
                <w:rFonts w:eastAsia="Sylfaen"/>
              </w:rPr>
              <w:t>Доходы от участия в других организациях</w:t>
            </w:r>
          </w:p>
        </w:tc>
        <w:tc>
          <w:tcPr>
            <w:tcW w:w="1608" w:type="dxa"/>
            <w:tcBorders>
              <w:top w:val="single" w:sz="4" w:space="0" w:color="auto"/>
              <w:left w:val="single" w:sz="4" w:space="0" w:color="auto"/>
            </w:tcBorders>
            <w:shd w:val="clear" w:color="auto" w:fill="FFFFFF"/>
            <w:vAlign w:val="center"/>
          </w:tcPr>
          <w:p w:rsidR="00141403" w:rsidRDefault="00141403" w:rsidP="009E7136">
            <w:pPr>
              <w:pStyle w:val="2f"/>
              <w:framePr w:w="9307" w:wrap="notBeside" w:vAnchor="text" w:hAnchor="text" w:xAlign="center" w:y="1"/>
              <w:shd w:val="clear" w:color="auto" w:fill="auto"/>
              <w:spacing w:line="240" w:lineRule="exact"/>
            </w:pPr>
            <w:r>
              <w:rPr>
                <w:rStyle w:val="1f5"/>
                <w:rFonts w:eastAsia="Sylfaen"/>
              </w:rPr>
              <w:t>68</w:t>
            </w:r>
          </w:p>
        </w:tc>
        <w:tc>
          <w:tcPr>
            <w:tcW w:w="1618" w:type="dxa"/>
            <w:tcBorders>
              <w:top w:val="single" w:sz="4" w:space="0" w:color="auto"/>
              <w:left w:val="single" w:sz="4" w:space="0" w:color="auto"/>
            </w:tcBorders>
            <w:shd w:val="clear" w:color="auto" w:fill="FFFFFF"/>
            <w:vAlign w:val="center"/>
          </w:tcPr>
          <w:p w:rsidR="00141403" w:rsidRDefault="00141403" w:rsidP="009E7136">
            <w:pPr>
              <w:pStyle w:val="2f"/>
              <w:framePr w:w="9307" w:wrap="notBeside" w:vAnchor="text" w:hAnchor="text" w:xAlign="center" w:y="1"/>
              <w:shd w:val="clear" w:color="auto" w:fill="auto"/>
              <w:spacing w:line="240" w:lineRule="exact"/>
            </w:pPr>
            <w:r>
              <w:rPr>
                <w:rStyle w:val="1f5"/>
                <w:rFonts w:eastAsia="Sylfaen"/>
              </w:rPr>
              <w:t>71</w:t>
            </w:r>
          </w:p>
        </w:tc>
        <w:tc>
          <w:tcPr>
            <w:tcW w:w="1080" w:type="dxa"/>
            <w:tcBorders>
              <w:top w:val="single" w:sz="4" w:space="0" w:color="auto"/>
              <w:left w:val="single" w:sz="4" w:space="0" w:color="auto"/>
            </w:tcBorders>
            <w:shd w:val="clear" w:color="auto" w:fill="FFFFFF"/>
          </w:tcPr>
          <w:p w:rsidR="00141403" w:rsidRDefault="00141403" w:rsidP="009E7136">
            <w:pPr>
              <w:framePr w:w="9307" w:wrap="notBeside" w:vAnchor="text" w:hAnchor="text" w:xAlign="center" w:y="1"/>
              <w:rPr>
                <w:sz w:val="10"/>
                <w:szCs w:val="10"/>
              </w:rPr>
            </w:pPr>
          </w:p>
        </w:tc>
        <w:tc>
          <w:tcPr>
            <w:tcW w:w="1046" w:type="dxa"/>
            <w:tcBorders>
              <w:top w:val="single" w:sz="4" w:space="0" w:color="auto"/>
              <w:left w:val="single" w:sz="4" w:space="0" w:color="auto"/>
              <w:right w:val="single" w:sz="4" w:space="0" w:color="auto"/>
            </w:tcBorders>
            <w:shd w:val="clear" w:color="auto" w:fill="FFFFFF"/>
          </w:tcPr>
          <w:p w:rsidR="00141403" w:rsidRDefault="00141403" w:rsidP="009E7136">
            <w:pPr>
              <w:framePr w:w="9307" w:wrap="notBeside" w:vAnchor="text" w:hAnchor="text" w:xAlign="center" w:y="1"/>
              <w:rPr>
                <w:sz w:val="10"/>
                <w:szCs w:val="10"/>
              </w:rPr>
            </w:pPr>
          </w:p>
        </w:tc>
      </w:tr>
      <w:tr w:rsidR="00141403" w:rsidTr="009E7136">
        <w:trPr>
          <w:trHeight w:hRule="exact" w:val="331"/>
          <w:jc w:val="center"/>
        </w:trPr>
        <w:tc>
          <w:tcPr>
            <w:tcW w:w="710"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240" w:lineRule="exact"/>
              <w:ind w:left="260"/>
            </w:pPr>
            <w:r>
              <w:rPr>
                <w:rStyle w:val="1f5"/>
                <w:rFonts w:eastAsia="Sylfaen"/>
              </w:rPr>
              <w:t>8.</w:t>
            </w:r>
          </w:p>
        </w:tc>
        <w:tc>
          <w:tcPr>
            <w:tcW w:w="3245"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240" w:lineRule="exact"/>
            </w:pPr>
            <w:r>
              <w:rPr>
                <w:rStyle w:val="1f5"/>
                <w:rFonts w:eastAsia="Sylfaen"/>
              </w:rPr>
              <w:t>Управленческие расходы</w:t>
            </w:r>
          </w:p>
        </w:tc>
        <w:tc>
          <w:tcPr>
            <w:tcW w:w="1608"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240" w:lineRule="exact"/>
            </w:pPr>
            <w:r>
              <w:rPr>
                <w:rStyle w:val="1f5"/>
                <w:rFonts w:eastAsia="Sylfaen"/>
              </w:rPr>
              <w:t>13260</w:t>
            </w:r>
          </w:p>
        </w:tc>
        <w:tc>
          <w:tcPr>
            <w:tcW w:w="1618"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240" w:lineRule="exact"/>
            </w:pPr>
            <w:r>
              <w:rPr>
                <w:rStyle w:val="1f5"/>
                <w:rFonts w:eastAsia="Sylfaen"/>
              </w:rPr>
              <w:t>16100</w:t>
            </w:r>
          </w:p>
        </w:tc>
        <w:tc>
          <w:tcPr>
            <w:tcW w:w="1080" w:type="dxa"/>
            <w:tcBorders>
              <w:top w:val="single" w:sz="4" w:space="0" w:color="auto"/>
              <w:left w:val="single" w:sz="4" w:space="0" w:color="auto"/>
            </w:tcBorders>
            <w:shd w:val="clear" w:color="auto" w:fill="FFFFFF"/>
          </w:tcPr>
          <w:p w:rsidR="00141403" w:rsidRDefault="00141403" w:rsidP="009E7136">
            <w:pPr>
              <w:framePr w:w="9307" w:wrap="notBeside" w:vAnchor="text" w:hAnchor="text" w:xAlign="center" w:y="1"/>
              <w:rPr>
                <w:sz w:val="10"/>
                <w:szCs w:val="10"/>
              </w:rPr>
            </w:pPr>
          </w:p>
        </w:tc>
        <w:tc>
          <w:tcPr>
            <w:tcW w:w="1046" w:type="dxa"/>
            <w:tcBorders>
              <w:top w:val="single" w:sz="4" w:space="0" w:color="auto"/>
              <w:left w:val="single" w:sz="4" w:space="0" w:color="auto"/>
              <w:right w:val="single" w:sz="4" w:space="0" w:color="auto"/>
            </w:tcBorders>
            <w:shd w:val="clear" w:color="auto" w:fill="FFFFFF"/>
          </w:tcPr>
          <w:p w:rsidR="00141403" w:rsidRDefault="00141403" w:rsidP="009E7136">
            <w:pPr>
              <w:framePr w:w="9307" w:wrap="notBeside" w:vAnchor="text" w:hAnchor="text" w:xAlign="center" w:y="1"/>
              <w:rPr>
                <w:sz w:val="10"/>
                <w:szCs w:val="10"/>
              </w:rPr>
            </w:pPr>
          </w:p>
        </w:tc>
      </w:tr>
      <w:tr w:rsidR="00141403" w:rsidTr="009E7136">
        <w:trPr>
          <w:trHeight w:hRule="exact" w:val="336"/>
          <w:jc w:val="center"/>
        </w:trPr>
        <w:tc>
          <w:tcPr>
            <w:tcW w:w="710"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240" w:lineRule="exact"/>
              <w:ind w:left="260"/>
            </w:pPr>
            <w:r>
              <w:rPr>
                <w:rStyle w:val="1f5"/>
                <w:rFonts w:eastAsia="Sylfaen"/>
              </w:rPr>
              <w:t>9.</w:t>
            </w:r>
          </w:p>
        </w:tc>
        <w:tc>
          <w:tcPr>
            <w:tcW w:w="3245"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240" w:lineRule="exact"/>
            </w:pPr>
            <w:r>
              <w:rPr>
                <w:rStyle w:val="1f5"/>
                <w:rFonts w:eastAsia="Sylfaen"/>
              </w:rPr>
              <w:t>Операционные расходы</w:t>
            </w:r>
          </w:p>
        </w:tc>
        <w:tc>
          <w:tcPr>
            <w:tcW w:w="1608"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240" w:lineRule="exact"/>
            </w:pPr>
            <w:r>
              <w:rPr>
                <w:rStyle w:val="1f5"/>
                <w:rFonts w:eastAsia="Sylfaen"/>
              </w:rPr>
              <w:t>40</w:t>
            </w:r>
          </w:p>
        </w:tc>
        <w:tc>
          <w:tcPr>
            <w:tcW w:w="1618"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240" w:lineRule="exact"/>
            </w:pPr>
            <w:r>
              <w:rPr>
                <w:rStyle w:val="1f5"/>
                <w:rFonts w:eastAsia="Sylfaen"/>
              </w:rPr>
              <w:t>61</w:t>
            </w:r>
          </w:p>
        </w:tc>
        <w:tc>
          <w:tcPr>
            <w:tcW w:w="1080" w:type="dxa"/>
            <w:tcBorders>
              <w:top w:val="single" w:sz="4" w:space="0" w:color="auto"/>
              <w:left w:val="single" w:sz="4" w:space="0" w:color="auto"/>
            </w:tcBorders>
            <w:shd w:val="clear" w:color="auto" w:fill="FFFFFF"/>
          </w:tcPr>
          <w:p w:rsidR="00141403" w:rsidRDefault="00141403" w:rsidP="009E7136">
            <w:pPr>
              <w:framePr w:w="9307" w:wrap="notBeside" w:vAnchor="text" w:hAnchor="text" w:xAlign="center" w:y="1"/>
              <w:rPr>
                <w:sz w:val="10"/>
                <w:szCs w:val="10"/>
              </w:rPr>
            </w:pPr>
          </w:p>
        </w:tc>
        <w:tc>
          <w:tcPr>
            <w:tcW w:w="1046" w:type="dxa"/>
            <w:tcBorders>
              <w:top w:val="single" w:sz="4" w:space="0" w:color="auto"/>
              <w:left w:val="single" w:sz="4" w:space="0" w:color="auto"/>
              <w:right w:val="single" w:sz="4" w:space="0" w:color="auto"/>
            </w:tcBorders>
            <w:shd w:val="clear" w:color="auto" w:fill="FFFFFF"/>
          </w:tcPr>
          <w:p w:rsidR="00141403" w:rsidRDefault="00141403" w:rsidP="009E7136">
            <w:pPr>
              <w:framePr w:w="9307" w:wrap="notBeside" w:vAnchor="text" w:hAnchor="text" w:xAlign="center" w:y="1"/>
              <w:rPr>
                <w:sz w:val="10"/>
                <w:szCs w:val="10"/>
              </w:rPr>
            </w:pPr>
          </w:p>
        </w:tc>
      </w:tr>
      <w:tr w:rsidR="00141403" w:rsidTr="009E7136">
        <w:trPr>
          <w:trHeight w:hRule="exact" w:val="643"/>
          <w:jc w:val="center"/>
        </w:trPr>
        <w:tc>
          <w:tcPr>
            <w:tcW w:w="710" w:type="dxa"/>
            <w:tcBorders>
              <w:top w:val="single" w:sz="4" w:space="0" w:color="auto"/>
              <w:left w:val="single" w:sz="4" w:space="0" w:color="auto"/>
            </w:tcBorders>
            <w:shd w:val="clear" w:color="auto" w:fill="FFFFFF"/>
            <w:vAlign w:val="center"/>
          </w:tcPr>
          <w:p w:rsidR="00141403" w:rsidRDefault="00141403" w:rsidP="009E7136">
            <w:pPr>
              <w:pStyle w:val="2f"/>
              <w:framePr w:w="9307" w:wrap="notBeside" w:vAnchor="text" w:hAnchor="text" w:xAlign="center" w:y="1"/>
              <w:shd w:val="clear" w:color="auto" w:fill="auto"/>
              <w:spacing w:line="240" w:lineRule="exact"/>
              <w:ind w:left="260"/>
            </w:pPr>
            <w:r>
              <w:rPr>
                <w:rStyle w:val="1f5"/>
                <w:rFonts w:eastAsia="Sylfaen"/>
              </w:rPr>
              <w:t>10.</w:t>
            </w:r>
          </w:p>
        </w:tc>
        <w:tc>
          <w:tcPr>
            <w:tcW w:w="3245"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after="120" w:line="240" w:lineRule="exact"/>
              <w:ind w:left="120"/>
            </w:pPr>
            <w:r>
              <w:rPr>
                <w:rStyle w:val="1f5"/>
                <w:rFonts w:eastAsia="Sylfaen"/>
              </w:rPr>
              <w:t>Внереализационные</w:t>
            </w:r>
          </w:p>
          <w:p w:rsidR="00141403" w:rsidRDefault="00141403" w:rsidP="009E7136">
            <w:pPr>
              <w:pStyle w:val="2f"/>
              <w:framePr w:w="9307" w:wrap="notBeside" w:vAnchor="text" w:hAnchor="text" w:xAlign="center" w:y="1"/>
              <w:shd w:val="clear" w:color="auto" w:fill="auto"/>
              <w:spacing w:before="120" w:line="240" w:lineRule="exact"/>
              <w:ind w:left="120"/>
            </w:pPr>
            <w:r>
              <w:rPr>
                <w:rStyle w:val="1f5"/>
                <w:rFonts w:eastAsia="Sylfaen"/>
              </w:rPr>
              <w:t>доходы</w:t>
            </w:r>
          </w:p>
        </w:tc>
        <w:tc>
          <w:tcPr>
            <w:tcW w:w="1608" w:type="dxa"/>
            <w:tcBorders>
              <w:top w:val="single" w:sz="4" w:space="0" w:color="auto"/>
              <w:left w:val="single" w:sz="4" w:space="0" w:color="auto"/>
            </w:tcBorders>
            <w:shd w:val="clear" w:color="auto" w:fill="FFFFFF"/>
            <w:vAlign w:val="center"/>
          </w:tcPr>
          <w:p w:rsidR="00141403" w:rsidRDefault="00141403" w:rsidP="009E7136">
            <w:pPr>
              <w:pStyle w:val="2f"/>
              <w:framePr w:w="9307" w:wrap="notBeside" w:vAnchor="text" w:hAnchor="text" w:xAlign="center" w:y="1"/>
              <w:shd w:val="clear" w:color="auto" w:fill="auto"/>
              <w:spacing w:line="100" w:lineRule="exact"/>
            </w:pPr>
            <w:r>
              <w:rPr>
                <w:rStyle w:val="ArialUnicodeMS5pt"/>
              </w:rPr>
              <w:t>-</w:t>
            </w:r>
          </w:p>
        </w:tc>
        <w:tc>
          <w:tcPr>
            <w:tcW w:w="1618" w:type="dxa"/>
            <w:tcBorders>
              <w:top w:val="single" w:sz="4" w:space="0" w:color="auto"/>
              <w:left w:val="single" w:sz="4" w:space="0" w:color="auto"/>
            </w:tcBorders>
            <w:shd w:val="clear" w:color="auto" w:fill="FFFFFF"/>
            <w:vAlign w:val="center"/>
          </w:tcPr>
          <w:p w:rsidR="00141403" w:rsidRDefault="00141403" w:rsidP="009E7136">
            <w:pPr>
              <w:pStyle w:val="2f"/>
              <w:framePr w:w="9307" w:wrap="notBeside" w:vAnchor="text" w:hAnchor="text" w:xAlign="center" w:y="1"/>
              <w:shd w:val="clear" w:color="auto" w:fill="auto"/>
              <w:spacing w:line="100" w:lineRule="exact"/>
            </w:pPr>
            <w:r>
              <w:rPr>
                <w:rStyle w:val="ArialUnicodeMS5pt"/>
              </w:rPr>
              <w:t>-</w:t>
            </w:r>
          </w:p>
        </w:tc>
        <w:tc>
          <w:tcPr>
            <w:tcW w:w="1080" w:type="dxa"/>
            <w:tcBorders>
              <w:top w:val="single" w:sz="4" w:space="0" w:color="auto"/>
              <w:left w:val="single" w:sz="4" w:space="0" w:color="auto"/>
            </w:tcBorders>
            <w:shd w:val="clear" w:color="auto" w:fill="FFFFFF"/>
          </w:tcPr>
          <w:p w:rsidR="00141403" w:rsidRDefault="00141403" w:rsidP="009E7136">
            <w:pPr>
              <w:framePr w:w="9307" w:wrap="notBeside" w:vAnchor="text" w:hAnchor="text" w:xAlign="center" w:y="1"/>
              <w:rPr>
                <w:sz w:val="10"/>
                <w:szCs w:val="10"/>
              </w:rPr>
            </w:pPr>
          </w:p>
        </w:tc>
        <w:tc>
          <w:tcPr>
            <w:tcW w:w="1046" w:type="dxa"/>
            <w:tcBorders>
              <w:top w:val="single" w:sz="4" w:space="0" w:color="auto"/>
              <w:left w:val="single" w:sz="4" w:space="0" w:color="auto"/>
              <w:right w:val="single" w:sz="4" w:space="0" w:color="auto"/>
            </w:tcBorders>
            <w:shd w:val="clear" w:color="auto" w:fill="FFFFFF"/>
          </w:tcPr>
          <w:p w:rsidR="00141403" w:rsidRDefault="00141403" w:rsidP="009E7136">
            <w:pPr>
              <w:framePr w:w="9307" w:wrap="notBeside" w:vAnchor="text" w:hAnchor="text" w:xAlign="center" w:y="1"/>
              <w:rPr>
                <w:sz w:val="10"/>
                <w:szCs w:val="10"/>
              </w:rPr>
            </w:pPr>
          </w:p>
        </w:tc>
      </w:tr>
      <w:tr w:rsidR="00141403" w:rsidTr="009E7136">
        <w:trPr>
          <w:trHeight w:hRule="exact" w:val="634"/>
          <w:jc w:val="center"/>
        </w:trPr>
        <w:tc>
          <w:tcPr>
            <w:tcW w:w="710" w:type="dxa"/>
            <w:tcBorders>
              <w:top w:val="single" w:sz="4" w:space="0" w:color="auto"/>
              <w:left w:val="single" w:sz="4" w:space="0" w:color="auto"/>
            </w:tcBorders>
            <w:shd w:val="clear" w:color="auto" w:fill="FFFFFF"/>
            <w:vAlign w:val="center"/>
          </w:tcPr>
          <w:p w:rsidR="00141403" w:rsidRDefault="00141403" w:rsidP="009E7136">
            <w:pPr>
              <w:pStyle w:val="2f"/>
              <w:framePr w:w="9307" w:wrap="notBeside" w:vAnchor="text" w:hAnchor="text" w:xAlign="center" w:y="1"/>
              <w:shd w:val="clear" w:color="auto" w:fill="auto"/>
              <w:spacing w:line="240" w:lineRule="exact"/>
              <w:ind w:left="260"/>
            </w:pPr>
            <w:r>
              <w:rPr>
                <w:rStyle w:val="1f5"/>
                <w:rFonts w:eastAsia="Sylfaen"/>
              </w:rPr>
              <w:t>11.</w:t>
            </w:r>
          </w:p>
        </w:tc>
        <w:tc>
          <w:tcPr>
            <w:tcW w:w="3245"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312" w:lineRule="exact"/>
              <w:ind w:left="120"/>
            </w:pPr>
            <w:r>
              <w:rPr>
                <w:rStyle w:val="1f5"/>
                <w:rFonts w:eastAsia="Sylfaen"/>
              </w:rPr>
              <w:t>Прибыль (убыток) до налогообложения</w:t>
            </w:r>
          </w:p>
        </w:tc>
        <w:tc>
          <w:tcPr>
            <w:tcW w:w="1608" w:type="dxa"/>
            <w:tcBorders>
              <w:top w:val="single" w:sz="4" w:space="0" w:color="auto"/>
              <w:left w:val="single" w:sz="4" w:space="0" w:color="auto"/>
            </w:tcBorders>
            <w:shd w:val="clear" w:color="auto" w:fill="FFFFFF"/>
          </w:tcPr>
          <w:p w:rsidR="00141403" w:rsidRDefault="00141403" w:rsidP="009E7136">
            <w:pPr>
              <w:framePr w:w="9307" w:wrap="notBeside" w:vAnchor="text" w:hAnchor="text" w:xAlign="center" w:y="1"/>
              <w:jc w:val="center"/>
              <w:rPr>
                <w:sz w:val="10"/>
                <w:szCs w:val="10"/>
              </w:rPr>
            </w:pPr>
          </w:p>
        </w:tc>
        <w:tc>
          <w:tcPr>
            <w:tcW w:w="1618" w:type="dxa"/>
            <w:tcBorders>
              <w:top w:val="single" w:sz="4" w:space="0" w:color="auto"/>
              <w:left w:val="single" w:sz="4" w:space="0" w:color="auto"/>
            </w:tcBorders>
            <w:shd w:val="clear" w:color="auto" w:fill="FFFFFF"/>
          </w:tcPr>
          <w:p w:rsidR="00141403" w:rsidRDefault="00141403" w:rsidP="009E7136">
            <w:pPr>
              <w:framePr w:w="9307" w:wrap="notBeside" w:vAnchor="text" w:hAnchor="text" w:xAlign="center" w:y="1"/>
              <w:jc w:val="center"/>
              <w:rPr>
                <w:sz w:val="10"/>
                <w:szCs w:val="10"/>
              </w:rPr>
            </w:pPr>
          </w:p>
        </w:tc>
        <w:tc>
          <w:tcPr>
            <w:tcW w:w="1080" w:type="dxa"/>
            <w:tcBorders>
              <w:top w:val="single" w:sz="4" w:space="0" w:color="auto"/>
              <w:left w:val="single" w:sz="4" w:space="0" w:color="auto"/>
            </w:tcBorders>
            <w:shd w:val="clear" w:color="auto" w:fill="FFFFFF"/>
          </w:tcPr>
          <w:p w:rsidR="00141403" w:rsidRDefault="00141403" w:rsidP="009E7136">
            <w:pPr>
              <w:framePr w:w="9307" w:wrap="notBeside" w:vAnchor="text" w:hAnchor="text" w:xAlign="center" w:y="1"/>
              <w:rPr>
                <w:sz w:val="10"/>
                <w:szCs w:val="10"/>
              </w:rPr>
            </w:pPr>
          </w:p>
        </w:tc>
        <w:tc>
          <w:tcPr>
            <w:tcW w:w="1046" w:type="dxa"/>
            <w:tcBorders>
              <w:top w:val="single" w:sz="4" w:space="0" w:color="auto"/>
              <w:left w:val="single" w:sz="4" w:space="0" w:color="auto"/>
              <w:right w:val="single" w:sz="4" w:space="0" w:color="auto"/>
            </w:tcBorders>
            <w:shd w:val="clear" w:color="auto" w:fill="FFFFFF"/>
          </w:tcPr>
          <w:p w:rsidR="00141403" w:rsidRDefault="00141403" w:rsidP="009E7136">
            <w:pPr>
              <w:framePr w:w="9307" w:wrap="notBeside" w:vAnchor="text" w:hAnchor="text" w:xAlign="center" w:y="1"/>
              <w:rPr>
                <w:sz w:val="10"/>
                <w:szCs w:val="10"/>
              </w:rPr>
            </w:pPr>
          </w:p>
        </w:tc>
      </w:tr>
      <w:tr w:rsidR="00141403" w:rsidTr="009E7136">
        <w:trPr>
          <w:trHeight w:hRule="exact" w:val="336"/>
          <w:jc w:val="center"/>
        </w:trPr>
        <w:tc>
          <w:tcPr>
            <w:tcW w:w="710"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240" w:lineRule="exact"/>
              <w:ind w:left="260"/>
            </w:pPr>
            <w:r>
              <w:rPr>
                <w:rStyle w:val="1f5"/>
                <w:rFonts w:eastAsia="Sylfaen"/>
              </w:rPr>
              <w:t>12.</w:t>
            </w:r>
          </w:p>
        </w:tc>
        <w:tc>
          <w:tcPr>
            <w:tcW w:w="3245"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240" w:lineRule="exact"/>
              <w:ind w:left="120"/>
            </w:pPr>
            <w:r>
              <w:rPr>
                <w:rStyle w:val="1f5"/>
                <w:rFonts w:eastAsia="Sylfaen"/>
              </w:rPr>
              <w:t>Налог на прибыль</w:t>
            </w:r>
          </w:p>
        </w:tc>
        <w:tc>
          <w:tcPr>
            <w:tcW w:w="1608" w:type="dxa"/>
            <w:tcBorders>
              <w:top w:val="single" w:sz="4" w:space="0" w:color="auto"/>
              <w:left w:val="single" w:sz="4" w:space="0" w:color="auto"/>
            </w:tcBorders>
            <w:shd w:val="clear" w:color="auto" w:fill="FFFFFF"/>
          </w:tcPr>
          <w:p w:rsidR="00141403" w:rsidRDefault="00141403" w:rsidP="009E7136">
            <w:pPr>
              <w:framePr w:w="9307" w:wrap="notBeside" w:vAnchor="text" w:hAnchor="text" w:xAlign="center" w:y="1"/>
              <w:jc w:val="center"/>
              <w:rPr>
                <w:sz w:val="10"/>
                <w:szCs w:val="10"/>
              </w:rPr>
            </w:pPr>
          </w:p>
        </w:tc>
        <w:tc>
          <w:tcPr>
            <w:tcW w:w="1618" w:type="dxa"/>
            <w:tcBorders>
              <w:top w:val="single" w:sz="4" w:space="0" w:color="auto"/>
              <w:left w:val="single" w:sz="4" w:space="0" w:color="auto"/>
            </w:tcBorders>
            <w:shd w:val="clear" w:color="auto" w:fill="FFFFFF"/>
          </w:tcPr>
          <w:p w:rsidR="00141403" w:rsidRDefault="00141403" w:rsidP="009E7136">
            <w:pPr>
              <w:framePr w:w="9307" w:wrap="notBeside" w:vAnchor="text" w:hAnchor="text" w:xAlign="center" w:y="1"/>
              <w:jc w:val="center"/>
              <w:rPr>
                <w:sz w:val="10"/>
                <w:szCs w:val="10"/>
              </w:rPr>
            </w:pPr>
          </w:p>
        </w:tc>
        <w:tc>
          <w:tcPr>
            <w:tcW w:w="1080" w:type="dxa"/>
            <w:tcBorders>
              <w:top w:val="single" w:sz="4" w:space="0" w:color="auto"/>
              <w:left w:val="single" w:sz="4" w:space="0" w:color="auto"/>
            </w:tcBorders>
            <w:shd w:val="clear" w:color="auto" w:fill="FFFFFF"/>
          </w:tcPr>
          <w:p w:rsidR="00141403" w:rsidRDefault="00141403" w:rsidP="009E7136">
            <w:pPr>
              <w:framePr w:w="9307" w:wrap="notBeside" w:vAnchor="text" w:hAnchor="text" w:xAlign="center" w:y="1"/>
              <w:rPr>
                <w:sz w:val="10"/>
                <w:szCs w:val="10"/>
              </w:rPr>
            </w:pPr>
          </w:p>
        </w:tc>
        <w:tc>
          <w:tcPr>
            <w:tcW w:w="1046" w:type="dxa"/>
            <w:tcBorders>
              <w:top w:val="single" w:sz="4" w:space="0" w:color="auto"/>
              <w:left w:val="single" w:sz="4" w:space="0" w:color="auto"/>
              <w:right w:val="single" w:sz="4" w:space="0" w:color="auto"/>
            </w:tcBorders>
            <w:shd w:val="clear" w:color="auto" w:fill="FFFFFF"/>
          </w:tcPr>
          <w:p w:rsidR="00141403" w:rsidRDefault="00141403" w:rsidP="009E7136">
            <w:pPr>
              <w:framePr w:w="9307" w:wrap="notBeside" w:vAnchor="text" w:hAnchor="text" w:xAlign="center" w:y="1"/>
              <w:rPr>
                <w:sz w:val="10"/>
                <w:szCs w:val="10"/>
              </w:rPr>
            </w:pPr>
          </w:p>
        </w:tc>
      </w:tr>
      <w:tr w:rsidR="00141403" w:rsidTr="009E7136">
        <w:trPr>
          <w:trHeight w:hRule="exact" w:val="658"/>
          <w:jc w:val="center"/>
        </w:trPr>
        <w:tc>
          <w:tcPr>
            <w:tcW w:w="710" w:type="dxa"/>
            <w:tcBorders>
              <w:top w:val="single" w:sz="4" w:space="0" w:color="auto"/>
              <w:left w:val="single" w:sz="4" w:space="0" w:color="auto"/>
            </w:tcBorders>
            <w:shd w:val="clear" w:color="auto" w:fill="FFFFFF"/>
          </w:tcPr>
          <w:p w:rsidR="00141403" w:rsidRDefault="00141403" w:rsidP="009E7136">
            <w:pPr>
              <w:pStyle w:val="2f"/>
              <w:framePr w:w="9307" w:wrap="notBeside" w:vAnchor="text" w:hAnchor="text" w:xAlign="center" w:y="1"/>
              <w:shd w:val="clear" w:color="auto" w:fill="auto"/>
              <w:spacing w:line="240" w:lineRule="exact"/>
              <w:ind w:left="260"/>
            </w:pPr>
            <w:r>
              <w:rPr>
                <w:rStyle w:val="1f5"/>
                <w:rFonts w:eastAsia="Sylfaen"/>
              </w:rPr>
              <w:t>13.</w:t>
            </w:r>
          </w:p>
        </w:tc>
        <w:tc>
          <w:tcPr>
            <w:tcW w:w="3245"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322" w:lineRule="exact"/>
              <w:ind w:left="120"/>
            </w:pPr>
            <w:r>
              <w:rPr>
                <w:rStyle w:val="1f5"/>
                <w:rFonts w:eastAsia="Sylfaen"/>
              </w:rPr>
              <w:t>Прибыль (убыток) от обычной деятельности</w:t>
            </w:r>
          </w:p>
        </w:tc>
        <w:tc>
          <w:tcPr>
            <w:tcW w:w="1608" w:type="dxa"/>
            <w:tcBorders>
              <w:top w:val="single" w:sz="4" w:space="0" w:color="auto"/>
              <w:left w:val="single" w:sz="4" w:space="0" w:color="auto"/>
            </w:tcBorders>
            <w:shd w:val="clear" w:color="auto" w:fill="FFFFFF"/>
          </w:tcPr>
          <w:p w:rsidR="00141403" w:rsidRDefault="00141403" w:rsidP="009E7136">
            <w:pPr>
              <w:framePr w:w="9307" w:wrap="notBeside" w:vAnchor="text" w:hAnchor="text" w:xAlign="center" w:y="1"/>
              <w:jc w:val="center"/>
              <w:rPr>
                <w:sz w:val="10"/>
                <w:szCs w:val="10"/>
              </w:rPr>
            </w:pPr>
          </w:p>
        </w:tc>
        <w:tc>
          <w:tcPr>
            <w:tcW w:w="1618" w:type="dxa"/>
            <w:tcBorders>
              <w:top w:val="single" w:sz="4" w:space="0" w:color="auto"/>
              <w:left w:val="single" w:sz="4" w:space="0" w:color="auto"/>
            </w:tcBorders>
            <w:shd w:val="clear" w:color="auto" w:fill="FFFFFF"/>
          </w:tcPr>
          <w:p w:rsidR="00141403" w:rsidRDefault="00141403" w:rsidP="009E7136">
            <w:pPr>
              <w:framePr w:w="9307" w:wrap="notBeside" w:vAnchor="text" w:hAnchor="text" w:xAlign="center" w:y="1"/>
              <w:jc w:val="center"/>
              <w:rPr>
                <w:sz w:val="10"/>
                <w:szCs w:val="10"/>
              </w:rPr>
            </w:pPr>
          </w:p>
        </w:tc>
        <w:tc>
          <w:tcPr>
            <w:tcW w:w="1080" w:type="dxa"/>
            <w:tcBorders>
              <w:top w:val="single" w:sz="4" w:space="0" w:color="auto"/>
              <w:left w:val="single" w:sz="4" w:space="0" w:color="auto"/>
            </w:tcBorders>
            <w:shd w:val="clear" w:color="auto" w:fill="FFFFFF"/>
          </w:tcPr>
          <w:p w:rsidR="00141403" w:rsidRDefault="00141403" w:rsidP="009E7136">
            <w:pPr>
              <w:framePr w:w="9307" w:wrap="notBeside" w:vAnchor="text" w:hAnchor="text" w:xAlign="center" w:y="1"/>
              <w:rPr>
                <w:sz w:val="10"/>
                <w:szCs w:val="10"/>
              </w:rPr>
            </w:pPr>
          </w:p>
        </w:tc>
        <w:tc>
          <w:tcPr>
            <w:tcW w:w="1046" w:type="dxa"/>
            <w:tcBorders>
              <w:top w:val="single" w:sz="4" w:space="0" w:color="auto"/>
              <w:left w:val="single" w:sz="4" w:space="0" w:color="auto"/>
              <w:right w:val="single" w:sz="4" w:space="0" w:color="auto"/>
            </w:tcBorders>
            <w:shd w:val="clear" w:color="auto" w:fill="FFFFFF"/>
          </w:tcPr>
          <w:p w:rsidR="00141403" w:rsidRDefault="00141403" w:rsidP="009E7136">
            <w:pPr>
              <w:framePr w:w="9307" w:wrap="notBeside" w:vAnchor="text" w:hAnchor="text" w:xAlign="center" w:y="1"/>
              <w:rPr>
                <w:sz w:val="10"/>
                <w:szCs w:val="10"/>
              </w:rPr>
            </w:pPr>
          </w:p>
        </w:tc>
      </w:tr>
      <w:tr w:rsidR="00141403" w:rsidTr="009E7136">
        <w:trPr>
          <w:trHeight w:hRule="exact" w:val="331"/>
          <w:jc w:val="center"/>
        </w:trPr>
        <w:tc>
          <w:tcPr>
            <w:tcW w:w="710"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240" w:lineRule="exact"/>
              <w:ind w:left="260"/>
            </w:pPr>
            <w:r>
              <w:rPr>
                <w:rStyle w:val="1f5"/>
                <w:rFonts w:eastAsia="Sylfaen"/>
              </w:rPr>
              <w:t>14.</w:t>
            </w:r>
          </w:p>
        </w:tc>
        <w:tc>
          <w:tcPr>
            <w:tcW w:w="3245"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240" w:lineRule="exact"/>
              <w:ind w:left="120"/>
            </w:pPr>
            <w:r>
              <w:rPr>
                <w:rStyle w:val="1f5"/>
                <w:rFonts w:eastAsia="Sylfaen"/>
              </w:rPr>
              <w:t>Чрезвычайные расходы</w:t>
            </w:r>
          </w:p>
        </w:tc>
        <w:tc>
          <w:tcPr>
            <w:tcW w:w="1608"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240" w:lineRule="exact"/>
            </w:pPr>
            <w:r>
              <w:rPr>
                <w:rStyle w:val="1f5"/>
                <w:rFonts w:eastAsia="Sylfaen"/>
              </w:rPr>
              <w:t>5</w:t>
            </w:r>
          </w:p>
        </w:tc>
        <w:tc>
          <w:tcPr>
            <w:tcW w:w="1618" w:type="dxa"/>
            <w:tcBorders>
              <w:top w:val="single" w:sz="4" w:space="0" w:color="auto"/>
              <w:left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240" w:lineRule="exact"/>
            </w:pPr>
            <w:r>
              <w:rPr>
                <w:rStyle w:val="1f5"/>
                <w:rFonts w:eastAsia="Sylfaen"/>
              </w:rPr>
              <w:t>3</w:t>
            </w:r>
          </w:p>
        </w:tc>
        <w:tc>
          <w:tcPr>
            <w:tcW w:w="1080" w:type="dxa"/>
            <w:tcBorders>
              <w:top w:val="single" w:sz="4" w:space="0" w:color="auto"/>
              <w:left w:val="single" w:sz="4" w:space="0" w:color="auto"/>
            </w:tcBorders>
            <w:shd w:val="clear" w:color="auto" w:fill="FFFFFF"/>
          </w:tcPr>
          <w:p w:rsidR="00141403" w:rsidRDefault="00141403" w:rsidP="009E7136">
            <w:pPr>
              <w:framePr w:w="9307" w:wrap="notBeside" w:vAnchor="text" w:hAnchor="text" w:xAlign="center" w:y="1"/>
              <w:rPr>
                <w:sz w:val="10"/>
                <w:szCs w:val="10"/>
              </w:rPr>
            </w:pPr>
          </w:p>
        </w:tc>
        <w:tc>
          <w:tcPr>
            <w:tcW w:w="1046" w:type="dxa"/>
            <w:tcBorders>
              <w:top w:val="single" w:sz="4" w:space="0" w:color="auto"/>
              <w:left w:val="single" w:sz="4" w:space="0" w:color="auto"/>
              <w:right w:val="single" w:sz="4" w:space="0" w:color="auto"/>
            </w:tcBorders>
            <w:shd w:val="clear" w:color="auto" w:fill="FFFFFF"/>
          </w:tcPr>
          <w:p w:rsidR="00141403" w:rsidRDefault="00141403" w:rsidP="009E7136">
            <w:pPr>
              <w:framePr w:w="9307" w:wrap="notBeside" w:vAnchor="text" w:hAnchor="text" w:xAlign="center" w:y="1"/>
              <w:rPr>
                <w:sz w:val="10"/>
                <w:szCs w:val="10"/>
              </w:rPr>
            </w:pPr>
          </w:p>
        </w:tc>
      </w:tr>
      <w:tr w:rsidR="00141403" w:rsidTr="009E7136">
        <w:trPr>
          <w:trHeight w:hRule="exact" w:val="350"/>
          <w:jc w:val="center"/>
        </w:trPr>
        <w:tc>
          <w:tcPr>
            <w:tcW w:w="710" w:type="dxa"/>
            <w:tcBorders>
              <w:top w:val="single" w:sz="4" w:space="0" w:color="auto"/>
              <w:left w:val="single" w:sz="4" w:space="0" w:color="auto"/>
              <w:bottom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240" w:lineRule="exact"/>
              <w:ind w:left="260"/>
            </w:pPr>
            <w:r>
              <w:rPr>
                <w:rStyle w:val="1f5"/>
                <w:rFonts w:eastAsia="Sylfaen"/>
              </w:rPr>
              <w:t>15.</w:t>
            </w:r>
          </w:p>
        </w:tc>
        <w:tc>
          <w:tcPr>
            <w:tcW w:w="3245" w:type="dxa"/>
            <w:tcBorders>
              <w:top w:val="single" w:sz="4" w:space="0" w:color="auto"/>
              <w:left w:val="single" w:sz="4" w:space="0" w:color="auto"/>
              <w:bottom w:val="single" w:sz="4" w:space="0" w:color="auto"/>
            </w:tcBorders>
            <w:shd w:val="clear" w:color="auto" w:fill="FFFFFF"/>
            <w:vAlign w:val="bottom"/>
          </w:tcPr>
          <w:p w:rsidR="00141403" w:rsidRDefault="00141403" w:rsidP="009E7136">
            <w:pPr>
              <w:pStyle w:val="2f"/>
              <w:framePr w:w="9307" w:wrap="notBeside" w:vAnchor="text" w:hAnchor="text" w:xAlign="center" w:y="1"/>
              <w:shd w:val="clear" w:color="auto" w:fill="auto"/>
              <w:spacing w:line="240" w:lineRule="exact"/>
              <w:ind w:left="120"/>
            </w:pPr>
            <w:r>
              <w:rPr>
                <w:rStyle w:val="1f5"/>
                <w:rFonts w:eastAsia="Sylfaen"/>
              </w:rPr>
              <w:t>Чистая прибыль</w:t>
            </w:r>
          </w:p>
        </w:tc>
        <w:tc>
          <w:tcPr>
            <w:tcW w:w="1608" w:type="dxa"/>
            <w:tcBorders>
              <w:top w:val="single" w:sz="4" w:space="0" w:color="auto"/>
              <w:left w:val="single" w:sz="4" w:space="0" w:color="auto"/>
              <w:bottom w:val="single" w:sz="4" w:space="0" w:color="auto"/>
            </w:tcBorders>
            <w:shd w:val="clear" w:color="auto" w:fill="FFFFFF"/>
          </w:tcPr>
          <w:p w:rsidR="00141403" w:rsidRDefault="00141403" w:rsidP="009E7136">
            <w:pPr>
              <w:framePr w:w="9307" w:wrap="notBeside" w:vAnchor="text" w:hAnchor="text" w:xAlign="center" w:y="1"/>
              <w:jc w:val="center"/>
              <w:rPr>
                <w:sz w:val="10"/>
                <w:szCs w:val="10"/>
              </w:rPr>
            </w:pPr>
          </w:p>
        </w:tc>
        <w:tc>
          <w:tcPr>
            <w:tcW w:w="1618" w:type="dxa"/>
            <w:tcBorders>
              <w:top w:val="single" w:sz="4" w:space="0" w:color="auto"/>
              <w:left w:val="single" w:sz="4" w:space="0" w:color="auto"/>
              <w:bottom w:val="single" w:sz="4" w:space="0" w:color="auto"/>
            </w:tcBorders>
            <w:shd w:val="clear" w:color="auto" w:fill="FFFFFF"/>
          </w:tcPr>
          <w:p w:rsidR="00141403" w:rsidRDefault="00141403" w:rsidP="009E7136">
            <w:pPr>
              <w:framePr w:w="9307" w:wrap="notBeside" w:vAnchor="text" w:hAnchor="text" w:xAlign="center" w:y="1"/>
              <w:jc w:val="center"/>
              <w:rPr>
                <w:sz w:val="10"/>
                <w:szCs w:val="10"/>
              </w:rPr>
            </w:pPr>
          </w:p>
        </w:tc>
        <w:tc>
          <w:tcPr>
            <w:tcW w:w="1080" w:type="dxa"/>
            <w:tcBorders>
              <w:top w:val="single" w:sz="4" w:space="0" w:color="auto"/>
              <w:left w:val="single" w:sz="4" w:space="0" w:color="auto"/>
              <w:bottom w:val="single" w:sz="4" w:space="0" w:color="auto"/>
            </w:tcBorders>
            <w:shd w:val="clear" w:color="auto" w:fill="FFFFFF"/>
          </w:tcPr>
          <w:p w:rsidR="00141403" w:rsidRDefault="00141403" w:rsidP="009E7136">
            <w:pPr>
              <w:framePr w:w="9307" w:wrap="notBeside" w:vAnchor="text" w:hAnchor="text" w:xAlign="center" w:y="1"/>
              <w:rPr>
                <w:sz w:val="10"/>
                <w:szCs w:val="10"/>
              </w:rPr>
            </w:pP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141403" w:rsidRDefault="00141403" w:rsidP="009E7136">
            <w:pPr>
              <w:framePr w:w="9307" w:wrap="notBeside" w:vAnchor="text" w:hAnchor="text" w:xAlign="center" w:y="1"/>
              <w:rPr>
                <w:sz w:val="10"/>
                <w:szCs w:val="10"/>
              </w:rPr>
            </w:pPr>
          </w:p>
        </w:tc>
      </w:tr>
    </w:tbl>
    <w:p w:rsidR="00141403" w:rsidRDefault="00141403" w:rsidP="00141403">
      <w:pPr>
        <w:rPr>
          <w:sz w:val="2"/>
          <w:szCs w:val="2"/>
        </w:rPr>
      </w:pPr>
    </w:p>
    <w:p w:rsidR="00141403" w:rsidRDefault="00141403" w:rsidP="00141403">
      <w:pPr>
        <w:pStyle w:val="2c"/>
        <w:shd w:val="clear" w:color="auto" w:fill="auto"/>
        <w:spacing w:before="297" w:after="0" w:line="475" w:lineRule="exact"/>
        <w:ind w:left="20"/>
      </w:pPr>
      <w:r>
        <w:t>Задание:</w:t>
      </w:r>
    </w:p>
    <w:p w:rsidR="00141403" w:rsidRDefault="00141403" w:rsidP="00141403">
      <w:pPr>
        <w:pStyle w:val="2f"/>
        <w:numPr>
          <w:ilvl w:val="0"/>
          <w:numId w:val="12"/>
        </w:numPr>
        <w:shd w:val="clear" w:color="auto" w:fill="auto"/>
        <w:spacing w:after="0" w:line="276" w:lineRule="auto"/>
        <w:ind w:left="720" w:right="280" w:hanging="360"/>
        <w:jc w:val="both"/>
      </w:pPr>
      <w:r>
        <w:t xml:space="preserve"> На основании данных рассчитать величину чистой прибыли за прошлый и отчетный год.</w:t>
      </w:r>
    </w:p>
    <w:p w:rsidR="00141403" w:rsidRDefault="00141403" w:rsidP="00141403">
      <w:pPr>
        <w:pStyle w:val="2f"/>
        <w:numPr>
          <w:ilvl w:val="0"/>
          <w:numId w:val="12"/>
        </w:numPr>
        <w:shd w:val="clear" w:color="auto" w:fill="auto"/>
        <w:spacing w:after="0" w:line="276" w:lineRule="auto"/>
        <w:ind w:left="720" w:right="280" w:hanging="360"/>
        <w:jc w:val="both"/>
      </w:pPr>
      <w:r>
        <w:t xml:space="preserve"> Рассчитать отклонения, произвести анализ доходов и расходов. Сформулируйте вывод по таблице.</w:t>
      </w:r>
    </w:p>
    <w:p w:rsidR="00141403" w:rsidRDefault="00141403" w:rsidP="00141403"/>
    <w:p w:rsidR="00141403" w:rsidRDefault="00141403" w:rsidP="00141403"/>
    <w:p w:rsidR="00141403" w:rsidRDefault="00141403" w:rsidP="00141403"/>
    <w:p w:rsidR="00141403" w:rsidRDefault="00141403" w:rsidP="00141403"/>
    <w:p w:rsidR="00141403" w:rsidRDefault="00141403" w:rsidP="00141403"/>
    <w:p w:rsidR="00141403" w:rsidRPr="008D0724" w:rsidRDefault="00141403" w:rsidP="00141403">
      <w:pPr>
        <w:jc w:val="center"/>
        <w:rPr>
          <w:b/>
        </w:rPr>
      </w:pPr>
      <w:r>
        <w:rPr>
          <w:b/>
        </w:rPr>
        <w:t>П</w:t>
      </w:r>
      <w:r w:rsidRPr="008D0724">
        <w:rPr>
          <w:b/>
        </w:rPr>
        <w:t>рактическая работа</w:t>
      </w:r>
    </w:p>
    <w:p w:rsidR="00141403" w:rsidRPr="008D0724" w:rsidRDefault="00141403" w:rsidP="00141403">
      <w:pPr>
        <w:jc w:val="center"/>
        <w:rPr>
          <w:b/>
        </w:rPr>
      </w:pPr>
    </w:p>
    <w:p w:rsidR="00141403" w:rsidRPr="008D0724" w:rsidRDefault="00141403" w:rsidP="00141403">
      <w:pPr>
        <w:jc w:val="center"/>
        <w:rPr>
          <w:b/>
        </w:rPr>
      </w:pPr>
      <w:r w:rsidRPr="008D0724">
        <w:rPr>
          <w:b/>
          <w:bCs/>
        </w:rPr>
        <w:t>«</w:t>
      </w:r>
      <w:r>
        <w:rPr>
          <w:b/>
          <w:bCs/>
        </w:rPr>
        <w:t xml:space="preserve">Печать отчетов и справок через форму </w:t>
      </w:r>
      <w:proofErr w:type="spellStart"/>
      <w:r>
        <w:rPr>
          <w:b/>
          <w:bCs/>
        </w:rPr>
        <w:t>Арм</w:t>
      </w:r>
      <w:proofErr w:type="spellEnd"/>
      <w:r>
        <w:rPr>
          <w:b/>
          <w:bCs/>
        </w:rPr>
        <w:t xml:space="preserve"> страховщика</w:t>
      </w:r>
      <w:r w:rsidRPr="008D0724">
        <w:rPr>
          <w:b/>
          <w:bCs/>
        </w:rPr>
        <w:t>»</w:t>
      </w:r>
    </w:p>
    <w:p w:rsidR="00141403" w:rsidRPr="008D0724" w:rsidRDefault="00141403" w:rsidP="00141403"/>
    <w:p w:rsidR="00141403" w:rsidRPr="008D0724" w:rsidRDefault="00141403" w:rsidP="00141403">
      <w:pPr>
        <w:pStyle w:val="a3"/>
        <w:numPr>
          <w:ilvl w:val="0"/>
          <w:numId w:val="13"/>
        </w:numPr>
        <w:jc w:val="both"/>
        <w:rPr>
          <w:rFonts w:ascii="Times New Roman" w:hAnsi="Times New Roman"/>
          <w:sz w:val="24"/>
          <w:szCs w:val="24"/>
        </w:rPr>
      </w:pPr>
      <w:r w:rsidRPr="008D0724">
        <w:rPr>
          <w:rFonts w:ascii="Times New Roman" w:hAnsi="Times New Roman"/>
          <w:sz w:val="24"/>
          <w:szCs w:val="24"/>
        </w:rPr>
        <w:t xml:space="preserve">Составьте </w:t>
      </w:r>
      <w:r w:rsidRPr="008D0724">
        <w:rPr>
          <w:rFonts w:ascii="Times New Roman" w:hAnsi="Times New Roman"/>
          <w:b/>
          <w:sz w:val="24"/>
          <w:szCs w:val="24"/>
        </w:rPr>
        <w:t>письмо-просьбу</w:t>
      </w:r>
      <w:r w:rsidRPr="008D0724">
        <w:rPr>
          <w:rFonts w:ascii="Times New Roman" w:hAnsi="Times New Roman"/>
          <w:sz w:val="24"/>
          <w:szCs w:val="24"/>
        </w:rPr>
        <w:t xml:space="preserve"> от имени </w:t>
      </w:r>
      <w:r>
        <w:rPr>
          <w:rFonts w:ascii="Times New Roman" w:hAnsi="Times New Roman"/>
          <w:sz w:val="24"/>
          <w:szCs w:val="24"/>
        </w:rPr>
        <w:t xml:space="preserve">Вашей </w:t>
      </w:r>
      <w:r w:rsidRPr="008D0724">
        <w:rPr>
          <w:rFonts w:ascii="Times New Roman" w:hAnsi="Times New Roman"/>
          <w:sz w:val="24"/>
          <w:szCs w:val="24"/>
        </w:rPr>
        <w:t xml:space="preserve">страховой фирмы в адрес страхователя о прохождении экспертизы по факту  происшедшего ДТП. У страхователя марка машины – Фольксваген Туарег, пробег </w:t>
      </w:r>
      <w:smartTag w:uri="urn:schemas-microsoft-com:office:smarttags" w:element="metricconverter">
        <w:smartTagPr>
          <w:attr w:name="ProductID" w:val="56000 км"/>
        </w:smartTagPr>
        <w:r w:rsidRPr="008D0724">
          <w:rPr>
            <w:rFonts w:ascii="Times New Roman" w:hAnsi="Times New Roman"/>
            <w:sz w:val="24"/>
            <w:szCs w:val="24"/>
          </w:rPr>
          <w:t>56000 км</w:t>
        </w:r>
      </w:smartTag>
      <w:r w:rsidRPr="008D0724">
        <w:rPr>
          <w:rFonts w:ascii="Times New Roman" w:hAnsi="Times New Roman"/>
          <w:sz w:val="24"/>
          <w:szCs w:val="24"/>
        </w:rPr>
        <w:t xml:space="preserve">.  В письме укажите список прилагаемых документов (справка о происшедшем ДТП из </w:t>
      </w:r>
      <w:r w:rsidRPr="008D0724">
        <w:rPr>
          <w:rFonts w:ascii="Times New Roman" w:hAnsi="Times New Roman"/>
          <w:sz w:val="24"/>
          <w:szCs w:val="24"/>
        </w:rPr>
        <w:lastRenderedPageBreak/>
        <w:t>ГИБДД, страховой полис, водительское удостоверение  и ПТС). Недостающие реквизиты и данные дополните произвольно.</w:t>
      </w:r>
    </w:p>
    <w:p w:rsidR="00141403" w:rsidRPr="008D0724" w:rsidRDefault="00141403" w:rsidP="00141403">
      <w:pPr>
        <w:pStyle w:val="a3"/>
        <w:rPr>
          <w:rFonts w:ascii="Times New Roman" w:hAnsi="Times New Roman"/>
          <w:sz w:val="24"/>
          <w:szCs w:val="24"/>
        </w:rPr>
      </w:pPr>
    </w:p>
    <w:p w:rsidR="00141403" w:rsidRPr="008D0724" w:rsidRDefault="00141403" w:rsidP="00141403">
      <w:pPr>
        <w:pStyle w:val="a3"/>
        <w:numPr>
          <w:ilvl w:val="0"/>
          <w:numId w:val="13"/>
        </w:numPr>
        <w:jc w:val="both"/>
        <w:rPr>
          <w:rFonts w:ascii="Times New Roman" w:hAnsi="Times New Roman"/>
          <w:sz w:val="24"/>
          <w:szCs w:val="24"/>
        </w:rPr>
      </w:pPr>
      <w:r w:rsidRPr="008D0724">
        <w:rPr>
          <w:rFonts w:ascii="Times New Roman" w:hAnsi="Times New Roman"/>
          <w:sz w:val="24"/>
          <w:szCs w:val="24"/>
        </w:rPr>
        <w:t xml:space="preserve">Составьте </w:t>
      </w:r>
      <w:r w:rsidRPr="008D0724">
        <w:rPr>
          <w:rFonts w:ascii="Times New Roman" w:hAnsi="Times New Roman"/>
          <w:b/>
          <w:sz w:val="24"/>
          <w:szCs w:val="24"/>
        </w:rPr>
        <w:t>письмо-сообщение</w:t>
      </w:r>
      <w:r w:rsidRPr="008D0724">
        <w:rPr>
          <w:rFonts w:ascii="Times New Roman" w:hAnsi="Times New Roman"/>
          <w:sz w:val="24"/>
          <w:szCs w:val="24"/>
        </w:rPr>
        <w:t xml:space="preserve"> в адрес страхователя о том, что </w:t>
      </w:r>
      <w:r>
        <w:rPr>
          <w:rFonts w:ascii="Times New Roman" w:hAnsi="Times New Roman"/>
          <w:sz w:val="24"/>
          <w:szCs w:val="24"/>
        </w:rPr>
        <w:t xml:space="preserve">Ваша </w:t>
      </w:r>
      <w:r w:rsidRPr="008D0724">
        <w:rPr>
          <w:rFonts w:ascii="Times New Roman" w:hAnsi="Times New Roman"/>
          <w:sz w:val="24"/>
          <w:szCs w:val="24"/>
        </w:rPr>
        <w:t>страхов</w:t>
      </w:r>
      <w:r>
        <w:rPr>
          <w:rFonts w:ascii="Times New Roman" w:hAnsi="Times New Roman"/>
          <w:sz w:val="24"/>
          <w:szCs w:val="24"/>
        </w:rPr>
        <w:t>ая фирма</w:t>
      </w:r>
      <w:r w:rsidRPr="008D0724">
        <w:rPr>
          <w:rFonts w:ascii="Times New Roman" w:hAnsi="Times New Roman"/>
          <w:sz w:val="24"/>
          <w:szCs w:val="24"/>
        </w:rPr>
        <w:t xml:space="preserve"> готова перечислить клиенту-страхователю страховое возмещение о причинении ущерба автомобилю. Недостающие реквизиты и данные дополните произвольно.</w:t>
      </w:r>
    </w:p>
    <w:p w:rsidR="00141403" w:rsidRPr="008D0724" w:rsidRDefault="00141403" w:rsidP="00141403">
      <w:pPr>
        <w:pStyle w:val="a3"/>
        <w:jc w:val="both"/>
        <w:rPr>
          <w:rFonts w:ascii="Times New Roman" w:hAnsi="Times New Roman"/>
          <w:sz w:val="24"/>
          <w:szCs w:val="24"/>
        </w:rPr>
      </w:pPr>
    </w:p>
    <w:p w:rsidR="00141403" w:rsidRPr="008D0724" w:rsidRDefault="00141403" w:rsidP="00141403">
      <w:pPr>
        <w:pStyle w:val="a3"/>
        <w:numPr>
          <w:ilvl w:val="0"/>
          <w:numId w:val="13"/>
        </w:numPr>
        <w:jc w:val="both"/>
        <w:rPr>
          <w:rFonts w:ascii="Times New Roman" w:hAnsi="Times New Roman"/>
          <w:sz w:val="24"/>
          <w:szCs w:val="24"/>
        </w:rPr>
      </w:pPr>
      <w:r w:rsidRPr="008D0724">
        <w:rPr>
          <w:rFonts w:ascii="Times New Roman" w:hAnsi="Times New Roman"/>
          <w:sz w:val="24"/>
          <w:szCs w:val="24"/>
        </w:rPr>
        <w:t xml:space="preserve">Составьте </w:t>
      </w:r>
      <w:r w:rsidRPr="008D0724">
        <w:rPr>
          <w:rFonts w:ascii="Times New Roman" w:hAnsi="Times New Roman"/>
          <w:b/>
          <w:sz w:val="24"/>
          <w:szCs w:val="24"/>
        </w:rPr>
        <w:t>письмо-приглашение</w:t>
      </w:r>
      <w:r w:rsidRPr="008D0724">
        <w:rPr>
          <w:rFonts w:ascii="Times New Roman" w:hAnsi="Times New Roman"/>
          <w:sz w:val="24"/>
          <w:szCs w:val="24"/>
        </w:rPr>
        <w:t xml:space="preserve"> в адрес страховых фирм г. Тюмени  с сообщением о семинаре </w:t>
      </w:r>
      <w:r>
        <w:rPr>
          <w:rFonts w:ascii="Times New Roman" w:hAnsi="Times New Roman"/>
          <w:sz w:val="24"/>
          <w:szCs w:val="24"/>
        </w:rPr>
        <w:t>на</w:t>
      </w:r>
      <w:r w:rsidRPr="008D0724">
        <w:rPr>
          <w:rFonts w:ascii="Times New Roman" w:hAnsi="Times New Roman"/>
          <w:sz w:val="24"/>
          <w:szCs w:val="24"/>
        </w:rPr>
        <w:t xml:space="preserve"> тем</w:t>
      </w:r>
      <w:r>
        <w:rPr>
          <w:rFonts w:ascii="Times New Roman" w:hAnsi="Times New Roman"/>
          <w:sz w:val="24"/>
          <w:szCs w:val="24"/>
        </w:rPr>
        <w:t>у</w:t>
      </w:r>
      <w:r w:rsidRPr="008D0724">
        <w:rPr>
          <w:rFonts w:ascii="Times New Roman" w:hAnsi="Times New Roman"/>
          <w:sz w:val="24"/>
          <w:szCs w:val="24"/>
        </w:rPr>
        <w:t xml:space="preserve"> «Изменения в страховом законодательстве с января текущего года», который проводится для страховых агентов в </w:t>
      </w:r>
      <w:r>
        <w:rPr>
          <w:rFonts w:ascii="Times New Roman" w:hAnsi="Times New Roman"/>
          <w:sz w:val="24"/>
          <w:szCs w:val="24"/>
        </w:rPr>
        <w:t xml:space="preserve">Вашей </w:t>
      </w:r>
      <w:r w:rsidRPr="008D0724">
        <w:rPr>
          <w:rFonts w:ascii="Times New Roman" w:hAnsi="Times New Roman"/>
          <w:sz w:val="24"/>
          <w:szCs w:val="24"/>
        </w:rPr>
        <w:t>страховой фирм</w:t>
      </w:r>
      <w:r>
        <w:rPr>
          <w:rFonts w:ascii="Times New Roman" w:hAnsi="Times New Roman"/>
          <w:sz w:val="24"/>
          <w:szCs w:val="24"/>
        </w:rPr>
        <w:t>е</w:t>
      </w:r>
      <w:r w:rsidRPr="008D0724">
        <w:rPr>
          <w:rFonts w:ascii="Times New Roman" w:hAnsi="Times New Roman"/>
          <w:sz w:val="24"/>
          <w:szCs w:val="24"/>
        </w:rPr>
        <w:t>. Недостающие реквизиты и данные дополните произвольно.</w:t>
      </w:r>
    </w:p>
    <w:p w:rsidR="00141403" w:rsidRPr="008D0724" w:rsidRDefault="00141403" w:rsidP="00141403">
      <w:pPr>
        <w:pStyle w:val="a3"/>
        <w:rPr>
          <w:rFonts w:ascii="Times New Roman" w:hAnsi="Times New Roman"/>
          <w:sz w:val="24"/>
          <w:szCs w:val="24"/>
        </w:rPr>
      </w:pPr>
    </w:p>
    <w:p w:rsidR="00141403" w:rsidRPr="008D0724" w:rsidRDefault="00141403" w:rsidP="00141403">
      <w:pPr>
        <w:pStyle w:val="a3"/>
        <w:numPr>
          <w:ilvl w:val="0"/>
          <w:numId w:val="13"/>
        </w:numPr>
        <w:jc w:val="both"/>
        <w:rPr>
          <w:rFonts w:ascii="Times New Roman" w:hAnsi="Times New Roman"/>
          <w:sz w:val="24"/>
          <w:szCs w:val="24"/>
        </w:rPr>
      </w:pPr>
      <w:r w:rsidRPr="008D0724">
        <w:rPr>
          <w:rFonts w:ascii="Times New Roman" w:hAnsi="Times New Roman"/>
          <w:sz w:val="24"/>
          <w:szCs w:val="24"/>
        </w:rPr>
        <w:t xml:space="preserve">Оформите </w:t>
      </w:r>
      <w:r w:rsidRPr="008D0724">
        <w:rPr>
          <w:rFonts w:ascii="Times New Roman" w:hAnsi="Times New Roman"/>
          <w:b/>
          <w:sz w:val="24"/>
          <w:szCs w:val="24"/>
        </w:rPr>
        <w:t xml:space="preserve">письмо-предложение </w:t>
      </w:r>
      <w:r w:rsidRPr="008D0724">
        <w:rPr>
          <w:rFonts w:ascii="Times New Roman" w:hAnsi="Times New Roman"/>
          <w:sz w:val="24"/>
          <w:szCs w:val="24"/>
        </w:rPr>
        <w:t xml:space="preserve">о сотрудничестве от имени </w:t>
      </w:r>
      <w:r>
        <w:rPr>
          <w:rFonts w:ascii="Times New Roman" w:hAnsi="Times New Roman"/>
          <w:sz w:val="24"/>
          <w:szCs w:val="24"/>
        </w:rPr>
        <w:t xml:space="preserve">Вашей </w:t>
      </w:r>
      <w:r w:rsidRPr="008D0724">
        <w:rPr>
          <w:rFonts w:ascii="Times New Roman" w:hAnsi="Times New Roman"/>
          <w:sz w:val="24"/>
          <w:szCs w:val="24"/>
        </w:rPr>
        <w:t>страховой фирмы в адрес ЗАО коммерческий «</w:t>
      </w:r>
      <w:proofErr w:type="spellStart"/>
      <w:r w:rsidRPr="008D0724">
        <w:rPr>
          <w:rFonts w:ascii="Times New Roman" w:hAnsi="Times New Roman"/>
          <w:sz w:val="24"/>
          <w:szCs w:val="24"/>
        </w:rPr>
        <w:t>Русьбанк</w:t>
      </w:r>
      <w:proofErr w:type="spellEnd"/>
      <w:r w:rsidRPr="008D0724">
        <w:rPr>
          <w:rFonts w:ascii="Times New Roman" w:hAnsi="Times New Roman"/>
          <w:sz w:val="24"/>
          <w:szCs w:val="24"/>
        </w:rPr>
        <w:t>» в связи с необходимостью оформления пластиковых карт для удобства работы с клиентами по перечислению страховых возмещений. Недостающие реквизиты и данные дополните произвольно.</w:t>
      </w:r>
    </w:p>
    <w:p w:rsidR="00141403" w:rsidRPr="008D0724" w:rsidRDefault="00141403" w:rsidP="00141403">
      <w:pPr>
        <w:pStyle w:val="a3"/>
        <w:rPr>
          <w:rFonts w:ascii="Times New Roman" w:hAnsi="Times New Roman"/>
          <w:sz w:val="24"/>
          <w:szCs w:val="24"/>
        </w:rPr>
      </w:pPr>
    </w:p>
    <w:p w:rsidR="00141403" w:rsidRPr="008D0724" w:rsidRDefault="00141403" w:rsidP="00141403">
      <w:pPr>
        <w:pStyle w:val="a3"/>
        <w:numPr>
          <w:ilvl w:val="0"/>
          <w:numId w:val="13"/>
        </w:numPr>
        <w:jc w:val="both"/>
        <w:rPr>
          <w:rFonts w:ascii="Times New Roman" w:hAnsi="Times New Roman"/>
          <w:sz w:val="24"/>
          <w:szCs w:val="24"/>
        </w:rPr>
      </w:pPr>
      <w:r w:rsidRPr="008D0724">
        <w:rPr>
          <w:rFonts w:ascii="Times New Roman" w:hAnsi="Times New Roman"/>
          <w:sz w:val="24"/>
          <w:szCs w:val="24"/>
        </w:rPr>
        <w:t xml:space="preserve"> Оформите </w:t>
      </w:r>
      <w:r w:rsidRPr="008D0724">
        <w:rPr>
          <w:rFonts w:ascii="Times New Roman" w:hAnsi="Times New Roman"/>
          <w:b/>
          <w:sz w:val="24"/>
          <w:szCs w:val="24"/>
        </w:rPr>
        <w:t>рекламное письмо</w:t>
      </w:r>
      <w:r w:rsidRPr="008D0724">
        <w:rPr>
          <w:rFonts w:ascii="Times New Roman" w:hAnsi="Times New Roman"/>
          <w:sz w:val="24"/>
          <w:szCs w:val="24"/>
        </w:rPr>
        <w:t xml:space="preserve"> от имени </w:t>
      </w:r>
      <w:r>
        <w:rPr>
          <w:rFonts w:ascii="Times New Roman" w:hAnsi="Times New Roman"/>
          <w:sz w:val="24"/>
          <w:szCs w:val="24"/>
        </w:rPr>
        <w:t xml:space="preserve">Вашей </w:t>
      </w:r>
      <w:r w:rsidRPr="008D0724">
        <w:rPr>
          <w:rFonts w:ascii="Times New Roman" w:hAnsi="Times New Roman"/>
          <w:sz w:val="24"/>
          <w:szCs w:val="24"/>
        </w:rPr>
        <w:t xml:space="preserve">страховой фирмы о </w:t>
      </w:r>
      <w:r>
        <w:rPr>
          <w:rFonts w:ascii="Times New Roman" w:hAnsi="Times New Roman"/>
          <w:sz w:val="24"/>
          <w:szCs w:val="24"/>
        </w:rPr>
        <w:t xml:space="preserve">предлагаемых </w:t>
      </w:r>
      <w:r w:rsidRPr="008D0724">
        <w:rPr>
          <w:rFonts w:ascii="Times New Roman" w:hAnsi="Times New Roman"/>
          <w:sz w:val="24"/>
          <w:szCs w:val="24"/>
        </w:rPr>
        <w:t>страховых продуктах и их преимуществах. Недостающие реквизиты и данные дополните произвольно.</w:t>
      </w:r>
    </w:p>
    <w:p w:rsidR="00141403" w:rsidRPr="008D0724" w:rsidRDefault="00141403" w:rsidP="00141403">
      <w:pPr>
        <w:pStyle w:val="a3"/>
        <w:rPr>
          <w:rFonts w:ascii="Times New Roman" w:hAnsi="Times New Roman"/>
          <w:sz w:val="24"/>
          <w:szCs w:val="24"/>
        </w:rPr>
      </w:pPr>
    </w:p>
    <w:p w:rsidR="00141403" w:rsidRPr="008D0724" w:rsidRDefault="00141403" w:rsidP="00141403">
      <w:pPr>
        <w:pStyle w:val="a3"/>
        <w:numPr>
          <w:ilvl w:val="0"/>
          <w:numId w:val="13"/>
        </w:numPr>
        <w:jc w:val="both"/>
        <w:rPr>
          <w:rFonts w:ascii="Times New Roman" w:hAnsi="Times New Roman"/>
          <w:sz w:val="24"/>
          <w:szCs w:val="24"/>
        </w:rPr>
      </w:pPr>
      <w:r w:rsidRPr="008D0724">
        <w:rPr>
          <w:rFonts w:ascii="Times New Roman" w:hAnsi="Times New Roman"/>
          <w:sz w:val="24"/>
          <w:szCs w:val="24"/>
        </w:rPr>
        <w:t xml:space="preserve">Составьте </w:t>
      </w:r>
      <w:r w:rsidRPr="008D0724">
        <w:rPr>
          <w:rFonts w:ascii="Times New Roman" w:hAnsi="Times New Roman"/>
          <w:b/>
          <w:sz w:val="24"/>
          <w:szCs w:val="24"/>
        </w:rPr>
        <w:t>благодарственное письмо</w:t>
      </w:r>
      <w:r w:rsidRPr="008D0724">
        <w:rPr>
          <w:rFonts w:ascii="Times New Roman" w:hAnsi="Times New Roman"/>
          <w:sz w:val="24"/>
          <w:szCs w:val="24"/>
        </w:rPr>
        <w:t xml:space="preserve"> от имени </w:t>
      </w:r>
      <w:r>
        <w:rPr>
          <w:rFonts w:ascii="Times New Roman" w:hAnsi="Times New Roman"/>
          <w:sz w:val="24"/>
          <w:szCs w:val="24"/>
        </w:rPr>
        <w:t xml:space="preserve">Вашей </w:t>
      </w:r>
      <w:r w:rsidRPr="008D0724">
        <w:rPr>
          <w:rFonts w:ascii="Times New Roman" w:hAnsi="Times New Roman"/>
          <w:sz w:val="24"/>
          <w:szCs w:val="24"/>
        </w:rPr>
        <w:t>страховой фирмы с выражением благодарности коммерческой фирме «Альта» за качественную подготовку и проведение семинара-тренинга «Успешный агент».  Недостающие реквизиты и данные дополните произвольно.</w:t>
      </w:r>
    </w:p>
    <w:p w:rsidR="00141403" w:rsidRPr="008D0724" w:rsidRDefault="00141403" w:rsidP="00141403">
      <w:pPr>
        <w:pStyle w:val="a3"/>
        <w:rPr>
          <w:rFonts w:ascii="Times New Roman" w:hAnsi="Times New Roman"/>
          <w:sz w:val="24"/>
          <w:szCs w:val="24"/>
        </w:rPr>
      </w:pPr>
    </w:p>
    <w:p w:rsidR="00141403" w:rsidRPr="008D0724" w:rsidRDefault="00141403" w:rsidP="00141403">
      <w:pPr>
        <w:pStyle w:val="a3"/>
        <w:numPr>
          <w:ilvl w:val="0"/>
          <w:numId w:val="13"/>
        </w:numPr>
        <w:jc w:val="both"/>
        <w:rPr>
          <w:rFonts w:ascii="Times New Roman" w:hAnsi="Times New Roman"/>
          <w:sz w:val="24"/>
          <w:szCs w:val="24"/>
        </w:rPr>
      </w:pPr>
      <w:r w:rsidRPr="008D0724">
        <w:rPr>
          <w:rFonts w:ascii="Times New Roman" w:hAnsi="Times New Roman"/>
          <w:sz w:val="24"/>
          <w:szCs w:val="24"/>
        </w:rPr>
        <w:t xml:space="preserve">Составьте </w:t>
      </w:r>
      <w:r w:rsidRPr="008D0724">
        <w:rPr>
          <w:rFonts w:ascii="Times New Roman" w:hAnsi="Times New Roman"/>
          <w:b/>
          <w:sz w:val="24"/>
          <w:szCs w:val="24"/>
        </w:rPr>
        <w:t>письмо-поздравление</w:t>
      </w:r>
      <w:r w:rsidRPr="008D0724">
        <w:rPr>
          <w:rFonts w:ascii="Times New Roman" w:hAnsi="Times New Roman"/>
          <w:sz w:val="24"/>
          <w:szCs w:val="24"/>
        </w:rPr>
        <w:t xml:space="preserve"> от имени </w:t>
      </w:r>
      <w:r>
        <w:rPr>
          <w:rFonts w:ascii="Times New Roman" w:hAnsi="Times New Roman"/>
          <w:sz w:val="24"/>
          <w:szCs w:val="24"/>
        </w:rPr>
        <w:t xml:space="preserve">Вашей </w:t>
      </w:r>
      <w:r w:rsidRPr="008D0724">
        <w:rPr>
          <w:rFonts w:ascii="Times New Roman" w:hAnsi="Times New Roman"/>
          <w:sz w:val="24"/>
          <w:szCs w:val="24"/>
        </w:rPr>
        <w:t>страховой фирмы по следующим поводам:</w:t>
      </w:r>
    </w:p>
    <w:p w:rsidR="00141403" w:rsidRPr="008D0724" w:rsidRDefault="00141403" w:rsidP="00141403">
      <w:pPr>
        <w:pStyle w:val="a3"/>
        <w:ind w:left="0"/>
        <w:jc w:val="both"/>
        <w:rPr>
          <w:rFonts w:ascii="Times New Roman" w:hAnsi="Times New Roman"/>
          <w:sz w:val="24"/>
          <w:szCs w:val="24"/>
        </w:rPr>
      </w:pPr>
      <w:r w:rsidRPr="008D0724">
        <w:rPr>
          <w:rFonts w:ascii="Times New Roman" w:hAnsi="Times New Roman"/>
          <w:sz w:val="24"/>
          <w:szCs w:val="24"/>
        </w:rPr>
        <w:t xml:space="preserve">- день рождения адресата – должностного лица, </w:t>
      </w:r>
    </w:p>
    <w:p w:rsidR="00141403" w:rsidRPr="008D0724" w:rsidRDefault="00141403" w:rsidP="00141403">
      <w:pPr>
        <w:pStyle w:val="a3"/>
        <w:ind w:left="0"/>
        <w:jc w:val="both"/>
        <w:rPr>
          <w:rFonts w:ascii="Times New Roman" w:hAnsi="Times New Roman"/>
          <w:sz w:val="24"/>
          <w:szCs w:val="24"/>
        </w:rPr>
      </w:pPr>
      <w:r w:rsidRPr="008D0724">
        <w:rPr>
          <w:rFonts w:ascii="Times New Roman" w:hAnsi="Times New Roman"/>
          <w:sz w:val="24"/>
          <w:szCs w:val="24"/>
        </w:rPr>
        <w:t>- награждения за выдающиеся достижения на профессиональном уровне (победы в конкурсах, соревнованиях и др.),</w:t>
      </w:r>
    </w:p>
    <w:p w:rsidR="00141403" w:rsidRPr="008D0724" w:rsidRDefault="00141403" w:rsidP="00141403">
      <w:pPr>
        <w:pStyle w:val="a3"/>
        <w:ind w:left="0"/>
        <w:jc w:val="both"/>
        <w:rPr>
          <w:rFonts w:ascii="Times New Roman" w:hAnsi="Times New Roman"/>
          <w:sz w:val="24"/>
          <w:szCs w:val="24"/>
        </w:rPr>
      </w:pPr>
      <w:r w:rsidRPr="008D0724">
        <w:rPr>
          <w:rFonts w:ascii="Times New Roman" w:hAnsi="Times New Roman"/>
          <w:sz w:val="24"/>
          <w:szCs w:val="24"/>
        </w:rPr>
        <w:t>- годовщина сотрудничества</w:t>
      </w:r>
    </w:p>
    <w:p w:rsidR="00141403" w:rsidRPr="008D0724" w:rsidRDefault="00141403" w:rsidP="00141403">
      <w:pPr>
        <w:pStyle w:val="a3"/>
        <w:ind w:left="0"/>
        <w:jc w:val="both"/>
        <w:rPr>
          <w:rFonts w:ascii="Times New Roman" w:hAnsi="Times New Roman"/>
          <w:sz w:val="24"/>
          <w:szCs w:val="24"/>
        </w:rPr>
      </w:pPr>
      <w:r w:rsidRPr="008D0724">
        <w:rPr>
          <w:rFonts w:ascii="Times New Roman" w:hAnsi="Times New Roman"/>
          <w:sz w:val="24"/>
          <w:szCs w:val="24"/>
        </w:rPr>
        <w:t xml:space="preserve">- назначения адресата на престижную должность.   </w:t>
      </w:r>
    </w:p>
    <w:p w:rsidR="00141403" w:rsidRPr="008D0724" w:rsidRDefault="00141403" w:rsidP="00141403">
      <w:pPr>
        <w:pStyle w:val="a3"/>
        <w:ind w:left="0" w:firstLine="720"/>
        <w:jc w:val="both"/>
        <w:rPr>
          <w:rFonts w:ascii="Times New Roman" w:hAnsi="Times New Roman"/>
          <w:sz w:val="24"/>
          <w:szCs w:val="24"/>
        </w:rPr>
      </w:pPr>
      <w:r w:rsidRPr="008D0724">
        <w:rPr>
          <w:rFonts w:ascii="Times New Roman" w:hAnsi="Times New Roman"/>
          <w:sz w:val="24"/>
          <w:szCs w:val="24"/>
        </w:rPr>
        <w:t>Недостающие реквизиты и данные дополнить произвольно.</w:t>
      </w:r>
    </w:p>
    <w:p w:rsidR="00141403" w:rsidRPr="008D0724" w:rsidRDefault="00141403" w:rsidP="00141403">
      <w:pPr>
        <w:pStyle w:val="a3"/>
        <w:jc w:val="both"/>
        <w:rPr>
          <w:rFonts w:ascii="Times New Roman" w:hAnsi="Times New Roman"/>
          <w:sz w:val="24"/>
          <w:szCs w:val="24"/>
        </w:rPr>
      </w:pPr>
    </w:p>
    <w:p w:rsidR="00141403" w:rsidRPr="00E0580E" w:rsidRDefault="00141403" w:rsidP="00E0580E">
      <w:pPr>
        <w:jc w:val="center"/>
        <w:rPr>
          <w:b/>
        </w:rPr>
      </w:pPr>
      <w:r w:rsidRPr="00E0580E">
        <w:rPr>
          <w:b/>
        </w:rPr>
        <w:t>Практическая работа 27</w:t>
      </w:r>
    </w:p>
    <w:tbl>
      <w:tblPr>
        <w:tblW w:w="9639" w:type="dxa"/>
        <w:tblCellSpacing w:w="15" w:type="dxa"/>
        <w:tblInd w:w="50" w:type="dxa"/>
        <w:tblBorders>
          <w:top w:val="single" w:sz="2" w:space="0" w:color="FFFFFF"/>
          <w:left w:val="single" w:sz="2" w:space="0" w:color="FFFFFF"/>
          <w:bottom w:val="single" w:sz="2" w:space="0" w:color="FFFFFF"/>
          <w:right w:val="single" w:sz="2" w:space="0" w:color="FFFFFF"/>
        </w:tblBorders>
        <w:shd w:val="clear" w:color="auto" w:fill="CCCCCC"/>
        <w:tblCellMar>
          <w:top w:w="15" w:type="dxa"/>
          <w:left w:w="15" w:type="dxa"/>
          <w:bottom w:w="15" w:type="dxa"/>
          <w:right w:w="15" w:type="dxa"/>
        </w:tblCellMar>
        <w:tblLook w:val="04A0" w:firstRow="1" w:lastRow="0" w:firstColumn="1" w:lastColumn="0" w:noHBand="0" w:noVBand="1"/>
      </w:tblPr>
      <w:tblGrid>
        <w:gridCol w:w="9639"/>
      </w:tblGrid>
      <w:tr w:rsidR="00141403" w:rsidRPr="00E0580E" w:rsidTr="006B1451">
        <w:trPr>
          <w:tblCellSpacing w:w="15" w:type="dxa"/>
        </w:trPr>
        <w:tc>
          <w:tcPr>
            <w:tcW w:w="9579" w:type="dxa"/>
            <w:shd w:val="clear" w:color="auto" w:fill="auto"/>
            <w:hideMark/>
          </w:tcPr>
          <w:p w:rsidR="00141403" w:rsidRPr="00E0580E" w:rsidRDefault="00141403" w:rsidP="00E0580E">
            <w:pPr>
              <w:jc w:val="center"/>
              <w:rPr>
                <w:b/>
              </w:rPr>
            </w:pPr>
            <w:r w:rsidRPr="00E0580E">
              <w:rPr>
                <w:b/>
              </w:rPr>
              <w:t>Тема Фаза жизненного цикла страховой услуги</w:t>
            </w:r>
          </w:p>
          <w:p w:rsidR="00E0580E" w:rsidRPr="00E0580E" w:rsidRDefault="00E0580E" w:rsidP="00E0580E"/>
          <w:p w:rsidR="00141403" w:rsidRPr="00E0580E" w:rsidRDefault="00141403" w:rsidP="00E0580E">
            <w:r w:rsidRPr="00E0580E">
              <w:t>Руководители страховых компаний, предлагая рынку свои страховые продукты, конечно, желали бы, чтобы у них была долгая и счастливая жизнь. Хотя никто не ожидает, что этот продукт будет продаваться вечно, все же хотелось бы получить от его реализации приличный доход, способный не только оправдать все усилия и затраты, связанные с его выпуском, но и обеспечить страховой компании достойную прибыль.</w:t>
            </w:r>
          </w:p>
          <w:p w:rsidR="00141403" w:rsidRPr="00E0580E" w:rsidRDefault="00141403" w:rsidP="00E0580E">
            <w:r w:rsidRPr="00E0580E">
              <w:lastRenderedPageBreak/>
              <w:t>В соответствии с изменениями, происходящими на страховом рынке, меняется и продуктовый портфель страховых компаний. Страховые продукты появляются и исчезают, открывая путь для новых страховых услуг. Этот процесс находит свое выражение в жизненном цикле страхового продукта</w:t>
            </w:r>
            <w:proofErr w:type="gramStart"/>
            <w:r w:rsidRPr="00E0580E">
              <w:t xml:space="preserve"> .</w:t>
            </w:r>
            <w:proofErr w:type="gramEnd"/>
          </w:p>
          <w:p w:rsidR="00141403" w:rsidRPr="00E0580E" w:rsidRDefault="00141403" w:rsidP="00E0580E"/>
          <w:p w:rsidR="00141403" w:rsidRPr="00E0580E" w:rsidRDefault="00141403" w:rsidP="00E0580E">
            <w:r w:rsidRPr="00E0580E">
              <w:t>Задание 1.</w:t>
            </w:r>
          </w:p>
          <w:p w:rsidR="00141403" w:rsidRPr="00E0580E" w:rsidRDefault="00141403" w:rsidP="00E0580E">
            <w:r w:rsidRPr="00E0580E">
              <w:t xml:space="preserve"> Начертить график жизненного цикла страховой услуги </w:t>
            </w:r>
          </w:p>
          <w:p w:rsidR="00141403" w:rsidRPr="00E0580E" w:rsidRDefault="00141403" w:rsidP="00E0580E">
            <w:r w:rsidRPr="00E0580E">
              <w:t xml:space="preserve">Задание 2. </w:t>
            </w:r>
          </w:p>
          <w:p w:rsidR="00141403" w:rsidRPr="00E0580E" w:rsidRDefault="00141403" w:rsidP="00E0580E">
            <w:r w:rsidRPr="00E0580E">
              <w:t xml:space="preserve">Составьте отличия жизненного цикла страховой услуги от жизненного цикла обычного товара </w:t>
            </w:r>
          </w:p>
          <w:p w:rsidR="00141403" w:rsidRPr="00E0580E" w:rsidRDefault="00141403" w:rsidP="00E0580E">
            <w:r w:rsidRPr="00E0580E">
              <w:t>1______________________________________________</w:t>
            </w:r>
          </w:p>
          <w:p w:rsidR="00141403" w:rsidRPr="00E0580E" w:rsidRDefault="00141403" w:rsidP="00E0580E">
            <w:r w:rsidRPr="00E0580E">
              <w:t>2_______________________________________________</w:t>
            </w:r>
          </w:p>
          <w:p w:rsidR="00141403" w:rsidRPr="00E0580E" w:rsidRDefault="00141403" w:rsidP="00E0580E">
            <w:r w:rsidRPr="00E0580E">
              <w:t>3._______________________________________________</w:t>
            </w:r>
          </w:p>
          <w:p w:rsidR="00141403" w:rsidRPr="00E0580E" w:rsidRDefault="00141403" w:rsidP="00E0580E"/>
        </w:tc>
      </w:tr>
    </w:tbl>
    <w:p w:rsidR="00141403" w:rsidRPr="00E0580E" w:rsidRDefault="00141403" w:rsidP="00E0580E">
      <w:r w:rsidRPr="00E0580E">
        <w:lastRenderedPageBreak/>
        <w:t> Задание 3.</w:t>
      </w:r>
    </w:p>
    <w:p w:rsidR="00141403" w:rsidRPr="00A8501C" w:rsidRDefault="00141403" w:rsidP="0061095F">
      <w:pPr>
        <w:spacing w:before="60" w:after="60"/>
        <w:rPr>
          <w:color w:val="000000"/>
        </w:rPr>
      </w:pPr>
      <w:r w:rsidRPr="00A8501C">
        <w:rPr>
          <w:bCs/>
          <w:color w:val="000000"/>
        </w:rPr>
        <w:t>Заполните т</w:t>
      </w:r>
      <w:r w:rsidR="0061095F">
        <w:rPr>
          <w:bCs/>
          <w:color w:val="000000"/>
        </w:rPr>
        <w:t xml:space="preserve">аблицу </w:t>
      </w:r>
      <w:r w:rsidRPr="00A8501C">
        <w:rPr>
          <w:bCs/>
          <w:color w:val="000000"/>
        </w:rPr>
        <w:t>Стадии жизненного цикла услуги</w:t>
      </w:r>
    </w:p>
    <w:tbl>
      <w:tblPr>
        <w:tblW w:w="0" w:type="auto"/>
        <w:tblInd w:w="108" w:type="dxa"/>
        <w:tblCellMar>
          <w:left w:w="0" w:type="dxa"/>
          <w:right w:w="0" w:type="dxa"/>
        </w:tblCellMar>
        <w:tblLook w:val="04A0" w:firstRow="1" w:lastRow="0" w:firstColumn="1" w:lastColumn="0" w:noHBand="0" w:noVBand="1"/>
      </w:tblPr>
      <w:tblGrid>
        <w:gridCol w:w="2268"/>
        <w:gridCol w:w="6552"/>
      </w:tblGrid>
      <w:tr w:rsidR="00141403" w:rsidRPr="00A8501C" w:rsidTr="009E7136">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403" w:rsidRPr="00A8501C" w:rsidRDefault="00141403" w:rsidP="009E7136">
            <w:pPr>
              <w:spacing w:before="60" w:after="60"/>
              <w:jc w:val="center"/>
              <w:rPr>
                <w:color w:val="000000"/>
              </w:rPr>
            </w:pPr>
            <w:r w:rsidRPr="00A8501C">
              <w:rPr>
                <w:bCs/>
                <w:color w:val="000000"/>
              </w:rPr>
              <w:t>Стадия</w:t>
            </w:r>
          </w:p>
        </w:tc>
        <w:tc>
          <w:tcPr>
            <w:tcW w:w="6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403" w:rsidRPr="00A8501C" w:rsidRDefault="00141403" w:rsidP="009E7136">
            <w:pPr>
              <w:spacing w:before="60" w:after="60"/>
              <w:jc w:val="center"/>
              <w:rPr>
                <w:color w:val="000000"/>
              </w:rPr>
            </w:pPr>
            <w:r w:rsidRPr="00A8501C">
              <w:rPr>
                <w:bCs/>
                <w:color w:val="000000"/>
              </w:rPr>
              <w:t>Характеристика</w:t>
            </w:r>
          </w:p>
        </w:tc>
      </w:tr>
      <w:tr w:rsidR="00141403" w:rsidRPr="00A8501C" w:rsidTr="009E713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1403" w:rsidRPr="00092B17" w:rsidRDefault="00141403" w:rsidP="00141403">
            <w:pPr>
              <w:pStyle w:val="a3"/>
              <w:numPr>
                <w:ilvl w:val="0"/>
                <w:numId w:val="14"/>
              </w:numPr>
              <w:spacing w:before="60" w:after="60" w:line="240" w:lineRule="auto"/>
              <w:ind w:left="58" w:firstLine="0"/>
              <w:rPr>
                <w:rFonts w:ascii="Times New Roman" w:hAnsi="Times New Roman"/>
                <w:color w:val="000000"/>
                <w:sz w:val="24"/>
                <w:szCs w:val="24"/>
              </w:rPr>
            </w:pPr>
            <w:r w:rsidRPr="00092B17">
              <w:rPr>
                <w:rFonts w:ascii="Times New Roman" w:hAnsi="Times New Roman"/>
                <w:color w:val="000000"/>
                <w:sz w:val="24"/>
                <w:szCs w:val="24"/>
              </w:rPr>
              <w:t>Разработка услуг</w:t>
            </w:r>
          </w:p>
        </w:tc>
        <w:tc>
          <w:tcPr>
            <w:tcW w:w="6552" w:type="dxa"/>
            <w:tcBorders>
              <w:top w:val="nil"/>
              <w:left w:val="nil"/>
              <w:bottom w:val="single" w:sz="8" w:space="0" w:color="auto"/>
              <w:right w:val="single" w:sz="8" w:space="0" w:color="auto"/>
            </w:tcBorders>
            <w:tcMar>
              <w:top w:w="0" w:type="dxa"/>
              <w:left w:w="108" w:type="dxa"/>
              <w:bottom w:w="0" w:type="dxa"/>
              <w:right w:w="108" w:type="dxa"/>
            </w:tcMar>
          </w:tcPr>
          <w:p w:rsidR="00141403" w:rsidRPr="00A8501C" w:rsidRDefault="00141403" w:rsidP="009E7136">
            <w:pPr>
              <w:spacing w:before="60" w:after="60"/>
              <w:rPr>
                <w:color w:val="000000"/>
              </w:rPr>
            </w:pPr>
          </w:p>
        </w:tc>
      </w:tr>
      <w:tr w:rsidR="00141403" w:rsidRPr="00A8501C" w:rsidTr="009E713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1403" w:rsidRPr="00092B17" w:rsidRDefault="00141403" w:rsidP="00141403">
            <w:pPr>
              <w:pStyle w:val="a3"/>
              <w:numPr>
                <w:ilvl w:val="0"/>
                <w:numId w:val="14"/>
              </w:numPr>
              <w:spacing w:before="60" w:after="60" w:line="240" w:lineRule="auto"/>
              <w:ind w:left="0" w:firstLine="58"/>
              <w:rPr>
                <w:rFonts w:ascii="Times New Roman" w:hAnsi="Times New Roman"/>
                <w:color w:val="000000"/>
                <w:sz w:val="24"/>
                <w:szCs w:val="24"/>
              </w:rPr>
            </w:pPr>
            <w:r w:rsidRPr="00092B17">
              <w:rPr>
                <w:rFonts w:ascii="Times New Roman" w:hAnsi="Times New Roman"/>
                <w:sz w:val="24"/>
                <w:szCs w:val="24"/>
              </w:rPr>
              <w:t>Внедрение страхового продукта на рынок</w:t>
            </w:r>
          </w:p>
        </w:tc>
        <w:tc>
          <w:tcPr>
            <w:tcW w:w="6552" w:type="dxa"/>
            <w:tcBorders>
              <w:top w:val="nil"/>
              <w:left w:val="nil"/>
              <w:bottom w:val="single" w:sz="8" w:space="0" w:color="auto"/>
              <w:right w:val="single" w:sz="8" w:space="0" w:color="auto"/>
            </w:tcBorders>
            <w:tcMar>
              <w:top w:w="0" w:type="dxa"/>
              <w:left w:w="108" w:type="dxa"/>
              <w:bottom w:w="0" w:type="dxa"/>
              <w:right w:w="108" w:type="dxa"/>
            </w:tcMar>
          </w:tcPr>
          <w:p w:rsidR="00141403" w:rsidRPr="00A8501C" w:rsidRDefault="00141403" w:rsidP="009E7136">
            <w:pPr>
              <w:spacing w:before="60" w:after="60"/>
              <w:rPr>
                <w:color w:val="000000"/>
              </w:rPr>
            </w:pPr>
          </w:p>
        </w:tc>
      </w:tr>
      <w:tr w:rsidR="00141403" w:rsidRPr="00A8501C" w:rsidTr="009E713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1403" w:rsidRPr="00A8501C" w:rsidRDefault="00141403" w:rsidP="009E7136">
            <w:pPr>
              <w:spacing w:before="60" w:after="60"/>
              <w:rPr>
                <w:color w:val="000000"/>
              </w:rPr>
            </w:pPr>
            <w:r w:rsidRPr="00092B17">
              <w:t>3. </w:t>
            </w:r>
            <w:r w:rsidRPr="00092B17">
              <w:rPr>
                <w:color w:val="000000"/>
              </w:rPr>
              <w:t>Рост потребления услуги.</w:t>
            </w:r>
          </w:p>
        </w:tc>
        <w:tc>
          <w:tcPr>
            <w:tcW w:w="6552" w:type="dxa"/>
            <w:tcBorders>
              <w:top w:val="nil"/>
              <w:left w:val="nil"/>
              <w:bottom w:val="single" w:sz="8" w:space="0" w:color="auto"/>
              <w:right w:val="single" w:sz="8" w:space="0" w:color="auto"/>
            </w:tcBorders>
            <w:tcMar>
              <w:top w:w="0" w:type="dxa"/>
              <w:left w:w="108" w:type="dxa"/>
              <w:bottom w:w="0" w:type="dxa"/>
              <w:right w:w="108" w:type="dxa"/>
            </w:tcMar>
          </w:tcPr>
          <w:p w:rsidR="00141403" w:rsidRPr="00A8501C" w:rsidRDefault="00141403" w:rsidP="009E7136">
            <w:pPr>
              <w:spacing w:before="60" w:after="60"/>
              <w:rPr>
                <w:color w:val="000000"/>
              </w:rPr>
            </w:pPr>
          </w:p>
        </w:tc>
      </w:tr>
      <w:tr w:rsidR="00141403" w:rsidRPr="00A8501C" w:rsidTr="009E713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1403" w:rsidRPr="00A8501C" w:rsidRDefault="00141403" w:rsidP="009E7136">
            <w:pPr>
              <w:spacing w:before="60" w:after="60"/>
              <w:rPr>
                <w:color w:val="000000"/>
              </w:rPr>
            </w:pPr>
            <w:r w:rsidRPr="00092B17">
              <w:t>4. </w:t>
            </w:r>
            <w:r w:rsidRPr="00092B17">
              <w:rPr>
                <w:color w:val="000000"/>
              </w:rPr>
              <w:t>Зрелость услуги.</w:t>
            </w:r>
          </w:p>
        </w:tc>
        <w:tc>
          <w:tcPr>
            <w:tcW w:w="6552" w:type="dxa"/>
            <w:tcBorders>
              <w:top w:val="nil"/>
              <w:left w:val="nil"/>
              <w:bottom w:val="single" w:sz="8" w:space="0" w:color="auto"/>
              <w:right w:val="single" w:sz="8" w:space="0" w:color="auto"/>
            </w:tcBorders>
            <w:tcMar>
              <w:top w:w="0" w:type="dxa"/>
              <w:left w:w="108" w:type="dxa"/>
              <w:bottom w:w="0" w:type="dxa"/>
              <w:right w:w="108" w:type="dxa"/>
            </w:tcMar>
          </w:tcPr>
          <w:p w:rsidR="00141403" w:rsidRPr="00A8501C" w:rsidRDefault="00141403" w:rsidP="009E7136">
            <w:pPr>
              <w:spacing w:before="60" w:after="60"/>
              <w:rPr>
                <w:color w:val="000000"/>
              </w:rPr>
            </w:pPr>
          </w:p>
        </w:tc>
      </w:tr>
      <w:tr w:rsidR="00141403" w:rsidRPr="00A8501C" w:rsidTr="009E713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1403" w:rsidRPr="00A8501C" w:rsidRDefault="00141403" w:rsidP="009E7136">
            <w:pPr>
              <w:spacing w:before="60" w:after="60"/>
              <w:rPr>
                <w:color w:val="000000"/>
              </w:rPr>
            </w:pPr>
            <w:r w:rsidRPr="00092B17">
              <w:t>5. </w:t>
            </w:r>
            <w:r w:rsidRPr="00092B17">
              <w:rPr>
                <w:color w:val="000000"/>
              </w:rPr>
              <w:t>Насыщение рынка услугой</w:t>
            </w:r>
          </w:p>
        </w:tc>
        <w:tc>
          <w:tcPr>
            <w:tcW w:w="6552" w:type="dxa"/>
            <w:tcBorders>
              <w:top w:val="nil"/>
              <w:left w:val="nil"/>
              <w:bottom w:val="single" w:sz="8" w:space="0" w:color="auto"/>
              <w:right w:val="single" w:sz="8" w:space="0" w:color="auto"/>
            </w:tcBorders>
            <w:tcMar>
              <w:top w:w="0" w:type="dxa"/>
              <w:left w:w="108" w:type="dxa"/>
              <w:bottom w:w="0" w:type="dxa"/>
              <w:right w:w="108" w:type="dxa"/>
            </w:tcMar>
          </w:tcPr>
          <w:p w:rsidR="00141403" w:rsidRPr="00A8501C" w:rsidRDefault="00141403" w:rsidP="009E7136">
            <w:pPr>
              <w:spacing w:before="60" w:after="60"/>
              <w:rPr>
                <w:color w:val="000000"/>
              </w:rPr>
            </w:pPr>
          </w:p>
        </w:tc>
      </w:tr>
      <w:tr w:rsidR="00141403" w:rsidRPr="00A8501C" w:rsidTr="009E713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1403" w:rsidRPr="00A8501C" w:rsidRDefault="00141403" w:rsidP="009E7136">
            <w:pPr>
              <w:spacing w:before="60" w:after="60"/>
              <w:jc w:val="center"/>
              <w:rPr>
                <w:color w:val="000000"/>
              </w:rPr>
            </w:pPr>
            <w:r w:rsidRPr="00092B17">
              <w:rPr>
                <w:color w:val="000000"/>
              </w:rPr>
              <w:t>6. Спад спроса на услугу</w:t>
            </w:r>
          </w:p>
        </w:tc>
        <w:tc>
          <w:tcPr>
            <w:tcW w:w="6552" w:type="dxa"/>
            <w:tcBorders>
              <w:top w:val="nil"/>
              <w:left w:val="nil"/>
              <w:bottom w:val="single" w:sz="8" w:space="0" w:color="auto"/>
              <w:right w:val="single" w:sz="8" w:space="0" w:color="auto"/>
            </w:tcBorders>
            <w:tcMar>
              <w:top w:w="0" w:type="dxa"/>
              <w:left w:w="108" w:type="dxa"/>
              <w:bottom w:w="0" w:type="dxa"/>
              <w:right w:w="108" w:type="dxa"/>
            </w:tcMar>
          </w:tcPr>
          <w:p w:rsidR="00141403" w:rsidRPr="00A8501C" w:rsidRDefault="00141403" w:rsidP="009E7136">
            <w:pPr>
              <w:spacing w:before="60" w:after="60"/>
              <w:rPr>
                <w:color w:val="000000"/>
              </w:rPr>
            </w:pPr>
          </w:p>
        </w:tc>
      </w:tr>
    </w:tbl>
    <w:p w:rsidR="00141403" w:rsidRDefault="00141403" w:rsidP="00141403"/>
    <w:p w:rsidR="00141403" w:rsidRDefault="00141403" w:rsidP="00141403"/>
    <w:p w:rsidR="00141403" w:rsidRPr="003B2B4F" w:rsidRDefault="00141403" w:rsidP="00141403">
      <w:pPr>
        <w:jc w:val="center"/>
        <w:rPr>
          <w:b/>
        </w:rPr>
      </w:pPr>
      <w:r w:rsidRPr="003B2B4F">
        <w:rPr>
          <w:b/>
        </w:rPr>
        <w:t>Практическая работа</w:t>
      </w:r>
    </w:p>
    <w:p w:rsidR="00141403" w:rsidRPr="003B2B4F" w:rsidRDefault="00141403" w:rsidP="00141403">
      <w:pPr>
        <w:jc w:val="center"/>
        <w:rPr>
          <w:b/>
        </w:rPr>
      </w:pPr>
      <w:r>
        <w:rPr>
          <w:b/>
        </w:rPr>
        <w:t xml:space="preserve">Тема </w:t>
      </w:r>
      <w:r w:rsidRPr="003B2B4F">
        <w:rPr>
          <w:b/>
        </w:rPr>
        <w:t>Определение достаточной величины страхового взноса</w:t>
      </w:r>
    </w:p>
    <w:p w:rsidR="00141403" w:rsidRDefault="00141403" w:rsidP="00141403"/>
    <w:p w:rsidR="00141403" w:rsidRPr="003B2B4F" w:rsidRDefault="00141403" w:rsidP="00141403">
      <w:pPr>
        <w:jc w:val="both"/>
      </w:pPr>
      <w:r w:rsidRPr="003B2B4F">
        <w:t>Понятие страхового взноса</w:t>
      </w:r>
    </w:p>
    <w:p w:rsidR="00141403" w:rsidRPr="003B2B4F" w:rsidRDefault="00141403" w:rsidP="00141403">
      <w:pPr>
        <w:jc w:val="both"/>
      </w:pPr>
      <w:r w:rsidRPr="003B2B4F">
        <w:t>Согласно ст. 954 ГК под страховой премией (страховым взносом) понимается плата за страхование, которую страхователь (выгодоприобретатель) обязан уплатить страховщику в порядке и сроки, установленные договором страхования.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 Обычно размер страховой премии определяется путем умножения ставки премии, выраженной в процентах, на страховую сумму. В некоторых случаях страховая премия устанавливается непосредственно в абсолютной сумме. В зависимости от условий страхования страховая премия может быть единовременной или уплачиваемой периодически, в рассрочку. Размер страховой премии отражается в страховом полисе.</w:t>
      </w:r>
    </w:p>
    <w:p w:rsidR="00141403" w:rsidRPr="003B2B4F" w:rsidRDefault="00141403" w:rsidP="00141403">
      <w:pPr>
        <w:jc w:val="both"/>
      </w:pPr>
      <w:r w:rsidRPr="003B2B4F">
        <w:lastRenderedPageBreak/>
        <w:t>По своей экономической сущности страховой взнос представляет собой либо часть прибыли страхователя, которая используется им для гарантии его интересов от неблагоприятных взаимодействий событий по классической концепции страхового фонда, либо часть расходов подобно амортизационным отчислениям из-за потери стоимости имущества или дохода в результате действия рисков по амортизационной концепции страхового фонда. В математическом смысле страховой взнос – это периодически повторяющийся платеж страхователя страховщику, который может быть выражен как средняя величина, т.е. как часть, приходящаяся на один полис страхового портфеля от всех обязательств страховщика. Структура страхового взноса представлена на рис. 12.1.</w:t>
      </w:r>
    </w:p>
    <w:p w:rsidR="00141403" w:rsidRDefault="00141403" w:rsidP="00141403">
      <w:pPr>
        <w:pStyle w:val="a8"/>
        <w:shd w:val="clear" w:color="auto" w:fill="FFFFFF"/>
        <w:spacing w:before="0" w:beforeAutospacing="0" w:after="0" w:afterAutospacing="0"/>
        <w:textAlignment w:val="baseline"/>
        <w:rPr>
          <w:rFonts w:ascii="Arial" w:hAnsi="Arial" w:cs="Arial"/>
          <w:color w:val="000000"/>
          <w:sz w:val="21"/>
          <w:szCs w:val="21"/>
        </w:rPr>
      </w:pPr>
      <w:bookmarkStart w:id="2" w:name="878"/>
      <w:bookmarkEnd w:id="2"/>
    </w:p>
    <w:p w:rsidR="00141403" w:rsidRPr="003B2B4F" w:rsidRDefault="00141403" w:rsidP="00141403">
      <w:pPr>
        <w:pStyle w:val="a8"/>
        <w:shd w:val="clear" w:color="auto" w:fill="FFFFFF"/>
        <w:spacing w:before="0" w:beforeAutospacing="0" w:after="0" w:afterAutospacing="0"/>
        <w:jc w:val="both"/>
        <w:textAlignment w:val="baseline"/>
        <w:rPr>
          <w:color w:val="000000"/>
          <w:sz w:val="21"/>
          <w:szCs w:val="21"/>
        </w:rPr>
      </w:pPr>
      <w:r w:rsidRPr="003B2B4F">
        <w:rPr>
          <w:color w:val="000000"/>
          <w:sz w:val="21"/>
          <w:szCs w:val="21"/>
        </w:rPr>
        <w:t>Тарифная ставка, по которой заключается договор страхования, носит название</w:t>
      </w:r>
      <w:r w:rsidRPr="003B2B4F">
        <w:rPr>
          <w:rStyle w:val="apple-converted-space"/>
          <w:color w:val="000000"/>
          <w:sz w:val="21"/>
          <w:szCs w:val="21"/>
        </w:rPr>
        <w:t> </w:t>
      </w:r>
      <w:r w:rsidRPr="003B2B4F">
        <w:rPr>
          <w:i/>
          <w:iCs/>
          <w:color w:val="000000"/>
          <w:sz w:val="21"/>
          <w:szCs w:val="21"/>
          <w:bdr w:val="none" w:sz="0" w:space="0" w:color="auto" w:frame="1"/>
        </w:rPr>
        <w:t>брутто-ставки</w:t>
      </w:r>
      <w:r w:rsidRPr="003B2B4F">
        <w:rPr>
          <w:color w:val="000000"/>
          <w:sz w:val="21"/>
          <w:szCs w:val="21"/>
        </w:rPr>
        <w:t>. В свою очередь, брутто-ставка состоит из двух частей:</w:t>
      </w:r>
      <w:r w:rsidRPr="003B2B4F">
        <w:rPr>
          <w:rStyle w:val="apple-converted-space"/>
          <w:color w:val="000000"/>
          <w:sz w:val="21"/>
          <w:szCs w:val="21"/>
        </w:rPr>
        <w:t> </w:t>
      </w:r>
      <w:r w:rsidRPr="003B2B4F">
        <w:rPr>
          <w:i/>
          <w:iCs/>
          <w:color w:val="000000"/>
          <w:sz w:val="21"/>
          <w:szCs w:val="21"/>
          <w:bdr w:val="none" w:sz="0" w:space="0" w:color="auto" w:frame="1"/>
        </w:rPr>
        <w:t>нетто-ставки и нагрузки</w:t>
      </w:r>
      <w:r w:rsidRPr="003B2B4F">
        <w:rPr>
          <w:color w:val="000000"/>
          <w:sz w:val="21"/>
          <w:szCs w:val="21"/>
        </w:rPr>
        <w:t>. Собственно</w:t>
      </w:r>
      <w:r w:rsidRPr="003B2B4F">
        <w:rPr>
          <w:rStyle w:val="apple-converted-space"/>
          <w:color w:val="000000"/>
          <w:sz w:val="21"/>
          <w:szCs w:val="21"/>
        </w:rPr>
        <w:t> </w:t>
      </w:r>
      <w:r w:rsidRPr="003B2B4F">
        <w:rPr>
          <w:i/>
          <w:iCs/>
          <w:color w:val="000000"/>
          <w:sz w:val="21"/>
          <w:szCs w:val="21"/>
          <w:bdr w:val="none" w:sz="0" w:space="0" w:color="auto" w:frame="1"/>
        </w:rPr>
        <w:t>нетто-ставка</w:t>
      </w:r>
      <w:r w:rsidRPr="003B2B4F">
        <w:rPr>
          <w:rStyle w:val="apple-converted-space"/>
          <w:color w:val="000000"/>
          <w:sz w:val="21"/>
          <w:szCs w:val="21"/>
          <w:bdr w:val="none" w:sz="0" w:space="0" w:color="auto" w:frame="1"/>
        </w:rPr>
        <w:t> </w:t>
      </w:r>
      <w:r w:rsidRPr="003B2B4F">
        <w:rPr>
          <w:color w:val="000000"/>
          <w:sz w:val="21"/>
          <w:szCs w:val="21"/>
        </w:rPr>
        <w:t>выражает цену страхового риска: пожара, наводнения, взрыва и т. д. </w:t>
      </w:r>
      <w:r w:rsidRPr="003B2B4F">
        <w:rPr>
          <w:i/>
          <w:iCs/>
          <w:color w:val="000000"/>
          <w:sz w:val="21"/>
          <w:szCs w:val="21"/>
          <w:bdr w:val="none" w:sz="0" w:space="0" w:color="auto" w:frame="1"/>
        </w:rPr>
        <w:t>Нагрузка</w:t>
      </w:r>
      <w:r w:rsidRPr="003B2B4F">
        <w:rPr>
          <w:rStyle w:val="apple-converted-space"/>
          <w:color w:val="000000"/>
          <w:sz w:val="21"/>
          <w:szCs w:val="21"/>
          <w:bdr w:val="none" w:sz="0" w:space="0" w:color="auto" w:frame="1"/>
        </w:rPr>
        <w:t> </w:t>
      </w:r>
      <w:r w:rsidRPr="003B2B4F">
        <w:rPr>
          <w:color w:val="000000"/>
          <w:sz w:val="21"/>
          <w:szCs w:val="21"/>
        </w:rPr>
        <w:t>покрывает расходы страховщика по организации и проведению страхового дела, включает отчисления в </w:t>
      </w:r>
      <w:hyperlink r:id="rId29" w:tooltip="Запасные фонды" w:history="1">
        <w:r w:rsidRPr="003B2B4F">
          <w:rPr>
            <w:rStyle w:val="a6"/>
            <w:color w:val="743399"/>
            <w:sz w:val="21"/>
            <w:szCs w:val="21"/>
            <w:u w:val="none"/>
            <w:bdr w:val="none" w:sz="0" w:space="0" w:color="auto" w:frame="1"/>
          </w:rPr>
          <w:t>запасные фонды</w:t>
        </w:r>
      </w:hyperlink>
      <w:r w:rsidRPr="003B2B4F">
        <w:rPr>
          <w:color w:val="000000"/>
          <w:sz w:val="21"/>
          <w:szCs w:val="21"/>
        </w:rPr>
        <w:t>, содержит элементы прибыли. В основе построения нетто-ставки по любому виду страхования лежит вероятность наступления страхового случая.</w:t>
      </w:r>
    </w:p>
    <w:p w:rsidR="00141403" w:rsidRPr="003B2B4F" w:rsidRDefault="00141403" w:rsidP="00141403">
      <w:pPr>
        <w:pStyle w:val="a8"/>
        <w:shd w:val="clear" w:color="auto" w:fill="FFFFFF"/>
        <w:spacing w:before="375" w:beforeAutospacing="0" w:after="375" w:afterAutospacing="0"/>
        <w:textAlignment w:val="baseline"/>
        <w:rPr>
          <w:color w:val="000000"/>
          <w:sz w:val="21"/>
          <w:szCs w:val="21"/>
        </w:rPr>
      </w:pPr>
      <w:r w:rsidRPr="003B2B4F">
        <w:rPr>
          <w:color w:val="000000"/>
          <w:sz w:val="21"/>
          <w:szCs w:val="21"/>
        </w:rPr>
        <w:t>На рис. 1 показаны состав и структура брутто-ставки.</w:t>
      </w:r>
    </w:p>
    <w:p w:rsidR="00141403" w:rsidRPr="003B2B4F" w:rsidRDefault="00141403" w:rsidP="00141403">
      <w:pPr>
        <w:pStyle w:val="a8"/>
        <w:shd w:val="clear" w:color="auto" w:fill="FFFFFF"/>
        <w:spacing w:before="375" w:beforeAutospacing="0" w:after="375" w:afterAutospacing="0"/>
        <w:textAlignment w:val="baseline"/>
        <w:rPr>
          <w:color w:val="000000"/>
          <w:sz w:val="21"/>
          <w:szCs w:val="21"/>
        </w:rPr>
      </w:pPr>
      <w:r w:rsidRPr="003B2B4F">
        <w:rPr>
          <w:color w:val="000000"/>
          <w:sz w:val="21"/>
          <w:szCs w:val="21"/>
        </w:rPr>
        <w:t>На размер нетто-ставки влияют два фактора:</w:t>
      </w:r>
    </w:p>
    <w:p w:rsidR="00141403" w:rsidRPr="003B2B4F" w:rsidRDefault="00141403" w:rsidP="00141403">
      <w:pPr>
        <w:pStyle w:val="a8"/>
        <w:shd w:val="clear" w:color="auto" w:fill="FFFFFF"/>
        <w:spacing w:before="375" w:beforeAutospacing="0" w:after="375" w:afterAutospacing="0"/>
        <w:textAlignment w:val="baseline"/>
        <w:rPr>
          <w:color w:val="000000"/>
          <w:sz w:val="21"/>
          <w:szCs w:val="21"/>
        </w:rPr>
      </w:pPr>
      <w:r w:rsidRPr="003B2B4F">
        <w:rPr>
          <w:color w:val="000000"/>
          <w:sz w:val="21"/>
          <w:szCs w:val="21"/>
        </w:rPr>
        <w:t>1.  Вероятность наступления страхового случая по данному договору;</w:t>
      </w:r>
    </w:p>
    <w:p w:rsidR="00141403" w:rsidRPr="003B2B4F" w:rsidRDefault="00141403" w:rsidP="00141403">
      <w:pPr>
        <w:pStyle w:val="a8"/>
        <w:shd w:val="clear" w:color="auto" w:fill="FFFFFF"/>
        <w:spacing w:before="375" w:beforeAutospacing="0" w:after="375" w:afterAutospacing="0"/>
        <w:textAlignment w:val="baseline"/>
        <w:rPr>
          <w:color w:val="000000"/>
          <w:sz w:val="21"/>
          <w:szCs w:val="21"/>
        </w:rPr>
      </w:pPr>
      <w:r w:rsidRPr="003B2B4F">
        <w:rPr>
          <w:color w:val="000000"/>
          <w:sz w:val="21"/>
          <w:szCs w:val="21"/>
        </w:rPr>
        <w:t>2.  Ожидаемая тяжесть страхового случая, которая определяется отношением ожидаемой величины выплаты по страховому случаю к страховой сумме по данному договору.</w:t>
      </w:r>
    </w:p>
    <w:p w:rsidR="00141403" w:rsidRDefault="00141403" w:rsidP="00141403">
      <w:pPr>
        <w:pStyle w:val="a8"/>
        <w:shd w:val="clear" w:color="auto" w:fill="FFFFFF"/>
        <w:spacing w:before="375" w:beforeAutospacing="0" w:after="375" w:afterAutospacing="0"/>
        <w:textAlignment w:val="baseline"/>
        <w:rPr>
          <w:rFonts w:ascii="Arial" w:hAnsi="Arial" w:cs="Arial"/>
          <w:color w:val="000000"/>
          <w:sz w:val="21"/>
          <w:szCs w:val="21"/>
        </w:rPr>
      </w:pPr>
      <w:r w:rsidRPr="003B2B4F">
        <w:rPr>
          <w:color w:val="000000"/>
          <w:sz w:val="21"/>
          <w:szCs w:val="21"/>
        </w:rPr>
        <w:t>При расчете страховых премий особое внимание уделяется оценке степени риска</w:t>
      </w:r>
      <w:r>
        <w:rPr>
          <w:rFonts w:ascii="Arial" w:hAnsi="Arial" w:cs="Arial"/>
          <w:color w:val="000000"/>
          <w:sz w:val="21"/>
          <w:szCs w:val="21"/>
        </w:rPr>
        <w:t>.</w:t>
      </w:r>
    </w:p>
    <w:p w:rsidR="00141403" w:rsidRDefault="00141403" w:rsidP="00141403">
      <w:pPr>
        <w:pStyle w:val="a8"/>
        <w:shd w:val="clear" w:color="auto" w:fill="FFFFFF"/>
        <w:spacing w:before="375" w:beforeAutospacing="0" w:after="375" w:afterAutospacing="0"/>
        <w:jc w:val="center"/>
        <w:textAlignment w:val="baseline"/>
        <w:rPr>
          <w:rFonts w:ascii="Arial" w:hAnsi="Arial" w:cs="Arial"/>
          <w:color w:val="000000"/>
          <w:sz w:val="21"/>
          <w:szCs w:val="21"/>
        </w:rPr>
      </w:pPr>
      <w:r>
        <w:rPr>
          <w:rFonts w:ascii="Arial" w:hAnsi="Arial" w:cs="Arial"/>
          <w:noProof/>
          <w:color w:val="000000"/>
          <w:sz w:val="21"/>
          <w:szCs w:val="21"/>
        </w:rPr>
        <w:drawing>
          <wp:inline distT="0" distB="0" distL="0" distR="0" wp14:anchorId="6E58524A" wp14:editId="4D59C07E">
            <wp:extent cx="5105400" cy="3352800"/>
            <wp:effectExtent l="0" t="0" r="0" b="0"/>
            <wp:docPr id="26" name="Рисунок 26" descr="http://pandia.ru/text/78/317/images/image001_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ndia.ru/text/78/317/images/image001_18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05400" cy="3352800"/>
                    </a:xfrm>
                    <a:prstGeom prst="rect">
                      <a:avLst/>
                    </a:prstGeom>
                    <a:noFill/>
                    <a:ln>
                      <a:noFill/>
                    </a:ln>
                  </pic:spPr>
                </pic:pic>
              </a:graphicData>
            </a:graphic>
          </wp:inline>
        </w:drawing>
      </w:r>
    </w:p>
    <w:p w:rsidR="00141403" w:rsidRDefault="00141403" w:rsidP="00141403">
      <w:pPr>
        <w:pStyle w:val="a8"/>
        <w:shd w:val="clear" w:color="auto" w:fill="FFFFFF"/>
        <w:spacing w:before="375" w:beforeAutospacing="0" w:after="375" w:afterAutospacing="0"/>
        <w:jc w:val="center"/>
        <w:textAlignment w:val="baseline"/>
        <w:rPr>
          <w:rFonts w:ascii="Arial" w:hAnsi="Arial" w:cs="Arial"/>
          <w:color w:val="000000"/>
          <w:sz w:val="21"/>
          <w:szCs w:val="21"/>
        </w:rPr>
      </w:pPr>
      <w:r>
        <w:rPr>
          <w:rFonts w:ascii="Arial" w:hAnsi="Arial" w:cs="Arial"/>
          <w:color w:val="000000"/>
          <w:sz w:val="21"/>
          <w:szCs w:val="21"/>
        </w:rPr>
        <w:t>Рис. 1. Структура брутто-ставки</w:t>
      </w:r>
    </w:p>
    <w:p w:rsidR="00141403" w:rsidRPr="003B2B4F" w:rsidRDefault="00141403" w:rsidP="00141403">
      <w:pPr>
        <w:pStyle w:val="a8"/>
        <w:shd w:val="clear" w:color="auto" w:fill="FFFFFF"/>
        <w:spacing w:before="375" w:beforeAutospacing="0" w:after="375" w:afterAutospacing="0"/>
        <w:jc w:val="both"/>
        <w:textAlignment w:val="baseline"/>
        <w:rPr>
          <w:color w:val="000000"/>
        </w:rPr>
      </w:pPr>
      <w:r w:rsidRPr="003B2B4F">
        <w:rPr>
          <w:color w:val="000000"/>
        </w:rPr>
        <w:lastRenderedPageBreak/>
        <w:t>Размер нетто-премии определяется как произведение страховой суммы на коэффициент, который отражает степень риска страховщика. Он называется нетто-тарифом, или нетто-ставкой. Он меньше единицы и чаще всего выражается либо в процентах от страховой суммы, либо в рублях со 100 рублей страховой суммы. Если она выражена в процентах, то формулу для расчета нетто-премии можно записать следующим образом:</w:t>
      </w:r>
    </w:p>
    <w:p w:rsidR="00141403" w:rsidRPr="003B2B4F" w:rsidRDefault="00141403" w:rsidP="00141403">
      <w:pPr>
        <w:pStyle w:val="a8"/>
        <w:shd w:val="clear" w:color="auto" w:fill="FFFFFF"/>
        <w:spacing w:before="375" w:beforeAutospacing="0" w:after="375" w:afterAutospacing="0"/>
        <w:textAlignment w:val="baseline"/>
        <w:rPr>
          <w:color w:val="000000"/>
        </w:rPr>
      </w:pPr>
      <w:r w:rsidRPr="003B2B4F">
        <w:rPr>
          <w:noProof/>
          <w:color w:val="000000"/>
        </w:rPr>
        <w:drawing>
          <wp:inline distT="0" distB="0" distL="0" distR="0" wp14:anchorId="6AB6F625" wp14:editId="080DCE14">
            <wp:extent cx="3248025" cy="400050"/>
            <wp:effectExtent l="0" t="0" r="9525" b="0"/>
            <wp:docPr id="27" name="Рисунок 27" descr="http://pandia.ru/text/78/317/images/image002_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ndia.ru/text/78/317/images/image002_145.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48025" cy="400050"/>
                    </a:xfrm>
                    <a:prstGeom prst="rect">
                      <a:avLst/>
                    </a:prstGeom>
                    <a:noFill/>
                    <a:ln>
                      <a:noFill/>
                    </a:ln>
                  </pic:spPr>
                </pic:pic>
              </a:graphicData>
            </a:graphic>
          </wp:inline>
        </w:drawing>
      </w:r>
    </w:p>
    <w:p w:rsidR="00141403" w:rsidRPr="003B2B4F" w:rsidRDefault="00141403" w:rsidP="00141403">
      <w:pPr>
        <w:pStyle w:val="a8"/>
        <w:shd w:val="clear" w:color="auto" w:fill="FFFFFF"/>
        <w:spacing w:before="375" w:beforeAutospacing="0" w:after="375" w:afterAutospacing="0"/>
        <w:jc w:val="both"/>
        <w:textAlignment w:val="baseline"/>
        <w:rPr>
          <w:color w:val="000000"/>
        </w:rPr>
      </w:pPr>
      <w:r w:rsidRPr="003B2B4F">
        <w:rPr>
          <w:color w:val="000000"/>
        </w:rPr>
        <w:t>При расчете брутто-ставки первоначально находят нетто-ставку (методы ее определения будут рассмотрены далее), к ней добавляется нагрузка, отражающая долю расходов страховщика в страховой премии, и получается окончательная тарифная ставка, которая определяет величину всего страхового взноса.</w:t>
      </w:r>
    </w:p>
    <w:p w:rsidR="00141403" w:rsidRPr="003B2B4F" w:rsidRDefault="00141403" w:rsidP="00141403">
      <w:pPr>
        <w:pStyle w:val="a8"/>
        <w:shd w:val="clear" w:color="auto" w:fill="FFFFFF"/>
        <w:spacing w:before="0" w:beforeAutospacing="0" w:after="0" w:afterAutospacing="0"/>
        <w:jc w:val="both"/>
        <w:textAlignment w:val="baseline"/>
        <w:rPr>
          <w:color w:val="000000"/>
        </w:rPr>
      </w:pPr>
      <w:r w:rsidRPr="003B2B4F">
        <w:rPr>
          <w:color w:val="000000"/>
        </w:rPr>
        <w:t>Доля нагрузки в брутто-ставке обозначается буквой</w:t>
      </w:r>
      <w:r w:rsidRPr="003B2B4F">
        <w:rPr>
          <w:rStyle w:val="apple-converted-space"/>
          <w:color w:val="000000"/>
        </w:rPr>
        <w:t> </w:t>
      </w:r>
      <w:r w:rsidRPr="003B2B4F">
        <w:rPr>
          <w:i/>
          <w:iCs/>
          <w:color w:val="000000"/>
          <w:bdr w:val="none" w:sz="0" w:space="0" w:color="auto" w:frame="1"/>
        </w:rPr>
        <w:t>f </w:t>
      </w:r>
      <w:r w:rsidRPr="003B2B4F">
        <w:rPr>
          <w:rStyle w:val="apple-converted-space"/>
          <w:color w:val="000000"/>
        </w:rPr>
        <w:t> </w:t>
      </w:r>
      <w:r w:rsidRPr="003B2B4F">
        <w:rPr>
          <w:color w:val="000000"/>
        </w:rPr>
        <w:t>и выражается в процентах или долях единицы. В общем случае она определяется по данным</w:t>
      </w:r>
      <w:r w:rsidRPr="003B2B4F">
        <w:rPr>
          <w:rStyle w:val="apple-converted-space"/>
          <w:color w:val="000000"/>
        </w:rPr>
        <w:t> </w:t>
      </w:r>
      <w:hyperlink r:id="rId32" w:tooltip="Бухгалтерский учет" w:history="1">
        <w:r w:rsidRPr="003B2B4F">
          <w:rPr>
            <w:rStyle w:val="a6"/>
            <w:color w:val="743399"/>
            <w:bdr w:val="none" w:sz="0" w:space="0" w:color="auto" w:frame="1"/>
          </w:rPr>
          <w:t>бухгалтерского учета</w:t>
        </w:r>
      </w:hyperlink>
      <w:r w:rsidRPr="003B2B4F">
        <w:rPr>
          <w:rStyle w:val="apple-converted-space"/>
          <w:color w:val="000000"/>
        </w:rPr>
        <w:t> </w:t>
      </w:r>
      <w:r w:rsidRPr="003B2B4F">
        <w:rPr>
          <w:color w:val="000000"/>
        </w:rPr>
        <w:t>страховщика как отношение суммы всех расходов (Р), для покрытия которых предназначена нагрузка, за исключением комиссионных к сумме брутто-премии по данному виду страхования. К этому показателю прибавляется процент комиссионных, получаемых посредниками от премий по данному виду страхования, и доля прибыли в брутто-ставке, которую страховщик хочет получить по данному виду страхования.</w:t>
      </w:r>
    </w:p>
    <w:p w:rsidR="00141403" w:rsidRDefault="00141403" w:rsidP="00141403">
      <w:pPr>
        <w:pStyle w:val="a8"/>
        <w:shd w:val="clear" w:color="auto" w:fill="FFFFFF"/>
        <w:spacing w:before="375" w:beforeAutospacing="0" w:after="375" w:afterAutospacing="0"/>
        <w:jc w:val="center"/>
        <w:textAlignment w:val="baseline"/>
        <w:rPr>
          <w:rFonts w:ascii="Arial" w:hAnsi="Arial" w:cs="Arial"/>
          <w:color w:val="000000"/>
          <w:sz w:val="21"/>
          <w:szCs w:val="21"/>
        </w:rPr>
      </w:pPr>
      <w:r>
        <w:rPr>
          <w:rFonts w:ascii="Arial" w:hAnsi="Arial" w:cs="Arial"/>
          <w:noProof/>
          <w:color w:val="000000"/>
          <w:sz w:val="21"/>
          <w:szCs w:val="21"/>
        </w:rPr>
        <w:drawing>
          <wp:inline distT="0" distB="0" distL="0" distR="0" wp14:anchorId="392007F0" wp14:editId="1CDD6758">
            <wp:extent cx="5572125" cy="676275"/>
            <wp:effectExtent l="0" t="0" r="9525" b="9525"/>
            <wp:docPr id="28" name="Рисунок 28" descr="http://pandia.ru/text/78/317/images/image003_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andia.ru/text/78/317/images/image003_117.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72125" cy="676275"/>
                    </a:xfrm>
                    <a:prstGeom prst="rect">
                      <a:avLst/>
                    </a:prstGeom>
                    <a:noFill/>
                    <a:ln>
                      <a:noFill/>
                    </a:ln>
                  </pic:spPr>
                </pic:pic>
              </a:graphicData>
            </a:graphic>
          </wp:inline>
        </w:drawing>
      </w:r>
    </w:p>
    <w:p w:rsidR="00141403" w:rsidRPr="003B2B4F" w:rsidRDefault="00141403" w:rsidP="00141403">
      <w:pPr>
        <w:pStyle w:val="a8"/>
        <w:shd w:val="clear" w:color="auto" w:fill="FFFFFF"/>
        <w:spacing w:before="375" w:beforeAutospacing="0" w:after="375" w:afterAutospacing="0"/>
        <w:textAlignment w:val="baseline"/>
        <w:rPr>
          <w:color w:val="000000"/>
        </w:rPr>
      </w:pPr>
      <w:r w:rsidRPr="003B2B4F">
        <w:rPr>
          <w:color w:val="000000"/>
        </w:rPr>
        <w:t>Для расчета брутто-ставки применяют следующую формулу:</w:t>
      </w:r>
    </w:p>
    <w:p w:rsidR="00141403" w:rsidRPr="003B2B4F" w:rsidRDefault="00141403" w:rsidP="00141403">
      <w:pPr>
        <w:pStyle w:val="a8"/>
        <w:shd w:val="clear" w:color="auto" w:fill="FFFFFF"/>
        <w:spacing w:before="375" w:beforeAutospacing="0" w:after="375" w:afterAutospacing="0"/>
        <w:textAlignment w:val="baseline"/>
        <w:rPr>
          <w:color w:val="000000"/>
        </w:rPr>
      </w:pPr>
      <w:r w:rsidRPr="003B2B4F">
        <w:rPr>
          <w:noProof/>
          <w:color w:val="000000"/>
        </w:rPr>
        <w:drawing>
          <wp:inline distT="0" distB="0" distL="0" distR="0" wp14:anchorId="762DCE5A" wp14:editId="56524A21">
            <wp:extent cx="2019300" cy="428625"/>
            <wp:effectExtent l="0" t="0" r="0" b="9525"/>
            <wp:docPr id="29" name="Рисунок 29" descr="http://pandia.ru/text/78/317/images/image004_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andia.ru/text/78/317/images/image004_99.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19300" cy="428625"/>
                    </a:xfrm>
                    <a:prstGeom prst="rect">
                      <a:avLst/>
                    </a:prstGeom>
                    <a:noFill/>
                    <a:ln>
                      <a:noFill/>
                    </a:ln>
                  </pic:spPr>
                </pic:pic>
              </a:graphicData>
            </a:graphic>
          </wp:inline>
        </w:drawing>
      </w:r>
    </w:p>
    <w:p w:rsidR="00141403" w:rsidRPr="003B2B4F" w:rsidRDefault="00141403" w:rsidP="00141403">
      <w:pPr>
        <w:pStyle w:val="a8"/>
        <w:shd w:val="clear" w:color="auto" w:fill="FFFFFF"/>
        <w:spacing w:before="0" w:beforeAutospacing="0" w:after="0" w:afterAutospacing="0"/>
        <w:textAlignment w:val="baseline"/>
        <w:rPr>
          <w:color w:val="000000"/>
        </w:rPr>
      </w:pPr>
      <w:r w:rsidRPr="003B2B4F">
        <w:rPr>
          <w:color w:val="000000"/>
        </w:rPr>
        <w:t>Если доля нагрузки в брутто-ставке</w:t>
      </w:r>
      <w:r w:rsidRPr="003B2B4F">
        <w:rPr>
          <w:rStyle w:val="apple-converted-space"/>
          <w:color w:val="000000"/>
        </w:rPr>
        <w:t> </w:t>
      </w:r>
      <w:r w:rsidRPr="003B2B4F">
        <w:rPr>
          <w:i/>
          <w:iCs/>
          <w:color w:val="000000"/>
          <w:bdr w:val="none" w:sz="0" w:space="0" w:color="auto" w:frame="1"/>
        </w:rPr>
        <w:t>f </w:t>
      </w:r>
      <w:r w:rsidRPr="003B2B4F">
        <w:rPr>
          <w:rStyle w:val="apple-converted-space"/>
          <w:color w:val="000000"/>
        </w:rPr>
        <w:t> </w:t>
      </w:r>
      <w:r w:rsidRPr="003B2B4F">
        <w:rPr>
          <w:color w:val="000000"/>
        </w:rPr>
        <w:t>выражена в процентах, то формула принимает следующий вид:</w:t>
      </w:r>
    </w:p>
    <w:p w:rsidR="00141403" w:rsidRPr="003B2B4F" w:rsidRDefault="00141403" w:rsidP="00141403">
      <w:pPr>
        <w:pStyle w:val="a8"/>
        <w:shd w:val="clear" w:color="auto" w:fill="FFFFFF"/>
        <w:spacing w:before="375" w:beforeAutospacing="0" w:after="375" w:afterAutospacing="0"/>
        <w:jc w:val="center"/>
        <w:textAlignment w:val="baseline"/>
        <w:rPr>
          <w:color w:val="000000"/>
        </w:rPr>
      </w:pPr>
      <w:r w:rsidRPr="003B2B4F">
        <w:rPr>
          <w:noProof/>
          <w:color w:val="000000"/>
        </w:rPr>
        <w:drawing>
          <wp:inline distT="0" distB="0" distL="0" distR="0" wp14:anchorId="4CCAB626" wp14:editId="17BAB8B5">
            <wp:extent cx="2343150" cy="428625"/>
            <wp:effectExtent l="0" t="0" r="0" b="9525"/>
            <wp:docPr id="30" name="Рисунок 30" descr="http://pandia.ru/text/78/317/images/image005_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andia.ru/text/78/317/images/image005_90.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43150" cy="428625"/>
                    </a:xfrm>
                    <a:prstGeom prst="rect">
                      <a:avLst/>
                    </a:prstGeom>
                    <a:noFill/>
                    <a:ln>
                      <a:noFill/>
                    </a:ln>
                  </pic:spPr>
                </pic:pic>
              </a:graphicData>
            </a:graphic>
          </wp:inline>
        </w:drawing>
      </w:r>
    </w:p>
    <w:p w:rsidR="00141403" w:rsidRPr="003B2B4F" w:rsidRDefault="00141403" w:rsidP="00141403">
      <w:pPr>
        <w:pStyle w:val="a8"/>
        <w:shd w:val="clear" w:color="auto" w:fill="FFFFFF"/>
        <w:spacing w:before="375" w:beforeAutospacing="0" w:after="375" w:afterAutospacing="0"/>
        <w:textAlignment w:val="baseline"/>
        <w:rPr>
          <w:color w:val="000000"/>
        </w:rPr>
      </w:pPr>
      <w:r w:rsidRPr="003B2B4F">
        <w:rPr>
          <w:color w:val="000000"/>
        </w:rPr>
        <w:t>Эта формула для определения брутто-ставки является общей для всех видов страхования, отличаются только методы расчета нетто-ставки в зависимости от вида страхования, входящей в нее, в нее.</w:t>
      </w:r>
    </w:p>
    <w:p w:rsidR="00141403" w:rsidRPr="003B2B4F" w:rsidRDefault="00141403" w:rsidP="00141403">
      <w:r w:rsidRPr="003B2B4F">
        <w:t>Скидки и надбавки в структуре страховой премии</w:t>
      </w:r>
    </w:p>
    <w:p w:rsidR="00141403" w:rsidRPr="003B2B4F" w:rsidRDefault="00141403" w:rsidP="00141403">
      <w:r w:rsidRPr="003B2B4F">
        <w:t>Страховой взнос исчисляется исходя из страхового тарифа и объемного показателя, с учетом предусмотренных скидок и надбавок:</w:t>
      </w:r>
    </w:p>
    <w:p w:rsidR="00141403" w:rsidRPr="003B2B4F" w:rsidRDefault="00141403" w:rsidP="00141403">
      <w:r w:rsidRPr="003B2B4F">
        <w:t xml:space="preserve">страховой </w:t>
      </w:r>
      <w:proofErr w:type="spellStart"/>
      <w:r w:rsidRPr="003B2B4F">
        <w:t>тарифпобъемный</w:t>
      </w:r>
      <w:proofErr w:type="spellEnd"/>
      <w:r w:rsidRPr="003B2B4F">
        <w:t xml:space="preserve"> показатель – скидка + надбавка = = страховой взнос.</w:t>
      </w:r>
    </w:p>
    <w:p w:rsidR="00141403" w:rsidRPr="003B2B4F" w:rsidRDefault="00141403" w:rsidP="00141403">
      <w:pPr>
        <w:jc w:val="center"/>
      </w:pPr>
      <w:r w:rsidRPr="003B2B4F">
        <w:rPr>
          <w:noProof/>
        </w:rPr>
        <w:lastRenderedPageBreak/>
        <w:drawing>
          <wp:inline distT="0" distB="0" distL="0" distR="0" wp14:anchorId="6F8028CF" wp14:editId="22AA773A">
            <wp:extent cx="3467100" cy="2447925"/>
            <wp:effectExtent l="0" t="0" r="0" b="9525"/>
            <wp:docPr id="31" name="Рисунок 31" descr="Структура страхового взноса (сост. . М. Яш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а страхового взноса (сост. . М. Яшина)"/>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67100" cy="2447925"/>
                    </a:xfrm>
                    <a:prstGeom prst="rect">
                      <a:avLst/>
                    </a:prstGeom>
                    <a:noFill/>
                    <a:ln>
                      <a:noFill/>
                    </a:ln>
                  </pic:spPr>
                </pic:pic>
              </a:graphicData>
            </a:graphic>
          </wp:inline>
        </w:drawing>
      </w:r>
    </w:p>
    <w:p w:rsidR="00141403" w:rsidRPr="003B2B4F" w:rsidRDefault="00141403" w:rsidP="00141403">
      <w:r w:rsidRPr="003B2B4F">
        <w:t>Рис. 12.1. Структура страхового взноса (сост.</w:t>
      </w:r>
      <w:proofErr w:type="gramStart"/>
      <w:r w:rsidRPr="003B2B4F">
        <w:t xml:space="preserve"> .</w:t>
      </w:r>
      <w:proofErr w:type="gramEnd"/>
      <w:r w:rsidRPr="003B2B4F">
        <w:t xml:space="preserve"> М. Яшина)</w:t>
      </w:r>
    </w:p>
    <w:p w:rsidR="00141403" w:rsidRDefault="00141403" w:rsidP="00141403"/>
    <w:p w:rsidR="00141403" w:rsidRPr="003B2B4F" w:rsidRDefault="00141403" w:rsidP="00141403">
      <w:r w:rsidRPr="003B2B4F">
        <w:t>Объемный показатель, т.е. показатель, к которому привязан страховой тариф, представляет собой единицу страховой суммы или объект страхования в целом.</w:t>
      </w:r>
    </w:p>
    <w:p w:rsidR="00141403" w:rsidRDefault="00141403" w:rsidP="00141403"/>
    <w:p w:rsidR="00141403" w:rsidRPr="003B2B4F" w:rsidRDefault="00141403" w:rsidP="00141403">
      <w:pPr>
        <w:jc w:val="both"/>
      </w:pPr>
      <w:r w:rsidRPr="003B2B4F">
        <w:t>Пример. Предположим, что страховой тариф составляет 40 коп. со 100 руб. страховой суммы. Следовательно, 100 руб. – это единица страховой суммы. Вся величина страховой суммы – 1000 тыс. руб. За соблюдение правил противопожарной безопасности страховщик предоставляет страхователю скидку в размере 5%. Страховой взнос в этом случае будет равен: (0,4 × 1000)</w:t>
      </w:r>
      <w:proofErr w:type="gramStart"/>
      <w:r w:rsidRPr="003B2B4F">
        <w:t xml:space="preserve"> :</w:t>
      </w:r>
      <w:proofErr w:type="gramEnd"/>
      <w:r w:rsidRPr="003B2B4F">
        <w:t xml:space="preserve"> 100 = 4 (тыс. руб.)</w:t>
      </w:r>
    </w:p>
    <w:p w:rsidR="00141403" w:rsidRPr="003B2B4F" w:rsidRDefault="00141403" w:rsidP="00141403">
      <w:r w:rsidRPr="003B2B4F">
        <w:t>Скидка составит:</w:t>
      </w:r>
    </w:p>
    <w:p w:rsidR="00141403" w:rsidRPr="003B2B4F" w:rsidRDefault="00141403" w:rsidP="00141403">
      <w:r w:rsidRPr="003B2B4F">
        <w:t>(5 × 4): 100 = 0,2 (тыс. руб.)</w:t>
      </w:r>
    </w:p>
    <w:p w:rsidR="00141403" w:rsidRPr="003B2B4F" w:rsidRDefault="00141403" w:rsidP="00141403">
      <w:r w:rsidRPr="003B2B4F">
        <w:t>Итого страховой взнос равен:</w:t>
      </w:r>
    </w:p>
    <w:p w:rsidR="00141403" w:rsidRPr="003B2B4F" w:rsidRDefault="00141403" w:rsidP="00141403">
      <w:r w:rsidRPr="003B2B4F">
        <w:t>4 – 0,2 = 3,8 (тыс. руб.)</w:t>
      </w:r>
    </w:p>
    <w:p w:rsidR="00141403" w:rsidRDefault="00141403" w:rsidP="00141403"/>
    <w:p w:rsidR="00141403" w:rsidRDefault="00141403" w:rsidP="00141403">
      <w:pPr>
        <w:jc w:val="both"/>
      </w:pPr>
      <w:r w:rsidRPr="003B2B4F">
        <w:t xml:space="preserve">Скидки со страхового взноса, предоставляемые страхователю страховщиком, являются формой поощрения страхователя, аккуратно выполняющего свои обязанности по сохранению застрахованного имущества, а также стимулирования страхователя, регулярно (непрерывно) возобновляющего договорные отношения со страховыми обществами. Страховая скидка может предусматриваться: </w:t>
      </w:r>
    </w:p>
    <w:p w:rsidR="00141403" w:rsidRDefault="00141403" w:rsidP="00141403">
      <w:pPr>
        <w:jc w:val="both"/>
      </w:pPr>
      <w:r w:rsidRPr="003B2B4F">
        <w:t xml:space="preserve">а) при заключении договоров страхования имущества у граждан и страхования от несчастных случаев сроком до пяти лет при заключении комбинированных видов добровольного страхования; </w:t>
      </w:r>
    </w:p>
    <w:p w:rsidR="00141403" w:rsidRDefault="00141403" w:rsidP="00141403">
      <w:pPr>
        <w:jc w:val="both"/>
      </w:pPr>
      <w:r w:rsidRPr="003B2B4F">
        <w:t xml:space="preserve">б) в случаях, когда договор заключается с применением франшизы; </w:t>
      </w:r>
    </w:p>
    <w:p w:rsidR="00141403" w:rsidRDefault="00141403" w:rsidP="00141403">
      <w:pPr>
        <w:jc w:val="both"/>
      </w:pPr>
      <w:r w:rsidRPr="003B2B4F">
        <w:t xml:space="preserve">в) при страховании имущества хозяйствующих субъектов при условии соблюдения ими правил противопожарной безопасности; </w:t>
      </w:r>
    </w:p>
    <w:p w:rsidR="00141403" w:rsidRPr="003B2B4F" w:rsidRDefault="00141403" w:rsidP="00141403">
      <w:pPr>
        <w:jc w:val="both"/>
      </w:pPr>
      <w:r w:rsidRPr="003B2B4F">
        <w:t>г) за безаварийную работу транспорта.</w:t>
      </w:r>
    </w:p>
    <w:p w:rsidR="00141403" w:rsidRDefault="00141403" w:rsidP="00141403"/>
    <w:p w:rsidR="00141403" w:rsidRPr="003B2B4F" w:rsidRDefault="00141403" w:rsidP="00141403">
      <w:pPr>
        <w:jc w:val="both"/>
      </w:pPr>
      <w:r w:rsidRPr="003B2B4F">
        <w:t>Скидка за безаварийность предусматривается в договоре добровольного страхования средств транспорта в целях поощрения дисциплинированных водителей. Владельцам автомобилей и других средств транспорта, страховавшим их в течение двух предыдущих лет и не совершивших за это время по своей вине аварий, при заключении нового договора предусматривается скидка в размере 10%, а в течение трех лет и более – 15% исчисленной суммы платежа.</w:t>
      </w:r>
    </w:p>
    <w:p w:rsidR="00141403" w:rsidRPr="003B2B4F" w:rsidRDefault="00141403" w:rsidP="00141403">
      <w:pPr>
        <w:jc w:val="both"/>
      </w:pPr>
      <w:r w:rsidRPr="003B2B4F">
        <w:t xml:space="preserve">Надбавка представляет собой часть страхового тарифа, не связанную непосредственно с формированием фонда, предназначенного для выплат страхового возмещения. Она обеспечивает поступление средств: а) для покрытия расходов на проведение страхования (оплата труда страховых работников, содержание зданий и оборудования, реклама и др.); </w:t>
      </w:r>
      <w:r w:rsidRPr="003B2B4F">
        <w:lastRenderedPageBreak/>
        <w:t>б) формирования резервных фондов по рисковым видам страхования; в) финансирования мероприятий по предупреждению стихийных бедствий и т.п.</w:t>
      </w:r>
    </w:p>
    <w:p w:rsidR="00141403" w:rsidRPr="003B2B4F" w:rsidRDefault="00141403" w:rsidP="00141403">
      <w:pPr>
        <w:jc w:val="both"/>
      </w:pPr>
      <w:bookmarkStart w:id="3" w:name="629"/>
      <w:bookmarkEnd w:id="3"/>
      <w:r w:rsidRPr="003B2B4F">
        <w:t>Виды надбавок</w:t>
      </w:r>
    </w:p>
    <w:p w:rsidR="00141403" w:rsidRPr="003B2B4F" w:rsidRDefault="00141403" w:rsidP="00141403">
      <w:pPr>
        <w:jc w:val="both"/>
      </w:pPr>
      <w:r w:rsidRPr="003B2B4F">
        <w:t>Надбавки могут быть рисковые, за рассрочку и др.</w:t>
      </w:r>
    </w:p>
    <w:p w:rsidR="00141403" w:rsidRPr="003B2B4F" w:rsidRDefault="00141403" w:rsidP="00141403">
      <w:pPr>
        <w:jc w:val="both"/>
      </w:pPr>
      <w:r w:rsidRPr="003B2B4F">
        <w:t>Рисковая надбавка используется для создания страхового фонда на случай выплат страхового возмещения при возросших убытках, превышающих средний уровень убытка. Средний за ряд лет уровень выплат страхового возмещения составляет нетто-ставку. Фактические суммы выплат по годам отклоняются от этого среднего уровня в ту или иную сторону. Наиболее вероятная степень отклонения возможных выплат от среднего уровня определяется в основном статистическим методом наименьших квадратов. Увеличение нетто-ставки на величину этого вероятного отклонения и составляет содержание рисковой надбавки.</w:t>
      </w:r>
    </w:p>
    <w:p w:rsidR="00141403" w:rsidRPr="003B2B4F" w:rsidRDefault="00141403" w:rsidP="00141403">
      <w:pPr>
        <w:jc w:val="both"/>
      </w:pPr>
      <w:r w:rsidRPr="003B2B4F">
        <w:t>Назначение рисковой надбавки не совпадает с назначением резервных фондов в страховании. Страховщик обязан иметь резервные фонды, предназначенные для обеспечения повышенных выплат возмещения по всем видам страхования. Эти фонды используются тогда, когда убытки по страхованию одних видов имущества не покрываются положительными результатами по другим видам. Цель же рисковой надбавки заключается в создании устойчивых ежегодных результатов в рамках страхования каждого вида имущества. Таким образом, рисковая надбавка повышает устойчивость результатов страхования путем увеличения размера страховых тарифов.</w:t>
      </w:r>
    </w:p>
    <w:p w:rsidR="00141403" w:rsidRPr="003B2B4F" w:rsidRDefault="00141403" w:rsidP="00141403">
      <w:pPr>
        <w:jc w:val="both"/>
      </w:pPr>
      <w:r w:rsidRPr="003B2B4F">
        <w:t>Надбавка за рассрочку – это часть тарифа по долгосрочным видам страхования жизни, компенсирующая потери страховой компании за предоставление страхователю рассрочки при уплате взносов. Надбавка за рассрочку равна разнице между единовременным взносом и суммой годовых взносов. При уплате годовых взносов страховая компания теряет часть дохода от процентов на резерв страховых взносов по сравнению с единовременным взносом за счет постепенного уменьшения вследствие смертности числа лиц, уплачивающих взносы. Кроме рассрочки единовременного взноса по годам применяется и рассрочка в течение года (полугодовые, квартальные, месячные платежи). За рассрочку внутри года устанавливаются надбавки в размере определенного процента к тарифной ставке.</w:t>
      </w:r>
    </w:p>
    <w:p w:rsidR="00141403" w:rsidRDefault="00141403" w:rsidP="00141403">
      <w:pPr>
        <w:rPr>
          <w:rFonts w:ascii="Georgia" w:hAnsi="Georgia"/>
          <w:color w:val="000000"/>
          <w:sz w:val="23"/>
          <w:szCs w:val="23"/>
          <w:shd w:val="clear" w:color="auto" w:fill="FFFFFF"/>
        </w:rPr>
      </w:pPr>
    </w:p>
    <w:p w:rsidR="00141403" w:rsidRPr="00E926CF" w:rsidRDefault="00141403" w:rsidP="00141403">
      <w:pPr>
        <w:rPr>
          <w:rFonts w:ascii="Georgia" w:hAnsi="Georgia"/>
          <w:b/>
          <w:color w:val="000000"/>
          <w:sz w:val="23"/>
          <w:szCs w:val="23"/>
          <w:u w:val="single"/>
          <w:shd w:val="clear" w:color="auto" w:fill="FFFFFF"/>
        </w:rPr>
      </w:pPr>
      <w:r w:rsidRPr="003B2B4F">
        <w:rPr>
          <w:rFonts w:ascii="Georgia" w:hAnsi="Georgia"/>
          <w:color w:val="000000"/>
          <w:sz w:val="23"/>
          <w:szCs w:val="23"/>
          <w:shd w:val="clear" w:color="auto" w:fill="FFFFFF"/>
        </w:rPr>
        <w:t>Страховая премия как цена страховой услуги имеет определенную структуру, ее отдельные элементы должны обеспечивать финансирование всех функций страховщика (см. табл. 9).</w:t>
      </w:r>
      <w:r w:rsidRPr="00E926CF">
        <w:rPr>
          <w:rFonts w:ascii="Georgia" w:hAnsi="Georgia"/>
          <w:b/>
          <w:color w:val="000000"/>
          <w:sz w:val="23"/>
          <w:szCs w:val="23"/>
          <w:u w:val="single"/>
        </w:rPr>
        <w:br/>
      </w:r>
      <w:r w:rsidRPr="00E926CF">
        <w:rPr>
          <w:rFonts w:ascii="Georgia" w:hAnsi="Georgia"/>
          <w:b/>
          <w:color w:val="000000"/>
          <w:sz w:val="23"/>
          <w:szCs w:val="23"/>
          <w:u w:val="single"/>
          <w:shd w:val="clear" w:color="auto" w:fill="FFFFFF"/>
        </w:rPr>
        <w:t>  </w:t>
      </w:r>
    </w:p>
    <w:p w:rsidR="00141403" w:rsidRPr="00E926CF" w:rsidRDefault="00141403" w:rsidP="00141403">
      <w:r w:rsidRPr="00E926CF">
        <w:rPr>
          <w:rFonts w:ascii="Georgia" w:hAnsi="Georgia"/>
          <w:color w:val="000000"/>
          <w:sz w:val="23"/>
          <w:szCs w:val="23"/>
          <w:shd w:val="clear" w:color="auto" w:fill="FFFFFF"/>
        </w:rPr>
        <w:t> </w:t>
      </w:r>
      <w:r w:rsidRPr="00E926CF">
        <w:rPr>
          <w:rFonts w:ascii="Georgia" w:hAnsi="Georgia"/>
          <w:i/>
          <w:iCs/>
          <w:color w:val="000000"/>
          <w:sz w:val="23"/>
          <w:szCs w:val="23"/>
          <w:shd w:val="clear" w:color="auto" w:fill="FFFFFF"/>
        </w:rPr>
        <w:t>Таблица 9.</w:t>
      </w:r>
      <w:r w:rsidRPr="00E926CF">
        <w:rPr>
          <w:rFonts w:ascii="Georgia" w:hAnsi="Georgia"/>
          <w:color w:val="000000"/>
          <w:sz w:val="23"/>
          <w:szCs w:val="23"/>
        </w:rPr>
        <w:br/>
      </w:r>
    </w:p>
    <w:p w:rsidR="00141403" w:rsidRPr="003B2B4F" w:rsidRDefault="00141403" w:rsidP="00141403">
      <w:pPr>
        <w:shd w:val="clear" w:color="auto" w:fill="FFFFFF"/>
        <w:jc w:val="both"/>
        <w:outlineLvl w:val="4"/>
        <w:rPr>
          <w:rFonts w:ascii="Georgia" w:hAnsi="Georgia"/>
          <w:bCs/>
          <w:color w:val="000000"/>
          <w:sz w:val="20"/>
          <w:szCs w:val="20"/>
        </w:rPr>
      </w:pPr>
      <w:r w:rsidRPr="003B2B4F">
        <w:rPr>
          <w:rFonts w:ascii="Georgia" w:hAnsi="Georgia"/>
          <w:bCs/>
          <w:color w:val="000000"/>
          <w:sz w:val="20"/>
          <w:szCs w:val="20"/>
        </w:rPr>
        <w:t>Структура страховой премии</w:t>
      </w:r>
    </w:p>
    <w:p w:rsidR="00141403" w:rsidRPr="00E926CF" w:rsidRDefault="00141403" w:rsidP="00141403">
      <w:pPr>
        <w:shd w:val="clear" w:color="auto" w:fill="FFFFFF"/>
        <w:jc w:val="center"/>
        <w:rPr>
          <w:rFonts w:ascii="Georgia" w:hAnsi="Georgia"/>
          <w:color w:val="000000"/>
          <w:sz w:val="23"/>
          <w:szCs w:val="23"/>
        </w:rPr>
      </w:pPr>
      <w:r w:rsidRPr="00E926CF">
        <w:rPr>
          <w:rFonts w:ascii="Georgia" w:hAnsi="Georgia"/>
          <w:noProof/>
          <w:color w:val="000000"/>
          <w:sz w:val="23"/>
          <w:szCs w:val="23"/>
        </w:rPr>
        <w:drawing>
          <wp:inline distT="0" distB="0" distL="0" distR="0" wp14:anchorId="76512004" wp14:editId="214642E0">
            <wp:extent cx="4600575" cy="1562100"/>
            <wp:effectExtent l="0" t="0" r="9525" b="0"/>
            <wp:docPr id="32" name="Рисунок 32" descr="http://thelib.ru/books/00/13/41/00134162/i_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helib.ru/books/00/13/41/00134162/i_013.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00575" cy="1562100"/>
                    </a:xfrm>
                    <a:prstGeom prst="rect">
                      <a:avLst/>
                    </a:prstGeom>
                    <a:noFill/>
                    <a:ln>
                      <a:noFill/>
                    </a:ln>
                  </pic:spPr>
                </pic:pic>
              </a:graphicData>
            </a:graphic>
          </wp:inline>
        </w:drawing>
      </w:r>
    </w:p>
    <w:p w:rsidR="00141403" w:rsidRDefault="00141403" w:rsidP="00141403">
      <w:pPr>
        <w:jc w:val="both"/>
        <w:rPr>
          <w:rFonts w:ascii="Georgia" w:hAnsi="Georgia"/>
          <w:color w:val="000000"/>
          <w:sz w:val="23"/>
          <w:szCs w:val="23"/>
          <w:shd w:val="clear" w:color="auto" w:fill="FFFFFF"/>
        </w:rPr>
      </w:pPr>
      <w:r w:rsidRPr="00E926CF">
        <w:rPr>
          <w:rFonts w:ascii="Georgia" w:hAnsi="Georgia"/>
          <w:color w:val="000000"/>
          <w:sz w:val="23"/>
          <w:szCs w:val="23"/>
          <w:shd w:val="clear" w:color="auto" w:fill="FFFFFF"/>
        </w:rPr>
        <w:t> </w:t>
      </w:r>
      <w:r w:rsidRPr="00E926CF">
        <w:rPr>
          <w:rFonts w:ascii="Georgia" w:hAnsi="Georgia"/>
          <w:color w:val="000000"/>
          <w:sz w:val="23"/>
          <w:szCs w:val="23"/>
        </w:rPr>
        <w:br/>
      </w:r>
      <w:r w:rsidRPr="00E926CF">
        <w:rPr>
          <w:rFonts w:ascii="Georgia" w:hAnsi="Georgia"/>
          <w:color w:val="000000"/>
          <w:sz w:val="23"/>
          <w:szCs w:val="23"/>
          <w:shd w:val="clear" w:color="auto" w:fill="FFFFFF"/>
        </w:rPr>
        <w:t>   </w:t>
      </w:r>
      <w:r w:rsidRPr="003B2B4F">
        <w:rPr>
          <w:color w:val="000000"/>
          <w:shd w:val="clear" w:color="auto" w:fill="FFFFFF"/>
        </w:rPr>
        <w:t>В страховой практике используются разные виды страховых взносов (премий), в том числе по назначению страховой взнос разделяют на рисковый, нетто-премию (ставку), сберегательный (накопительный), достаточный, брутто-премию (тарифную ставку).</w:t>
      </w:r>
      <w:r w:rsidRPr="003B2B4F">
        <w:rPr>
          <w:color w:val="000000"/>
        </w:rPr>
        <w:br/>
      </w:r>
      <w:r w:rsidRPr="003B2B4F">
        <w:rPr>
          <w:color w:val="000000"/>
          <w:shd w:val="clear" w:color="auto" w:fill="FFFFFF"/>
        </w:rPr>
        <w:t>   </w:t>
      </w:r>
      <w:r w:rsidRPr="003B2B4F">
        <w:rPr>
          <w:b/>
          <w:bCs/>
          <w:color w:val="000000"/>
          <w:shd w:val="clear" w:color="auto" w:fill="FFFFFF"/>
        </w:rPr>
        <w:t>Рисковый взнос (премия)</w:t>
      </w:r>
      <w:r w:rsidRPr="003B2B4F">
        <w:rPr>
          <w:color w:val="000000"/>
          <w:shd w:val="clear" w:color="auto" w:fill="FFFFFF"/>
        </w:rPr>
        <w:t xml:space="preserve"> – это чистая нетто-премия, то есть часть денежного </w:t>
      </w:r>
      <w:r w:rsidRPr="003B2B4F">
        <w:rPr>
          <w:color w:val="000000"/>
          <w:shd w:val="clear" w:color="auto" w:fill="FFFFFF"/>
        </w:rPr>
        <w:lastRenderedPageBreak/>
        <w:t>страхового взноса, предназначенная на покрытие риска. Она зависит от степени вероятности наступления страхового случая, конкретной ситуации, объекта страхования, времени и места проявления риска.</w:t>
      </w:r>
      <w:r w:rsidRPr="003B2B4F">
        <w:rPr>
          <w:color w:val="000000"/>
        </w:rPr>
        <w:br/>
      </w:r>
      <w:r w:rsidRPr="00E926CF">
        <w:rPr>
          <w:rFonts w:ascii="Georgia" w:hAnsi="Georgia"/>
          <w:color w:val="000000"/>
          <w:sz w:val="23"/>
          <w:szCs w:val="23"/>
          <w:shd w:val="clear" w:color="auto" w:fill="FFFFFF"/>
        </w:rPr>
        <w:t>   </w:t>
      </w:r>
      <w:r w:rsidRPr="00E926CF">
        <w:rPr>
          <w:rFonts w:ascii="Georgia" w:hAnsi="Georgia"/>
          <w:b/>
          <w:bCs/>
          <w:color w:val="000000"/>
          <w:sz w:val="23"/>
          <w:szCs w:val="23"/>
          <w:shd w:val="clear" w:color="auto" w:fill="FFFFFF"/>
        </w:rPr>
        <w:t>Нетто-премия</w:t>
      </w:r>
      <w:r w:rsidRPr="00E926CF">
        <w:rPr>
          <w:rFonts w:ascii="Georgia" w:hAnsi="Georgia"/>
          <w:color w:val="000000"/>
          <w:sz w:val="23"/>
          <w:szCs w:val="23"/>
          <w:shd w:val="clear" w:color="auto" w:fill="FFFFFF"/>
        </w:rPr>
        <w:t> – часть страхового взноса, которая необходима для покрытия страховых платежей за определенный промежуток времени по данному виду страхования. Так как на практике возможны положительные и отрицательные отклонения от планируемого развития страховой ситуации, то нетто-ставка включает в себя помимо рискового взноса гарантийную или стабилизационную надбавку.</w:t>
      </w:r>
      <w:r w:rsidRPr="00E926CF">
        <w:rPr>
          <w:rFonts w:ascii="Georgia" w:hAnsi="Georgia"/>
          <w:color w:val="000000"/>
          <w:sz w:val="23"/>
          <w:szCs w:val="23"/>
        </w:rPr>
        <w:br/>
      </w:r>
      <w:r w:rsidRPr="00E926CF">
        <w:rPr>
          <w:rFonts w:ascii="Georgia" w:hAnsi="Georgia"/>
          <w:color w:val="000000"/>
          <w:sz w:val="23"/>
          <w:szCs w:val="23"/>
          <w:shd w:val="clear" w:color="auto" w:fill="FFFFFF"/>
        </w:rPr>
        <w:t>   </w:t>
      </w:r>
      <w:r w:rsidRPr="00E926CF">
        <w:rPr>
          <w:rFonts w:ascii="Georgia" w:hAnsi="Georgia"/>
          <w:b/>
          <w:bCs/>
          <w:color w:val="000000"/>
          <w:sz w:val="23"/>
          <w:szCs w:val="23"/>
          <w:shd w:val="clear" w:color="auto" w:fill="FFFFFF"/>
        </w:rPr>
        <w:t>Сберегательный (накопительный)</w:t>
      </w:r>
      <w:r w:rsidRPr="00E926CF">
        <w:rPr>
          <w:rFonts w:ascii="Georgia" w:hAnsi="Georgia"/>
          <w:color w:val="000000"/>
          <w:sz w:val="23"/>
          <w:szCs w:val="23"/>
          <w:shd w:val="clear" w:color="auto" w:fill="FFFFFF"/>
        </w:rPr>
        <w:t> взнос используется в договорах страхования жизни для покрытия платежей страхователя по истечении срока договора страхования. Его размер меняется в течение срока действия договора страхования, происходит накопление взносов.</w:t>
      </w:r>
    </w:p>
    <w:p w:rsidR="00141403" w:rsidRDefault="00141403" w:rsidP="00141403">
      <w:pPr>
        <w:jc w:val="both"/>
        <w:rPr>
          <w:rFonts w:ascii="Georgia" w:hAnsi="Georgia"/>
          <w:color w:val="000000"/>
          <w:sz w:val="23"/>
          <w:szCs w:val="23"/>
          <w:shd w:val="clear" w:color="auto" w:fill="FFFFFF"/>
        </w:rPr>
      </w:pPr>
      <w:r w:rsidRPr="00E926CF">
        <w:rPr>
          <w:rFonts w:ascii="Georgia" w:hAnsi="Georgia"/>
          <w:color w:val="000000"/>
          <w:sz w:val="23"/>
          <w:szCs w:val="23"/>
          <w:shd w:val="clear" w:color="auto" w:fill="FFFFFF"/>
        </w:rPr>
        <w:t>   </w:t>
      </w:r>
      <w:r w:rsidRPr="00E926CF">
        <w:rPr>
          <w:rFonts w:ascii="Georgia" w:hAnsi="Georgia"/>
          <w:b/>
          <w:bCs/>
          <w:color w:val="000000"/>
          <w:sz w:val="23"/>
          <w:szCs w:val="23"/>
          <w:shd w:val="clear" w:color="auto" w:fill="FFFFFF"/>
        </w:rPr>
        <w:t>Достаточный взнос</w:t>
      </w:r>
      <w:r w:rsidRPr="00E926CF">
        <w:rPr>
          <w:rFonts w:ascii="Georgia" w:hAnsi="Georgia"/>
          <w:color w:val="000000"/>
          <w:sz w:val="23"/>
          <w:szCs w:val="23"/>
          <w:shd w:val="clear" w:color="auto" w:fill="FFFFFF"/>
        </w:rPr>
        <w:t> равен сумме нетто-премии и нагрузки, которые включены в издержки страховщика.</w:t>
      </w:r>
    </w:p>
    <w:p w:rsidR="00141403" w:rsidRDefault="00141403" w:rsidP="00141403">
      <w:pPr>
        <w:jc w:val="both"/>
        <w:rPr>
          <w:rFonts w:ascii="Georgia" w:hAnsi="Georgia"/>
          <w:color w:val="000000"/>
          <w:sz w:val="23"/>
          <w:szCs w:val="23"/>
          <w:shd w:val="clear" w:color="auto" w:fill="FFFFFF"/>
        </w:rPr>
      </w:pPr>
      <w:r w:rsidRPr="00E926CF">
        <w:rPr>
          <w:rFonts w:ascii="Georgia" w:hAnsi="Georgia"/>
          <w:color w:val="000000"/>
          <w:sz w:val="23"/>
          <w:szCs w:val="23"/>
          <w:shd w:val="clear" w:color="auto" w:fill="FFFFFF"/>
        </w:rPr>
        <w:t>   </w:t>
      </w:r>
      <w:r w:rsidRPr="00E926CF">
        <w:rPr>
          <w:rFonts w:ascii="Georgia" w:hAnsi="Georgia"/>
          <w:b/>
          <w:bCs/>
          <w:color w:val="000000"/>
          <w:sz w:val="23"/>
          <w:szCs w:val="23"/>
          <w:shd w:val="clear" w:color="auto" w:fill="FFFFFF"/>
        </w:rPr>
        <w:t>Брутто– ставка (премия)</w:t>
      </w:r>
      <w:r w:rsidRPr="00E926CF">
        <w:rPr>
          <w:rFonts w:ascii="Georgia" w:hAnsi="Georgia"/>
          <w:color w:val="000000"/>
          <w:sz w:val="23"/>
          <w:szCs w:val="23"/>
          <w:shd w:val="clear" w:color="auto" w:fill="FFFFFF"/>
        </w:rPr>
        <w:t> – страховой тариф (тарифная ставка) или окончательная цена страховой услуги включает в себя определенную норму прибыли.</w:t>
      </w:r>
      <w:r w:rsidRPr="00E926CF">
        <w:rPr>
          <w:rFonts w:ascii="Georgia" w:hAnsi="Georgia"/>
          <w:color w:val="000000"/>
          <w:sz w:val="23"/>
          <w:szCs w:val="23"/>
        </w:rPr>
        <w:br/>
      </w:r>
      <w:r w:rsidRPr="00E926CF">
        <w:rPr>
          <w:rFonts w:ascii="Georgia" w:hAnsi="Georgia"/>
          <w:color w:val="000000"/>
          <w:sz w:val="23"/>
          <w:szCs w:val="23"/>
          <w:shd w:val="clear" w:color="auto" w:fill="FFFFFF"/>
        </w:rPr>
        <w:t>   Размер страхового тарифа в значительной степени определяет финансовое положение страховщика, его платежеспособность. Связь структуры страхового тарифа со структурой доходов и расходов страховой компании можно проиллюстрировать следующим образом (см. рис. 3).</w:t>
      </w:r>
    </w:p>
    <w:p w:rsidR="00141403" w:rsidRPr="00E926CF" w:rsidRDefault="00141403" w:rsidP="00141403">
      <w:pPr>
        <w:jc w:val="both"/>
      </w:pPr>
      <w:r w:rsidRPr="00E926CF">
        <w:rPr>
          <w:rFonts w:ascii="Georgia" w:hAnsi="Georgia"/>
          <w:color w:val="000000"/>
          <w:sz w:val="23"/>
          <w:szCs w:val="23"/>
          <w:shd w:val="clear" w:color="auto" w:fill="FFFFFF"/>
        </w:rPr>
        <w:t> </w:t>
      </w:r>
    </w:p>
    <w:p w:rsidR="00141403" w:rsidRPr="00E926CF" w:rsidRDefault="00141403" w:rsidP="00141403">
      <w:pPr>
        <w:shd w:val="clear" w:color="auto" w:fill="FFFFFF"/>
        <w:jc w:val="center"/>
        <w:rPr>
          <w:rFonts w:ascii="Georgia" w:hAnsi="Georgia"/>
          <w:color w:val="000000"/>
          <w:sz w:val="23"/>
          <w:szCs w:val="23"/>
        </w:rPr>
      </w:pPr>
      <w:r w:rsidRPr="00E926CF">
        <w:rPr>
          <w:rFonts w:ascii="Georgia" w:hAnsi="Georgia"/>
          <w:noProof/>
          <w:color w:val="000000"/>
          <w:sz w:val="23"/>
          <w:szCs w:val="23"/>
        </w:rPr>
        <w:drawing>
          <wp:inline distT="0" distB="0" distL="0" distR="0" wp14:anchorId="02940278" wp14:editId="032F5631">
            <wp:extent cx="4772025" cy="2085975"/>
            <wp:effectExtent l="0" t="0" r="9525" b="9525"/>
            <wp:docPr id="33" name="Рисунок 33" descr="http://thelib.ru/books/00/13/41/00134162/i_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helib.ru/books/00/13/41/00134162/i_014.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72025" cy="2085975"/>
                    </a:xfrm>
                    <a:prstGeom prst="rect">
                      <a:avLst/>
                    </a:prstGeom>
                    <a:noFill/>
                    <a:ln>
                      <a:noFill/>
                    </a:ln>
                  </pic:spPr>
                </pic:pic>
              </a:graphicData>
            </a:graphic>
          </wp:inline>
        </w:drawing>
      </w:r>
    </w:p>
    <w:p w:rsidR="00141403" w:rsidRDefault="00141403" w:rsidP="00141403">
      <w:pPr>
        <w:jc w:val="both"/>
      </w:pPr>
      <w:r w:rsidRPr="00E926CF">
        <w:rPr>
          <w:shd w:val="clear" w:color="auto" w:fill="FFFFFF"/>
        </w:rPr>
        <w:t> </w:t>
      </w:r>
      <w:r w:rsidRPr="00E926CF">
        <w:br/>
      </w:r>
      <w:r w:rsidRPr="00E926CF">
        <w:rPr>
          <w:shd w:val="clear" w:color="auto" w:fill="FFFFFF"/>
        </w:rPr>
        <w:t>   </w:t>
      </w:r>
      <w:r w:rsidRPr="00E926CF">
        <w:t>Рис. 3. Взаимосвязь структуры страхового тарифа со структурой доходов и расходов страховщика</w:t>
      </w:r>
      <w:r w:rsidRPr="00E926CF">
        <w:br/>
        <w:t>   РНП – часть тарифа, предназначенная для формирования резерва незаработанной премии; РЗУ – часть тарифа, предназначенная для формирования резерва заявленных, но неурегулированных убытков; РПНУ – часть тарифа, предназначенная для формирования резерва произошедших, но незаявленных убытков; СР – часть тарифа, предназначенная для формирования стабилизационного резерва; ИР – часть тарифа, предназначенная для формирования иных резервов; РДВ – часть тарифа, предназначенная для формирования расходов на ведение дела; РПМ – часть тарифа, предназначенная для формирования расходов на предупредительные мероприятия; П – часть тарифа для формирования прибыли от чисто страховой деятельности (тарифной прибыли).</w:t>
      </w:r>
    </w:p>
    <w:p w:rsidR="00141403" w:rsidRPr="00E926CF" w:rsidRDefault="00141403" w:rsidP="00141403">
      <w:pPr>
        <w:jc w:val="both"/>
      </w:pPr>
    </w:p>
    <w:p w:rsidR="00141403" w:rsidRPr="00C45D23" w:rsidRDefault="00141403" w:rsidP="00141403">
      <w:pPr>
        <w:pStyle w:val="psection"/>
        <w:shd w:val="clear" w:color="auto" w:fill="FFFFFF"/>
        <w:spacing w:before="0" w:beforeAutospacing="0" w:after="0" w:afterAutospacing="0"/>
        <w:jc w:val="both"/>
        <w:rPr>
          <w:b/>
          <w:color w:val="000000"/>
          <w:u w:val="single"/>
        </w:rPr>
      </w:pPr>
      <w:r w:rsidRPr="00C45D23">
        <w:rPr>
          <w:b/>
          <w:color w:val="000000"/>
          <w:u w:val="single"/>
        </w:rPr>
        <w:t>Вопросы для повторения</w:t>
      </w:r>
    </w:p>
    <w:p w:rsidR="00141403" w:rsidRPr="00C45D23" w:rsidRDefault="00141403" w:rsidP="00141403">
      <w:pPr>
        <w:pStyle w:val="psection"/>
        <w:shd w:val="clear" w:color="auto" w:fill="FFFFFF"/>
        <w:spacing w:before="0" w:beforeAutospacing="0" w:after="0" w:afterAutospacing="0"/>
        <w:jc w:val="both"/>
        <w:rPr>
          <w:color w:val="000000"/>
        </w:rPr>
      </w:pPr>
      <w:r w:rsidRPr="00C45D23">
        <w:rPr>
          <w:color w:val="000000"/>
        </w:rPr>
        <w:t> </w:t>
      </w:r>
    </w:p>
    <w:p w:rsidR="00141403" w:rsidRPr="00C45D23" w:rsidRDefault="00141403" w:rsidP="00141403">
      <w:pPr>
        <w:pStyle w:val="psection"/>
        <w:shd w:val="clear" w:color="auto" w:fill="FFFFFF"/>
        <w:spacing w:before="0" w:beforeAutospacing="0" w:after="0" w:afterAutospacing="0"/>
        <w:jc w:val="both"/>
        <w:rPr>
          <w:color w:val="000000"/>
        </w:rPr>
      </w:pPr>
      <w:r w:rsidRPr="00C45D23">
        <w:rPr>
          <w:color w:val="000000"/>
        </w:rPr>
        <w:t>1. В чем заключается сущность актуарных расчетов?</w:t>
      </w:r>
    </w:p>
    <w:p w:rsidR="00141403" w:rsidRPr="00C45D23" w:rsidRDefault="00141403" w:rsidP="00141403">
      <w:pPr>
        <w:pStyle w:val="psection"/>
        <w:shd w:val="clear" w:color="auto" w:fill="FFFFFF"/>
        <w:spacing w:before="0" w:beforeAutospacing="0" w:after="0" w:afterAutospacing="0"/>
        <w:jc w:val="both"/>
        <w:rPr>
          <w:color w:val="000000"/>
        </w:rPr>
      </w:pPr>
      <w:r w:rsidRPr="00C45D23">
        <w:rPr>
          <w:color w:val="000000"/>
        </w:rPr>
        <w:t>2. Каковы особенности и задачи актуарных расчетов?</w:t>
      </w:r>
    </w:p>
    <w:p w:rsidR="00141403" w:rsidRPr="00C45D23" w:rsidRDefault="00141403" w:rsidP="00141403">
      <w:pPr>
        <w:pStyle w:val="psection"/>
        <w:shd w:val="clear" w:color="auto" w:fill="FFFFFF"/>
        <w:spacing w:before="0" w:beforeAutospacing="0" w:after="0" w:afterAutospacing="0"/>
        <w:jc w:val="both"/>
        <w:rPr>
          <w:color w:val="000000"/>
        </w:rPr>
      </w:pPr>
      <w:r w:rsidRPr="00C45D23">
        <w:rPr>
          <w:color w:val="000000"/>
        </w:rPr>
        <w:t>3. В чем состоит содержание тарифной политики?</w:t>
      </w:r>
    </w:p>
    <w:p w:rsidR="00141403" w:rsidRPr="00C45D23" w:rsidRDefault="00141403" w:rsidP="00141403">
      <w:pPr>
        <w:pStyle w:val="psection"/>
        <w:shd w:val="clear" w:color="auto" w:fill="FFFFFF"/>
        <w:spacing w:before="0" w:beforeAutospacing="0" w:after="0" w:afterAutospacing="0"/>
        <w:jc w:val="both"/>
        <w:rPr>
          <w:color w:val="000000"/>
        </w:rPr>
      </w:pPr>
      <w:r w:rsidRPr="00C45D23">
        <w:rPr>
          <w:color w:val="000000"/>
        </w:rPr>
        <w:t>4. Каковы состав и структура тарифной ставки?</w:t>
      </w:r>
    </w:p>
    <w:p w:rsidR="00141403" w:rsidRPr="00C45D23" w:rsidRDefault="00141403" w:rsidP="00141403">
      <w:pPr>
        <w:pStyle w:val="psection"/>
        <w:shd w:val="clear" w:color="auto" w:fill="FFFFFF"/>
        <w:spacing w:before="0" w:beforeAutospacing="0" w:after="0" w:afterAutospacing="0"/>
        <w:jc w:val="both"/>
        <w:rPr>
          <w:color w:val="000000"/>
        </w:rPr>
      </w:pPr>
      <w:r w:rsidRPr="00C45D23">
        <w:rPr>
          <w:color w:val="000000"/>
        </w:rPr>
        <w:lastRenderedPageBreak/>
        <w:t>5. Расскажите об исследовании показателей страховой стоимости в актуарной калькуляции.</w:t>
      </w:r>
    </w:p>
    <w:p w:rsidR="00141403" w:rsidRPr="00C45D23" w:rsidRDefault="00141403" w:rsidP="00141403">
      <w:pPr>
        <w:pStyle w:val="psection"/>
        <w:shd w:val="clear" w:color="auto" w:fill="FFFFFF"/>
        <w:spacing w:before="0" w:beforeAutospacing="0" w:after="0" w:afterAutospacing="0"/>
        <w:jc w:val="both"/>
        <w:rPr>
          <w:color w:val="000000"/>
        </w:rPr>
      </w:pPr>
      <w:r w:rsidRPr="00C45D23">
        <w:rPr>
          <w:color w:val="000000"/>
        </w:rPr>
        <w:t>6. Каковы проблемы формирования расходов на ведение дела как элемента тарифной ставки?</w:t>
      </w:r>
    </w:p>
    <w:p w:rsidR="00141403" w:rsidRPr="00C45D23" w:rsidRDefault="00141403" w:rsidP="00141403">
      <w:pPr>
        <w:pStyle w:val="psection"/>
        <w:shd w:val="clear" w:color="auto" w:fill="FFFFFF"/>
        <w:spacing w:before="0" w:beforeAutospacing="0" w:after="0" w:afterAutospacing="0"/>
        <w:jc w:val="both"/>
        <w:rPr>
          <w:color w:val="000000"/>
        </w:rPr>
      </w:pPr>
      <w:r w:rsidRPr="00C45D23">
        <w:rPr>
          <w:color w:val="000000"/>
        </w:rPr>
        <w:t>7. В чем состоит значение резерва взносов по страхованию жизни</w:t>
      </w:r>
    </w:p>
    <w:p w:rsidR="00141403" w:rsidRDefault="00141403" w:rsidP="00141403"/>
    <w:p w:rsidR="00141403" w:rsidRDefault="00141403" w:rsidP="00141403"/>
    <w:p w:rsidR="00141403" w:rsidRPr="00D16634" w:rsidRDefault="00141403" w:rsidP="00141403">
      <w:pPr>
        <w:pStyle w:val="2c"/>
        <w:shd w:val="clear" w:color="auto" w:fill="auto"/>
        <w:spacing w:after="0" w:line="360" w:lineRule="auto"/>
        <w:ind w:left="3500"/>
        <w:rPr>
          <w:rFonts w:ascii="Times New Roman" w:hAnsi="Times New Roman" w:cs="Times New Roman"/>
          <w:b/>
          <w:sz w:val="24"/>
          <w:szCs w:val="24"/>
        </w:rPr>
      </w:pPr>
      <w:r w:rsidRPr="00D16634">
        <w:rPr>
          <w:rFonts w:ascii="Times New Roman" w:hAnsi="Times New Roman" w:cs="Times New Roman"/>
          <w:b/>
          <w:sz w:val="24"/>
          <w:szCs w:val="24"/>
        </w:rPr>
        <w:t xml:space="preserve">Практическая работа </w:t>
      </w:r>
    </w:p>
    <w:p w:rsidR="00141403" w:rsidRPr="00D16634" w:rsidRDefault="00141403" w:rsidP="00141403">
      <w:pPr>
        <w:pStyle w:val="2c"/>
        <w:shd w:val="clear" w:color="auto" w:fill="auto"/>
        <w:spacing w:after="0" w:line="360" w:lineRule="auto"/>
        <w:ind w:right="120"/>
        <w:jc w:val="center"/>
        <w:rPr>
          <w:rFonts w:ascii="Times New Roman" w:hAnsi="Times New Roman" w:cs="Times New Roman"/>
          <w:b/>
          <w:sz w:val="24"/>
          <w:szCs w:val="24"/>
        </w:rPr>
      </w:pPr>
      <w:r w:rsidRPr="00D16634">
        <w:rPr>
          <w:rFonts w:ascii="Times New Roman" w:hAnsi="Times New Roman" w:cs="Times New Roman"/>
          <w:b/>
          <w:sz w:val="24"/>
          <w:szCs w:val="24"/>
        </w:rPr>
        <w:t>Тема Определение финансовой устойчивости страховой компании</w:t>
      </w:r>
    </w:p>
    <w:p w:rsidR="00141403" w:rsidRDefault="00141403" w:rsidP="00141403">
      <w:pPr>
        <w:pStyle w:val="2c"/>
        <w:shd w:val="clear" w:color="auto" w:fill="auto"/>
        <w:spacing w:after="0" w:line="276" w:lineRule="auto"/>
        <w:ind w:right="120"/>
        <w:jc w:val="center"/>
      </w:pPr>
    </w:p>
    <w:p w:rsidR="00141403" w:rsidRPr="00D16634" w:rsidRDefault="00141403" w:rsidP="00141403">
      <w:pPr>
        <w:pStyle w:val="2c"/>
        <w:shd w:val="clear" w:color="auto" w:fill="auto"/>
        <w:spacing w:after="0" w:line="365" w:lineRule="exact"/>
        <w:ind w:left="380"/>
        <w:rPr>
          <w:rFonts w:ascii="Times New Roman" w:hAnsi="Times New Roman" w:cs="Times New Roman"/>
          <w:b/>
          <w:sz w:val="24"/>
          <w:szCs w:val="24"/>
        </w:rPr>
      </w:pPr>
      <w:r w:rsidRPr="00D16634">
        <w:rPr>
          <w:rFonts w:ascii="Times New Roman" w:hAnsi="Times New Roman" w:cs="Times New Roman"/>
          <w:b/>
          <w:sz w:val="24"/>
          <w:szCs w:val="24"/>
        </w:rPr>
        <w:t>Ситуация 1.</w:t>
      </w:r>
    </w:p>
    <w:p w:rsidR="00141403" w:rsidRPr="003902A5" w:rsidRDefault="00141403" w:rsidP="00141403">
      <w:pPr>
        <w:ind w:left="380"/>
      </w:pPr>
      <w:r w:rsidRPr="003902A5">
        <w:t>Произведите оценку дефицитности средств с использованием</w:t>
      </w:r>
      <w:r w:rsidR="00E0580E">
        <w:t xml:space="preserve"> </w:t>
      </w:r>
      <w:r w:rsidRPr="003902A5">
        <w:t xml:space="preserve">коэффициента </w:t>
      </w:r>
      <w:proofErr w:type="spellStart"/>
      <w:r w:rsidRPr="003902A5">
        <w:t>Коньшина</w:t>
      </w:r>
      <w:proofErr w:type="spellEnd"/>
      <w:r w:rsidRPr="003902A5">
        <w:t>, если известно следующее:</w:t>
      </w:r>
    </w:p>
    <w:p w:rsidR="00141403" w:rsidRPr="003902A5" w:rsidRDefault="00141403" w:rsidP="00141403">
      <w:pPr>
        <w:widowControl w:val="0"/>
        <w:numPr>
          <w:ilvl w:val="0"/>
          <w:numId w:val="15"/>
        </w:numPr>
        <w:spacing w:line="365" w:lineRule="exact"/>
        <w:ind w:left="380" w:hanging="360"/>
        <w:jc w:val="both"/>
      </w:pPr>
      <w:r>
        <w:t xml:space="preserve"> У страховой компании «РЕСО-Гарантия</w:t>
      </w:r>
      <w:r w:rsidRPr="003902A5">
        <w:t>» портфель состоит из 500 договоров: у страховой компании «Планета» - из 350 договоров.</w:t>
      </w:r>
    </w:p>
    <w:p w:rsidR="00141403" w:rsidRPr="003902A5" w:rsidRDefault="00141403" w:rsidP="00141403">
      <w:pPr>
        <w:widowControl w:val="0"/>
        <w:numPr>
          <w:ilvl w:val="0"/>
          <w:numId w:val="15"/>
        </w:numPr>
        <w:spacing w:after="364" w:line="365" w:lineRule="exact"/>
        <w:ind w:left="380" w:hanging="360"/>
        <w:jc w:val="both"/>
      </w:pPr>
      <w:r w:rsidRPr="003902A5">
        <w:t xml:space="preserve"> У страховой компании «Сибирь» средняя тарифная ставка составляет- 0,45 руб. со 100 рублей страховой суммы; у страховой компании «Планета» - 0,50 руб. со 100 рублей страховой суммы.</w:t>
      </w:r>
    </w:p>
    <w:p w:rsidR="00141403" w:rsidRPr="00D16634" w:rsidRDefault="00141403" w:rsidP="00141403">
      <w:pPr>
        <w:pStyle w:val="2c"/>
        <w:shd w:val="clear" w:color="auto" w:fill="auto"/>
        <w:spacing w:after="0" w:line="360" w:lineRule="exact"/>
        <w:ind w:left="380"/>
        <w:rPr>
          <w:rFonts w:ascii="Times New Roman" w:hAnsi="Times New Roman" w:cs="Times New Roman"/>
          <w:b/>
          <w:sz w:val="24"/>
          <w:szCs w:val="24"/>
        </w:rPr>
      </w:pPr>
      <w:r w:rsidRPr="00D16634">
        <w:rPr>
          <w:rFonts w:ascii="Times New Roman" w:hAnsi="Times New Roman" w:cs="Times New Roman"/>
          <w:b/>
          <w:sz w:val="24"/>
          <w:szCs w:val="24"/>
        </w:rPr>
        <w:t>Ситуация 2.</w:t>
      </w:r>
    </w:p>
    <w:p w:rsidR="00141403" w:rsidRPr="003902A5" w:rsidRDefault="00141403" w:rsidP="00141403">
      <w:pPr>
        <w:spacing w:line="360" w:lineRule="exact"/>
        <w:ind w:left="380"/>
        <w:jc w:val="both"/>
      </w:pPr>
      <w:r w:rsidRPr="003902A5">
        <w:t>Произвести оценку финансовой устойчивости страховой компании</w:t>
      </w:r>
      <w:r w:rsidR="00E0580E">
        <w:t xml:space="preserve"> </w:t>
      </w:r>
      <w:r w:rsidRPr="003902A5">
        <w:t>«Селена» и страховой компании «</w:t>
      </w:r>
      <w:proofErr w:type="spellStart"/>
      <w:r w:rsidRPr="003902A5">
        <w:t>Аско</w:t>
      </w:r>
      <w:proofErr w:type="spellEnd"/>
      <w:r w:rsidRPr="003902A5">
        <w:t>» на основе следующих данных:</w:t>
      </w:r>
    </w:p>
    <w:p w:rsidR="00141403" w:rsidRPr="003902A5" w:rsidRDefault="00141403" w:rsidP="00141403">
      <w:pPr>
        <w:widowControl w:val="0"/>
        <w:numPr>
          <w:ilvl w:val="0"/>
          <w:numId w:val="16"/>
        </w:numPr>
        <w:spacing w:line="360" w:lineRule="exact"/>
        <w:ind w:left="380" w:hanging="360"/>
        <w:jc w:val="both"/>
      </w:pPr>
      <w:r w:rsidRPr="003902A5">
        <w:t xml:space="preserve"> Страховая компания «Селена» имеет страховых платежей 230 млн. руб. Сумма средств в запасных фондах на конец тарифного периода - 35 млн. руб.; сумма страховых выплат-60 млн.</w:t>
      </w:r>
      <w:r w:rsidR="00E0580E">
        <w:t xml:space="preserve"> </w:t>
      </w:r>
      <w:r w:rsidRPr="003902A5">
        <w:t>руб.; расходы на ведение дела - 15 млн. руб.</w:t>
      </w:r>
    </w:p>
    <w:p w:rsidR="00141403" w:rsidRPr="003902A5" w:rsidRDefault="00141403" w:rsidP="00141403">
      <w:pPr>
        <w:widowControl w:val="0"/>
        <w:numPr>
          <w:ilvl w:val="0"/>
          <w:numId w:val="16"/>
        </w:numPr>
        <w:spacing w:after="356" w:line="360" w:lineRule="exact"/>
        <w:ind w:left="380" w:hanging="360"/>
        <w:jc w:val="both"/>
      </w:pPr>
      <w:r w:rsidRPr="003902A5">
        <w:t xml:space="preserve"> Страховая компания «</w:t>
      </w:r>
      <w:proofErr w:type="spellStart"/>
      <w:r w:rsidRPr="003902A5">
        <w:t>Аско</w:t>
      </w:r>
      <w:proofErr w:type="spellEnd"/>
      <w:r w:rsidRPr="003902A5">
        <w:t>» имеет страховых платежей 300 млн. руб. Сумма средств в запасных фондах на конец тарифного периода - 15 млн. руб.; страховые выплаты - 50 млн. руб.; расходы на ведение дела -</w:t>
      </w:r>
      <w:proofErr w:type="gramStart"/>
      <w:r w:rsidRPr="003902A5">
        <w:t xml:space="preserve"> !</w:t>
      </w:r>
      <w:proofErr w:type="gramEnd"/>
      <w:r w:rsidRPr="003902A5">
        <w:t xml:space="preserve"> 5 млн. руб.</w:t>
      </w:r>
    </w:p>
    <w:p w:rsidR="00141403" w:rsidRPr="00D16634" w:rsidRDefault="00141403" w:rsidP="00141403">
      <w:pPr>
        <w:pStyle w:val="2c"/>
        <w:shd w:val="clear" w:color="auto" w:fill="auto"/>
        <w:spacing w:after="0" w:line="365" w:lineRule="exact"/>
        <w:ind w:left="380"/>
        <w:rPr>
          <w:rFonts w:ascii="Times New Roman" w:hAnsi="Times New Roman" w:cs="Times New Roman"/>
          <w:b/>
          <w:sz w:val="24"/>
          <w:szCs w:val="24"/>
        </w:rPr>
      </w:pPr>
      <w:r w:rsidRPr="00D16634">
        <w:rPr>
          <w:rFonts w:ascii="Times New Roman" w:hAnsi="Times New Roman" w:cs="Times New Roman"/>
          <w:b/>
          <w:sz w:val="24"/>
          <w:szCs w:val="24"/>
        </w:rPr>
        <w:t>Ситуация 3.</w:t>
      </w:r>
    </w:p>
    <w:p w:rsidR="00141403" w:rsidRPr="003902A5" w:rsidRDefault="00141403" w:rsidP="00141403">
      <w:pPr>
        <w:ind w:left="380"/>
        <w:jc w:val="both"/>
      </w:pPr>
      <w:r w:rsidRPr="003902A5">
        <w:t>Определите рентабельность страховых операций страховых компаний</w:t>
      </w:r>
      <w:r w:rsidR="00E0580E">
        <w:t xml:space="preserve"> </w:t>
      </w:r>
      <w:r w:rsidRPr="003902A5">
        <w:t>«</w:t>
      </w:r>
      <w:r>
        <w:t>СОГАЗ» и «АЛЬФА-СТРАХОВАНИЕ» за 2013</w:t>
      </w:r>
      <w:r w:rsidRPr="003902A5">
        <w:t xml:space="preserve"> год</w:t>
      </w:r>
    </w:p>
    <w:p w:rsidR="00141403" w:rsidRPr="003902A5" w:rsidRDefault="00141403" w:rsidP="00141403">
      <w:pPr>
        <w:ind w:left="380"/>
      </w:pPr>
      <w:r w:rsidRPr="003902A5">
        <w:t>Данные:</w:t>
      </w:r>
    </w:p>
    <w:p w:rsidR="00141403" w:rsidRPr="003902A5" w:rsidRDefault="00141403" w:rsidP="00141403">
      <w:pPr>
        <w:widowControl w:val="0"/>
        <w:numPr>
          <w:ilvl w:val="0"/>
          <w:numId w:val="17"/>
        </w:numPr>
        <w:spacing w:line="365" w:lineRule="exact"/>
        <w:ind w:left="380" w:hanging="360"/>
        <w:jc w:val="both"/>
      </w:pPr>
      <w:r w:rsidRPr="003902A5">
        <w:t xml:space="preserve"> Общий объем страховых платежей страховой компании «СОГАЗ» - 260 млн. руб.; страховые выплаты - 48 млн. руб.</w:t>
      </w:r>
      <w:r w:rsidR="00E0580E">
        <w:t xml:space="preserve"> </w:t>
      </w:r>
      <w:r w:rsidRPr="003902A5">
        <w:t>отчисления в страховые фонды и резервы - 15 млн.</w:t>
      </w:r>
      <w:r w:rsidR="00E0580E">
        <w:t xml:space="preserve"> </w:t>
      </w:r>
      <w:r w:rsidRPr="003902A5">
        <w:t>руб.; отчисления на предупредительные мероприятия - 8 млн. руб.; расходы на ведение дел - 4 млн. руб.</w:t>
      </w:r>
    </w:p>
    <w:p w:rsidR="00C70EA8" w:rsidRDefault="00141403" w:rsidP="00141403">
      <w:pPr>
        <w:widowControl w:val="0"/>
        <w:numPr>
          <w:ilvl w:val="0"/>
          <w:numId w:val="17"/>
        </w:numPr>
        <w:spacing w:line="365" w:lineRule="exact"/>
        <w:ind w:left="380" w:hanging="360"/>
        <w:jc w:val="both"/>
      </w:pPr>
      <w:r w:rsidRPr="003902A5">
        <w:t>Общий объем страховых пла</w:t>
      </w:r>
      <w:r>
        <w:t>тежей страховой компании «АЛЬФА-СТРАХОВАНИЕ</w:t>
      </w:r>
      <w:r w:rsidRPr="003902A5">
        <w:t>» - 320 млн. руб.; страховые выплаты - 80 млн. руб. Отчисления в страховые резервы и фонды - 20 млн. руб.</w:t>
      </w:r>
      <w:r w:rsidR="00E0580E">
        <w:t xml:space="preserve"> </w:t>
      </w:r>
      <w:r w:rsidRPr="003902A5">
        <w:t>отчисления на предупредительные мероприятия - 7 млн. руб.; расходы на ведение дел - 4 млн. руб.</w:t>
      </w:r>
    </w:p>
    <w:p w:rsidR="00141403" w:rsidRDefault="00C70EA8" w:rsidP="00C70EA8">
      <w:pPr>
        <w:spacing w:after="200" w:line="276" w:lineRule="auto"/>
      </w:pPr>
      <w:r>
        <w:br w:type="page"/>
      </w:r>
    </w:p>
    <w:p w:rsidR="00141403" w:rsidRPr="00C70EA8" w:rsidRDefault="00C70EA8" w:rsidP="00C70EA8">
      <w:pPr>
        <w:pStyle w:val="2f0"/>
        <w:widowControl w:val="0"/>
        <w:spacing w:line="360" w:lineRule="auto"/>
        <w:ind w:left="720"/>
        <w:jc w:val="center"/>
        <w:rPr>
          <w:rFonts w:ascii="Times New Roman" w:hAnsi="Times New Roman"/>
          <w:color w:val="FF0000"/>
          <w:sz w:val="28"/>
          <w:szCs w:val="28"/>
        </w:rPr>
      </w:pPr>
      <w:r w:rsidRPr="00000ED8">
        <w:rPr>
          <w:rFonts w:ascii="Times New Roman" w:hAnsi="Times New Roman"/>
          <w:color w:val="FF0000"/>
          <w:sz w:val="28"/>
          <w:szCs w:val="28"/>
        </w:rPr>
        <w:lastRenderedPageBreak/>
        <w:t>Практическая работа № 29 «Доходы страховой компании косвенно связанные со страховой деятельностью».</w:t>
      </w:r>
    </w:p>
    <w:p w:rsidR="00C70EA8" w:rsidRPr="00C70EA8" w:rsidRDefault="00C70EA8" w:rsidP="00C70EA8">
      <w:pPr>
        <w:spacing w:line="360" w:lineRule="auto"/>
        <w:ind w:firstLine="142"/>
        <w:jc w:val="center"/>
        <w:rPr>
          <w:sz w:val="28"/>
          <w:szCs w:val="28"/>
        </w:rPr>
      </w:pPr>
      <w:r w:rsidRPr="00C70EA8">
        <w:rPr>
          <w:sz w:val="28"/>
          <w:szCs w:val="28"/>
        </w:rPr>
        <w:t>Практическое задание</w:t>
      </w:r>
    </w:p>
    <w:p w:rsidR="00C70EA8" w:rsidRPr="00C70EA8" w:rsidRDefault="00C70EA8" w:rsidP="00C70EA8">
      <w:pPr>
        <w:spacing w:line="360" w:lineRule="auto"/>
        <w:ind w:firstLine="142"/>
        <w:jc w:val="both"/>
        <w:rPr>
          <w:sz w:val="28"/>
          <w:szCs w:val="28"/>
        </w:rPr>
      </w:pPr>
      <w:r w:rsidRPr="00C70EA8">
        <w:rPr>
          <w:b/>
          <w:sz w:val="28"/>
          <w:szCs w:val="28"/>
        </w:rPr>
        <w:t>Задание 1.</w:t>
      </w:r>
    </w:p>
    <w:p w:rsidR="00C70EA8" w:rsidRPr="00C70EA8" w:rsidRDefault="00C70EA8" w:rsidP="00C70EA8">
      <w:pPr>
        <w:spacing w:line="360" w:lineRule="auto"/>
        <w:ind w:firstLine="142"/>
        <w:jc w:val="both"/>
        <w:rPr>
          <w:sz w:val="28"/>
          <w:szCs w:val="28"/>
        </w:rPr>
      </w:pPr>
      <w:r w:rsidRPr="00C70EA8">
        <w:rPr>
          <w:sz w:val="28"/>
          <w:szCs w:val="28"/>
        </w:rPr>
        <w:t>Изучите прилагаемый отчет о прибылях и убытках страховой организации (форма № 2-страховщик) за отчетный период. Назовите разделы отчета. Укажите, какое из направлений деятельности данного страховщика позволило ему получить наибольший объем прибыли?</w:t>
      </w:r>
    </w:p>
    <w:p w:rsidR="00C70EA8" w:rsidRPr="00C70EA8" w:rsidRDefault="00C70EA8" w:rsidP="00C70EA8">
      <w:pPr>
        <w:spacing w:line="360" w:lineRule="auto"/>
        <w:ind w:firstLine="142"/>
        <w:jc w:val="both"/>
        <w:rPr>
          <w:sz w:val="28"/>
          <w:szCs w:val="28"/>
        </w:rPr>
      </w:pPr>
      <w:r w:rsidRPr="00C70EA8">
        <w:rPr>
          <w:b/>
          <w:sz w:val="28"/>
          <w:szCs w:val="28"/>
        </w:rPr>
        <w:t>Задание 2.</w:t>
      </w:r>
    </w:p>
    <w:p w:rsidR="00C70EA8" w:rsidRPr="00C70EA8" w:rsidRDefault="00C70EA8" w:rsidP="00C70EA8">
      <w:pPr>
        <w:spacing w:line="360" w:lineRule="auto"/>
        <w:ind w:firstLine="142"/>
        <w:jc w:val="both"/>
        <w:rPr>
          <w:sz w:val="28"/>
          <w:szCs w:val="28"/>
        </w:rPr>
      </w:pPr>
      <w:r w:rsidRPr="00C70EA8">
        <w:rPr>
          <w:sz w:val="28"/>
          <w:szCs w:val="28"/>
        </w:rPr>
        <w:t>Рассчитайте результирующие показатели отчета о прибылях и убытках за прошлый аналогичный период, руководствуясь методикой расчета, приведенной в отчете в виде нумерации строк. Показатели в скобках имеют отрицательное значение (перед ними знак «минус»), поэтому при расчетах вычитаются. Знак «минус», указанный в формуле, дублирует информацию о необходимости вычитать показатель в скобках.</w:t>
      </w:r>
    </w:p>
    <w:p w:rsidR="00C70EA8" w:rsidRPr="00C70EA8" w:rsidRDefault="00C70EA8" w:rsidP="00C70EA8">
      <w:pPr>
        <w:spacing w:after="200" w:line="276" w:lineRule="auto"/>
      </w:pPr>
      <w:r>
        <w:br w:type="page"/>
      </w:r>
    </w:p>
    <w:p w:rsidR="00C70EA8" w:rsidRPr="006E21D7" w:rsidRDefault="00C70EA8" w:rsidP="00C70EA8">
      <w:pPr>
        <w:spacing w:line="360" w:lineRule="auto"/>
        <w:ind w:firstLine="720"/>
        <w:jc w:val="center"/>
        <w:rPr>
          <w:sz w:val="28"/>
          <w:szCs w:val="28"/>
        </w:rPr>
      </w:pPr>
      <w:r w:rsidRPr="006E21D7">
        <w:rPr>
          <w:sz w:val="28"/>
          <w:szCs w:val="28"/>
        </w:rPr>
        <w:lastRenderedPageBreak/>
        <w:t>Отчет о прибылях и убытках страховой организации</w:t>
      </w:r>
    </w:p>
    <w:p w:rsidR="00C70EA8" w:rsidRPr="00CE1F65" w:rsidRDefault="00C70EA8" w:rsidP="00C70EA8">
      <w:pPr>
        <w:spacing w:line="360" w:lineRule="auto"/>
        <w:ind w:firstLine="720"/>
        <w:jc w:val="center"/>
        <w:rPr>
          <w:sz w:val="28"/>
          <w:szCs w:val="28"/>
        </w:rPr>
      </w:pPr>
      <w:r w:rsidRPr="00CE1F65">
        <w:rPr>
          <w:sz w:val="28"/>
          <w:szCs w:val="28"/>
        </w:rPr>
        <w:t>(форма № 2-страховщик)</w:t>
      </w:r>
    </w:p>
    <w:p w:rsidR="00C70EA8" w:rsidRPr="00CE1F65" w:rsidRDefault="00C70EA8" w:rsidP="00C70EA8">
      <w:pPr>
        <w:spacing w:line="360" w:lineRule="auto"/>
        <w:ind w:firstLine="720"/>
        <w:jc w:val="center"/>
        <w:rPr>
          <w:sz w:val="1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7"/>
        <w:gridCol w:w="953"/>
        <w:gridCol w:w="1591"/>
        <w:gridCol w:w="1560"/>
      </w:tblGrid>
      <w:tr w:rsidR="00C70EA8" w:rsidRPr="00CE1F65" w:rsidTr="00C70EA8">
        <w:tc>
          <w:tcPr>
            <w:tcW w:w="677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Наименование показателя</w:t>
            </w:r>
          </w:p>
        </w:tc>
        <w:tc>
          <w:tcPr>
            <w:tcW w:w="992"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Код строки</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За отчетный период, руб.</w:t>
            </w:r>
          </w:p>
        </w:tc>
        <w:tc>
          <w:tcPr>
            <w:tcW w:w="1641" w:type="dxa"/>
            <w:shd w:val="clear" w:color="auto" w:fill="auto"/>
            <w:vAlign w:val="center"/>
          </w:tcPr>
          <w:p w:rsidR="00C70EA8" w:rsidRPr="00AA69D8" w:rsidRDefault="00C70EA8" w:rsidP="00C70EA8">
            <w:pPr>
              <w:spacing w:line="360" w:lineRule="auto"/>
              <w:jc w:val="center"/>
              <w:rPr>
                <w:sz w:val="16"/>
                <w:szCs w:val="16"/>
              </w:rPr>
            </w:pPr>
            <w:r w:rsidRPr="00AA69D8">
              <w:rPr>
                <w:sz w:val="16"/>
                <w:szCs w:val="16"/>
              </w:rPr>
              <w:t>За аналогичный период прошлого года, руб.</w:t>
            </w:r>
          </w:p>
        </w:tc>
      </w:tr>
      <w:tr w:rsidR="00C70EA8" w:rsidRPr="00CE1F65" w:rsidTr="00C70EA8">
        <w:tc>
          <w:tcPr>
            <w:tcW w:w="677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1</w:t>
            </w:r>
          </w:p>
        </w:tc>
        <w:tc>
          <w:tcPr>
            <w:tcW w:w="992"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2</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3</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4</w:t>
            </w:r>
          </w:p>
        </w:tc>
      </w:tr>
      <w:tr w:rsidR="00C70EA8" w:rsidRPr="00CE1F65" w:rsidTr="00C70EA8">
        <w:trPr>
          <w:trHeight w:val="340"/>
        </w:trPr>
        <w:tc>
          <w:tcPr>
            <w:tcW w:w="6771" w:type="dxa"/>
            <w:shd w:val="clear" w:color="auto" w:fill="auto"/>
            <w:vAlign w:val="center"/>
          </w:tcPr>
          <w:p w:rsidR="00C70EA8" w:rsidRPr="00AA69D8" w:rsidRDefault="00C70EA8" w:rsidP="00C70EA8">
            <w:pPr>
              <w:spacing w:line="360" w:lineRule="auto"/>
              <w:rPr>
                <w:b/>
                <w:sz w:val="22"/>
                <w:szCs w:val="22"/>
              </w:rPr>
            </w:pPr>
            <w:r w:rsidRPr="00AA69D8">
              <w:rPr>
                <w:b/>
                <w:sz w:val="22"/>
                <w:szCs w:val="22"/>
                <w:lang w:val="en-US"/>
              </w:rPr>
              <w:t xml:space="preserve">I. </w:t>
            </w:r>
            <w:r w:rsidRPr="00AA69D8">
              <w:rPr>
                <w:b/>
                <w:sz w:val="22"/>
                <w:szCs w:val="22"/>
              </w:rPr>
              <w:t>Страхование жизни</w:t>
            </w:r>
          </w:p>
        </w:tc>
        <w:tc>
          <w:tcPr>
            <w:tcW w:w="992" w:type="dxa"/>
            <w:shd w:val="clear" w:color="auto" w:fill="auto"/>
            <w:vAlign w:val="center"/>
          </w:tcPr>
          <w:p w:rsidR="00C70EA8" w:rsidRPr="00AA69D8" w:rsidRDefault="00C70EA8" w:rsidP="00C70EA8">
            <w:pPr>
              <w:spacing w:line="360" w:lineRule="auto"/>
              <w:jc w:val="center"/>
              <w:rPr>
                <w:sz w:val="22"/>
                <w:szCs w:val="22"/>
              </w:rPr>
            </w:pPr>
          </w:p>
        </w:tc>
        <w:tc>
          <w:tcPr>
            <w:tcW w:w="1641" w:type="dxa"/>
            <w:shd w:val="clear" w:color="auto" w:fill="auto"/>
            <w:vAlign w:val="center"/>
          </w:tcPr>
          <w:p w:rsidR="00C70EA8" w:rsidRPr="00AA69D8" w:rsidRDefault="00C70EA8" w:rsidP="00C70EA8">
            <w:pPr>
              <w:spacing w:line="360" w:lineRule="auto"/>
              <w:jc w:val="center"/>
              <w:rPr>
                <w:sz w:val="22"/>
                <w:szCs w:val="22"/>
              </w:rPr>
            </w:pPr>
          </w:p>
        </w:tc>
        <w:tc>
          <w:tcPr>
            <w:tcW w:w="1641" w:type="dxa"/>
            <w:shd w:val="clear" w:color="auto" w:fill="auto"/>
            <w:vAlign w:val="center"/>
          </w:tcPr>
          <w:p w:rsidR="00C70EA8" w:rsidRPr="00AA69D8" w:rsidRDefault="00C70EA8" w:rsidP="00C70EA8">
            <w:pPr>
              <w:spacing w:line="360" w:lineRule="auto"/>
              <w:jc w:val="center"/>
              <w:rPr>
                <w:sz w:val="22"/>
                <w:szCs w:val="22"/>
              </w:rPr>
            </w:pPr>
          </w:p>
        </w:tc>
      </w:tr>
      <w:tr w:rsidR="00C70EA8" w:rsidRPr="00CE1F65" w:rsidTr="00C70EA8">
        <w:trPr>
          <w:trHeight w:val="340"/>
        </w:trPr>
        <w:tc>
          <w:tcPr>
            <w:tcW w:w="6771" w:type="dxa"/>
            <w:shd w:val="clear" w:color="auto" w:fill="auto"/>
            <w:vAlign w:val="center"/>
          </w:tcPr>
          <w:p w:rsidR="00C70EA8" w:rsidRPr="00AA69D8" w:rsidRDefault="00C70EA8" w:rsidP="00C70EA8">
            <w:pPr>
              <w:rPr>
                <w:sz w:val="22"/>
                <w:szCs w:val="22"/>
              </w:rPr>
            </w:pPr>
            <w:r w:rsidRPr="00AA69D8">
              <w:rPr>
                <w:sz w:val="22"/>
                <w:szCs w:val="22"/>
              </w:rPr>
              <w:t>Страховые премии (взносы) нетто-перестрахование</w:t>
            </w:r>
          </w:p>
          <w:p w:rsidR="00C70EA8" w:rsidRPr="00AA69D8" w:rsidRDefault="00C70EA8" w:rsidP="00C70EA8">
            <w:pPr>
              <w:rPr>
                <w:sz w:val="22"/>
                <w:szCs w:val="22"/>
              </w:rPr>
            </w:pPr>
            <w:r w:rsidRPr="00AA69D8">
              <w:rPr>
                <w:sz w:val="22"/>
                <w:szCs w:val="22"/>
              </w:rPr>
              <w:t>(строки (011-012))</w:t>
            </w:r>
          </w:p>
        </w:tc>
        <w:tc>
          <w:tcPr>
            <w:tcW w:w="992"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010</w:t>
            </w:r>
          </w:p>
        </w:tc>
        <w:tc>
          <w:tcPr>
            <w:tcW w:w="1641" w:type="dxa"/>
            <w:shd w:val="clear" w:color="auto" w:fill="auto"/>
            <w:vAlign w:val="center"/>
          </w:tcPr>
          <w:p w:rsidR="00C70EA8" w:rsidRPr="00AA69D8" w:rsidRDefault="00C70EA8" w:rsidP="00C70EA8">
            <w:pPr>
              <w:spacing w:line="360" w:lineRule="auto"/>
              <w:jc w:val="center"/>
              <w:rPr>
                <w:b/>
                <w:sz w:val="22"/>
                <w:szCs w:val="22"/>
              </w:rPr>
            </w:pPr>
            <w:r w:rsidRPr="00AA69D8">
              <w:rPr>
                <w:b/>
                <w:sz w:val="22"/>
                <w:szCs w:val="22"/>
              </w:rPr>
              <w:t>175 735 004</w:t>
            </w:r>
          </w:p>
        </w:tc>
        <w:tc>
          <w:tcPr>
            <w:tcW w:w="1641" w:type="dxa"/>
            <w:shd w:val="clear" w:color="auto" w:fill="auto"/>
            <w:vAlign w:val="center"/>
          </w:tcPr>
          <w:p w:rsidR="00C70EA8" w:rsidRPr="00AA69D8" w:rsidRDefault="00C70EA8" w:rsidP="00C70EA8">
            <w:pPr>
              <w:spacing w:line="360" w:lineRule="auto"/>
              <w:jc w:val="center"/>
              <w:rPr>
                <w:sz w:val="22"/>
                <w:szCs w:val="22"/>
              </w:rPr>
            </w:pPr>
          </w:p>
        </w:tc>
      </w:tr>
      <w:tr w:rsidR="00C70EA8" w:rsidRPr="00CE1F65" w:rsidTr="00C70EA8">
        <w:trPr>
          <w:trHeight w:val="340"/>
        </w:trPr>
        <w:tc>
          <w:tcPr>
            <w:tcW w:w="6771" w:type="dxa"/>
            <w:shd w:val="clear" w:color="auto" w:fill="auto"/>
            <w:vAlign w:val="center"/>
          </w:tcPr>
          <w:p w:rsidR="00C70EA8" w:rsidRPr="00AA69D8" w:rsidRDefault="00C70EA8" w:rsidP="00C70EA8">
            <w:pPr>
              <w:spacing w:line="360" w:lineRule="auto"/>
              <w:rPr>
                <w:sz w:val="22"/>
                <w:szCs w:val="22"/>
              </w:rPr>
            </w:pPr>
            <w:r w:rsidRPr="00AA69D8">
              <w:rPr>
                <w:sz w:val="22"/>
                <w:szCs w:val="22"/>
              </w:rPr>
              <w:t xml:space="preserve">    страховые премии (взносы) - всего</w:t>
            </w:r>
          </w:p>
        </w:tc>
        <w:tc>
          <w:tcPr>
            <w:tcW w:w="992"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011</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175 808 397</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51 224 320</w:t>
            </w:r>
          </w:p>
        </w:tc>
      </w:tr>
      <w:tr w:rsidR="00C70EA8" w:rsidRPr="00CE1F65" w:rsidTr="00C70EA8">
        <w:trPr>
          <w:trHeight w:val="340"/>
        </w:trPr>
        <w:tc>
          <w:tcPr>
            <w:tcW w:w="6771" w:type="dxa"/>
            <w:shd w:val="clear" w:color="auto" w:fill="auto"/>
            <w:vAlign w:val="center"/>
          </w:tcPr>
          <w:p w:rsidR="00C70EA8" w:rsidRPr="00AA69D8" w:rsidRDefault="00C70EA8" w:rsidP="00C70EA8">
            <w:pPr>
              <w:spacing w:line="360" w:lineRule="auto"/>
              <w:rPr>
                <w:sz w:val="22"/>
                <w:szCs w:val="22"/>
              </w:rPr>
            </w:pPr>
            <w:r w:rsidRPr="00AA69D8">
              <w:rPr>
                <w:sz w:val="22"/>
                <w:szCs w:val="22"/>
              </w:rPr>
              <w:t xml:space="preserve">    переданные перестраховщикам</w:t>
            </w:r>
          </w:p>
        </w:tc>
        <w:tc>
          <w:tcPr>
            <w:tcW w:w="992"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012</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(73 393)</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(154 498)</w:t>
            </w:r>
          </w:p>
        </w:tc>
      </w:tr>
      <w:tr w:rsidR="00C70EA8" w:rsidRPr="00CE1F65" w:rsidTr="00C70EA8">
        <w:trPr>
          <w:trHeight w:val="340"/>
        </w:trPr>
        <w:tc>
          <w:tcPr>
            <w:tcW w:w="6771" w:type="dxa"/>
            <w:shd w:val="clear" w:color="auto" w:fill="auto"/>
            <w:vAlign w:val="center"/>
          </w:tcPr>
          <w:p w:rsidR="00C70EA8" w:rsidRPr="00AA69D8" w:rsidRDefault="00C70EA8" w:rsidP="00C70EA8">
            <w:pPr>
              <w:spacing w:line="360" w:lineRule="auto"/>
              <w:rPr>
                <w:sz w:val="22"/>
                <w:szCs w:val="22"/>
              </w:rPr>
            </w:pPr>
            <w:r w:rsidRPr="00AA69D8">
              <w:rPr>
                <w:sz w:val="22"/>
                <w:szCs w:val="22"/>
              </w:rPr>
              <w:t>Доходы по инвестициям (строки (021+022+023+024))</w:t>
            </w:r>
          </w:p>
        </w:tc>
        <w:tc>
          <w:tcPr>
            <w:tcW w:w="992"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020</w:t>
            </w:r>
          </w:p>
        </w:tc>
        <w:tc>
          <w:tcPr>
            <w:tcW w:w="1641" w:type="dxa"/>
            <w:shd w:val="clear" w:color="auto" w:fill="auto"/>
            <w:vAlign w:val="center"/>
          </w:tcPr>
          <w:p w:rsidR="00C70EA8" w:rsidRPr="00AA69D8" w:rsidRDefault="00C70EA8" w:rsidP="00C70EA8">
            <w:pPr>
              <w:spacing w:line="360" w:lineRule="auto"/>
              <w:jc w:val="center"/>
              <w:rPr>
                <w:b/>
                <w:sz w:val="22"/>
                <w:szCs w:val="22"/>
              </w:rPr>
            </w:pPr>
            <w:r w:rsidRPr="00AA69D8">
              <w:rPr>
                <w:b/>
                <w:sz w:val="22"/>
                <w:szCs w:val="22"/>
              </w:rPr>
              <w:t>12 074 528</w:t>
            </w:r>
          </w:p>
        </w:tc>
        <w:tc>
          <w:tcPr>
            <w:tcW w:w="1641" w:type="dxa"/>
            <w:shd w:val="clear" w:color="auto" w:fill="auto"/>
            <w:vAlign w:val="center"/>
          </w:tcPr>
          <w:p w:rsidR="00C70EA8" w:rsidRPr="00AA69D8" w:rsidRDefault="00C70EA8" w:rsidP="00C70EA8">
            <w:pPr>
              <w:spacing w:line="360" w:lineRule="auto"/>
              <w:jc w:val="center"/>
              <w:rPr>
                <w:sz w:val="22"/>
                <w:szCs w:val="22"/>
              </w:rPr>
            </w:pPr>
          </w:p>
        </w:tc>
      </w:tr>
      <w:tr w:rsidR="00C70EA8" w:rsidRPr="00CE1F65" w:rsidTr="00C70EA8">
        <w:trPr>
          <w:trHeight w:val="340"/>
        </w:trPr>
        <w:tc>
          <w:tcPr>
            <w:tcW w:w="6771" w:type="dxa"/>
            <w:shd w:val="clear" w:color="auto" w:fill="auto"/>
            <w:vAlign w:val="center"/>
          </w:tcPr>
          <w:p w:rsidR="00C70EA8" w:rsidRPr="00AA69D8" w:rsidRDefault="00C70EA8" w:rsidP="00C70EA8">
            <w:pPr>
              <w:spacing w:line="360" w:lineRule="auto"/>
              <w:rPr>
                <w:sz w:val="22"/>
                <w:szCs w:val="22"/>
              </w:rPr>
            </w:pPr>
            <w:r w:rsidRPr="00AA69D8">
              <w:rPr>
                <w:sz w:val="22"/>
                <w:szCs w:val="22"/>
              </w:rPr>
              <w:t>в том числе:</w:t>
            </w:r>
          </w:p>
        </w:tc>
        <w:tc>
          <w:tcPr>
            <w:tcW w:w="992" w:type="dxa"/>
            <w:shd w:val="clear" w:color="auto" w:fill="auto"/>
            <w:vAlign w:val="center"/>
          </w:tcPr>
          <w:p w:rsidR="00C70EA8" w:rsidRPr="00AA69D8" w:rsidRDefault="00C70EA8" w:rsidP="00C70EA8">
            <w:pPr>
              <w:spacing w:line="360" w:lineRule="auto"/>
              <w:jc w:val="center"/>
              <w:rPr>
                <w:sz w:val="22"/>
                <w:szCs w:val="22"/>
              </w:rPr>
            </w:pPr>
          </w:p>
        </w:tc>
        <w:tc>
          <w:tcPr>
            <w:tcW w:w="1641" w:type="dxa"/>
            <w:shd w:val="clear" w:color="auto" w:fill="auto"/>
            <w:vAlign w:val="center"/>
          </w:tcPr>
          <w:p w:rsidR="00C70EA8" w:rsidRPr="00AA69D8" w:rsidRDefault="00C70EA8" w:rsidP="00C70EA8">
            <w:pPr>
              <w:spacing w:line="360" w:lineRule="auto"/>
              <w:jc w:val="center"/>
              <w:rPr>
                <w:sz w:val="22"/>
                <w:szCs w:val="22"/>
              </w:rPr>
            </w:pPr>
          </w:p>
        </w:tc>
        <w:tc>
          <w:tcPr>
            <w:tcW w:w="1641" w:type="dxa"/>
            <w:shd w:val="clear" w:color="auto" w:fill="auto"/>
            <w:vAlign w:val="center"/>
          </w:tcPr>
          <w:p w:rsidR="00C70EA8" w:rsidRPr="00AA69D8" w:rsidRDefault="00C70EA8" w:rsidP="00C70EA8">
            <w:pPr>
              <w:spacing w:line="360" w:lineRule="auto"/>
              <w:jc w:val="center"/>
              <w:rPr>
                <w:sz w:val="22"/>
                <w:szCs w:val="22"/>
              </w:rPr>
            </w:pPr>
          </w:p>
        </w:tc>
      </w:tr>
      <w:tr w:rsidR="00C70EA8" w:rsidRPr="00CE1F65" w:rsidTr="00C70EA8">
        <w:trPr>
          <w:trHeight w:val="340"/>
        </w:trPr>
        <w:tc>
          <w:tcPr>
            <w:tcW w:w="6771" w:type="dxa"/>
            <w:shd w:val="clear" w:color="auto" w:fill="auto"/>
            <w:vAlign w:val="center"/>
          </w:tcPr>
          <w:p w:rsidR="00C70EA8" w:rsidRPr="00AA69D8" w:rsidRDefault="00C70EA8" w:rsidP="00C70EA8">
            <w:pPr>
              <w:spacing w:line="360" w:lineRule="auto"/>
              <w:rPr>
                <w:sz w:val="22"/>
                <w:szCs w:val="22"/>
              </w:rPr>
            </w:pPr>
            <w:r w:rsidRPr="00AA69D8">
              <w:rPr>
                <w:sz w:val="22"/>
                <w:szCs w:val="22"/>
              </w:rPr>
              <w:t xml:space="preserve">    проценты к получению</w:t>
            </w:r>
          </w:p>
        </w:tc>
        <w:tc>
          <w:tcPr>
            <w:tcW w:w="992"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021</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11 872 609</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366 311</w:t>
            </w:r>
          </w:p>
        </w:tc>
      </w:tr>
      <w:tr w:rsidR="00C70EA8" w:rsidRPr="00CE1F65" w:rsidTr="00C70EA8">
        <w:trPr>
          <w:trHeight w:val="340"/>
        </w:trPr>
        <w:tc>
          <w:tcPr>
            <w:tcW w:w="6771" w:type="dxa"/>
            <w:shd w:val="clear" w:color="auto" w:fill="auto"/>
            <w:vAlign w:val="center"/>
          </w:tcPr>
          <w:p w:rsidR="00C70EA8" w:rsidRPr="00AA69D8" w:rsidRDefault="00C70EA8" w:rsidP="00C70EA8">
            <w:pPr>
              <w:spacing w:line="360" w:lineRule="auto"/>
              <w:rPr>
                <w:sz w:val="22"/>
                <w:szCs w:val="22"/>
              </w:rPr>
            </w:pPr>
            <w:r w:rsidRPr="00AA69D8">
              <w:rPr>
                <w:sz w:val="22"/>
                <w:szCs w:val="22"/>
              </w:rPr>
              <w:t xml:space="preserve">    доходы от участия в других организациях</w:t>
            </w:r>
          </w:p>
        </w:tc>
        <w:tc>
          <w:tcPr>
            <w:tcW w:w="992"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022</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185 724</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101 300</w:t>
            </w:r>
          </w:p>
        </w:tc>
      </w:tr>
      <w:tr w:rsidR="00C70EA8" w:rsidRPr="00CE1F65" w:rsidTr="00C70EA8">
        <w:trPr>
          <w:trHeight w:val="340"/>
        </w:trPr>
        <w:tc>
          <w:tcPr>
            <w:tcW w:w="6771" w:type="dxa"/>
            <w:shd w:val="clear" w:color="auto" w:fill="auto"/>
            <w:vAlign w:val="center"/>
          </w:tcPr>
          <w:p w:rsidR="00C70EA8" w:rsidRPr="00AA69D8" w:rsidRDefault="00C70EA8" w:rsidP="00C70EA8">
            <w:pPr>
              <w:spacing w:line="360" w:lineRule="auto"/>
              <w:rPr>
                <w:sz w:val="22"/>
                <w:szCs w:val="22"/>
              </w:rPr>
            </w:pPr>
            <w:r w:rsidRPr="00AA69D8">
              <w:rPr>
                <w:sz w:val="22"/>
                <w:szCs w:val="22"/>
              </w:rPr>
              <w:t xml:space="preserve">    </w:t>
            </w:r>
            <w:proofErr w:type="spellStart"/>
            <w:r w:rsidRPr="00AA69D8">
              <w:rPr>
                <w:sz w:val="22"/>
                <w:szCs w:val="22"/>
              </w:rPr>
              <w:t>дооценка</w:t>
            </w:r>
            <w:proofErr w:type="spellEnd"/>
            <w:r w:rsidRPr="00AA69D8">
              <w:rPr>
                <w:sz w:val="22"/>
                <w:szCs w:val="22"/>
              </w:rPr>
              <w:t xml:space="preserve"> финансовых вложений</w:t>
            </w:r>
          </w:p>
        </w:tc>
        <w:tc>
          <w:tcPr>
            <w:tcW w:w="992"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023</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w:t>
            </w:r>
          </w:p>
        </w:tc>
      </w:tr>
      <w:tr w:rsidR="00C70EA8" w:rsidRPr="00CE1F65" w:rsidTr="00C70EA8">
        <w:trPr>
          <w:trHeight w:val="340"/>
        </w:trPr>
        <w:tc>
          <w:tcPr>
            <w:tcW w:w="6771" w:type="dxa"/>
            <w:shd w:val="clear" w:color="auto" w:fill="auto"/>
            <w:vAlign w:val="center"/>
          </w:tcPr>
          <w:p w:rsidR="00C70EA8" w:rsidRPr="00AA69D8" w:rsidRDefault="00C70EA8" w:rsidP="00C70EA8">
            <w:pPr>
              <w:spacing w:line="360" w:lineRule="auto"/>
              <w:rPr>
                <w:sz w:val="22"/>
                <w:szCs w:val="22"/>
              </w:rPr>
            </w:pPr>
            <w:r w:rsidRPr="00AA69D8">
              <w:rPr>
                <w:sz w:val="22"/>
                <w:szCs w:val="22"/>
              </w:rPr>
              <w:t xml:space="preserve">    прочие доходы по инвестициям</w:t>
            </w:r>
          </w:p>
        </w:tc>
        <w:tc>
          <w:tcPr>
            <w:tcW w:w="992"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024</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16 195</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79 009</w:t>
            </w:r>
          </w:p>
        </w:tc>
      </w:tr>
      <w:tr w:rsidR="00C70EA8" w:rsidRPr="00CE1F65" w:rsidTr="00C70EA8">
        <w:trPr>
          <w:trHeight w:val="340"/>
        </w:trPr>
        <w:tc>
          <w:tcPr>
            <w:tcW w:w="6771" w:type="dxa"/>
            <w:shd w:val="clear" w:color="auto" w:fill="auto"/>
            <w:vAlign w:val="center"/>
          </w:tcPr>
          <w:p w:rsidR="00C70EA8" w:rsidRPr="00AA69D8" w:rsidRDefault="00C70EA8" w:rsidP="00C70EA8">
            <w:pPr>
              <w:rPr>
                <w:sz w:val="22"/>
                <w:szCs w:val="22"/>
              </w:rPr>
            </w:pPr>
            <w:r w:rsidRPr="00AA69D8">
              <w:rPr>
                <w:sz w:val="22"/>
                <w:szCs w:val="22"/>
              </w:rPr>
              <w:t>Оплаченные убытки (страховые выплаты) – нетто-перестрахование</w:t>
            </w:r>
          </w:p>
          <w:p w:rsidR="00C70EA8" w:rsidRPr="00AA69D8" w:rsidRDefault="00C70EA8" w:rsidP="00C70EA8">
            <w:pPr>
              <w:rPr>
                <w:sz w:val="22"/>
                <w:szCs w:val="22"/>
              </w:rPr>
            </w:pPr>
            <w:r w:rsidRPr="00AA69D8">
              <w:rPr>
                <w:sz w:val="22"/>
                <w:szCs w:val="22"/>
              </w:rPr>
              <w:t>(строки (031-032))</w:t>
            </w:r>
          </w:p>
        </w:tc>
        <w:tc>
          <w:tcPr>
            <w:tcW w:w="992"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030</w:t>
            </w:r>
          </w:p>
        </w:tc>
        <w:tc>
          <w:tcPr>
            <w:tcW w:w="1641" w:type="dxa"/>
            <w:shd w:val="clear" w:color="auto" w:fill="auto"/>
            <w:vAlign w:val="center"/>
          </w:tcPr>
          <w:p w:rsidR="00C70EA8" w:rsidRPr="00AA69D8" w:rsidRDefault="00C70EA8" w:rsidP="00C70EA8">
            <w:pPr>
              <w:spacing w:line="360" w:lineRule="auto"/>
              <w:jc w:val="center"/>
              <w:rPr>
                <w:b/>
                <w:sz w:val="22"/>
                <w:szCs w:val="22"/>
              </w:rPr>
            </w:pPr>
            <w:r w:rsidRPr="00AA69D8">
              <w:rPr>
                <w:b/>
                <w:sz w:val="22"/>
                <w:szCs w:val="22"/>
              </w:rPr>
              <w:t>(126 491 482)</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                    )</w:t>
            </w:r>
          </w:p>
        </w:tc>
      </w:tr>
      <w:tr w:rsidR="00C70EA8" w:rsidRPr="00CE1F65" w:rsidTr="00C70EA8">
        <w:trPr>
          <w:trHeight w:val="340"/>
        </w:trPr>
        <w:tc>
          <w:tcPr>
            <w:tcW w:w="6771" w:type="dxa"/>
            <w:shd w:val="clear" w:color="auto" w:fill="auto"/>
            <w:vAlign w:val="center"/>
          </w:tcPr>
          <w:p w:rsidR="00C70EA8" w:rsidRPr="00AA69D8" w:rsidRDefault="00C70EA8" w:rsidP="00C70EA8">
            <w:pPr>
              <w:spacing w:line="360" w:lineRule="auto"/>
              <w:rPr>
                <w:sz w:val="22"/>
                <w:szCs w:val="22"/>
              </w:rPr>
            </w:pPr>
            <w:r w:rsidRPr="00AA69D8">
              <w:rPr>
                <w:sz w:val="22"/>
                <w:szCs w:val="22"/>
              </w:rPr>
              <w:t xml:space="preserve">    оплаченные убытки (страховые выплаты) - всего</w:t>
            </w:r>
          </w:p>
        </w:tc>
        <w:tc>
          <w:tcPr>
            <w:tcW w:w="992"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031</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(126 843 115)</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(18 737 254)</w:t>
            </w:r>
          </w:p>
        </w:tc>
      </w:tr>
      <w:tr w:rsidR="00C70EA8" w:rsidRPr="00CE1F65" w:rsidTr="00C70EA8">
        <w:trPr>
          <w:trHeight w:val="340"/>
        </w:trPr>
        <w:tc>
          <w:tcPr>
            <w:tcW w:w="6771" w:type="dxa"/>
            <w:shd w:val="clear" w:color="auto" w:fill="auto"/>
            <w:vAlign w:val="center"/>
          </w:tcPr>
          <w:p w:rsidR="00C70EA8" w:rsidRPr="00AA69D8" w:rsidRDefault="00C70EA8" w:rsidP="00C70EA8">
            <w:pPr>
              <w:spacing w:line="360" w:lineRule="auto"/>
              <w:rPr>
                <w:sz w:val="22"/>
                <w:szCs w:val="22"/>
              </w:rPr>
            </w:pPr>
            <w:r w:rsidRPr="00AA69D8">
              <w:rPr>
                <w:sz w:val="22"/>
                <w:szCs w:val="22"/>
              </w:rPr>
              <w:t xml:space="preserve">    доля перестраховщиков в оплаченных убытках</w:t>
            </w:r>
          </w:p>
        </w:tc>
        <w:tc>
          <w:tcPr>
            <w:tcW w:w="992"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032</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351 633</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307 452</w:t>
            </w:r>
          </w:p>
        </w:tc>
      </w:tr>
      <w:tr w:rsidR="00C70EA8" w:rsidRPr="00CE1F65" w:rsidTr="00C70EA8">
        <w:trPr>
          <w:trHeight w:val="340"/>
        </w:trPr>
        <w:tc>
          <w:tcPr>
            <w:tcW w:w="6771" w:type="dxa"/>
            <w:shd w:val="clear" w:color="auto" w:fill="auto"/>
            <w:vAlign w:val="center"/>
          </w:tcPr>
          <w:p w:rsidR="00C70EA8" w:rsidRPr="00AA69D8" w:rsidRDefault="00C70EA8" w:rsidP="00C70EA8">
            <w:pPr>
              <w:rPr>
                <w:sz w:val="22"/>
                <w:szCs w:val="22"/>
              </w:rPr>
            </w:pPr>
            <w:r w:rsidRPr="00AA69D8">
              <w:rPr>
                <w:sz w:val="22"/>
                <w:szCs w:val="22"/>
              </w:rPr>
              <w:t>Изменение резервов по страхованию жизни – нетто-перестрахование (строки (041+042))</w:t>
            </w:r>
          </w:p>
        </w:tc>
        <w:tc>
          <w:tcPr>
            <w:tcW w:w="992"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040</w:t>
            </w:r>
          </w:p>
        </w:tc>
        <w:tc>
          <w:tcPr>
            <w:tcW w:w="1641" w:type="dxa"/>
            <w:shd w:val="clear" w:color="auto" w:fill="auto"/>
            <w:vAlign w:val="center"/>
          </w:tcPr>
          <w:p w:rsidR="00C70EA8" w:rsidRPr="00AA69D8" w:rsidRDefault="00C70EA8" w:rsidP="00C70EA8">
            <w:pPr>
              <w:spacing w:line="360" w:lineRule="auto"/>
              <w:jc w:val="center"/>
              <w:rPr>
                <w:b/>
                <w:sz w:val="22"/>
                <w:szCs w:val="22"/>
              </w:rPr>
            </w:pPr>
            <w:r w:rsidRPr="00AA69D8">
              <w:rPr>
                <w:b/>
                <w:sz w:val="22"/>
                <w:szCs w:val="22"/>
              </w:rPr>
              <w:t>(53 526 969)</w:t>
            </w:r>
          </w:p>
        </w:tc>
        <w:tc>
          <w:tcPr>
            <w:tcW w:w="1641" w:type="dxa"/>
            <w:shd w:val="clear" w:color="auto" w:fill="auto"/>
            <w:vAlign w:val="center"/>
          </w:tcPr>
          <w:p w:rsidR="00C70EA8" w:rsidRPr="00AA69D8" w:rsidRDefault="00C70EA8" w:rsidP="00C70EA8">
            <w:pPr>
              <w:spacing w:line="360" w:lineRule="auto"/>
              <w:jc w:val="center"/>
              <w:rPr>
                <w:sz w:val="22"/>
                <w:szCs w:val="22"/>
              </w:rPr>
            </w:pPr>
          </w:p>
        </w:tc>
      </w:tr>
      <w:tr w:rsidR="00C70EA8" w:rsidRPr="00CE1F65" w:rsidTr="00C70EA8">
        <w:trPr>
          <w:trHeight w:val="340"/>
        </w:trPr>
        <w:tc>
          <w:tcPr>
            <w:tcW w:w="6771" w:type="dxa"/>
            <w:shd w:val="clear" w:color="auto" w:fill="auto"/>
            <w:vAlign w:val="center"/>
          </w:tcPr>
          <w:p w:rsidR="00C70EA8" w:rsidRPr="00AA69D8" w:rsidRDefault="00C70EA8" w:rsidP="00C70EA8">
            <w:pPr>
              <w:spacing w:line="360" w:lineRule="auto"/>
              <w:rPr>
                <w:sz w:val="22"/>
                <w:szCs w:val="22"/>
              </w:rPr>
            </w:pPr>
            <w:r w:rsidRPr="00AA69D8">
              <w:rPr>
                <w:sz w:val="22"/>
                <w:szCs w:val="22"/>
              </w:rPr>
              <w:t xml:space="preserve">    изменение резервов по страхованию жизни - всего</w:t>
            </w:r>
          </w:p>
        </w:tc>
        <w:tc>
          <w:tcPr>
            <w:tcW w:w="992"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041</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(53 445 864)</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(31 193 990)</w:t>
            </w:r>
          </w:p>
        </w:tc>
      </w:tr>
      <w:tr w:rsidR="00C70EA8" w:rsidRPr="00CE1F65" w:rsidTr="00C70EA8">
        <w:trPr>
          <w:trHeight w:val="340"/>
        </w:trPr>
        <w:tc>
          <w:tcPr>
            <w:tcW w:w="6771" w:type="dxa"/>
            <w:shd w:val="clear" w:color="auto" w:fill="auto"/>
            <w:vAlign w:val="center"/>
          </w:tcPr>
          <w:p w:rsidR="00C70EA8" w:rsidRPr="00AA69D8" w:rsidRDefault="00C70EA8" w:rsidP="00C70EA8">
            <w:pPr>
              <w:spacing w:line="360" w:lineRule="auto"/>
              <w:rPr>
                <w:sz w:val="22"/>
                <w:szCs w:val="22"/>
              </w:rPr>
            </w:pPr>
            <w:r w:rsidRPr="00AA69D8">
              <w:rPr>
                <w:sz w:val="22"/>
                <w:szCs w:val="22"/>
              </w:rPr>
              <w:t xml:space="preserve">    изменение доли перестраховщиков в резервах</w:t>
            </w:r>
          </w:p>
        </w:tc>
        <w:tc>
          <w:tcPr>
            <w:tcW w:w="992"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042</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(81 105)</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152 658</w:t>
            </w:r>
          </w:p>
        </w:tc>
      </w:tr>
      <w:tr w:rsidR="00C70EA8" w:rsidRPr="00CE1F65" w:rsidTr="00C70EA8">
        <w:trPr>
          <w:trHeight w:val="784"/>
        </w:trPr>
        <w:tc>
          <w:tcPr>
            <w:tcW w:w="6771" w:type="dxa"/>
            <w:shd w:val="clear" w:color="auto" w:fill="auto"/>
            <w:vAlign w:val="center"/>
          </w:tcPr>
          <w:p w:rsidR="00C70EA8" w:rsidRPr="00AA69D8" w:rsidRDefault="00C70EA8" w:rsidP="00C70EA8">
            <w:pPr>
              <w:rPr>
                <w:sz w:val="22"/>
                <w:szCs w:val="22"/>
              </w:rPr>
            </w:pPr>
            <w:r w:rsidRPr="00AA69D8">
              <w:rPr>
                <w:sz w:val="22"/>
                <w:szCs w:val="22"/>
              </w:rPr>
              <w:t>Расходы по ведению страховых операций (операционные расходы) – нетто-перестрахование (строки (051+052-055))</w:t>
            </w:r>
          </w:p>
        </w:tc>
        <w:tc>
          <w:tcPr>
            <w:tcW w:w="992"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050</w:t>
            </w:r>
          </w:p>
        </w:tc>
        <w:tc>
          <w:tcPr>
            <w:tcW w:w="1641" w:type="dxa"/>
            <w:shd w:val="clear" w:color="auto" w:fill="auto"/>
            <w:vAlign w:val="center"/>
          </w:tcPr>
          <w:p w:rsidR="00C70EA8" w:rsidRPr="00AA69D8" w:rsidRDefault="00C70EA8" w:rsidP="00C70EA8">
            <w:pPr>
              <w:spacing w:line="360" w:lineRule="auto"/>
              <w:jc w:val="center"/>
              <w:rPr>
                <w:b/>
                <w:sz w:val="22"/>
                <w:szCs w:val="22"/>
              </w:rPr>
            </w:pPr>
            <w:r w:rsidRPr="00AA69D8">
              <w:rPr>
                <w:b/>
                <w:sz w:val="22"/>
                <w:szCs w:val="22"/>
              </w:rPr>
              <w:t>(693 145)</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                    )</w:t>
            </w:r>
          </w:p>
        </w:tc>
      </w:tr>
      <w:tr w:rsidR="00C70EA8" w:rsidRPr="00CE1F65" w:rsidTr="00C70EA8">
        <w:trPr>
          <w:trHeight w:val="340"/>
        </w:trPr>
        <w:tc>
          <w:tcPr>
            <w:tcW w:w="6771" w:type="dxa"/>
            <w:shd w:val="clear" w:color="auto" w:fill="auto"/>
            <w:vAlign w:val="center"/>
          </w:tcPr>
          <w:p w:rsidR="00C70EA8" w:rsidRPr="00AA69D8" w:rsidRDefault="00C70EA8" w:rsidP="00C70EA8">
            <w:pPr>
              <w:spacing w:line="360" w:lineRule="auto"/>
              <w:rPr>
                <w:sz w:val="22"/>
                <w:szCs w:val="22"/>
              </w:rPr>
            </w:pPr>
            <w:r w:rsidRPr="00AA69D8">
              <w:rPr>
                <w:sz w:val="22"/>
                <w:szCs w:val="22"/>
              </w:rPr>
              <w:t xml:space="preserve">    затраты по заключению договоров страхования</w:t>
            </w:r>
          </w:p>
        </w:tc>
        <w:tc>
          <w:tcPr>
            <w:tcW w:w="992"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051</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(388 082)</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(463 015)</w:t>
            </w:r>
          </w:p>
        </w:tc>
      </w:tr>
      <w:tr w:rsidR="00C70EA8" w:rsidRPr="00CE1F65" w:rsidTr="00C70EA8">
        <w:trPr>
          <w:trHeight w:val="340"/>
        </w:trPr>
        <w:tc>
          <w:tcPr>
            <w:tcW w:w="6771" w:type="dxa"/>
            <w:shd w:val="clear" w:color="auto" w:fill="auto"/>
            <w:vAlign w:val="center"/>
          </w:tcPr>
          <w:p w:rsidR="00C70EA8" w:rsidRPr="00AA69D8" w:rsidRDefault="00C70EA8" w:rsidP="00C70EA8">
            <w:pPr>
              <w:spacing w:line="360" w:lineRule="auto"/>
              <w:rPr>
                <w:sz w:val="22"/>
                <w:szCs w:val="22"/>
              </w:rPr>
            </w:pPr>
            <w:r w:rsidRPr="00AA69D8">
              <w:rPr>
                <w:sz w:val="22"/>
                <w:szCs w:val="22"/>
              </w:rPr>
              <w:t xml:space="preserve">    прочие расходы по ведению страховых операций</w:t>
            </w:r>
          </w:p>
        </w:tc>
        <w:tc>
          <w:tcPr>
            <w:tcW w:w="992"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052</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(305 063)</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(153 853)</w:t>
            </w:r>
          </w:p>
        </w:tc>
      </w:tr>
      <w:tr w:rsidR="00C70EA8" w:rsidRPr="00CE1F65" w:rsidTr="00C70EA8">
        <w:trPr>
          <w:trHeight w:val="340"/>
        </w:trPr>
        <w:tc>
          <w:tcPr>
            <w:tcW w:w="6771" w:type="dxa"/>
            <w:shd w:val="clear" w:color="auto" w:fill="auto"/>
            <w:vAlign w:val="center"/>
          </w:tcPr>
          <w:p w:rsidR="00C70EA8" w:rsidRPr="00AA69D8" w:rsidRDefault="00C70EA8" w:rsidP="00C70EA8">
            <w:pPr>
              <w:spacing w:line="360" w:lineRule="auto"/>
              <w:rPr>
                <w:sz w:val="22"/>
                <w:szCs w:val="22"/>
              </w:rPr>
            </w:pPr>
            <w:r w:rsidRPr="00AA69D8">
              <w:rPr>
                <w:sz w:val="22"/>
                <w:szCs w:val="22"/>
              </w:rPr>
              <w:t xml:space="preserve">    вознаграждения и тантьемы по договорам перестрахования</w:t>
            </w:r>
          </w:p>
        </w:tc>
        <w:tc>
          <w:tcPr>
            <w:tcW w:w="992"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055</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w:t>
            </w:r>
          </w:p>
        </w:tc>
      </w:tr>
      <w:tr w:rsidR="00C70EA8" w:rsidRPr="00CE1F65" w:rsidTr="00C70EA8">
        <w:trPr>
          <w:trHeight w:val="340"/>
        </w:trPr>
        <w:tc>
          <w:tcPr>
            <w:tcW w:w="6771" w:type="dxa"/>
            <w:shd w:val="clear" w:color="auto" w:fill="auto"/>
            <w:vAlign w:val="center"/>
          </w:tcPr>
          <w:p w:rsidR="00C70EA8" w:rsidRPr="00AA69D8" w:rsidRDefault="00C70EA8" w:rsidP="00C70EA8">
            <w:pPr>
              <w:spacing w:line="360" w:lineRule="auto"/>
              <w:rPr>
                <w:sz w:val="22"/>
                <w:szCs w:val="22"/>
              </w:rPr>
            </w:pPr>
            <w:r w:rsidRPr="00AA69D8">
              <w:rPr>
                <w:sz w:val="22"/>
                <w:szCs w:val="22"/>
              </w:rPr>
              <w:t>Расходы по инвестициям (строки (061+062))</w:t>
            </w:r>
          </w:p>
        </w:tc>
        <w:tc>
          <w:tcPr>
            <w:tcW w:w="992"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060</w:t>
            </w:r>
          </w:p>
        </w:tc>
        <w:tc>
          <w:tcPr>
            <w:tcW w:w="1641" w:type="dxa"/>
            <w:shd w:val="clear" w:color="auto" w:fill="auto"/>
            <w:vAlign w:val="center"/>
          </w:tcPr>
          <w:p w:rsidR="00C70EA8" w:rsidRPr="00AA69D8" w:rsidRDefault="00C70EA8" w:rsidP="00C70EA8">
            <w:pPr>
              <w:spacing w:line="360" w:lineRule="auto"/>
              <w:jc w:val="center"/>
              <w:rPr>
                <w:b/>
                <w:sz w:val="22"/>
                <w:szCs w:val="22"/>
              </w:rPr>
            </w:pPr>
            <w:r w:rsidRPr="00AA69D8">
              <w:rPr>
                <w:b/>
                <w:sz w:val="22"/>
                <w:szCs w:val="22"/>
              </w:rPr>
              <w:t>(6 129)</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                    )</w:t>
            </w:r>
          </w:p>
        </w:tc>
      </w:tr>
      <w:tr w:rsidR="00C70EA8" w:rsidRPr="00CE1F65" w:rsidTr="00C70EA8">
        <w:trPr>
          <w:trHeight w:val="340"/>
        </w:trPr>
        <w:tc>
          <w:tcPr>
            <w:tcW w:w="6771" w:type="dxa"/>
            <w:shd w:val="clear" w:color="auto" w:fill="auto"/>
            <w:vAlign w:val="center"/>
          </w:tcPr>
          <w:p w:rsidR="00C70EA8" w:rsidRPr="00AA69D8" w:rsidRDefault="00C70EA8" w:rsidP="00C70EA8">
            <w:pPr>
              <w:spacing w:line="360" w:lineRule="auto"/>
              <w:rPr>
                <w:sz w:val="22"/>
                <w:szCs w:val="22"/>
              </w:rPr>
            </w:pPr>
            <w:r w:rsidRPr="00AA69D8">
              <w:rPr>
                <w:sz w:val="22"/>
                <w:szCs w:val="22"/>
              </w:rPr>
              <w:t>в том числе:</w:t>
            </w:r>
          </w:p>
        </w:tc>
        <w:tc>
          <w:tcPr>
            <w:tcW w:w="992" w:type="dxa"/>
            <w:shd w:val="clear" w:color="auto" w:fill="auto"/>
            <w:vAlign w:val="center"/>
          </w:tcPr>
          <w:p w:rsidR="00C70EA8" w:rsidRPr="00AA69D8" w:rsidRDefault="00C70EA8" w:rsidP="00C70EA8">
            <w:pPr>
              <w:spacing w:line="360" w:lineRule="auto"/>
              <w:jc w:val="center"/>
              <w:rPr>
                <w:sz w:val="22"/>
                <w:szCs w:val="22"/>
              </w:rPr>
            </w:pPr>
          </w:p>
        </w:tc>
        <w:tc>
          <w:tcPr>
            <w:tcW w:w="1641" w:type="dxa"/>
            <w:shd w:val="clear" w:color="auto" w:fill="auto"/>
            <w:vAlign w:val="center"/>
          </w:tcPr>
          <w:p w:rsidR="00C70EA8" w:rsidRPr="00AA69D8" w:rsidRDefault="00C70EA8" w:rsidP="00C70EA8">
            <w:pPr>
              <w:spacing w:line="360" w:lineRule="auto"/>
              <w:jc w:val="center"/>
              <w:rPr>
                <w:sz w:val="22"/>
                <w:szCs w:val="22"/>
              </w:rPr>
            </w:pPr>
          </w:p>
        </w:tc>
        <w:tc>
          <w:tcPr>
            <w:tcW w:w="1641" w:type="dxa"/>
            <w:shd w:val="clear" w:color="auto" w:fill="auto"/>
            <w:vAlign w:val="center"/>
          </w:tcPr>
          <w:p w:rsidR="00C70EA8" w:rsidRPr="00AA69D8" w:rsidRDefault="00C70EA8" w:rsidP="00C70EA8">
            <w:pPr>
              <w:spacing w:line="360" w:lineRule="auto"/>
              <w:jc w:val="center"/>
              <w:rPr>
                <w:sz w:val="22"/>
                <w:szCs w:val="22"/>
              </w:rPr>
            </w:pPr>
          </w:p>
        </w:tc>
      </w:tr>
      <w:tr w:rsidR="00C70EA8" w:rsidRPr="00CE1F65" w:rsidTr="00C70EA8">
        <w:trPr>
          <w:trHeight w:val="340"/>
        </w:trPr>
        <w:tc>
          <w:tcPr>
            <w:tcW w:w="6771" w:type="dxa"/>
            <w:shd w:val="clear" w:color="auto" w:fill="auto"/>
            <w:vAlign w:val="center"/>
          </w:tcPr>
          <w:p w:rsidR="00C70EA8" w:rsidRPr="00AA69D8" w:rsidRDefault="00C70EA8" w:rsidP="00C70EA8">
            <w:pPr>
              <w:spacing w:line="360" w:lineRule="auto"/>
              <w:rPr>
                <w:sz w:val="22"/>
                <w:szCs w:val="22"/>
              </w:rPr>
            </w:pPr>
            <w:r w:rsidRPr="00AA69D8">
              <w:rPr>
                <w:sz w:val="22"/>
                <w:szCs w:val="22"/>
              </w:rPr>
              <w:t xml:space="preserve">    уценка финансовых вложений</w:t>
            </w:r>
          </w:p>
        </w:tc>
        <w:tc>
          <w:tcPr>
            <w:tcW w:w="992"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061</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(50 383)</w:t>
            </w:r>
          </w:p>
        </w:tc>
      </w:tr>
      <w:tr w:rsidR="00C70EA8" w:rsidRPr="00CE1F65" w:rsidTr="00C70EA8">
        <w:trPr>
          <w:trHeight w:val="340"/>
        </w:trPr>
        <w:tc>
          <w:tcPr>
            <w:tcW w:w="6771" w:type="dxa"/>
            <w:shd w:val="clear" w:color="auto" w:fill="auto"/>
            <w:vAlign w:val="center"/>
          </w:tcPr>
          <w:p w:rsidR="00C70EA8" w:rsidRPr="00AA69D8" w:rsidRDefault="00C70EA8" w:rsidP="00C70EA8">
            <w:pPr>
              <w:spacing w:line="360" w:lineRule="auto"/>
              <w:rPr>
                <w:sz w:val="22"/>
                <w:szCs w:val="22"/>
              </w:rPr>
            </w:pPr>
            <w:r w:rsidRPr="00AA69D8">
              <w:rPr>
                <w:sz w:val="22"/>
                <w:szCs w:val="22"/>
              </w:rPr>
              <w:t xml:space="preserve">    прочие расходы по инвестициям</w:t>
            </w:r>
          </w:p>
        </w:tc>
        <w:tc>
          <w:tcPr>
            <w:tcW w:w="992"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062</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(6 129)</w:t>
            </w:r>
          </w:p>
        </w:tc>
        <w:tc>
          <w:tcPr>
            <w:tcW w:w="1641"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(7 967)</w:t>
            </w:r>
          </w:p>
        </w:tc>
      </w:tr>
      <w:tr w:rsidR="00C70EA8" w:rsidRPr="00CE1F65" w:rsidTr="00C70EA8">
        <w:trPr>
          <w:trHeight w:val="340"/>
        </w:trPr>
        <w:tc>
          <w:tcPr>
            <w:tcW w:w="6771" w:type="dxa"/>
            <w:shd w:val="clear" w:color="auto" w:fill="auto"/>
            <w:vAlign w:val="center"/>
          </w:tcPr>
          <w:p w:rsidR="00C70EA8" w:rsidRPr="00AA69D8" w:rsidRDefault="00C70EA8" w:rsidP="00C70EA8">
            <w:pPr>
              <w:spacing w:line="360" w:lineRule="auto"/>
              <w:rPr>
                <w:sz w:val="22"/>
                <w:szCs w:val="22"/>
              </w:rPr>
            </w:pPr>
            <w:r w:rsidRPr="00AA69D8">
              <w:rPr>
                <w:sz w:val="22"/>
                <w:szCs w:val="22"/>
              </w:rPr>
              <w:t>Результат от операций по страхованию жизни</w:t>
            </w:r>
          </w:p>
          <w:p w:rsidR="00C70EA8" w:rsidRPr="00AA69D8" w:rsidRDefault="00C70EA8" w:rsidP="00C70EA8">
            <w:pPr>
              <w:spacing w:line="360" w:lineRule="auto"/>
              <w:rPr>
                <w:sz w:val="22"/>
                <w:szCs w:val="22"/>
              </w:rPr>
            </w:pPr>
            <w:r w:rsidRPr="00AA69D8">
              <w:rPr>
                <w:sz w:val="22"/>
                <w:szCs w:val="22"/>
              </w:rPr>
              <w:t>(строки (010+020-030+040-050-060))</w:t>
            </w:r>
          </w:p>
        </w:tc>
        <w:tc>
          <w:tcPr>
            <w:tcW w:w="992" w:type="dxa"/>
            <w:shd w:val="clear" w:color="auto" w:fill="auto"/>
            <w:vAlign w:val="center"/>
          </w:tcPr>
          <w:p w:rsidR="00C70EA8" w:rsidRPr="00AA69D8" w:rsidRDefault="00C70EA8" w:rsidP="00C70EA8">
            <w:pPr>
              <w:spacing w:line="360" w:lineRule="auto"/>
              <w:jc w:val="center"/>
              <w:rPr>
                <w:sz w:val="22"/>
                <w:szCs w:val="22"/>
              </w:rPr>
            </w:pPr>
            <w:r w:rsidRPr="00AA69D8">
              <w:rPr>
                <w:sz w:val="22"/>
                <w:szCs w:val="22"/>
              </w:rPr>
              <w:t>070</w:t>
            </w:r>
          </w:p>
        </w:tc>
        <w:tc>
          <w:tcPr>
            <w:tcW w:w="1641" w:type="dxa"/>
            <w:shd w:val="clear" w:color="auto" w:fill="auto"/>
            <w:vAlign w:val="center"/>
          </w:tcPr>
          <w:p w:rsidR="00C70EA8" w:rsidRPr="00AA69D8" w:rsidRDefault="00C70EA8" w:rsidP="00C70EA8">
            <w:pPr>
              <w:spacing w:line="360" w:lineRule="auto"/>
              <w:jc w:val="center"/>
              <w:rPr>
                <w:b/>
                <w:sz w:val="22"/>
                <w:szCs w:val="22"/>
              </w:rPr>
            </w:pPr>
            <w:r w:rsidRPr="00AA69D8">
              <w:rPr>
                <w:b/>
                <w:sz w:val="22"/>
                <w:szCs w:val="22"/>
              </w:rPr>
              <w:t>7 091 807</w:t>
            </w:r>
          </w:p>
        </w:tc>
        <w:tc>
          <w:tcPr>
            <w:tcW w:w="1641" w:type="dxa"/>
            <w:shd w:val="clear" w:color="auto" w:fill="auto"/>
            <w:vAlign w:val="center"/>
          </w:tcPr>
          <w:p w:rsidR="00C70EA8" w:rsidRPr="00AA69D8" w:rsidRDefault="00C70EA8" w:rsidP="00C70EA8">
            <w:pPr>
              <w:spacing w:line="360" w:lineRule="auto"/>
              <w:jc w:val="center"/>
              <w:rPr>
                <w:sz w:val="22"/>
                <w:szCs w:val="22"/>
              </w:rPr>
            </w:pPr>
          </w:p>
        </w:tc>
      </w:tr>
    </w:tbl>
    <w:p w:rsidR="00C70EA8" w:rsidRDefault="00C70EA8"/>
    <w:p w:rsidR="00C70EA8" w:rsidRDefault="00C70EA8">
      <w:pPr>
        <w:spacing w:after="200" w:line="276" w:lineRule="auto"/>
      </w:pPr>
      <w:r>
        <w:lastRenderedPageBreak/>
        <w:br w:type="page"/>
      </w:r>
    </w:p>
    <w:tbl>
      <w:tblPr>
        <w:tblpPr w:leftFromText="180" w:rightFromText="180" w:horzAnchor="margin" w:tblpY="-5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7"/>
        <w:gridCol w:w="878"/>
        <w:gridCol w:w="1567"/>
        <w:gridCol w:w="1539"/>
      </w:tblGrid>
      <w:tr w:rsidR="00BA5885" w:rsidRPr="00CE1F65" w:rsidTr="00BA5885">
        <w:trPr>
          <w:trHeight w:val="340"/>
        </w:trPr>
        <w:tc>
          <w:tcPr>
            <w:tcW w:w="5587" w:type="dxa"/>
            <w:shd w:val="clear" w:color="auto" w:fill="auto"/>
            <w:vAlign w:val="center"/>
          </w:tcPr>
          <w:p w:rsidR="00BA5885" w:rsidRPr="00AA69D8" w:rsidRDefault="00BA5885" w:rsidP="00BA5885">
            <w:pPr>
              <w:spacing w:line="360" w:lineRule="auto"/>
              <w:rPr>
                <w:b/>
                <w:sz w:val="22"/>
                <w:szCs w:val="22"/>
                <w:lang w:val="en-US"/>
              </w:rPr>
            </w:pPr>
          </w:p>
        </w:tc>
        <w:tc>
          <w:tcPr>
            <w:tcW w:w="878" w:type="dxa"/>
            <w:shd w:val="clear" w:color="auto" w:fill="auto"/>
            <w:vAlign w:val="center"/>
          </w:tcPr>
          <w:p w:rsidR="00BA5885" w:rsidRPr="00AA69D8" w:rsidRDefault="00BA5885" w:rsidP="00BA5885">
            <w:pPr>
              <w:spacing w:line="360" w:lineRule="auto"/>
              <w:jc w:val="center"/>
              <w:rPr>
                <w:sz w:val="22"/>
                <w:szCs w:val="22"/>
              </w:rPr>
            </w:pPr>
          </w:p>
        </w:tc>
        <w:tc>
          <w:tcPr>
            <w:tcW w:w="1567" w:type="dxa"/>
            <w:shd w:val="clear" w:color="auto" w:fill="auto"/>
            <w:vAlign w:val="center"/>
          </w:tcPr>
          <w:p w:rsidR="00BA5885" w:rsidRPr="00AA69D8" w:rsidRDefault="00BA5885" w:rsidP="00BA5885">
            <w:pPr>
              <w:spacing w:line="360" w:lineRule="auto"/>
              <w:jc w:val="center"/>
              <w:rPr>
                <w:sz w:val="22"/>
                <w:szCs w:val="22"/>
              </w:rPr>
            </w:pPr>
          </w:p>
        </w:tc>
        <w:tc>
          <w:tcPr>
            <w:tcW w:w="1539" w:type="dxa"/>
            <w:shd w:val="clear" w:color="auto" w:fill="auto"/>
            <w:vAlign w:val="center"/>
          </w:tcPr>
          <w:p w:rsidR="00BA5885" w:rsidRPr="00AA69D8" w:rsidRDefault="00BA5885" w:rsidP="00BA5885">
            <w:pPr>
              <w:spacing w:line="360" w:lineRule="auto"/>
              <w:jc w:val="center"/>
              <w:rPr>
                <w:sz w:val="22"/>
                <w:szCs w:val="22"/>
              </w:rPr>
            </w:pPr>
          </w:p>
        </w:tc>
      </w:tr>
      <w:tr w:rsidR="00BA5885" w:rsidRPr="00CE1F65" w:rsidTr="00BA5885">
        <w:trPr>
          <w:trHeight w:val="340"/>
        </w:trPr>
        <w:tc>
          <w:tcPr>
            <w:tcW w:w="5587" w:type="dxa"/>
            <w:shd w:val="clear" w:color="auto" w:fill="auto"/>
            <w:vAlign w:val="center"/>
          </w:tcPr>
          <w:p w:rsidR="00BA5885" w:rsidRPr="00AA69D8" w:rsidRDefault="00BA5885" w:rsidP="00BA5885">
            <w:pPr>
              <w:spacing w:line="360" w:lineRule="auto"/>
              <w:rPr>
                <w:sz w:val="22"/>
                <w:szCs w:val="22"/>
              </w:rPr>
            </w:pPr>
            <w:r w:rsidRPr="00AA69D8">
              <w:rPr>
                <w:b/>
                <w:sz w:val="22"/>
                <w:szCs w:val="22"/>
                <w:lang w:val="en-US"/>
              </w:rPr>
              <w:t>II</w:t>
            </w:r>
            <w:r w:rsidRPr="00AA69D8">
              <w:rPr>
                <w:b/>
                <w:sz w:val="22"/>
                <w:szCs w:val="22"/>
              </w:rPr>
              <w:t>. Страхование иное, чем страхование жизни</w:t>
            </w:r>
          </w:p>
        </w:tc>
        <w:tc>
          <w:tcPr>
            <w:tcW w:w="878" w:type="dxa"/>
            <w:shd w:val="clear" w:color="auto" w:fill="auto"/>
            <w:vAlign w:val="center"/>
          </w:tcPr>
          <w:p w:rsidR="00BA5885" w:rsidRPr="00AA69D8" w:rsidRDefault="00BA5885" w:rsidP="00BA5885">
            <w:pPr>
              <w:spacing w:line="360" w:lineRule="auto"/>
              <w:jc w:val="center"/>
              <w:rPr>
                <w:sz w:val="22"/>
                <w:szCs w:val="22"/>
              </w:rPr>
            </w:pPr>
          </w:p>
        </w:tc>
        <w:tc>
          <w:tcPr>
            <w:tcW w:w="1567" w:type="dxa"/>
            <w:shd w:val="clear" w:color="auto" w:fill="auto"/>
            <w:vAlign w:val="center"/>
          </w:tcPr>
          <w:p w:rsidR="00BA5885" w:rsidRPr="00AA69D8" w:rsidRDefault="00BA5885" w:rsidP="00BA5885">
            <w:pPr>
              <w:spacing w:line="360" w:lineRule="auto"/>
              <w:jc w:val="center"/>
              <w:rPr>
                <w:sz w:val="22"/>
                <w:szCs w:val="22"/>
              </w:rPr>
            </w:pPr>
          </w:p>
        </w:tc>
        <w:tc>
          <w:tcPr>
            <w:tcW w:w="1539" w:type="dxa"/>
            <w:shd w:val="clear" w:color="auto" w:fill="auto"/>
            <w:vAlign w:val="center"/>
          </w:tcPr>
          <w:p w:rsidR="00BA5885" w:rsidRPr="00AA69D8" w:rsidRDefault="00BA5885" w:rsidP="00BA5885">
            <w:pPr>
              <w:spacing w:line="360" w:lineRule="auto"/>
              <w:jc w:val="center"/>
              <w:rPr>
                <w:sz w:val="22"/>
                <w:szCs w:val="22"/>
              </w:rPr>
            </w:pPr>
          </w:p>
        </w:tc>
      </w:tr>
      <w:tr w:rsidR="00BA5885" w:rsidRPr="00CE1F65" w:rsidTr="00BA5885">
        <w:trPr>
          <w:trHeight w:val="340"/>
        </w:trPr>
        <w:tc>
          <w:tcPr>
            <w:tcW w:w="5587" w:type="dxa"/>
            <w:shd w:val="clear" w:color="auto" w:fill="auto"/>
            <w:vAlign w:val="center"/>
          </w:tcPr>
          <w:p w:rsidR="00BA5885" w:rsidRPr="00AA69D8" w:rsidRDefault="00BA5885" w:rsidP="00BA5885">
            <w:pPr>
              <w:spacing w:line="360" w:lineRule="auto"/>
              <w:rPr>
                <w:sz w:val="22"/>
                <w:szCs w:val="22"/>
              </w:rPr>
            </w:pPr>
            <w:r w:rsidRPr="00AA69D8">
              <w:rPr>
                <w:sz w:val="22"/>
                <w:szCs w:val="22"/>
              </w:rPr>
              <w:t>Страховые премии (взносы) нетто-перестрахование</w:t>
            </w:r>
          </w:p>
          <w:p w:rsidR="00BA5885" w:rsidRPr="00AA69D8" w:rsidRDefault="00BA5885" w:rsidP="00BA5885">
            <w:pPr>
              <w:spacing w:line="360" w:lineRule="auto"/>
              <w:rPr>
                <w:sz w:val="22"/>
                <w:szCs w:val="22"/>
              </w:rPr>
            </w:pPr>
            <w:r w:rsidRPr="00AA69D8">
              <w:rPr>
                <w:sz w:val="22"/>
                <w:szCs w:val="22"/>
              </w:rPr>
              <w:t>(строки (081-082))</w:t>
            </w:r>
          </w:p>
        </w:tc>
        <w:tc>
          <w:tcPr>
            <w:tcW w:w="878"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080</w:t>
            </w:r>
          </w:p>
        </w:tc>
        <w:tc>
          <w:tcPr>
            <w:tcW w:w="1567" w:type="dxa"/>
            <w:shd w:val="clear" w:color="auto" w:fill="auto"/>
            <w:vAlign w:val="center"/>
          </w:tcPr>
          <w:p w:rsidR="00BA5885" w:rsidRPr="00AA69D8" w:rsidRDefault="00BA5885" w:rsidP="00BA5885">
            <w:pPr>
              <w:spacing w:line="360" w:lineRule="auto"/>
              <w:jc w:val="center"/>
              <w:rPr>
                <w:b/>
                <w:sz w:val="22"/>
                <w:szCs w:val="22"/>
              </w:rPr>
            </w:pPr>
            <w:r w:rsidRPr="00AA69D8">
              <w:rPr>
                <w:b/>
                <w:sz w:val="22"/>
                <w:szCs w:val="22"/>
              </w:rPr>
              <w:t>19 576 139</w:t>
            </w:r>
          </w:p>
        </w:tc>
        <w:tc>
          <w:tcPr>
            <w:tcW w:w="1539" w:type="dxa"/>
            <w:shd w:val="clear" w:color="auto" w:fill="auto"/>
            <w:vAlign w:val="center"/>
          </w:tcPr>
          <w:p w:rsidR="00BA5885" w:rsidRPr="00AA69D8" w:rsidRDefault="00BA5885" w:rsidP="00BA5885">
            <w:pPr>
              <w:spacing w:line="360" w:lineRule="auto"/>
              <w:jc w:val="center"/>
              <w:rPr>
                <w:sz w:val="22"/>
                <w:szCs w:val="22"/>
              </w:rPr>
            </w:pPr>
          </w:p>
        </w:tc>
      </w:tr>
      <w:tr w:rsidR="00BA5885" w:rsidRPr="00CE1F65" w:rsidTr="00BA5885">
        <w:trPr>
          <w:trHeight w:val="340"/>
        </w:trPr>
        <w:tc>
          <w:tcPr>
            <w:tcW w:w="5587" w:type="dxa"/>
            <w:shd w:val="clear" w:color="auto" w:fill="auto"/>
            <w:vAlign w:val="center"/>
          </w:tcPr>
          <w:p w:rsidR="00BA5885" w:rsidRPr="00AA69D8" w:rsidRDefault="00BA5885" w:rsidP="00BA5885">
            <w:pPr>
              <w:spacing w:line="360" w:lineRule="auto"/>
              <w:rPr>
                <w:sz w:val="22"/>
                <w:szCs w:val="22"/>
              </w:rPr>
            </w:pPr>
            <w:r w:rsidRPr="00AA69D8">
              <w:rPr>
                <w:sz w:val="22"/>
                <w:szCs w:val="22"/>
              </w:rPr>
              <w:t xml:space="preserve">    страховые премии (взносы) - всего</w:t>
            </w:r>
          </w:p>
        </w:tc>
        <w:tc>
          <w:tcPr>
            <w:tcW w:w="878"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081</w:t>
            </w:r>
          </w:p>
        </w:tc>
        <w:tc>
          <w:tcPr>
            <w:tcW w:w="1567"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20 530 378</w:t>
            </w:r>
          </w:p>
        </w:tc>
        <w:tc>
          <w:tcPr>
            <w:tcW w:w="1539"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7 937 866</w:t>
            </w:r>
          </w:p>
        </w:tc>
      </w:tr>
      <w:tr w:rsidR="00BA5885" w:rsidRPr="00CE1F65" w:rsidTr="00BA5885">
        <w:trPr>
          <w:trHeight w:val="340"/>
        </w:trPr>
        <w:tc>
          <w:tcPr>
            <w:tcW w:w="5587" w:type="dxa"/>
            <w:shd w:val="clear" w:color="auto" w:fill="auto"/>
            <w:vAlign w:val="center"/>
          </w:tcPr>
          <w:p w:rsidR="00BA5885" w:rsidRPr="00AA69D8" w:rsidRDefault="00BA5885" w:rsidP="00BA5885">
            <w:pPr>
              <w:spacing w:line="360" w:lineRule="auto"/>
              <w:rPr>
                <w:sz w:val="22"/>
                <w:szCs w:val="22"/>
              </w:rPr>
            </w:pPr>
            <w:r w:rsidRPr="00AA69D8">
              <w:rPr>
                <w:sz w:val="22"/>
                <w:szCs w:val="22"/>
              </w:rPr>
              <w:t xml:space="preserve">    переданные перестраховщикам</w:t>
            </w:r>
          </w:p>
        </w:tc>
        <w:tc>
          <w:tcPr>
            <w:tcW w:w="878"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082</w:t>
            </w:r>
          </w:p>
        </w:tc>
        <w:tc>
          <w:tcPr>
            <w:tcW w:w="1567"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(954 239)</w:t>
            </w:r>
          </w:p>
        </w:tc>
        <w:tc>
          <w:tcPr>
            <w:tcW w:w="1539"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(271 888)</w:t>
            </w:r>
          </w:p>
        </w:tc>
      </w:tr>
      <w:tr w:rsidR="00BA5885" w:rsidRPr="00CE1F65" w:rsidTr="00BA5885">
        <w:trPr>
          <w:trHeight w:val="340"/>
        </w:trPr>
        <w:tc>
          <w:tcPr>
            <w:tcW w:w="5587" w:type="dxa"/>
            <w:shd w:val="clear" w:color="auto" w:fill="auto"/>
            <w:vAlign w:val="center"/>
          </w:tcPr>
          <w:p w:rsidR="00BA5885" w:rsidRPr="00AA69D8" w:rsidRDefault="00BA5885" w:rsidP="00BA5885">
            <w:pPr>
              <w:spacing w:line="360" w:lineRule="auto"/>
              <w:rPr>
                <w:sz w:val="22"/>
                <w:szCs w:val="22"/>
              </w:rPr>
            </w:pPr>
            <w:r w:rsidRPr="00AA69D8">
              <w:rPr>
                <w:sz w:val="22"/>
                <w:szCs w:val="22"/>
              </w:rPr>
              <w:t>Изменение резерва незаработанной премии – нетто-перестрахование</w:t>
            </w:r>
          </w:p>
          <w:p w:rsidR="00BA5885" w:rsidRPr="00AA69D8" w:rsidRDefault="00BA5885" w:rsidP="00BA5885">
            <w:pPr>
              <w:spacing w:line="360" w:lineRule="auto"/>
              <w:rPr>
                <w:sz w:val="22"/>
                <w:szCs w:val="22"/>
              </w:rPr>
            </w:pPr>
            <w:r w:rsidRPr="00AA69D8">
              <w:rPr>
                <w:sz w:val="22"/>
                <w:szCs w:val="22"/>
              </w:rPr>
              <w:t>(строки (091+092))</w:t>
            </w:r>
          </w:p>
        </w:tc>
        <w:tc>
          <w:tcPr>
            <w:tcW w:w="878"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090</w:t>
            </w:r>
          </w:p>
        </w:tc>
        <w:tc>
          <w:tcPr>
            <w:tcW w:w="1567" w:type="dxa"/>
            <w:shd w:val="clear" w:color="auto" w:fill="auto"/>
            <w:vAlign w:val="center"/>
          </w:tcPr>
          <w:p w:rsidR="00BA5885" w:rsidRPr="00AA69D8" w:rsidRDefault="00BA5885" w:rsidP="00BA5885">
            <w:pPr>
              <w:spacing w:line="360" w:lineRule="auto"/>
              <w:jc w:val="center"/>
              <w:rPr>
                <w:b/>
                <w:sz w:val="22"/>
                <w:szCs w:val="22"/>
              </w:rPr>
            </w:pPr>
            <w:r w:rsidRPr="00AA69D8">
              <w:rPr>
                <w:b/>
                <w:sz w:val="22"/>
                <w:szCs w:val="22"/>
              </w:rPr>
              <w:t>(4 538 496)</w:t>
            </w:r>
          </w:p>
        </w:tc>
        <w:tc>
          <w:tcPr>
            <w:tcW w:w="1539" w:type="dxa"/>
            <w:shd w:val="clear" w:color="auto" w:fill="auto"/>
            <w:vAlign w:val="center"/>
          </w:tcPr>
          <w:p w:rsidR="00BA5885" w:rsidRPr="00AA69D8" w:rsidRDefault="00BA5885" w:rsidP="00BA5885">
            <w:pPr>
              <w:spacing w:line="360" w:lineRule="auto"/>
              <w:jc w:val="center"/>
              <w:rPr>
                <w:sz w:val="22"/>
                <w:szCs w:val="22"/>
              </w:rPr>
            </w:pPr>
          </w:p>
        </w:tc>
      </w:tr>
      <w:tr w:rsidR="00BA5885" w:rsidRPr="00CE1F65" w:rsidTr="00BA5885">
        <w:trPr>
          <w:trHeight w:val="340"/>
        </w:trPr>
        <w:tc>
          <w:tcPr>
            <w:tcW w:w="5587" w:type="dxa"/>
            <w:shd w:val="clear" w:color="auto" w:fill="auto"/>
            <w:vAlign w:val="center"/>
          </w:tcPr>
          <w:p w:rsidR="00BA5885" w:rsidRPr="00AA69D8" w:rsidRDefault="00BA5885" w:rsidP="00BA5885">
            <w:pPr>
              <w:spacing w:line="360" w:lineRule="auto"/>
              <w:rPr>
                <w:sz w:val="22"/>
                <w:szCs w:val="22"/>
              </w:rPr>
            </w:pPr>
            <w:r w:rsidRPr="00AA69D8">
              <w:rPr>
                <w:sz w:val="22"/>
                <w:szCs w:val="22"/>
              </w:rPr>
              <w:t xml:space="preserve">    изменение резерва незаработанной премии – всего</w:t>
            </w:r>
          </w:p>
        </w:tc>
        <w:tc>
          <w:tcPr>
            <w:tcW w:w="878"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091</w:t>
            </w:r>
          </w:p>
        </w:tc>
        <w:tc>
          <w:tcPr>
            <w:tcW w:w="1567"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(4 850 538)</w:t>
            </w:r>
          </w:p>
        </w:tc>
        <w:tc>
          <w:tcPr>
            <w:tcW w:w="1539"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(349 334)</w:t>
            </w:r>
          </w:p>
        </w:tc>
      </w:tr>
      <w:tr w:rsidR="00BA5885" w:rsidRPr="00CE1F65" w:rsidTr="00BA5885">
        <w:trPr>
          <w:trHeight w:val="340"/>
        </w:trPr>
        <w:tc>
          <w:tcPr>
            <w:tcW w:w="5587" w:type="dxa"/>
            <w:shd w:val="clear" w:color="auto" w:fill="auto"/>
            <w:vAlign w:val="center"/>
          </w:tcPr>
          <w:p w:rsidR="00BA5885" w:rsidRPr="00AA69D8" w:rsidRDefault="00BA5885" w:rsidP="00BA5885">
            <w:pPr>
              <w:spacing w:line="360" w:lineRule="auto"/>
              <w:rPr>
                <w:sz w:val="22"/>
                <w:szCs w:val="22"/>
              </w:rPr>
            </w:pPr>
            <w:r w:rsidRPr="00AA69D8">
              <w:rPr>
                <w:sz w:val="22"/>
                <w:szCs w:val="22"/>
              </w:rPr>
              <w:t xml:space="preserve">    изменение доли перестраховщиков в резерве</w:t>
            </w:r>
          </w:p>
        </w:tc>
        <w:tc>
          <w:tcPr>
            <w:tcW w:w="878"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092</w:t>
            </w:r>
          </w:p>
        </w:tc>
        <w:tc>
          <w:tcPr>
            <w:tcW w:w="1567"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312 042</w:t>
            </w:r>
          </w:p>
        </w:tc>
        <w:tc>
          <w:tcPr>
            <w:tcW w:w="1539"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(42 829)</w:t>
            </w:r>
          </w:p>
        </w:tc>
      </w:tr>
      <w:tr w:rsidR="00BA5885" w:rsidRPr="00CE1F65" w:rsidTr="00BA5885">
        <w:trPr>
          <w:trHeight w:val="340"/>
        </w:trPr>
        <w:tc>
          <w:tcPr>
            <w:tcW w:w="5587" w:type="dxa"/>
            <w:shd w:val="clear" w:color="auto" w:fill="auto"/>
            <w:vAlign w:val="center"/>
          </w:tcPr>
          <w:p w:rsidR="00BA5885" w:rsidRPr="00AA69D8" w:rsidRDefault="00BA5885" w:rsidP="00BA5885">
            <w:pPr>
              <w:spacing w:line="360" w:lineRule="auto"/>
              <w:rPr>
                <w:sz w:val="22"/>
                <w:szCs w:val="22"/>
              </w:rPr>
            </w:pPr>
            <w:r w:rsidRPr="00AA69D8">
              <w:rPr>
                <w:sz w:val="22"/>
                <w:szCs w:val="22"/>
              </w:rPr>
              <w:t>Состоявшиеся убытки – нетто-перестрахование</w:t>
            </w:r>
          </w:p>
          <w:p w:rsidR="00BA5885" w:rsidRPr="00AA69D8" w:rsidRDefault="00BA5885" w:rsidP="00BA5885">
            <w:pPr>
              <w:spacing w:line="360" w:lineRule="auto"/>
              <w:rPr>
                <w:sz w:val="22"/>
                <w:szCs w:val="22"/>
              </w:rPr>
            </w:pPr>
            <w:r w:rsidRPr="00AA69D8">
              <w:rPr>
                <w:sz w:val="22"/>
                <w:szCs w:val="22"/>
              </w:rPr>
              <w:t>(строки (110+120))</w:t>
            </w:r>
          </w:p>
        </w:tc>
        <w:tc>
          <w:tcPr>
            <w:tcW w:w="878"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100</w:t>
            </w:r>
          </w:p>
        </w:tc>
        <w:tc>
          <w:tcPr>
            <w:tcW w:w="1567" w:type="dxa"/>
            <w:shd w:val="clear" w:color="auto" w:fill="auto"/>
            <w:vAlign w:val="center"/>
          </w:tcPr>
          <w:p w:rsidR="00BA5885" w:rsidRPr="00AA69D8" w:rsidRDefault="00BA5885" w:rsidP="00BA5885">
            <w:pPr>
              <w:spacing w:line="360" w:lineRule="auto"/>
              <w:jc w:val="center"/>
              <w:rPr>
                <w:b/>
                <w:sz w:val="22"/>
                <w:szCs w:val="22"/>
              </w:rPr>
            </w:pPr>
            <w:r w:rsidRPr="00AA69D8">
              <w:rPr>
                <w:b/>
                <w:sz w:val="22"/>
                <w:szCs w:val="22"/>
              </w:rPr>
              <w:t>(18 119 981)</w:t>
            </w:r>
          </w:p>
        </w:tc>
        <w:tc>
          <w:tcPr>
            <w:tcW w:w="1539"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                      )</w:t>
            </w:r>
          </w:p>
        </w:tc>
      </w:tr>
      <w:tr w:rsidR="00BA5885" w:rsidRPr="00CE1F65" w:rsidTr="00BA5885">
        <w:trPr>
          <w:trHeight w:val="340"/>
        </w:trPr>
        <w:tc>
          <w:tcPr>
            <w:tcW w:w="5587" w:type="dxa"/>
            <w:shd w:val="clear" w:color="auto" w:fill="auto"/>
            <w:vAlign w:val="center"/>
          </w:tcPr>
          <w:p w:rsidR="00BA5885" w:rsidRPr="00AA69D8" w:rsidRDefault="00BA5885" w:rsidP="00BA5885">
            <w:pPr>
              <w:spacing w:line="360" w:lineRule="auto"/>
              <w:rPr>
                <w:sz w:val="22"/>
                <w:szCs w:val="22"/>
              </w:rPr>
            </w:pPr>
            <w:r w:rsidRPr="00AA69D8">
              <w:rPr>
                <w:sz w:val="22"/>
                <w:szCs w:val="22"/>
              </w:rPr>
              <w:t>Оплаченные убытки (страховые выплаты) – нетто-перестрахование</w:t>
            </w:r>
          </w:p>
          <w:p w:rsidR="00BA5885" w:rsidRPr="00AA69D8" w:rsidRDefault="00BA5885" w:rsidP="00BA5885">
            <w:pPr>
              <w:spacing w:line="360" w:lineRule="auto"/>
              <w:rPr>
                <w:sz w:val="22"/>
                <w:szCs w:val="22"/>
              </w:rPr>
            </w:pPr>
            <w:r w:rsidRPr="00AA69D8">
              <w:rPr>
                <w:sz w:val="22"/>
                <w:szCs w:val="22"/>
              </w:rPr>
              <w:t>(строки (111-112))</w:t>
            </w:r>
          </w:p>
        </w:tc>
        <w:tc>
          <w:tcPr>
            <w:tcW w:w="878"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110</w:t>
            </w:r>
          </w:p>
        </w:tc>
        <w:tc>
          <w:tcPr>
            <w:tcW w:w="1567" w:type="dxa"/>
            <w:shd w:val="clear" w:color="auto" w:fill="auto"/>
            <w:vAlign w:val="center"/>
          </w:tcPr>
          <w:p w:rsidR="00BA5885" w:rsidRPr="00AA69D8" w:rsidRDefault="00BA5885" w:rsidP="00BA5885">
            <w:pPr>
              <w:spacing w:line="360" w:lineRule="auto"/>
              <w:jc w:val="center"/>
              <w:rPr>
                <w:b/>
                <w:i/>
                <w:sz w:val="22"/>
                <w:szCs w:val="22"/>
              </w:rPr>
            </w:pPr>
            <w:r w:rsidRPr="00AA69D8">
              <w:rPr>
                <w:b/>
                <w:i/>
                <w:sz w:val="22"/>
                <w:szCs w:val="22"/>
              </w:rPr>
              <w:t>(16 281 127)</w:t>
            </w:r>
          </w:p>
        </w:tc>
        <w:tc>
          <w:tcPr>
            <w:tcW w:w="1539"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                      )</w:t>
            </w:r>
          </w:p>
        </w:tc>
      </w:tr>
      <w:tr w:rsidR="00BA5885" w:rsidRPr="00CE1F65" w:rsidTr="00BA5885">
        <w:trPr>
          <w:trHeight w:val="340"/>
        </w:trPr>
        <w:tc>
          <w:tcPr>
            <w:tcW w:w="5587" w:type="dxa"/>
            <w:shd w:val="clear" w:color="auto" w:fill="auto"/>
            <w:vAlign w:val="center"/>
          </w:tcPr>
          <w:p w:rsidR="00BA5885" w:rsidRPr="00AA69D8" w:rsidRDefault="00BA5885" w:rsidP="00BA5885">
            <w:pPr>
              <w:spacing w:line="360" w:lineRule="auto"/>
              <w:rPr>
                <w:sz w:val="22"/>
                <w:szCs w:val="22"/>
              </w:rPr>
            </w:pPr>
            <w:r w:rsidRPr="00AA69D8">
              <w:rPr>
                <w:sz w:val="22"/>
                <w:szCs w:val="22"/>
              </w:rPr>
              <w:t xml:space="preserve">    оплаченные убытки (страховые выплаты) – всего</w:t>
            </w:r>
          </w:p>
        </w:tc>
        <w:tc>
          <w:tcPr>
            <w:tcW w:w="878"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111</w:t>
            </w:r>
          </w:p>
        </w:tc>
        <w:tc>
          <w:tcPr>
            <w:tcW w:w="1567"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(16 283 711)</w:t>
            </w:r>
          </w:p>
        </w:tc>
        <w:tc>
          <w:tcPr>
            <w:tcW w:w="1539"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(6 759 463)</w:t>
            </w:r>
          </w:p>
        </w:tc>
      </w:tr>
      <w:tr w:rsidR="00BA5885" w:rsidRPr="00CE1F65" w:rsidTr="00BA5885">
        <w:trPr>
          <w:trHeight w:val="340"/>
        </w:trPr>
        <w:tc>
          <w:tcPr>
            <w:tcW w:w="5587" w:type="dxa"/>
            <w:shd w:val="clear" w:color="auto" w:fill="auto"/>
            <w:vAlign w:val="center"/>
          </w:tcPr>
          <w:p w:rsidR="00BA5885" w:rsidRPr="00AA69D8" w:rsidRDefault="00BA5885" w:rsidP="00BA5885">
            <w:pPr>
              <w:spacing w:line="360" w:lineRule="auto"/>
              <w:rPr>
                <w:sz w:val="22"/>
                <w:szCs w:val="22"/>
              </w:rPr>
            </w:pPr>
            <w:r w:rsidRPr="00AA69D8">
              <w:rPr>
                <w:sz w:val="22"/>
                <w:szCs w:val="22"/>
              </w:rPr>
              <w:t xml:space="preserve">    доля перестраховщиков в оплаченных убытках</w:t>
            </w:r>
          </w:p>
        </w:tc>
        <w:tc>
          <w:tcPr>
            <w:tcW w:w="878"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112</w:t>
            </w:r>
          </w:p>
        </w:tc>
        <w:tc>
          <w:tcPr>
            <w:tcW w:w="1567"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2 584</w:t>
            </w:r>
          </w:p>
        </w:tc>
        <w:tc>
          <w:tcPr>
            <w:tcW w:w="1539"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8 313</w:t>
            </w:r>
          </w:p>
        </w:tc>
      </w:tr>
      <w:tr w:rsidR="00BA5885" w:rsidRPr="00CE1F65" w:rsidTr="00BA5885">
        <w:trPr>
          <w:trHeight w:val="340"/>
        </w:trPr>
        <w:tc>
          <w:tcPr>
            <w:tcW w:w="5587"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1</w:t>
            </w:r>
          </w:p>
        </w:tc>
        <w:tc>
          <w:tcPr>
            <w:tcW w:w="878"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2</w:t>
            </w:r>
          </w:p>
        </w:tc>
        <w:tc>
          <w:tcPr>
            <w:tcW w:w="1567"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3</w:t>
            </w:r>
          </w:p>
        </w:tc>
        <w:tc>
          <w:tcPr>
            <w:tcW w:w="1539"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4</w:t>
            </w:r>
          </w:p>
        </w:tc>
      </w:tr>
      <w:tr w:rsidR="00BA5885" w:rsidRPr="00CE1F65" w:rsidTr="00BA5885">
        <w:trPr>
          <w:trHeight w:val="340"/>
        </w:trPr>
        <w:tc>
          <w:tcPr>
            <w:tcW w:w="5587" w:type="dxa"/>
            <w:shd w:val="clear" w:color="auto" w:fill="auto"/>
            <w:vAlign w:val="center"/>
          </w:tcPr>
          <w:p w:rsidR="00BA5885" w:rsidRPr="00AA69D8" w:rsidRDefault="00BA5885" w:rsidP="00BA5885">
            <w:pPr>
              <w:spacing w:line="360" w:lineRule="auto"/>
              <w:rPr>
                <w:sz w:val="22"/>
                <w:szCs w:val="22"/>
              </w:rPr>
            </w:pPr>
            <w:r w:rsidRPr="00AA69D8">
              <w:rPr>
                <w:sz w:val="22"/>
                <w:szCs w:val="22"/>
              </w:rPr>
              <w:t>Изменение резервов убытков – нетто-перестрахование</w:t>
            </w:r>
          </w:p>
          <w:p w:rsidR="00BA5885" w:rsidRPr="00AA69D8" w:rsidRDefault="00BA5885" w:rsidP="00BA5885">
            <w:pPr>
              <w:spacing w:line="360" w:lineRule="auto"/>
              <w:rPr>
                <w:sz w:val="22"/>
                <w:szCs w:val="22"/>
              </w:rPr>
            </w:pPr>
            <w:r w:rsidRPr="00AA69D8">
              <w:rPr>
                <w:sz w:val="22"/>
                <w:szCs w:val="22"/>
              </w:rPr>
              <w:t>(строки (121+122))</w:t>
            </w:r>
          </w:p>
        </w:tc>
        <w:tc>
          <w:tcPr>
            <w:tcW w:w="878"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120</w:t>
            </w:r>
          </w:p>
        </w:tc>
        <w:tc>
          <w:tcPr>
            <w:tcW w:w="1567" w:type="dxa"/>
            <w:shd w:val="clear" w:color="auto" w:fill="auto"/>
            <w:vAlign w:val="center"/>
          </w:tcPr>
          <w:p w:rsidR="00BA5885" w:rsidRPr="00AA69D8" w:rsidRDefault="00BA5885" w:rsidP="00BA5885">
            <w:pPr>
              <w:spacing w:line="360" w:lineRule="auto"/>
              <w:jc w:val="center"/>
              <w:rPr>
                <w:b/>
                <w:i/>
                <w:sz w:val="22"/>
                <w:szCs w:val="22"/>
              </w:rPr>
            </w:pPr>
            <w:r w:rsidRPr="00AA69D8">
              <w:rPr>
                <w:b/>
                <w:i/>
                <w:sz w:val="22"/>
                <w:szCs w:val="22"/>
              </w:rPr>
              <w:t>(1 838 854)</w:t>
            </w:r>
          </w:p>
        </w:tc>
        <w:tc>
          <w:tcPr>
            <w:tcW w:w="1539" w:type="dxa"/>
            <w:shd w:val="clear" w:color="auto" w:fill="auto"/>
            <w:vAlign w:val="center"/>
          </w:tcPr>
          <w:p w:rsidR="00BA5885" w:rsidRPr="00AA69D8" w:rsidRDefault="00BA5885" w:rsidP="00BA5885">
            <w:pPr>
              <w:spacing w:line="360" w:lineRule="auto"/>
              <w:jc w:val="center"/>
              <w:rPr>
                <w:sz w:val="22"/>
                <w:szCs w:val="22"/>
              </w:rPr>
            </w:pPr>
          </w:p>
        </w:tc>
      </w:tr>
      <w:tr w:rsidR="00BA5885" w:rsidRPr="00CE1F65" w:rsidTr="00BA5885">
        <w:trPr>
          <w:trHeight w:val="340"/>
        </w:trPr>
        <w:tc>
          <w:tcPr>
            <w:tcW w:w="5587" w:type="dxa"/>
            <w:shd w:val="clear" w:color="auto" w:fill="auto"/>
            <w:vAlign w:val="center"/>
          </w:tcPr>
          <w:p w:rsidR="00BA5885" w:rsidRPr="00AA69D8" w:rsidRDefault="00BA5885" w:rsidP="00BA5885">
            <w:pPr>
              <w:spacing w:line="360" w:lineRule="auto"/>
              <w:rPr>
                <w:sz w:val="22"/>
                <w:szCs w:val="22"/>
              </w:rPr>
            </w:pPr>
            <w:r w:rsidRPr="00AA69D8">
              <w:rPr>
                <w:sz w:val="22"/>
                <w:szCs w:val="22"/>
              </w:rPr>
              <w:t xml:space="preserve">    изменение резервов убытков – всего</w:t>
            </w:r>
          </w:p>
        </w:tc>
        <w:tc>
          <w:tcPr>
            <w:tcW w:w="878"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121</w:t>
            </w:r>
          </w:p>
        </w:tc>
        <w:tc>
          <w:tcPr>
            <w:tcW w:w="1567"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(1 907 544)</w:t>
            </w:r>
          </w:p>
        </w:tc>
        <w:tc>
          <w:tcPr>
            <w:tcW w:w="1539"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(696 426)</w:t>
            </w:r>
          </w:p>
        </w:tc>
      </w:tr>
      <w:tr w:rsidR="00BA5885" w:rsidRPr="00CE1F65" w:rsidTr="00BA5885">
        <w:trPr>
          <w:trHeight w:val="340"/>
        </w:trPr>
        <w:tc>
          <w:tcPr>
            <w:tcW w:w="5587" w:type="dxa"/>
            <w:shd w:val="clear" w:color="auto" w:fill="auto"/>
            <w:vAlign w:val="center"/>
          </w:tcPr>
          <w:p w:rsidR="00BA5885" w:rsidRPr="00AA69D8" w:rsidRDefault="00BA5885" w:rsidP="00BA5885">
            <w:pPr>
              <w:spacing w:line="360" w:lineRule="auto"/>
              <w:rPr>
                <w:sz w:val="22"/>
                <w:szCs w:val="22"/>
              </w:rPr>
            </w:pPr>
            <w:r w:rsidRPr="00AA69D8">
              <w:rPr>
                <w:sz w:val="22"/>
                <w:szCs w:val="22"/>
              </w:rPr>
              <w:t xml:space="preserve">    изменение доли перестраховщиков в резервах</w:t>
            </w:r>
          </w:p>
        </w:tc>
        <w:tc>
          <w:tcPr>
            <w:tcW w:w="878"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122</w:t>
            </w:r>
          </w:p>
        </w:tc>
        <w:tc>
          <w:tcPr>
            <w:tcW w:w="1567"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68 690</w:t>
            </w:r>
          </w:p>
        </w:tc>
        <w:tc>
          <w:tcPr>
            <w:tcW w:w="1539"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15 856</w:t>
            </w:r>
          </w:p>
        </w:tc>
      </w:tr>
      <w:tr w:rsidR="00BA5885" w:rsidRPr="00CE1F65" w:rsidTr="00BA5885">
        <w:trPr>
          <w:trHeight w:val="340"/>
        </w:trPr>
        <w:tc>
          <w:tcPr>
            <w:tcW w:w="5587" w:type="dxa"/>
            <w:shd w:val="clear" w:color="auto" w:fill="auto"/>
            <w:vAlign w:val="center"/>
          </w:tcPr>
          <w:p w:rsidR="00BA5885" w:rsidRPr="00AA69D8" w:rsidRDefault="00BA5885" w:rsidP="00BA5885">
            <w:pPr>
              <w:spacing w:line="360" w:lineRule="auto"/>
              <w:rPr>
                <w:sz w:val="22"/>
                <w:szCs w:val="22"/>
              </w:rPr>
            </w:pPr>
            <w:r w:rsidRPr="00AA69D8">
              <w:rPr>
                <w:sz w:val="22"/>
                <w:szCs w:val="22"/>
              </w:rPr>
              <w:t>Изменение других технических резервов</w:t>
            </w:r>
          </w:p>
        </w:tc>
        <w:tc>
          <w:tcPr>
            <w:tcW w:w="878"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130</w:t>
            </w:r>
          </w:p>
        </w:tc>
        <w:tc>
          <w:tcPr>
            <w:tcW w:w="1567" w:type="dxa"/>
            <w:shd w:val="clear" w:color="auto" w:fill="auto"/>
            <w:vAlign w:val="center"/>
          </w:tcPr>
          <w:p w:rsidR="00BA5885" w:rsidRPr="00AA69D8" w:rsidRDefault="00BA5885" w:rsidP="00BA5885">
            <w:pPr>
              <w:spacing w:line="360" w:lineRule="auto"/>
              <w:jc w:val="center"/>
              <w:rPr>
                <w:b/>
                <w:sz w:val="22"/>
                <w:szCs w:val="22"/>
              </w:rPr>
            </w:pPr>
            <w:r w:rsidRPr="00AA69D8">
              <w:rPr>
                <w:b/>
                <w:sz w:val="22"/>
                <w:szCs w:val="22"/>
              </w:rPr>
              <w:t>---</w:t>
            </w:r>
          </w:p>
        </w:tc>
        <w:tc>
          <w:tcPr>
            <w:tcW w:w="1539"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w:t>
            </w:r>
          </w:p>
        </w:tc>
      </w:tr>
      <w:tr w:rsidR="00BA5885" w:rsidRPr="00CE1F65" w:rsidTr="00BA5885">
        <w:trPr>
          <w:trHeight w:val="340"/>
        </w:trPr>
        <w:tc>
          <w:tcPr>
            <w:tcW w:w="5587" w:type="dxa"/>
            <w:shd w:val="clear" w:color="auto" w:fill="auto"/>
            <w:vAlign w:val="center"/>
          </w:tcPr>
          <w:p w:rsidR="00BA5885" w:rsidRPr="00AA69D8" w:rsidRDefault="00BA5885" w:rsidP="00BA5885">
            <w:pPr>
              <w:spacing w:line="360" w:lineRule="auto"/>
              <w:rPr>
                <w:sz w:val="22"/>
                <w:szCs w:val="22"/>
              </w:rPr>
            </w:pPr>
            <w:r w:rsidRPr="00AA69D8">
              <w:rPr>
                <w:sz w:val="22"/>
                <w:szCs w:val="22"/>
              </w:rPr>
              <w:t>Отчисления в резерв предупредительных мероприятий</w:t>
            </w:r>
          </w:p>
        </w:tc>
        <w:tc>
          <w:tcPr>
            <w:tcW w:w="878"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140</w:t>
            </w:r>
          </w:p>
        </w:tc>
        <w:tc>
          <w:tcPr>
            <w:tcW w:w="1567" w:type="dxa"/>
            <w:shd w:val="clear" w:color="auto" w:fill="auto"/>
            <w:vAlign w:val="center"/>
          </w:tcPr>
          <w:p w:rsidR="00BA5885" w:rsidRPr="00AA69D8" w:rsidRDefault="00BA5885" w:rsidP="00BA5885">
            <w:pPr>
              <w:spacing w:line="360" w:lineRule="auto"/>
              <w:jc w:val="center"/>
              <w:rPr>
                <w:b/>
                <w:sz w:val="22"/>
                <w:szCs w:val="22"/>
              </w:rPr>
            </w:pPr>
            <w:r w:rsidRPr="00AA69D8">
              <w:rPr>
                <w:b/>
                <w:sz w:val="22"/>
                <w:szCs w:val="22"/>
              </w:rPr>
              <w:t>(19 957)</w:t>
            </w:r>
          </w:p>
        </w:tc>
        <w:tc>
          <w:tcPr>
            <w:tcW w:w="1539"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(6 933)</w:t>
            </w:r>
          </w:p>
        </w:tc>
      </w:tr>
      <w:tr w:rsidR="00BA5885" w:rsidRPr="00CE1F65" w:rsidTr="00BA5885">
        <w:trPr>
          <w:trHeight w:val="340"/>
        </w:trPr>
        <w:tc>
          <w:tcPr>
            <w:tcW w:w="5587" w:type="dxa"/>
            <w:shd w:val="clear" w:color="auto" w:fill="auto"/>
            <w:vAlign w:val="center"/>
          </w:tcPr>
          <w:p w:rsidR="00BA5885" w:rsidRPr="00AA69D8" w:rsidRDefault="00BA5885" w:rsidP="00BA5885">
            <w:pPr>
              <w:spacing w:line="360" w:lineRule="auto"/>
              <w:rPr>
                <w:sz w:val="22"/>
                <w:szCs w:val="22"/>
              </w:rPr>
            </w:pPr>
            <w:r w:rsidRPr="00AA69D8">
              <w:rPr>
                <w:sz w:val="22"/>
                <w:szCs w:val="22"/>
              </w:rPr>
              <w:t>Отчисления в фонды пожарной безопасности</w:t>
            </w:r>
          </w:p>
        </w:tc>
        <w:tc>
          <w:tcPr>
            <w:tcW w:w="878"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150</w:t>
            </w:r>
          </w:p>
        </w:tc>
        <w:tc>
          <w:tcPr>
            <w:tcW w:w="1567" w:type="dxa"/>
            <w:shd w:val="clear" w:color="auto" w:fill="auto"/>
            <w:vAlign w:val="center"/>
          </w:tcPr>
          <w:p w:rsidR="00BA5885" w:rsidRPr="00AA69D8" w:rsidRDefault="00BA5885" w:rsidP="00BA5885">
            <w:pPr>
              <w:spacing w:line="360" w:lineRule="auto"/>
              <w:jc w:val="center"/>
              <w:rPr>
                <w:b/>
                <w:sz w:val="22"/>
                <w:szCs w:val="22"/>
              </w:rPr>
            </w:pPr>
            <w:r w:rsidRPr="00AA69D8">
              <w:rPr>
                <w:b/>
                <w:sz w:val="22"/>
                <w:szCs w:val="22"/>
              </w:rPr>
              <w:t>(3 854)</w:t>
            </w:r>
          </w:p>
        </w:tc>
        <w:tc>
          <w:tcPr>
            <w:tcW w:w="1539"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(456)</w:t>
            </w:r>
          </w:p>
        </w:tc>
      </w:tr>
      <w:tr w:rsidR="00BA5885" w:rsidRPr="00CE1F65" w:rsidTr="00BA5885">
        <w:trPr>
          <w:trHeight w:val="340"/>
        </w:trPr>
        <w:tc>
          <w:tcPr>
            <w:tcW w:w="5587" w:type="dxa"/>
            <w:shd w:val="clear" w:color="auto" w:fill="auto"/>
            <w:vAlign w:val="center"/>
          </w:tcPr>
          <w:p w:rsidR="00BA5885" w:rsidRPr="00AA69D8" w:rsidRDefault="00BA5885" w:rsidP="00BA5885">
            <w:pPr>
              <w:spacing w:line="360" w:lineRule="auto"/>
              <w:rPr>
                <w:sz w:val="22"/>
                <w:szCs w:val="22"/>
              </w:rPr>
            </w:pPr>
            <w:r w:rsidRPr="00AA69D8">
              <w:rPr>
                <w:sz w:val="22"/>
                <w:szCs w:val="22"/>
              </w:rPr>
              <w:t>Расходы по ведению страховых операций (операционные расходы) – нетто-перестрахование (строки (161+162-165))</w:t>
            </w:r>
          </w:p>
        </w:tc>
        <w:tc>
          <w:tcPr>
            <w:tcW w:w="878"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160</w:t>
            </w:r>
          </w:p>
        </w:tc>
        <w:tc>
          <w:tcPr>
            <w:tcW w:w="1567" w:type="dxa"/>
            <w:shd w:val="clear" w:color="auto" w:fill="auto"/>
            <w:vAlign w:val="center"/>
          </w:tcPr>
          <w:p w:rsidR="00BA5885" w:rsidRPr="00AA69D8" w:rsidRDefault="00BA5885" w:rsidP="00BA5885">
            <w:pPr>
              <w:spacing w:line="360" w:lineRule="auto"/>
              <w:jc w:val="center"/>
              <w:rPr>
                <w:b/>
                <w:sz w:val="22"/>
                <w:szCs w:val="22"/>
              </w:rPr>
            </w:pPr>
            <w:r w:rsidRPr="00AA69D8">
              <w:rPr>
                <w:b/>
                <w:sz w:val="22"/>
                <w:szCs w:val="22"/>
              </w:rPr>
              <w:t>(2 041 904)</w:t>
            </w:r>
          </w:p>
        </w:tc>
        <w:tc>
          <w:tcPr>
            <w:tcW w:w="1539"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                       )</w:t>
            </w:r>
          </w:p>
        </w:tc>
      </w:tr>
      <w:tr w:rsidR="00BA5885" w:rsidRPr="00CE1F65" w:rsidTr="00BA5885">
        <w:trPr>
          <w:trHeight w:val="340"/>
        </w:trPr>
        <w:tc>
          <w:tcPr>
            <w:tcW w:w="5587" w:type="dxa"/>
            <w:shd w:val="clear" w:color="auto" w:fill="auto"/>
            <w:vAlign w:val="center"/>
          </w:tcPr>
          <w:p w:rsidR="00BA5885" w:rsidRPr="00AA69D8" w:rsidRDefault="00BA5885" w:rsidP="00BA5885">
            <w:pPr>
              <w:spacing w:line="360" w:lineRule="auto"/>
              <w:rPr>
                <w:sz w:val="22"/>
                <w:szCs w:val="22"/>
              </w:rPr>
            </w:pPr>
            <w:r w:rsidRPr="00AA69D8">
              <w:rPr>
                <w:sz w:val="22"/>
                <w:szCs w:val="22"/>
              </w:rPr>
              <w:t xml:space="preserve">    затраты по заключению договоров страхования</w:t>
            </w:r>
          </w:p>
        </w:tc>
        <w:tc>
          <w:tcPr>
            <w:tcW w:w="878"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161</w:t>
            </w:r>
          </w:p>
        </w:tc>
        <w:tc>
          <w:tcPr>
            <w:tcW w:w="1567"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(1 881 494)</w:t>
            </w:r>
          </w:p>
        </w:tc>
        <w:tc>
          <w:tcPr>
            <w:tcW w:w="1539"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(104 160)</w:t>
            </w:r>
          </w:p>
        </w:tc>
      </w:tr>
      <w:tr w:rsidR="00BA5885" w:rsidRPr="00CE1F65" w:rsidTr="00BA5885">
        <w:trPr>
          <w:trHeight w:val="340"/>
        </w:trPr>
        <w:tc>
          <w:tcPr>
            <w:tcW w:w="5587" w:type="dxa"/>
            <w:shd w:val="clear" w:color="auto" w:fill="auto"/>
            <w:vAlign w:val="center"/>
          </w:tcPr>
          <w:p w:rsidR="00BA5885" w:rsidRPr="00AA69D8" w:rsidRDefault="00BA5885" w:rsidP="00BA5885">
            <w:pPr>
              <w:spacing w:line="360" w:lineRule="auto"/>
              <w:rPr>
                <w:sz w:val="22"/>
                <w:szCs w:val="22"/>
              </w:rPr>
            </w:pPr>
            <w:r w:rsidRPr="00AA69D8">
              <w:rPr>
                <w:sz w:val="22"/>
                <w:szCs w:val="22"/>
              </w:rPr>
              <w:t xml:space="preserve">    прочие расходы по ведению страховых операций</w:t>
            </w:r>
          </w:p>
        </w:tc>
        <w:tc>
          <w:tcPr>
            <w:tcW w:w="878"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162</w:t>
            </w:r>
          </w:p>
        </w:tc>
        <w:tc>
          <w:tcPr>
            <w:tcW w:w="1567"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(227 520)</w:t>
            </w:r>
          </w:p>
        </w:tc>
        <w:tc>
          <w:tcPr>
            <w:tcW w:w="1539"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(47 334)</w:t>
            </w:r>
          </w:p>
        </w:tc>
      </w:tr>
      <w:tr w:rsidR="00BA5885" w:rsidRPr="00CE1F65" w:rsidTr="00BA5885">
        <w:trPr>
          <w:trHeight w:val="340"/>
        </w:trPr>
        <w:tc>
          <w:tcPr>
            <w:tcW w:w="5587" w:type="dxa"/>
            <w:shd w:val="clear" w:color="auto" w:fill="auto"/>
            <w:vAlign w:val="center"/>
          </w:tcPr>
          <w:p w:rsidR="00BA5885" w:rsidRPr="00AA69D8" w:rsidRDefault="00BA5885" w:rsidP="00BA5885">
            <w:pPr>
              <w:spacing w:line="360" w:lineRule="auto"/>
              <w:rPr>
                <w:sz w:val="22"/>
                <w:szCs w:val="22"/>
              </w:rPr>
            </w:pPr>
            <w:r w:rsidRPr="00AA69D8">
              <w:rPr>
                <w:sz w:val="22"/>
                <w:szCs w:val="22"/>
              </w:rPr>
              <w:t xml:space="preserve">    вознаграждения и тантьемы по договорам перестрахования</w:t>
            </w:r>
          </w:p>
        </w:tc>
        <w:tc>
          <w:tcPr>
            <w:tcW w:w="878"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165</w:t>
            </w:r>
          </w:p>
        </w:tc>
        <w:tc>
          <w:tcPr>
            <w:tcW w:w="1567"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67 110</w:t>
            </w:r>
          </w:p>
        </w:tc>
        <w:tc>
          <w:tcPr>
            <w:tcW w:w="1539"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25 411</w:t>
            </w:r>
          </w:p>
        </w:tc>
      </w:tr>
      <w:tr w:rsidR="00BA5885" w:rsidRPr="00CE1F65" w:rsidTr="00BA5885">
        <w:trPr>
          <w:trHeight w:val="340"/>
        </w:trPr>
        <w:tc>
          <w:tcPr>
            <w:tcW w:w="5587" w:type="dxa"/>
            <w:shd w:val="clear" w:color="auto" w:fill="auto"/>
            <w:vAlign w:val="center"/>
          </w:tcPr>
          <w:p w:rsidR="00BA5885" w:rsidRPr="00AA69D8" w:rsidRDefault="00BA5885" w:rsidP="00BA5885">
            <w:pPr>
              <w:spacing w:line="360" w:lineRule="auto"/>
              <w:rPr>
                <w:sz w:val="22"/>
                <w:szCs w:val="22"/>
              </w:rPr>
            </w:pPr>
            <w:r w:rsidRPr="00AA69D8">
              <w:rPr>
                <w:sz w:val="22"/>
                <w:szCs w:val="22"/>
              </w:rPr>
              <w:t>Результат от операций по страхованию иному, чем страхование жизни (строки (080+090-100+130-140-150-160))</w:t>
            </w:r>
          </w:p>
        </w:tc>
        <w:tc>
          <w:tcPr>
            <w:tcW w:w="878"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170</w:t>
            </w:r>
          </w:p>
        </w:tc>
        <w:tc>
          <w:tcPr>
            <w:tcW w:w="1567" w:type="dxa"/>
            <w:shd w:val="clear" w:color="auto" w:fill="auto"/>
            <w:vAlign w:val="center"/>
          </w:tcPr>
          <w:p w:rsidR="00BA5885" w:rsidRPr="00AA69D8" w:rsidRDefault="00BA5885" w:rsidP="00BA5885">
            <w:pPr>
              <w:spacing w:line="360" w:lineRule="auto"/>
              <w:jc w:val="center"/>
              <w:rPr>
                <w:b/>
                <w:sz w:val="22"/>
                <w:szCs w:val="22"/>
              </w:rPr>
            </w:pPr>
            <w:r w:rsidRPr="00AA69D8">
              <w:rPr>
                <w:b/>
                <w:sz w:val="22"/>
                <w:szCs w:val="22"/>
              </w:rPr>
              <w:t>(5 148 053)</w:t>
            </w:r>
          </w:p>
        </w:tc>
        <w:tc>
          <w:tcPr>
            <w:tcW w:w="1539" w:type="dxa"/>
            <w:shd w:val="clear" w:color="auto" w:fill="auto"/>
            <w:vAlign w:val="center"/>
          </w:tcPr>
          <w:p w:rsidR="00BA5885" w:rsidRPr="00AA69D8" w:rsidRDefault="00BA5885" w:rsidP="00BA5885">
            <w:pPr>
              <w:spacing w:line="360" w:lineRule="auto"/>
              <w:jc w:val="center"/>
              <w:rPr>
                <w:sz w:val="22"/>
                <w:szCs w:val="22"/>
              </w:rPr>
            </w:pPr>
          </w:p>
        </w:tc>
      </w:tr>
      <w:tr w:rsidR="00BA5885" w:rsidRPr="00CE1F65" w:rsidTr="00BA5885">
        <w:trPr>
          <w:trHeight w:val="340"/>
        </w:trPr>
        <w:tc>
          <w:tcPr>
            <w:tcW w:w="5587" w:type="dxa"/>
            <w:shd w:val="clear" w:color="auto" w:fill="auto"/>
            <w:vAlign w:val="center"/>
          </w:tcPr>
          <w:p w:rsidR="00BA5885" w:rsidRPr="00AA69D8" w:rsidRDefault="00BA5885" w:rsidP="00BA5885">
            <w:pPr>
              <w:spacing w:line="360" w:lineRule="auto"/>
              <w:rPr>
                <w:b/>
                <w:sz w:val="22"/>
                <w:szCs w:val="22"/>
              </w:rPr>
            </w:pPr>
            <w:r w:rsidRPr="00AA69D8">
              <w:rPr>
                <w:b/>
                <w:sz w:val="22"/>
                <w:szCs w:val="22"/>
                <w:lang w:val="en-US"/>
              </w:rPr>
              <w:t>III</w:t>
            </w:r>
            <w:r w:rsidRPr="00AA69D8">
              <w:rPr>
                <w:b/>
                <w:sz w:val="22"/>
                <w:szCs w:val="22"/>
              </w:rPr>
              <w:t xml:space="preserve">. Прочие доходы и расходы, не отнесенные в </w:t>
            </w:r>
            <w:r w:rsidRPr="00AA69D8">
              <w:rPr>
                <w:b/>
                <w:sz w:val="22"/>
                <w:szCs w:val="22"/>
              </w:rPr>
              <w:lastRenderedPageBreak/>
              <w:t xml:space="preserve">разделы </w:t>
            </w:r>
            <w:r w:rsidRPr="00AA69D8">
              <w:rPr>
                <w:b/>
                <w:sz w:val="22"/>
                <w:szCs w:val="22"/>
                <w:lang w:val="en-US"/>
              </w:rPr>
              <w:t>I</w:t>
            </w:r>
            <w:r w:rsidRPr="00AA69D8">
              <w:rPr>
                <w:b/>
                <w:sz w:val="22"/>
                <w:szCs w:val="22"/>
              </w:rPr>
              <w:t xml:space="preserve"> и </w:t>
            </w:r>
            <w:r w:rsidRPr="00AA69D8">
              <w:rPr>
                <w:b/>
                <w:sz w:val="22"/>
                <w:szCs w:val="22"/>
                <w:lang w:val="en-US"/>
              </w:rPr>
              <w:t>II</w:t>
            </w:r>
          </w:p>
        </w:tc>
        <w:tc>
          <w:tcPr>
            <w:tcW w:w="878" w:type="dxa"/>
            <w:shd w:val="clear" w:color="auto" w:fill="auto"/>
            <w:vAlign w:val="center"/>
          </w:tcPr>
          <w:p w:rsidR="00BA5885" w:rsidRPr="00AA69D8" w:rsidRDefault="00BA5885" w:rsidP="00BA5885">
            <w:pPr>
              <w:spacing w:line="360" w:lineRule="auto"/>
              <w:jc w:val="center"/>
              <w:rPr>
                <w:sz w:val="22"/>
                <w:szCs w:val="22"/>
              </w:rPr>
            </w:pPr>
          </w:p>
        </w:tc>
        <w:tc>
          <w:tcPr>
            <w:tcW w:w="1567" w:type="dxa"/>
            <w:shd w:val="clear" w:color="auto" w:fill="auto"/>
            <w:vAlign w:val="center"/>
          </w:tcPr>
          <w:p w:rsidR="00BA5885" w:rsidRPr="00AA69D8" w:rsidRDefault="00BA5885" w:rsidP="00BA5885">
            <w:pPr>
              <w:spacing w:line="360" w:lineRule="auto"/>
              <w:jc w:val="center"/>
              <w:rPr>
                <w:sz w:val="22"/>
                <w:szCs w:val="22"/>
              </w:rPr>
            </w:pPr>
          </w:p>
        </w:tc>
        <w:tc>
          <w:tcPr>
            <w:tcW w:w="1539" w:type="dxa"/>
            <w:shd w:val="clear" w:color="auto" w:fill="auto"/>
            <w:vAlign w:val="center"/>
          </w:tcPr>
          <w:p w:rsidR="00BA5885" w:rsidRPr="00AA69D8" w:rsidRDefault="00BA5885" w:rsidP="00BA5885">
            <w:pPr>
              <w:spacing w:line="360" w:lineRule="auto"/>
              <w:jc w:val="center"/>
              <w:rPr>
                <w:sz w:val="22"/>
                <w:szCs w:val="22"/>
              </w:rPr>
            </w:pPr>
          </w:p>
        </w:tc>
      </w:tr>
      <w:tr w:rsidR="00BA5885" w:rsidRPr="00CE1F65" w:rsidTr="00BA5885">
        <w:trPr>
          <w:trHeight w:val="340"/>
        </w:trPr>
        <w:tc>
          <w:tcPr>
            <w:tcW w:w="5587" w:type="dxa"/>
            <w:shd w:val="clear" w:color="auto" w:fill="auto"/>
            <w:vAlign w:val="center"/>
          </w:tcPr>
          <w:p w:rsidR="00BA5885" w:rsidRPr="00AA69D8" w:rsidRDefault="00BA5885" w:rsidP="00BA5885">
            <w:pPr>
              <w:spacing w:line="360" w:lineRule="auto"/>
              <w:rPr>
                <w:sz w:val="22"/>
                <w:szCs w:val="22"/>
              </w:rPr>
            </w:pPr>
            <w:r w:rsidRPr="00AA69D8">
              <w:rPr>
                <w:sz w:val="22"/>
                <w:szCs w:val="22"/>
              </w:rPr>
              <w:lastRenderedPageBreak/>
              <w:t>Доходы по инвестициям (строки (181+182+183+184))</w:t>
            </w:r>
          </w:p>
        </w:tc>
        <w:tc>
          <w:tcPr>
            <w:tcW w:w="878" w:type="dxa"/>
            <w:shd w:val="clear" w:color="auto" w:fill="auto"/>
            <w:vAlign w:val="center"/>
          </w:tcPr>
          <w:p w:rsidR="00BA5885" w:rsidRPr="00AA69D8" w:rsidRDefault="00BA5885" w:rsidP="00BA5885">
            <w:pPr>
              <w:spacing w:line="360" w:lineRule="auto"/>
              <w:jc w:val="center"/>
              <w:rPr>
                <w:sz w:val="22"/>
                <w:szCs w:val="22"/>
              </w:rPr>
            </w:pPr>
            <w:r w:rsidRPr="00AA69D8">
              <w:rPr>
                <w:sz w:val="22"/>
                <w:szCs w:val="22"/>
              </w:rPr>
              <w:t>180</w:t>
            </w:r>
          </w:p>
        </w:tc>
        <w:tc>
          <w:tcPr>
            <w:tcW w:w="1567" w:type="dxa"/>
            <w:shd w:val="clear" w:color="auto" w:fill="auto"/>
            <w:vAlign w:val="center"/>
          </w:tcPr>
          <w:p w:rsidR="00BA5885" w:rsidRPr="00AA69D8" w:rsidRDefault="00BA5885" w:rsidP="00BA5885">
            <w:pPr>
              <w:spacing w:line="360" w:lineRule="auto"/>
              <w:jc w:val="center"/>
              <w:rPr>
                <w:b/>
                <w:sz w:val="22"/>
                <w:szCs w:val="22"/>
              </w:rPr>
            </w:pPr>
            <w:r w:rsidRPr="00AA69D8">
              <w:rPr>
                <w:b/>
                <w:sz w:val="22"/>
                <w:szCs w:val="22"/>
              </w:rPr>
              <w:t>177 018</w:t>
            </w:r>
          </w:p>
        </w:tc>
        <w:tc>
          <w:tcPr>
            <w:tcW w:w="1539" w:type="dxa"/>
            <w:shd w:val="clear" w:color="auto" w:fill="auto"/>
            <w:vAlign w:val="center"/>
          </w:tcPr>
          <w:p w:rsidR="00BA5885" w:rsidRPr="00AA69D8" w:rsidRDefault="00BA5885" w:rsidP="00BA5885">
            <w:pPr>
              <w:spacing w:line="360" w:lineRule="auto"/>
              <w:jc w:val="center"/>
              <w:rPr>
                <w:sz w:val="22"/>
                <w:szCs w:val="22"/>
              </w:rPr>
            </w:pPr>
          </w:p>
        </w:tc>
      </w:tr>
      <w:tr w:rsidR="00BA5885" w:rsidRPr="00CE1F65" w:rsidTr="00BA5885">
        <w:trPr>
          <w:trHeight w:val="340"/>
        </w:trPr>
        <w:tc>
          <w:tcPr>
            <w:tcW w:w="5587" w:type="dxa"/>
            <w:shd w:val="clear" w:color="auto" w:fill="auto"/>
            <w:vAlign w:val="center"/>
          </w:tcPr>
          <w:p w:rsidR="00BA5885" w:rsidRPr="00AA69D8" w:rsidRDefault="00BA5885" w:rsidP="00BA5885">
            <w:pPr>
              <w:spacing w:line="360" w:lineRule="auto"/>
              <w:rPr>
                <w:sz w:val="22"/>
                <w:szCs w:val="22"/>
              </w:rPr>
            </w:pPr>
            <w:r w:rsidRPr="00AA69D8">
              <w:rPr>
                <w:sz w:val="22"/>
                <w:szCs w:val="22"/>
              </w:rPr>
              <w:t>в том числе:</w:t>
            </w:r>
          </w:p>
        </w:tc>
        <w:tc>
          <w:tcPr>
            <w:tcW w:w="878" w:type="dxa"/>
            <w:shd w:val="clear" w:color="auto" w:fill="auto"/>
            <w:vAlign w:val="center"/>
          </w:tcPr>
          <w:p w:rsidR="00BA5885" w:rsidRPr="00AA69D8" w:rsidRDefault="00BA5885" w:rsidP="00BA5885">
            <w:pPr>
              <w:spacing w:line="360" w:lineRule="auto"/>
              <w:jc w:val="center"/>
              <w:rPr>
                <w:sz w:val="22"/>
                <w:szCs w:val="22"/>
              </w:rPr>
            </w:pPr>
          </w:p>
        </w:tc>
        <w:tc>
          <w:tcPr>
            <w:tcW w:w="1567" w:type="dxa"/>
            <w:shd w:val="clear" w:color="auto" w:fill="auto"/>
            <w:vAlign w:val="center"/>
          </w:tcPr>
          <w:p w:rsidR="00BA5885" w:rsidRPr="00AA69D8" w:rsidRDefault="00BA5885" w:rsidP="00BA5885">
            <w:pPr>
              <w:spacing w:line="360" w:lineRule="auto"/>
              <w:jc w:val="center"/>
              <w:rPr>
                <w:sz w:val="22"/>
                <w:szCs w:val="22"/>
              </w:rPr>
            </w:pPr>
          </w:p>
        </w:tc>
        <w:tc>
          <w:tcPr>
            <w:tcW w:w="1539" w:type="dxa"/>
            <w:shd w:val="clear" w:color="auto" w:fill="auto"/>
            <w:vAlign w:val="center"/>
          </w:tcPr>
          <w:p w:rsidR="00BA5885" w:rsidRPr="00AA69D8" w:rsidRDefault="00BA5885" w:rsidP="00BA5885">
            <w:pPr>
              <w:spacing w:line="360" w:lineRule="auto"/>
              <w:jc w:val="center"/>
              <w:rPr>
                <w:sz w:val="22"/>
                <w:szCs w:val="22"/>
              </w:rPr>
            </w:pPr>
          </w:p>
        </w:tc>
      </w:tr>
    </w:tbl>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1"/>
        <w:gridCol w:w="891"/>
        <w:gridCol w:w="1480"/>
        <w:gridCol w:w="1469"/>
      </w:tblGrid>
      <w:tr w:rsidR="00BA5885" w:rsidRPr="00AA69D8" w:rsidTr="00BA5885">
        <w:trPr>
          <w:trHeight w:val="346"/>
        </w:trPr>
        <w:tc>
          <w:tcPr>
            <w:tcW w:w="5721" w:type="dxa"/>
            <w:shd w:val="clear" w:color="auto" w:fill="auto"/>
            <w:vAlign w:val="center"/>
          </w:tcPr>
          <w:p w:rsidR="00BA5885" w:rsidRPr="00AA69D8" w:rsidRDefault="00BA5885" w:rsidP="006B1451">
            <w:pPr>
              <w:spacing w:line="360" w:lineRule="auto"/>
              <w:rPr>
                <w:sz w:val="22"/>
                <w:szCs w:val="22"/>
              </w:rPr>
            </w:pPr>
            <w:r w:rsidRPr="00AA69D8">
              <w:rPr>
                <w:sz w:val="22"/>
                <w:szCs w:val="22"/>
              </w:rPr>
              <w:t xml:space="preserve">    проценты к получению</w:t>
            </w:r>
          </w:p>
        </w:tc>
        <w:tc>
          <w:tcPr>
            <w:tcW w:w="891"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181</w:t>
            </w:r>
          </w:p>
        </w:tc>
        <w:tc>
          <w:tcPr>
            <w:tcW w:w="1480"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w:t>
            </w:r>
          </w:p>
        </w:tc>
        <w:tc>
          <w:tcPr>
            <w:tcW w:w="1469"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60 607</w:t>
            </w:r>
          </w:p>
        </w:tc>
      </w:tr>
      <w:tr w:rsidR="00BA5885" w:rsidRPr="00AA69D8" w:rsidTr="00BA5885">
        <w:trPr>
          <w:trHeight w:val="346"/>
        </w:trPr>
        <w:tc>
          <w:tcPr>
            <w:tcW w:w="5721" w:type="dxa"/>
            <w:shd w:val="clear" w:color="auto" w:fill="auto"/>
            <w:vAlign w:val="center"/>
          </w:tcPr>
          <w:p w:rsidR="00BA5885" w:rsidRPr="00AA69D8" w:rsidRDefault="00BA5885" w:rsidP="006B1451">
            <w:pPr>
              <w:spacing w:line="360" w:lineRule="auto"/>
              <w:rPr>
                <w:sz w:val="22"/>
                <w:szCs w:val="22"/>
              </w:rPr>
            </w:pPr>
            <w:r w:rsidRPr="00AA69D8">
              <w:rPr>
                <w:sz w:val="22"/>
                <w:szCs w:val="22"/>
              </w:rPr>
              <w:t xml:space="preserve">    доходы от участия в других организациях</w:t>
            </w:r>
          </w:p>
        </w:tc>
        <w:tc>
          <w:tcPr>
            <w:tcW w:w="891"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182</w:t>
            </w:r>
          </w:p>
        </w:tc>
        <w:tc>
          <w:tcPr>
            <w:tcW w:w="1480"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168 845</w:t>
            </w:r>
          </w:p>
        </w:tc>
        <w:tc>
          <w:tcPr>
            <w:tcW w:w="1469"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41 622</w:t>
            </w:r>
          </w:p>
        </w:tc>
      </w:tr>
      <w:tr w:rsidR="00BA5885" w:rsidRPr="00AA69D8" w:rsidTr="00BA5885">
        <w:trPr>
          <w:trHeight w:val="346"/>
        </w:trPr>
        <w:tc>
          <w:tcPr>
            <w:tcW w:w="5721" w:type="dxa"/>
            <w:shd w:val="clear" w:color="auto" w:fill="auto"/>
            <w:vAlign w:val="center"/>
          </w:tcPr>
          <w:p w:rsidR="00BA5885" w:rsidRPr="00AA69D8" w:rsidRDefault="00BA5885" w:rsidP="006B1451">
            <w:pPr>
              <w:spacing w:line="360" w:lineRule="auto"/>
              <w:rPr>
                <w:sz w:val="22"/>
                <w:szCs w:val="22"/>
              </w:rPr>
            </w:pPr>
            <w:r w:rsidRPr="00AA69D8">
              <w:rPr>
                <w:sz w:val="22"/>
                <w:szCs w:val="22"/>
              </w:rPr>
              <w:t xml:space="preserve">    </w:t>
            </w:r>
            <w:proofErr w:type="spellStart"/>
            <w:r w:rsidRPr="00AA69D8">
              <w:rPr>
                <w:sz w:val="22"/>
                <w:szCs w:val="22"/>
              </w:rPr>
              <w:t>дооценка</w:t>
            </w:r>
            <w:proofErr w:type="spellEnd"/>
            <w:r w:rsidRPr="00AA69D8">
              <w:rPr>
                <w:sz w:val="22"/>
                <w:szCs w:val="22"/>
              </w:rPr>
              <w:t xml:space="preserve"> финансовых вложений</w:t>
            </w:r>
          </w:p>
        </w:tc>
        <w:tc>
          <w:tcPr>
            <w:tcW w:w="891"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183</w:t>
            </w:r>
          </w:p>
        </w:tc>
        <w:tc>
          <w:tcPr>
            <w:tcW w:w="1480"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w:t>
            </w:r>
          </w:p>
        </w:tc>
        <w:tc>
          <w:tcPr>
            <w:tcW w:w="1469"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w:t>
            </w:r>
          </w:p>
        </w:tc>
      </w:tr>
      <w:tr w:rsidR="00BA5885" w:rsidRPr="00AA69D8" w:rsidTr="00BA5885">
        <w:trPr>
          <w:trHeight w:val="346"/>
        </w:trPr>
        <w:tc>
          <w:tcPr>
            <w:tcW w:w="5721" w:type="dxa"/>
            <w:shd w:val="clear" w:color="auto" w:fill="auto"/>
            <w:vAlign w:val="center"/>
          </w:tcPr>
          <w:p w:rsidR="00BA5885" w:rsidRPr="00AA69D8" w:rsidRDefault="00BA5885" w:rsidP="006B1451">
            <w:pPr>
              <w:spacing w:line="360" w:lineRule="auto"/>
              <w:rPr>
                <w:sz w:val="22"/>
                <w:szCs w:val="22"/>
              </w:rPr>
            </w:pPr>
            <w:r w:rsidRPr="00AA69D8">
              <w:rPr>
                <w:sz w:val="22"/>
                <w:szCs w:val="22"/>
              </w:rPr>
              <w:t xml:space="preserve">    прочие доходы по инвестициям</w:t>
            </w:r>
          </w:p>
        </w:tc>
        <w:tc>
          <w:tcPr>
            <w:tcW w:w="891"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184</w:t>
            </w:r>
          </w:p>
        </w:tc>
        <w:tc>
          <w:tcPr>
            <w:tcW w:w="1480"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8 173</w:t>
            </w:r>
          </w:p>
        </w:tc>
        <w:tc>
          <w:tcPr>
            <w:tcW w:w="1469"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45 203</w:t>
            </w:r>
          </w:p>
        </w:tc>
      </w:tr>
      <w:tr w:rsidR="00BA5885" w:rsidRPr="00AA69D8" w:rsidTr="00BA5885">
        <w:trPr>
          <w:trHeight w:val="346"/>
        </w:trPr>
        <w:tc>
          <w:tcPr>
            <w:tcW w:w="5721" w:type="dxa"/>
            <w:shd w:val="clear" w:color="auto" w:fill="auto"/>
            <w:vAlign w:val="center"/>
          </w:tcPr>
          <w:p w:rsidR="00BA5885" w:rsidRPr="00AA69D8" w:rsidRDefault="00BA5885" w:rsidP="006B1451">
            <w:pPr>
              <w:spacing w:line="360" w:lineRule="auto"/>
              <w:rPr>
                <w:sz w:val="22"/>
                <w:szCs w:val="22"/>
              </w:rPr>
            </w:pPr>
            <w:r w:rsidRPr="00AA69D8">
              <w:rPr>
                <w:sz w:val="22"/>
                <w:szCs w:val="22"/>
              </w:rPr>
              <w:t>Расходы по инвестициям (строки (191+192))</w:t>
            </w:r>
          </w:p>
        </w:tc>
        <w:tc>
          <w:tcPr>
            <w:tcW w:w="891"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190</w:t>
            </w:r>
          </w:p>
        </w:tc>
        <w:tc>
          <w:tcPr>
            <w:tcW w:w="1480" w:type="dxa"/>
            <w:shd w:val="clear" w:color="auto" w:fill="auto"/>
            <w:vAlign w:val="center"/>
          </w:tcPr>
          <w:p w:rsidR="00BA5885" w:rsidRPr="00AA69D8" w:rsidRDefault="00BA5885" w:rsidP="006B1451">
            <w:pPr>
              <w:spacing w:line="360" w:lineRule="auto"/>
              <w:jc w:val="center"/>
              <w:rPr>
                <w:b/>
                <w:sz w:val="22"/>
                <w:szCs w:val="22"/>
              </w:rPr>
            </w:pPr>
            <w:r w:rsidRPr="00AA69D8">
              <w:rPr>
                <w:b/>
                <w:sz w:val="22"/>
                <w:szCs w:val="22"/>
              </w:rPr>
              <w:t>(58 596)</w:t>
            </w:r>
          </w:p>
        </w:tc>
        <w:tc>
          <w:tcPr>
            <w:tcW w:w="1469"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                     )</w:t>
            </w:r>
          </w:p>
        </w:tc>
      </w:tr>
      <w:tr w:rsidR="00BA5885" w:rsidRPr="00AA69D8" w:rsidTr="00BA5885">
        <w:trPr>
          <w:trHeight w:val="346"/>
        </w:trPr>
        <w:tc>
          <w:tcPr>
            <w:tcW w:w="5721" w:type="dxa"/>
            <w:shd w:val="clear" w:color="auto" w:fill="auto"/>
            <w:vAlign w:val="center"/>
          </w:tcPr>
          <w:p w:rsidR="00BA5885" w:rsidRPr="00AA69D8" w:rsidRDefault="00BA5885" w:rsidP="006B1451">
            <w:pPr>
              <w:spacing w:line="360" w:lineRule="auto"/>
              <w:rPr>
                <w:sz w:val="22"/>
                <w:szCs w:val="22"/>
              </w:rPr>
            </w:pPr>
            <w:r w:rsidRPr="00AA69D8">
              <w:rPr>
                <w:sz w:val="22"/>
                <w:szCs w:val="22"/>
              </w:rPr>
              <w:t>в том числе:</w:t>
            </w:r>
          </w:p>
        </w:tc>
        <w:tc>
          <w:tcPr>
            <w:tcW w:w="891" w:type="dxa"/>
            <w:shd w:val="clear" w:color="auto" w:fill="auto"/>
            <w:vAlign w:val="center"/>
          </w:tcPr>
          <w:p w:rsidR="00BA5885" w:rsidRPr="00AA69D8" w:rsidRDefault="00BA5885" w:rsidP="006B1451">
            <w:pPr>
              <w:spacing w:line="360" w:lineRule="auto"/>
              <w:jc w:val="center"/>
              <w:rPr>
                <w:sz w:val="22"/>
                <w:szCs w:val="22"/>
              </w:rPr>
            </w:pPr>
          </w:p>
        </w:tc>
        <w:tc>
          <w:tcPr>
            <w:tcW w:w="1480" w:type="dxa"/>
            <w:shd w:val="clear" w:color="auto" w:fill="auto"/>
            <w:vAlign w:val="center"/>
          </w:tcPr>
          <w:p w:rsidR="00BA5885" w:rsidRPr="00AA69D8" w:rsidRDefault="00BA5885" w:rsidP="006B1451">
            <w:pPr>
              <w:spacing w:line="360" w:lineRule="auto"/>
              <w:jc w:val="center"/>
              <w:rPr>
                <w:sz w:val="22"/>
                <w:szCs w:val="22"/>
              </w:rPr>
            </w:pPr>
          </w:p>
        </w:tc>
        <w:tc>
          <w:tcPr>
            <w:tcW w:w="1469" w:type="dxa"/>
            <w:shd w:val="clear" w:color="auto" w:fill="auto"/>
            <w:vAlign w:val="center"/>
          </w:tcPr>
          <w:p w:rsidR="00BA5885" w:rsidRPr="00AA69D8" w:rsidRDefault="00BA5885" w:rsidP="006B1451">
            <w:pPr>
              <w:spacing w:line="360" w:lineRule="auto"/>
              <w:jc w:val="center"/>
              <w:rPr>
                <w:sz w:val="22"/>
                <w:szCs w:val="22"/>
              </w:rPr>
            </w:pPr>
          </w:p>
        </w:tc>
      </w:tr>
      <w:tr w:rsidR="00BA5885" w:rsidRPr="00AA69D8" w:rsidTr="00BA5885">
        <w:trPr>
          <w:trHeight w:val="346"/>
        </w:trPr>
        <w:tc>
          <w:tcPr>
            <w:tcW w:w="5721" w:type="dxa"/>
            <w:shd w:val="clear" w:color="auto" w:fill="auto"/>
            <w:vAlign w:val="center"/>
          </w:tcPr>
          <w:p w:rsidR="00BA5885" w:rsidRPr="00AA69D8" w:rsidRDefault="00BA5885" w:rsidP="006B1451">
            <w:pPr>
              <w:spacing w:line="360" w:lineRule="auto"/>
              <w:rPr>
                <w:sz w:val="22"/>
                <w:szCs w:val="22"/>
              </w:rPr>
            </w:pPr>
            <w:r w:rsidRPr="00AA69D8">
              <w:rPr>
                <w:sz w:val="22"/>
                <w:szCs w:val="22"/>
              </w:rPr>
              <w:t xml:space="preserve">    уценка финансовых вложений</w:t>
            </w:r>
          </w:p>
        </w:tc>
        <w:tc>
          <w:tcPr>
            <w:tcW w:w="891"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191</w:t>
            </w:r>
          </w:p>
        </w:tc>
        <w:tc>
          <w:tcPr>
            <w:tcW w:w="1480"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w:t>
            </w:r>
          </w:p>
        </w:tc>
        <w:tc>
          <w:tcPr>
            <w:tcW w:w="1469"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(19 705)</w:t>
            </w:r>
          </w:p>
        </w:tc>
      </w:tr>
      <w:tr w:rsidR="00BA5885" w:rsidRPr="00AA69D8" w:rsidTr="00BA5885">
        <w:trPr>
          <w:trHeight w:val="346"/>
        </w:trPr>
        <w:tc>
          <w:tcPr>
            <w:tcW w:w="5721" w:type="dxa"/>
            <w:shd w:val="clear" w:color="auto" w:fill="auto"/>
            <w:vAlign w:val="center"/>
          </w:tcPr>
          <w:p w:rsidR="00BA5885" w:rsidRPr="00AA69D8" w:rsidRDefault="00BA5885" w:rsidP="006B1451">
            <w:pPr>
              <w:spacing w:line="360" w:lineRule="auto"/>
              <w:rPr>
                <w:sz w:val="22"/>
                <w:szCs w:val="22"/>
              </w:rPr>
            </w:pPr>
            <w:r w:rsidRPr="00AA69D8">
              <w:rPr>
                <w:sz w:val="22"/>
                <w:szCs w:val="22"/>
              </w:rPr>
              <w:t xml:space="preserve">    прочие расходы по инвестициям</w:t>
            </w:r>
          </w:p>
        </w:tc>
        <w:tc>
          <w:tcPr>
            <w:tcW w:w="891"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192</w:t>
            </w:r>
          </w:p>
        </w:tc>
        <w:tc>
          <w:tcPr>
            <w:tcW w:w="1480"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(58 596)</w:t>
            </w:r>
          </w:p>
        </w:tc>
        <w:tc>
          <w:tcPr>
            <w:tcW w:w="1469"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(2 763)</w:t>
            </w:r>
          </w:p>
        </w:tc>
      </w:tr>
      <w:tr w:rsidR="00BA5885" w:rsidRPr="00AA69D8" w:rsidTr="00BA5885">
        <w:trPr>
          <w:trHeight w:val="346"/>
        </w:trPr>
        <w:tc>
          <w:tcPr>
            <w:tcW w:w="5721" w:type="dxa"/>
            <w:shd w:val="clear" w:color="auto" w:fill="auto"/>
            <w:vAlign w:val="center"/>
          </w:tcPr>
          <w:p w:rsidR="00BA5885" w:rsidRPr="00AA69D8" w:rsidRDefault="00BA5885" w:rsidP="006B1451">
            <w:pPr>
              <w:spacing w:line="360" w:lineRule="auto"/>
              <w:rPr>
                <w:sz w:val="22"/>
                <w:szCs w:val="22"/>
              </w:rPr>
            </w:pPr>
            <w:r w:rsidRPr="00AA69D8">
              <w:rPr>
                <w:sz w:val="22"/>
                <w:szCs w:val="22"/>
              </w:rPr>
              <w:t>Управленческие расходы</w:t>
            </w:r>
          </w:p>
        </w:tc>
        <w:tc>
          <w:tcPr>
            <w:tcW w:w="891"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200</w:t>
            </w:r>
          </w:p>
        </w:tc>
        <w:tc>
          <w:tcPr>
            <w:tcW w:w="1480" w:type="dxa"/>
            <w:shd w:val="clear" w:color="auto" w:fill="auto"/>
            <w:vAlign w:val="center"/>
          </w:tcPr>
          <w:p w:rsidR="00BA5885" w:rsidRPr="00AA69D8" w:rsidRDefault="00BA5885" w:rsidP="006B1451">
            <w:pPr>
              <w:spacing w:line="360" w:lineRule="auto"/>
              <w:jc w:val="center"/>
              <w:rPr>
                <w:b/>
                <w:sz w:val="22"/>
                <w:szCs w:val="22"/>
              </w:rPr>
            </w:pPr>
            <w:r w:rsidRPr="00AA69D8">
              <w:rPr>
                <w:b/>
                <w:sz w:val="22"/>
                <w:szCs w:val="22"/>
              </w:rPr>
              <w:t>(1 242 670)</w:t>
            </w:r>
          </w:p>
        </w:tc>
        <w:tc>
          <w:tcPr>
            <w:tcW w:w="1469"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(560 256)</w:t>
            </w:r>
          </w:p>
        </w:tc>
      </w:tr>
      <w:tr w:rsidR="00BA5885" w:rsidRPr="00AA69D8" w:rsidTr="00BA5885">
        <w:trPr>
          <w:trHeight w:val="346"/>
        </w:trPr>
        <w:tc>
          <w:tcPr>
            <w:tcW w:w="5721" w:type="dxa"/>
            <w:shd w:val="clear" w:color="auto" w:fill="auto"/>
            <w:vAlign w:val="center"/>
          </w:tcPr>
          <w:p w:rsidR="00BA5885" w:rsidRPr="00AA69D8" w:rsidRDefault="00BA5885" w:rsidP="00BA5885">
            <w:pPr>
              <w:rPr>
                <w:sz w:val="22"/>
                <w:szCs w:val="22"/>
              </w:rPr>
            </w:pPr>
            <w:r w:rsidRPr="00AA69D8">
              <w:rPr>
                <w:sz w:val="22"/>
                <w:szCs w:val="22"/>
              </w:rPr>
              <w:t>Операционные доходы, кроме связанных с инвестициями</w:t>
            </w:r>
          </w:p>
          <w:p w:rsidR="00BA5885" w:rsidRPr="00AA69D8" w:rsidRDefault="00BA5885" w:rsidP="00BA5885">
            <w:pPr>
              <w:rPr>
                <w:sz w:val="22"/>
                <w:szCs w:val="22"/>
              </w:rPr>
            </w:pPr>
            <w:r w:rsidRPr="00AA69D8">
              <w:rPr>
                <w:sz w:val="22"/>
                <w:szCs w:val="22"/>
              </w:rPr>
              <w:t>(строки (211+212))</w:t>
            </w:r>
          </w:p>
        </w:tc>
        <w:tc>
          <w:tcPr>
            <w:tcW w:w="891"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210</w:t>
            </w:r>
          </w:p>
        </w:tc>
        <w:tc>
          <w:tcPr>
            <w:tcW w:w="1480" w:type="dxa"/>
            <w:shd w:val="clear" w:color="auto" w:fill="auto"/>
            <w:vAlign w:val="center"/>
          </w:tcPr>
          <w:p w:rsidR="00BA5885" w:rsidRPr="00AA69D8" w:rsidRDefault="00BA5885" w:rsidP="006B1451">
            <w:pPr>
              <w:spacing w:line="360" w:lineRule="auto"/>
              <w:jc w:val="center"/>
              <w:rPr>
                <w:b/>
                <w:sz w:val="22"/>
                <w:szCs w:val="22"/>
              </w:rPr>
            </w:pPr>
            <w:r w:rsidRPr="00AA69D8">
              <w:rPr>
                <w:b/>
                <w:sz w:val="22"/>
                <w:szCs w:val="22"/>
              </w:rPr>
              <w:t>40 702</w:t>
            </w:r>
          </w:p>
        </w:tc>
        <w:tc>
          <w:tcPr>
            <w:tcW w:w="1469" w:type="dxa"/>
            <w:shd w:val="clear" w:color="auto" w:fill="auto"/>
            <w:vAlign w:val="center"/>
          </w:tcPr>
          <w:p w:rsidR="00BA5885" w:rsidRPr="00AA69D8" w:rsidRDefault="00BA5885" w:rsidP="006B1451">
            <w:pPr>
              <w:spacing w:line="360" w:lineRule="auto"/>
              <w:jc w:val="center"/>
              <w:rPr>
                <w:sz w:val="22"/>
                <w:szCs w:val="22"/>
              </w:rPr>
            </w:pPr>
          </w:p>
        </w:tc>
      </w:tr>
      <w:tr w:rsidR="00BA5885" w:rsidRPr="00AA69D8" w:rsidTr="00BA5885">
        <w:trPr>
          <w:trHeight w:val="346"/>
        </w:trPr>
        <w:tc>
          <w:tcPr>
            <w:tcW w:w="5721" w:type="dxa"/>
            <w:shd w:val="clear" w:color="auto" w:fill="auto"/>
            <w:vAlign w:val="center"/>
          </w:tcPr>
          <w:p w:rsidR="00BA5885" w:rsidRPr="00AA69D8" w:rsidRDefault="00BA5885" w:rsidP="006B1451">
            <w:pPr>
              <w:spacing w:line="360" w:lineRule="auto"/>
              <w:rPr>
                <w:sz w:val="22"/>
                <w:szCs w:val="22"/>
              </w:rPr>
            </w:pPr>
            <w:r w:rsidRPr="00AA69D8">
              <w:rPr>
                <w:sz w:val="22"/>
                <w:szCs w:val="22"/>
              </w:rPr>
              <w:t>в том числе:</w:t>
            </w:r>
          </w:p>
        </w:tc>
        <w:tc>
          <w:tcPr>
            <w:tcW w:w="891" w:type="dxa"/>
            <w:shd w:val="clear" w:color="auto" w:fill="auto"/>
            <w:vAlign w:val="center"/>
          </w:tcPr>
          <w:p w:rsidR="00BA5885" w:rsidRPr="00AA69D8" w:rsidRDefault="00BA5885" w:rsidP="006B1451">
            <w:pPr>
              <w:spacing w:line="360" w:lineRule="auto"/>
              <w:jc w:val="center"/>
              <w:rPr>
                <w:sz w:val="22"/>
                <w:szCs w:val="22"/>
              </w:rPr>
            </w:pPr>
          </w:p>
        </w:tc>
        <w:tc>
          <w:tcPr>
            <w:tcW w:w="1480" w:type="dxa"/>
            <w:shd w:val="clear" w:color="auto" w:fill="auto"/>
            <w:vAlign w:val="center"/>
          </w:tcPr>
          <w:p w:rsidR="00BA5885" w:rsidRPr="00AA69D8" w:rsidRDefault="00BA5885" w:rsidP="006B1451">
            <w:pPr>
              <w:spacing w:line="360" w:lineRule="auto"/>
              <w:jc w:val="center"/>
              <w:rPr>
                <w:sz w:val="22"/>
                <w:szCs w:val="22"/>
              </w:rPr>
            </w:pPr>
          </w:p>
        </w:tc>
        <w:tc>
          <w:tcPr>
            <w:tcW w:w="1469" w:type="dxa"/>
            <w:shd w:val="clear" w:color="auto" w:fill="auto"/>
            <w:vAlign w:val="center"/>
          </w:tcPr>
          <w:p w:rsidR="00BA5885" w:rsidRPr="00AA69D8" w:rsidRDefault="00BA5885" w:rsidP="006B1451">
            <w:pPr>
              <w:spacing w:line="360" w:lineRule="auto"/>
              <w:jc w:val="center"/>
              <w:rPr>
                <w:sz w:val="22"/>
                <w:szCs w:val="22"/>
              </w:rPr>
            </w:pPr>
          </w:p>
        </w:tc>
      </w:tr>
      <w:tr w:rsidR="00BA5885" w:rsidRPr="00AA69D8" w:rsidTr="00BA5885">
        <w:trPr>
          <w:trHeight w:val="346"/>
        </w:trPr>
        <w:tc>
          <w:tcPr>
            <w:tcW w:w="5721" w:type="dxa"/>
            <w:shd w:val="clear" w:color="auto" w:fill="auto"/>
            <w:vAlign w:val="center"/>
          </w:tcPr>
          <w:p w:rsidR="00BA5885" w:rsidRPr="00AA69D8" w:rsidRDefault="00BA5885" w:rsidP="006B1451">
            <w:pPr>
              <w:spacing w:line="360" w:lineRule="auto"/>
              <w:rPr>
                <w:sz w:val="22"/>
                <w:szCs w:val="22"/>
              </w:rPr>
            </w:pPr>
            <w:r w:rsidRPr="00AA69D8">
              <w:rPr>
                <w:sz w:val="22"/>
                <w:szCs w:val="22"/>
              </w:rPr>
              <w:t xml:space="preserve">    проценты к получению</w:t>
            </w:r>
          </w:p>
        </w:tc>
        <w:tc>
          <w:tcPr>
            <w:tcW w:w="891"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211</w:t>
            </w:r>
          </w:p>
        </w:tc>
        <w:tc>
          <w:tcPr>
            <w:tcW w:w="1480"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6 922</w:t>
            </w:r>
          </w:p>
        </w:tc>
        <w:tc>
          <w:tcPr>
            <w:tcW w:w="1469"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w:t>
            </w:r>
          </w:p>
        </w:tc>
      </w:tr>
      <w:tr w:rsidR="00BA5885" w:rsidRPr="00AA69D8" w:rsidTr="00BA5885">
        <w:trPr>
          <w:trHeight w:val="346"/>
        </w:trPr>
        <w:tc>
          <w:tcPr>
            <w:tcW w:w="5721" w:type="dxa"/>
            <w:shd w:val="clear" w:color="auto" w:fill="auto"/>
            <w:vAlign w:val="center"/>
          </w:tcPr>
          <w:p w:rsidR="00BA5885" w:rsidRPr="00AA69D8" w:rsidRDefault="00BA5885" w:rsidP="006B1451">
            <w:pPr>
              <w:spacing w:line="360" w:lineRule="auto"/>
              <w:rPr>
                <w:sz w:val="22"/>
                <w:szCs w:val="22"/>
              </w:rPr>
            </w:pPr>
            <w:r w:rsidRPr="00AA69D8">
              <w:rPr>
                <w:sz w:val="22"/>
                <w:szCs w:val="22"/>
              </w:rPr>
              <w:t xml:space="preserve">    прочие операционные доходы</w:t>
            </w:r>
          </w:p>
        </w:tc>
        <w:tc>
          <w:tcPr>
            <w:tcW w:w="891"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212</w:t>
            </w:r>
          </w:p>
        </w:tc>
        <w:tc>
          <w:tcPr>
            <w:tcW w:w="1480"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33 780</w:t>
            </w:r>
          </w:p>
        </w:tc>
        <w:tc>
          <w:tcPr>
            <w:tcW w:w="1469"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14 116</w:t>
            </w:r>
          </w:p>
        </w:tc>
      </w:tr>
      <w:tr w:rsidR="00BA5885" w:rsidRPr="00AA69D8" w:rsidTr="00BA5885">
        <w:trPr>
          <w:trHeight w:val="346"/>
        </w:trPr>
        <w:tc>
          <w:tcPr>
            <w:tcW w:w="5721" w:type="dxa"/>
            <w:shd w:val="clear" w:color="auto" w:fill="auto"/>
            <w:vAlign w:val="center"/>
          </w:tcPr>
          <w:p w:rsidR="00BA5885" w:rsidRPr="00AA69D8" w:rsidRDefault="00BA5885" w:rsidP="006B1451">
            <w:pPr>
              <w:spacing w:line="360" w:lineRule="auto"/>
              <w:rPr>
                <w:sz w:val="22"/>
                <w:szCs w:val="22"/>
              </w:rPr>
            </w:pPr>
            <w:r w:rsidRPr="00AA69D8">
              <w:rPr>
                <w:sz w:val="22"/>
                <w:szCs w:val="22"/>
              </w:rPr>
              <w:t>Операционные расходы, кроме связанных с инвестициями</w:t>
            </w:r>
          </w:p>
          <w:p w:rsidR="00BA5885" w:rsidRPr="00AA69D8" w:rsidRDefault="00BA5885" w:rsidP="006B1451">
            <w:pPr>
              <w:spacing w:line="360" w:lineRule="auto"/>
              <w:rPr>
                <w:sz w:val="22"/>
                <w:szCs w:val="22"/>
              </w:rPr>
            </w:pPr>
            <w:r w:rsidRPr="00AA69D8">
              <w:rPr>
                <w:sz w:val="22"/>
                <w:szCs w:val="22"/>
              </w:rPr>
              <w:t>(строки (221+222))</w:t>
            </w:r>
          </w:p>
        </w:tc>
        <w:tc>
          <w:tcPr>
            <w:tcW w:w="891"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220</w:t>
            </w:r>
          </w:p>
        </w:tc>
        <w:tc>
          <w:tcPr>
            <w:tcW w:w="1480" w:type="dxa"/>
            <w:shd w:val="clear" w:color="auto" w:fill="auto"/>
            <w:vAlign w:val="center"/>
          </w:tcPr>
          <w:p w:rsidR="00BA5885" w:rsidRPr="00AA69D8" w:rsidRDefault="00BA5885" w:rsidP="006B1451">
            <w:pPr>
              <w:spacing w:line="360" w:lineRule="auto"/>
              <w:jc w:val="center"/>
              <w:rPr>
                <w:b/>
                <w:sz w:val="22"/>
                <w:szCs w:val="22"/>
              </w:rPr>
            </w:pPr>
            <w:r w:rsidRPr="00AA69D8">
              <w:rPr>
                <w:b/>
                <w:sz w:val="22"/>
                <w:szCs w:val="22"/>
              </w:rPr>
              <w:t>(335 443)</w:t>
            </w:r>
          </w:p>
        </w:tc>
        <w:tc>
          <w:tcPr>
            <w:tcW w:w="1469" w:type="dxa"/>
            <w:shd w:val="clear" w:color="auto" w:fill="auto"/>
            <w:vAlign w:val="center"/>
          </w:tcPr>
          <w:p w:rsidR="00BA5885" w:rsidRPr="00AA69D8" w:rsidRDefault="00BA5885" w:rsidP="006B1451">
            <w:pPr>
              <w:spacing w:line="360" w:lineRule="auto"/>
              <w:rPr>
                <w:sz w:val="22"/>
                <w:szCs w:val="22"/>
              </w:rPr>
            </w:pPr>
            <w:r w:rsidRPr="00AA69D8">
              <w:rPr>
                <w:sz w:val="22"/>
                <w:szCs w:val="22"/>
              </w:rPr>
              <w:t>(                      )</w:t>
            </w:r>
          </w:p>
        </w:tc>
      </w:tr>
      <w:tr w:rsidR="00BA5885" w:rsidRPr="00AA69D8" w:rsidTr="00BA5885">
        <w:trPr>
          <w:trHeight w:val="346"/>
        </w:trPr>
        <w:tc>
          <w:tcPr>
            <w:tcW w:w="5721" w:type="dxa"/>
            <w:shd w:val="clear" w:color="auto" w:fill="auto"/>
            <w:vAlign w:val="center"/>
          </w:tcPr>
          <w:p w:rsidR="00BA5885" w:rsidRPr="00AA69D8" w:rsidRDefault="00BA5885" w:rsidP="006B1451">
            <w:pPr>
              <w:spacing w:line="360" w:lineRule="auto"/>
              <w:rPr>
                <w:sz w:val="22"/>
                <w:szCs w:val="22"/>
              </w:rPr>
            </w:pPr>
            <w:r w:rsidRPr="00AA69D8">
              <w:rPr>
                <w:sz w:val="22"/>
                <w:szCs w:val="22"/>
              </w:rPr>
              <w:t>в том числе:</w:t>
            </w:r>
          </w:p>
        </w:tc>
        <w:tc>
          <w:tcPr>
            <w:tcW w:w="891" w:type="dxa"/>
            <w:shd w:val="clear" w:color="auto" w:fill="auto"/>
            <w:vAlign w:val="center"/>
          </w:tcPr>
          <w:p w:rsidR="00BA5885" w:rsidRPr="00AA69D8" w:rsidRDefault="00BA5885" w:rsidP="006B1451">
            <w:pPr>
              <w:spacing w:line="360" w:lineRule="auto"/>
              <w:jc w:val="center"/>
              <w:rPr>
                <w:sz w:val="22"/>
                <w:szCs w:val="22"/>
              </w:rPr>
            </w:pPr>
          </w:p>
        </w:tc>
        <w:tc>
          <w:tcPr>
            <w:tcW w:w="1480" w:type="dxa"/>
            <w:shd w:val="clear" w:color="auto" w:fill="auto"/>
            <w:vAlign w:val="center"/>
          </w:tcPr>
          <w:p w:rsidR="00BA5885" w:rsidRPr="00AA69D8" w:rsidRDefault="00BA5885" w:rsidP="006B1451">
            <w:pPr>
              <w:spacing w:line="360" w:lineRule="auto"/>
              <w:jc w:val="center"/>
              <w:rPr>
                <w:sz w:val="22"/>
                <w:szCs w:val="22"/>
              </w:rPr>
            </w:pPr>
          </w:p>
        </w:tc>
        <w:tc>
          <w:tcPr>
            <w:tcW w:w="1469" w:type="dxa"/>
            <w:shd w:val="clear" w:color="auto" w:fill="auto"/>
            <w:vAlign w:val="center"/>
          </w:tcPr>
          <w:p w:rsidR="00BA5885" w:rsidRPr="00AA69D8" w:rsidRDefault="00BA5885" w:rsidP="006B1451">
            <w:pPr>
              <w:spacing w:line="360" w:lineRule="auto"/>
              <w:jc w:val="center"/>
              <w:rPr>
                <w:sz w:val="22"/>
                <w:szCs w:val="22"/>
              </w:rPr>
            </w:pPr>
          </w:p>
        </w:tc>
      </w:tr>
      <w:tr w:rsidR="00BA5885" w:rsidRPr="00AA69D8" w:rsidTr="00BA5885">
        <w:trPr>
          <w:trHeight w:val="346"/>
        </w:trPr>
        <w:tc>
          <w:tcPr>
            <w:tcW w:w="5721" w:type="dxa"/>
            <w:shd w:val="clear" w:color="auto" w:fill="auto"/>
            <w:vAlign w:val="center"/>
          </w:tcPr>
          <w:p w:rsidR="00BA5885" w:rsidRPr="00AA69D8" w:rsidRDefault="00BA5885" w:rsidP="006B1451">
            <w:pPr>
              <w:spacing w:line="360" w:lineRule="auto"/>
              <w:rPr>
                <w:sz w:val="22"/>
                <w:szCs w:val="22"/>
              </w:rPr>
            </w:pPr>
            <w:r w:rsidRPr="00AA69D8">
              <w:rPr>
                <w:sz w:val="22"/>
                <w:szCs w:val="22"/>
              </w:rPr>
              <w:t xml:space="preserve">    проценты к уплате</w:t>
            </w:r>
          </w:p>
        </w:tc>
        <w:tc>
          <w:tcPr>
            <w:tcW w:w="891"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221</w:t>
            </w:r>
          </w:p>
        </w:tc>
        <w:tc>
          <w:tcPr>
            <w:tcW w:w="1480"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(13 218)</w:t>
            </w:r>
          </w:p>
        </w:tc>
        <w:tc>
          <w:tcPr>
            <w:tcW w:w="1469"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w:t>
            </w:r>
          </w:p>
        </w:tc>
      </w:tr>
      <w:tr w:rsidR="00BA5885" w:rsidRPr="00AA69D8" w:rsidTr="00BA5885">
        <w:trPr>
          <w:trHeight w:val="346"/>
        </w:trPr>
        <w:tc>
          <w:tcPr>
            <w:tcW w:w="5721" w:type="dxa"/>
            <w:shd w:val="clear" w:color="auto" w:fill="auto"/>
            <w:vAlign w:val="center"/>
          </w:tcPr>
          <w:p w:rsidR="00BA5885" w:rsidRPr="00AA69D8" w:rsidRDefault="00BA5885" w:rsidP="006B1451">
            <w:pPr>
              <w:spacing w:line="360" w:lineRule="auto"/>
              <w:rPr>
                <w:sz w:val="22"/>
                <w:szCs w:val="22"/>
              </w:rPr>
            </w:pPr>
            <w:r w:rsidRPr="00AA69D8">
              <w:rPr>
                <w:sz w:val="22"/>
                <w:szCs w:val="22"/>
              </w:rPr>
              <w:t xml:space="preserve">    прочие операционные расходы</w:t>
            </w:r>
          </w:p>
        </w:tc>
        <w:tc>
          <w:tcPr>
            <w:tcW w:w="891"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222</w:t>
            </w:r>
          </w:p>
        </w:tc>
        <w:tc>
          <w:tcPr>
            <w:tcW w:w="1480"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(322 225)</w:t>
            </w:r>
          </w:p>
        </w:tc>
        <w:tc>
          <w:tcPr>
            <w:tcW w:w="1469"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(107 665)</w:t>
            </w:r>
          </w:p>
        </w:tc>
      </w:tr>
      <w:tr w:rsidR="00BA5885" w:rsidRPr="00AA69D8" w:rsidTr="00BA5885">
        <w:trPr>
          <w:trHeight w:val="346"/>
        </w:trPr>
        <w:tc>
          <w:tcPr>
            <w:tcW w:w="5721" w:type="dxa"/>
            <w:shd w:val="clear" w:color="auto" w:fill="auto"/>
            <w:vAlign w:val="center"/>
          </w:tcPr>
          <w:p w:rsidR="00BA5885" w:rsidRPr="00AA69D8" w:rsidRDefault="00BA5885" w:rsidP="006B1451">
            <w:pPr>
              <w:spacing w:line="360" w:lineRule="auto"/>
              <w:rPr>
                <w:sz w:val="22"/>
                <w:szCs w:val="22"/>
              </w:rPr>
            </w:pPr>
            <w:r w:rsidRPr="00AA69D8">
              <w:rPr>
                <w:sz w:val="22"/>
                <w:szCs w:val="22"/>
              </w:rPr>
              <w:t xml:space="preserve">Внереализационные доходы, кроме </w:t>
            </w:r>
            <w:proofErr w:type="spellStart"/>
            <w:r w:rsidRPr="00AA69D8">
              <w:rPr>
                <w:sz w:val="22"/>
                <w:szCs w:val="22"/>
              </w:rPr>
              <w:t>дооценки</w:t>
            </w:r>
            <w:proofErr w:type="spellEnd"/>
            <w:r w:rsidRPr="00AA69D8">
              <w:rPr>
                <w:sz w:val="22"/>
                <w:szCs w:val="22"/>
              </w:rPr>
              <w:t xml:space="preserve"> финансовых вложений</w:t>
            </w:r>
          </w:p>
        </w:tc>
        <w:tc>
          <w:tcPr>
            <w:tcW w:w="891"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230</w:t>
            </w:r>
          </w:p>
        </w:tc>
        <w:tc>
          <w:tcPr>
            <w:tcW w:w="1480"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w:t>
            </w:r>
          </w:p>
        </w:tc>
        <w:tc>
          <w:tcPr>
            <w:tcW w:w="1469"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w:t>
            </w:r>
          </w:p>
        </w:tc>
      </w:tr>
      <w:tr w:rsidR="00BA5885" w:rsidRPr="00AA69D8" w:rsidTr="00BA5885">
        <w:trPr>
          <w:trHeight w:val="346"/>
        </w:trPr>
        <w:tc>
          <w:tcPr>
            <w:tcW w:w="5721" w:type="dxa"/>
            <w:shd w:val="clear" w:color="auto" w:fill="auto"/>
            <w:vAlign w:val="center"/>
          </w:tcPr>
          <w:p w:rsidR="00BA5885" w:rsidRPr="00AA69D8" w:rsidRDefault="00BA5885" w:rsidP="006B1451">
            <w:pPr>
              <w:spacing w:line="360" w:lineRule="auto"/>
              <w:rPr>
                <w:sz w:val="22"/>
                <w:szCs w:val="22"/>
              </w:rPr>
            </w:pPr>
            <w:r w:rsidRPr="00AA69D8">
              <w:rPr>
                <w:sz w:val="22"/>
                <w:szCs w:val="22"/>
              </w:rPr>
              <w:t>Внереализационные расходы, кроме уценки финансовых вложений</w:t>
            </w:r>
          </w:p>
        </w:tc>
        <w:tc>
          <w:tcPr>
            <w:tcW w:w="891"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240</w:t>
            </w:r>
          </w:p>
        </w:tc>
        <w:tc>
          <w:tcPr>
            <w:tcW w:w="1480"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w:t>
            </w:r>
          </w:p>
        </w:tc>
        <w:tc>
          <w:tcPr>
            <w:tcW w:w="1469"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w:t>
            </w:r>
          </w:p>
        </w:tc>
      </w:tr>
      <w:tr w:rsidR="00BA5885" w:rsidRPr="00AA69D8" w:rsidTr="00BA5885">
        <w:trPr>
          <w:trHeight w:val="346"/>
        </w:trPr>
        <w:tc>
          <w:tcPr>
            <w:tcW w:w="5721" w:type="dxa"/>
            <w:shd w:val="clear" w:color="auto" w:fill="auto"/>
            <w:vAlign w:val="center"/>
          </w:tcPr>
          <w:p w:rsidR="00BA5885" w:rsidRPr="00AA69D8" w:rsidRDefault="00BA5885" w:rsidP="006B1451">
            <w:pPr>
              <w:spacing w:line="360" w:lineRule="auto"/>
              <w:rPr>
                <w:sz w:val="22"/>
                <w:szCs w:val="22"/>
              </w:rPr>
            </w:pPr>
            <w:r w:rsidRPr="00AA69D8">
              <w:rPr>
                <w:sz w:val="22"/>
                <w:szCs w:val="22"/>
              </w:rPr>
              <w:t>Прибыль (убыток) до налогообложения</w:t>
            </w:r>
          </w:p>
          <w:p w:rsidR="00BA5885" w:rsidRPr="00AA69D8" w:rsidRDefault="00BA5885" w:rsidP="006B1451">
            <w:pPr>
              <w:spacing w:line="360" w:lineRule="auto"/>
              <w:rPr>
                <w:sz w:val="22"/>
                <w:szCs w:val="22"/>
              </w:rPr>
            </w:pPr>
            <w:r w:rsidRPr="00AA69D8">
              <w:rPr>
                <w:sz w:val="22"/>
                <w:szCs w:val="22"/>
              </w:rPr>
              <w:t>(строки (070+170+180-190-200+210-220+230-240))</w:t>
            </w:r>
          </w:p>
        </w:tc>
        <w:tc>
          <w:tcPr>
            <w:tcW w:w="891"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250</w:t>
            </w:r>
          </w:p>
        </w:tc>
        <w:tc>
          <w:tcPr>
            <w:tcW w:w="1480" w:type="dxa"/>
            <w:shd w:val="clear" w:color="auto" w:fill="auto"/>
            <w:vAlign w:val="center"/>
          </w:tcPr>
          <w:p w:rsidR="00BA5885" w:rsidRPr="00AA69D8" w:rsidRDefault="00BA5885" w:rsidP="006B1451">
            <w:pPr>
              <w:spacing w:line="360" w:lineRule="auto"/>
              <w:jc w:val="center"/>
              <w:rPr>
                <w:b/>
                <w:sz w:val="22"/>
                <w:szCs w:val="22"/>
              </w:rPr>
            </w:pPr>
            <w:r w:rsidRPr="00AA69D8">
              <w:rPr>
                <w:b/>
                <w:sz w:val="22"/>
                <w:szCs w:val="22"/>
              </w:rPr>
              <w:t>524 765</w:t>
            </w:r>
          </w:p>
        </w:tc>
        <w:tc>
          <w:tcPr>
            <w:tcW w:w="1469" w:type="dxa"/>
            <w:shd w:val="clear" w:color="auto" w:fill="auto"/>
            <w:vAlign w:val="center"/>
          </w:tcPr>
          <w:p w:rsidR="00BA5885" w:rsidRPr="00AA69D8" w:rsidRDefault="00BA5885" w:rsidP="006B1451">
            <w:pPr>
              <w:spacing w:line="360" w:lineRule="auto"/>
              <w:jc w:val="center"/>
              <w:rPr>
                <w:sz w:val="22"/>
                <w:szCs w:val="22"/>
              </w:rPr>
            </w:pPr>
          </w:p>
        </w:tc>
      </w:tr>
      <w:tr w:rsidR="00BA5885" w:rsidRPr="00AA69D8" w:rsidTr="00BA5885">
        <w:trPr>
          <w:trHeight w:val="346"/>
        </w:trPr>
        <w:tc>
          <w:tcPr>
            <w:tcW w:w="5721" w:type="dxa"/>
            <w:shd w:val="clear" w:color="auto" w:fill="auto"/>
            <w:vAlign w:val="center"/>
          </w:tcPr>
          <w:p w:rsidR="00BA5885" w:rsidRPr="00AA69D8" w:rsidRDefault="00BA5885" w:rsidP="006B1451">
            <w:pPr>
              <w:spacing w:line="360" w:lineRule="auto"/>
              <w:rPr>
                <w:sz w:val="22"/>
                <w:szCs w:val="22"/>
              </w:rPr>
            </w:pPr>
            <w:r w:rsidRPr="00AA69D8">
              <w:rPr>
                <w:sz w:val="22"/>
                <w:szCs w:val="22"/>
              </w:rPr>
              <w:t>Налог на прибыль и иные аналогичные обязательные платежи</w:t>
            </w:r>
          </w:p>
        </w:tc>
        <w:tc>
          <w:tcPr>
            <w:tcW w:w="891"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260</w:t>
            </w:r>
          </w:p>
        </w:tc>
        <w:tc>
          <w:tcPr>
            <w:tcW w:w="1480"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(241 847)</w:t>
            </w:r>
          </w:p>
        </w:tc>
        <w:tc>
          <w:tcPr>
            <w:tcW w:w="1469"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(216 835)</w:t>
            </w:r>
          </w:p>
        </w:tc>
      </w:tr>
      <w:tr w:rsidR="00BA5885" w:rsidRPr="00AA69D8" w:rsidTr="00BA5885">
        <w:trPr>
          <w:trHeight w:val="346"/>
        </w:trPr>
        <w:tc>
          <w:tcPr>
            <w:tcW w:w="5721" w:type="dxa"/>
            <w:shd w:val="clear" w:color="auto" w:fill="auto"/>
            <w:vAlign w:val="center"/>
          </w:tcPr>
          <w:p w:rsidR="00BA5885" w:rsidRPr="00AA69D8" w:rsidRDefault="00BA5885" w:rsidP="006B1451">
            <w:pPr>
              <w:spacing w:line="360" w:lineRule="auto"/>
              <w:rPr>
                <w:sz w:val="22"/>
                <w:szCs w:val="22"/>
              </w:rPr>
            </w:pPr>
            <w:r w:rsidRPr="00AA69D8">
              <w:rPr>
                <w:sz w:val="22"/>
                <w:szCs w:val="22"/>
              </w:rPr>
              <w:t>Прибыль (убыток) от обычной деятельности</w:t>
            </w:r>
          </w:p>
          <w:p w:rsidR="00BA5885" w:rsidRPr="00AA69D8" w:rsidRDefault="00BA5885" w:rsidP="006B1451">
            <w:pPr>
              <w:spacing w:line="360" w:lineRule="auto"/>
              <w:rPr>
                <w:sz w:val="22"/>
                <w:szCs w:val="22"/>
              </w:rPr>
            </w:pPr>
            <w:r w:rsidRPr="00AA69D8">
              <w:rPr>
                <w:sz w:val="22"/>
                <w:szCs w:val="22"/>
              </w:rPr>
              <w:t>(строки (250-260))</w:t>
            </w:r>
          </w:p>
        </w:tc>
        <w:tc>
          <w:tcPr>
            <w:tcW w:w="891"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270</w:t>
            </w:r>
          </w:p>
        </w:tc>
        <w:tc>
          <w:tcPr>
            <w:tcW w:w="1480" w:type="dxa"/>
            <w:shd w:val="clear" w:color="auto" w:fill="auto"/>
            <w:vAlign w:val="center"/>
          </w:tcPr>
          <w:p w:rsidR="00BA5885" w:rsidRPr="00AA69D8" w:rsidRDefault="00BA5885" w:rsidP="006B1451">
            <w:pPr>
              <w:spacing w:line="360" w:lineRule="auto"/>
              <w:jc w:val="center"/>
              <w:rPr>
                <w:b/>
                <w:sz w:val="22"/>
                <w:szCs w:val="22"/>
              </w:rPr>
            </w:pPr>
            <w:r w:rsidRPr="00AA69D8">
              <w:rPr>
                <w:b/>
                <w:sz w:val="22"/>
                <w:szCs w:val="22"/>
              </w:rPr>
              <w:t>282 918</w:t>
            </w:r>
          </w:p>
        </w:tc>
        <w:tc>
          <w:tcPr>
            <w:tcW w:w="1469" w:type="dxa"/>
            <w:shd w:val="clear" w:color="auto" w:fill="auto"/>
            <w:vAlign w:val="center"/>
          </w:tcPr>
          <w:p w:rsidR="00BA5885" w:rsidRPr="00AA69D8" w:rsidRDefault="00BA5885" w:rsidP="006B1451">
            <w:pPr>
              <w:spacing w:line="360" w:lineRule="auto"/>
              <w:jc w:val="center"/>
              <w:rPr>
                <w:sz w:val="22"/>
                <w:szCs w:val="22"/>
              </w:rPr>
            </w:pPr>
          </w:p>
        </w:tc>
      </w:tr>
      <w:tr w:rsidR="00BA5885" w:rsidRPr="00AA69D8" w:rsidTr="00BA5885">
        <w:trPr>
          <w:trHeight w:val="346"/>
        </w:trPr>
        <w:tc>
          <w:tcPr>
            <w:tcW w:w="5721" w:type="dxa"/>
            <w:shd w:val="clear" w:color="auto" w:fill="auto"/>
            <w:vAlign w:val="center"/>
          </w:tcPr>
          <w:p w:rsidR="00BA5885" w:rsidRPr="00AA69D8" w:rsidRDefault="00BA5885" w:rsidP="006B1451">
            <w:pPr>
              <w:spacing w:line="360" w:lineRule="auto"/>
              <w:rPr>
                <w:sz w:val="22"/>
                <w:szCs w:val="22"/>
              </w:rPr>
            </w:pPr>
            <w:r w:rsidRPr="00AA69D8">
              <w:rPr>
                <w:sz w:val="22"/>
                <w:szCs w:val="22"/>
              </w:rPr>
              <w:t>Чрезвычайные доходы</w:t>
            </w:r>
          </w:p>
        </w:tc>
        <w:tc>
          <w:tcPr>
            <w:tcW w:w="891"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280</w:t>
            </w:r>
          </w:p>
        </w:tc>
        <w:tc>
          <w:tcPr>
            <w:tcW w:w="1480"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w:t>
            </w:r>
          </w:p>
        </w:tc>
        <w:tc>
          <w:tcPr>
            <w:tcW w:w="1469"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w:t>
            </w:r>
          </w:p>
        </w:tc>
      </w:tr>
      <w:tr w:rsidR="00BA5885" w:rsidRPr="00AA69D8" w:rsidTr="00BA5885">
        <w:trPr>
          <w:trHeight w:val="346"/>
        </w:trPr>
        <w:tc>
          <w:tcPr>
            <w:tcW w:w="5721" w:type="dxa"/>
            <w:shd w:val="clear" w:color="auto" w:fill="auto"/>
            <w:vAlign w:val="center"/>
          </w:tcPr>
          <w:p w:rsidR="00BA5885" w:rsidRPr="00AA69D8" w:rsidRDefault="00BA5885" w:rsidP="006B1451">
            <w:pPr>
              <w:spacing w:line="360" w:lineRule="auto"/>
              <w:rPr>
                <w:sz w:val="22"/>
                <w:szCs w:val="22"/>
              </w:rPr>
            </w:pPr>
            <w:r w:rsidRPr="00AA69D8">
              <w:rPr>
                <w:sz w:val="22"/>
                <w:szCs w:val="22"/>
              </w:rPr>
              <w:t>Чрезвычайные расходы</w:t>
            </w:r>
          </w:p>
        </w:tc>
        <w:tc>
          <w:tcPr>
            <w:tcW w:w="891"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290</w:t>
            </w:r>
          </w:p>
        </w:tc>
        <w:tc>
          <w:tcPr>
            <w:tcW w:w="1480"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w:t>
            </w:r>
          </w:p>
        </w:tc>
        <w:tc>
          <w:tcPr>
            <w:tcW w:w="1469"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t>(---)</w:t>
            </w:r>
          </w:p>
        </w:tc>
      </w:tr>
      <w:tr w:rsidR="00BA5885" w:rsidRPr="00AA69D8" w:rsidTr="00BA5885">
        <w:trPr>
          <w:trHeight w:val="346"/>
        </w:trPr>
        <w:tc>
          <w:tcPr>
            <w:tcW w:w="5721" w:type="dxa"/>
            <w:shd w:val="clear" w:color="auto" w:fill="auto"/>
            <w:vAlign w:val="center"/>
          </w:tcPr>
          <w:p w:rsidR="00BA5885" w:rsidRPr="00AA69D8" w:rsidRDefault="00BA5885" w:rsidP="006B1451">
            <w:pPr>
              <w:spacing w:line="360" w:lineRule="auto"/>
              <w:rPr>
                <w:sz w:val="22"/>
                <w:szCs w:val="22"/>
              </w:rPr>
            </w:pPr>
            <w:r w:rsidRPr="00AA69D8">
              <w:rPr>
                <w:sz w:val="22"/>
                <w:szCs w:val="22"/>
              </w:rPr>
              <w:t xml:space="preserve">Чистая прибыль (нераспределенная прибыль (убыток) </w:t>
            </w:r>
            <w:r w:rsidRPr="00AA69D8">
              <w:rPr>
                <w:sz w:val="22"/>
                <w:szCs w:val="22"/>
              </w:rPr>
              <w:lastRenderedPageBreak/>
              <w:t>отчетного периода (строки (270+280-290))</w:t>
            </w:r>
          </w:p>
        </w:tc>
        <w:tc>
          <w:tcPr>
            <w:tcW w:w="891" w:type="dxa"/>
            <w:shd w:val="clear" w:color="auto" w:fill="auto"/>
            <w:vAlign w:val="center"/>
          </w:tcPr>
          <w:p w:rsidR="00BA5885" w:rsidRPr="00AA69D8" w:rsidRDefault="00BA5885" w:rsidP="006B1451">
            <w:pPr>
              <w:spacing w:line="360" w:lineRule="auto"/>
              <w:jc w:val="center"/>
              <w:rPr>
                <w:sz w:val="22"/>
                <w:szCs w:val="22"/>
              </w:rPr>
            </w:pPr>
            <w:r w:rsidRPr="00AA69D8">
              <w:rPr>
                <w:sz w:val="22"/>
                <w:szCs w:val="22"/>
              </w:rPr>
              <w:lastRenderedPageBreak/>
              <w:t>300</w:t>
            </w:r>
          </w:p>
        </w:tc>
        <w:tc>
          <w:tcPr>
            <w:tcW w:w="1480" w:type="dxa"/>
            <w:shd w:val="clear" w:color="auto" w:fill="auto"/>
            <w:vAlign w:val="center"/>
          </w:tcPr>
          <w:p w:rsidR="00BA5885" w:rsidRPr="00AA69D8" w:rsidRDefault="00BA5885" w:rsidP="006B1451">
            <w:pPr>
              <w:spacing w:line="360" w:lineRule="auto"/>
              <w:jc w:val="center"/>
              <w:rPr>
                <w:b/>
                <w:sz w:val="22"/>
                <w:szCs w:val="22"/>
              </w:rPr>
            </w:pPr>
            <w:r w:rsidRPr="00AA69D8">
              <w:rPr>
                <w:b/>
                <w:sz w:val="22"/>
                <w:szCs w:val="22"/>
              </w:rPr>
              <w:t>282 918</w:t>
            </w:r>
          </w:p>
        </w:tc>
        <w:tc>
          <w:tcPr>
            <w:tcW w:w="1469" w:type="dxa"/>
            <w:shd w:val="clear" w:color="auto" w:fill="auto"/>
            <w:vAlign w:val="center"/>
          </w:tcPr>
          <w:p w:rsidR="00BA5885" w:rsidRPr="00AA69D8" w:rsidRDefault="00BA5885" w:rsidP="006B1451">
            <w:pPr>
              <w:spacing w:line="360" w:lineRule="auto"/>
              <w:jc w:val="center"/>
              <w:rPr>
                <w:sz w:val="22"/>
                <w:szCs w:val="22"/>
              </w:rPr>
            </w:pPr>
          </w:p>
        </w:tc>
      </w:tr>
    </w:tbl>
    <w:p w:rsidR="00BA5885" w:rsidRPr="00BA5885" w:rsidRDefault="00BA5885" w:rsidP="00BA5885">
      <w:pPr>
        <w:widowControl w:val="0"/>
        <w:spacing w:line="360" w:lineRule="auto"/>
        <w:ind w:firstLine="720"/>
        <w:jc w:val="center"/>
        <w:rPr>
          <w:sz w:val="28"/>
          <w:szCs w:val="28"/>
        </w:rPr>
      </w:pPr>
      <w:r w:rsidRPr="00BA5885">
        <w:rPr>
          <w:sz w:val="28"/>
          <w:szCs w:val="28"/>
        </w:rPr>
        <w:lastRenderedPageBreak/>
        <w:t xml:space="preserve">Практическая работа № 30 </w:t>
      </w:r>
      <w:r w:rsidRPr="00BA5885">
        <w:rPr>
          <w:color w:val="FF0000"/>
          <w:sz w:val="28"/>
          <w:szCs w:val="28"/>
        </w:rPr>
        <w:t>«Расходы страховой компании, косвенно связанные со страховой деятельностью».</w:t>
      </w:r>
    </w:p>
    <w:p w:rsidR="00BA5885" w:rsidRPr="00BA5885" w:rsidRDefault="00BA5885" w:rsidP="00BA5885">
      <w:pPr>
        <w:widowControl w:val="0"/>
        <w:spacing w:line="360" w:lineRule="auto"/>
        <w:ind w:firstLine="720"/>
        <w:jc w:val="center"/>
        <w:rPr>
          <w:sz w:val="28"/>
          <w:szCs w:val="28"/>
        </w:rPr>
      </w:pPr>
      <w:r w:rsidRPr="00BA5885">
        <w:rPr>
          <w:sz w:val="28"/>
          <w:szCs w:val="28"/>
        </w:rPr>
        <w:t>Структура расходов на ведение 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7"/>
        <w:gridCol w:w="1100"/>
        <w:gridCol w:w="1100"/>
        <w:gridCol w:w="1100"/>
        <w:gridCol w:w="1334"/>
      </w:tblGrid>
      <w:tr w:rsidR="00BA5885" w:rsidRPr="00BA5885" w:rsidTr="006B1451">
        <w:tc>
          <w:tcPr>
            <w:tcW w:w="5637" w:type="dxa"/>
            <w:vMerge w:val="restart"/>
            <w:shd w:val="clear" w:color="auto" w:fill="auto"/>
          </w:tcPr>
          <w:p w:rsidR="00BA5885" w:rsidRPr="00BA5885" w:rsidRDefault="00BA5885" w:rsidP="00BA5885">
            <w:pPr>
              <w:widowControl w:val="0"/>
              <w:spacing w:line="360" w:lineRule="auto"/>
              <w:jc w:val="center"/>
              <w:rPr>
                <w:sz w:val="28"/>
                <w:szCs w:val="28"/>
              </w:rPr>
            </w:pPr>
            <w:r w:rsidRPr="00BA5885">
              <w:rPr>
                <w:sz w:val="28"/>
                <w:szCs w:val="28"/>
              </w:rPr>
              <w:t>показатели</w:t>
            </w:r>
          </w:p>
        </w:tc>
        <w:tc>
          <w:tcPr>
            <w:tcW w:w="4841" w:type="dxa"/>
            <w:gridSpan w:val="4"/>
            <w:shd w:val="clear" w:color="auto" w:fill="auto"/>
          </w:tcPr>
          <w:p w:rsidR="00BA5885" w:rsidRPr="00BA5885" w:rsidRDefault="00BA5885" w:rsidP="00BA5885">
            <w:pPr>
              <w:widowControl w:val="0"/>
              <w:spacing w:line="360" w:lineRule="auto"/>
              <w:jc w:val="center"/>
              <w:rPr>
                <w:sz w:val="28"/>
                <w:szCs w:val="28"/>
              </w:rPr>
            </w:pPr>
            <w:r w:rsidRPr="00BA5885">
              <w:rPr>
                <w:sz w:val="28"/>
                <w:szCs w:val="28"/>
              </w:rPr>
              <w:t xml:space="preserve">Кварталы </w:t>
            </w:r>
          </w:p>
        </w:tc>
      </w:tr>
      <w:tr w:rsidR="00BA5885" w:rsidRPr="00BA5885" w:rsidTr="006B1451">
        <w:tc>
          <w:tcPr>
            <w:tcW w:w="5637" w:type="dxa"/>
            <w:vMerge/>
            <w:shd w:val="clear" w:color="auto" w:fill="auto"/>
          </w:tcPr>
          <w:p w:rsidR="00BA5885" w:rsidRPr="00BA5885" w:rsidRDefault="00BA5885" w:rsidP="00BA5885">
            <w:pPr>
              <w:widowControl w:val="0"/>
              <w:spacing w:line="360" w:lineRule="auto"/>
              <w:jc w:val="center"/>
              <w:rPr>
                <w:sz w:val="28"/>
                <w:szCs w:val="28"/>
              </w:rPr>
            </w:pPr>
          </w:p>
        </w:tc>
        <w:tc>
          <w:tcPr>
            <w:tcW w:w="1134" w:type="dxa"/>
            <w:shd w:val="clear" w:color="auto" w:fill="auto"/>
          </w:tcPr>
          <w:p w:rsidR="00BA5885" w:rsidRPr="00BA5885" w:rsidRDefault="00BA5885" w:rsidP="00BA5885">
            <w:pPr>
              <w:widowControl w:val="0"/>
              <w:spacing w:line="360" w:lineRule="auto"/>
              <w:jc w:val="center"/>
              <w:rPr>
                <w:sz w:val="28"/>
                <w:szCs w:val="28"/>
              </w:rPr>
            </w:pPr>
            <w:r w:rsidRPr="00BA5885">
              <w:rPr>
                <w:sz w:val="28"/>
                <w:szCs w:val="28"/>
              </w:rPr>
              <w:t>1 кварт</w:t>
            </w:r>
          </w:p>
        </w:tc>
        <w:tc>
          <w:tcPr>
            <w:tcW w:w="1134" w:type="dxa"/>
            <w:shd w:val="clear" w:color="auto" w:fill="auto"/>
          </w:tcPr>
          <w:p w:rsidR="00BA5885" w:rsidRPr="00BA5885" w:rsidRDefault="00BA5885" w:rsidP="00BA5885">
            <w:pPr>
              <w:widowControl w:val="0"/>
              <w:spacing w:line="360" w:lineRule="auto"/>
              <w:jc w:val="center"/>
              <w:rPr>
                <w:sz w:val="28"/>
                <w:szCs w:val="28"/>
              </w:rPr>
            </w:pPr>
            <w:r w:rsidRPr="00BA5885">
              <w:rPr>
                <w:sz w:val="28"/>
                <w:szCs w:val="28"/>
              </w:rPr>
              <w:t>2 кварт</w:t>
            </w:r>
          </w:p>
        </w:tc>
        <w:tc>
          <w:tcPr>
            <w:tcW w:w="1134" w:type="dxa"/>
            <w:shd w:val="clear" w:color="auto" w:fill="auto"/>
          </w:tcPr>
          <w:p w:rsidR="00BA5885" w:rsidRPr="00BA5885" w:rsidRDefault="00BA5885" w:rsidP="00BA5885">
            <w:pPr>
              <w:widowControl w:val="0"/>
              <w:spacing w:line="360" w:lineRule="auto"/>
              <w:jc w:val="center"/>
              <w:rPr>
                <w:sz w:val="28"/>
                <w:szCs w:val="28"/>
              </w:rPr>
            </w:pPr>
            <w:r w:rsidRPr="00BA5885">
              <w:rPr>
                <w:sz w:val="28"/>
                <w:szCs w:val="28"/>
              </w:rPr>
              <w:t>3 кварт</w:t>
            </w:r>
          </w:p>
        </w:tc>
        <w:tc>
          <w:tcPr>
            <w:tcW w:w="1439" w:type="dxa"/>
            <w:shd w:val="clear" w:color="auto" w:fill="auto"/>
          </w:tcPr>
          <w:p w:rsidR="00BA5885" w:rsidRPr="00BA5885" w:rsidRDefault="00BA5885" w:rsidP="00BA5885">
            <w:pPr>
              <w:widowControl w:val="0"/>
              <w:spacing w:line="360" w:lineRule="auto"/>
              <w:jc w:val="center"/>
              <w:rPr>
                <w:sz w:val="28"/>
                <w:szCs w:val="28"/>
              </w:rPr>
            </w:pPr>
            <w:r w:rsidRPr="00BA5885">
              <w:rPr>
                <w:sz w:val="28"/>
                <w:szCs w:val="28"/>
              </w:rPr>
              <w:t>4 кварт</w:t>
            </w:r>
          </w:p>
        </w:tc>
      </w:tr>
      <w:tr w:rsidR="00BA5885" w:rsidRPr="00BA5885" w:rsidTr="006B1451">
        <w:tc>
          <w:tcPr>
            <w:tcW w:w="5637" w:type="dxa"/>
            <w:shd w:val="clear" w:color="auto" w:fill="auto"/>
          </w:tcPr>
          <w:p w:rsidR="00BA5885" w:rsidRPr="00BA5885" w:rsidRDefault="00BA5885" w:rsidP="00BA5885">
            <w:pPr>
              <w:widowControl w:val="0"/>
              <w:spacing w:line="360" w:lineRule="auto"/>
              <w:jc w:val="center"/>
            </w:pPr>
            <w:r w:rsidRPr="00BA5885">
              <w:t xml:space="preserve">Общая сумма расходов на ведение дела (РВД), тыс. </w:t>
            </w:r>
            <w:proofErr w:type="spellStart"/>
            <w:r w:rsidRPr="00BA5885">
              <w:t>руб</w:t>
            </w:r>
            <w:proofErr w:type="spellEnd"/>
          </w:p>
        </w:tc>
        <w:tc>
          <w:tcPr>
            <w:tcW w:w="1134" w:type="dxa"/>
            <w:shd w:val="clear" w:color="auto" w:fill="auto"/>
          </w:tcPr>
          <w:p w:rsidR="00BA5885" w:rsidRPr="00BA5885" w:rsidRDefault="00BA5885" w:rsidP="00BA5885">
            <w:pPr>
              <w:rPr>
                <w:sz w:val="20"/>
                <w:szCs w:val="20"/>
              </w:rPr>
            </w:pPr>
            <w:r w:rsidRPr="00BA5885">
              <w:rPr>
                <w:sz w:val="28"/>
                <w:szCs w:val="28"/>
              </w:rPr>
              <w:t xml:space="preserve">2987,1 </w:t>
            </w:r>
          </w:p>
        </w:tc>
        <w:tc>
          <w:tcPr>
            <w:tcW w:w="1134" w:type="dxa"/>
            <w:shd w:val="clear" w:color="auto" w:fill="auto"/>
          </w:tcPr>
          <w:p w:rsidR="00BA5885" w:rsidRPr="00BA5885" w:rsidRDefault="00BA5885" w:rsidP="00BA5885">
            <w:pPr>
              <w:rPr>
                <w:sz w:val="20"/>
                <w:szCs w:val="20"/>
              </w:rPr>
            </w:pPr>
            <w:r w:rsidRPr="00BA5885">
              <w:rPr>
                <w:sz w:val="28"/>
                <w:szCs w:val="28"/>
              </w:rPr>
              <w:t xml:space="preserve">3452,7 </w:t>
            </w:r>
          </w:p>
        </w:tc>
        <w:tc>
          <w:tcPr>
            <w:tcW w:w="1134" w:type="dxa"/>
            <w:shd w:val="clear" w:color="auto" w:fill="auto"/>
          </w:tcPr>
          <w:p w:rsidR="00BA5885" w:rsidRPr="00BA5885" w:rsidRDefault="00BA5885" w:rsidP="00BA5885">
            <w:pPr>
              <w:rPr>
                <w:sz w:val="20"/>
                <w:szCs w:val="20"/>
              </w:rPr>
            </w:pPr>
            <w:r w:rsidRPr="00BA5885">
              <w:rPr>
                <w:sz w:val="28"/>
                <w:szCs w:val="28"/>
              </w:rPr>
              <w:t xml:space="preserve">4110,5 </w:t>
            </w:r>
          </w:p>
        </w:tc>
        <w:tc>
          <w:tcPr>
            <w:tcW w:w="1439" w:type="dxa"/>
            <w:shd w:val="clear" w:color="auto" w:fill="auto"/>
          </w:tcPr>
          <w:p w:rsidR="00BA5885" w:rsidRPr="00BA5885" w:rsidRDefault="00BA5885" w:rsidP="00BA5885">
            <w:pPr>
              <w:rPr>
                <w:sz w:val="20"/>
                <w:szCs w:val="20"/>
              </w:rPr>
            </w:pPr>
            <w:r w:rsidRPr="00BA5885">
              <w:rPr>
                <w:sz w:val="28"/>
                <w:szCs w:val="28"/>
              </w:rPr>
              <w:t>5891,7</w:t>
            </w:r>
          </w:p>
        </w:tc>
      </w:tr>
      <w:tr w:rsidR="00BA5885" w:rsidRPr="00BA5885" w:rsidTr="006B1451">
        <w:tc>
          <w:tcPr>
            <w:tcW w:w="5637" w:type="dxa"/>
            <w:shd w:val="clear" w:color="auto" w:fill="auto"/>
          </w:tcPr>
          <w:p w:rsidR="00BA5885" w:rsidRPr="00BA5885" w:rsidRDefault="00BA5885" w:rsidP="00BA5885">
            <w:pPr>
              <w:widowControl w:val="0"/>
              <w:spacing w:line="360" w:lineRule="auto"/>
              <w:jc w:val="center"/>
            </w:pPr>
            <w:r w:rsidRPr="00BA5885">
              <w:t>Расходы на оплату труда, % к обшей сумме РВД</w:t>
            </w:r>
          </w:p>
        </w:tc>
        <w:tc>
          <w:tcPr>
            <w:tcW w:w="1134" w:type="dxa"/>
            <w:shd w:val="clear" w:color="auto" w:fill="auto"/>
          </w:tcPr>
          <w:p w:rsidR="00BA5885" w:rsidRPr="00BA5885" w:rsidRDefault="00BA5885" w:rsidP="00BA5885">
            <w:pPr>
              <w:jc w:val="center"/>
              <w:rPr>
                <w:sz w:val="20"/>
                <w:szCs w:val="20"/>
              </w:rPr>
            </w:pPr>
            <w:r w:rsidRPr="00BA5885">
              <w:rPr>
                <w:sz w:val="28"/>
                <w:szCs w:val="28"/>
              </w:rPr>
              <w:t>7,3</w:t>
            </w:r>
          </w:p>
        </w:tc>
        <w:tc>
          <w:tcPr>
            <w:tcW w:w="1134" w:type="dxa"/>
            <w:shd w:val="clear" w:color="auto" w:fill="auto"/>
          </w:tcPr>
          <w:p w:rsidR="00BA5885" w:rsidRPr="00BA5885" w:rsidRDefault="00BA5885" w:rsidP="00BA5885">
            <w:pPr>
              <w:jc w:val="center"/>
              <w:rPr>
                <w:sz w:val="20"/>
                <w:szCs w:val="20"/>
              </w:rPr>
            </w:pPr>
            <w:r w:rsidRPr="00BA5885">
              <w:rPr>
                <w:sz w:val="28"/>
                <w:szCs w:val="28"/>
              </w:rPr>
              <w:t>9,8</w:t>
            </w:r>
          </w:p>
        </w:tc>
        <w:tc>
          <w:tcPr>
            <w:tcW w:w="1134" w:type="dxa"/>
            <w:shd w:val="clear" w:color="auto" w:fill="auto"/>
          </w:tcPr>
          <w:p w:rsidR="00BA5885" w:rsidRPr="00BA5885" w:rsidRDefault="00BA5885" w:rsidP="00BA5885">
            <w:pPr>
              <w:jc w:val="center"/>
              <w:rPr>
                <w:sz w:val="20"/>
                <w:szCs w:val="20"/>
              </w:rPr>
            </w:pPr>
            <w:r w:rsidRPr="00BA5885">
              <w:rPr>
                <w:sz w:val="28"/>
                <w:szCs w:val="28"/>
              </w:rPr>
              <w:t>10,7</w:t>
            </w:r>
          </w:p>
        </w:tc>
        <w:tc>
          <w:tcPr>
            <w:tcW w:w="1439" w:type="dxa"/>
            <w:shd w:val="clear" w:color="auto" w:fill="auto"/>
          </w:tcPr>
          <w:p w:rsidR="00BA5885" w:rsidRPr="00BA5885" w:rsidRDefault="00BA5885" w:rsidP="00BA5885">
            <w:pPr>
              <w:jc w:val="center"/>
              <w:rPr>
                <w:sz w:val="20"/>
                <w:szCs w:val="20"/>
              </w:rPr>
            </w:pPr>
            <w:r w:rsidRPr="00BA5885">
              <w:rPr>
                <w:sz w:val="28"/>
                <w:szCs w:val="28"/>
              </w:rPr>
              <w:t>12</w:t>
            </w:r>
          </w:p>
        </w:tc>
      </w:tr>
      <w:tr w:rsidR="00BA5885" w:rsidRPr="00BA5885" w:rsidTr="006B1451">
        <w:tc>
          <w:tcPr>
            <w:tcW w:w="5637" w:type="dxa"/>
            <w:shd w:val="clear" w:color="auto" w:fill="auto"/>
          </w:tcPr>
          <w:p w:rsidR="00BA5885" w:rsidRPr="00BA5885" w:rsidRDefault="00BA5885" w:rsidP="00BA5885">
            <w:pPr>
              <w:widowControl w:val="0"/>
              <w:spacing w:line="360" w:lineRule="auto"/>
              <w:jc w:val="both"/>
            </w:pPr>
            <w:r w:rsidRPr="00BA5885">
              <w:t>Хозяйственные и канцелярские расходы, % к общей сумме РВД</w:t>
            </w:r>
          </w:p>
        </w:tc>
        <w:tc>
          <w:tcPr>
            <w:tcW w:w="1134" w:type="dxa"/>
            <w:shd w:val="clear" w:color="auto" w:fill="auto"/>
          </w:tcPr>
          <w:p w:rsidR="00BA5885" w:rsidRPr="00BA5885" w:rsidRDefault="00BA5885" w:rsidP="00BA5885">
            <w:pPr>
              <w:jc w:val="center"/>
              <w:rPr>
                <w:sz w:val="20"/>
                <w:szCs w:val="20"/>
              </w:rPr>
            </w:pPr>
            <w:r w:rsidRPr="00BA5885">
              <w:rPr>
                <w:rFonts w:ascii="TimesNewRomanPSMT" w:hAnsi="TimesNewRomanPSMT" w:cs="TimesNewRomanPSMT"/>
              </w:rPr>
              <w:t>1,7</w:t>
            </w:r>
          </w:p>
        </w:tc>
        <w:tc>
          <w:tcPr>
            <w:tcW w:w="1134" w:type="dxa"/>
            <w:shd w:val="clear" w:color="auto" w:fill="auto"/>
          </w:tcPr>
          <w:p w:rsidR="00BA5885" w:rsidRPr="00BA5885" w:rsidRDefault="00BA5885" w:rsidP="00BA5885">
            <w:pPr>
              <w:jc w:val="center"/>
              <w:rPr>
                <w:sz w:val="20"/>
                <w:szCs w:val="20"/>
              </w:rPr>
            </w:pPr>
            <w:r w:rsidRPr="00BA5885">
              <w:rPr>
                <w:rFonts w:ascii="TimesNewRomanPSMT" w:hAnsi="TimesNewRomanPSMT" w:cs="TimesNewRomanPSMT"/>
              </w:rPr>
              <w:t>2,2</w:t>
            </w:r>
          </w:p>
        </w:tc>
        <w:tc>
          <w:tcPr>
            <w:tcW w:w="1134" w:type="dxa"/>
            <w:shd w:val="clear" w:color="auto" w:fill="auto"/>
          </w:tcPr>
          <w:p w:rsidR="00BA5885" w:rsidRPr="00BA5885" w:rsidRDefault="00BA5885" w:rsidP="00BA5885">
            <w:pPr>
              <w:jc w:val="center"/>
              <w:rPr>
                <w:sz w:val="20"/>
                <w:szCs w:val="20"/>
              </w:rPr>
            </w:pPr>
            <w:r w:rsidRPr="00BA5885">
              <w:rPr>
                <w:rFonts w:ascii="TimesNewRomanPSMT" w:hAnsi="TimesNewRomanPSMT" w:cs="TimesNewRomanPSMT"/>
              </w:rPr>
              <w:t>3,0</w:t>
            </w:r>
          </w:p>
        </w:tc>
        <w:tc>
          <w:tcPr>
            <w:tcW w:w="1439" w:type="dxa"/>
            <w:shd w:val="clear" w:color="auto" w:fill="auto"/>
          </w:tcPr>
          <w:p w:rsidR="00BA5885" w:rsidRPr="00BA5885" w:rsidRDefault="00BA5885" w:rsidP="00BA5885">
            <w:pPr>
              <w:jc w:val="center"/>
              <w:rPr>
                <w:sz w:val="20"/>
                <w:szCs w:val="20"/>
              </w:rPr>
            </w:pPr>
            <w:r w:rsidRPr="00BA5885">
              <w:rPr>
                <w:rFonts w:ascii="TimesNewRomanPSMT" w:hAnsi="TimesNewRomanPSMT" w:cs="TimesNewRomanPSMT"/>
              </w:rPr>
              <w:t>3,8</w:t>
            </w:r>
          </w:p>
        </w:tc>
      </w:tr>
      <w:tr w:rsidR="00BA5885" w:rsidRPr="00BA5885" w:rsidTr="006B1451">
        <w:tc>
          <w:tcPr>
            <w:tcW w:w="5637" w:type="dxa"/>
            <w:shd w:val="clear" w:color="auto" w:fill="auto"/>
          </w:tcPr>
          <w:p w:rsidR="00BA5885" w:rsidRPr="00BA5885" w:rsidRDefault="00BA5885" w:rsidP="00BA5885">
            <w:pPr>
              <w:widowControl w:val="0"/>
              <w:spacing w:line="360" w:lineRule="auto"/>
              <w:rPr>
                <w:sz w:val="28"/>
                <w:szCs w:val="28"/>
              </w:rPr>
            </w:pPr>
            <w:r w:rsidRPr="00BA5885">
              <w:rPr>
                <w:sz w:val="28"/>
                <w:szCs w:val="28"/>
              </w:rPr>
              <w:t>Командировочные расходы, % к общей сумме РВД</w:t>
            </w:r>
          </w:p>
        </w:tc>
        <w:tc>
          <w:tcPr>
            <w:tcW w:w="1134" w:type="dxa"/>
            <w:shd w:val="clear" w:color="auto" w:fill="auto"/>
          </w:tcPr>
          <w:p w:rsidR="00BA5885" w:rsidRPr="00BA5885" w:rsidRDefault="00BA5885" w:rsidP="00BA5885">
            <w:pPr>
              <w:jc w:val="center"/>
              <w:rPr>
                <w:sz w:val="20"/>
                <w:szCs w:val="20"/>
              </w:rPr>
            </w:pPr>
            <w:r w:rsidRPr="00BA5885">
              <w:rPr>
                <w:rFonts w:ascii="TimesNewRomanPSMT" w:hAnsi="TimesNewRomanPSMT" w:cs="TimesNewRomanPSMT"/>
              </w:rPr>
              <w:t>0,2</w:t>
            </w:r>
          </w:p>
        </w:tc>
        <w:tc>
          <w:tcPr>
            <w:tcW w:w="1134" w:type="dxa"/>
            <w:shd w:val="clear" w:color="auto" w:fill="auto"/>
          </w:tcPr>
          <w:p w:rsidR="00BA5885" w:rsidRPr="00BA5885" w:rsidRDefault="00BA5885" w:rsidP="00BA5885">
            <w:pPr>
              <w:jc w:val="center"/>
              <w:rPr>
                <w:sz w:val="20"/>
                <w:szCs w:val="20"/>
              </w:rPr>
            </w:pPr>
            <w:r w:rsidRPr="00BA5885">
              <w:rPr>
                <w:rFonts w:ascii="TimesNewRomanPSMT" w:hAnsi="TimesNewRomanPSMT" w:cs="TimesNewRomanPSMT"/>
              </w:rPr>
              <w:t>1,4</w:t>
            </w:r>
          </w:p>
        </w:tc>
        <w:tc>
          <w:tcPr>
            <w:tcW w:w="1134" w:type="dxa"/>
            <w:shd w:val="clear" w:color="auto" w:fill="auto"/>
          </w:tcPr>
          <w:p w:rsidR="00BA5885" w:rsidRPr="00BA5885" w:rsidRDefault="00BA5885" w:rsidP="00BA5885">
            <w:pPr>
              <w:jc w:val="center"/>
              <w:rPr>
                <w:sz w:val="20"/>
                <w:szCs w:val="20"/>
              </w:rPr>
            </w:pPr>
            <w:r w:rsidRPr="00BA5885">
              <w:rPr>
                <w:rFonts w:ascii="TimesNewRomanPSMT" w:hAnsi="TimesNewRomanPSMT" w:cs="TimesNewRomanPSMT"/>
              </w:rPr>
              <w:t>2,7</w:t>
            </w:r>
          </w:p>
        </w:tc>
        <w:tc>
          <w:tcPr>
            <w:tcW w:w="1439" w:type="dxa"/>
            <w:shd w:val="clear" w:color="auto" w:fill="auto"/>
          </w:tcPr>
          <w:p w:rsidR="00BA5885" w:rsidRPr="00BA5885" w:rsidRDefault="00BA5885" w:rsidP="00BA5885">
            <w:pPr>
              <w:jc w:val="center"/>
              <w:rPr>
                <w:sz w:val="20"/>
                <w:szCs w:val="20"/>
              </w:rPr>
            </w:pPr>
            <w:r w:rsidRPr="00BA5885">
              <w:rPr>
                <w:rFonts w:ascii="TimesNewRomanPSMT" w:hAnsi="TimesNewRomanPSMT" w:cs="TimesNewRomanPSMT"/>
              </w:rPr>
              <w:t>3,2</w:t>
            </w:r>
          </w:p>
        </w:tc>
      </w:tr>
      <w:tr w:rsidR="00BA5885" w:rsidRPr="00BA5885" w:rsidTr="006B1451">
        <w:tc>
          <w:tcPr>
            <w:tcW w:w="5637" w:type="dxa"/>
            <w:shd w:val="clear" w:color="auto" w:fill="auto"/>
          </w:tcPr>
          <w:p w:rsidR="00BA5885" w:rsidRPr="00BA5885" w:rsidRDefault="00BA5885" w:rsidP="00BA5885">
            <w:pPr>
              <w:widowControl w:val="0"/>
              <w:spacing w:line="360" w:lineRule="auto"/>
              <w:jc w:val="both"/>
              <w:rPr>
                <w:sz w:val="28"/>
                <w:szCs w:val="28"/>
              </w:rPr>
            </w:pPr>
            <w:r w:rsidRPr="00BA5885">
              <w:rPr>
                <w:sz w:val="28"/>
                <w:szCs w:val="28"/>
              </w:rPr>
              <w:t>Другие общехозяйственные расходы, % к общей сумме РВД</w:t>
            </w:r>
          </w:p>
        </w:tc>
        <w:tc>
          <w:tcPr>
            <w:tcW w:w="1134" w:type="dxa"/>
            <w:shd w:val="clear" w:color="auto" w:fill="auto"/>
          </w:tcPr>
          <w:p w:rsidR="00BA5885" w:rsidRPr="00BA5885" w:rsidRDefault="00BA5885" w:rsidP="00BA5885">
            <w:pPr>
              <w:jc w:val="center"/>
              <w:rPr>
                <w:sz w:val="20"/>
                <w:szCs w:val="20"/>
              </w:rPr>
            </w:pPr>
            <w:r w:rsidRPr="00BA5885">
              <w:rPr>
                <w:sz w:val="28"/>
                <w:szCs w:val="28"/>
              </w:rPr>
              <w:t>2,8</w:t>
            </w:r>
          </w:p>
        </w:tc>
        <w:tc>
          <w:tcPr>
            <w:tcW w:w="1134" w:type="dxa"/>
            <w:shd w:val="clear" w:color="auto" w:fill="auto"/>
          </w:tcPr>
          <w:p w:rsidR="00BA5885" w:rsidRPr="00BA5885" w:rsidRDefault="00BA5885" w:rsidP="00BA5885">
            <w:pPr>
              <w:jc w:val="center"/>
              <w:rPr>
                <w:sz w:val="20"/>
                <w:szCs w:val="20"/>
              </w:rPr>
            </w:pPr>
            <w:r w:rsidRPr="00BA5885">
              <w:rPr>
                <w:sz w:val="28"/>
                <w:szCs w:val="28"/>
              </w:rPr>
              <w:t>1,6</w:t>
            </w:r>
          </w:p>
        </w:tc>
        <w:tc>
          <w:tcPr>
            <w:tcW w:w="1134" w:type="dxa"/>
            <w:shd w:val="clear" w:color="auto" w:fill="auto"/>
          </w:tcPr>
          <w:p w:rsidR="00BA5885" w:rsidRPr="00BA5885" w:rsidRDefault="00BA5885" w:rsidP="00BA5885">
            <w:pPr>
              <w:jc w:val="center"/>
              <w:rPr>
                <w:sz w:val="20"/>
                <w:szCs w:val="20"/>
              </w:rPr>
            </w:pPr>
            <w:r w:rsidRPr="00BA5885">
              <w:rPr>
                <w:sz w:val="28"/>
                <w:szCs w:val="28"/>
              </w:rPr>
              <w:t>3,6</w:t>
            </w:r>
          </w:p>
        </w:tc>
        <w:tc>
          <w:tcPr>
            <w:tcW w:w="1439" w:type="dxa"/>
            <w:shd w:val="clear" w:color="auto" w:fill="auto"/>
          </w:tcPr>
          <w:p w:rsidR="00BA5885" w:rsidRPr="00BA5885" w:rsidRDefault="00BA5885" w:rsidP="00BA5885">
            <w:pPr>
              <w:jc w:val="center"/>
              <w:rPr>
                <w:sz w:val="20"/>
                <w:szCs w:val="20"/>
              </w:rPr>
            </w:pPr>
            <w:r w:rsidRPr="00BA5885">
              <w:rPr>
                <w:sz w:val="28"/>
                <w:szCs w:val="28"/>
              </w:rPr>
              <w:t>1,0</w:t>
            </w:r>
          </w:p>
        </w:tc>
      </w:tr>
    </w:tbl>
    <w:p w:rsidR="00BA5885" w:rsidRPr="00BA5885" w:rsidRDefault="00BA5885" w:rsidP="00BA5885">
      <w:pPr>
        <w:autoSpaceDE w:val="0"/>
        <w:autoSpaceDN w:val="0"/>
        <w:adjustRightInd w:val="0"/>
        <w:rPr>
          <w:color w:val="000000"/>
          <w:sz w:val="28"/>
          <w:szCs w:val="28"/>
        </w:rPr>
      </w:pPr>
    </w:p>
    <w:p w:rsidR="00BA5885" w:rsidRPr="00BA5885" w:rsidRDefault="00BA5885" w:rsidP="00BA5885">
      <w:pPr>
        <w:autoSpaceDE w:val="0"/>
        <w:autoSpaceDN w:val="0"/>
        <w:adjustRightInd w:val="0"/>
        <w:rPr>
          <w:color w:val="000000"/>
          <w:sz w:val="28"/>
          <w:szCs w:val="28"/>
        </w:rPr>
      </w:pPr>
      <w:r w:rsidRPr="00BA5885">
        <w:rPr>
          <w:color w:val="000000"/>
          <w:sz w:val="28"/>
          <w:szCs w:val="28"/>
        </w:rPr>
        <w:t>Задача анализа финансовых результатов деятельности страховой организации</w:t>
      </w:r>
    </w:p>
    <w:p w:rsidR="00BA5885" w:rsidRPr="00BA5885" w:rsidRDefault="00BA5885" w:rsidP="00BA5885">
      <w:pPr>
        <w:autoSpaceDE w:val="0"/>
        <w:autoSpaceDN w:val="0"/>
        <w:adjustRightInd w:val="0"/>
        <w:rPr>
          <w:color w:val="000000"/>
          <w:sz w:val="28"/>
          <w:szCs w:val="28"/>
        </w:rPr>
      </w:pPr>
      <w:r w:rsidRPr="00BA5885">
        <w:rPr>
          <w:color w:val="000000"/>
          <w:sz w:val="28"/>
          <w:szCs w:val="28"/>
        </w:rPr>
        <w:t>заключается в выявлении не только конечного финансового результата, но и факторов, его обусловивших, а также в определении резервов увеличения доходов от основной (страховой) и инвестиционной деятельности.</w:t>
      </w:r>
    </w:p>
    <w:p w:rsidR="00BA5885" w:rsidRPr="00BA5885" w:rsidRDefault="00BA5885" w:rsidP="00BA5885">
      <w:pPr>
        <w:autoSpaceDE w:val="0"/>
        <w:autoSpaceDN w:val="0"/>
        <w:adjustRightInd w:val="0"/>
        <w:rPr>
          <w:color w:val="000000"/>
          <w:sz w:val="28"/>
          <w:szCs w:val="28"/>
        </w:rPr>
      </w:pPr>
      <w:r w:rsidRPr="00BA5885">
        <w:rPr>
          <w:color w:val="000000"/>
          <w:sz w:val="28"/>
          <w:szCs w:val="28"/>
        </w:rPr>
        <w:t>Финансовый анализ целесообразно начинать с рассмотрения формы № 2-</w:t>
      </w:r>
    </w:p>
    <w:p w:rsidR="00BA5885" w:rsidRPr="00BA5885" w:rsidRDefault="00BA5885" w:rsidP="00BA5885">
      <w:pPr>
        <w:autoSpaceDE w:val="0"/>
        <w:autoSpaceDN w:val="0"/>
        <w:adjustRightInd w:val="0"/>
        <w:rPr>
          <w:color w:val="000000"/>
          <w:sz w:val="28"/>
          <w:szCs w:val="28"/>
        </w:rPr>
      </w:pPr>
      <w:r w:rsidRPr="00BA5885">
        <w:rPr>
          <w:color w:val="000000"/>
          <w:sz w:val="28"/>
          <w:szCs w:val="28"/>
        </w:rPr>
        <w:t>страховщик «Отчет о прибылях и убытках страховой организации», где количественно определены основные факторы конечных финансовых результатов деятельности страховщика. Концептуально финансовый результат деятельности страховой организации можно представить как</w:t>
      </w:r>
    </w:p>
    <w:p w:rsidR="00BA5885" w:rsidRPr="00BA5885" w:rsidRDefault="00BA5885" w:rsidP="00BA5885">
      <w:pPr>
        <w:autoSpaceDE w:val="0"/>
        <w:autoSpaceDN w:val="0"/>
        <w:adjustRightInd w:val="0"/>
        <w:rPr>
          <w:color w:val="000000"/>
          <w:sz w:val="28"/>
          <w:szCs w:val="28"/>
        </w:rPr>
      </w:pPr>
      <w:r w:rsidRPr="00BA5885">
        <w:rPr>
          <w:i/>
          <w:iCs/>
          <w:color w:val="000000"/>
          <w:sz w:val="28"/>
          <w:szCs w:val="28"/>
        </w:rPr>
        <w:t xml:space="preserve">П(У)=Д-Р, </w:t>
      </w:r>
      <w:r w:rsidRPr="00BA5885">
        <w:rPr>
          <w:color w:val="000000"/>
          <w:sz w:val="28"/>
          <w:szCs w:val="28"/>
        </w:rPr>
        <w:t>(4)</w:t>
      </w:r>
    </w:p>
    <w:p w:rsidR="00BA5885" w:rsidRPr="00BA5885" w:rsidRDefault="00BA5885" w:rsidP="00BA5885">
      <w:pPr>
        <w:autoSpaceDE w:val="0"/>
        <w:autoSpaceDN w:val="0"/>
        <w:adjustRightInd w:val="0"/>
        <w:rPr>
          <w:color w:val="000000"/>
          <w:sz w:val="28"/>
          <w:szCs w:val="28"/>
        </w:rPr>
      </w:pPr>
      <w:r w:rsidRPr="00BA5885">
        <w:rPr>
          <w:color w:val="000000"/>
          <w:sz w:val="28"/>
          <w:szCs w:val="28"/>
        </w:rPr>
        <w:t xml:space="preserve">где </w:t>
      </w:r>
      <w:r w:rsidRPr="00BA5885">
        <w:rPr>
          <w:i/>
          <w:iCs/>
          <w:color w:val="000000"/>
          <w:sz w:val="28"/>
          <w:szCs w:val="28"/>
        </w:rPr>
        <w:t xml:space="preserve">П(У) - </w:t>
      </w:r>
      <w:r w:rsidRPr="00BA5885">
        <w:rPr>
          <w:color w:val="000000"/>
          <w:sz w:val="28"/>
          <w:szCs w:val="28"/>
        </w:rPr>
        <w:t>прибыль (убыток),</w:t>
      </w:r>
    </w:p>
    <w:p w:rsidR="00BA5885" w:rsidRPr="00BA5885" w:rsidRDefault="00BA5885" w:rsidP="00BA5885">
      <w:pPr>
        <w:autoSpaceDE w:val="0"/>
        <w:autoSpaceDN w:val="0"/>
        <w:adjustRightInd w:val="0"/>
        <w:rPr>
          <w:color w:val="000000"/>
          <w:sz w:val="28"/>
          <w:szCs w:val="28"/>
        </w:rPr>
      </w:pPr>
      <w:r w:rsidRPr="00BA5885">
        <w:rPr>
          <w:i/>
          <w:iCs/>
          <w:color w:val="000000"/>
          <w:sz w:val="28"/>
          <w:szCs w:val="28"/>
        </w:rPr>
        <w:t xml:space="preserve">Д </w:t>
      </w:r>
      <w:r w:rsidRPr="00BA5885">
        <w:rPr>
          <w:color w:val="000000"/>
          <w:sz w:val="28"/>
          <w:szCs w:val="28"/>
        </w:rPr>
        <w:t>- доходы,</w:t>
      </w:r>
    </w:p>
    <w:p w:rsidR="00BA5885" w:rsidRPr="00BA5885" w:rsidRDefault="00BA5885" w:rsidP="00BA5885">
      <w:pPr>
        <w:autoSpaceDE w:val="0"/>
        <w:autoSpaceDN w:val="0"/>
        <w:adjustRightInd w:val="0"/>
        <w:rPr>
          <w:color w:val="000000"/>
          <w:sz w:val="28"/>
          <w:szCs w:val="28"/>
        </w:rPr>
      </w:pPr>
      <w:r w:rsidRPr="00BA5885">
        <w:rPr>
          <w:i/>
          <w:iCs/>
          <w:color w:val="000000"/>
          <w:sz w:val="28"/>
          <w:szCs w:val="28"/>
        </w:rPr>
        <w:t xml:space="preserve">Р - </w:t>
      </w:r>
      <w:r w:rsidRPr="00BA5885">
        <w:rPr>
          <w:color w:val="000000"/>
          <w:sz w:val="28"/>
          <w:szCs w:val="28"/>
        </w:rPr>
        <w:t>расходы страховщика.</w:t>
      </w:r>
    </w:p>
    <w:p w:rsidR="00BA5885" w:rsidRPr="00BA5885" w:rsidRDefault="00BA5885" w:rsidP="00BA5885">
      <w:pPr>
        <w:autoSpaceDE w:val="0"/>
        <w:autoSpaceDN w:val="0"/>
        <w:adjustRightInd w:val="0"/>
        <w:rPr>
          <w:color w:val="000000"/>
          <w:sz w:val="28"/>
          <w:szCs w:val="28"/>
        </w:rPr>
      </w:pPr>
      <w:r w:rsidRPr="00BA5885">
        <w:rPr>
          <w:color w:val="000000"/>
          <w:sz w:val="28"/>
          <w:szCs w:val="28"/>
        </w:rPr>
        <w:t>При этом</w:t>
      </w:r>
    </w:p>
    <w:p w:rsidR="00BA5885" w:rsidRPr="00BA5885" w:rsidRDefault="00BA5885" w:rsidP="00BA5885">
      <w:pPr>
        <w:autoSpaceDE w:val="0"/>
        <w:autoSpaceDN w:val="0"/>
        <w:adjustRightInd w:val="0"/>
        <w:rPr>
          <w:color w:val="000000"/>
          <w:sz w:val="28"/>
          <w:szCs w:val="28"/>
        </w:rPr>
      </w:pPr>
      <w:r w:rsidRPr="00BA5885">
        <w:rPr>
          <w:i/>
          <w:iCs/>
          <w:color w:val="000000"/>
          <w:sz w:val="28"/>
          <w:szCs w:val="28"/>
        </w:rPr>
        <w:t>Д</w:t>
      </w:r>
      <w:r w:rsidRPr="00BA5885">
        <w:rPr>
          <w:color w:val="000000"/>
          <w:sz w:val="28"/>
          <w:szCs w:val="28"/>
        </w:rPr>
        <w:t>=</w:t>
      </w:r>
      <w:proofErr w:type="spellStart"/>
      <w:r w:rsidRPr="00BA5885">
        <w:rPr>
          <w:i/>
          <w:iCs/>
          <w:color w:val="000000"/>
          <w:sz w:val="28"/>
          <w:szCs w:val="28"/>
        </w:rPr>
        <w:t>Д</w:t>
      </w:r>
      <w:r w:rsidRPr="00BA5885">
        <w:rPr>
          <w:color w:val="000000"/>
          <w:sz w:val="28"/>
          <w:szCs w:val="28"/>
        </w:rPr>
        <w:t>с.о+</w:t>
      </w:r>
      <w:r w:rsidRPr="00BA5885">
        <w:rPr>
          <w:i/>
          <w:iCs/>
          <w:color w:val="000000"/>
          <w:sz w:val="28"/>
          <w:szCs w:val="28"/>
        </w:rPr>
        <w:t>Д</w:t>
      </w:r>
      <w:r w:rsidRPr="00BA5885">
        <w:rPr>
          <w:color w:val="000000"/>
          <w:sz w:val="28"/>
          <w:szCs w:val="28"/>
        </w:rPr>
        <w:t>и.о+</w:t>
      </w:r>
      <w:r w:rsidRPr="00BA5885">
        <w:rPr>
          <w:i/>
          <w:iCs/>
          <w:color w:val="000000"/>
          <w:sz w:val="28"/>
          <w:szCs w:val="28"/>
        </w:rPr>
        <w:t>Д</w:t>
      </w:r>
      <w:r w:rsidRPr="00BA5885">
        <w:rPr>
          <w:color w:val="000000"/>
          <w:sz w:val="28"/>
          <w:szCs w:val="28"/>
        </w:rPr>
        <w:t>ф.и</w:t>
      </w:r>
      <w:proofErr w:type="spellEnd"/>
      <w:r w:rsidRPr="00BA5885">
        <w:rPr>
          <w:color w:val="000000"/>
          <w:sz w:val="28"/>
          <w:szCs w:val="28"/>
        </w:rPr>
        <w:t>, (5)</w:t>
      </w:r>
    </w:p>
    <w:p w:rsidR="00BA5885" w:rsidRPr="00BA5885" w:rsidRDefault="00BA5885" w:rsidP="00BA5885">
      <w:pPr>
        <w:autoSpaceDE w:val="0"/>
        <w:autoSpaceDN w:val="0"/>
        <w:adjustRightInd w:val="0"/>
        <w:rPr>
          <w:color w:val="000000"/>
          <w:sz w:val="28"/>
          <w:szCs w:val="28"/>
        </w:rPr>
      </w:pPr>
      <w:r w:rsidRPr="00BA5885">
        <w:rPr>
          <w:color w:val="000000"/>
          <w:sz w:val="28"/>
          <w:szCs w:val="28"/>
        </w:rPr>
        <w:t xml:space="preserve">где </w:t>
      </w:r>
      <w:proofErr w:type="spellStart"/>
      <w:r w:rsidRPr="00BA5885">
        <w:rPr>
          <w:i/>
          <w:iCs/>
          <w:color w:val="000000"/>
          <w:sz w:val="28"/>
          <w:szCs w:val="28"/>
        </w:rPr>
        <w:t>Д</w:t>
      </w:r>
      <w:r w:rsidRPr="00BA5885">
        <w:rPr>
          <w:color w:val="000000"/>
          <w:sz w:val="28"/>
          <w:szCs w:val="28"/>
        </w:rPr>
        <w:t>с.о</w:t>
      </w:r>
      <w:proofErr w:type="spellEnd"/>
      <w:r w:rsidRPr="00BA5885">
        <w:rPr>
          <w:color w:val="000000"/>
          <w:sz w:val="28"/>
          <w:szCs w:val="28"/>
        </w:rPr>
        <w:t xml:space="preserve"> - доходы по страховым операциям;</w:t>
      </w:r>
    </w:p>
    <w:p w:rsidR="00BA5885" w:rsidRPr="00BA5885" w:rsidRDefault="00BA5885" w:rsidP="00BA5885">
      <w:pPr>
        <w:autoSpaceDE w:val="0"/>
        <w:autoSpaceDN w:val="0"/>
        <w:adjustRightInd w:val="0"/>
        <w:rPr>
          <w:color w:val="000000"/>
          <w:sz w:val="28"/>
          <w:szCs w:val="28"/>
        </w:rPr>
      </w:pPr>
      <w:proofErr w:type="spellStart"/>
      <w:r w:rsidRPr="00BA5885">
        <w:rPr>
          <w:i/>
          <w:iCs/>
          <w:color w:val="000000"/>
          <w:sz w:val="28"/>
          <w:szCs w:val="28"/>
        </w:rPr>
        <w:t>Д</w:t>
      </w:r>
      <w:r w:rsidRPr="00BA5885">
        <w:rPr>
          <w:color w:val="000000"/>
          <w:sz w:val="28"/>
          <w:szCs w:val="28"/>
        </w:rPr>
        <w:t>и.о</w:t>
      </w:r>
      <w:proofErr w:type="spellEnd"/>
      <w:r w:rsidRPr="00BA5885">
        <w:rPr>
          <w:color w:val="000000"/>
          <w:sz w:val="28"/>
          <w:szCs w:val="28"/>
        </w:rPr>
        <w:t xml:space="preserve"> - доходы по инвестиционным операциям;</w:t>
      </w:r>
    </w:p>
    <w:p w:rsidR="00BA5885" w:rsidRPr="00BA5885" w:rsidRDefault="00BA5885" w:rsidP="00BA5885">
      <w:pPr>
        <w:autoSpaceDE w:val="0"/>
        <w:autoSpaceDN w:val="0"/>
        <w:adjustRightInd w:val="0"/>
        <w:rPr>
          <w:color w:val="000000"/>
          <w:sz w:val="28"/>
          <w:szCs w:val="28"/>
        </w:rPr>
      </w:pPr>
      <w:proofErr w:type="spellStart"/>
      <w:r w:rsidRPr="00BA5885">
        <w:rPr>
          <w:i/>
          <w:iCs/>
          <w:color w:val="000000"/>
          <w:sz w:val="28"/>
          <w:szCs w:val="28"/>
        </w:rPr>
        <w:t>Д</w:t>
      </w:r>
      <w:r w:rsidRPr="00BA5885">
        <w:rPr>
          <w:color w:val="000000"/>
          <w:sz w:val="28"/>
          <w:szCs w:val="28"/>
        </w:rPr>
        <w:t>ф.и</w:t>
      </w:r>
      <w:proofErr w:type="spellEnd"/>
      <w:r w:rsidRPr="00BA5885">
        <w:rPr>
          <w:color w:val="000000"/>
          <w:sz w:val="28"/>
          <w:szCs w:val="28"/>
        </w:rPr>
        <w:t xml:space="preserve"> -доходы по финансовым операциям;</w:t>
      </w:r>
    </w:p>
    <w:p w:rsidR="00BA5885" w:rsidRPr="00BA5885" w:rsidRDefault="00BA5885" w:rsidP="00BA5885">
      <w:pPr>
        <w:autoSpaceDE w:val="0"/>
        <w:autoSpaceDN w:val="0"/>
        <w:adjustRightInd w:val="0"/>
        <w:rPr>
          <w:color w:val="000000"/>
          <w:sz w:val="28"/>
          <w:szCs w:val="28"/>
        </w:rPr>
      </w:pPr>
      <w:r w:rsidRPr="00BA5885">
        <w:rPr>
          <w:i/>
          <w:iCs/>
          <w:color w:val="000000"/>
          <w:sz w:val="28"/>
          <w:szCs w:val="28"/>
        </w:rPr>
        <w:t xml:space="preserve">Р = </w:t>
      </w:r>
      <w:proofErr w:type="spellStart"/>
      <w:r w:rsidRPr="00BA5885">
        <w:rPr>
          <w:i/>
          <w:iCs/>
          <w:color w:val="000000"/>
          <w:sz w:val="28"/>
          <w:szCs w:val="28"/>
        </w:rPr>
        <w:t>Рс.о</w:t>
      </w:r>
      <w:proofErr w:type="spellEnd"/>
      <w:r w:rsidRPr="00BA5885">
        <w:rPr>
          <w:i/>
          <w:iCs/>
          <w:color w:val="000000"/>
          <w:sz w:val="28"/>
          <w:szCs w:val="28"/>
        </w:rPr>
        <w:t xml:space="preserve"> +</w:t>
      </w:r>
      <w:proofErr w:type="spellStart"/>
      <w:r w:rsidRPr="00BA5885">
        <w:rPr>
          <w:i/>
          <w:iCs/>
          <w:color w:val="000000"/>
          <w:sz w:val="28"/>
          <w:szCs w:val="28"/>
        </w:rPr>
        <w:t>Ри.о</w:t>
      </w:r>
      <w:proofErr w:type="spellEnd"/>
      <w:r w:rsidRPr="00BA5885">
        <w:rPr>
          <w:i/>
          <w:iCs/>
          <w:color w:val="000000"/>
          <w:sz w:val="28"/>
          <w:szCs w:val="28"/>
        </w:rPr>
        <w:t xml:space="preserve"> + </w:t>
      </w:r>
      <w:proofErr w:type="spellStart"/>
      <w:r w:rsidRPr="00BA5885">
        <w:rPr>
          <w:i/>
          <w:iCs/>
          <w:color w:val="000000"/>
          <w:sz w:val="28"/>
          <w:szCs w:val="28"/>
        </w:rPr>
        <w:t>Рф.о</w:t>
      </w:r>
      <w:proofErr w:type="spellEnd"/>
      <w:r w:rsidRPr="00BA5885">
        <w:rPr>
          <w:i/>
          <w:iCs/>
          <w:color w:val="000000"/>
          <w:sz w:val="28"/>
          <w:szCs w:val="28"/>
        </w:rPr>
        <w:t xml:space="preserve">, </w:t>
      </w:r>
      <w:r w:rsidRPr="00BA5885">
        <w:rPr>
          <w:color w:val="000000"/>
          <w:sz w:val="28"/>
          <w:szCs w:val="28"/>
        </w:rPr>
        <w:t>(6)</w:t>
      </w:r>
    </w:p>
    <w:p w:rsidR="00BA5885" w:rsidRPr="00BA5885" w:rsidRDefault="00BA5885" w:rsidP="00BA5885">
      <w:pPr>
        <w:autoSpaceDE w:val="0"/>
        <w:autoSpaceDN w:val="0"/>
        <w:adjustRightInd w:val="0"/>
        <w:rPr>
          <w:color w:val="000000"/>
          <w:sz w:val="28"/>
          <w:szCs w:val="28"/>
        </w:rPr>
      </w:pPr>
      <w:r w:rsidRPr="00BA5885">
        <w:rPr>
          <w:color w:val="000000"/>
          <w:sz w:val="28"/>
          <w:szCs w:val="28"/>
        </w:rPr>
        <w:t xml:space="preserve">где </w:t>
      </w:r>
      <w:proofErr w:type="spellStart"/>
      <w:r w:rsidRPr="00BA5885">
        <w:rPr>
          <w:i/>
          <w:iCs/>
          <w:color w:val="000000"/>
          <w:sz w:val="28"/>
          <w:szCs w:val="28"/>
        </w:rPr>
        <w:t>Рс.о</w:t>
      </w:r>
      <w:proofErr w:type="spellEnd"/>
      <w:r w:rsidRPr="00BA5885">
        <w:rPr>
          <w:i/>
          <w:iCs/>
          <w:color w:val="000000"/>
          <w:sz w:val="28"/>
          <w:szCs w:val="28"/>
        </w:rPr>
        <w:t xml:space="preserve"> - </w:t>
      </w:r>
      <w:r w:rsidRPr="00BA5885">
        <w:rPr>
          <w:color w:val="000000"/>
          <w:sz w:val="28"/>
          <w:szCs w:val="28"/>
        </w:rPr>
        <w:t>расходы по страховым операциям;</w:t>
      </w:r>
    </w:p>
    <w:p w:rsidR="00BA5885" w:rsidRPr="00BA5885" w:rsidRDefault="00BA5885" w:rsidP="00BA5885">
      <w:pPr>
        <w:autoSpaceDE w:val="0"/>
        <w:autoSpaceDN w:val="0"/>
        <w:adjustRightInd w:val="0"/>
        <w:rPr>
          <w:color w:val="000000"/>
          <w:sz w:val="28"/>
          <w:szCs w:val="28"/>
        </w:rPr>
      </w:pPr>
      <w:proofErr w:type="spellStart"/>
      <w:r w:rsidRPr="00BA5885">
        <w:rPr>
          <w:i/>
          <w:iCs/>
          <w:color w:val="000000"/>
          <w:sz w:val="28"/>
          <w:szCs w:val="28"/>
        </w:rPr>
        <w:t>Ри.о</w:t>
      </w:r>
      <w:proofErr w:type="spellEnd"/>
      <w:r w:rsidRPr="00BA5885">
        <w:rPr>
          <w:i/>
          <w:iCs/>
          <w:color w:val="000000"/>
          <w:sz w:val="28"/>
          <w:szCs w:val="28"/>
        </w:rPr>
        <w:t xml:space="preserve"> - </w:t>
      </w:r>
      <w:r w:rsidRPr="00BA5885">
        <w:rPr>
          <w:color w:val="000000"/>
          <w:sz w:val="28"/>
          <w:szCs w:val="28"/>
        </w:rPr>
        <w:t>расходы по инвестиционным операциям;</w:t>
      </w:r>
    </w:p>
    <w:p w:rsidR="00BA5885" w:rsidRPr="00BA5885" w:rsidRDefault="00BA5885" w:rsidP="00BA5885">
      <w:pPr>
        <w:autoSpaceDE w:val="0"/>
        <w:autoSpaceDN w:val="0"/>
        <w:adjustRightInd w:val="0"/>
        <w:rPr>
          <w:color w:val="000000"/>
          <w:sz w:val="28"/>
          <w:szCs w:val="28"/>
        </w:rPr>
      </w:pPr>
      <w:proofErr w:type="spellStart"/>
      <w:r w:rsidRPr="00BA5885">
        <w:rPr>
          <w:i/>
          <w:iCs/>
          <w:color w:val="000000"/>
          <w:sz w:val="28"/>
          <w:szCs w:val="28"/>
        </w:rPr>
        <w:lastRenderedPageBreak/>
        <w:t>Рф.о</w:t>
      </w:r>
      <w:proofErr w:type="spellEnd"/>
      <w:r w:rsidRPr="00BA5885">
        <w:rPr>
          <w:i/>
          <w:iCs/>
          <w:color w:val="000000"/>
          <w:sz w:val="28"/>
          <w:szCs w:val="28"/>
        </w:rPr>
        <w:t xml:space="preserve"> </w:t>
      </w:r>
      <w:r w:rsidRPr="00BA5885">
        <w:rPr>
          <w:color w:val="000000"/>
          <w:sz w:val="28"/>
          <w:szCs w:val="28"/>
        </w:rPr>
        <w:t>- расходы по финансовым операциям.</w:t>
      </w:r>
    </w:p>
    <w:p w:rsidR="00BA5885" w:rsidRPr="00BA5885" w:rsidRDefault="00BA5885" w:rsidP="00BA5885">
      <w:pPr>
        <w:autoSpaceDE w:val="0"/>
        <w:autoSpaceDN w:val="0"/>
        <w:adjustRightInd w:val="0"/>
        <w:rPr>
          <w:color w:val="000000"/>
          <w:sz w:val="28"/>
          <w:szCs w:val="28"/>
        </w:rPr>
      </w:pPr>
      <w:r w:rsidRPr="00BA5885">
        <w:rPr>
          <w:color w:val="000000"/>
          <w:sz w:val="28"/>
          <w:szCs w:val="28"/>
        </w:rPr>
        <w:t>Факторный анализ финансовых результатов следует проводить на основе принципа</w:t>
      </w:r>
    </w:p>
    <w:p w:rsidR="00BA5885" w:rsidRPr="00BA5885" w:rsidRDefault="00BA5885" w:rsidP="00BA5885">
      <w:pPr>
        <w:autoSpaceDE w:val="0"/>
        <w:autoSpaceDN w:val="0"/>
        <w:adjustRightInd w:val="0"/>
        <w:rPr>
          <w:color w:val="000000"/>
          <w:sz w:val="28"/>
          <w:szCs w:val="28"/>
        </w:rPr>
      </w:pPr>
      <w:r w:rsidRPr="00BA5885">
        <w:rPr>
          <w:color w:val="000000"/>
          <w:sz w:val="28"/>
          <w:szCs w:val="28"/>
        </w:rPr>
        <w:t>«затраты - генераторы затрат (показатели объема - валового дохода)» по отдельным</w:t>
      </w:r>
    </w:p>
    <w:p w:rsidR="00BA5885" w:rsidRPr="00BA5885" w:rsidRDefault="00BA5885" w:rsidP="00BA5885">
      <w:pPr>
        <w:autoSpaceDE w:val="0"/>
        <w:autoSpaceDN w:val="0"/>
        <w:adjustRightInd w:val="0"/>
        <w:rPr>
          <w:color w:val="000000"/>
          <w:sz w:val="28"/>
          <w:szCs w:val="28"/>
        </w:rPr>
      </w:pPr>
      <w:r w:rsidRPr="00BA5885">
        <w:rPr>
          <w:color w:val="000000"/>
          <w:sz w:val="28"/>
          <w:szCs w:val="28"/>
        </w:rPr>
        <w:t>направлениям деятельности страховой организации. При этом взаимосвязь затрат и</w:t>
      </w:r>
    </w:p>
    <w:p w:rsidR="00BA5885" w:rsidRPr="00BA5885" w:rsidRDefault="00BA5885" w:rsidP="00BA5885">
      <w:pPr>
        <w:autoSpaceDE w:val="0"/>
        <w:autoSpaceDN w:val="0"/>
        <w:adjustRightInd w:val="0"/>
        <w:rPr>
          <w:color w:val="000000"/>
          <w:sz w:val="28"/>
          <w:szCs w:val="28"/>
        </w:rPr>
      </w:pPr>
      <w:r w:rsidRPr="00BA5885">
        <w:rPr>
          <w:color w:val="000000"/>
          <w:sz w:val="28"/>
          <w:szCs w:val="28"/>
        </w:rPr>
        <w:t>валового дохода (генератора затрат) количественно устанавливается через показатель</w:t>
      </w:r>
    </w:p>
    <w:p w:rsidR="00BA5885" w:rsidRPr="00BA5885" w:rsidRDefault="00BA5885" w:rsidP="00BA5885">
      <w:pPr>
        <w:autoSpaceDE w:val="0"/>
        <w:autoSpaceDN w:val="0"/>
        <w:adjustRightInd w:val="0"/>
        <w:rPr>
          <w:color w:val="000000"/>
          <w:sz w:val="28"/>
          <w:szCs w:val="28"/>
        </w:rPr>
      </w:pPr>
      <w:r w:rsidRPr="00BA5885">
        <w:rPr>
          <w:color w:val="000000"/>
          <w:sz w:val="28"/>
          <w:szCs w:val="28"/>
        </w:rPr>
        <w:t>маржинального дохода (разницы валового дохода и затрат) по направлениям деятельности</w:t>
      </w:r>
    </w:p>
    <w:p w:rsidR="00BA5885" w:rsidRPr="00BA5885" w:rsidRDefault="00BA5885" w:rsidP="00BA5885">
      <w:pPr>
        <w:autoSpaceDE w:val="0"/>
        <w:autoSpaceDN w:val="0"/>
        <w:adjustRightInd w:val="0"/>
        <w:rPr>
          <w:color w:val="000000"/>
          <w:sz w:val="28"/>
          <w:szCs w:val="28"/>
        </w:rPr>
      </w:pPr>
      <w:r w:rsidRPr="00BA5885">
        <w:rPr>
          <w:color w:val="000000"/>
          <w:sz w:val="28"/>
          <w:szCs w:val="28"/>
        </w:rPr>
        <w:t>страховщика.</w:t>
      </w:r>
    </w:p>
    <w:p w:rsidR="00BA5885" w:rsidRPr="00BA5885" w:rsidRDefault="00BA5885" w:rsidP="00BA5885">
      <w:pPr>
        <w:autoSpaceDE w:val="0"/>
        <w:autoSpaceDN w:val="0"/>
        <w:adjustRightInd w:val="0"/>
        <w:rPr>
          <w:color w:val="000000"/>
          <w:sz w:val="28"/>
          <w:szCs w:val="28"/>
        </w:rPr>
      </w:pPr>
      <w:r w:rsidRPr="00BA5885">
        <w:rPr>
          <w:color w:val="000000"/>
          <w:sz w:val="28"/>
          <w:szCs w:val="28"/>
        </w:rPr>
        <w:t>Общая формула факторного разложения конечных финансовых результатов</w:t>
      </w:r>
    </w:p>
    <w:p w:rsidR="00BA5885" w:rsidRPr="00BA5885" w:rsidRDefault="00BA5885" w:rsidP="00BA5885">
      <w:pPr>
        <w:autoSpaceDE w:val="0"/>
        <w:autoSpaceDN w:val="0"/>
        <w:adjustRightInd w:val="0"/>
        <w:rPr>
          <w:color w:val="000000"/>
          <w:sz w:val="28"/>
          <w:szCs w:val="28"/>
        </w:rPr>
      </w:pPr>
      <w:r w:rsidRPr="00BA5885">
        <w:rPr>
          <w:color w:val="000000"/>
          <w:sz w:val="28"/>
          <w:szCs w:val="28"/>
        </w:rPr>
        <w:t>деятельности страховой организации может быть выражена как общий маржинальный</w:t>
      </w:r>
    </w:p>
    <w:p w:rsidR="00BA5885" w:rsidRPr="00BA5885" w:rsidRDefault="00BA5885" w:rsidP="00BA5885">
      <w:pPr>
        <w:autoSpaceDE w:val="0"/>
        <w:autoSpaceDN w:val="0"/>
        <w:adjustRightInd w:val="0"/>
        <w:rPr>
          <w:color w:val="000000"/>
          <w:sz w:val="28"/>
          <w:szCs w:val="28"/>
        </w:rPr>
      </w:pPr>
      <w:r w:rsidRPr="00BA5885">
        <w:rPr>
          <w:color w:val="000000"/>
          <w:sz w:val="28"/>
          <w:szCs w:val="28"/>
        </w:rPr>
        <w:t>доход, т.е. как совокупность маржинальных доходов по страховым, инвестиционным и</w:t>
      </w:r>
    </w:p>
    <w:p w:rsidR="00BA5885" w:rsidRPr="00BA5885" w:rsidRDefault="00BA5885" w:rsidP="00BA5885">
      <w:pPr>
        <w:autoSpaceDE w:val="0"/>
        <w:autoSpaceDN w:val="0"/>
        <w:adjustRightInd w:val="0"/>
        <w:rPr>
          <w:color w:val="000000"/>
          <w:sz w:val="28"/>
          <w:szCs w:val="28"/>
        </w:rPr>
      </w:pPr>
      <w:r w:rsidRPr="00BA5885">
        <w:rPr>
          <w:color w:val="000000"/>
          <w:sz w:val="28"/>
          <w:szCs w:val="28"/>
        </w:rPr>
        <w:t>финансовым операциям:</w:t>
      </w:r>
    </w:p>
    <w:p w:rsidR="00BA5885" w:rsidRPr="00BA5885" w:rsidRDefault="00BA5885" w:rsidP="00BA5885">
      <w:pPr>
        <w:autoSpaceDE w:val="0"/>
        <w:autoSpaceDN w:val="0"/>
        <w:adjustRightInd w:val="0"/>
        <w:rPr>
          <w:color w:val="000000"/>
          <w:sz w:val="28"/>
          <w:szCs w:val="28"/>
        </w:rPr>
      </w:pPr>
      <w:proofErr w:type="gramStart"/>
      <w:r w:rsidRPr="00BA5885">
        <w:rPr>
          <w:i/>
          <w:iCs/>
          <w:color w:val="000000"/>
          <w:sz w:val="28"/>
          <w:szCs w:val="28"/>
        </w:rPr>
        <w:t>П(</w:t>
      </w:r>
      <w:proofErr w:type="gramEnd"/>
      <w:r w:rsidRPr="00BA5885">
        <w:rPr>
          <w:i/>
          <w:iCs/>
          <w:color w:val="000000"/>
          <w:sz w:val="28"/>
          <w:szCs w:val="28"/>
        </w:rPr>
        <w:t xml:space="preserve">У) = </w:t>
      </w:r>
      <w:r w:rsidRPr="00BA5885">
        <w:rPr>
          <w:color w:val="1A1A1A"/>
          <w:sz w:val="28"/>
          <w:szCs w:val="28"/>
        </w:rPr>
        <w:t>Σ</w:t>
      </w:r>
      <w:r w:rsidRPr="00BA5885">
        <w:rPr>
          <w:i/>
          <w:iCs/>
          <w:color w:val="1A1A1A"/>
          <w:sz w:val="28"/>
          <w:szCs w:val="28"/>
        </w:rPr>
        <w:t xml:space="preserve">МД0 </w:t>
      </w:r>
      <w:r w:rsidRPr="00BA5885">
        <w:rPr>
          <w:i/>
          <w:iCs/>
          <w:color w:val="000000"/>
          <w:sz w:val="28"/>
          <w:szCs w:val="28"/>
        </w:rPr>
        <w:t xml:space="preserve">, </w:t>
      </w:r>
      <w:r w:rsidRPr="00BA5885">
        <w:rPr>
          <w:color w:val="000000"/>
          <w:sz w:val="28"/>
          <w:szCs w:val="28"/>
        </w:rPr>
        <w:t>(7)</w:t>
      </w:r>
    </w:p>
    <w:p w:rsidR="00BA5885" w:rsidRPr="00BA5885" w:rsidRDefault="00BA5885" w:rsidP="00BA5885">
      <w:pPr>
        <w:autoSpaceDE w:val="0"/>
        <w:autoSpaceDN w:val="0"/>
        <w:adjustRightInd w:val="0"/>
        <w:rPr>
          <w:color w:val="000000"/>
          <w:sz w:val="28"/>
          <w:szCs w:val="28"/>
        </w:rPr>
      </w:pPr>
      <w:r w:rsidRPr="00BA5885">
        <w:rPr>
          <w:color w:val="000000"/>
          <w:sz w:val="28"/>
          <w:szCs w:val="28"/>
        </w:rPr>
        <w:t xml:space="preserve">где </w:t>
      </w:r>
      <w:r w:rsidRPr="00BA5885">
        <w:rPr>
          <w:i/>
          <w:iCs/>
          <w:color w:val="000000"/>
          <w:sz w:val="28"/>
          <w:szCs w:val="28"/>
        </w:rPr>
        <w:t xml:space="preserve">П(У) - </w:t>
      </w:r>
      <w:r w:rsidRPr="00BA5885">
        <w:rPr>
          <w:color w:val="000000"/>
          <w:sz w:val="28"/>
          <w:szCs w:val="28"/>
        </w:rPr>
        <w:t>прибыль (убыток);</w:t>
      </w:r>
    </w:p>
    <w:p w:rsidR="00BA5885" w:rsidRPr="00BA5885" w:rsidRDefault="00BA5885" w:rsidP="00BA5885">
      <w:pPr>
        <w:autoSpaceDE w:val="0"/>
        <w:autoSpaceDN w:val="0"/>
        <w:adjustRightInd w:val="0"/>
        <w:rPr>
          <w:color w:val="000000"/>
          <w:sz w:val="28"/>
          <w:szCs w:val="28"/>
        </w:rPr>
      </w:pPr>
      <w:r w:rsidRPr="00BA5885">
        <w:rPr>
          <w:color w:val="1A1A1A"/>
          <w:sz w:val="28"/>
          <w:szCs w:val="28"/>
        </w:rPr>
        <w:t>Σ</w:t>
      </w:r>
      <w:r w:rsidRPr="00BA5885">
        <w:rPr>
          <w:i/>
          <w:iCs/>
          <w:color w:val="1A1A1A"/>
          <w:sz w:val="28"/>
          <w:szCs w:val="28"/>
        </w:rPr>
        <w:t xml:space="preserve">МД 0 </w:t>
      </w:r>
      <w:r w:rsidRPr="00BA5885">
        <w:rPr>
          <w:i/>
          <w:iCs/>
          <w:color w:val="000000"/>
          <w:sz w:val="28"/>
          <w:szCs w:val="28"/>
        </w:rPr>
        <w:t xml:space="preserve">- </w:t>
      </w:r>
      <w:r w:rsidRPr="00BA5885">
        <w:rPr>
          <w:color w:val="000000"/>
          <w:sz w:val="28"/>
          <w:szCs w:val="28"/>
        </w:rPr>
        <w:t>совокупный маржинальный доход по страховым, инвестиционным и</w:t>
      </w:r>
    </w:p>
    <w:p w:rsidR="00BA5885" w:rsidRPr="00BA5885" w:rsidRDefault="00BA5885" w:rsidP="00BA5885">
      <w:pPr>
        <w:autoSpaceDE w:val="0"/>
        <w:autoSpaceDN w:val="0"/>
        <w:adjustRightInd w:val="0"/>
        <w:rPr>
          <w:color w:val="000000"/>
          <w:sz w:val="28"/>
          <w:szCs w:val="28"/>
        </w:rPr>
      </w:pPr>
      <w:r w:rsidRPr="00BA5885">
        <w:rPr>
          <w:color w:val="000000"/>
          <w:sz w:val="28"/>
          <w:szCs w:val="28"/>
        </w:rPr>
        <w:t>финансовым операциям:</w:t>
      </w:r>
    </w:p>
    <w:p w:rsidR="00BA5885" w:rsidRPr="00BA5885" w:rsidRDefault="00BA5885" w:rsidP="00BA5885">
      <w:pPr>
        <w:autoSpaceDE w:val="0"/>
        <w:autoSpaceDN w:val="0"/>
        <w:adjustRightInd w:val="0"/>
        <w:rPr>
          <w:color w:val="000000"/>
          <w:sz w:val="28"/>
          <w:szCs w:val="28"/>
        </w:rPr>
      </w:pPr>
      <w:r w:rsidRPr="00BA5885">
        <w:rPr>
          <w:color w:val="1A1A1A"/>
          <w:sz w:val="28"/>
          <w:szCs w:val="28"/>
        </w:rPr>
        <w:t>Σ</w:t>
      </w:r>
      <w:r w:rsidRPr="00BA5885">
        <w:rPr>
          <w:i/>
          <w:iCs/>
          <w:color w:val="1A1A1A"/>
          <w:sz w:val="28"/>
          <w:szCs w:val="28"/>
        </w:rPr>
        <w:t xml:space="preserve">МД 0 </w:t>
      </w:r>
      <w:r w:rsidRPr="00BA5885">
        <w:rPr>
          <w:i/>
          <w:iCs/>
          <w:color w:val="000000"/>
          <w:sz w:val="28"/>
          <w:szCs w:val="28"/>
        </w:rPr>
        <w:t xml:space="preserve">= </w:t>
      </w:r>
      <w:proofErr w:type="spellStart"/>
      <w:r w:rsidRPr="00BA5885">
        <w:rPr>
          <w:i/>
          <w:iCs/>
          <w:color w:val="000000"/>
          <w:sz w:val="28"/>
          <w:szCs w:val="28"/>
        </w:rPr>
        <w:t>МДс.о</w:t>
      </w:r>
      <w:proofErr w:type="spellEnd"/>
      <w:r w:rsidRPr="00BA5885">
        <w:rPr>
          <w:i/>
          <w:iCs/>
          <w:color w:val="000000"/>
          <w:sz w:val="28"/>
          <w:szCs w:val="28"/>
        </w:rPr>
        <w:t xml:space="preserve"> </w:t>
      </w:r>
      <w:r w:rsidRPr="00BA5885">
        <w:rPr>
          <w:color w:val="000000"/>
          <w:sz w:val="28"/>
          <w:szCs w:val="28"/>
        </w:rPr>
        <w:t xml:space="preserve">+ </w:t>
      </w:r>
      <w:proofErr w:type="spellStart"/>
      <w:r w:rsidRPr="00BA5885">
        <w:rPr>
          <w:i/>
          <w:iCs/>
          <w:color w:val="000000"/>
          <w:sz w:val="28"/>
          <w:szCs w:val="28"/>
        </w:rPr>
        <w:t>МДи.о</w:t>
      </w:r>
      <w:proofErr w:type="spellEnd"/>
      <w:r w:rsidRPr="00BA5885">
        <w:rPr>
          <w:i/>
          <w:iCs/>
          <w:color w:val="000000"/>
          <w:sz w:val="28"/>
          <w:szCs w:val="28"/>
        </w:rPr>
        <w:t xml:space="preserve"> </w:t>
      </w:r>
      <w:r w:rsidRPr="00BA5885">
        <w:rPr>
          <w:color w:val="000000"/>
          <w:sz w:val="28"/>
          <w:szCs w:val="28"/>
        </w:rPr>
        <w:t xml:space="preserve">+ </w:t>
      </w:r>
      <w:proofErr w:type="spellStart"/>
      <w:r w:rsidRPr="00BA5885">
        <w:rPr>
          <w:i/>
          <w:iCs/>
          <w:color w:val="000000"/>
          <w:sz w:val="28"/>
          <w:szCs w:val="28"/>
        </w:rPr>
        <w:t>МДф.о</w:t>
      </w:r>
      <w:proofErr w:type="spellEnd"/>
      <w:r w:rsidRPr="00BA5885">
        <w:rPr>
          <w:i/>
          <w:iCs/>
          <w:color w:val="000000"/>
          <w:sz w:val="28"/>
          <w:szCs w:val="28"/>
        </w:rPr>
        <w:t xml:space="preserve">, </w:t>
      </w:r>
      <w:r w:rsidRPr="00BA5885">
        <w:rPr>
          <w:color w:val="000000"/>
          <w:sz w:val="28"/>
          <w:szCs w:val="28"/>
        </w:rPr>
        <w:t>(8)</w:t>
      </w:r>
    </w:p>
    <w:p w:rsidR="00BA5885" w:rsidRPr="00BA5885" w:rsidRDefault="00BA5885" w:rsidP="00BA5885">
      <w:pPr>
        <w:autoSpaceDE w:val="0"/>
        <w:autoSpaceDN w:val="0"/>
        <w:adjustRightInd w:val="0"/>
        <w:rPr>
          <w:color w:val="000000"/>
          <w:sz w:val="28"/>
          <w:szCs w:val="28"/>
        </w:rPr>
      </w:pPr>
      <w:r w:rsidRPr="00BA5885">
        <w:rPr>
          <w:color w:val="000000"/>
          <w:sz w:val="28"/>
          <w:szCs w:val="28"/>
        </w:rPr>
        <w:t xml:space="preserve">где </w:t>
      </w:r>
      <w:proofErr w:type="spellStart"/>
      <w:r w:rsidRPr="00BA5885">
        <w:rPr>
          <w:i/>
          <w:iCs/>
          <w:color w:val="000000"/>
          <w:sz w:val="28"/>
          <w:szCs w:val="28"/>
        </w:rPr>
        <w:t>МДс.о</w:t>
      </w:r>
      <w:proofErr w:type="spellEnd"/>
      <w:r w:rsidRPr="00BA5885">
        <w:rPr>
          <w:i/>
          <w:iCs/>
          <w:color w:val="000000"/>
          <w:sz w:val="28"/>
          <w:szCs w:val="28"/>
        </w:rPr>
        <w:t xml:space="preserve"> - </w:t>
      </w:r>
      <w:r w:rsidRPr="00BA5885">
        <w:rPr>
          <w:color w:val="000000"/>
          <w:sz w:val="28"/>
          <w:szCs w:val="28"/>
        </w:rPr>
        <w:t>технический результат (выручка страховщика) по страховым операциям</w:t>
      </w:r>
    </w:p>
    <w:p w:rsidR="00BA5885" w:rsidRPr="00BA5885" w:rsidRDefault="00BA5885" w:rsidP="00BA5885">
      <w:pPr>
        <w:autoSpaceDE w:val="0"/>
        <w:autoSpaceDN w:val="0"/>
        <w:adjustRightInd w:val="0"/>
        <w:rPr>
          <w:color w:val="000000"/>
          <w:sz w:val="28"/>
          <w:szCs w:val="28"/>
        </w:rPr>
      </w:pPr>
      <w:r w:rsidRPr="00BA5885">
        <w:rPr>
          <w:color w:val="000000"/>
          <w:sz w:val="28"/>
          <w:szCs w:val="28"/>
        </w:rPr>
        <w:t>(суммы строк 070, 170, ф. № 2);</w:t>
      </w:r>
    </w:p>
    <w:p w:rsidR="00BA5885" w:rsidRPr="00BA5885" w:rsidRDefault="00BA5885" w:rsidP="00BA5885">
      <w:pPr>
        <w:autoSpaceDE w:val="0"/>
        <w:autoSpaceDN w:val="0"/>
        <w:adjustRightInd w:val="0"/>
        <w:rPr>
          <w:color w:val="000000"/>
          <w:sz w:val="28"/>
          <w:szCs w:val="28"/>
        </w:rPr>
      </w:pPr>
      <w:proofErr w:type="spellStart"/>
      <w:r w:rsidRPr="00BA5885">
        <w:rPr>
          <w:i/>
          <w:iCs/>
          <w:color w:val="000000"/>
          <w:sz w:val="28"/>
          <w:szCs w:val="28"/>
        </w:rPr>
        <w:t>МДс.о</w:t>
      </w:r>
      <w:proofErr w:type="spellEnd"/>
      <w:r w:rsidRPr="00BA5885">
        <w:rPr>
          <w:i/>
          <w:iCs/>
          <w:color w:val="000000"/>
          <w:sz w:val="28"/>
          <w:szCs w:val="28"/>
        </w:rPr>
        <w:t xml:space="preserve"> Ж= </w:t>
      </w:r>
      <w:proofErr w:type="spellStart"/>
      <w:r w:rsidRPr="00BA5885">
        <w:rPr>
          <w:i/>
          <w:iCs/>
          <w:color w:val="000000"/>
          <w:sz w:val="28"/>
          <w:szCs w:val="28"/>
        </w:rPr>
        <w:t>СПн</w:t>
      </w:r>
      <w:proofErr w:type="spellEnd"/>
      <w:r w:rsidRPr="00BA5885">
        <w:rPr>
          <w:i/>
          <w:iCs/>
          <w:color w:val="000000"/>
          <w:sz w:val="28"/>
          <w:szCs w:val="28"/>
        </w:rPr>
        <w:t xml:space="preserve"> +ДИЖ - </w:t>
      </w:r>
      <w:proofErr w:type="spellStart"/>
      <w:r w:rsidRPr="00BA5885">
        <w:rPr>
          <w:i/>
          <w:iCs/>
          <w:color w:val="000000"/>
          <w:sz w:val="28"/>
          <w:szCs w:val="28"/>
        </w:rPr>
        <w:t>ОУн</w:t>
      </w:r>
      <w:proofErr w:type="spellEnd"/>
      <w:r w:rsidRPr="00BA5885">
        <w:rPr>
          <w:i/>
          <w:iCs/>
          <w:color w:val="000000"/>
          <w:sz w:val="28"/>
          <w:szCs w:val="28"/>
        </w:rPr>
        <w:t xml:space="preserve"> + </w:t>
      </w:r>
      <w:proofErr w:type="spellStart"/>
      <w:r w:rsidRPr="00BA5885">
        <w:rPr>
          <w:i/>
          <w:iCs/>
          <w:color w:val="000000"/>
          <w:sz w:val="28"/>
          <w:szCs w:val="28"/>
        </w:rPr>
        <w:t>ИРСЖи</w:t>
      </w:r>
      <w:proofErr w:type="spellEnd"/>
      <w:r w:rsidRPr="00BA5885">
        <w:rPr>
          <w:i/>
          <w:iCs/>
          <w:color w:val="000000"/>
          <w:sz w:val="28"/>
          <w:szCs w:val="28"/>
        </w:rPr>
        <w:t xml:space="preserve"> - </w:t>
      </w:r>
      <w:proofErr w:type="spellStart"/>
      <w:r w:rsidRPr="00BA5885">
        <w:rPr>
          <w:i/>
          <w:iCs/>
          <w:color w:val="000000"/>
          <w:sz w:val="28"/>
          <w:szCs w:val="28"/>
        </w:rPr>
        <w:t>РВСОи</w:t>
      </w:r>
      <w:proofErr w:type="spellEnd"/>
      <w:r w:rsidRPr="00BA5885">
        <w:rPr>
          <w:i/>
          <w:iCs/>
          <w:color w:val="000000"/>
          <w:sz w:val="28"/>
          <w:szCs w:val="28"/>
        </w:rPr>
        <w:t xml:space="preserve">-РИЖ; </w:t>
      </w:r>
      <w:r w:rsidRPr="00BA5885">
        <w:rPr>
          <w:color w:val="000000"/>
          <w:sz w:val="28"/>
          <w:szCs w:val="28"/>
        </w:rPr>
        <w:t>(9)</w:t>
      </w:r>
    </w:p>
    <w:p w:rsidR="00BA5885" w:rsidRPr="00BA5885" w:rsidRDefault="00BA5885" w:rsidP="00BA5885">
      <w:pPr>
        <w:autoSpaceDE w:val="0"/>
        <w:autoSpaceDN w:val="0"/>
        <w:adjustRightInd w:val="0"/>
        <w:rPr>
          <w:color w:val="000000"/>
          <w:sz w:val="28"/>
          <w:szCs w:val="28"/>
        </w:rPr>
      </w:pPr>
      <w:proofErr w:type="spellStart"/>
      <w:r w:rsidRPr="00BA5885">
        <w:rPr>
          <w:i/>
          <w:iCs/>
          <w:color w:val="000000"/>
          <w:sz w:val="28"/>
          <w:szCs w:val="28"/>
        </w:rPr>
        <w:t>МДс</w:t>
      </w:r>
      <w:proofErr w:type="gramStart"/>
      <w:r w:rsidRPr="00BA5885">
        <w:rPr>
          <w:i/>
          <w:iCs/>
          <w:color w:val="000000"/>
          <w:sz w:val="28"/>
          <w:szCs w:val="28"/>
        </w:rPr>
        <w:t>.о</w:t>
      </w:r>
      <w:proofErr w:type="spellEnd"/>
      <w:proofErr w:type="gramEnd"/>
      <w:r w:rsidRPr="00BA5885">
        <w:rPr>
          <w:i/>
          <w:iCs/>
          <w:color w:val="000000"/>
          <w:sz w:val="28"/>
          <w:szCs w:val="28"/>
        </w:rPr>
        <w:t xml:space="preserve"> ИЖ= </w:t>
      </w:r>
      <w:proofErr w:type="spellStart"/>
      <w:r w:rsidRPr="00BA5885">
        <w:rPr>
          <w:i/>
          <w:iCs/>
          <w:color w:val="000000"/>
          <w:sz w:val="28"/>
          <w:szCs w:val="28"/>
        </w:rPr>
        <w:t>СПн</w:t>
      </w:r>
      <w:proofErr w:type="spellEnd"/>
      <w:r w:rsidRPr="00BA5885">
        <w:rPr>
          <w:i/>
          <w:iCs/>
          <w:color w:val="000000"/>
          <w:sz w:val="28"/>
          <w:szCs w:val="28"/>
        </w:rPr>
        <w:t xml:space="preserve"> +</w:t>
      </w:r>
      <w:proofErr w:type="spellStart"/>
      <w:r w:rsidRPr="00BA5885">
        <w:rPr>
          <w:i/>
          <w:iCs/>
          <w:color w:val="000000"/>
          <w:sz w:val="28"/>
          <w:szCs w:val="28"/>
        </w:rPr>
        <w:t>ИРНПн</w:t>
      </w:r>
      <w:proofErr w:type="spellEnd"/>
      <w:r w:rsidRPr="00BA5885">
        <w:rPr>
          <w:i/>
          <w:iCs/>
          <w:color w:val="000000"/>
          <w:sz w:val="28"/>
          <w:szCs w:val="28"/>
        </w:rPr>
        <w:t xml:space="preserve"> - </w:t>
      </w:r>
      <w:proofErr w:type="spellStart"/>
      <w:r w:rsidRPr="00BA5885">
        <w:rPr>
          <w:i/>
          <w:iCs/>
          <w:color w:val="000000"/>
          <w:sz w:val="28"/>
          <w:szCs w:val="28"/>
        </w:rPr>
        <w:t>СУн</w:t>
      </w:r>
      <w:proofErr w:type="spellEnd"/>
      <w:r w:rsidRPr="00BA5885">
        <w:rPr>
          <w:i/>
          <w:iCs/>
          <w:color w:val="000000"/>
          <w:sz w:val="28"/>
          <w:szCs w:val="28"/>
        </w:rPr>
        <w:t xml:space="preserve"> </w:t>
      </w:r>
      <w:r w:rsidRPr="00BA5885">
        <w:rPr>
          <w:color w:val="000000"/>
          <w:sz w:val="28"/>
          <w:szCs w:val="28"/>
        </w:rPr>
        <w:t xml:space="preserve">+ </w:t>
      </w:r>
      <w:r w:rsidRPr="00BA5885">
        <w:rPr>
          <w:i/>
          <w:iCs/>
          <w:color w:val="000000"/>
          <w:sz w:val="28"/>
          <w:szCs w:val="28"/>
        </w:rPr>
        <w:t xml:space="preserve">ИДР - ОРПМ- ОФПБ- </w:t>
      </w:r>
      <w:proofErr w:type="spellStart"/>
      <w:r w:rsidRPr="00BA5885">
        <w:rPr>
          <w:i/>
          <w:iCs/>
          <w:color w:val="000000"/>
          <w:sz w:val="28"/>
          <w:szCs w:val="28"/>
        </w:rPr>
        <w:t>РВСОн</w:t>
      </w:r>
      <w:proofErr w:type="spellEnd"/>
      <w:r w:rsidRPr="00BA5885">
        <w:rPr>
          <w:i/>
          <w:iCs/>
          <w:color w:val="000000"/>
          <w:sz w:val="28"/>
          <w:szCs w:val="28"/>
        </w:rPr>
        <w:t xml:space="preserve"> , </w:t>
      </w:r>
      <w:r w:rsidRPr="00BA5885">
        <w:rPr>
          <w:color w:val="000000"/>
          <w:sz w:val="28"/>
          <w:szCs w:val="28"/>
        </w:rPr>
        <w:t>(10)</w:t>
      </w:r>
    </w:p>
    <w:p w:rsidR="00BA5885" w:rsidRPr="00BA5885" w:rsidRDefault="00BA5885" w:rsidP="00BA5885">
      <w:pPr>
        <w:autoSpaceDE w:val="0"/>
        <w:autoSpaceDN w:val="0"/>
        <w:adjustRightInd w:val="0"/>
        <w:rPr>
          <w:color w:val="000000"/>
          <w:sz w:val="28"/>
          <w:szCs w:val="28"/>
        </w:rPr>
      </w:pPr>
      <w:r w:rsidRPr="00BA5885">
        <w:rPr>
          <w:color w:val="000000"/>
          <w:sz w:val="28"/>
          <w:szCs w:val="28"/>
        </w:rPr>
        <w:t xml:space="preserve">где </w:t>
      </w:r>
      <w:proofErr w:type="spellStart"/>
      <w:r w:rsidRPr="00BA5885">
        <w:rPr>
          <w:i/>
          <w:iCs/>
          <w:color w:val="000000"/>
          <w:sz w:val="28"/>
          <w:szCs w:val="28"/>
        </w:rPr>
        <w:t>МДс</w:t>
      </w:r>
      <w:proofErr w:type="spellEnd"/>
      <w:r w:rsidRPr="00BA5885">
        <w:rPr>
          <w:i/>
          <w:iCs/>
          <w:color w:val="000000"/>
          <w:sz w:val="28"/>
          <w:szCs w:val="28"/>
        </w:rPr>
        <w:t xml:space="preserve"> </w:t>
      </w:r>
      <w:proofErr w:type="spellStart"/>
      <w:r w:rsidRPr="00BA5885">
        <w:rPr>
          <w:i/>
          <w:iCs/>
          <w:color w:val="000000"/>
          <w:sz w:val="28"/>
          <w:szCs w:val="28"/>
        </w:rPr>
        <w:t>оЖ</w:t>
      </w:r>
      <w:proofErr w:type="spellEnd"/>
      <w:r w:rsidRPr="00BA5885">
        <w:rPr>
          <w:i/>
          <w:iCs/>
          <w:color w:val="000000"/>
          <w:sz w:val="28"/>
          <w:szCs w:val="28"/>
        </w:rPr>
        <w:t xml:space="preserve"> - </w:t>
      </w:r>
      <w:r w:rsidRPr="00BA5885">
        <w:rPr>
          <w:color w:val="000000"/>
          <w:sz w:val="28"/>
          <w:szCs w:val="28"/>
        </w:rPr>
        <w:t>маржинальный доход по страхованию жизни;</w:t>
      </w:r>
    </w:p>
    <w:p w:rsidR="00BA5885" w:rsidRPr="00BA5885" w:rsidRDefault="00BA5885" w:rsidP="00BA5885">
      <w:pPr>
        <w:autoSpaceDE w:val="0"/>
        <w:autoSpaceDN w:val="0"/>
        <w:adjustRightInd w:val="0"/>
        <w:rPr>
          <w:color w:val="000000"/>
          <w:sz w:val="28"/>
          <w:szCs w:val="28"/>
        </w:rPr>
      </w:pPr>
      <w:proofErr w:type="spellStart"/>
      <w:r w:rsidRPr="00BA5885">
        <w:rPr>
          <w:i/>
          <w:iCs/>
          <w:color w:val="000000"/>
          <w:sz w:val="28"/>
          <w:szCs w:val="28"/>
        </w:rPr>
        <w:t>МДс.оИЖ</w:t>
      </w:r>
      <w:proofErr w:type="spellEnd"/>
      <w:r w:rsidRPr="00BA5885">
        <w:rPr>
          <w:i/>
          <w:iCs/>
          <w:color w:val="000000"/>
          <w:sz w:val="28"/>
          <w:szCs w:val="28"/>
        </w:rPr>
        <w:t xml:space="preserve"> - </w:t>
      </w:r>
      <w:r w:rsidRPr="00BA5885">
        <w:rPr>
          <w:color w:val="000000"/>
          <w:sz w:val="28"/>
          <w:szCs w:val="28"/>
        </w:rPr>
        <w:t>маржинальный доход по страхованию иному, чем страхование жизни;</w:t>
      </w:r>
    </w:p>
    <w:p w:rsidR="00BA5885" w:rsidRPr="00BA5885" w:rsidRDefault="00BA5885" w:rsidP="00BA5885">
      <w:pPr>
        <w:autoSpaceDE w:val="0"/>
        <w:autoSpaceDN w:val="0"/>
        <w:adjustRightInd w:val="0"/>
        <w:rPr>
          <w:color w:val="000000"/>
          <w:sz w:val="28"/>
          <w:szCs w:val="28"/>
        </w:rPr>
      </w:pPr>
      <w:proofErr w:type="spellStart"/>
      <w:r w:rsidRPr="00BA5885">
        <w:rPr>
          <w:i/>
          <w:iCs/>
          <w:color w:val="000000"/>
          <w:sz w:val="28"/>
          <w:szCs w:val="28"/>
        </w:rPr>
        <w:t>СПн</w:t>
      </w:r>
      <w:proofErr w:type="spellEnd"/>
      <w:r w:rsidRPr="00BA5885">
        <w:rPr>
          <w:i/>
          <w:iCs/>
          <w:color w:val="000000"/>
          <w:sz w:val="28"/>
          <w:szCs w:val="28"/>
        </w:rPr>
        <w:t xml:space="preserve"> - </w:t>
      </w:r>
      <w:r w:rsidRPr="00BA5885">
        <w:rPr>
          <w:color w:val="000000"/>
          <w:sz w:val="28"/>
          <w:szCs w:val="28"/>
        </w:rPr>
        <w:t>страховые премии (взносы) по видам страхования - нетто-перестрахование;</w:t>
      </w:r>
    </w:p>
    <w:p w:rsidR="00BA5885" w:rsidRPr="00BA5885" w:rsidRDefault="00BA5885" w:rsidP="00BA5885">
      <w:pPr>
        <w:autoSpaceDE w:val="0"/>
        <w:autoSpaceDN w:val="0"/>
        <w:adjustRightInd w:val="0"/>
        <w:rPr>
          <w:color w:val="000000"/>
          <w:sz w:val="28"/>
          <w:szCs w:val="28"/>
        </w:rPr>
      </w:pPr>
      <w:r w:rsidRPr="00BA5885">
        <w:rPr>
          <w:i/>
          <w:iCs/>
          <w:color w:val="000000"/>
          <w:sz w:val="28"/>
          <w:szCs w:val="28"/>
        </w:rPr>
        <w:t xml:space="preserve">ДИЖ - </w:t>
      </w:r>
      <w:r w:rsidRPr="00BA5885">
        <w:rPr>
          <w:color w:val="000000"/>
          <w:sz w:val="28"/>
          <w:szCs w:val="28"/>
        </w:rPr>
        <w:t>доходы по инвестициям по страхованию жизни;</w:t>
      </w:r>
    </w:p>
    <w:p w:rsidR="00BA5885" w:rsidRPr="00BA5885" w:rsidRDefault="00BA5885" w:rsidP="00BA5885">
      <w:pPr>
        <w:autoSpaceDE w:val="0"/>
        <w:autoSpaceDN w:val="0"/>
        <w:adjustRightInd w:val="0"/>
        <w:rPr>
          <w:color w:val="000000"/>
          <w:sz w:val="28"/>
          <w:szCs w:val="28"/>
        </w:rPr>
      </w:pPr>
      <w:proofErr w:type="spellStart"/>
      <w:r w:rsidRPr="00BA5885">
        <w:rPr>
          <w:i/>
          <w:iCs/>
          <w:color w:val="000000"/>
          <w:sz w:val="28"/>
          <w:szCs w:val="28"/>
        </w:rPr>
        <w:t>ОУн</w:t>
      </w:r>
      <w:proofErr w:type="spellEnd"/>
      <w:r w:rsidRPr="00BA5885">
        <w:rPr>
          <w:i/>
          <w:iCs/>
          <w:color w:val="000000"/>
          <w:sz w:val="28"/>
          <w:szCs w:val="28"/>
        </w:rPr>
        <w:t xml:space="preserve"> </w:t>
      </w:r>
      <w:r w:rsidRPr="00BA5885">
        <w:rPr>
          <w:color w:val="000000"/>
          <w:sz w:val="28"/>
          <w:szCs w:val="28"/>
        </w:rPr>
        <w:t>- оплаченные убытки (страховые выплаты) - нетто-перестрахование;</w:t>
      </w:r>
    </w:p>
    <w:p w:rsidR="00BA5885" w:rsidRPr="00BA5885" w:rsidRDefault="00BA5885" w:rsidP="00BA5885">
      <w:pPr>
        <w:autoSpaceDE w:val="0"/>
        <w:autoSpaceDN w:val="0"/>
        <w:adjustRightInd w:val="0"/>
        <w:rPr>
          <w:color w:val="000000"/>
          <w:sz w:val="28"/>
          <w:szCs w:val="28"/>
        </w:rPr>
      </w:pPr>
      <w:proofErr w:type="spellStart"/>
      <w:r w:rsidRPr="00BA5885">
        <w:rPr>
          <w:i/>
          <w:iCs/>
          <w:color w:val="000000"/>
          <w:sz w:val="28"/>
          <w:szCs w:val="28"/>
        </w:rPr>
        <w:t>ИРСЖн</w:t>
      </w:r>
      <w:proofErr w:type="spellEnd"/>
      <w:r w:rsidRPr="00BA5885">
        <w:rPr>
          <w:i/>
          <w:iCs/>
          <w:color w:val="000000"/>
          <w:sz w:val="28"/>
          <w:szCs w:val="28"/>
        </w:rPr>
        <w:t xml:space="preserve"> </w:t>
      </w:r>
      <w:r w:rsidRPr="00BA5885">
        <w:rPr>
          <w:color w:val="000000"/>
          <w:sz w:val="28"/>
          <w:szCs w:val="28"/>
        </w:rPr>
        <w:t>- изменение резервов по страхованию жизни - нетто-перестрахование;</w:t>
      </w:r>
    </w:p>
    <w:p w:rsidR="00BA5885" w:rsidRPr="00BA5885" w:rsidRDefault="00BA5885" w:rsidP="00BA5885">
      <w:pPr>
        <w:autoSpaceDE w:val="0"/>
        <w:autoSpaceDN w:val="0"/>
        <w:adjustRightInd w:val="0"/>
        <w:rPr>
          <w:color w:val="000000"/>
          <w:sz w:val="28"/>
          <w:szCs w:val="28"/>
        </w:rPr>
      </w:pPr>
      <w:proofErr w:type="spellStart"/>
      <w:r w:rsidRPr="00BA5885">
        <w:rPr>
          <w:i/>
          <w:iCs/>
          <w:color w:val="000000"/>
          <w:sz w:val="28"/>
          <w:szCs w:val="28"/>
        </w:rPr>
        <w:t>РВСОн</w:t>
      </w:r>
      <w:proofErr w:type="spellEnd"/>
      <w:r w:rsidRPr="00BA5885">
        <w:rPr>
          <w:i/>
          <w:iCs/>
          <w:color w:val="000000"/>
          <w:sz w:val="28"/>
          <w:szCs w:val="28"/>
        </w:rPr>
        <w:t xml:space="preserve">- </w:t>
      </w:r>
      <w:r w:rsidRPr="00BA5885">
        <w:rPr>
          <w:color w:val="000000"/>
          <w:sz w:val="28"/>
          <w:szCs w:val="28"/>
        </w:rPr>
        <w:t>расходы по ведению страховых операций по видам страхования - нетто-</w:t>
      </w:r>
    </w:p>
    <w:p w:rsidR="00BA5885" w:rsidRPr="00BA5885" w:rsidRDefault="00BA5885" w:rsidP="00BA5885">
      <w:pPr>
        <w:autoSpaceDE w:val="0"/>
        <w:autoSpaceDN w:val="0"/>
        <w:adjustRightInd w:val="0"/>
        <w:rPr>
          <w:color w:val="000000"/>
          <w:sz w:val="28"/>
          <w:szCs w:val="28"/>
        </w:rPr>
      </w:pPr>
      <w:r w:rsidRPr="00BA5885">
        <w:rPr>
          <w:color w:val="000000"/>
          <w:sz w:val="28"/>
          <w:szCs w:val="28"/>
        </w:rPr>
        <w:t>перестрахование;</w:t>
      </w:r>
    </w:p>
    <w:p w:rsidR="00BA5885" w:rsidRPr="00BA5885" w:rsidRDefault="00BA5885" w:rsidP="00BA5885">
      <w:pPr>
        <w:autoSpaceDE w:val="0"/>
        <w:autoSpaceDN w:val="0"/>
        <w:adjustRightInd w:val="0"/>
        <w:rPr>
          <w:color w:val="000000"/>
          <w:sz w:val="28"/>
          <w:szCs w:val="28"/>
        </w:rPr>
      </w:pPr>
      <w:r w:rsidRPr="00BA5885">
        <w:rPr>
          <w:i/>
          <w:iCs/>
          <w:color w:val="000000"/>
          <w:sz w:val="28"/>
          <w:szCs w:val="28"/>
        </w:rPr>
        <w:t xml:space="preserve">РИЖ - </w:t>
      </w:r>
      <w:r w:rsidRPr="00BA5885">
        <w:rPr>
          <w:color w:val="000000"/>
          <w:sz w:val="28"/>
          <w:szCs w:val="28"/>
        </w:rPr>
        <w:t>расходы по инвестициям по страхованию жизни;</w:t>
      </w:r>
    </w:p>
    <w:p w:rsidR="00BA5885" w:rsidRPr="00BA5885" w:rsidRDefault="00BA5885" w:rsidP="00BA5885">
      <w:pPr>
        <w:autoSpaceDE w:val="0"/>
        <w:autoSpaceDN w:val="0"/>
        <w:adjustRightInd w:val="0"/>
        <w:rPr>
          <w:color w:val="000000"/>
          <w:sz w:val="28"/>
          <w:szCs w:val="28"/>
        </w:rPr>
      </w:pPr>
      <w:proofErr w:type="spellStart"/>
      <w:r w:rsidRPr="00BA5885">
        <w:rPr>
          <w:i/>
          <w:iCs/>
          <w:color w:val="000000"/>
          <w:sz w:val="28"/>
          <w:szCs w:val="28"/>
        </w:rPr>
        <w:t>ИРНПн</w:t>
      </w:r>
      <w:proofErr w:type="spellEnd"/>
      <w:r w:rsidRPr="00BA5885">
        <w:rPr>
          <w:i/>
          <w:iCs/>
          <w:color w:val="000000"/>
          <w:sz w:val="28"/>
          <w:szCs w:val="28"/>
        </w:rPr>
        <w:t xml:space="preserve"> - </w:t>
      </w:r>
      <w:r w:rsidRPr="00BA5885">
        <w:rPr>
          <w:color w:val="000000"/>
          <w:sz w:val="28"/>
          <w:szCs w:val="28"/>
        </w:rPr>
        <w:t>изменение резерва незаработанной премии - нетто-перестрахование;</w:t>
      </w:r>
    </w:p>
    <w:p w:rsidR="00BA5885" w:rsidRPr="00BA5885" w:rsidRDefault="00BA5885" w:rsidP="00BA5885">
      <w:pPr>
        <w:autoSpaceDE w:val="0"/>
        <w:autoSpaceDN w:val="0"/>
        <w:adjustRightInd w:val="0"/>
        <w:rPr>
          <w:color w:val="000000"/>
          <w:sz w:val="28"/>
          <w:szCs w:val="28"/>
        </w:rPr>
      </w:pPr>
      <w:proofErr w:type="spellStart"/>
      <w:r w:rsidRPr="00BA5885">
        <w:rPr>
          <w:i/>
          <w:iCs/>
          <w:color w:val="000000"/>
          <w:sz w:val="28"/>
          <w:szCs w:val="28"/>
        </w:rPr>
        <w:t>СУн</w:t>
      </w:r>
      <w:proofErr w:type="spellEnd"/>
      <w:r w:rsidRPr="00BA5885">
        <w:rPr>
          <w:i/>
          <w:iCs/>
          <w:color w:val="000000"/>
          <w:sz w:val="28"/>
          <w:szCs w:val="28"/>
        </w:rPr>
        <w:t xml:space="preserve"> </w:t>
      </w:r>
      <w:r w:rsidRPr="00BA5885">
        <w:rPr>
          <w:color w:val="000000"/>
          <w:sz w:val="28"/>
          <w:szCs w:val="28"/>
        </w:rPr>
        <w:t>- состоявшиеся убытки - нетто-перестрахование;</w:t>
      </w:r>
    </w:p>
    <w:p w:rsidR="00BA5885" w:rsidRPr="00BA5885" w:rsidRDefault="00BA5885" w:rsidP="00BA5885">
      <w:pPr>
        <w:autoSpaceDE w:val="0"/>
        <w:autoSpaceDN w:val="0"/>
        <w:adjustRightInd w:val="0"/>
        <w:rPr>
          <w:color w:val="000000"/>
          <w:sz w:val="28"/>
          <w:szCs w:val="28"/>
        </w:rPr>
      </w:pPr>
      <w:r w:rsidRPr="00BA5885">
        <w:rPr>
          <w:i/>
          <w:iCs/>
          <w:color w:val="000000"/>
          <w:sz w:val="28"/>
          <w:szCs w:val="28"/>
        </w:rPr>
        <w:lastRenderedPageBreak/>
        <w:t xml:space="preserve">ИДР - </w:t>
      </w:r>
      <w:r w:rsidRPr="00BA5885">
        <w:rPr>
          <w:color w:val="000000"/>
          <w:sz w:val="28"/>
          <w:szCs w:val="28"/>
        </w:rPr>
        <w:t>изменение других резервов;</w:t>
      </w:r>
    </w:p>
    <w:p w:rsidR="00BA5885" w:rsidRPr="00BA5885" w:rsidRDefault="00BA5885" w:rsidP="00BA5885">
      <w:pPr>
        <w:autoSpaceDE w:val="0"/>
        <w:autoSpaceDN w:val="0"/>
        <w:adjustRightInd w:val="0"/>
        <w:rPr>
          <w:color w:val="000000"/>
          <w:sz w:val="28"/>
          <w:szCs w:val="28"/>
        </w:rPr>
      </w:pPr>
      <w:r w:rsidRPr="00BA5885">
        <w:rPr>
          <w:i/>
          <w:iCs/>
          <w:color w:val="000000"/>
          <w:sz w:val="28"/>
          <w:szCs w:val="28"/>
        </w:rPr>
        <w:t xml:space="preserve">ОРПМ - </w:t>
      </w:r>
      <w:r w:rsidRPr="00BA5885">
        <w:rPr>
          <w:color w:val="000000"/>
          <w:sz w:val="28"/>
          <w:szCs w:val="28"/>
        </w:rPr>
        <w:t>отчисления в резерв предупредительных мероприятий;</w:t>
      </w:r>
    </w:p>
    <w:p w:rsidR="00BA5885" w:rsidRPr="00BA5885" w:rsidRDefault="00BA5885" w:rsidP="00BA5885">
      <w:pPr>
        <w:autoSpaceDE w:val="0"/>
        <w:autoSpaceDN w:val="0"/>
        <w:adjustRightInd w:val="0"/>
        <w:rPr>
          <w:color w:val="000000"/>
          <w:sz w:val="28"/>
          <w:szCs w:val="28"/>
        </w:rPr>
      </w:pPr>
      <w:r w:rsidRPr="00BA5885">
        <w:rPr>
          <w:i/>
          <w:iCs/>
          <w:color w:val="000000"/>
          <w:sz w:val="28"/>
          <w:szCs w:val="28"/>
        </w:rPr>
        <w:t xml:space="preserve">ОФПБ - </w:t>
      </w:r>
      <w:r w:rsidRPr="00BA5885">
        <w:rPr>
          <w:color w:val="000000"/>
          <w:sz w:val="28"/>
          <w:szCs w:val="28"/>
        </w:rPr>
        <w:t>отчисления в фонды пожарной безопасности;</w:t>
      </w:r>
    </w:p>
    <w:p w:rsidR="00BA5885" w:rsidRPr="00BA5885" w:rsidRDefault="00BA5885" w:rsidP="00BA5885">
      <w:pPr>
        <w:autoSpaceDE w:val="0"/>
        <w:autoSpaceDN w:val="0"/>
        <w:adjustRightInd w:val="0"/>
        <w:rPr>
          <w:color w:val="000000"/>
          <w:sz w:val="28"/>
          <w:szCs w:val="28"/>
        </w:rPr>
      </w:pPr>
      <w:proofErr w:type="spellStart"/>
      <w:r w:rsidRPr="00BA5885">
        <w:rPr>
          <w:i/>
          <w:iCs/>
          <w:color w:val="000000"/>
          <w:sz w:val="28"/>
          <w:szCs w:val="28"/>
        </w:rPr>
        <w:t>МДи</w:t>
      </w:r>
      <w:proofErr w:type="gramStart"/>
      <w:r w:rsidRPr="00BA5885">
        <w:rPr>
          <w:i/>
          <w:iCs/>
          <w:color w:val="000000"/>
          <w:sz w:val="28"/>
          <w:szCs w:val="28"/>
        </w:rPr>
        <w:t>.о</w:t>
      </w:r>
      <w:proofErr w:type="spellEnd"/>
      <w:proofErr w:type="gramEnd"/>
      <w:r w:rsidRPr="00BA5885">
        <w:rPr>
          <w:i/>
          <w:iCs/>
          <w:color w:val="000000"/>
          <w:sz w:val="28"/>
          <w:szCs w:val="28"/>
        </w:rPr>
        <w:t xml:space="preserve"> - </w:t>
      </w:r>
      <w:r w:rsidRPr="00BA5885">
        <w:rPr>
          <w:color w:val="000000"/>
          <w:sz w:val="28"/>
          <w:szCs w:val="28"/>
        </w:rPr>
        <w:t>сальдо по инвестиционным операциям (разница стр. 180,ф.№2):</w:t>
      </w:r>
    </w:p>
    <w:p w:rsidR="00BA5885" w:rsidRPr="00BA5885" w:rsidRDefault="00BA5885" w:rsidP="00BA5885">
      <w:pPr>
        <w:autoSpaceDE w:val="0"/>
        <w:autoSpaceDN w:val="0"/>
        <w:adjustRightInd w:val="0"/>
        <w:rPr>
          <w:color w:val="000000"/>
          <w:sz w:val="28"/>
          <w:szCs w:val="28"/>
        </w:rPr>
      </w:pPr>
      <w:proofErr w:type="spellStart"/>
      <w:r w:rsidRPr="00BA5885">
        <w:rPr>
          <w:i/>
          <w:iCs/>
          <w:color w:val="000000"/>
          <w:sz w:val="28"/>
          <w:szCs w:val="28"/>
        </w:rPr>
        <w:t>МДно</w:t>
      </w:r>
      <w:proofErr w:type="spellEnd"/>
      <w:r w:rsidRPr="00BA5885">
        <w:rPr>
          <w:i/>
          <w:iCs/>
          <w:color w:val="000000"/>
          <w:sz w:val="28"/>
          <w:szCs w:val="28"/>
        </w:rPr>
        <w:t xml:space="preserve">=ДИ - РИ, </w:t>
      </w:r>
      <w:r w:rsidRPr="00BA5885">
        <w:rPr>
          <w:color w:val="000000"/>
          <w:sz w:val="28"/>
          <w:szCs w:val="28"/>
        </w:rPr>
        <w:t>(11)</w:t>
      </w:r>
    </w:p>
    <w:p w:rsidR="00BA5885" w:rsidRPr="00BA5885" w:rsidRDefault="00BA5885" w:rsidP="00BA5885">
      <w:pPr>
        <w:autoSpaceDE w:val="0"/>
        <w:autoSpaceDN w:val="0"/>
        <w:adjustRightInd w:val="0"/>
        <w:rPr>
          <w:color w:val="000000"/>
          <w:sz w:val="28"/>
          <w:szCs w:val="28"/>
        </w:rPr>
      </w:pPr>
      <w:r w:rsidRPr="00BA5885">
        <w:rPr>
          <w:color w:val="000000"/>
          <w:sz w:val="28"/>
          <w:szCs w:val="28"/>
        </w:rPr>
        <w:t xml:space="preserve">где </w:t>
      </w:r>
      <w:r w:rsidRPr="00BA5885">
        <w:rPr>
          <w:i/>
          <w:iCs/>
          <w:color w:val="000000"/>
          <w:sz w:val="28"/>
          <w:szCs w:val="28"/>
        </w:rPr>
        <w:t xml:space="preserve">ДИ - </w:t>
      </w:r>
      <w:r w:rsidRPr="00BA5885">
        <w:rPr>
          <w:color w:val="000000"/>
          <w:sz w:val="28"/>
          <w:szCs w:val="28"/>
        </w:rPr>
        <w:t>доходы по инвестициям;</w:t>
      </w:r>
    </w:p>
    <w:p w:rsidR="00BA5885" w:rsidRPr="00BA5885" w:rsidRDefault="00BA5885" w:rsidP="00BA5885">
      <w:pPr>
        <w:autoSpaceDE w:val="0"/>
        <w:autoSpaceDN w:val="0"/>
        <w:adjustRightInd w:val="0"/>
        <w:rPr>
          <w:color w:val="000000"/>
          <w:sz w:val="28"/>
          <w:szCs w:val="28"/>
        </w:rPr>
      </w:pPr>
      <w:r w:rsidRPr="00BA5885">
        <w:rPr>
          <w:i/>
          <w:iCs/>
          <w:color w:val="000000"/>
          <w:sz w:val="28"/>
          <w:szCs w:val="28"/>
        </w:rPr>
        <w:t xml:space="preserve">РИ - </w:t>
      </w:r>
      <w:r w:rsidRPr="00BA5885">
        <w:rPr>
          <w:color w:val="000000"/>
          <w:sz w:val="28"/>
          <w:szCs w:val="28"/>
        </w:rPr>
        <w:t>расходы по инвестициям от операций страхования иным, чем страхование</w:t>
      </w:r>
    </w:p>
    <w:p w:rsidR="00BA5885" w:rsidRPr="00BA5885" w:rsidRDefault="00BA5885" w:rsidP="00BA5885">
      <w:pPr>
        <w:autoSpaceDE w:val="0"/>
        <w:autoSpaceDN w:val="0"/>
        <w:adjustRightInd w:val="0"/>
        <w:rPr>
          <w:color w:val="000000"/>
          <w:sz w:val="28"/>
          <w:szCs w:val="28"/>
        </w:rPr>
      </w:pPr>
      <w:r w:rsidRPr="00BA5885">
        <w:rPr>
          <w:color w:val="000000"/>
          <w:sz w:val="28"/>
          <w:szCs w:val="28"/>
        </w:rPr>
        <w:t>жизни;</w:t>
      </w:r>
    </w:p>
    <w:p w:rsidR="00BA5885" w:rsidRPr="00BA5885" w:rsidRDefault="00BA5885" w:rsidP="00BA5885">
      <w:pPr>
        <w:autoSpaceDE w:val="0"/>
        <w:autoSpaceDN w:val="0"/>
        <w:adjustRightInd w:val="0"/>
        <w:rPr>
          <w:color w:val="000000"/>
          <w:sz w:val="28"/>
          <w:szCs w:val="28"/>
        </w:rPr>
      </w:pPr>
      <w:proofErr w:type="spellStart"/>
      <w:r w:rsidRPr="00BA5885">
        <w:rPr>
          <w:i/>
          <w:iCs/>
          <w:color w:val="000000"/>
          <w:sz w:val="28"/>
          <w:szCs w:val="28"/>
        </w:rPr>
        <w:t>МДф</w:t>
      </w:r>
      <w:proofErr w:type="gramStart"/>
      <w:r w:rsidRPr="00BA5885">
        <w:rPr>
          <w:i/>
          <w:iCs/>
          <w:color w:val="000000"/>
          <w:sz w:val="28"/>
          <w:szCs w:val="28"/>
        </w:rPr>
        <w:t>.о</w:t>
      </w:r>
      <w:proofErr w:type="spellEnd"/>
      <w:proofErr w:type="gramEnd"/>
      <w:r w:rsidRPr="00BA5885">
        <w:rPr>
          <w:i/>
          <w:iCs/>
          <w:color w:val="000000"/>
          <w:sz w:val="28"/>
          <w:szCs w:val="28"/>
        </w:rPr>
        <w:t xml:space="preserve"> - </w:t>
      </w:r>
      <w:r w:rsidRPr="00BA5885">
        <w:rPr>
          <w:color w:val="000000"/>
          <w:sz w:val="28"/>
          <w:szCs w:val="28"/>
        </w:rPr>
        <w:t>сальдо по финансовым операциям (стр. 210-220 + 230-200,ф.№2):</w:t>
      </w:r>
    </w:p>
    <w:p w:rsidR="00BA5885" w:rsidRPr="00BA5885" w:rsidRDefault="00BA5885" w:rsidP="00BA5885">
      <w:pPr>
        <w:autoSpaceDE w:val="0"/>
        <w:autoSpaceDN w:val="0"/>
        <w:adjustRightInd w:val="0"/>
        <w:rPr>
          <w:color w:val="000000"/>
          <w:sz w:val="28"/>
          <w:szCs w:val="28"/>
        </w:rPr>
      </w:pPr>
      <w:proofErr w:type="spellStart"/>
      <w:r w:rsidRPr="00BA5885">
        <w:rPr>
          <w:i/>
          <w:iCs/>
          <w:color w:val="000000"/>
          <w:sz w:val="28"/>
          <w:szCs w:val="28"/>
        </w:rPr>
        <w:t>МДф.о</w:t>
      </w:r>
      <w:proofErr w:type="spellEnd"/>
      <w:r w:rsidRPr="00BA5885">
        <w:rPr>
          <w:i/>
          <w:iCs/>
          <w:color w:val="000000"/>
          <w:sz w:val="28"/>
          <w:szCs w:val="28"/>
        </w:rPr>
        <w:t xml:space="preserve"> = ОД - ОР + ВРД - ВРР </w:t>
      </w:r>
      <w:r w:rsidRPr="00BA5885">
        <w:rPr>
          <w:color w:val="000000"/>
          <w:sz w:val="28"/>
          <w:szCs w:val="28"/>
        </w:rPr>
        <w:t xml:space="preserve">– </w:t>
      </w:r>
      <w:r w:rsidRPr="00BA5885">
        <w:rPr>
          <w:i/>
          <w:iCs/>
          <w:color w:val="000000"/>
          <w:sz w:val="28"/>
          <w:szCs w:val="28"/>
        </w:rPr>
        <w:t xml:space="preserve">УР, </w:t>
      </w:r>
      <w:r w:rsidRPr="00BA5885">
        <w:rPr>
          <w:color w:val="000000"/>
          <w:sz w:val="28"/>
          <w:szCs w:val="28"/>
        </w:rPr>
        <w:t>(12)</w:t>
      </w:r>
    </w:p>
    <w:p w:rsidR="00BA5885" w:rsidRPr="00BA5885" w:rsidRDefault="00BA5885" w:rsidP="00BA5885">
      <w:pPr>
        <w:autoSpaceDE w:val="0"/>
        <w:autoSpaceDN w:val="0"/>
        <w:adjustRightInd w:val="0"/>
        <w:rPr>
          <w:color w:val="000000"/>
          <w:sz w:val="28"/>
          <w:szCs w:val="28"/>
        </w:rPr>
      </w:pPr>
      <w:r w:rsidRPr="00BA5885">
        <w:rPr>
          <w:color w:val="000000"/>
          <w:sz w:val="28"/>
          <w:szCs w:val="28"/>
        </w:rPr>
        <w:t xml:space="preserve">где </w:t>
      </w:r>
      <w:r w:rsidRPr="00BA5885">
        <w:rPr>
          <w:i/>
          <w:iCs/>
          <w:color w:val="000000"/>
          <w:sz w:val="28"/>
          <w:szCs w:val="28"/>
        </w:rPr>
        <w:t xml:space="preserve">ОД - </w:t>
      </w:r>
      <w:r w:rsidRPr="00BA5885">
        <w:rPr>
          <w:color w:val="000000"/>
          <w:sz w:val="28"/>
          <w:szCs w:val="28"/>
        </w:rPr>
        <w:t>операционные доходы, кроме связанных с инвестициями;</w:t>
      </w:r>
    </w:p>
    <w:p w:rsidR="00BA5885" w:rsidRPr="00BA5885" w:rsidRDefault="00BA5885" w:rsidP="00BA5885">
      <w:pPr>
        <w:autoSpaceDE w:val="0"/>
        <w:autoSpaceDN w:val="0"/>
        <w:adjustRightInd w:val="0"/>
        <w:rPr>
          <w:color w:val="000000"/>
          <w:sz w:val="28"/>
          <w:szCs w:val="28"/>
        </w:rPr>
      </w:pPr>
      <w:r w:rsidRPr="00BA5885">
        <w:rPr>
          <w:i/>
          <w:iCs/>
          <w:color w:val="000000"/>
          <w:sz w:val="28"/>
          <w:szCs w:val="28"/>
        </w:rPr>
        <w:t xml:space="preserve">ОР - </w:t>
      </w:r>
      <w:r w:rsidRPr="00BA5885">
        <w:rPr>
          <w:color w:val="000000"/>
          <w:sz w:val="28"/>
          <w:szCs w:val="28"/>
        </w:rPr>
        <w:t>операционные расходы, кроме связанных с инвестициями;</w:t>
      </w:r>
    </w:p>
    <w:p w:rsidR="00BA5885" w:rsidRPr="00BA5885" w:rsidRDefault="00BA5885" w:rsidP="00BA5885">
      <w:pPr>
        <w:autoSpaceDE w:val="0"/>
        <w:autoSpaceDN w:val="0"/>
        <w:adjustRightInd w:val="0"/>
        <w:rPr>
          <w:color w:val="000000"/>
          <w:sz w:val="28"/>
          <w:szCs w:val="28"/>
        </w:rPr>
      </w:pPr>
      <w:r w:rsidRPr="00BA5885">
        <w:rPr>
          <w:color w:val="000000"/>
          <w:sz w:val="28"/>
          <w:szCs w:val="28"/>
        </w:rPr>
        <w:t>18</w:t>
      </w:r>
    </w:p>
    <w:p w:rsidR="00BA5885" w:rsidRPr="00BA5885" w:rsidRDefault="00BA5885" w:rsidP="00BA5885">
      <w:pPr>
        <w:autoSpaceDE w:val="0"/>
        <w:autoSpaceDN w:val="0"/>
        <w:adjustRightInd w:val="0"/>
        <w:rPr>
          <w:color w:val="000000"/>
          <w:sz w:val="28"/>
          <w:szCs w:val="28"/>
        </w:rPr>
      </w:pPr>
      <w:r w:rsidRPr="00BA5885">
        <w:rPr>
          <w:i/>
          <w:iCs/>
          <w:color w:val="000000"/>
          <w:sz w:val="28"/>
          <w:szCs w:val="28"/>
        </w:rPr>
        <w:t xml:space="preserve">ВРД - </w:t>
      </w:r>
      <w:r w:rsidRPr="00BA5885">
        <w:rPr>
          <w:color w:val="000000"/>
          <w:sz w:val="28"/>
          <w:szCs w:val="28"/>
        </w:rPr>
        <w:t xml:space="preserve">внереализационные доходы, кроме </w:t>
      </w:r>
      <w:proofErr w:type="spellStart"/>
      <w:r w:rsidRPr="00BA5885">
        <w:rPr>
          <w:color w:val="000000"/>
          <w:sz w:val="28"/>
          <w:szCs w:val="28"/>
        </w:rPr>
        <w:t>дооценки</w:t>
      </w:r>
      <w:proofErr w:type="spellEnd"/>
      <w:r w:rsidRPr="00BA5885">
        <w:rPr>
          <w:color w:val="000000"/>
          <w:sz w:val="28"/>
          <w:szCs w:val="28"/>
        </w:rPr>
        <w:t xml:space="preserve"> финансовых вложений;</w:t>
      </w:r>
    </w:p>
    <w:p w:rsidR="00BA5885" w:rsidRPr="00BA5885" w:rsidRDefault="00BA5885" w:rsidP="00BA5885">
      <w:pPr>
        <w:autoSpaceDE w:val="0"/>
        <w:autoSpaceDN w:val="0"/>
        <w:adjustRightInd w:val="0"/>
        <w:rPr>
          <w:color w:val="000000"/>
          <w:sz w:val="28"/>
          <w:szCs w:val="28"/>
        </w:rPr>
      </w:pPr>
      <w:r w:rsidRPr="00BA5885">
        <w:rPr>
          <w:i/>
          <w:iCs/>
          <w:color w:val="000000"/>
          <w:sz w:val="28"/>
          <w:szCs w:val="28"/>
        </w:rPr>
        <w:t xml:space="preserve">ВРР - </w:t>
      </w:r>
      <w:r w:rsidRPr="00BA5885">
        <w:rPr>
          <w:color w:val="000000"/>
          <w:sz w:val="28"/>
          <w:szCs w:val="28"/>
        </w:rPr>
        <w:t xml:space="preserve">внереализационные расходы, кроме </w:t>
      </w:r>
      <w:proofErr w:type="spellStart"/>
      <w:r w:rsidRPr="00BA5885">
        <w:rPr>
          <w:color w:val="000000"/>
          <w:sz w:val="28"/>
          <w:szCs w:val="28"/>
        </w:rPr>
        <w:t>дооценки</w:t>
      </w:r>
      <w:proofErr w:type="spellEnd"/>
      <w:r w:rsidRPr="00BA5885">
        <w:rPr>
          <w:color w:val="000000"/>
          <w:sz w:val="28"/>
          <w:szCs w:val="28"/>
        </w:rPr>
        <w:t xml:space="preserve"> финансовых вложений;</w:t>
      </w:r>
    </w:p>
    <w:p w:rsidR="00BA5885" w:rsidRPr="00BA5885" w:rsidRDefault="00BA5885" w:rsidP="00BA5885">
      <w:pPr>
        <w:autoSpaceDE w:val="0"/>
        <w:autoSpaceDN w:val="0"/>
        <w:adjustRightInd w:val="0"/>
        <w:rPr>
          <w:color w:val="000000"/>
          <w:sz w:val="28"/>
          <w:szCs w:val="28"/>
        </w:rPr>
      </w:pPr>
      <w:r w:rsidRPr="00BA5885">
        <w:rPr>
          <w:i/>
          <w:iCs/>
          <w:color w:val="000000"/>
          <w:sz w:val="28"/>
          <w:szCs w:val="28"/>
        </w:rPr>
        <w:t xml:space="preserve">УР - </w:t>
      </w:r>
      <w:r w:rsidRPr="00BA5885">
        <w:rPr>
          <w:color w:val="000000"/>
          <w:sz w:val="28"/>
          <w:szCs w:val="28"/>
        </w:rPr>
        <w:t>управленческие расходы.</w:t>
      </w:r>
    </w:p>
    <w:p w:rsidR="00BA5885" w:rsidRPr="00BA5885" w:rsidRDefault="00BA5885" w:rsidP="00BA5885">
      <w:pPr>
        <w:autoSpaceDE w:val="0"/>
        <w:autoSpaceDN w:val="0"/>
        <w:adjustRightInd w:val="0"/>
        <w:rPr>
          <w:color w:val="000000"/>
          <w:sz w:val="28"/>
          <w:szCs w:val="28"/>
        </w:rPr>
      </w:pPr>
      <w:r w:rsidRPr="00BA5885">
        <w:rPr>
          <w:color w:val="000000"/>
          <w:sz w:val="28"/>
          <w:szCs w:val="28"/>
        </w:rPr>
        <w:t>Положительный финансовый результат деятельности страховщика обусловлен</w:t>
      </w:r>
    </w:p>
    <w:p w:rsidR="00BA5885" w:rsidRPr="00BA5885" w:rsidRDefault="00BA5885" w:rsidP="00BA5885">
      <w:pPr>
        <w:autoSpaceDE w:val="0"/>
        <w:autoSpaceDN w:val="0"/>
        <w:adjustRightInd w:val="0"/>
        <w:rPr>
          <w:color w:val="000000"/>
          <w:sz w:val="28"/>
          <w:szCs w:val="28"/>
        </w:rPr>
      </w:pPr>
      <w:r w:rsidRPr="00BA5885">
        <w:rPr>
          <w:color w:val="000000"/>
          <w:sz w:val="28"/>
          <w:szCs w:val="28"/>
        </w:rPr>
        <w:t>прежде всего финансовой устойчивостью страховой организации, т.е. его достижение во</w:t>
      </w:r>
    </w:p>
    <w:p w:rsidR="00BA5885" w:rsidRPr="00BA5885" w:rsidRDefault="00BA5885" w:rsidP="00BA5885">
      <w:pPr>
        <w:autoSpaceDE w:val="0"/>
        <w:autoSpaceDN w:val="0"/>
        <w:adjustRightInd w:val="0"/>
        <w:rPr>
          <w:color w:val="000000"/>
          <w:sz w:val="28"/>
          <w:szCs w:val="28"/>
        </w:rPr>
      </w:pPr>
      <w:r w:rsidRPr="00BA5885">
        <w:rPr>
          <w:color w:val="000000"/>
          <w:sz w:val="28"/>
          <w:szCs w:val="28"/>
        </w:rPr>
        <w:t>многом зависит от управления факторами, обеспечивающими стабильное финансовое</w:t>
      </w:r>
    </w:p>
    <w:p w:rsidR="00BA5885" w:rsidRPr="00BA5885" w:rsidRDefault="00BA5885" w:rsidP="00BA5885">
      <w:pPr>
        <w:autoSpaceDE w:val="0"/>
        <w:autoSpaceDN w:val="0"/>
        <w:adjustRightInd w:val="0"/>
        <w:rPr>
          <w:color w:val="000000"/>
          <w:sz w:val="28"/>
          <w:szCs w:val="28"/>
        </w:rPr>
      </w:pPr>
      <w:r w:rsidRPr="00BA5885">
        <w:rPr>
          <w:color w:val="000000"/>
          <w:sz w:val="28"/>
          <w:szCs w:val="28"/>
        </w:rPr>
        <w:t>состояние страховщика.</w:t>
      </w:r>
    </w:p>
    <w:p w:rsidR="00BA5885" w:rsidRPr="00BA5885" w:rsidRDefault="00BA5885" w:rsidP="00BA5885">
      <w:pPr>
        <w:autoSpaceDE w:val="0"/>
        <w:autoSpaceDN w:val="0"/>
        <w:adjustRightInd w:val="0"/>
        <w:rPr>
          <w:sz w:val="28"/>
          <w:szCs w:val="28"/>
        </w:rPr>
      </w:pPr>
      <w:r w:rsidRPr="00BA5885">
        <w:rPr>
          <w:color w:val="000000"/>
          <w:sz w:val="28"/>
          <w:szCs w:val="28"/>
        </w:rPr>
        <w:t>После анализа отчета о прибылях и убытках переходят к рассмотрению бухгалтерского баланса страховой организации, обращая особое внимание на оценку экономического потенциала и показателей финансовой устойчивости страховщика.</w:t>
      </w:r>
    </w:p>
    <w:p w:rsidR="00555DDC" w:rsidRDefault="00555DDC" w:rsidP="00BA5885"/>
    <w:p w:rsidR="00BA5885" w:rsidRPr="00BA5885" w:rsidRDefault="00BA5885" w:rsidP="00BA5885">
      <w:pPr>
        <w:widowControl w:val="0"/>
        <w:spacing w:line="360" w:lineRule="auto"/>
        <w:ind w:firstLine="720"/>
        <w:jc w:val="center"/>
        <w:rPr>
          <w:color w:val="FF0000"/>
          <w:sz w:val="28"/>
          <w:szCs w:val="28"/>
        </w:rPr>
      </w:pPr>
      <w:r w:rsidRPr="00BA5885">
        <w:rPr>
          <w:color w:val="FF0000"/>
          <w:sz w:val="28"/>
          <w:szCs w:val="28"/>
        </w:rPr>
        <w:t>Практическая работа № 31 «Финансовая устойчивость страховщика».</w:t>
      </w:r>
    </w:p>
    <w:p w:rsidR="00BA5885" w:rsidRPr="00BA5885" w:rsidRDefault="00BA5885" w:rsidP="00BA5885">
      <w:pPr>
        <w:rPr>
          <w:sz w:val="20"/>
          <w:szCs w:val="20"/>
        </w:rPr>
      </w:pPr>
    </w:p>
    <w:p w:rsidR="00BA5885" w:rsidRPr="00BA5885" w:rsidRDefault="00BA5885" w:rsidP="00BA5885">
      <w:pPr>
        <w:spacing w:line="360" w:lineRule="auto"/>
        <w:ind w:left="3500"/>
        <w:rPr>
          <w:sz w:val="28"/>
          <w:szCs w:val="28"/>
          <w:shd w:val="clear" w:color="auto" w:fill="FFFFFF"/>
        </w:rPr>
      </w:pPr>
      <w:r w:rsidRPr="00BA5885">
        <w:rPr>
          <w:sz w:val="28"/>
          <w:szCs w:val="28"/>
          <w:shd w:val="clear" w:color="auto" w:fill="FFFFFF"/>
        </w:rPr>
        <w:t xml:space="preserve">Практическая работа </w:t>
      </w:r>
    </w:p>
    <w:p w:rsidR="00BA5885" w:rsidRPr="00BA5885" w:rsidRDefault="00BA5885" w:rsidP="00BA5885">
      <w:pPr>
        <w:spacing w:line="360" w:lineRule="auto"/>
        <w:ind w:right="120"/>
        <w:jc w:val="center"/>
        <w:rPr>
          <w:sz w:val="28"/>
          <w:szCs w:val="28"/>
          <w:shd w:val="clear" w:color="auto" w:fill="FFFFFF"/>
        </w:rPr>
      </w:pPr>
      <w:r w:rsidRPr="00BA5885">
        <w:rPr>
          <w:sz w:val="28"/>
          <w:szCs w:val="28"/>
          <w:shd w:val="clear" w:color="auto" w:fill="FFFFFF"/>
        </w:rPr>
        <w:t>Тема Определение финансовой устойчивости страховой компании</w:t>
      </w:r>
    </w:p>
    <w:p w:rsidR="00BA5885" w:rsidRPr="00BA5885" w:rsidRDefault="00BA5885" w:rsidP="00BA5885">
      <w:pPr>
        <w:spacing w:line="276" w:lineRule="auto"/>
        <w:ind w:right="120"/>
        <w:jc w:val="center"/>
        <w:rPr>
          <w:sz w:val="28"/>
          <w:szCs w:val="28"/>
          <w:shd w:val="clear" w:color="auto" w:fill="FFFFFF"/>
        </w:rPr>
      </w:pPr>
    </w:p>
    <w:p w:rsidR="00BA5885" w:rsidRPr="00BA5885" w:rsidRDefault="00BA5885" w:rsidP="00BA5885">
      <w:pPr>
        <w:spacing w:line="365" w:lineRule="exact"/>
        <w:ind w:left="380"/>
        <w:rPr>
          <w:b/>
          <w:sz w:val="28"/>
          <w:szCs w:val="28"/>
          <w:shd w:val="clear" w:color="auto" w:fill="FFFFFF"/>
        </w:rPr>
      </w:pPr>
      <w:r w:rsidRPr="00BA5885">
        <w:rPr>
          <w:b/>
          <w:sz w:val="28"/>
          <w:szCs w:val="28"/>
          <w:shd w:val="clear" w:color="auto" w:fill="FFFFFF"/>
        </w:rPr>
        <w:t>Ситуация 1.</w:t>
      </w:r>
    </w:p>
    <w:p w:rsidR="00BA5885" w:rsidRPr="00BA5885" w:rsidRDefault="00BA5885" w:rsidP="00BA5885">
      <w:pPr>
        <w:ind w:left="380"/>
        <w:rPr>
          <w:sz w:val="28"/>
          <w:szCs w:val="28"/>
        </w:rPr>
      </w:pPr>
      <w:r w:rsidRPr="00BA5885">
        <w:rPr>
          <w:sz w:val="28"/>
          <w:szCs w:val="28"/>
        </w:rPr>
        <w:t xml:space="preserve">Произведите оценку дефицитности средств с использованием коэффициента </w:t>
      </w:r>
      <w:proofErr w:type="spellStart"/>
      <w:r w:rsidRPr="00BA5885">
        <w:rPr>
          <w:sz w:val="28"/>
          <w:szCs w:val="28"/>
        </w:rPr>
        <w:t>Коньшина</w:t>
      </w:r>
      <w:proofErr w:type="spellEnd"/>
      <w:r w:rsidRPr="00BA5885">
        <w:rPr>
          <w:sz w:val="28"/>
          <w:szCs w:val="28"/>
        </w:rPr>
        <w:t>, если известно следующее:</w:t>
      </w:r>
    </w:p>
    <w:p w:rsidR="00BA5885" w:rsidRPr="00BA5885" w:rsidRDefault="00BA5885" w:rsidP="00BA5885">
      <w:pPr>
        <w:widowControl w:val="0"/>
        <w:numPr>
          <w:ilvl w:val="0"/>
          <w:numId w:val="15"/>
        </w:numPr>
        <w:spacing w:line="365" w:lineRule="exact"/>
        <w:jc w:val="both"/>
        <w:rPr>
          <w:sz w:val="28"/>
          <w:szCs w:val="28"/>
        </w:rPr>
      </w:pPr>
      <w:r w:rsidRPr="00BA5885">
        <w:rPr>
          <w:sz w:val="28"/>
          <w:szCs w:val="28"/>
        </w:rPr>
        <w:t xml:space="preserve"> У страховой компании «РЕСО-Гарантия» портфель состоит из 500 договоров: у страховой компании «Планета» - из 350 договоров.</w:t>
      </w:r>
    </w:p>
    <w:p w:rsidR="00BA5885" w:rsidRPr="00BA5885" w:rsidRDefault="00BA5885" w:rsidP="00BA5885">
      <w:pPr>
        <w:widowControl w:val="0"/>
        <w:numPr>
          <w:ilvl w:val="0"/>
          <w:numId w:val="15"/>
        </w:numPr>
        <w:spacing w:after="364" w:line="365" w:lineRule="exact"/>
        <w:jc w:val="both"/>
        <w:rPr>
          <w:sz w:val="28"/>
          <w:szCs w:val="28"/>
        </w:rPr>
      </w:pPr>
      <w:r w:rsidRPr="00BA5885">
        <w:rPr>
          <w:sz w:val="28"/>
          <w:szCs w:val="28"/>
        </w:rPr>
        <w:t xml:space="preserve"> У страховой компании «Сибирь» средняя тарифная ставка составляет- 0,45 руб. со 100 рублей страховой суммы; у страховой компании «Планета» - 0,50 руб. со 100 рублей страховой суммы.</w:t>
      </w:r>
    </w:p>
    <w:p w:rsidR="00BA5885" w:rsidRPr="00BA5885" w:rsidRDefault="00BA5885" w:rsidP="00BA5885">
      <w:pPr>
        <w:spacing w:line="360" w:lineRule="exact"/>
        <w:ind w:left="380"/>
        <w:rPr>
          <w:b/>
          <w:sz w:val="28"/>
          <w:szCs w:val="28"/>
          <w:shd w:val="clear" w:color="auto" w:fill="FFFFFF"/>
        </w:rPr>
      </w:pPr>
      <w:r w:rsidRPr="00BA5885">
        <w:rPr>
          <w:b/>
          <w:sz w:val="28"/>
          <w:szCs w:val="28"/>
          <w:shd w:val="clear" w:color="auto" w:fill="FFFFFF"/>
        </w:rPr>
        <w:lastRenderedPageBreak/>
        <w:t>Ситуация 2.</w:t>
      </w:r>
    </w:p>
    <w:p w:rsidR="00BA5885" w:rsidRPr="00BA5885" w:rsidRDefault="00BA5885" w:rsidP="00BA5885">
      <w:pPr>
        <w:spacing w:line="360" w:lineRule="exact"/>
        <w:ind w:left="380"/>
        <w:jc w:val="both"/>
        <w:rPr>
          <w:sz w:val="28"/>
          <w:szCs w:val="28"/>
        </w:rPr>
      </w:pPr>
      <w:r w:rsidRPr="00BA5885">
        <w:rPr>
          <w:sz w:val="28"/>
          <w:szCs w:val="28"/>
        </w:rPr>
        <w:t>Произвести оценку финансовой устойчивости страховой компании «Селена» и страховой компании «</w:t>
      </w:r>
      <w:proofErr w:type="spellStart"/>
      <w:r w:rsidRPr="00BA5885">
        <w:rPr>
          <w:sz w:val="28"/>
          <w:szCs w:val="28"/>
        </w:rPr>
        <w:t>Аско</w:t>
      </w:r>
      <w:proofErr w:type="spellEnd"/>
      <w:r w:rsidRPr="00BA5885">
        <w:rPr>
          <w:sz w:val="28"/>
          <w:szCs w:val="28"/>
        </w:rPr>
        <w:t>» на основе следующих данных:</w:t>
      </w:r>
    </w:p>
    <w:p w:rsidR="00BA5885" w:rsidRPr="00BA5885" w:rsidRDefault="00BA5885" w:rsidP="00BA5885">
      <w:pPr>
        <w:widowControl w:val="0"/>
        <w:numPr>
          <w:ilvl w:val="0"/>
          <w:numId w:val="16"/>
        </w:numPr>
        <w:spacing w:line="360" w:lineRule="exact"/>
        <w:jc w:val="both"/>
        <w:rPr>
          <w:sz w:val="28"/>
          <w:szCs w:val="28"/>
        </w:rPr>
      </w:pPr>
      <w:r w:rsidRPr="00BA5885">
        <w:rPr>
          <w:sz w:val="28"/>
          <w:szCs w:val="28"/>
        </w:rPr>
        <w:t xml:space="preserve"> Страховая компания «Селена» имеет страховых платежей 230 млн. руб. Сумма средств в запасных фондах на конец тарифного периода - 35 млн. руб.; сумма страховых выплат-60 млн. руб.; расходы на ведение дела - 15 млн. руб.</w:t>
      </w:r>
    </w:p>
    <w:p w:rsidR="00BA5885" w:rsidRPr="00BA5885" w:rsidRDefault="00BA5885" w:rsidP="00BA5885">
      <w:pPr>
        <w:widowControl w:val="0"/>
        <w:numPr>
          <w:ilvl w:val="0"/>
          <w:numId w:val="16"/>
        </w:numPr>
        <w:spacing w:after="356" w:line="360" w:lineRule="exact"/>
        <w:jc w:val="both"/>
        <w:rPr>
          <w:sz w:val="28"/>
          <w:szCs w:val="28"/>
        </w:rPr>
      </w:pPr>
      <w:r w:rsidRPr="00BA5885">
        <w:rPr>
          <w:sz w:val="28"/>
          <w:szCs w:val="28"/>
        </w:rPr>
        <w:t xml:space="preserve"> Страховая компания «</w:t>
      </w:r>
      <w:proofErr w:type="spellStart"/>
      <w:r w:rsidRPr="00BA5885">
        <w:rPr>
          <w:sz w:val="28"/>
          <w:szCs w:val="28"/>
        </w:rPr>
        <w:t>Аско</w:t>
      </w:r>
      <w:proofErr w:type="spellEnd"/>
      <w:r w:rsidRPr="00BA5885">
        <w:rPr>
          <w:sz w:val="28"/>
          <w:szCs w:val="28"/>
        </w:rPr>
        <w:t>» имеет страховых платежей 300 млн. руб. Сумма средств в запасных фондах на конец тарифного периода - 15 млн. руб.; страховые выплаты - 50 млн. руб.; расходы на ведение дела -</w:t>
      </w:r>
      <w:proofErr w:type="gramStart"/>
      <w:r w:rsidRPr="00BA5885">
        <w:rPr>
          <w:sz w:val="28"/>
          <w:szCs w:val="28"/>
        </w:rPr>
        <w:t xml:space="preserve"> !</w:t>
      </w:r>
      <w:proofErr w:type="gramEnd"/>
      <w:r w:rsidRPr="00BA5885">
        <w:rPr>
          <w:sz w:val="28"/>
          <w:szCs w:val="28"/>
        </w:rPr>
        <w:t xml:space="preserve"> 5 млн. руб.</w:t>
      </w:r>
    </w:p>
    <w:p w:rsidR="00BA5885" w:rsidRPr="00BA5885" w:rsidRDefault="00BA5885" w:rsidP="00BA5885">
      <w:pPr>
        <w:spacing w:line="365" w:lineRule="exact"/>
        <w:ind w:left="380"/>
        <w:rPr>
          <w:b/>
          <w:sz w:val="28"/>
          <w:szCs w:val="28"/>
          <w:shd w:val="clear" w:color="auto" w:fill="FFFFFF"/>
        </w:rPr>
      </w:pPr>
      <w:r w:rsidRPr="00BA5885">
        <w:rPr>
          <w:b/>
          <w:sz w:val="28"/>
          <w:szCs w:val="28"/>
          <w:shd w:val="clear" w:color="auto" w:fill="FFFFFF"/>
        </w:rPr>
        <w:t>Ситуация 3.</w:t>
      </w:r>
    </w:p>
    <w:p w:rsidR="00BA5885" w:rsidRPr="00BA5885" w:rsidRDefault="00BA5885" w:rsidP="00BA5885">
      <w:pPr>
        <w:ind w:left="380"/>
        <w:jc w:val="both"/>
        <w:rPr>
          <w:sz w:val="28"/>
          <w:szCs w:val="28"/>
        </w:rPr>
      </w:pPr>
      <w:r w:rsidRPr="00BA5885">
        <w:rPr>
          <w:sz w:val="28"/>
          <w:szCs w:val="28"/>
        </w:rPr>
        <w:t>Определите рентабельность страховых операций страховых компаний «СОГАЗ» и «АЛЬФА-СТРАХОВАНИЕ» за 2013 год</w:t>
      </w:r>
    </w:p>
    <w:p w:rsidR="00BA5885" w:rsidRPr="00BA5885" w:rsidRDefault="00BA5885" w:rsidP="00BA5885">
      <w:pPr>
        <w:ind w:left="380"/>
        <w:rPr>
          <w:sz w:val="28"/>
          <w:szCs w:val="28"/>
        </w:rPr>
      </w:pPr>
      <w:r w:rsidRPr="00BA5885">
        <w:rPr>
          <w:sz w:val="28"/>
          <w:szCs w:val="28"/>
        </w:rPr>
        <w:t>Данные:</w:t>
      </w:r>
    </w:p>
    <w:p w:rsidR="00BA5885" w:rsidRPr="00BA5885" w:rsidRDefault="00BA5885" w:rsidP="00BA5885">
      <w:pPr>
        <w:widowControl w:val="0"/>
        <w:numPr>
          <w:ilvl w:val="0"/>
          <w:numId w:val="17"/>
        </w:numPr>
        <w:spacing w:line="365" w:lineRule="exact"/>
        <w:jc w:val="both"/>
        <w:rPr>
          <w:sz w:val="28"/>
          <w:szCs w:val="28"/>
        </w:rPr>
      </w:pPr>
      <w:r w:rsidRPr="00BA5885">
        <w:rPr>
          <w:sz w:val="28"/>
          <w:szCs w:val="28"/>
        </w:rPr>
        <w:t xml:space="preserve"> Общий объем страховых платежей страховой компании «СОГАЗ» - 260 млн. руб.; страховые выплаты - 48 млн. руб. отчисления в страховые фонды и резервы - 15 млн. руб.; отчисления на предупредительные мероприятия - 8 млн. руб.; расходы на ведение дел - 4 млн. руб.</w:t>
      </w:r>
    </w:p>
    <w:p w:rsidR="00BA5885" w:rsidRPr="00BA5885" w:rsidRDefault="00BA5885" w:rsidP="00BA5885">
      <w:pPr>
        <w:widowControl w:val="0"/>
        <w:numPr>
          <w:ilvl w:val="0"/>
          <w:numId w:val="17"/>
        </w:numPr>
        <w:spacing w:line="365" w:lineRule="exact"/>
        <w:jc w:val="both"/>
        <w:rPr>
          <w:sz w:val="28"/>
          <w:szCs w:val="28"/>
        </w:rPr>
      </w:pPr>
      <w:r w:rsidRPr="00BA5885">
        <w:rPr>
          <w:sz w:val="28"/>
          <w:szCs w:val="28"/>
        </w:rPr>
        <w:t>Общий объем страховых платежей страховой компании «АЛЬФА-СТРАХОВАНИЕ» - 320 млн. руб.; страховые выплаты - 80 млн. руб. Отчисления в страховые резервы и фонды - 20 млн. руб. отчисления на предупредительные мероприятия - 7 млн. руб.; расходы на ведение дел - 4 млн. руб.</w:t>
      </w:r>
    </w:p>
    <w:p w:rsidR="00BA5885" w:rsidRDefault="00BA5885" w:rsidP="00BA5885"/>
    <w:p w:rsidR="00BA5885" w:rsidRPr="00BA5885" w:rsidRDefault="00BA5885" w:rsidP="00BA5885">
      <w:pPr>
        <w:widowControl w:val="0"/>
        <w:spacing w:line="360" w:lineRule="auto"/>
        <w:ind w:firstLine="720"/>
        <w:jc w:val="both"/>
        <w:rPr>
          <w:color w:val="FF0000"/>
          <w:sz w:val="28"/>
          <w:szCs w:val="28"/>
        </w:rPr>
      </w:pPr>
      <w:r w:rsidRPr="00BA5885">
        <w:rPr>
          <w:color w:val="FF0000"/>
          <w:sz w:val="28"/>
          <w:szCs w:val="28"/>
        </w:rPr>
        <w:t>Практическая работа № 32 «Определение финансовой устойчивости страховщика».</w:t>
      </w:r>
    </w:p>
    <w:p w:rsidR="00BA5885" w:rsidRDefault="00BA5885" w:rsidP="00BA5885">
      <w:pPr>
        <w:jc w:val="center"/>
      </w:pPr>
    </w:p>
    <w:p w:rsidR="00BA5885" w:rsidRPr="00BA5885" w:rsidRDefault="00BA5885" w:rsidP="00BA5885">
      <w:pPr>
        <w:spacing w:line="360" w:lineRule="auto"/>
        <w:ind w:firstLine="720"/>
        <w:jc w:val="center"/>
        <w:rPr>
          <w:b/>
          <w:i/>
          <w:sz w:val="28"/>
          <w:szCs w:val="28"/>
        </w:rPr>
      </w:pPr>
      <w:r w:rsidRPr="00BA5885">
        <w:rPr>
          <w:b/>
          <w:i/>
          <w:sz w:val="28"/>
          <w:szCs w:val="28"/>
        </w:rPr>
        <w:t xml:space="preserve">Практическая работа </w:t>
      </w:r>
    </w:p>
    <w:p w:rsidR="00BA5885" w:rsidRPr="00BA5885" w:rsidRDefault="00BA5885" w:rsidP="00BA5885">
      <w:pPr>
        <w:spacing w:line="360" w:lineRule="auto"/>
        <w:ind w:left="360" w:hanging="360"/>
        <w:jc w:val="both"/>
        <w:rPr>
          <w:b/>
          <w:sz w:val="28"/>
          <w:szCs w:val="28"/>
        </w:rPr>
      </w:pPr>
      <w:r w:rsidRPr="00BA5885">
        <w:rPr>
          <w:b/>
          <w:sz w:val="28"/>
          <w:szCs w:val="28"/>
        </w:rPr>
        <w:t>Практическое задание</w:t>
      </w:r>
    </w:p>
    <w:p w:rsidR="00BA5885" w:rsidRPr="00BA5885" w:rsidRDefault="00BA5885" w:rsidP="00BA5885">
      <w:pPr>
        <w:spacing w:line="360" w:lineRule="auto"/>
        <w:ind w:firstLine="720"/>
        <w:jc w:val="both"/>
        <w:rPr>
          <w:sz w:val="28"/>
          <w:szCs w:val="28"/>
        </w:rPr>
      </w:pPr>
      <w:r w:rsidRPr="00BA5885">
        <w:rPr>
          <w:sz w:val="28"/>
          <w:szCs w:val="28"/>
        </w:rPr>
        <w:t>На основании данных и расчетных формул, приведенных в прилагаемом отчете о платежеспособности страховой организации (форма № 6-страховщик), рассчитайте размеры фактической и нормативной маржи платежеспособности страховой компании и проведите их сопоставление. Сделайте выводы о платежеспособности страховой организации.</w:t>
      </w:r>
    </w:p>
    <w:p w:rsidR="00BA5885" w:rsidRPr="00BA5885" w:rsidRDefault="00BA5885" w:rsidP="00BA5885">
      <w:pPr>
        <w:spacing w:line="360" w:lineRule="auto"/>
        <w:ind w:firstLine="720"/>
        <w:jc w:val="both"/>
        <w:rPr>
          <w:sz w:val="28"/>
          <w:szCs w:val="28"/>
        </w:rPr>
      </w:pPr>
      <w:r w:rsidRPr="00BA5885">
        <w:rPr>
          <w:sz w:val="28"/>
          <w:szCs w:val="28"/>
        </w:rPr>
        <w:lastRenderedPageBreak/>
        <w:t>Вариант 1 задания предусмотрен для работы на уроке, вариант 2 – для самостоятельной домашней работы.</w:t>
      </w:r>
    </w:p>
    <w:p w:rsidR="00BA5885" w:rsidRPr="00BA5885" w:rsidRDefault="00BA5885" w:rsidP="00BA5885">
      <w:pPr>
        <w:spacing w:line="360" w:lineRule="auto"/>
        <w:ind w:firstLine="720"/>
        <w:jc w:val="both"/>
        <w:rPr>
          <w:sz w:val="28"/>
          <w:szCs w:val="28"/>
        </w:rPr>
      </w:pPr>
      <w:r w:rsidRPr="00BA5885">
        <w:rPr>
          <w:sz w:val="28"/>
          <w:szCs w:val="28"/>
        </w:rPr>
        <w:t>Обратите внимание, что расчет нормативной маржи платежеспособности по страхованию иному, чем страхование жизни, проводится с помощью первого показателя, т.е. на основе данных о полученных страховых премиях (взносах). Возможен способ расчета с помощью второго показателя, когда информационной базой служат сведения о выплаченных страховых возмещениях (суммах) за последние три года.</w:t>
      </w:r>
    </w:p>
    <w:p w:rsidR="00BA5885" w:rsidRDefault="00BA5885">
      <w:pPr>
        <w:spacing w:after="200" w:line="276" w:lineRule="auto"/>
      </w:pPr>
      <w:r>
        <w:br w:type="page"/>
      </w:r>
    </w:p>
    <w:p w:rsidR="00BA5885" w:rsidRPr="00BA5885" w:rsidRDefault="00BA5885" w:rsidP="00BA5885">
      <w:pPr>
        <w:spacing w:line="360" w:lineRule="auto"/>
        <w:rPr>
          <w:sz w:val="16"/>
          <w:szCs w:val="16"/>
        </w:rPr>
      </w:pPr>
    </w:p>
    <w:p w:rsidR="00BA5885" w:rsidRPr="00BA5885" w:rsidRDefault="00BA5885" w:rsidP="00BA5885">
      <w:pPr>
        <w:autoSpaceDE w:val="0"/>
        <w:autoSpaceDN w:val="0"/>
        <w:adjustRightInd w:val="0"/>
        <w:spacing w:line="360" w:lineRule="auto"/>
        <w:jc w:val="center"/>
        <w:rPr>
          <w:b/>
          <w:sz w:val="28"/>
          <w:szCs w:val="28"/>
        </w:rPr>
      </w:pPr>
      <w:r w:rsidRPr="00BA5885">
        <w:rPr>
          <w:b/>
          <w:sz w:val="28"/>
          <w:szCs w:val="28"/>
        </w:rPr>
        <w:t>Отчет о платежеспособности страховой организации</w:t>
      </w:r>
      <w:r w:rsidRPr="00BA5885">
        <w:rPr>
          <w:b/>
          <w:sz w:val="28"/>
          <w:szCs w:val="28"/>
        </w:rPr>
        <w:br/>
        <w:t>(форма № 6-страховщик)</w:t>
      </w:r>
    </w:p>
    <w:p w:rsidR="00BA5885" w:rsidRPr="00BA5885" w:rsidRDefault="00BA5885" w:rsidP="00BA5885">
      <w:pPr>
        <w:autoSpaceDE w:val="0"/>
        <w:autoSpaceDN w:val="0"/>
        <w:adjustRightInd w:val="0"/>
        <w:spacing w:line="36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8"/>
        <w:gridCol w:w="1137"/>
        <w:gridCol w:w="1168"/>
        <w:gridCol w:w="1168"/>
      </w:tblGrid>
      <w:tr w:rsidR="00BA5885" w:rsidRPr="00BA5885" w:rsidTr="006B1451">
        <w:tc>
          <w:tcPr>
            <w:tcW w:w="7338" w:type="dxa"/>
            <w:shd w:val="clear" w:color="auto" w:fill="auto"/>
            <w:vAlign w:val="center"/>
          </w:tcPr>
          <w:p w:rsidR="00BA5885" w:rsidRPr="00BA5885" w:rsidRDefault="00BA5885" w:rsidP="00BA5885">
            <w:pPr>
              <w:autoSpaceDE w:val="0"/>
              <w:autoSpaceDN w:val="0"/>
              <w:adjustRightInd w:val="0"/>
              <w:spacing w:line="360" w:lineRule="auto"/>
              <w:jc w:val="center"/>
              <w:rPr>
                <w:b/>
                <w:sz w:val="20"/>
                <w:szCs w:val="20"/>
              </w:rPr>
            </w:pPr>
            <w:r w:rsidRPr="00BA5885">
              <w:rPr>
                <w:b/>
                <w:sz w:val="20"/>
                <w:szCs w:val="20"/>
              </w:rPr>
              <w:t>Наименование показателя</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b/>
                <w:sz w:val="20"/>
                <w:szCs w:val="20"/>
              </w:rPr>
            </w:pPr>
            <w:r w:rsidRPr="00BA5885">
              <w:rPr>
                <w:b/>
                <w:sz w:val="20"/>
                <w:szCs w:val="20"/>
              </w:rPr>
              <w:t>Код строки</w:t>
            </w:r>
          </w:p>
        </w:tc>
        <w:tc>
          <w:tcPr>
            <w:tcW w:w="2472" w:type="dxa"/>
            <w:gridSpan w:val="2"/>
            <w:shd w:val="clear" w:color="auto" w:fill="auto"/>
            <w:vAlign w:val="center"/>
          </w:tcPr>
          <w:p w:rsidR="00BA5885" w:rsidRPr="00BA5885" w:rsidRDefault="00BA5885" w:rsidP="00BA5885">
            <w:pPr>
              <w:autoSpaceDE w:val="0"/>
              <w:autoSpaceDN w:val="0"/>
              <w:adjustRightInd w:val="0"/>
              <w:spacing w:line="360" w:lineRule="auto"/>
              <w:jc w:val="center"/>
              <w:rPr>
                <w:b/>
                <w:sz w:val="20"/>
                <w:szCs w:val="20"/>
              </w:rPr>
            </w:pPr>
            <w:r w:rsidRPr="00BA5885">
              <w:rPr>
                <w:b/>
                <w:sz w:val="20"/>
                <w:szCs w:val="20"/>
              </w:rPr>
              <w:t>Сумма, тыс. руб.</w:t>
            </w:r>
          </w:p>
        </w:tc>
      </w:tr>
      <w:tr w:rsidR="00BA5885" w:rsidRPr="00BA5885" w:rsidTr="006B1451">
        <w:tc>
          <w:tcPr>
            <w:tcW w:w="7338" w:type="dxa"/>
            <w:shd w:val="clear" w:color="auto" w:fill="auto"/>
            <w:vAlign w:val="center"/>
          </w:tcPr>
          <w:p w:rsidR="00BA5885" w:rsidRPr="00BA5885" w:rsidRDefault="00BA5885" w:rsidP="00BA5885">
            <w:pPr>
              <w:autoSpaceDE w:val="0"/>
              <w:autoSpaceDN w:val="0"/>
              <w:adjustRightInd w:val="0"/>
              <w:spacing w:line="360" w:lineRule="auto"/>
              <w:jc w:val="center"/>
              <w:rPr>
                <w:b/>
                <w:sz w:val="20"/>
                <w:szCs w:val="20"/>
                <w:lang w:val="en-US"/>
              </w:rPr>
            </w:pP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b/>
                <w:sz w:val="20"/>
                <w:szCs w:val="20"/>
              </w:rPr>
            </w:pP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b/>
                <w:sz w:val="20"/>
                <w:szCs w:val="20"/>
              </w:rPr>
            </w:pPr>
            <w:r w:rsidRPr="00BA5885">
              <w:rPr>
                <w:b/>
                <w:sz w:val="20"/>
                <w:szCs w:val="20"/>
              </w:rPr>
              <w:t>1 вариант</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b/>
                <w:sz w:val="20"/>
                <w:szCs w:val="20"/>
              </w:rPr>
            </w:pPr>
            <w:r w:rsidRPr="00BA5885">
              <w:rPr>
                <w:b/>
                <w:sz w:val="20"/>
                <w:szCs w:val="20"/>
              </w:rPr>
              <w:t>2 вариант</w:t>
            </w:r>
          </w:p>
        </w:tc>
      </w:tr>
      <w:tr w:rsidR="00BA5885" w:rsidRPr="00BA5885" w:rsidTr="006B1451">
        <w:tc>
          <w:tcPr>
            <w:tcW w:w="7338"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1</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2</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3</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4</w:t>
            </w:r>
          </w:p>
        </w:tc>
      </w:tr>
      <w:tr w:rsidR="00BA5885" w:rsidRPr="00BA5885" w:rsidTr="006B1451">
        <w:tc>
          <w:tcPr>
            <w:tcW w:w="7338" w:type="dxa"/>
            <w:shd w:val="clear" w:color="auto" w:fill="auto"/>
          </w:tcPr>
          <w:p w:rsidR="00BA5885" w:rsidRPr="00BA5885" w:rsidRDefault="00BA5885" w:rsidP="00BA5885">
            <w:pPr>
              <w:autoSpaceDE w:val="0"/>
              <w:autoSpaceDN w:val="0"/>
              <w:adjustRightInd w:val="0"/>
              <w:spacing w:line="360" w:lineRule="auto"/>
              <w:rPr>
                <w:b/>
                <w:sz w:val="20"/>
                <w:szCs w:val="20"/>
              </w:rPr>
            </w:pPr>
            <w:r w:rsidRPr="00BA5885">
              <w:rPr>
                <w:b/>
                <w:sz w:val="20"/>
                <w:szCs w:val="20"/>
                <w:lang w:val="en-US"/>
              </w:rPr>
              <w:t>I</w:t>
            </w:r>
            <w:r w:rsidRPr="00BA5885">
              <w:rPr>
                <w:b/>
                <w:sz w:val="20"/>
                <w:szCs w:val="20"/>
              </w:rPr>
              <w:t>. Расчет фактического размера маржи платежеспособности</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r>
      <w:tr w:rsidR="00BA5885" w:rsidRPr="00BA5885" w:rsidTr="006B1451">
        <w:tc>
          <w:tcPr>
            <w:tcW w:w="7338" w:type="dxa"/>
            <w:shd w:val="clear" w:color="auto" w:fill="auto"/>
          </w:tcPr>
          <w:p w:rsidR="00BA5885" w:rsidRPr="00BA5885" w:rsidRDefault="00BA5885" w:rsidP="00BA5885">
            <w:pPr>
              <w:autoSpaceDE w:val="0"/>
              <w:autoSpaceDN w:val="0"/>
              <w:adjustRightInd w:val="0"/>
              <w:spacing w:line="360" w:lineRule="auto"/>
              <w:ind w:left="426"/>
              <w:rPr>
                <w:sz w:val="20"/>
                <w:szCs w:val="20"/>
              </w:rPr>
            </w:pPr>
            <w:r w:rsidRPr="00BA5885">
              <w:rPr>
                <w:sz w:val="20"/>
                <w:szCs w:val="20"/>
              </w:rPr>
              <w:t>Уставный капитал</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01</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34080</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60000</w:t>
            </w:r>
          </w:p>
        </w:tc>
      </w:tr>
      <w:tr w:rsidR="00BA5885" w:rsidRPr="00BA5885" w:rsidTr="006B1451">
        <w:tc>
          <w:tcPr>
            <w:tcW w:w="7338" w:type="dxa"/>
            <w:shd w:val="clear" w:color="auto" w:fill="auto"/>
          </w:tcPr>
          <w:p w:rsidR="00BA5885" w:rsidRPr="00BA5885" w:rsidRDefault="00BA5885" w:rsidP="00BA5885">
            <w:pPr>
              <w:autoSpaceDE w:val="0"/>
              <w:autoSpaceDN w:val="0"/>
              <w:adjustRightInd w:val="0"/>
              <w:spacing w:line="360" w:lineRule="auto"/>
              <w:ind w:left="426"/>
              <w:rPr>
                <w:sz w:val="20"/>
                <w:szCs w:val="20"/>
              </w:rPr>
            </w:pPr>
            <w:r w:rsidRPr="00BA5885">
              <w:rPr>
                <w:sz w:val="20"/>
                <w:szCs w:val="20"/>
              </w:rPr>
              <w:t>Добавочный капитал</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02</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8070</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10520</w:t>
            </w:r>
          </w:p>
        </w:tc>
      </w:tr>
      <w:tr w:rsidR="00BA5885" w:rsidRPr="00BA5885" w:rsidTr="006B1451">
        <w:tc>
          <w:tcPr>
            <w:tcW w:w="7338" w:type="dxa"/>
            <w:shd w:val="clear" w:color="auto" w:fill="auto"/>
          </w:tcPr>
          <w:p w:rsidR="00BA5885" w:rsidRPr="00BA5885" w:rsidRDefault="00BA5885" w:rsidP="00BA5885">
            <w:pPr>
              <w:autoSpaceDE w:val="0"/>
              <w:autoSpaceDN w:val="0"/>
              <w:adjustRightInd w:val="0"/>
              <w:spacing w:line="360" w:lineRule="auto"/>
              <w:ind w:left="426"/>
              <w:rPr>
                <w:sz w:val="20"/>
                <w:szCs w:val="20"/>
              </w:rPr>
            </w:pPr>
            <w:r w:rsidRPr="00BA5885">
              <w:rPr>
                <w:sz w:val="20"/>
                <w:szCs w:val="20"/>
              </w:rPr>
              <w:t>Резервный капитал</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03</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10400</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12000</w:t>
            </w:r>
          </w:p>
        </w:tc>
      </w:tr>
      <w:tr w:rsidR="00BA5885" w:rsidRPr="00BA5885" w:rsidTr="006B1451">
        <w:tc>
          <w:tcPr>
            <w:tcW w:w="7338" w:type="dxa"/>
            <w:shd w:val="clear" w:color="auto" w:fill="auto"/>
          </w:tcPr>
          <w:p w:rsidR="00BA5885" w:rsidRPr="00BA5885" w:rsidRDefault="00BA5885" w:rsidP="00BA5885">
            <w:pPr>
              <w:autoSpaceDE w:val="0"/>
              <w:autoSpaceDN w:val="0"/>
              <w:adjustRightInd w:val="0"/>
              <w:spacing w:line="360" w:lineRule="auto"/>
              <w:ind w:left="426"/>
              <w:rPr>
                <w:sz w:val="20"/>
                <w:szCs w:val="20"/>
              </w:rPr>
            </w:pPr>
            <w:r w:rsidRPr="00BA5885">
              <w:rPr>
                <w:sz w:val="20"/>
                <w:szCs w:val="20"/>
              </w:rPr>
              <w:t>Нераспределенная прибыль отчетного года и прошлых лет</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04</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116122</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15687</w:t>
            </w:r>
          </w:p>
        </w:tc>
      </w:tr>
      <w:tr w:rsidR="00BA5885" w:rsidRPr="00BA5885" w:rsidTr="006B1451">
        <w:tc>
          <w:tcPr>
            <w:tcW w:w="7338" w:type="dxa"/>
            <w:shd w:val="clear" w:color="auto" w:fill="auto"/>
          </w:tcPr>
          <w:p w:rsidR="00BA5885" w:rsidRPr="00BA5885" w:rsidRDefault="00BA5885" w:rsidP="00BA5885">
            <w:pPr>
              <w:autoSpaceDE w:val="0"/>
              <w:autoSpaceDN w:val="0"/>
              <w:adjustRightInd w:val="0"/>
              <w:spacing w:line="360" w:lineRule="auto"/>
              <w:rPr>
                <w:sz w:val="20"/>
                <w:szCs w:val="20"/>
              </w:rPr>
            </w:pPr>
            <w:r w:rsidRPr="00BA5885">
              <w:rPr>
                <w:sz w:val="20"/>
                <w:szCs w:val="20"/>
              </w:rPr>
              <w:t>Промежуточный результат (стр. (01+02+03+04))</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05</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r>
      <w:tr w:rsidR="00BA5885" w:rsidRPr="00BA5885" w:rsidTr="006B1451">
        <w:tc>
          <w:tcPr>
            <w:tcW w:w="7338" w:type="dxa"/>
            <w:shd w:val="clear" w:color="auto" w:fill="auto"/>
          </w:tcPr>
          <w:p w:rsidR="00BA5885" w:rsidRPr="00BA5885" w:rsidRDefault="00BA5885" w:rsidP="00BA5885">
            <w:pPr>
              <w:autoSpaceDE w:val="0"/>
              <w:autoSpaceDN w:val="0"/>
              <w:adjustRightInd w:val="0"/>
              <w:spacing w:line="360" w:lineRule="auto"/>
              <w:ind w:left="426"/>
              <w:rPr>
                <w:sz w:val="20"/>
                <w:szCs w:val="20"/>
              </w:rPr>
            </w:pPr>
            <w:r w:rsidRPr="00BA5885">
              <w:rPr>
                <w:sz w:val="20"/>
                <w:szCs w:val="20"/>
              </w:rPr>
              <w:t>Непокрытые убытки отчетного года и прошлых лет</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06</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1596</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2256</w:t>
            </w:r>
          </w:p>
        </w:tc>
      </w:tr>
      <w:tr w:rsidR="00BA5885" w:rsidRPr="00BA5885" w:rsidTr="006B1451">
        <w:tc>
          <w:tcPr>
            <w:tcW w:w="7338" w:type="dxa"/>
            <w:shd w:val="clear" w:color="auto" w:fill="auto"/>
          </w:tcPr>
          <w:p w:rsidR="00BA5885" w:rsidRPr="00BA5885" w:rsidRDefault="00BA5885" w:rsidP="00BA5885">
            <w:pPr>
              <w:autoSpaceDE w:val="0"/>
              <w:autoSpaceDN w:val="0"/>
              <w:adjustRightInd w:val="0"/>
              <w:spacing w:line="360" w:lineRule="auto"/>
              <w:ind w:left="426"/>
              <w:rPr>
                <w:sz w:val="20"/>
                <w:szCs w:val="20"/>
              </w:rPr>
            </w:pPr>
            <w:r w:rsidRPr="00BA5885">
              <w:rPr>
                <w:sz w:val="20"/>
                <w:szCs w:val="20"/>
              </w:rPr>
              <w:t>Задолженность акционеров по взносам в уставный капитал</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07</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1000</w:t>
            </w:r>
          </w:p>
        </w:tc>
      </w:tr>
      <w:tr w:rsidR="00BA5885" w:rsidRPr="00BA5885" w:rsidTr="006B1451">
        <w:tc>
          <w:tcPr>
            <w:tcW w:w="7338" w:type="dxa"/>
            <w:shd w:val="clear" w:color="auto" w:fill="auto"/>
          </w:tcPr>
          <w:p w:rsidR="00BA5885" w:rsidRPr="00BA5885" w:rsidRDefault="00BA5885" w:rsidP="00BA5885">
            <w:pPr>
              <w:autoSpaceDE w:val="0"/>
              <w:autoSpaceDN w:val="0"/>
              <w:adjustRightInd w:val="0"/>
              <w:spacing w:line="360" w:lineRule="auto"/>
              <w:ind w:left="426"/>
              <w:rPr>
                <w:sz w:val="20"/>
                <w:szCs w:val="20"/>
              </w:rPr>
            </w:pPr>
            <w:r w:rsidRPr="00BA5885">
              <w:rPr>
                <w:sz w:val="20"/>
                <w:szCs w:val="20"/>
              </w:rPr>
              <w:t>Собственные акции, выкупленные у акционеров</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08</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w:t>
            </w:r>
          </w:p>
        </w:tc>
      </w:tr>
      <w:tr w:rsidR="00BA5885" w:rsidRPr="00BA5885" w:rsidTr="006B1451">
        <w:tc>
          <w:tcPr>
            <w:tcW w:w="7338" w:type="dxa"/>
            <w:shd w:val="clear" w:color="auto" w:fill="auto"/>
          </w:tcPr>
          <w:p w:rsidR="00BA5885" w:rsidRPr="00BA5885" w:rsidRDefault="00BA5885" w:rsidP="00BA5885">
            <w:pPr>
              <w:autoSpaceDE w:val="0"/>
              <w:autoSpaceDN w:val="0"/>
              <w:adjustRightInd w:val="0"/>
              <w:spacing w:line="360" w:lineRule="auto"/>
              <w:ind w:left="426"/>
              <w:rPr>
                <w:sz w:val="20"/>
                <w:szCs w:val="20"/>
              </w:rPr>
            </w:pPr>
            <w:r w:rsidRPr="00BA5885">
              <w:rPr>
                <w:sz w:val="20"/>
                <w:szCs w:val="20"/>
              </w:rPr>
              <w:t>Нематериальные активы</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09</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8456</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1545</w:t>
            </w:r>
          </w:p>
        </w:tc>
      </w:tr>
      <w:tr w:rsidR="00BA5885" w:rsidRPr="00BA5885" w:rsidTr="006B1451">
        <w:tc>
          <w:tcPr>
            <w:tcW w:w="7338" w:type="dxa"/>
            <w:shd w:val="clear" w:color="auto" w:fill="auto"/>
          </w:tcPr>
          <w:p w:rsidR="00BA5885" w:rsidRPr="00BA5885" w:rsidRDefault="00BA5885" w:rsidP="00BA5885">
            <w:pPr>
              <w:autoSpaceDE w:val="0"/>
              <w:autoSpaceDN w:val="0"/>
              <w:adjustRightInd w:val="0"/>
              <w:spacing w:line="360" w:lineRule="auto"/>
              <w:ind w:left="426"/>
              <w:rPr>
                <w:sz w:val="20"/>
                <w:szCs w:val="20"/>
              </w:rPr>
            </w:pPr>
            <w:r w:rsidRPr="00BA5885">
              <w:rPr>
                <w:sz w:val="20"/>
                <w:szCs w:val="20"/>
              </w:rPr>
              <w:t>Дебиторская задолженность, сроки погашения которой истекли</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10</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1308</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3091</w:t>
            </w:r>
          </w:p>
        </w:tc>
      </w:tr>
      <w:tr w:rsidR="00BA5885" w:rsidRPr="00BA5885" w:rsidTr="006B1451">
        <w:tc>
          <w:tcPr>
            <w:tcW w:w="7338" w:type="dxa"/>
            <w:shd w:val="clear" w:color="auto" w:fill="auto"/>
          </w:tcPr>
          <w:p w:rsidR="00BA5885" w:rsidRPr="00BA5885" w:rsidRDefault="00BA5885" w:rsidP="00BA5885">
            <w:pPr>
              <w:autoSpaceDE w:val="0"/>
              <w:autoSpaceDN w:val="0"/>
              <w:adjustRightInd w:val="0"/>
              <w:spacing w:line="360" w:lineRule="auto"/>
              <w:rPr>
                <w:sz w:val="20"/>
                <w:szCs w:val="20"/>
              </w:rPr>
            </w:pPr>
            <w:r w:rsidRPr="00BA5885">
              <w:rPr>
                <w:sz w:val="20"/>
                <w:szCs w:val="20"/>
              </w:rPr>
              <w:t>Промежуточный результат (стр. (06+07+08+09+10))</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11</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r>
      <w:tr w:rsidR="00BA5885" w:rsidRPr="00BA5885" w:rsidTr="006B1451">
        <w:tc>
          <w:tcPr>
            <w:tcW w:w="7338" w:type="dxa"/>
            <w:shd w:val="clear" w:color="auto" w:fill="auto"/>
          </w:tcPr>
          <w:p w:rsidR="00BA5885" w:rsidRPr="00BA5885" w:rsidRDefault="00BA5885" w:rsidP="00BA5885">
            <w:pPr>
              <w:autoSpaceDE w:val="0"/>
              <w:autoSpaceDN w:val="0"/>
              <w:adjustRightInd w:val="0"/>
              <w:spacing w:line="360" w:lineRule="auto"/>
              <w:rPr>
                <w:sz w:val="20"/>
                <w:szCs w:val="20"/>
              </w:rPr>
            </w:pPr>
            <w:r w:rsidRPr="00BA5885">
              <w:rPr>
                <w:sz w:val="20"/>
                <w:szCs w:val="20"/>
              </w:rPr>
              <w:t>Фактический размер маржи платежеспособности (стр. 05- стр.11))</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12</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r>
      <w:tr w:rsidR="00BA5885" w:rsidRPr="00BA5885" w:rsidTr="006B1451">
        <w:tc>
          <w:tcPr>
            <w:tcW w:w="7338"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1</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2</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3</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4</w:t>
            </w:r>
          </w:p>
        </w:tc>
      </w:tr>
      <w:tr w:rsidR="00BA5885" w:rsidRPr="00BA5885" w:rsidTr="006B1451">
        <w:tc>
          <w:tcPr>
            <w:tcW w:w="7338" w:type="dxa"/>
            <w:shd w:val="clear" w:color="auto" w:fill="auto"/>
          </w:tcPr>
          <w:p w:rsidR="00BA5885" w:rsidRPr="00BA5885" w:rsidRDefault="00BA5885" w:rsidP="00BA5885">
            <w:pPr>
              <w:autoSpaceDE w:val="0"/>
              <w:autoSpaceDN w:val="0"/>
              <w:adjustRightInd w:val="0"/>
              <w:spacing w:line="360" w:lineRule="auto"/>
              <w:rPr>
                <w:sz w:val="20"/>
                <w:szCs w:val="20"/>
              </w:rPr>
            </w:pPr>
            <w:r w:rsidRPr="00BA5885">
              <w:rPr>
                <w:b/>
                <w:sz w:val="20"/>
                <w:szCs w:val="20"/>
                <w:lang w:val="en-US"/>
              </w:rPr>
              <w:t>II</w:t>
            </w:r>
            <w:r w:rsidRPr="00BA5885">
              <w:rPr>
                <w:b/>
                <w:sz w:val="20"/>
                <w:szCs w:val="20"/>
              </w:rPr>
              <w:t>. Расчет нормативного размера маржи платежеспособности по страхованию жизни</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r>
      <w:tr w:rsidR="00BA5885" w:rsidRPr="00BA5885" w:rsidTr="006B1451">
        <w:tc>
          <w:tcPr>
            <w:tcW w:w="7338" w:type="dxa"/>
            <w:shd w:val="clear" w:color="auto" w:fill="auto"/>
          </w:tcPr>
          <w:p w:rsidR="00BA5885" w:rsidRPr="00BA5885" w:rsidRDefault="00BA5885" w:rsidP="00BA5885">
            <w:pPr>
              <w:autoSpaceDE w:val="0"/>
              <w:autoSpaceDN w:val="0"/>
              <w:adjustRightInd w:val="0"/>
              <w:spacing w:line="360" w:lineRule="auto"/>
              <w:ind w:firstLine="426"/>
              <w:rPr>
                <w:sz w:val="20"/>
                <w:szCs w:val="20"/>
              </w:rPr>
            </w:pPr>
            <w:r w:rsidRPr="00BA5885">
              <w:rPr>
                <w:sz w:val="20"/>
                <w:szCs w:val="20"/>
              </w:rPr>
              <w:t>Резерв по страхованию жизни</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13</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735647</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483906</w:t>
            </w:r>
          </w:p>
        </w:tc>
      </w:tr>
      <w:tr w:rsidR="00BA5885" w:rsidRPr="00BA5885" w:rsidTr="006B1451">
        <w:tc>
          <w:tcPr>
            <w:tcW w:w="7338" w:type="dxa"/>
            <w:shd w:val="clear" w:color="auto" w:fill="auto"/>
          </w:tcPr>
          <w:p w:rsidR="00BA5885" w:rsidRPr="00BA5885" w:rsidRDefault="00BA5885" w:rsidP="00BA5885">
            <w:pPr>
              <w:autoSpaceDE w:val="0"/>
              <w:autoSpaceDN w:val="0"/>
              <w:adjustRightInd w:val="0"/>
              <w:spacing w:line="360" w:lineRule="auto"/>
              <w:ind w:firstLine="426"/>
              <w:rPr>
                <w:sz w:val="20"/>
                <w:szCs w:val="20"/>
              </w:rPr>
            </w:pPr>
            <w:r w:rsidRPr="00BA5885">
              <w:rPr>
                <w:sz w:val="20"/>
                <w:szCs w:val="20"/>
              </w:rPr>
              <w:t xml:space="preserve">Поправочный коэффициент </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14</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0,85</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0,85</w:t>
            </w:r>
          </w:p>
        </w:tc>
      </w:tr>
      <w:tr w:rsidR="00BA5885" w:rsidRPr="00BA5885" w:rsidTr="006B1451">
        <w:tc>
          <w:tcPr>
            <w:tcW w:w="7338" w:type="dxa"/>
            <w:shd w:val="clear" w:color="auto" w:fill="auto"/>
          </w:tcPr>
          <w:p w:rsidR="00BA5885" w:rsidRPr="00BA5885" w:rsidRDefault="00BA5885" w:rsidP="00BA5885">
            <w:pPr>
              <w:autoSpaceDE w:val="0"/>
              <w:autoSpaceDN w:val="0"/>
              <w:adjustRightInd w:val="0"/>
              <w:spacing w:line="360" w:lineRule="auto"/>
              <w:rPr>
                <w:sz w:val="20"/>
                <w:szCs w:val="20"/>
              </w:rPr>
            </w:pPr>
            <w:r w:rsidRPr="00BA5885">
              <w:rPr>
                <w:sz w:val="20"/>
                <w:szCs w:val="20"/>
              </w:rPr>
              <w:t>Нормативный размер маржи платежеспособности по страхованию жизни  (0,05</w:t>
            </w:r>
            <m:oMath>
              <m:r>
                <w:rPr>
                  <w:rFonts w:ascii="Cambria Math" w:hAnsi="Cambria Math"/>
                </w:rPr>
                <m:t>∙</m:t>
              </m:r>
            </m:oMath>
            <w:r w:rsidRPr="00BA5885">
              <w:rPr>
                <w:sz w:val="20"/>
                <w:szCs w:val="20"/>
              </w:rPr>
              <w:t xml:space="preserve">стр.13 </w:t>
            </w:r>
            <m:oMath>
              <m:r>
                <w:rPr>
                  <w:rFonts w:ascii="Cambria Math" w:hAnsi="Cambria Math"/>
                </w:rPr>
                <m:t>∙</m:t>
              </m:r>
            </m:oMath>
            <w:r w:rsidRPr="00BA5885">
              <w:rPr>
                <w:sz w:val="20"/>
                <w:szCs w:val="20"/>
              </w:rPr>
              <w:t xml:space="preserve"> стр.14)</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15</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r>
      <w:tr w:rsidR="00BA5885" w:rsidRPr="00BA5885" w:rsidTr="006B1451">
        <w:tc>
          <w:tcPr>
            <w:tcW w:w="7338" w:type="dxa"/>
            <w:shd w:val="clear" w:color="auto" w:fill="auto"/>
          </w:tcPr>
          <w:p w:rsidR="00BA5885" w:rsidRPr="00BA5885" w:rsidRDefault="00BA5885" w:rsidP="00BA5885">
            <w:pPr>
              <w:autoSpaceDE w:val="0"/>
              <w:autoSpaceDN w:val="0"/>
              <w:adjustRightInd w:val="0"/>
              <w:spacing w:line="360" w:lineRule="auto"/>
              <w:rPr>
                <w:sz w:val="20"/>
                <w:szCs w:val="20"/>
              </w:rPr>
            </w:pPr>
            <w:r w:rsidRPr="00BA5885">
              <w:rPr>
                <w:b/>
                <w:sz w:val="20"/>
                <w:szCs w:val="20"/>
                <w:lang w:val="en-US"/>
              </w:rPr>
              <w:t>III</w:t>
            </w:r>
            <w:r w:rsidRPr="00BA5885">
              <w:rPr>
                <w:b/>
                <w:sz w:val="20"/>
                <w:szCs w:val="20"/>
              </w:rPr>
              <w:t>. Расчет нормативного размера маржи платежеспособности по страхованию иному, чем страхование жизни</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r>
      <w:tr w:rsidR="00BA5885" w:rsidRPr="00BA5885" w:rsidTr="006B1451">
        <w:tc>
          <w:tcPr>
            <w:tcW w:w="7338" w:type="dxa"/>
            <w:shd w:val="clear" w:color="auto" w:fill="auto"/>
          </w:tcPr>
          <w:p w:rsidR="00BA5885" w:rsidRPr="00BA5885" w:rsidRDefault="00BA5885" w:rsidP="00BA5885">
            <w:pPr>
              <w:autoSpaceDE w:val="0"/>
              <w:autoSpaceDN w:val="0"/>
              <w:adjustRightInd w:val="0"/>
              <w:spacing w:line="360" w:lineRule="auto"/>
              <w:ind w:left="426"/>
              <w:rPr>
                <w:sz w:val="20"/>
                <w:szCs w:val="20"/>
              </w:rPr>
            </w:pPr>
            <w:r w:rsidRPr="00BA5885">
              <w:rPr>
                <w:sz w:val="20"/>
                <w:szCs w:val="20"/>
              </w:rPr>
              <w:t>Страховые премии (взносы) за отчетный период</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16</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419825</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lang w:val="en-US"/>
              </w:rPr>
            </w:pPr>
            <w:r w:rsidRPr="00BA5885">
              <w:rPr>
                <w:sz w:val="20"/>
                <w:szCs w:val="20"/>
                <w:lang w:val="en-US"/>
              </w:rPr>
              <w:t>10</w:t>
            </w:r>
            <w:r w:rsidRPr="00BA5885">
              <w:rPr>
                <w:sz w:val="20"/>
                <w:szCs w:val="20"/>
              </w:rPr>
              <w:t>4812</w:t>
            </w:r>
          </w:p>
        </w:tc>
      </w:tr>
      <w:tr w:rsidR="00BA5885" w:rsidRPr="00BA5885" w:rsidTr="006B1451">
        <w:tc>
          <w:tcPr>
            <w:tcW w:w="7338" w:type="dxa"/>
            <w:shd w:val="clear" w:color="auto" w:fill="auto"/>
          </w:tcPr>
          <w:p w:rsidR="00BA5885" w:rsidRPr="00BA5885" w:rsidRDefault="00BA5885" w:rsidP="00BA5885">
            <w:pPr>
              <w:autoSpaceDE w:val="0"/>
              <w:autoSpaceDN w:val="0"/>
              <w:adjustRightInd w:val="0"/>
              <w:spacing w:line="360" w:lineRule="auto"/>
              <w:ind w:left="426"/>
              <w:rPr>
                <w:sz w:val="20"/>
                <w:szCs w:val="20"/>
              </w:rPr>
            </w:pPr>
            <w:r w:rsidRPr="00BA5885">
              <w:rPr>
                <w:sz w:val="20"/>
                <w:szCs w:val="20"/>
              </w:rPr>
              <w:t xml:space="preserve">Возврат страховых премий(взносов) в связи с расторжением (изменением условий) договоров страхования, </w:t>
            </w:r>
            <w:proofErr w:type="spellStart"/>
            <w:r w:rsidRPr="00BA5885">
              <w:rPr>
                <w:sz w:val="20"/>
                <w:szCs w:val="20"/>
              </w:rPr>
              <w:t>сострахования</w:t>
            </w:r>
            <w:proofErr w:type="spellEnd"/>
            <w:r w:rsidRPr="00BA5885">
              <w:rPr>
                <w:sz w:val="20"/>
                <w:szCs w:val="20"/>
              </w:rPr>
              <w:t xml:space="preserve"> и перестрахования за расчетный период</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17</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15620</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4581</w:t>
            </w:r>
          </w:p>
        </w:tc>
      </w:tr>
      <w:tr w:rsidR="00BA5885" w:rsidRPr="00BA5885" w:rsidTr="006B1451">
        <w:tc>
          <w:tcPr>
            <w:tcW w:w="7338" w:type="dxa"/>
            <w:shd w:val="clear" w:color="auto" w:fill="auto"/>
          </w:tcPr>
          <w:p w:rsidR="00BA5885" w:rsidRPr="00BA5885" w:rsidRDefault="00BA5885" w:rsidP="00BA5885">
            <w:pPr>
              <w:autoSpaceDE w:val="0"/>
              <w:autoSpaceDN w:val="0"/>
              <w:adjustRightInd w:val="0"/>
              <w:spacing w:line="360" w:lineRule="auto"/>
              <w:ind w:left="426"/>
              <w:rPr>
                <w:sz w:val="20"/>
                <w:szCs w:val="20"/>
              </w:rPr>
            </w:pPr>
            <w:r w:rsidRPr="00BA5885">
              <w:rPr>
                <w:sz w:val="20"/>
                <w:szCs w:val="20"/>
              </w:rPr>
              <w:t xml:space="preserve">Отчисления от страховых премий (взносов) по договорам страхования, </w:t>
            </w:r>
            <w:proofErr w:type="spellStart"/>
            <w:r w:rsidRPr="00BA5885">
              <w:rPr>
                <w:sz w:val="20"/>
                <w:szCs w:val="20"/>
              </w:rPr>
              <w:t>сострахования</w:t>
            </w:r>
            <w:proofErr w:type="spellEnd"/>
            <w:r w:rsidRPr="00BA5885">
              <w:rPr>
                <w:sz w:val="20"/>
                <w:szCs w:val="20"/>
              </w:rPr>
              <w:t xml:space="preserve"> и перестрахования в резерв предупредительных мероприятий за расчетный период</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18</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5760</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1055</w:t>
            </w:r>
          </w:p>
        </w:tc>
      </w:tr>
      <w:tr w:rsidR="00BA5885" w:rsidRPr="00BA5885" w:rsidTr="006B1451">
        <w:tc>
          <w:tcPr>
            <w:tcW w:w="7338" w:type="dxa"/>
            <w:shd w:val="clear" w:color="auto" w:fill="auto"/>
          </w:tcPr>
          <w:p w:rsidR="00BA5885" w:rsidRPr="00BA5885" w:rsidRDefault="00BA5885" w:rsidP="00BA5885">
            <w:pPr>
              <w:autoSpaceDE w:val="0"/>
              <w:autoSpaceDN w:val="0"/>
              <w:adjustRightInd w:val="0"/>
              <w:spacing w:line="360" w:lineRule="auto"/>
              <w:ind w:left="426"/>
              <w:rPr>
                <w:sz w:val="20"/>
                <w:szCs w:val="20"/>
              </w:rPr>
            </w:pPr>
            <w:r w:rsidRPr="00BA5885">
              <w:rPr>
                <w:sz w:val="20"/>
                <w:szCs w:val="20"/>
              </w:rPr>
              <w:t xml:space="preserve">Другие отчисления от страховых премий (взносов) по договорам страхования, </w:t>
            </w:r>
            <w:proofErr w:type="spellStart"/>
            <w:r w:rsidRPr="00BA5885">
              <w:rPr>
                <w:sz w:val="20"/>
                <w:szCs w:val="20"/>
              </w:rPr>
              <w:t>сострахования</w:t>
            </w:r>
            <w:proofErr w:type="spellEnd"/>
            <w:r w:rsidRPr="00BA5885">
              <w:rPr>
                <w:sz w:val="20"/>
                <w:szCs w:val="20"/>
              </w:rPr>
              <w:t xml:space="preserve"> в случаях, предусмотренных действующим законодательством, за </w:t>
            </w:r>
            <w:r w:rsidRPr="00BA5885">
              <w:rPr>
                <w:sz w:val="20"/>
                <w:szCs w:val="20"/>
              </w:rPr>
              <w:lastRenderedPageBreak/>
              <w:t>расчетный период</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lastRenderedPageBreak/>
              <w:t>19</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548</w:t>
            </w:r>
          </w:p>
        </w:tc>
      </w:tr>
      <w:tr w:rsidR="00BA5885" w:rsidRPr="00BA5885" w:rsidTr="006B1451">
        <w:tc>
          <w:tcPr>
            <w:tcW w:w="7338" w:type="dxa"/>
            <w:shd w:val="clear" w:color="auto" w:fill="auto"/>
          </w:tcPr>
          <w:p w:rsidR="00BA5885" w:rsidRPr="00BA5885" w:rsidRDefault="00BA5885" w:rsidP="00BA5885">
            <w:pPr>
              <w:autoSpaceDE w:val="0"/>
              <w:autoSpaceDN w:val="0"/>
              <w:adjustRightInd w:val="0"/>
              <w:spacing w:line="360" w:lineRule="auto"/>
              <w:rPr>
                <w:sz w:val="20"/>
                <w:szCs w:val="20"/>
              </w:rPr>
            </w:pPr>
            <w:r w:rsidRPr="00BA5885">
              <w:rPr>
                <w:sz w:val="20"/>
                <w:szCs w:val="20"/>
              </w:rPr>
              <w:lastRenderedPageBreak/>
              <w:t>Промежуточный результат (стр. (16-17-18-19))</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20</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r>
      <w:tr w:rsidR="00BA5885" w:rsidRPr="00BA5885" w:rsidTr="006B1451">
        <w:tc>
          <w:tcPr>
            <w:tcW w:w="7338" w:type="dxa"/>
            <w:shd w:val="clear" w:color="auto" w:fill="auto"/>
          </w:tcPr>
          <w:p w:rsidR="00BA5885" w:rsidRPr="00BA5885" w:rsidRDefault="00BA5885" w:rsidP="00BA5885">
            <w:pPr>
              <w:autoSpaceDE w:val="0"/>
              <w:autoSpaceDN w:val="0"/>
              <w:adjustRightInd w:val="0"/>
              <w:spacing w:line="360" w:lineRule="auto"/>
              <w:rPr>
                <w:sz w:val="20"/>
                <w:szCs w:val="20"/>
              </w:rPr>
            </w:pPr>
            <w:r w:rsidRPr="00BA5885">
              <w:rPr>
                <w:sz w:val="20"/>
                <w:szCs w:val="20"/>
              </w:rPr>
              <w:t>Поправочный коэффициент (стр. 20</w:t>
            </w:r>
            <m:oMath>
              <m:r>
                <w:rPr>
                  <w:rFonts w:ascii="Cambria Math" w:hAnsi="Cambria Math"/>
                </w:rPr>
                <m:t>÷</m:t>
              </m:r>
            </m:oMath>
            <w:r w:rsidRPr="00BA5885">
              <w:rPr>
                <w:sz w:val="20"/>
                <w:szCs w:val="20"/>
              </w:rPr>
              <w:t>стр.16)</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21</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r>
      <w:tr w:rsidR="00BA5885" w:rsidRPr="00BA5885" w:rsidTr="006B1451">
        <w:tc>
          <w:tcPr>
            <w:tcW w:w="7338" w:type="dxa"/>
            <w:shd w:val="clear" w:color="auto" w:fill="auto"/>
          </w:tcPr>
          <w:p w:rsidR="00BA5885" w:rsidRPr="00BA5885" w:rsidRDefault="00BA5885" w:rsidP="00BA5885">
            <w:pPr>
              <w:autoSpaceDE w:val="0"/>
              <w:autoSpaceDN w:val="0"/>
              <w:adjustRightInd w:val="0"/>
              <w:spacing w:line="360" w:lineRule="auto"/>
              <w:rPr>
                <w:sz w:val="20"/>
                <w:szCs w:val="20"/>
              </w:rPr>
            </w:pPr>
            <w:r w:rsidRPr="00BA5885">
              <w:rPr>
                <w:sz w:val="20"/>
                <w:szCs w:val="20"/>
              </w:rPr>
              <w:t>Нормативный размер маржи платежеспособности по страхованию иному, чем страхование жизни (0,16</w:t>
            </w:r>
            <m:oMath>
              <m:r>
                <w:rPr>
                  <w:rFonts w:ascii="Cambria Math" w:hAnsi="Cambria Math"/>
                </w:rPr>
                <m:t>∙</m:t>
              </m:r>
            </m:oMath>
            <w:r w:rsidRPr="00BA5885">
              <w:rPr>
                <w:sz w:val="20"/>
                <w:szCs w:val="20"/>
              </w:rPr>
              <w:t xml:space="preserve">стр.20 </w:t>
            </w:r>
            <m:oMath>
              <m:r>
                <w:rPr>
                  <w:rFonts w:ascii="Cambria Math" w:hAnsi="Cambria Math"/>
                </w:rPr>
                <m:t>∙</m:t>
              </m:r>
            </m:oMath>
            <w:r w:rsidRPr="00BA5885">
              <w:rPr>
                <w:sz w:val="20"/>
                <w:szCs w:val="20"/>
              </w:rPr>
              <w:t xml:space="preserve"> стр.21)</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22</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r>
      <w:tr w:rsidR="00BA5885" w:rsidRPr="00BA5885" w:rsidTr="006B1451">
        <w:tc>
          <w:tcPr>
            <w:tcW w:w="7338" w:type="dxa"/>
            <w:shd w:val="clear" w:color="auto" w:fill="auto"/>
          </w:tcPr>
          <w:p w:rsidR="00BA5885" w:rsidRPr="00BA5885" w:rsidRDefault="00BA5885" w:rsidP="00BA5885">
            <w:pPr>
              <w:autoSpaceDE w:val="0"/>
              <w:autoSpaceDN w:val="0"/>
              <w:adjustRightInd w:val="0"/>
              <w:spacing w:line="360" w:lineRule="auto"/>
              <w:rPr>
                <w:b/>
                <w:sz w:val="20"/>
                <w:szCs w:val="20"/>
              </w:rPr>
            </w:pPr>
            <w:r w:rsidRPr="00BA5885">
              <w:rPr>
                <w:b/>
                <w:sz w:val="20"/>
                <w:szCs w:val="20"/>
                <w:lang w:val="en-US"/>
              </w:rPr>
              <w:t>IV</w:t>
            </w:r>
            <w:r w:rsidRPr="00BA5885">
              <w:rPr>
                <w:b/>
                <w:sz w:val="20"/>
                <w:szCs w:val="20"/>
              </w:rPr>
              <w:t>. Расчет отклонения фактического размера маржи платежеспособности от нормативного размера маржи платежеспособности</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r>
      <w:tr w:rsidR="00BA5885" w:rsidRPr="00BA5885" w:rsidTr="006B1451">
        <w:tc>
          <w:tcPr>
            <w:tcW w:w="7338" w:type="dxa"/>
            <w:shd w:val="clear" w:color="auto" w:fill="auto"/>
          </w:tcPr>
          <w:p w:rsidR="00BA5885" w:rsidRPr="00BA5885" w:rsidRDefault="00BA5885" w:rsidP="00BA5885">
            <w:pPr>
              <w:autoSpaceDE w:val="0"/>
              <w:autoSpaceDN w:val="0"/>
              <w:adjustRightInd w:val="0"/>
              <w:spacing w:line="360" w:lineRule="auto"/>
              <w:ind w:left="426"/>
              <w:rPr>
                <w:sz w:val="20"/>
                <w:szCs w:val="20"/>
              </w:rPr>
            </w:pPr>
            <w:r w:rsidRPr="00BA5885">
              <w:rPr>
                <w:sz w:val="20"/>
                <w:szCs w:val="20"/>
              </w:rPr>
              <w:t>Фактический размер маржи платежеспособности (стр.12)</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23</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r>
      <w:tr w:rsidR="00BA5885" w:rsidRPr="00BA5885" w:rsidTr="006B1451">
        <w:tc>
          <w:tcPr>
            <w:tcW w:w="7338" w:type="dxa"/>
            <w:shd w:val="clear" w:color="auto" w:fill="auto"/>
          </w:tcPr>
          <w:p w:rsidR="00BA5885" w:rsidRPr="00BA5885" w:rsidRDefault="00BA5885" w:rsidP="00BA5885">
            <w:pPr>
              <w:autoSpaceDE w:val="0"/>
              <w:autoSpaceDN w:val="0"/>
              <w:adjustRightInd w:val="0"/>
              <w:spacing w:line="360" w:lineRule="auto"/>
              <w:ind w:left="426"/>
              <w:rPr>
                <w:sz w:val="20"/>
                <w:szCs w:val="20"/>
              </w:rPr>
            </w:pPr>
            <w:r w:rsidRPr="00BA5885">
              <w:rPr>
                <w:sz w:val="20"/>
                <w:szCs w:val="20"/>
              </w:rPr>
              <w:t>Нормативный размер маржи платежеспособности по страхованию жизни (стр.15)</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24</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r>
      <w:tr w:rsidR="00BA5885" w:rsidRPr="00BA5885" w:rsidTr="006B1451">
        <w:tc>
          <w:tcPr>
            <w:tcW w:w="7338" w:type="dxa"/>
            <w:shd w:val="clear" w:color="auto" w:fill="auto"/>
          </w:tcPr>
          <w:p w:rsidR="00BA5885" w:rsidRPr="00BA5885" w:rsidRDefault="00BA5885" w:rsidP="00BA5885">
            <w:pPr>
              <w:autoSpaceDE w:val="0"/>
              <w:autoSpaceDN w:val="0"/>
              <w:adjustRightInd w:val="0"/>
              <w:spacing w:line="360" w:lineRule="auto"/>
              <w:ind w:left="426"/>
              <w:rPr>
                <w:sz w:val="20"/>
                <w:szCs w:val="20"/>
              </w:rPr>
            </w:pPr>
            <w:r w:rsidRPr="00BA5885">
              <w:rPr>
                <w:sz w:val="20"/>
                <w:szCs w:val="20"/>
              </w:rPr>
              <w:t>Нормативный размер маржи платежеспособности по страхованию иному, чем страхование жизни (стр.22)</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25</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r>
      <w:tr w:rsidR="00BA5885" w:rsidRPr="00BA5885" w:rsidTr="006B1451">
        <w:tc>
          <w:tcPr>
            <w:tcW w:w="7338" w:type="dxa"/>
            <w:shd w:val="clear" w:color="auto" w:fill="auto"/>
          </w:tcPr>
          <w:p w:rsidR="00BA5885" w:rsidRPr="00BA5885" w:rsidRDefault="00BA5885" w:rsidP="00BA5885">
            <w:pPr>
              <w:autoSpaceDE w:val="0"/>
              <w:autoSpaceDN w:val="0"/>
              <w:adjustRightInd w:val="0"/>
              <w:spacing w:line="360" w:lineRule="auto"/>
              <w:rPr>
                <w:sz w:val="20"/>
                <w:szCs w:val="20"/>
              </w:rPr>
            </w:pPr>
            <w:r w:rsidRPr="00BA5885">
              <w:rPr>
                <w:sz w:val="20"/>
                <w:szCs w:val="20"/>
              </w:rPr>
              <w:t>Нормативный размер маржи платежеспособности (стр.24+стр.25), но не менее законодательно установленной минимальной величины уставного капитала</w:t>
            </w:r>
          </w:p>
          <w:p w:rsidR="00BA5885" w:rsidRPr="00BA5885" w:rsidRDefault="00BA5885" w:rsidP="00BA5885">
            <w:pPr>
              <w:autoSpaceDE w:val="0"/>
              <w:autoSpaceDN w:val="0"/>
              <w:adjustRightInd w:val="0"/>
              <w:spacing w:line="360" w:lineRule="auto"/>
              <w:rPr>
                <w:sz w:val="20"/>
                <w:szCs w:val="20"/>
              </w:rPr>
            </w:pPr>
            <w:r w:rsidRPr="00BA5885">
              <w:rPr>
                <w:sz w:val="20"/>
                <w:szCs w:val="20"/>
              </w:rPr>
              <w:t>(30; 60; 120 млн. руб.).</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26</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r>
      <w:tr w:rsidR="00BA5885" w:rsidRPr="00BA5885" w:rsidTr="006B1451">
        <w:tc>
          <w:tcPr>
            <w:tcW w:w="7338" w:type="dxa"/>
            <w:shd w:val="clear" w:color="auto" w:fill="auto"/>
          </w:tcPr>
          <w:p w:rsidR="00BA5885" w:rsidRPr="00BA5885" w:rsidRDefault="00BA5885" w:rsidP="00BA5885">
            <w:pPr>
              <w:autoSpaceDE w:val="0"/>
              <w:autoSpaceDN w:val="0"/>
              <w:adjustRightInd w:val="0"/>
              <w:spacing w:line="360" w:lineRule="auto"/>
              <w:rPr>
                <w:sz w:val="20"/>
                <w:szCs w:val="20"/>
              </w:rPr>
            </w:pPr>
            <w:r w:rsidRPr="00BA5885">
              <w:rPr>
                <w:sz w:val="20"/>
                <w:szCs w:val="20"/>
              </w:rPr>
              <w:t>Отклонение фактического размера маржи платежеспособности от нормативного размера маржи платежеспособности (стр.23-стр.26)</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27</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r>
      <w:tr w:rsidR="00BA5885" w:rsidRPr="00BA5885" w:rsidTr="006B1451">
        <w:tc>
          <w:tcPr>
            <w:tcW w:w="7338" w:type="dxa"/>
            <w:shd w:val="clear" w:color="auto" w:fill="auto"/>
          </w:tcPr>
          <w:p w:rsidR="00BA5885" w:rsidRPr="00BA5885" w:rsidRDefault="00BA5885" w:rsidP="00BA5885">
            <w:pPr>
              <w:autoSpaceDE w:val="0"/>
              <w:autoSpaceDN w:val="0"/>
              <w:adjustRightInd w:val="0"/>
              <w:spacing w:line="360" w:lineRule="auto"/>
              <w:rPr>
                <w:sz w:val="20"/>
                <w:szCs w:val="20"/>
              </w:rPr>
            </w:pPr>
            <w:r w:rsidRPr="00BA5885">
              <w:rPr>
                <w:sz w:val="20"/>
                <w:szCs w:val="20"/>
              </w:rPr>
              <w:t>Уровень достаточности покрытия собственными средствами (отношение разности фактического уровня маржи платежеспособности и нормативного уровня к нормативному уровню маржи платежеспособности) (стр.27</w:t>
            </w:r>
            <m:oMath>
              <m:r>
                <w:rPr>
                  <w:rFonts w:ascii="Cambria Math" w:hAnsi="Cambria Math"/>
                </w:rPr>
                <m:t>÷</m:t>
              </m:r>
            </m:oMath>
            <w:r w:rsidRPr="00BA5885">
              <w:rPr>
                <w:sz w:val="20"/>
                <w:szCs w:val="20"/>
              </w:rPr>
              <w:t>стр.26</w:t>
            </w:r>
            <m:oMath>
              <m:r>
                <w:rPr>
                  <w:rFonts w:ascii="Cambria Math" w:hAnsi="Cambria Math"/>
                </w:rPr>
                <m:t>∙</m:t>
              </m:r>
            </m:oMath>
            <w:r w:rsidRPr="00BA5885">
              <w:rPr>
                <w:sz w:val="20"/>
                <w:szCs w:val="20"/>
              </w:rPr>
              <w:t>100) (в %).</w:t>
            </w:r>
          </w:p>
        </w:tc>
        <w:tc>
          <w:tcPr>
            <w:tcW w:w="1235"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r w:rsidRPr="00BA5885">
              <w:rPr>
                <w:sz w:val="20"/>
                <w:szCs w:val="20"/>
              </w:rPr>
              <w:t>28</w:t>
            </w: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c>
          <w:tcPr>
            <w:tcW w:w="1236" w:type="dxa"/>
            <w:shd w:val="clear" w:color="auto" w:fill="auto"/>
            <w:vAlign w:val="center"/>
          </w:tcPr>
          <w:p w:rsidR="00BA5885" w:rsidRPr="00BA5885" w:rsidRDefault="00BA5885" w:rsidP="00BA5885">
            <w:pPr>
              <w:autoSpaceDE w:val="0"/>
              <w:autoSpaceDN w:val="0"/>
              <w:adjustRightInd w:val="0"/>
              <w:spacing w:line="360" w:lineRule="auto"/>
              <w:jc w:val="center"/>
              <w:rPr>
                <w:sz w:val="20"/>
                <w:szCs w:val="20"/>
              </w:rPr>
            </w:pPr>
          </w:p>
        </w:tc>
      </w:tr>
      <w:tr w:rsidR="00BA5885" w:rsidRPr="00BA5885" w:rsidTr="006B1451">
        <w:tc>
          <w:tcPr>
            <w:tcW w:w="11045" w:type="dxa"/>
            <w:gridSpan w:val="4"/>
            <w:shd w:val="clear" w:color="auto" w:fill="auto"/>
          </w:tcPr>
          <w:p w:rsidR="00BA5885" w:rsidRPr="00BA5885" w:rsidRDefault="00BA5885" w:rsidP="00BA5885">
            <w:pPr>
              <w:autoSpaceDE w:val="0"/>
              <w:autoSpaceDN w:val="0"/>
              <w:adjustRightInd w:val="0"/>
              <w:spacing w:line="360" w:lineRule="auto"/>
              <w:rPr>
                <w:b/>
                <w:sz w:val="20"/>
                <w:szCs w:val="20"/>
              </w:rPr>
            </w:pPr>
            <w:r w:rsidRPr="00BA5885">
              <w:rPr>
                <w:b/>
                <w:sz w:val="20"/>
                <w:szCs w:val="20"/>
              </w:rPr>
              <w:t>Примечание.</w:t>
            </w:r>
          </w:p>
          <w:p w:rsidR="00BA5885" w:rsidRPr="00BA5885" w:rsidRDefault="00BA5885" w:rsidP="00BA5885">
            <w:pPr>
              <w:autoSpaceDE w:val="0"/>
              <w:autoSpaceDN w:val="0"/>
              <w:adjustRightInd w:val="0"/>
              <w:spacing w:line="360" w:lineRule="auto"/>
              <w:ind w:firstLine="709"/>
              <w:rPr>
                <w:sz w:val="20"/>
                <w:szCs w:val="20"/>
              </w:rPr>
            </w:pPr>
            <w:r w:rsidRPr="00BA5885">
              <w:rPr>
                <w:sz w:val="20"/>
                <w:szCs w:val="20"/>
              </w:rPr>
              <w:t>Оценка платежеспособности проводится по показателям стр. 27 и стр. 28. Если на конец отчетного года фактический размер маржи платежеспособности страховщика превышает нормативный размер маржи платежеспособности менее чем на 30%, страховщик представляет для согласования в Федеральную службу страхового надзора в составе годовой бухгалтерской отчетности план оздоровления финансового положения.</w:t>
            </w:r>
          </w:p>
        </w:tc>
      </w:tr>
    </w:tbl>
    <w:p w:rsidR="00BA5885" w:rsidRDefault="00BA5885" w:rsidP="00BA5885"/>
    <w:p w:rsidR="00BA5885" w:rsidRDefault="00BA5885" w:rsidP="00BA5885"/>
    <w:p w:rsidR="00BA5885" w:rsidRPr="00BA5885" w:rsidRDefault="00BA5885" w:rsidP="00BA5885">
      <w:pPr>
        <w:widowControl w:val="0"/>
        <w:spacing w:line="360" w:lineRule="auto"/>
        <w:ind w:firstLine="720"/>
        <w:jc w:val="both"/>
        <w:rPr>
          <w:color w:val="FF0000"/>
          <w:sz w:val="28"/>
          <w:szCs w:val="28"/>
        </w:rPr>
      </w:pPr>
      <w:r w:rsidRPr="00BA5885">
        <w:rPr>
          <w:color w:val="FF0000"/>
          <w:sz w:val="28"/>
          <w:szCs w:val="28"/>
        </w:rPr>
        <w:t>Практическая работа № 33 «Определение финансовой устойчивости страховщика».</w:t>
      </w:r>
    </w:p>
    <w:p w:rsidR="00BA5885" w:rsidRPr="00BA5885" w:rsidRDefault="00BA5885" w:rsidP="00BA5885">
      <w:pPr>
        <w:spacing w:line="360" w:lineRule="auto"/>
        <w:ind w:left="360" w:hanging="360"/>
        <w:jc w:val="center"/>
        <w:rPr>
          <w:b/>
          <w:sz w:val="28"/>
          <w:szCs w:val="28"/>
        </w:rPr>
      </w:pPr>
      <w:r w:rsidRPr="00BA5885">
        <w:rPr>
          <w:b/>
          <w:sz w:val="28"/>
          <w:szCs w:val="28"/>
        </w:rPr>
        <w:t>Практическое задание</w:t>
      </w:r>
    </w:p>
    <w:p w:rsidR="00BA5885" w:rsidRPr="00BA5885" w:rsidRDefault="00BA5885" w:rsidP="00BA5885">
      <w:pPr>
        <w:spacing w:line="360" w:lineRule="auto"/>
        <w:ind w:firstLine="720"/>
        <w:jc w:val="both"/>
        <w:rPr>
          <w:sz w:val="28"/>
          <w:szCs w:val="28"/>
        </w:rPr>
      </w:pPr>
      <w:r w:rsidRPr="00BA5885">
        <w:rPr>
          <w:sz w:val="28"/>
          <w:szCs w:val="28"/>
        </w:rPr>
        <w:t xml:space="preserve">Для решения задач используйте алгоритмы расчетов, содержащиеся в приведенных таблицах. В таблицах и формулах символ «Л» означает «любой показатель», индекс «0» обозначает показатель прошлого периода или плана, базового уровня; индекс «1» - показатель отчетного, исследуемого периода; </w:t>
      </w:r>
      <w:r w:rsidRPr="00BA5885">
        <w:rPr>
          <w:sz w:val="28"/>
          <w:szCs w:val="28"/>
        </w:rPr>
        <w:lastRenderedPageBreak/>
        <w:t>«</w:t>
      </w:r>
      <w:proofErr w:type="spellStart"/>
      <w:r w:rsidRPr="00BA5885">
        <w:rPr>
          <w:sz w:val="28"/>
          <w:szCs w:val="28"/>
        </w:rPr>
        <w:t>усл</w:t>
      </w:r>
      <w:proofErr w:type="spellEnd"/>
      <w:r w:rsidRPr="00BA5885">
        <w:rPr>
          <w:sz w:val="28"/>
          <w:szCs w:val="28"/>
        </w:rPr>
        <w:t xml:space="preserve">» - условный показатель, рассчитываемый по представленным формулам, сочетающий в себе характеристики и прошлого, и отчетного периодов. </w:t>
      </w:r>
      <m:oMath>
        <m:r>
          <w:rPr>
            <w:rFonts w:ascii="Cambria Math" w:hAnsi="Cambria Math"/>
            <w:sz w:val="28"/>
            <w:szCs w:val="28"/>
          </w:rPr>
          <m:t>∆Л</m:t>
        </m:r>
      </m:oMath>
      <w:r w:rsidRPr="00BA5885">
        <w:rPr>
          <w:sz w:val="28"/>
          <w:szCs w:val="28"/>
        </w:rPr>
        <w:t xml:space="preserve"> («дельта») - абсолютное отклонение, изменение показателя отчетного периода по сравнению с базовым. </w:t>
      </w:r>
      <m:oMath>
        <m:r>
          <w:rPr>
            <w:rFonts w:ascii="Cambria Math" w:hAnsi="Cambria Math"/>
            <w:sz w:val="28"/>
            <w:szCs w:val="28"/>
          </w:rPr>
          <m:t>∆Л</m:t>
        </m:r>
      </m:oMath>
      <w:r w:rsidRPr="00BA5885">
        <w:rPr>
          <w:sz w:val="28"/>
          <w:szCs w:val="28"/>
        </w:rPr>
        <w:t xml:space="preserve"> может иметь как положительное, так и отрицательное значение.</w:t>
      </w:r>
    </w:p>
    <w:p w:rsidR="00BA5885" w:rsidRPr="00BA5885" w:rsidRDefault="00BA5885" w:rsidP="00BA5885">
      <w:pPr>
        <w:spacing w:line="360" w:lineRule="auto"/>
        <w:ind w:firstLine="720"/>
        <w:jc w:val="both"/>
        <w:rPr>
          <w:sz w:val="28"/>
          <w:szCs w:val="28"/>
        </w:rPr>
      </w:pPr>
      <w:r w:rsidRPr="00BA5885">
        <w:rPr>
          <w:sz w:val="28"/>
          <w:szCs w:val="28"/>
        </w:rPr>
        <w:t>Решения задач практических занятий № 12-14 являются последовательным комплексным исследованием прибыли страховой организации.</w:t>
      </w:r>
    </w:p>
    <w:p w:rsidR="00BA5885" w:rsidRPr="00BA5885" w:rsidRDefault="00BA5885" w:rsidP="00BA5885">
      <w:pPr>
        <w:spacing w:line="360" w:lineRule="auto"/>
        <w:ind w:firstLine="720"/>
        <w:jc w:val="both"/>
        <w:rPr>
          <w:sz w:val="28"/>
          <w:szCs w:val="28"/>
        </w:rPr>
      </w:pPr>
      <w:r w:rsidRPr="00BA5885">
        <w:rPr>
          <w:b/>
          <w:sz w:val="28"/>
          <w:szCs w:val="28"/>
        </w:rPr>
        <w:t>Задание 1.</w:t>
      </w:r>
      <w:r w:rsidRPr="00BA5885">
        <w:rPr>
          <w:sz w:val="28"/>
          <w:szCs w:val="28"/>
        </w:rPr>
        <w:tab/>
        <w:t>Проведите расчет финансового результата страховой организации. Информационной базой служит баланс страховой компании и отчет о прибылях и убытках за истекший период (табл. 1). Заполните недостающие данные отчета. Определите изменение (увеличение или снижение) страховых платежей, полученных в отчетном периоде, по сравнению с тем же показателем прошлого периода по формуле:</w:t>
      </w:r>
    </w:p>
    <w:p w:rsidR="00BA5885" w:rsidRPr="00BA5885" w:rsidRDefault="00BA5885" w:rsidP="00BA5885">
      <w:pPr>
        <w:spacing w:line="360" w:lineRule="auto"/>
        <w:ind w:firstLine="720"/>
        <w:jc w:val="center"/>
        <w:rPr>
          <w:sz w:val="28"/>
          <w:szCs w:val="28"/>
        </w:rPr>
      </w:pPr>
      <m:oMathPara>
        <m:oMath>
          <m:r>
            <w:rPr>
              <w:rFonts w:ascii="Cambria Math" w:hAnsi="Cambria Math"/>
              <w:sz w:val="28"/>
              <w:szCs w:val="28"/>
            </w:rPr>
            <m:t>∆СП=</m:t>
          </m:r>
          <m:sSub>
            <m:sSubPr>
              <m:ctrlPr>
                <w:rPr>
                  <w:rFonts w:ascii="Cambria Math" w:hAnsi="Cambria Math"/>
                  <w:i/>
                  <w:sz w:val="28"/>
                  <w:szCs w:val="28"/>
                </w:rPr>
              </m:ctrlPr>
            </m:sSubPr>
            <m:e>
              <m:r>
                <w:rPr>
                  <w:rFonts w:ascii="Cambria Math" w:hAnsi="Cambria Math"/>
                  <w:sz w:val="28"/>
                  <w:szCs w:val="28"/>
                </w:rPr>
                <m:t>СП</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СП</m:t>
              </m:r>
            </m:e>
            <m:sub>
              <m:r>
                <w:rPr>
                  <w:rFonts w:ascii="Cambria Math" w:hAnsi="Cambria Math"/>
                  <w:sz w:val="28"/>
                  <w:szCs w:val="28"/>
                </w:rPr>
                <m:t>0</m:t>
              </m:r>
            </m:sub>
          </m:sSub>
        </m:oMath>
      </m:oMathPara>
    </w:p>
    <w:p w:rsidR="00BA5885" w:rsidRPr="00BA5885" w:rsidRDefault="00BA5885" w:rsidP="00BA5885">
      <w:pPr>
        <w:spacing w:line="360" w:lineRule="auto"/>
        <w:ind w:firstLine="720"/>
        <w:jc w:val="right"/>
        <w:rPr>
          <w:sz w:val="20"/>
          <w:szCs w:val="20"/>
        </w:rPr>
      </w:pPr>
      <w:r w:rsidRPr="00BA5885">
        <w:rPr>
          <w:sz w:val="20"/>
          <w:szCs w:val="20"/>
        </w:rPr>
        <w:t>Таблица 1</w:t>
      </w:r>
    </w:p>
    <w:p w:rsidR="00BA5885" w:rsidRPr="00BA5885" w:rsidRDefault="00BA5885" w:rsidP="00BA5885">
      <w:pPr>
        <w:spacing w:line="360" w:lineRule="auto"/>
        <w:ind w:firstLine="720"/>
        <w:jc w:val="center"/>
        <w:rPr>
          <w:b/>
          <w:sz w:val="20"/>
          <w:szCs w:val="20"/>
        </w:rPr>
      </w:pPr>
      <w:r w:rsidRPr="00BA5885">
        <w:rPr>
          <w:b/>
          <w:sz w:val="20"/>
          <w:szCs w:val="20"/>
        </w:rPr>
        <w:t>Отчет о прибылях и убытках страховой организации, тыс. руб.</w:t>
      </w:r>
    </w:p>
    <w:p w:rsidR="00BA5885" w:rsidRPr="00BA5885" w:rsidRDefault="00BA5885" w:rsidP="00BA5885">
      <w:pPr>
        <w:spacing w:line="360" w:lineRule="auto"/>
        <w:ind w:firstLine="720"/>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7027"/>
        <w:gridCol w:w="992"/>
        <w:gridCol w:w="993"/>
      </w:tblGrid>
      <w:tr w:rsidR="00BA5885" w:rsidRPr="00BA5885" w:rsidTr="006B1451">
        <w:tc>
          <w:tcPr>
            <w:tcW w:w="2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20"/>
                <w:szCs w:val="20"/>
              </w:rPr>
            </w:pPr>
            <w:r w:rsidRPr="00BA5885">
              <w:rPr>
                <w:sz w:val="20"/>
                <w:szCs w:val="20"/>
              </w:rPr>
              <w:t>№ п/п</w:t>
            </w:r>
          </w:p>
        </w:tc>
        <w:tc>
          <w:tcPr>
            <w:tcW w:w="36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26"/>
                <w:szCs w:val="20"/>
              </w:rPr>
            </w:pPr>
            <w:r w:rsidRPr="00BA5885">
              <w:rPr>
                <w:sz w:val="26"/>
                <w:szCs w:val="20"/>
              </w:rPr>
              <w:t>Показатели</w:t>
            </w:r>
          </w:p>
        </w:tc>
        <w:tc>
          <w:tcPr>
            <w:tcW w:w="10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26"/>
                <w:szCs w:val="20"/>
              </w:rPr>
            </w:pPr>
            <w:r w:rsidRPr="00BA5885">
              <w:rPr>
                <w:sz w:val="20"/>
                <w:szCs w:val="20"/>
              </w:rPr>
              <w:t>Отчетный период</w:t>
            </w:r>
          </w:p>
        </w:tc>
      </w:tr>
      <w:tr w:rsidR="00BA5885" w:rsidRPr="00BA5885" w:rsidTr="006B145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rPr>
                <w:sz w:val="26"/>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20"/>
                <w:szCs w:val="20"/>
              </w:rPr>
            </w:pPr>
            <w:r w:rsidRPr="00BA5885">
              <w:rPr>
                <w:sz w:val="20"/>
                <w:szCs w:val="20"/>
              </w:rPr>
              <w:t>Доходы</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20"/>
                <w:szCs w:val="20"/>
              </w:rPr>
            </w:pPr>
            <w:r w:rsidRPr="00BA5885">
              <w:rPr>
                <w:sz w:val="20"/>
                <w:szCs w:val="20"/>
              </w:rPr>
              <w:t>Расходы</w:t>
            </w:r>
          </w:p>
        </w:tc>
      </w:tr>
      <w:tr w:rsidR="00BA5885" w:rsidRPr="00BA5885" w:rsidTr="006B1451">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16"/>
                <w:szCs w:val="16"/>
              </w:rPr>
            </w:pPr>
            <w:r w:rsidRPr="00BA5885">
              <w:rPr>
                <w:sz w:val="16"/>
                <w:szCs w:val="16"/>
              </w:rPr>
              <w:t>1</w:t>
            </w:r>
          </w:p>
        </w:tc>
        <w:tc>
          <w:tcPr>
            <w:tcW w:w="36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16"/>
                <w:szCs w:val="16"/>
              </w:rPr>
            </w:pPr>
            <w:r w:rsidRPr="00BA5885">
              <w:rPr>
                <w:sz w:val="16"/>
                <w:szCs w:val="16"/>
              </w:rPr>
              <w:t>2</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16"/>
                <w:szCs w:val="16"/>
              </w:rPr>
            </w:pPr>
            <w:r w:rsidRPr="00BA5885">
              <w:rPr>
                <w:sz w:val="16"/>
                <w:szCs w:val="16"/>
              </w:rPr>
              <w:t>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16"/>
                <w:szCs w:val="16"/>
              </w:rPr>
            </w:pPr>
            <w:r w:rsidRPr="00BA5885">
              <w:rPr>
                <w:sz w:val="16"/>
                <w:szCs w:val="16"/>
              </w:rPr>
              <w:t>4</w:t>
            </w:r>
          </w:p>
        </w:tc>
      </w:tr>
      <w:tr w:rsidR="00BA5885" w:rsidRPr="00BA5885" w:rsidTr="006B1451">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right"/>
              <w:rPr>
                <w:sz w:val="20"/>
                <w:szCs w:val="20"/>
              </w:rPr>
            </w:pPr>
            <w:r w:rsidRPr="00BA5885">
              <w:rPr>
                <w:sz w:val="20"/>
                <w:szCs w:val="20"/>
              </w:rPr>
              <w:t>1.</w:t>
            </w:r>
          </w:p>
        </w:tc>
        <w:tc>
          <w:tcPr>
            <w:tcW w:w="3671" w:type="pct"/>
            <w:tcBorders>
              <w:top w:val="single" w:sz="4" w:space="0" w:color="auto"/>
              <w:left w:val="single" w:sz="4" w:space="0" w:color="auto"/>
              <w:bottom w:val="single" w:sz="4" w:space="0" w:color="auto"/>
              <w:right w:val="single" w:sz="4" w:space="0" w:color="auto"/>
            </w:tcBorders>
            <w:shd w:val="clear" w:color="auto" w:fill="auto"/>
            <w:hideMark/>
          </w:tcPr>
          <w:p w:rsidR="00BA5885" w:rsidRPr="00BA5885" w:rsidRDefault="00BA5885" w:rsidP="00BA5885">
            <w:pPr>
              <w:spacing w:line="360" w:lineRule="auto"/>
              <w:jc w:val="both"/>
              <w:rPr>
                <w:sz w:val="20"/>
                <w:szCs w:val="20"/>
              </w:rPr>
            </w:pPr>
            <w:r w:rsidRPr="00BA5885">
              <w:rPr>
                <w:sz w:val="20"/>
                <w:szCs w:val="20"/>
              </w:rPr>
              <w:t>Полученные страховые платежи (СП</w:t>
            </w:r>
            <w:r w:rsidRPr="00BA5885">
              <w:rPr>
                <w:sz w:val="20"/>
                <w:szCs w:val="20"/>
                <w:vertAlign w:val="subscript"/>
              </w:rPr>
              <w:t>1</w:t>
            </w:r>
            <w:r w:rsidRPr="00BA5885">
              <w:rPr>
                <w:sz w:val="20"/>
                <w:szCs w:val="20"/>
              </w:rPr>
              <w:t>)</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22"/>
                <w:szCs w:val="22"/>
              </w:rPr>
            </w:pPr>
            <w:r w:rsidRPr="00BA5885">
              <w:rPr>
                <w:sz w:val="22"/>
                <w:szCs w:val="22"/>
              </w:rPr>
              <w:t>4906,0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2"/>
                <w:szCs w:val="22"/>
              </w:rPr>
            </w:pPr>
          </w:p>
        </w:tc>
      </w:tr>
      <w:tr w:rsidR="00BA5885" w:rsidRPr="00BA5885" w:rsidTr="006B1451">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right"/>
              <w:rPr>
                <w:sz w:val="20"/>
                <w:szCs w:val="20"/>
              </w:rPr>
            </w:pPr>
            <w:r w:rsidRPr="00BA5885">
              <w:rPr>
                <w:sz w:val="20"/>
                <w:szCs w:val="20"/>
              </w:rPr>
              <w:t>2.</w:t>
            </w:r>
          </w:p>
        </w:tc>
        <w:tc>
          <w:tcPr>
            <w:tcW w:w="3671" w:type="pct"/>
            <w:tcBorders>
              <w:top w:val="single" w:sz="4" w:space="0" w:color="auto"/>
              <w:left w:val="single" w:sz="4" w:space="0" w:color="auto"/>
              <w:bottom w:val="single" w:sz="4" w:space="0" w:color="auto"/>
              <w:right w:val="single" w:sz="4" w:space="0" w:color="auto"/>
            </w:tcBorders>
            <w:shd w:val="clear" w:color="auto" w:fill="auto"/>
            <w:hideMark/>
          </w:tcPr>
          <w:p w:rsidR="00BA5885" w:rsidRPr="00BA5885" w:rsidRDefault="00BA5885" w:rsidP="00BA5885">
            <w:pPr>
              <w:spacing w:line="360" w:lineRule="auto"/>
              <w:jc w:val="both"/>
              <w:rPr>
                <w:sz w:val="20"/>
                <w:szCs w:val="20"/>
              </w:rPr>
            </w:pPr>
            <w:r w:rsidRPr="00BA5885">
              <w:rPr>
                <w:sz w:val="20"/>
                <w:szCs w:val="20"/>
              </w:rPr>
              <w:t xml:space="preserve">Доходы от финансовых вложений </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22"/>
                <w:szCs w:val="22"/>
              </w:rPr>
            </w:pPr>
            <w:r w:rsidRPr="00BA5885">
              <w:rPr>
                <w:sz w:val="22"/>
                <w:szCs w:val="22"/>
              </w:rPr>
              <w:t>725,0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2"/>
                <w:szCs w:val="22"/>
              </w:rPr>
            </w:pPr>
          </w:p>
        </w:tc>
      </w:tr>
      <w:tr w:rsidR="00BA5885" w:rsidRPr="00BA5885" w:rsidTr="006B1451">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right"/>
              <w:rPr>
                <w:sz w:val="20"/>
                <w:szCs w:val="20"/>
              </w:rPr>
            </w:pPr>
            <w:r w:rsidRPr="00BA5885">
              <w:rPr>
                <w:sz w:val="20"/>
                <w:szCs w:val="20"/>
              </w:rPr>
              <w:t>3.</w:t>
            </w:r>
          </w:p>
        </w:tc>
        <w:tc>
          <w:tcPr>
            <w:tcW w:w="3671" w:type="pct"/>
            <w:tcBorders>
              <w:top w:val="single" w:sz="4" w:space="0" w:color="auto"/>
              <w:left w:val="single" w:sz="4" w:space="0" w:color="auto"/>
              <w:bottom w:val="single" w:sz="4" w:space="0" w:color="auto"/>
              <w:right w:val="single" w:sz="4" w:space="0" w:color="auto"/>
            </w:tcBorders>
            <w:shd w:val="clear" w:color="auto" w:fill="auto"/>
            <w:hideMark/>
          </w:tcPr>
          <w:p w:rsidR="00BA5885" w:rsidRPr="00BA5885" w:rsidRDefault="00BA5885" w:rsidP="00BA5885">
            <w:pPr>
              <w:spacing w:line="360" w:lineRule="auto"/>
              <w:jc w:val="both"/>
              <w:rPr>
                <w:sz w:val="20"/>
                <w:szCs w:val="20"/>
              </w:rPr>
            </w:pPr>
            <w:r w:rsidRPr="00BA5885">
              <w:rPr>
                <w:sz w:val="20"/>
                <w:szCs w:val="20"/>
              </w:rPr>
              <w:t>Поступления из резерва</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22"/>
                <w:szCs w:val="22"/>
              </w:rPr>
            </w:pPr>
            <w:r w:rsidRPr="00BA5885">
              <w:rPr>
                <w:sz w:val="22"/>
                <w:szCs w:val="22"/>
              </w:rPr>
              <w:t>---</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2"/>
                <w:szCs w:val="22"/>
              </w:rPr>
            </w:pPr>
          </w:p>
        </w:tc>
      </w:tr>
      <w:tr w:rsidR="00BA5885" w:rsidRPr="00BA5885" w:rsidTr="006B1451">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right"/>
              <w:rPr>
                <w:sz w:val="20"/>
                <w:szCs w:val="20"/>
              </w:rPr>
            </w:pPr>
            <w:r w:rsidRPr="00BA5885">
              <w:rPr>
                <w:sz w:val="20"/>
                <w:szCs w:val="20"/>
              </w:rPr>
              <w:t>4.</w:t>
            </w:r>
          </w:p>
        </w:tc>
        <w:tc>
          <w:tcPr>
            <w:tcW w:w="3671" w:type="pct"/>
            <w:tcBorders>
              <w:top w:val="single" w:sz="4" w:space="0" w:color="auto"/>
              <w:left w:val="single" w:sz="4" w:space="0" w:color="auto"/>
              <w:bottom w:val="single" w:sz="4" w:space="0" w:color="auto"/>
              <w:right w:val="single" w:sz="4" w:space="0" w:color="auto"/>
            </w:tcBorders>
            <w:shd w:val="clear" w:color="auto" w:fill="auto"/>
            <w:hideMark/>
          </w:tcPr>
          <w:p w:rsidR="00BA5885" w:rsidRPr="00BA5885" w:rsidRDefault="00BA5885" w:rsidP="00BA5885">
            <w:pPr>
              <w:spacing w:line="360" w:lineRule="auto"/>
              <w:jc w:val="both"/>
              <w:rPr>
                <w:sz w:val="20"/>
                <w:szCs w:val="20"/>
              </w:rPr>
            </w:pPr>
            <w:r w:rsidRPr="00BA5885">
              <w:rPr>
                <w:sz w:val="20"/>
                <w:szCs w:val="20"/>
              </w:rPr>
              <w:t xml:space="preserve">Прочие доходы </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22"/>
                <w:szCs w:val="22"/>
              </w:rPr>
            </w:pPr>
            <w:r w:rsidRPr="00BA5885">
              <w:rPr>
                <w:sz w:val="22"/>
                <w:szCs w:val="22"/>
              </w:rPr>
              <w:t>---</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2"/>
                <w:szCs w:val="22"/>
              </w:rPr>
            </w:pPr>
          </w:p>
        </w:tc>
      </w:tr>
      <w:tr w:rsidR="00BA5885" w:rsidRPr="00BA5885" w:rsidTr="006B1451">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right"/>
              <w:rPr>
                <w:b/>
                <w:sz w:val="20"/>
                <w:szCs w:val="20"/>
              </w:rPr>
            </w:pPr>
            <w:r w:rsidRPr="00BA5885">
              <w:rPr>
                <w:b/>
                <w:sz w:val="20"/>
                <w:szCs w:val="20"/>
              </w:rPr>
              <w:t>5.</w:t>
            </w:r>
          </w:p>
        </w:tc>
        <w:tc>
          <w:tcPr>
            <w:tcW w:w="3671" w:type="pct"/>
            <w:tcBorders>
              <w:top w:val="single" w:sz="4" w:space="0" w:color="auto"/>
              <w:left w:val="single" w:sz="4" w:space="0" w:color="auto"/>
              <w:bottom w:val="single" w:sz="4" w:space="0" w:color="auto"/>
              <w:right w:val="single" w:sz="4" w:space="0" w:color="auto"/>
            </w:tcBorders>
            <w:shd w:val="clear" w:color="auto" w:fill="auto"/>
            <w:hideMark/>
          </w:tcPr>
          <w:p w:rsidR="00BA5885" w:rsidRPr="00BA5885" w:rsidRDefault="00BA5885" w:rsidP="00BA5885">
            <w:pPr>
              <w:spacing w:line="360" w:lineRule="auto"/>
              <w:jc w:val="both"/>
              <w:rPr>
                <w:b/>
                <w:sz w:val="20"/>
                <w:szCs w:val="20"/>
              </w:rPr>
            </w:pPr>
            <w:r w:rsidRPr="00BA5885">
              <w:rPr>
                <w:b/>
                <w:sz w:val="20"/>
                <w:szCs w:val="20"/>
              </w:rPr>
              <w:t xml:space="preserve">Всего доходов (стр.1+стр.2+стр.3+стр.4) </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2"/>
                <w:szCs w:val="22"/>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2"/>
                <w:szCs w:val="22"/>
              </w:rPr>
            </w:pPr>
          </w:p>
        </w:tc>
      </w:tr>
      <w:tr w:rsidR="00BA5885" w:rsidRPr="00BA5885" w:rsidTr="006B1451">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right"/>
              <w:rPr>
                <w:sz w:val="20"/>
                <w:szCs w:val="20"/>
              </w:rPr>
            </w:pPr>
            <w:r w:rsidRPr="00BA5885">
              <w:rPr>
                <w:sz w:val="20"/>
                <w:szCs w:val="20"/>
              </w:rPr>
              <w:t>6.</w:t>
            </w:r>
          </w:p>
        </w:tc>
        <w:tc>
          <w:tcPr>
            <w:tcW w:w="3671" w:type="pct"/>
            <w:tcBorders>
              <w:top w:val="single" w:sz="4" w:space="0" w:color="auto"/>
              <w:left w:val="single" w:sz="4" w:space="0" w:color="auto"/>
              <w:bottom w:val="single" w:sz="4" w:space="0" w:color="auto"/>
              <w:right w:val="single" w:sz="4" w:space="0" w:color="auto"/>
            </w:tcBorders>
            <w:shd w:val="clear" w:color="auto" w:fill="auto"/>
            <w:hideMark/>
          </w:tcPr>
          <w:p w:rsidR="00BA5885" w:rsidRPr="00BA5885" w:rsidRDefault="00BA5885" w:rsidP="00BA5885">
            <w:pPr>
              <w:spacing w:line="360" w:lineRule="auto"/>
              <w:jc w:val="both"/>
              <w:rPr>
                <w:sz w:val="20"/>
                <w:szCs w:val="20"/>
              </w:rPr>
            </w:pPr>
            <w:r w:rsidRPr="00BA5885">
              <w:rPr>
                <w:sz w:val="20"/>
                <w:szCs w:val="20"/>
              </w:rPr>
              <w:t>Выплата страхового возмещения</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2"/>
                <w:szCs w:val="22"/>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22"/>
                <w:szCs w:val="22"/>
              </w:rPr>
            </w:pPr>
            <w:r w:rsidRPr="00BA5885">
              <w:rPr>
                <w:sz w:val="22"/>
                <w:szCs w:val="22"/>
              </w:rPr>
              <w:t>3812,0</w:t>
            </w:r>
          </w:p>
        </w:tc>
      </w:tr>
      <w:tr w:rsidR="00BA5885" w:rsidRPr="00BA5885" w:rsidTr="006B1451">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right"/>
              <w:rPr>
                <w:sz w:val="20"/>
                <w:szCs w:val="20"/>
              </w:rPr>
            </w:pPr>
            <w:r w:rsidRPr="00BA5885">
              <w:rPr>
                <w:sz w:val="20"/>
                <w:szCs w:val="20"/>
              </w:rPr>
              <w:t>7.</w:t>
            </w:r>
          </w:p>
        </w:tc>
        <w:tc>
          <w:tcPr>
            <w:tcW w:w="3671" w:type="pct"/>
            <w:tcBorders>
              <w:top w:val="single" w:sz="4" w:space="0" w:color="auto"/>
              <w:left w:val="single" w:sz="4" w:space="0" w:color="auto"/>
              <w:bottom w:val="single" w:sz="4" w:space="0" w:color="auto"/>
              <w:right w:val="single" w:sz="4" w:space="0" w:color="auto"/>
            </w:tcBorders>
            <w:shd w:val="clear" w:color="auto" w:fill="auto"/>
            <w:hideMark/>
          </w:tcPr>
          <w:p w:rsidR="00BA5885" w:rsidRPr="00BA5885" w:rsidRDefault="00BA5885" w:rsidP="00BA5885">
            <w:pPr>
              <w:spacing w:line="360" w:lineRule="auto"/>
              <w:jc w:val="both"/>
              <w:rPr>
                <w:sz w:val="20"/>
                <w:szCs w:val="20"/>
              </w:rPr>
            </w:pPr>
            <w:r w:rsidRPr="00BA5885">
              <w:rPr>
                <w:sz w:val="20"/>
                <w:szCs w:val="20"/>
              </w:rPr>
              <w:t>Расходы на ведение дела</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2"/>
                <w:szCs w:val="22"/>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22"/>
                <w:szCs w:val="22"/>
              </w:rPr>
            </w:pPr>
            <w:r w:rsidRPr="00BA5885">
              <w:rPr>
                <w:sz w:val="22"/>
                <w:szCs w:val="22"/>
              </w:rPr>
              <w:t>864,0</w:t>
            </w:r>
          </w:p>
        </w:tc>
      </w:tr>
      <w:tr w:rsidR="00BA5885" w:rsidRPr="00BA5885" w:rsidTr="006B1451">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right"/>
              <w:rPr>
                <w:b/>
                <w:sz w:val="20"/>
                <w:szCs w:val="20"/>
              </w:rPr>
            </w:pPr>
            <w:r w:rsidRPr="00BA5885">
              <w:rPr>
                <w:b/>
                <w:sz w:val="20"/>
                <w:szCs w:val="20"/>
              </w:rPr>
              <w:t>8.</w:t>
            </w:r>
          </w:p>
        </w:tc>
        <w:tc>
          <w:tcPr>
            <w:tcW w:w="3671" w:type="pct"/>
            <w:tcBorders>
              <w:top w:val="single" w:sz="4" w:space="0" w:color="auto"/>
              <w:left w:val="single" w:sz="4" w:space="0" w:color="auto"/>
              <w:bottom w:val="single" w:sz="4" w:space="0" w:color="auto"/>
              <w:right w:val="single" w:sz="4" w:space="0" w:color="auto"/>
            </w:tcBorders>
            <w:shd w:val="clear" w:color="auto" w:fill="auto"/>
            <w:hideMark/>
          </w:tcPr>
          <w:p w:rsidR="00BA5885" w:rsidRPr="00BA5885" w:rsidRDefault="00BA5885" w:rsidP="00BA5885">
            <w:pPr>
              <w:spacing w:line="360" w:lineRule="auto"/>
              <w:jc w:val="both"/>
              <w:rPr>
                <w:b/>
                <w:sz w:val="20"/>
                <w:szCs w:val="20"/>
              </w:rPr>
            </w:pPr>
            <w:r w:rsidRPr="00BA5885">
              <w:rPr>
                <w:b/>
                <w:sz w:val="20"/>
                <w:szCs w:val="20"/>
              </w:rPr>
              <w:t>Всего расходов на страховые услуги (стр.6+стр.7)</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2"/>
                <w:szCs w:val="22"/>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2"/>
                <w:szCs w:val="22"/>
              </w:rPr>
            </w:pPr>
          </w:p>
        </w:tc>
      </w:tr>
      <w:tr w:rsidR="00BA5885" w:rsidRPr="00BA5885" w:rsidTr="006B1451">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right"/>
              <w:rPr>
                <w:b/>
                <w:sz w:val="20"/>
                <w:szCs w:val="20"/>
              </w:rPr>
            </w:pPr>
            <w:r w:rsidRPr="00BA5885">
              <w:rPr>
                <w:b/>
                <w:sz w:val="20"/>
                <w:szCs w:val="20"/>
              </w:rPr>
              <w:t>9.</w:t>
            </w:r>
          </w:p>
        </w:tc>
        <w:tc>
          <w:tcPr>
            <w:tcW w:w="3671" w:type="pct"/>
            <w:tcBorders>
              <w:top w:val="single" w:sz="4" w:space="0" w:color="auto"/>
              <w:left w:val="single" w:sz="4" w:space="0" w:color="auto"/>
              <w:bottom w:val="single" w:sz="4" w:space="0" w:color="auto"/>
              <w:right w:val="single" w:sz="4" w:space="0" w:color="auto"/>
            </w:tcBorders>
            <w:shd w:val="clear" w:color="auto" w:fill="auto"/>
            <w:hideMark/>
          </w:tcPr>
          <w:p w:rsidR="00BA5885" w:rsidRPr="00BA5885" w:rsidRDefault="00BA5885" w:rsidP="00BA5885">
            <w:pPr>
              <w:spacing w:line="360" w:lineRule="auto"/>
              <w:jc w:val="both"/>
              <w:rPr>
                <w:b/>
                <w:sz w:val="20"/>
                <w:szCs w:val="20"/>
              </w:rPr>
            </w:pPr>
            <w:r w:rsidRPr="00BA5885">
              <w:rPr>
                <w:b/>
                <w:sz w:val="20"/>
                <w:szCs w:val="20"/>
              </w:rPr>
              <w:t>Прибыль (+) убыток (-) от страховых услуг (стр.1-стр.8)</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2"/>
                <w:szCs w:val="22"/>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2"/>
                <w:szCs w:val="22"/>
              </w:rPr>
            </w:pPr>
          </w:p>
        </w:tc>
      </w:tr>
      <w:tr w:rsidR="00BA5885" w:rsidRPr="00BA5885" w:rsidTr="006B1451">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right"/>
              <w:rPr>
                <w:sz w:val="20"/>
                <w:szCs w:val="20"/>
              </w:rPr>
            </w:pPr>
            <w:r w:rsidRPr="00BA5885">
              <w:rPr>
                <w:sz w:val="20"/>
                <w:szCs w:val="20"/>
              </w:rPr>
              <w:t>10.</w:t>
            </w:r>
          </w:p>
        </w:tc>
        <w:tc>
          <w:tcPr>
            <w:tcW w:w="3671" w:type="pct"/>
            <w:tcBorders>
              <w:top w:val="single" w:sz="4" w:space="0" w:color="auto"/>
              <w:left w:val="single" w:sz="4" w:space="0" w:color="auto"/>
              <w:bottom w:val="single" w:sz="4" w:space="0" w:color="auto"/>
              <w:right w:val="single" w:sz="4" w:space="0" w:color="auto"/>
            </w:tcBorders>
            <w:shd w:val="clear" w:color="auto" w:fill="auto"/>
            <w:hideMark/>
          </w:tcPr>
          <w:p w:rsidR="00BA5885" w:rsidRPr="00BA5885" w:rsidRDefault="00BA5885" w:rsidP="00BA5885">
            <w:pPr>
              <w:spacing w:line="360" w:lineRule="auto"/>
              <w:jc w:val="both"/>
              <w:rPr>
                <w:sz w:val="20"/>
                <w:szCs w:val="20"/>
              </w:rPr>
            </w:pPr>
            <w:r w:rsidRPr="00BA5885">
              <w:rPr>
                <w:sz w:val="20"/>
                <w:szCs w:val="20"/>
              </w:rPr>
              <w:t xml:space="preserve">Отчисления в резервные фонды </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2"/>
                <w:szCs w:val="22"/>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22"/>
                <w:szCs w:val="22"/>
              </w:rPr>
            </w:pPr>
            <w:r w:rsidRPr="00BA5885">
              <w:rPr>
                <w:sz w:val="22"/>
                <w:szCs w:val="22"/>
              </w:rPr>
              <w:t>537,0</w:t>
            </w:r>
          </w:p>
        </w:tc>
      </w:tr>
      <w:tr w:rsidR="00BA5885" w:rsidRPr="00BA5885" w:rsidTr="006B1451">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right"/>
              <w:rPr>
                <w:sz w:val="20"/>
                <w:szCs w:val="20"/>
              </w:rPr>
            </w:pPr>
            <w:r w:rsidRPr="00BA5885">
              <w:rPr>
                <w:sz w:val="20"/>
                <w:szCs w:val="20"/>
              </w:rPr>
              <w:t>11.</w:t>
            </w:r>
          </w:p>
        </w:tc>
        <w:tc>
          <w:tcPr>
            <w:tcW w:w="3671" w:type="pct"/>
            <w:tcBorders>
              <w:top w:val="single" w:sz="4" w:space="0" w:color="auto"/>
              <w:left w:val="single" w:sz="4" w:space="0" w:color="auto"/>
              <w:bottom w:val="single" w:sz="4" w:space="0" w:color="auto"/>
              <w:right w:val="single" w:sz="4" w:space="0" w:color="auto"/>
            </w:tcBorders>
            <w:shd w:val="clear" w:color="auto" w:fill="auto"/>
            <w:hideMark/>
          </w:tcPr>
          <w:p w:rsidR="00BA5885" w:rsidRPr="00BA5885" w:rsidRDefault="00BA5885" w:rsidP="00BA5885">
            <w:pPr>
              <w:spacing w:line="360" w:lineRule="auto"/>
              <w:jc w:val="both"/>
              <w:rPr>
                <w:sz w:val="20"/>
                <w:szCs w:val="20"/>
              </w:rPr>
            </w:pPr>
            <w:r w:rsidRPr="00BA5885">
              <w:rPr>
                <w:sz w:val="20"/>
                <w:szCs w:val="20"/>
              </w:rPr>
              <w:t xml:space="preserve">Прочие расходы </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2"/>
                <w:szCs w:val="22"/>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22"/>
                <w:szCs w:val="22"/>
              </w:rPr>
            </w:pPr>
            <w:r w:rsidRPr="00BA5885">
              <w:rPr>
                <w:sz w:val="22"/>
                <w:szCs w:val="22"/>
              </w:rPr>
              <w:t>10,0</w:t>
            </w:r>
          </w:p>
        </w:tc>
      </w:tr>
      <w:tr w:rsidR="00BA5885" w:rsidRPr="00BA5885" w:rsidTr="006B1451">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right"/>
              <w:rPr>
                <w:b/>
                <w:sz w:val="20"/>
                <w:szCs w:val="20"/>
              </w:rPr>
            </w:pPr>
            <w:r w:rsidRPr="00BA5885">
              <w:rPr>
                <w:b/>
                <w:sz w:val="20"/>
                <w:szCs w:val="20"/>
              </w:rPr>
              <w:t>12.</w:t>
            </w:r>
          </w:p>
        </w:tc>
        <w:tc>
          <w:tcPr>
            <w:tcW w:w="3671" w:type="pct"/>
            <w:tcBorders>
              <w:top w:val="single" w:sz="4" w:space="0" w:color="auto"/>
              <w:left w:val="single" w:sz="4" w:space="0" w:color="auto"/>
              <w:bottom w:val="single" w:sz="4" w:space="0" w:color="auto"/>
              <w:right w:val="single" w:sz="4" w:space="0" w:color="auto"/>
            </w:tcBorders>
            <w:shd w:val="clear" w:color="auto" w:fill="auto"/>
            <w:hideMark/>
          </w:tcPr>
          <w:p w:rsidR="00BA5885" w:rsidRPr="00BA5885" w:rsidRDefault="00BA5885" w:rsidP="00BA5885">
            <w:pPr>
              <w:spacing w:line="360" w:lineRule="auto"/>
              <w:jc w:val="both"/>
              <w:rPr>
                <w:b/>
                <w:sz w:val="20"/>
                <w:szCs w:val="20"/>
              </w:rPr>
            </w:pPr>
            <w:r w:rsidRPr="00BA5885">
              <w:rPr>
                <w:b/>
                <w:sz w:val="20"/>
                <w:szCs w:val="20"/>
              </w:rPr>
              <w:t>Всего расходов (стр.6+стр.7+стр.10+стр.11)</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2"/>
                <w:szCs w:val="22"/>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2"/>
                <w:szCs w:val="22"/>
              </w:rPr>
            </w:pPr>
          </w:p>
        </w:tc>
      </w:tr>
      <w:tr w:rsidR="00BA5885" w:rsidRPr="00BA5885" w:rsidTr="006B1451">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right"/>
              <w:rPr>
                <w:b/>
                <w:sz w:val="20"/>
                <w:szCs w:val="20"/>
              </w:rPr>
            </w:pPr>
            <w:r w:rsidRPr="00BA5885">
              <w:rPr>
                <w:b/>
                <w:sz w:val="20"/>
                <w:szCs w:val="20"/>
              </w:rPr>
              <w:t>13.</w:t>
            </w:r>
          </w:p>
        </w:tc>
        <w:tc>
          <w:tcPr>
            <w:tcW w:w="3671" w:type="pct"/>
            <w:tcBorders>
              <w:top w:val="single" w:sz="4" w:space="0" w:color="auto"/>
              <w:left w:val="single" w:sz="4" w:space="0" w:color="auto"/>
              <w:bottom w:val="single" w:sz="4" w:space="0" w:color="auto"/>
              <w:right w:val="single" w:sz="4" w:space="0" w:color="auto"/>
            </w:tcBorders>
            <w:shd w:val="clear" w:color="auto" w:fill="auto"/>
            <w:hideMark/>
          </w:tcPr>
          <w:p w:rsidR="00BA5885" w:rsidRPr="00BA5885" w:rsidRDefault="00BA5885" w:rsidP="00BA5885">
            <w:pPr>
              <w:spacing w:line="360" w:lineRule="auto"/>
              <w:jc w:val="both"/>
              <w:rPr>
                <w:b/>
                <w:sz w:val="20"/>
                <w:szCs w:val="20"/>
              </w:rPr>
            </w:pPr>
            <w:r w:rsidRPr="00BA5885">
              <w:rPr>
                <w:b/>
                <w:sz w:val="20"/>
                <w:szCs w:val="20"/>
              </w:rPr>
              <w:t>Балансовая прибыль (стр.5-стр.12)</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2"/>
                <w:szCs w:val="22"/>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2"/>
                <w:szCs w:val="22"/>
              </w:rPr>
            </w:pPr>
          </w:p>
        </w:tc>
      </w:tr>
      <w:tr w:rsidR="00BA5885" w:rsidRPr="00BA5885" w:rsidTr="006B1451">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right"/>
              <w:rPr>
                <w:sz w:val="20"/>
                <w:szCs w:val="20"/>
              </w:rPr>
            </w:pPr>
            <w:r w:rsidRPr="00BA5885">
              <w:rPr>
                <w:sz w:val="20"/>
                <w:szCs w:val="20"/>
              </w:rPr>
              <w:lastRenderedPageBreak/>
              <w:t>14.</w:t>
            </w:r>
          </w:p>
        </w:tc>
        <w:tc>
          <w:tcPr>
            <w:tcW w:w="3671" w:type="pct"/>
            <w:tcBorders>
              <w:top w:val="single" w:sz="4" w:space="0" w:color="auto"/>
              <w:left w:val="single" w:sz="4" w:space="0" w:color="auto"/>
              <w:bottom w:val="single" w:sz="4" w:space="0" w:color="auto"/>
              <w:right w:val="single" w:sz="4" w:space="0" w:color="auto"/>
            </w:tcBorders>
            <w:shd w:val="clear" w:color="auto" w:fill="auto"/>
            <w:hideMark/>
          </w:tcPr>
          <w:p w:rsidR="00BA5885" w:rsidRPr="00BA5885" w:rsidRDefault="00BA5885" w:rsidP="00BA5885">
            <w:pPr>
              <w:spacing w:line="360" w:lineRule="auto"/>
              <w:jc w:val="both"/>
              <w:rPr>
                <w:sz w:val="20"/>
                <w:szCs w:val="20"/>
              </w:rPr>
            </w:pPr>
            <w:proofErr w:type="spellStart"/>
            <w:r w:rsidRPr="00BA5885">
              <w:rPr>
                <w:b/>
                <w:sz w:val="20"/>
                <w:szCs w:val="20"/>
              </w:rPr>
              <w:t>Справочно</w:t>
            </w:r>
            <w:proofErr w:type="spellEnd"/>
            <w:r w:rsidRPr="00BA5885">
              <w:rPr>
                <w:b/>
                <w:sz w:val="20"/>
                <w:szCs w:val="20"/>
              </w:rPr>
              <w:t>:</w:t>
            </w:r>
            <w:r w:rsidRPr="00BA5885">
              <w:rPr>
                <w:sz w:val="20"/>
                <w:szCs w:val="20"/>
              </w:rPr>
              <w:t xml:space="preserve"> полученные страховые платежи за предыдущий период (СП</w:t>
            </w:r>
            <w:r w:rsidRPr="00BA5885">
              <w:rPr>
                <w:sz w:val="20"/>
                <w:szCs w:val="20"/>
                <w:vertAlign w:val="subscript"/>
              </w:rPr>
              <w:t>0</w:t>
            </w:r>
            <w:r w:rsidRPr="00BA5885">
              <w:rPr>
                <w:sz w:val="20"/>
                <w:szCs w:val="20"/>
              </w:rPr>
              <w:t>)</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22"/>
                <w:szCs w:val="22"/>
              </w:rPr>
            </w:pPr>
            <w:r w:rsidRPr="00BA5885">
              <w:rPr>
                <w:sz w:val="22"/>
                <w:szCs w:val="22"/>
              </w:rPr>
              <w:t>5079,0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2"/>
                <w:szCs w:val="22"/>
              </w:rPr>
            </w:pPr>
          </w:p>
        </w:tc>
      </w:tr>
    </w:tbl>
    <w:p w:rsidR="00BA5885" w:rsidRPr="00BA5885" w:rsidRDefault="00BA5885" w:rsidP="00BA5885">
      <w:pPr>
        <w:spacing w:line="360" w:lineRule="auto"/>
        <w:jc w:val="both"/>
        <w:rPr>
          <w:sz w:val="20"/>
          <w:szCs w:val="20"/>
        </w:rPr>
      </w:pPr>
    </w:p>
    <w:p w:rsidR="00BA5885" w:rsidRPr="00BA5885" w:rsidRDefault="00BA5885" w:rsidP="00BA5885">
      <w:pPr>
        <w:tabs>
          <w:tab w:val="left" w:pos="284"/>
          <w:tab w:val="left" w:pos="2268"/>
        </w:tabs>
        <w:spacing w:line="360" w:lineRule="auto"/>
        <w:ind w:firstLine="284"/>
        <w:jc w:val="both"/>
        <w:rPr>
          <w:sz w:val="28"/>
          <w:szCs w:val="28"/>
        </w:rPr>
      </w:pPr>
      <w:r w:rsidRPr="00BA5885">
        <w:rPr>
          <w:b/>
          <w:sz w:val="28"/>
          <w:szCs w:val="28"/>
        </w:rPr>
        <w:t>Задание 2.</w:t>
      </w:r>
      <w:r w:rsidRPr="00BA5885">
        <w:rPr>
          <w:sz w:val="28"/>
          <w:szCs w:val="28"/>
        </w:rPr>
        <w:tab/>
        <w:t xml:space="preserve">Величина изменения полученных страховых платежей сложилась под влиянием изменения следующих факторов: </w:t>
      </w:r>
    </w:p>
    <w:p w:rsidR="00BA5885" w:rsidRPr="00BA5885" w:rsidRDefault="00BA5885" w:rsidP="00BA5885">
      <w:pPr>
        <w:numPr>
          <w:ilvl w:val="0"/>
          <w:numId w:val="18"/>
        </w:numPr>
        <w:tabs>
          <w:tab w:val="left" w:pos="284"/>
          <w:tab w:val="left" w:pos="993"/>
        </w:tabs>
        <w:spacing w:line="360" w:lineRule="auto"/>
        <w:contextualSpacing/>
        <w:jc w:val="both"/>
        <w:rPr>
          <w:sz w:val="28"/>
          <w:szCs w:val="28"/>
        </w:rPr>
      </w:pPr>
      <w:r w:rsidRPr="00BA5885">
        <w:rPr>
          <w:sz w:val="28"/>
          <w:szCs w:val="28"/>
        </w:rPr>
        <w:t xml:space="preserve">количества договоров страхования (К); </w:t>
      </w:r>
    </w:p>
    <w:p w:rsidR="00BA5885" w:rsidRPr="00BA5885" w:rsidRDefault="00BA5885" w:rsidP="00BA5885">
      <w:pPr>
        <w:numPr>
          <w:ilvl w:val="0"/>
          <w:numId w:val="18"/>
        </w:numPr>
        <w:tabs>
          <w:tab w:val="left" w:pos="284"/>
          <w:tab w:val="left" w:pos="993"/>
        </w:tabs>
        <w:spacing w:line="360" w:lineRule="auto"/>
        <w:contextualSpacing/>
        <w:jc w:val="both"/>
        <w:rPr>
          <w:sz w:val="28"/>
          <w:szCs w:val="28"/>
        </w:rPr>
      </w:pPr>
      <w:r w:rsidRPr="00BA5885">
        <w:rPr>
          <w:sz w:val="28"/>
          <w:szCs w:val="28"/>
        </w:rPr>
        <w:t>средней суммы платежей по договору (</w:t>
      </w:r>
      <m:oMath>
        <m:acc>
          <m:accPr>
            <m:chr m:val="̅"/>
            <m:ctrlPr>
              <w:rPr>
                <w:rFonts w:ascii="Cambria Math" w:hAnsi="Cambria Math"/>
                <w:i/>
                <w:sz w:val="28"/>
                <w:szCs w:val="28"/>
              </w:rPr>
            </m:ctrlPr>
          </m:accPr>
          <m:e>
            <m:r>
              <w:rPr>
                <w:rFonts w:ascii="Cambria Math" w:hAnsi="Cambria Math"/>
                <w:sz w:val="28"/>
                <w:szCs w:val="28"/>
              </w:rPr>
              <m:t>с</m:t>
            </m:r>
          </m:e>
        </m:acc>
      </m:oMath>
      <w:r w:rsidRPr="00BA5885">
        <w:rPr>
          <w:sz w:val="28"/>
          <w:szCs w:val="28"/>
        </w:rPr>
        <w:t xml:space="preserve">). </w:t>
      </w:r>
    </w:p>
    <w:p w:rsidR="00BA5885" w:rsidRPr="00BA5885" w:rsidRDefault="00BA5885" w:rsidP="00BA5885">
      <w:pPr>
        <w:tabs>
          <w:tab w:val="left" w:pos="284"/>
        </w:tabs>
        <w:spacing w:line="360" w:lineRule="auto"/>
        <w:ind w:firstLine="720"/>
        <w:jc w:val="both"/>
        <w:rPr>
          <w:sz w:val="28"/>
          <w:szCs w:val="28"/>
        </w:rPr>
      </w:pPr>
      <w:r w:rsidRPr="00BA5885">
        <w:rPr>
          <w:sz w:val="28"/>
          <w:szCs w:val="28"/>
        </w:rPr>
        <w:t>Рассчитайте влияние каждого фактора на изменение величины полученных страховых платежей в табл. 2. Сформулируйте выводы.</w:t>
      </w:r>
    </w:p>
    <w:p w:rsidR="00BA5885" w:rsidRPr="00BA5885" w:rsidRDefault="00BA5885" w:rsidP="00BA5885">
      <w:pPr>
        <w:tabs>
          <w:tab w:val="left" w:pos="284"/>
        </w:tabs>
        <w:spacing w:line="360" w:lineRule="auto"/>
        <w:ind w:firstLine="720"/>
        <w:jc w:val="both"/>
        <w:rPr>
          <w:sz w:val="20"/>
          <w:szCs w:val="20"/>
        </w:rPr>
      </w:pPr>
    </w:p>
    <w:p w:rsidR="00BA5885" w:rsidRPr="00BA5885" w:rsidRDefault="00BA5885" w:rsidP="00BA5885">
      <w:pPr>
        <w:spacing w:line="360" w:lineRule="auto"/>
        <w:ind w:firstLine="720"/>
        <w:jc w:val="right"/>
        <w:rPr>
          <w:sz w:val="20"/>
          <w:szCs w:val="20"/>
        </w:rPr>
      </w:pPr>
      <w:r w:rsidRPr="00BA5885">
        <w:rPr>
          <w:sz w:val="20"/>
          <w:szCs w:val="20"/>
        </w:rPr>
        <w:t>Таблица 2</w:t>
      </w:r>
    </w:p>
    <w:p w:rsidR="00BA5885" w:rsidRPr="00BA5885" w:rsidRDefault="00BA5885" w:rsidP="00BA5885">
      <w:pPr>
        <w:spacing w:line="360" w:lineRule="auto"/>
        <w:ind w:firstLine="720"/>
        <w:jc w:val="center"/>
        <w:rPr>
          <w:b/>
          <w:sz w:val="20"/>
          <w:szCs w:val="20"/>
        </w:rPr>
      </w:pPr>
      <w:r w:rsidRPr="00BA5885">
        <w:rPr>
          <w:b/>
          <w:sz w:val="20"/>
          <w:szCs w:val="20"/>
        </w:rPr>
        <w:t>Расчет влияния факторов на величину страховых премий</w:t>
      </w:r>
    </w:p>
    <w:p w:rsidR="00BA5885" w:rsidRPr="00BA5885" w:rsidRDefault="00BA5885" w:rsidP="00BA5885">
      <w:pPr>
        <w:spacing w:line="360" w:lineRule="auto"/>
        <w:ind w:firstLine="720"/>
        <w:jc w:val="cente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62"/>
        <w:gridCol w:w="1304"/>
        <w:gridCol w:w="1843"/>
        <w:gridCol w:w="1843"/>
        <w:gridCol w:w="2126"/>
      </w:tblGrid>
      <w:tr w:rsidR="00BA5885" w:rsidRPr="00BA5885" w:rsidTr="00BA5885">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22"/>
                <w:szCs w:val="22"/>
              </w:rPr>
            </w:pPr>
            <w:r w:rsidRPr="00BA5885">
              <w:rPr>
                <w:sz w:val="22"/>
                <w:szCs w:val="22"/>
              </w:rPr>
              <w:t>№ п/п</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22"/>
                <w:szCs w:val="22"/>
              </w:rPr>
            </w:pPr>
            <w:r w:rsidRPr="00BA5885">
              <w:rPr>
                <w:sz w:val="22"/>
                <w:szCs w:val="22"/>
              </w:rPr>
              <w:t>Наименование показателя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22"/>
                <w:szCs w:val="22"/>
              </w:rPr>
            </w:pPr>
            <w:r w:rsidRPr="00BA5885">
              <w:rPr>
                <w:sz w:val="22"/>
                <w:szCs w:val="22"/>
              </w:rPr>
              <w:t>Обозначение и расчет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18"/>
                <w:szCs w:val="18"/>
              </w:rPr>
            </w:pPr>
            <w:r w:rsidRPr="00BA5885">
              <w:rPr>
                <w:sz w:val="18"/>
                <w:szCs w:val="18"/>
              </w:rPr>
              <w:t>Прошлый период фактически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18"/>
                <w:szCs w:val="18"/>
              </w:rPr>
            </w:pPr>
            <w:r w:rsidRPr="00BA5885">
              <w:rPr>
                <w:sz w:val="18"/>
                <w:szCs w:val="18"/>
              </w:rPr>
              <w:t>Отчетный период фактически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22"/>
                <w:szCs w:val="22"/>
              </w:rPr>
            </w:pPr>
            <w:r w:rsidRPr="00BA5885">
              <w:rPr>
                <w:sz w:val="22"/>
                <w:szCs w:val="22"/>
              </w:rPr>
              <w:t>Изменение</w:t>
            </w:r>
          </w:p>
          <w:p w:rsidR="00BA5885" w:rsidRPr="00BA5885" w:rsidRDefault="00BA5885" w:rsidP="00BA5885">
            <w:pPr>
              <w:spacing w:line="360" w:lineRule="auto"/>
              <w:jc w:val="center"/>
              <w:rPr>
                <w:sz w:val="20"/>
                <w:szCs w:val="20"/>
              </w:rPr>
            </w:pPr>
            <w:r w:rsidRPr="00BA5885">
              <w:rPr>
                <w:sz w:val="22"/>
                <w:szCs w:val="22"/>
              </w:rPr>
              <w:t>(+/-)</w:t>
            </w:r>
          </w:p>
        </w:tc>
      </w:tr>
      <w:tr w:rsidR="00BA5885" w:rsidRPr="00BA5885" w:rsidTr="00BA5885">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BA5885" w:rsidRPr="00BA5885" w:rsidRDefault="00BA5885" w:rsidP="00BA5885">
            <w:pPr>
              <w:spacing w:line="360" w:lineRule="auto"/>
              <w:jc w:val="center"/>
              <w:rPr>
                <w:sz w:val="16"/>
                <w:szCs w:val="16"/>
              </w:rPr>
            </w:pPr>
            <w:r w:rsidRPr="00BA5885">
              <w:rPr>
                <w:sz w:val="16"/>
                <w:szCs w:val="16"/>
              </w:rPr>
              <w:t>1</w:t>
            </w:r>
          </w:p>
        </w:tc>
        <w:tc>
          <w:tcPr>
            <w:tcW w:w="2262" w:type="dxa"/>
            <w:tcBorders>
              <w:top w:val="single" w:sz="4" w:space="0" w:color="auto"/>
              <w:left w:val="single" w:sz="4" w:space="0" w:color="auto"/>
              <w:bottom w:val="single" w:sz="4" w:space="0" w:color="auto"/>
              <w:right w:val="single" w:sz="4" w:space="0" w:color="auto"/>
            </w:tcBorders>
            <w:shd w:val="clear" w:color="auto" w:fill="auto"/>
            <w:hideMark/>
          </w:tcPr>
          <w:p w:rsidR="00BA5885" w:rsidRPr="00BA5885" w:rsidRDefault="00BA5885" w:rsidP="00BA5885">
            <w:pPr>
              <w:spacing w:line="360" w:lineRule="auto"/>
              <w:jc w:val="center"/>
              <w:rPr>
                <w:sz w:val="16"/>
                <w:szCs w:val="16"/>
              </w:rPr>
            </w:pPr>
            <w:r w:rsidRPr="00BA5885">
              <w:rPr>
                <w:sz w:val="16"/>
                <w:szCs w:val="16"/>
              </w:rPr>
              <w:t>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16"/>
                <w:szCs w:val="16"/>
              </w:rPr>
            </w:pPr>
            <w:r w:rsidRPr="00BA5885">
              <w:rPr>
                <w:sz w:val="16"/>
                <w:szCs w:val="16"/>
              </w:rPr>
              <w:t>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A5885" w:rsidRPr="00BA5885" w:rsidRDefault="00BA5885" w:rsidP="00BA5885">
            <w:pPr>
              <w:spacing w:line="360" w:lineRule="auto"/>
              <w:jc w:val="center"/>
              <w:rPr>
                <w:sz w:val="16"/>
                <w:szCs w:val="16"/>
              </w:rPr>
            </w:pPr>
            <w:r w:rsidRPr="00BA5885">
              <w:rPr>
                <w:sz w:val="16"/>
                <w:szCs w:val="16"/>
              </w:rPr>
              <w:t>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A5885" w:rsidRPr="00BA5885" w:rsidRDefault="00BA5885" w:rsidP="00BA5885">
            <w:pPr>
              <w:spacing w:line="360" w:lineRule="auto"/>
              <w:jc w:val="center"/>
              <w:rPr>
                <w:sz w:val="16"/>
                <w:szCs w:val="16"/>
              </w:rPr>
            </w:pPr>
            <w:r w:rsidRPr="00BA5885">
              <w:rPr>
                <w:sz w:val="16"/>
                <w:szCs w:val="16"/>
              </w:rPr>
              <w:t>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A5885" w:rsidRPr="00BA5885" w:rsidRDefault="00BA5885" w:rsidP="00BA5885">
            <w:pPr>
              <w:spacing w:line="360" w:lineRule="auto"/>
              <w:jc w:val="center"/>
              <w:rPr>
                <w:sz w:val="16"/>
                <w:szCs w:val="16"/>
              </w:rPr>
            </w:pPr>
            <w:r w:rsidRPr="00BA5885">
              <w:rPr>
                <w:sz w:val="16"/>
                <w:szCs w:val="16"/>
              </w:rPr>
              <w:t>6</w:t>
            </w:r>
          </w:p>
        </w:tc>
      </w:tr>
      <w:tr w:rsidR="00BA5885" w:rsidRPr="00BA5885" w:rsidTr="00BA5885">
        <w:tc>
          <w:tcPr>
            <w:tcW w:w="540" w:type="dxa"/>
            <w:tcBorders>
              <w:top w:val="single" w:sz="4" w:space="0" w:color="auto"/>
              <w:left w:val="single" w:sz="4" w:space="0" w:color="auto"/>
              <w:bottom w:val="single" w:sz="4" w:space="0" w:color="auto"/>
              <w:right w:val="single" w:sz="4" w:space="0" w:color="auto"/>
            </w:tcBorders>
            <w:shd w:val="clear" w:color="auto" w:fill="auto"/>
          </w:tcPr>
          <w:p w:rsidR="00BA5885" w:rsidRPr="00BA5885" w:rsidRDefault="00BA5885" w:rsidP="00BA5885">
            <w:pPr>
              <w:spacing w:line="360" w:lineRule="auto"/>
              <w:jc w:val="center"/>
              <w:rPr>
                <w:sz w:val="22"/>
                <w:szCs w:val="22"/>
              </w:rPr>
            </w:pPr>
          </w:p>
        </w:tc>
        <w:tc>
          <w:tcPr>
            <w:tcW w:w="2262" w:type="dxa"/>
            <w:tcBorders>
              <w:top w:val="single" w:sz="4" w:space="0" w:color="auto"/>
              <w:left w:val="single" w:sz="4" w:space="0" w:color="auto"/>
              <w:bottom w:val="single" w:sz="4" w:space="0" w:color="auto"/>
              <w:right w:val="single" w:sz="4" w:space="0" w:color="auto"/>
            </w:tcBorders>
            <w:shd w:val="clear" w:color="auto" w:fill="auto"/>
          </w:tcPr>
          <w:p w:rsidR="00BA5885" w:rsidRPr="00BA5885" w:rsidRDefault="00BA5885" w:rsidP="00BA5885">
            <w:pPr>
              <w:spacing w:line="360" w:lineRule="auto"/>
              <w:jc w:val="center"/>
              <w:rPr>
                <w:sz w:val="22"/>
                <w:szCs w:val="22"/>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A5885" w:rsidRPr="00BA5885" w:rsidRDefault="00FA632A" w:rsidP="00BA5885">
            <w:pPr>
              <w:spacing w:line="360" w:lineRule="auto"/>
              <w:jc w:val="center"/>
              <w:rPr>
                <w:sz w:val="22"/>
                <w:szCs w:val="22"/>
              </w:rPr>
            </w:pPr>
            <m:oMathPara>
              <m:oMath>
                <m:sSub>
                  <m:sSubPr>
                    <m:ctrlPr>
                      <w:rPr>
                        <w:rFonts w:ascii="Cambria Math" w:hAnsi="Cambria Math"/>
                        <w:i/>
                        <w:sz w:val="22"/>
                        <w:szCs w:val="22"/>
                      </w:rPr>
                    </m:ctrlPr>
                  </m:sSubPr>
                  <m:e>
                    <m:r>
                      <w:rPr>
                        <w:rFonts w:ascii="Cambria Math" w:hAnsi="Cambria Math"/>
                        <w:sz w:val="22"/>
                        <w:szCs w:val="22"/>
                      </w:rPr>
                      <m:t>Л</m:t>
                    </m:r>
                  </m:e>
                  <m:sub>
                    <m:r>
                      <w:rPr>
                        <w:rFonts w:ascii="Cambria Math" w:hAnsi="Cambria Math"/>
                        <w:sz w:val="22"/>
                        <w:szCs w:val="22"/>
                      </w:rPr>
                      <m:t>0</m:t>
                    </m:r>
                  </m:sub>
                </m:sSub>
              </m:oMath>
            </m:oMathPara>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A5885" w:rsidRPr="00BA5885" w:rsidRDefault="00FA632A" w:rsidP="00BA5885">
            <w:pPr>
              <w:spacing w:line="360" w:lineRule="auto"/>
              <w:jc w:val="center"/>
              <w:rPr>
                <w:sz w:val="22"/>
                <w:szCs w:val="22"/>
              </w:rPr>
            </w:pPr>
            <m:oMathPara>
              <m:oMath>
                <m:sSub>
                  <m:sSubPr>
                    <m:ctrlPr>
                      <w:rPr>
                        <w:rFonts w:ascii="Cambria Math" w:hAnsi="Cambria Math"/>
                        <w:i/>
                        <w:sz w:val="22"/>
                        <w:szCs w:val="22"/>
                      </w:rPr>
                    </m:ctrlPr>
                  </m:sSubPr>
                  <m:e>
                    <m:r>
                      <w:rPr>
                        <w:rFonts w:ascii="Cambria Math" w:hAnsi="Cambria Math"/>
                        <w:sz w:val="22"/>
                        <w:szCs w:val="22"/>
                      </w:rPr>
                      <m:t>Л</m:t>
                    </m:r>
                  </m:e>
                  <m:sub>
                    <m:r>
                      <w:rPr>
                        <w:rFonts w:ascii="Cambria Math" w:hAnsi="Cambria Math"/>
                        <w:sz w:val="22"/>
                        <w:szCs w:val="22"/>
                      </w:rPr>
                      <m:t>1</m:t>
                    </m:r>
                  </m:sub>
                </m:sSub>
              </m:oMath>
            </m:oMathPara>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A5885" w:rsidRPr="00BA5885" w:rsidRDefault="00BA5885" w:rsidP="00BA5885">
            <w:pPr>
              <w:spacing w:line="360" w:lineRule="auto"/>
              <w:jc w:val="center"/>
              <w:rPr>
                <w:sz w:val="22"/>
                <w:szCs w:val="22"/>
              </w:rPr>
            </w:pPr>
            <m:oMathPara>
              <m:oMath>
                <m:r>
                  <w:rPr>
                    <w:rFonts w:ascii="Cambria Math" w:hAnsi="Cambria Math"/>
                    <w:sz w:val="22"/>
                    <w:szCs w:val="22"/>
                  </w:rPr>
                  <m:t>∆Л=</m:t>
                </m:r>
                <m:sSub>
                  <m:sSubPr>
                    <m:ctrlPr>
                      <w:rPr>
                        <w:rFonts w:ascii="Cambria Math" w:hAnsi="Cambria Math"/>
                        <w:i/>
                        <w:sz w:val="22"/>
                        <w:szCs w:val="22"/>
                      </w:rPr>
                    </m:ctrlPr>
                  </m:sSubPr>
                  <m:e>
                    <m:r>
                      <w:rPr>
                        <w:rFonts w:ascii="Cambria Math" w:hAnsi="Cambria Math"/>
                        <w:sz w:val="22"/>
                        <w:szCs w:val="22"/>
                      </w:rPr>
                      <m:t>Л</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Л</m:t>
                    </m:r>
                  </m:e>
                  <m:sub>
                    <m:r>
                      <w:rPr>
                        <w:rFonts w:ascii="Cambria Math" w:hAnsi="Cambria Math"/>
                        <w:sz w:val="22"/>
                        <w:szCs w:val="22"/>
                      </w:rPr>
                      <m:t>0</m:t>
                    </m:r>
                  </m:sub>
                </m:sSub>
              </m:oMath>
            </m:oMathPara>
          </w:p>
        </w:tc>
      </w:tr>
      <w:tr w:rsidR="00BA5885" w:rsidRPr="00BA5885" w:rsidTr="00BA5885">
        <w:trPr>
          <w:trHeight w:val="58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22"/>
                <w:szCs w:val="22"/>
              </w:rPr>
            </w:pPr>
            <w:r w:rsidRPr="00BA5885">
              <w:rPr>
                <w:sz w:val="22"/>
                <w:szCs w:val="22"/>
              </w:rPr>
              <w:t>1.</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rPr>
                <w:sz w:val="22"/>
                <w:szCs w:val="22"/>
              </w:rPr>
            </w:pPr>
            <w:r w:rsidRPr="00BA5885">
              <w:rPr>
                <w:sz w:val="22"/>
                <w:szCs w:val="22"/>
              </w:rPr>
              <w:t>Число договоров, ед.</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20"/>
                <w:szCs w:val="20"/>
              </w:rPr>
            </w:pPr>
            <m:oMathPara>
              <m:oMath>
                <m:r>
                  <w:rPr>
                    <w:rFonts w:ascii="Cambria Math" w:hAnsi="Cambria Math"/>
                  </w:rPr>
                  <m:t>К</m:t>
                </m:r>
              </m:oMath>
            </m:oMathPara>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20"/>
                <w:szCs w:val="20"/>
              </w:rPr>
            </w:pPr>
            <w:r w:rsidRPr="00BA5885">
              <w:rPr>
                <w:sz w:val="20"/>
                <w:szCs w:val="20"/>
              </w:rPr>
              <w:t>22 674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20"/>
                <w:szCs w:val="20"/>
              </w:rPr>
            </w:pPr>
            <w:r w:rsidRPr="00BA5885">
              <w:rPr>
                <w:sz w:val="20"/>
                <w:szCs w:val="20"/>
              </w:rPr>
              <w:t>38 561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0"/>
                <w:szCs w:val="20"/>
              </w:rPr>
            </w:pPr>
          </w:p>
        </w:tc>
      </w:tr>
      <w:tr w:rsidR="00BA5885" w:rsidRPr="00BA5885" w:rsidTr="00BA5885">
        <w:trPr>
          <w:trHeight w:val="58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22"/>
                <w:szCs w:val="22"/>
              </w:rPr>
            </w:pPr>
            <w:r w:rsidRPr="00BA5885">
              <w:rPr>
                <w:sz w:val="22"/>
                <w:szCs w:val="22"/>
              </w:rPr>
              <w:t>2.</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rPr>
                <w:sz w:val="22"/>
                <w:szCs w:val="22"/>
              </w:rPr>
            </w:pPr>
            <w:r w:rsidRPr="00BA5885">
              <w:rPr>
                <w:sz w:val="22"/>
                <w:szCs w:val="22"/>
              </w:rPr>
              <w:t>Средняя сумма платежа по договору, тыс. 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FA632A" w:rsidP="00BA5885">
            <w:pPr>
              <w:spacing w:line="360" w:lineRule="auto"/>
              <w:jc w:val="center"/>
              <w:rPr>
                <w:sz w:val="20"/>
                <w:szCs w:val="20"/>
              </w:rPr>
            </w:pPr>
            <m:oMathPara>
              <m:oMath>
                <m:acc>
                  <m:accPr>
                    <m:chr m:val="̅"/>
                    <m:ctrlPr>
                      <w:rPr>
                        <w:rFonts w:ascii="Cambria Math" w:hAnsi="Cambria Math"/>
                        <w:i/>
                      </w:rPr>
                    </m:ctrlPr>
                  </m:accPr>
                  <m:e>
                    <m:r>
                      <w:rPr>
                        <w:rFonts w:ascii="Cambria Math" w:hAnsi="Cambria Math"/>
                      </w:rPr>
                      <m:t>с</m:t>
                    </m:r>
                  </m:e>
                </m:acc>
                <m:r>
                  <w:rPr>
                    <w:rFonts w:ascii="Cambria Math" w:hAnsi="Cambria Math"/>
                  </w:rPr>
                  <m:t>=</m:t>
                </m:r>
                <m:f>
                  <m:fPr>
                    <m:ctrlPr>
                      <w:rPr>
                        <w:rFonts w:ascii="Cambria Math" w:hAnsi="Cambria Math"/>
                        <w:i/>
                      </w:rPr>
                    </m:ctrlPr>
                  </m:fPr>
                  <m:num>
                    <m:r>
                      <w:rPr>
                        <w:rFonts w:ascii="Cambria Math" w:hAnsi="Cambria Math"/>
                      </w:rPr>
                      <m:t>СП</m:t>
                    </m:r>
                  </m:num>
                  <m:den>
                    <m:r>
                      <w:rPr>
                        <w:rFonts w:ascii="Cambria Math" w:hAnsi="Cambria Math"/>
                      </w:rPr>
                      <m:t>К</m:t>
                    </m:r>
                  </m:den>
                </m:f>
              </m:oMath>
            </m:oMathPara>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0"/>
                <w:szCs w:val="20"/>
              </w:rPr>
            </w:pPr>
          </w:p>
        </w:tc>
      </w:tr>
      <w:tr w:rsidR="00BA5885" w:rsidRPr="00BA5885" w:rsidTr="00BA5885">
        <w:trPr>
          <w:trHeight w:val="58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22"/>
                <w:szCs w:val="22"/>
              </w:rPr>
            </w:pPr>
            <w:r w:rsidRPr="00BA5885">
              <w:rPr>
                <w:sz w:val="22"/>
                <w:szCs w:val="22"/>
              </w:rPr>
              <w:t>3.</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rPr>
                <w:sz w:val="22"/>
                <w:szCs w:val="22"/>
              </w:rPr>
            </w:pPr>
            <w:r w:rsidRPr="00BA5885">
              <w:rPr>
                <w:sz w:val="22"/>
                <w:szCs w:val="22"/>
              </w:rPr>
              <w:t>Полученные страховые платежи, тыс. 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20"/>
                <w:szCs w:val="20"/>
              </w:rPr>
            </w:pPr>
            <m:oMathPara>
              <m:oMath>
                <m:r>
                  <w:rPr>
                    <w:rFonts w:ascii="Cambria Math" w:hAnsi="Cambria Math"/>
                  </w:rPr>
                  <m:t>СП=К∙</m:t>
                </m:r>
                <m:acc>
                  <m:accPr>
                    <m:chr m:val="̅"/>
                    <m:ctrlPr>
                      <w:rPr>
                        <w:rFonts w:ascii="Cambria Math" w:hAnsi="Cambria Math"/>
                        <w:i/>
                      </w:rPr>
                    </m:ctrlPr>
                  </m:accPr>
                  <m:e>
                    <m:r>
                      <w:rPr>
                        <w:rFonts w:ascii="Cambria Math" w:hAnsi="Cambria Math"/>
                      </w:rPr>
                      <m:t>с</m:t>
                    </m:r>
                  </m:e>
                </m:acc>
              </m:oMath>
            </m:oMathPara>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20"/>
                <w:szCs w:val="20"/>
              </w:rPr>
            </w:pPr>
            <w:r w:rsidRPr="00BA5885">
              <w:rPr>
                <w:sz w:val="20"/>
                <w:szCs w:val="20"/>
              </w:rPr>
              <w:t>5 079,0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20"/>
                <w:szCs w:val="20"/>
              </w:rPr>
            </w:pPr>
            <w:r w:rsidRPr="00BA5885">
              <w:rPr>
                <w:sz w:val="20"/>
                <w:szCs w:val="20"/>
              </w:rPr>
              <w:t>4 906,0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0"/>
                <w:szCs w:val="20"/>
              </w:rPr>
            </w:pPr>
          </w:p>
        </w:tc>
      </w:tr>
      <w:tr w:rsidR="00BA5885" w:rsidRPr="00BA5885" w:rsidTr="00BA5885">
        <w:trPr>
          <w:trHeight w:val="58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2"/>
                <w:szCs w:val="22"/>
              </w:rPr>
            </w:pP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rPr>
                <w:sz w:val="22"/>
                <w:szCs w:val="22"/>
              </w:rPr>
            </w:pPr>
            <w:r w:rsidRPr="00BA5885">
              <w:rPr>
                <w:sz w:val="22"/>
                <w:szCs w:val="22"/>
              </w:rPr>
              <w:t>Изменения произошли за счет: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0"/>
                <w:szCs w:val="20"/>
              </w:rPr>
            </w:pPr>
          </w:p>
        </w:tc>
      </w:tr>
      <w:tr w:rsidR="00BA5885" w:rsidRPr="00BA5885" w:rsidTr="00BA5885">
        <w:trPr>
          <w:trHeight w:val="58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22"/>
                <w:szCs w:val="22"/>
              </w:rPr>
            </w:pPr>
            <w:r w:rsidRPr="00BA5885">
              <w:rPr>
                <w:sz w:val="22"/>
                <w:szCs w:val="22"/>
              </w:rPr>
              <w:t>4.</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ind w:left="453" w:hanging="142"/>
              <w:rPr>
                <w:sz w:val="22"/>
                <w:szCs w:val="22"/>
              </w:rPr>
            </w:pPr>
            <w:r w:rsidRPr="00BA5885">
              <w:rPr>
                <w:sz w:val="22"/>
                <w:szCs w:val="22"/>
              </w:rPr>
              <w:t>- изменения количества договоров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20"/>
                <w:szCs w:val="20"/>
              </w:rPr>
            </w:pPr>
            <m:oMathPara>
              <m:oMath>
                <m:r>
                  <w:rPr>
                    <w:rFonts w:ascii="Cambria Math" w:hAnsi="Cambria Math"/>
                  </w:rPr>
                  <m:t>∆</m:t>
                </m:r>
                <m:sSub>
                  <m:sSubPr>
                    <m:ctrlPr>
                      <w:rPr>
                        <w:rFonts w:ascii="Cambria Math" w:hAnsi="Cambria Math"/>
                        <w:i/>
                      </w:rPr>
                    </m:ctrlPr>
                  </m:sSubPr>
                  <m:e>
                    <m:r>
                      <w:rPr>
                        <w:rFonts w:ascii="Cambria Math" w:hAnsi="Cambria Math"/>
                      </w:rPr>
                      <m:t>СП</m:t>
                    </m:r>
                  </m:e>
                  <m:sub>
                    <m:r>
                      <w:rPr>
                        <w:rFonts w:ascii="Cambria Math" w:hAnsi="Cambria Math"/>
                      </w:rPr>
                      <m:t>К</m:t>
                    </m:r>
                  </m:sub>
                </m:sSub>
                <m:r>
                  <w:rPr>
                    <w:rFonts w:ascii="Cambria Math" w:hAnsi="Cambria Math"/>
                  </w:rPr>
                  <m:t>=∆К∙</m:t>
                </m:r>
                <m:sSub>
                  <m:sSubPr>
                    <m:ctrlPr>
                      <w:rPr>
                        <w:rFonts w:ascii="Cambria Math" w:hAnsi="Cambria Math"/>
                        <w:i/>
                      </w:rPr>
                    </m:ctrlPr>
                  </m:sSubPr>
                  <m:e>
                    <m:acc>
                      <m:accPr>
                        <m:chr m:val="̅"/>
                        <m:ctrlPr>
                          <w:rPr>
                            <w:rFonts w:ascii="Cambria Math" w:hAnsi="Cambria Math"/>
                            <w:i/>
                          </w:rPr>
                        </m:ctrlPr>
                      </m:accPr>
                      <m:e>
                        <m:r>
                          <w:rPr>
                            <w:rFonts w:ascii="Cambria Math" w:hAnsi="Cambria Math"/>
                          </w:rPr>
                          <m:t>с</m:t>
                        </m:r>
                      </m:e>
                    </m:acc>
                  </m:e>
                  <m:sub>
                    <m:r>
                      <w:rPr>
                        <w:rFonts w:ascii="Cambria Math" w:hAnsi="Cambria Math"/>
                      </w:rPr>
                      <m:t>0</m:t>
                    </m:r>
                  </m:sub>
                </m:sSub>
              </m:oMath>
            </m:oMathPara>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0"/>
                <w:szCs w:val="20"/>
              </w:rPr>
            </w:pPr>
          </w:p>
        </w:tc>
      </w:tr>
      <w:tr w:rsidR="00BA5885" w:rsidRPr="00BA5885" w:rsidTr="00BA5885">
        <w:trPr>
          <w:trHeight w:val="58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22"/>
                <w:szCs w:val="22"/>
              </w:rPr>
            </w:pPr>
            <w:r w:rsidRPr="00BA5885">
              <w:rPr>
                <w:sz w:val="22"/>
                <w:szCs w:val="22"/>
              </w:rPr>
              <w:t>5.</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ind w:left="453" w:hanging="142"/>
              <w:rPr>
                <w:sz w:val="22"/>
                <w:szCs w:val="22"/>
              </w:rPr>
            </w:pPr>
            <w:r w:rsidRPr="00BA5885">
              <w:rPr>
                <w:sz w:val="22"/>
                <w:szCs w:val="22"/>
              </w:rPr>
              <w:t>- изменения средней суммы платежа по договору</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20"/>
                <w:szCs w:val="20"/>
              </w:rPr>
            </w:pPr>
            <m:oMathPara>
              <m:oMath>
                <m:r>
                  <w:rPr>
                    <w:rFonts w:ascii="Cambria Math" w:hAnsi="Cambria Math"/>
                  </w:rPr>
                  <m:t>∆</m:t>
                </m:r>
                <m:sSub>
                  <m:sSubPr>
                    <m:ctrlPr>
                      <w:rPr>
                        <w:rFonts w:ascii="Cambria Math" w:hAnsi="Cambria Math"/>
                        <w:i/>
                      </w:rPr>
                    </m:ctrlPr>
                  </m:sSubPr>
                  <m:e>
                    <m:r>
                      <w:rPr>
                        <w:rFonts w:ascii="Cambria Math" w:hAnsi="Cambria Math"/>
                      </w:rPr>
                      <m:t>СП</m:t>
                    </m:r>
                  </m:e>
                  <m:sub>
                    <m:acc>
                      <m:accPr>
                        <m:chr m:val="̅"/>
                        <m:ctrlPr>
                          <w:rPr>
                            <w:rFonts w:ascii="Cambria Math" w:hAnsi="Cambria Math"/>
                            <w:i/>
                          </w:rPr>
                        </m:ctrlPr>
                      </m:accPr>
                      <m:e>
                        <m:r>
                          <w:rPr>
                            <w:rFonts w:ascii="Cambria Math" w:hAnsi="Cambria Math"/>
                          </w:rPr>
                          <m:t>с</m:t>
                        </m:r>
                      </m:e>
                    </m:acc>
                  </m:sub>
                </m:sSub>
                <m:r>
                  <w:rPr>
                    <w:rFonts w:ascii="Cambria Math" w:hAnsi="Cambria Math"/>
                  </w:rPr>
                  <m:t>=</m:t>
                </m:r>
                <m:sSub>
                  <m:sSubPr>
                    <m:ctrlPr>
                      <w:rPr>
                        <w:rFonts w:ascii="Cambria Math" w:hAnsi="Cambria Math"/>
                        <w:i/>
                      </w:rPr>
                    </m:ctrlPr>
                  </m:sSubPr>
                  <m:e>
                    <m:r>
                      <w:rPr>
                        <w:rFonts w:ascii="Cambria Math" w:hAnsi="Cambria Math"/>
                      </w:rPr>
                      <m:t>К</m:t>
                    </m:r>
                  </m:e>
                  <m:sub>
                    <m:r>
                      <w:rPr>
                        <w:rFonts w:ascii="Cambria Math" w:hAnsi="Cambria Math"/>
                      </w:rPr>
                      <m:t>1</m:t>
                    </m:r>
                  </m:sub>
                </m:sSub>
                <m:r>
                  <w:rPr>
                    <w:rFonts w:ascii="Cambria Math" w:hAnsi="Cambria Math"/>
                  </w:rPr>
                  <m:t>∙∆</m:t>
                </m:r>
                <m:acc>
                  <m:accPr>
                    <m:chr m:val="̅"/>
                    <m:ctrlPr>
                      <w:rPr>
                        <w:rFonts w:ascii="Cambria Math" w:hAnsi="Cambria Math"/>
                        <w:i/>
                      </w:rPr>
                    </m:ctrlPr>
                  </m:accPr>
                  <m:e>
                    <m:r>
                      <w:rPr>
                        <w:rFonts w:ascii="Cambria Math" w:hAnsi="Cambria Math"/>
                      </w:rPr>
                      <m:t>с</m:t>
                    </m:r>
                  </m:e>
                </m:acc>
              </m:oMath>
            </m:oMathPara>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0"/>
                <w:szCs w:val="20"/>
              </w:rPr>
            </w:pPr>
          </w:p>
        </w:tc>
      </w:tr>
      <w:tr w:rsidR="00BA5885" w:rsidRPr="00BA5885" w:rsidTr="00BA5885">
        <w:trPr>
          <w:trHeight w:val="58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22"/>
                <w:szCs w:val="22"/>
              </w:rPr>
            </w:pPr>
            <w:r w:rsidRPr="00BA5885">
              <w:rPr>
                <w:sz w:val="22"/>
                <w:szCs w:val="22"/>
              </w:rPr>
              <w:t>6.</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jc w:val="right"/>
              <w:rPr>
                <w:sz w:val="20"/>
                <w:szCs w:val="20"/>
              </w:rPr>
            </w:pPr>
            <w:r w:rsidRPr="00BA5885">
              <w:rPr>
                <w:sz w:val="20"/>
                <w:szCs w:val="20"/>
              </w:rPr>
              <w:t>Искомая разность (итого)</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885" w:rsidRPr="00BA5885" w:rsidRDefault="00BA5885" w:rsidP="00BA5885">
            <w:pPr>
              <w:spacing w:line="360" w:lineRule="auto"/>
              <w:jc w:val="center"/>
              <w:rPr>
                <w:sz w:val="20"/>
                <w:szCs w:val="20"/>
              </w:rPr>
            </w:pPr>
            <m:oMathPara>
              <m:oMathParaPr>
                <m:jc m:val="center"/>
              </m:oMathParaPr>
              <m:oMath>
                <m:r>
                  <w:rPr>
                    <w:rFonts w:ascii="Cambria Math" w:hAnsi="Cambria Math"/>
                  </w:rPr>
                  <m:t>∆СП=∆</m:t>
                </m:r>
                <m:sSub>
                  <m:sSubPr>
                    <m:ctrlPr>
                      <w:rPr>
                        <w:rFonts w:ascii="Cambria Math" w:hAnsi="Cambria Math"/>
                        <w:i/>
                      </w:rPr>
                    </m:ctrlPr>
                  </m:sSubPr>
                  <m:e>
                    <m:r>
                      <w:rPr>
                        <w:rFonts w:ascii="Cambria Math" w:hAnsi="Cambria Math"/>
                      </w:rPr>
                      <m:t>СП</m:t>
                    </m:r>
                  </m:e>
                  <m:sub>
                    <m:r>
                      <w:rPr>
                        <w:rFonts w:ascii="Cambria Math" w:hAnsi="Cambria Math"/>
                      </w:rPr>
                      <m:t>К</m:t>
                    </m:r>
                  </m:sub>
                </m:sSub>
                <m:r>
                  <w:rPr>
                    <w:rFonts w:ascii="Cambria Math" w:hAnsi="Cambria Math"/>
                  </w:rPr>
                  <m:t>+∆</m:t>
                </m:r>
                <m:sSub>
                  <m:sSubPr>
                    <m:ctrlPr>
                      <w:rPr>
                        <w:rFonts w:ascii="Cambria Math" w:hAnsi="Cambria Math"/>
                        <w:i/>
                      </w:rPr>
                    </m:ctrlPr>
                  </m:sSubPr>
                  <m:e>
                    <m:r>
                      <w:rPr>
                        <w:rFonts w:ascii="Cambria Math" w:hAnsi="Cambria Math"/>
                      </w:rPr>
                      <m:t>СП</m:t>
                    </m:r>
                  </m:e>
                  <m:sub>
                    <m:acc>
                      <m:accPr>
                        <m:chr m:val="̅"/>
                        <m:ctrlPr>
                          <w:rPr>
                            <w:rFonts w:ascii="Cambria Math" w:hAnsi="Cambria Math"/>
                            <w:i/>
                          </w:rPr>
                        </m:ctrlPr>
                      </m:accPr>
                      <m:e>
                        <m:r>
                          <w:rPr>
                            <w:rFonts w:ascii="Cambria Math" w:hAnsi="Cambria Math"/>
                          </w:rPr>
                          <m:t>с</m:t>
                        </m:r>
                      </m:e>
                    </m:acc>
                  </m:sub>
                </m:sSub>
              </m:oMath>
            </m:oMathPara>
          </w:p>
          <w:p w:rsidR="00BA5885" w:rsidRPr="00BA5885" w:rsidRDefault="00BA5885" w:rsidP="00BA5885">
            <w:pPr>
              <w:spacing w:line="360" w:lineRule="auto"/>
              <w:jc w:val="center"/>
              <w:rPr>
                <w:sz w:val="20"/>
                <w:szCs w:val="20"/>
              </w:rPr>
            </w:pPr>
            <m:oMathPara>
              <m:oMathParaPr>
                <m:jc m:val="center"/>
              </m:oMathParaPr>
              <m:oMath>
                <m:r>
                  <w:rPr>
                    <w:rFonts w:ascii="Cambria Math" w:hAnsi="Cambria Math"/>
                  </w:rPr>
                  <m:t>∆СП=</m:t>
                </m:r>
                <m:sSub>
                  <m:sSubPr>
                    <m:ctrlPr>
                      <w:rPr>
                        <w:rFonts w:ascii="Cambria Math" w:hAnsi="Cambria Math"/>
                        <w:i/>
                      </w:rPr>
                    </m:ctrlPr>
                  </m:sSubPr>
                  <m:e>
                    <m:r>
                      <w:rPr>
                        <w:rFonts w:ascii="Cambria Math" w:hAnsi="Cambria Math"/>
                      </w:rPr>
                      <m:t>СП</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СП</m:t>
                    </m:r>
                  </m:e>
                  <m:sub>
                    <m:r>
                      <w:rPr>
                        <w:rFonts w:ascii="Cambria Math" w:hAnsi="Cambria Math"/>
                      </w:rPr>
                      <m:t>0</m:t>
                    </m:r>
                  </m:sub>
                </m:sSub>
              </m:oMath>
            </m:oMathPara>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A5885" w:rsidRPr="00BA5885" w:rsidRDefault="00BA5885" w:rsidP="00BA5885">
            <w:pPr>
              <w:spacing w:line="360" w:lineRule="auto"/>
              <w:jc w:val="center"/>
              <w:rPr>
                <w:sz w:val="20"/>
                <w:szCs w:val="20"/>
              </w:rPr>
            </w:pPr>
          </w:p>
        </w:tc>
      </w:tr>
    </w:tbl>
    <w:p w:rsidR="00BA5885" w:rsidRDefault="00BA5885" w:rsidP="00BA5885">
      <w:pPr>
        <w:jc w:val="center"/>
      </w:pPr>
    </w:p>
    <w:p w:rsidR="00BA5885" w:rsidRDefault="00BA5885">
      <w:pPr>
        <w:spacing w:after="200" w:line="276" w:lineRule="auto"/>
      </w:pPr>
      <w:r>
        <w:br w:type="page"/>
      </w:r>
    </w:p>
    <w:p w:rsidR="00BA5885" w:rsidRPr="00BA5885" w:rsidRDefault="00BA5885" w:rsidP="00BA5885">
      <w:pPr>
        <w:widowControl w:val="0"/>
        <w:spacing w:line="360" w:lineRule="auto"/>
        <w:ind w:firstLine="720"/>
        <w:jc w:val="both"/>
        <w:rPr>
          <w:color w:val="FF0000"/>
          <w:sz w:val="28"/>
          <w:szCs w:val="28"/>
        </w:rPr>
      </w:pPr>
      <w:r w:rsidRPr="00BA5885">
        <w:rPr>
          <w:color w:val="FF0000"/>
          <w:sz w:val="28"/>
          <w:szCs w:val="28"/>
        </w:rPr>
        <w:lastRenderedPageBreak/>
        <w:t>Практическая работа № 34 «Определение финансовой устойчивости страховщика».</w:t>
      </w:r>
    </w:p>
    <w:p w:rsidR="00BA5885" w:rsidRPr="00BA5885" w:rsidRDefault="00BA5885" w:rsidP="00BA5885">
      <w:pPr>
        <w:spacing w:line="360" w:lineRule="auto"/>
        <w:ind w:firstLine="720"/>
        <w:jc w:val="center"/>
        <w:rPr>
          <w:b/>
          <w:i/>
          <w:sz w:val="28"/>
          <w:szCs w:val="28"/>
        </w:rPr>
      </w:pPr>
      <w:r w:rsidRPr="00BA5885">
        <w:rPr>
          <w:b/>
          <w:i/>
          <w:sz w:val="28"/>
          <w:szCs w:val="28"/>
        </w:rPr>
        <w:t>Практическая работа №13</w:t>
      </w:r>
    </w:p>
    <w:p w:rsidR="00BA5885" w:rsidRPr="00BA5885" w:rsidRDefault="00BA5885" w:rsidP="00BA5885">
      <w:pPr>
        <w:spacing w:line="360" w:lineRule="auto"/>
        <w:ind w:left="360" w:hanging="360"/>
        <w:jc w:val="both"/>
        <w:rPr>
          <w:b/>
          <w:sz w:val="28"/>
          <w:szCs w:val="28"/>
        </w:rPr>
      </w:pPr>
      <w:r w:rsidRPr="00BA5885">
        <w:rPr>
          <w:b/>
          <w:sz w:val="28"/>
          <w:szCs w:val="28"/>
        </w:rPr>
        <w:t>Практическое задание</w:t>
      </w:r>
    </w:p>
    <w:p w:rsidR="00BA5885" w:rsidRPr="00BA5885" w:rsidRDefault="00BA5885" w:rsidP="00BA5885">
      <w:pPr>
        <w:spacing w:line="360" w:lineRule="auto"/>
        <w:ind w:firstLine="720"/>
        <w:jc w:val="both"/>
        <w:rPr>
          <w:sz w:val="28"/>
          <w:szCs w:val="28"/>
        </w:rPr>
      </w:pPr>
      <w:r w:rsidRPr="00BA5885">
        <w:rPr>
          <w:sz w:val="28"/>
          <w:szCs w:val="28"/>
        </w:rPr>
        <w:t>Для выполнения задания используйте алгоритмы расчетов, содержащиеся в приведенных таблицах. В таблицах и формулах символ «Л» означает «любой показатель», индекс «0» обозначает показатель прошлого периода (плана, базового уровня); индекс «1» - показатель отчетного, исследуемого периода; «</w:t>
      </w:r>
      <w:proofErr w:type="spellStart"/>
      <w:r w:rsidRPr="00BA5885">
        <w:rPr>
          <w:sz w:val="28"/>
          <w:szCs w:val="28"/>
        </w:rPr>
        <w:t>усл</w:t>
      </w:r>
      <w:proofErr w:type="spellEnd"/>
      <w:r w:rsidRPr="00BA5885">
        <w:rPr>
          <w:sz w:val="28"/>
          <w:szCs w:val="28"/>
        </w:rPr>
        <w:t xml:space="preserve">» - условный показатель, рассчитываемый по представленным формулам, сочетающий в себе характеристики и прошлого, и отчетного периодов. </w:t>
      </w:r>
      <m:oMath>
        <m:r>
          <w:rPr>
            <w:rFonts w:ascii="Cambria Math" w:hAnsi="Cambria Math"/>
            <w:sz w:val="28"/>
            <w:szCs w:val="28"/>
          </w:rPr>
          <m:t>∆Л</m:t>
        </m:r>
      </m:oMath>
      <w:r w:rsidRPr="00BA5885">
        <w:rPr>
          <w:sz w:val="28"/>
          <w:szCs w:val="28"/>
        </w:rPr>
        <w:t xml:space="preserve"> («дельта») - абсолютное отклонение, изменение показателя отчетного периода по сравнению с базовым. </w:t>
      </w:r>
      <m:oMath>
        <m:r>
          <w:rPr>
            <w:rFonts w:ascii="Cambria Math" w:hAnsi="Cambria Math"/>
            <w:sz w:val="28"/>
            <w:szCs w:val="28"/>
          </w:rPr>
          <m:t>∆Л</m:t>
        </m:r>
      </m:oMath>
      <w:r w:rsidRPr="00BA5885">
        <w:rPr>
          <w:sz w:val="28"/>
          <w:szCs w:val="28"/>
        </w:rPr>
        <w:t xml:space="preserve"> может иметь как положительное, так и отрицательное значение.</w:t>
      </w:r>
    </w:p>
    <w:p w:rsidR="00BA5885" w:rsidRPr="00BA5885" w:rsidRDefault="00BA5885" w:rsidP="00BA5885">
      <w:pPr>
        <w:spacing w:line="360" w:lineRule="auto"/>
        <w:ind w:firstLine="720"/>
        <w:jc w:val="both"/>
        <w:rPr>
          <w:sz w:val="28"/>
          <w:szCs w:val="28"/>
        </w:rPr>
      </w:pPr>
      <w:r w:rsidRPr="00BA5885">
        <w:rPr>
          <w:sz w:val="28"/>
          <w:szCs w:val="28"/>
        </w:rPr>
        <w:t>Выполнение заданий практических занятий № 12-14 является последовательным комплексным исследованием прибыли страховой организации.</w:t>
      </w:r>
    </w:p>
    <w:p w:rsidR="00BA5885" w:rsidRPr="00BA5885" w:rsidRDefault="00BA5885" w:rsidP="00BA5885">
      <w:pPr>
        <w:spacing w:line="360" w:lineRule="auto"/>
        <w:ind w:firstLine="720"/>
        <w:jc w:val="both"/>
        <w:rPr>
          <w:sz w:val="28"/>
          <w:szCs w:val="28"/>
        </w:rPr>
      </w:pPr>
      <w:r w:rsidRPr="00BA5885">
        <w:rPr>
          <w:b/>
          <w:sz w:val="28"/>
          <w:szCs w:val="28"/>
        </w:rPr>
        <w:t>Задание 1.</w:t>
      </w:r>
      <w:r w:rsidRPr="00BA5885">
        <w:rPr>
          <w:sz w:val="28"/>
          <w:szCs w:val="28"/>
        </w:rPr>
        <w:tab/>
        <w:t xml:space="preserve">Проанализируйте воздействие на динамику балансовой прибыли, получаемой страховой организацией, следующих отдельных факторов: </w:t>
      </w:r>
    </w:p>
    <w:p w:rsidR="00BA5885" w:rsidRPr="00BA5885" w:rsidRDefault="00BA5885" w:rsidP="00BA5885">
      <w:pPr>
        <w:numPr>
          <w:ilvl w:val="0"/>
          <w:numId w:val="19"/>
        </w:numPr>
        <w:spacing w:line="360" w:lineRule="auto"/>
        <w:contextualSpacing/>
        <w:jc w:val="both"/>
        <w:rPr>
          <w:sz w:val="28"/>
          <w:szCs w:val="28"/>
        </w:rPr>
      </w:pPr>
      <w:r w:rsidRPr="00BA5885">
        <w:rPr>
          <w:sz w:val="28"/>
          <w:szCs w:val="28"/>
        </w:rPr>
        <w:t xml:space="preserve">общей суммы доходов; </w:t>
      </w:r>
    </w:p>
    <w:p w:rsidR="00BA5885" w:rsidRPr="00BA5885" w:rsidRDefault="00BA5885" w:rsidP="00BA5885">
      <w:pPr>
        <w:numPr>
          <w:ilvl w:val="0"/>
          <w:numId w:val="19"/>
        </w:numPr>
        <w:spacing w:line="360" w:lineRule="auto"/>
        <w:contextualSpacing/>
        <w:jc w:val="both"/>
        <w:rPr>
          <w:sz w:val="28"/>
          <w:szCs w:val="28"/>
        </w:rPr>
      </w:pPr>
      <w:r w:rsidRPr="00BA5885">
        <w:rPr>
          <w:sz w:val="28"/>
          <w:szCs w:val="28"/>
        </w:rPr>
        <w:t>структуры доходов (занимаемого места страховых платежей, доходов от финансовых вложений, поступлений из резервов, прочих доходов в общей сумме всех доходов страховщика);</w:t>
      </w:r>
    </w:p>
    <w:p w:rsidR="00BA5885" w:rsidRPr="00BA5885" w:rsidRDefault="00BA5885" w:rsidP="00BA5885">
      <w:pPr>
        <w:numPr>
          <w:ilvl w:val="0"/>
          <w:numId w:val="19"/>
        </w:numPr>
        <w:spacing w:line="360" w:lineRule="auto"/>
        <w:contextualSpacing/>
        <w:jc w:val="both"/>
        <w:rPr>
          <w:sz w:val="28"/>
          <w:szCs w:val="28"/>
        </w:rPr>
      </w:pPr>
      <w:r w:rsidRPr="00BA5885">
        <w:rPr>
          <w:sz w:val="28"/>
          <w:szCs w:val="28"/>
        </w:rPr>
        <w:t xml:space="preserve">расходов по страховым услугам; </w:t>
      </w:r>
    </w:p>
    <w:p w:rsidR="00BA5885" w:rsidRPr="00BA5885" w:rsidRDefault="00BA5885" w:rsidP="00BA5885">
      <w:pPr>
        <w:numPr>
          <w:ilvl w:val="0"/>
          <w:numId w:val="19"/>
        </w:numPr>
        <w:spacing w:line="360" w:lineRule="auto"/>
        <w:contextualSpacing/>
        <w:jc w:val="both"/>
        <w:rPr>
          <w:sz w:val="28"/>
          <w:szCs w:val="28"/>
        </w:rPr>
      </w:pPr>
      <w:r w:rsidRPr="00BA5885">
        <w:rPr>
          <w:sz w:val="28"/>
          <w:szCs w:val="28"/>
        </w:rPr>
        <w:t xml:space="preserve">отчислений в резервные фонды и прочих расходов; </w:t>
      </w:r>
    </w:p>
    <w:p w:rsidR="00BA5885" w:rsidRPr="00BA5885" w:rsidRDefault="00BA5885" w:rsidP="00BA5885">
      <w:pPr>
        <w:numPr>
          <w:ilvl w:val="0"/>
          <w:numId w:val="19"/>
        </w:numPr>
        <w:spacing w:line="360" w:lineRule="auto"/>
        <w:contextualSpacing/>
        <w:jc w:val="both"/>
        <w:rPr>
          <w:sz w:val="28"/>
          <w:szCs w:val="28"/>
        </w:rPr>
      </w:pPr>
      <w:r w:rsidRPr="00BA5885">
        <w:rPr>
          <w:sz w:val="28"/>
          <w:szCs w:val="28"/>
        </w:rPr>
        <w:t xml:space="preserve">страховых тарифов и процентных ставок по финансовым вложениям. </w:t>
      </w:r>
    </w:p>
    <w:p w:rsidR="00BA5885" w:rsidRPr="00BA5885" w:rsidRDefault="00BA5885" w:rsidP="00BA5885">
      <w:pPr>
        <w:spacing w:line="360" w:lineRule="auto"/>
        <w:ind w:firstLine="720"/>
        <w:jc w:val="both"/>
        <w:rPr>
          <w:sz w:val="28"/>
          <w:szCs w:val="28"/>
        </w:rPr>
      </w:pPr>
      <w:r w:rsidRPr="00BA5885">
        <w:rPr>
          <w:sz w:val="28"/>
          <w:szCs w:val="28"/>
        </w:rPr>
        <w:t xml:space="preserve">Для проведения факторного анализа необходимо рассчитать условные показатели, т.е. выполнить пересчет показателей отчетного периода по нормам прошлого периода в табл. 1. Исходные данные для анализа </w:t>
      </w:r>
      <w:r w:rsidRPr="00BA5885">
        <w:rPr>
          <w:sz w:val="28"/>
          <w:szCs w:val="28"/>
        </w:rPr>
        <w:lastRenderedPageBreak/>
        <w:t>представьте в табл. 2, а расчеты и результаты - в табл. 3. Сформулируйте выводы.</w:t>
      </w:r>
    </w:p>
    <w:p w:rsidR="00BA5885" w:rsidRPr="00BA5885" w:rsidRDefault="00BA5885" w:rsidP="00BA5885">
      <w:pPr>
        <w:spacing w:line="360" w:lineRule="auto"/>
        <w:ind w:firstLine="720"/>
        <w:jc w:val="both"/>
        <w:rPr>
          <w:sz w:val="16"/>
          <w:szCs w:val="16"/>
        </w:rPr>
      </w:pPr>
    </w:p>
    <w:p w:rsidR="00BA5885" w:rsidRPr="00BA5885" w:rsidRDefault="00BA5885" w:rsidP="00BA5885">
      <w:pPr>
        <w:spacing w:line="360" w:lineRule="auto"/>
        <w:ind w:firstLine="720"/>
        <w:jc w:val="right"/>
        <w:rPr>
          <w:sz w:val="20"/>
          <w:szCs w:val="20"/>
        </w:rPr>
      </w:pPr>
      <w:r w:rsidRPr="00BA5885">
        <w:rPr>
          <w:sz w:val="20"/>
          <w:szCs w:val="20"/>
        </w:rPr>
        <w:t>Таблица 1</w:t>
      </w:r>
    </w:p>
    <w:p w:rsidR="00BA5885" w:rsidRPr="00BA5885" w:rsidRDefault="00BA5885" w:rsidP="00BA5885">
      <w:pPr>
        <w:spacing w:line="360" w:lineRule="auto"/>
        <w:ind w:firstLine="720"/>
        <w:rPr>
          <w:b/>
          <w:sz w:val="20"/>
          <w:szCs w:val="20"/>
        </w:rPr>
      </w:pPr>
      <w:r w:rsidRPr="00BA5885">
        <w:rPr>
          <w:b/>
          <w:sz w:val="20"/>
          <w:szCs w:val="20"/>
        </w:rPr>
        <w:t>Расчет условных показателей для проведения факторного анализа балансовой прибыли</w:t>
      </w:r>
    </w:p>
    <w:p w:rsidR="00BA5885" w:rsidRPr="00BA5885" w:rsidRDefault="00BA5885" w:rsidP="00BA5885">
      <w:pPr>
        <w:spacing w:line="360" w:lineRule="auto"/>
        <w:ind w:firstLine="720"/>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200"/>
        <w:gridCol w:w="1218"/>
        <w:gridCol w:w="1291"/>
        <w:gridCol w:w="1294"/>
        <w:gridCol w:w="1581"/>
        <w:gridCol w:w="1474"/>
      </w:tblGrid>
      <w:tr w:rsidR="00BA5885" w:rsidRPr="00BA5885" w:rsidTr="006B1451">
        <w:tc>
          <w:tcPr>
            <w:tcW w:w="242" w:type="pct"/>
            <w:vMerge w:val="restart"/>
            <w:shd w:val="clear" w:color="auto" w:fill="auto"/>
            <w:vAlign w:val="center"/>
          </w:tcPr>
          <w:p w:rsidR="00BA5885" w:rsidRPr="00BA5885" w:rsidRDefault="00BA5885" w:rsidP="00BA5885">
            <w:pPr>
              <w:spacing w:line="360" w:lineRule="auto"/>
              <w:jc w:val="center"/>
              <w:rPr>
                <w:sz w:val="22"/>
                <w:szCs w:val="22"/>
              </w:rPr>
            </w:pPr>
            <w:r w:rsidRPr="00BA5885">
              <w:rPr>
                <w:sz w:val="22"/>
                <w:szCs w:val="22"/>
              </w:rPr>
              <w:t>№ п/п</w:t>
            </w:r>
          </w:p>
        </w:tc>
        <w:tc>
          <w:tcPr>
            <w:tcW w:w="1154" w:type="pct"/>
            <w:vMerge w:val="restart"/>
            <w:shd w:val="clear" w:color="auto" w:fill="auto"/>
            <w:vAlign w:val="center"/>
          </w:tcPr>
          <w:p w:rsidR="00BA5885" w:rsidRPr="00BA5885" w:rsidRDefault="00BA5885" w:rsidP="00BA5885">
            <w:pPr>
              <w:spacing w:line="360" w:lineRule="auto"/>
              <w:jc w:val="center"/>
              <w:rPr>
                <w:sz w:val="22"/>
                <w:szCs w:val="22"/>
              </w:rPr>
            </w:pPr>
            <w:r w:rsidRPr="00BA5885">
              <w:rPr>
                <w:sz w:val="22"/>
                <w:szCs w:val="22"/>
              </w:rPr>
              <w:t>Наименование показателя</w:t>
            </w:r>
          </w:p>
        </w:tc>
        <w:tc>
          <w:tcPr>
            <w:tcW w:w="640" w:type="pct"/>
            <w:vMerge w:val="restart"/>
            <w:shd w:val="clear" w:color="auto" w:fill="auto"/>
            <w:vAlign w:val="center"/>
          </w:tcPr>
          <w:p w:rsidR="00BA5885" w:rsidRPr="00BA5885" w:rsidRDefault="00BA5885" w:rsidP="00BA5885">
            <w:pPr>
              <w:spacing w:line="360" w:lineRule="auto"/>
              <w:jc w:val="center"/>
              <w:rPr>
                <w:sz w:val="18"/>
                <w:szCs w:val="18"/>
              </w:rPr>
            </w:pPr>
            <w:r w:rsidRPr="00BA5885">
              <w:rPr>
                <w:sz w:val="18"/>
                <w:szCs w:val="18"/>
              </w:rPr>
              <w:t>Обозначение</w:t>
            </w:r>
          </w:p>
        </w:tc>
        <w:tc>
          <w:tcPr>
            <w:tcW w:w="680" w:type="pct"/>
            <w:vMerge w:val="restart"/>
            <w:shd w:val="clear" w:color="auto" w:fill="auto"/>
            <w:vAlign w:val="center"/>
          </w:tcPr>
          <w:p w:rsidR="00BA5885" w:rsidRPr="00BA5885" w:rsidRDefault="00BA5885" w:rsidP="00BA5885">
            <w:pPr>
              <w:spacing w:line="360" w:lineRule="auto"/>
              <w:jc w:val="center"/>
              <w:rPr>
                <w:sz w:val="18"/>
                <w:szCs w:val="18"/>
              </w:rPr>
            </w:pPr>
            <w:r w:rsidRPr="00BA5885">
              <w:rPr>
                <w:sz w:val="18"/>
                <w:szCs w:val="18"/>
              </w:rPr>
              <w:t>Прошлый период</w:t>
            </w:r>
          </w:p>
        </w:tc>
        <w:tc>
          <w:tcPr>
            <w:tcW w:w="680" w:type="pct"/>
            <w:vMerge w:val="restart"/>
            <w:shd w:val="clear" w:color="auto" w:fill="auto"/>
            <w:vAlign w:val="center"/>
          </w:tcPr>
          <w:p w:rsidR="00BA5885" w:rsidRPr="00BA5885" w:rsidRDefault="00BA5885" w:rsidP="00BA5885">
            <w:pPr>
              <w:spacing w:line="360" w:lineRule="auto"/>
              <w:jc w:val="center"/>
              <w:rPr>
                <w:sz w:val="18"/>
                <w:szCs w:val="18"/>
              </w:rPr>
            </w:pPr>
            <w:r w:rsidRPr="00BA5885">
              <w:rPr>
                <w:sz w:val="18"/>
                <w:szCs w:val="18"/>
              </w:rPr>
              <w:t>Отчетный период</w:t>
            </w:r>
          </w:p>
        </w:tc>
        <w:tc>
          <w:tcPr>
            <w:tcW w:w="1604" w:type="pct"/>
            <w:gridSpan w:val="2"/>
            <w:shd w:val="clear" w:color="auto" w:fill="auto"/>
          </w:tcPr>
          <w:p w:rsidR="00BA5885" w:rsidRPr="00BA5885" w:rsidRDefault="00BA5885" w:rsidP="00BA5885">
            <w:pPr>
              <w:spacing w:line="360" w:lineRule="auto"/>
              <w:jc w:val="center"/>
              <w:rPr>
                <w:sz w:val="18"/>
                <w:szCs w:val="18"/>
              </w:rPr>
            </w:pPr>
            <w:r w:rsidRPr="00BA5885">
              <w:rPr>
                <w:sz w:val="18"/>
                <w:szCs w:val="18"/>
              </w:rPr>
              <w:t>По нормам прошлого периода на объем отчетного периода</w:t>
            </w:r>
          </w:p>
        </w:tc>
      </w:tr>
      <w:tr w:rsidR="00BA5885" w:rsidRPr="00BA5885" w:rsidTr="006B1451">
        <w:tc>
          <w:tcPr>
            <w:tcW w:w="242" w:type="pct"/>
            <w:vMerge/>
            <w:shd w:val="clear" w:color="auto" w:fill="auto"/>
            <w:vAlign w:val="center"/>
          </w:tcPr>
          <w:p w:rsidR="00BA5885" w:rsidRPr="00BA5885" w:rsidRDefault="00BA5885" w:rsidP="00BA5885">
            <w:pPr>
              <w:spacing w:line="360" w:lineRule="auto"/>
              <w:jc w:val="center"/>
              <w:rPr>
                <w:sz w:val="22"/>
                <w:szCs w:val="22"/>
              </w:rPr>
            </w:pPr>
          </w:p>
        </w:tc>
        <w:tc>
          <w:tcPr>
            <w:tcW w:w="1154" w:type="pct"/>
            <w:vMerge/>
            <w:shd w:val="clear" w:color="auto" w:fill="auto"/>
            <w:vAlign w:val="center"/>
          </w:tcPr>
          <w:p w:rsidR="00BA5885" w:rsidRPr="00BA5885" w:rsidRDefault="00BA5885" w:rsidP="00BA5885">
            <w:pPr>
              <w:spacing w:line="360" w:lineRule="auto"/>
              <w:jc w:val="center"/>
              <w:rPr>
                <w:sz w:val="22"/>
                <w:szCs w:val="22"/>
              </w:rPr>
            </w:pPr>
          </w:p>
        </w:tc>
        <w:tc>
          <w:tcPr>
            <w:tcW w:w="640" w:type="pct"/>
            <w:vMerge/>
            <w:shd w:val="clear" w:color="auto" w:fill="auto"/>
            <w:vAlign w:val="center"/>
          </w:tcPr>
          <w:p w:rsidR="00BA5885" w:rsidRPr="00BA5885" w:rsidRDefault="00BA5885" w:rsidP="00BA5885">
            <w:pPr>
              <w:spacing w:line="360" w:lineRule="auto"/>
              <w:jc w:val="center"/>
              <w:rPr>
                <w:sz w:val="18"/>
                <w:szCs w:val="18"/>
              </w:rPr>
            </w:pPr>
          </w:p>
        </w:tc>
        <w:tc>
          <w:tcPr>
            <w:tcW w:w="680" w:type="pct"/>
            <w:vMerge/>
            <w:shd w:val="clear" w:color="auto" w:fill="auto"/>
            <w:vAlign w:val="center"/>
          </w:tcPr>
          <w:p w:rsidR="00BA5885" w:rsidRPr="00BA5885" w:rsidRDefault="00BA5885" w:rsidP="00BA5885">
            <w:pPr>
              <w:spacing w:line="360" w:lineRule="auto"/>
              <w:jc w:val="center"/>
              <w:rPr>
                <w:sz w:val="18"/>
                <w:szCs w:val="18"/>
              </w:rPr>
            </w:pPr>
          </w:p>
        </w:tc>
        <w:tc>
          <w:tcPr>
            <w:tcW w:w="680" w:type="pct"/>
            <w:vMerge/>
            <w:shd w:val="clear" w:color="auto" w:fill="auto"/>
            <w:vAlign w:val="center"/>
          </w:tcPr>
          <w:p w:rsidR="00BA5885" w:rsidRPr="00BA5885" w:rsidRDefault="00BA5885" w:rsidP="00BA5885">
            <w:pPr>
              <w:spacing w:line="360" w:lineRule="auto"/>
              <w:jc w:val="center"/>
              <w:rPr>
                <w:sz w:val="20"/>
                <w:szCs w:val="20"/>
              </w:rPr>
            </w:pPr>
          </w:p>
        </w:tc>
        <w:tc>
          <w:tcPr>
            <w:tcW w:w="830" w:type="pct"/>
            <w:shd w:val="clear" w:color="auto" w:fill="auto"/>
          </w:tcPr>
          <w:p w:rsidR="00BA5885" w:rsidRPr="00BA5885" w:rsidRDefault="00BA5885" w:rsidP="00BA5885">
            <w:pPr>
              <w:spacing w:line="360" w:lineRule="auto"/>
              <w:jc w:val="center"/>
              <w:rPr>
                <w:sz w:val="18"/>
                <w:szCs w:val="18"/>
              </w:rPr>
            </w:pPr>
            <w:r w:rsidRPr="00BA5885">
              <w:rPr>
                <w:sz w:val="18"/>
                <w:szCs w:val="18"/>
              </w:rPr>
              <w:t>Формула</w:t>
            </w:r>
          </w:p>
        </w:tc>
        <w:tc>
          <w:tcPr>
            <w:tcW w:w="774" w:type="pct"/>
            <w:shd w:val="clear" w:color="auto" w:fill="auto"/>
          </w:tcPr>
          <w:p w:rsidR="00BA5885" w:rsidRPr="00BA5885" w:rsidRDefault="00BA5885" w:rsidP="00BA5885">
            <w:pPr>
              <w:spacing w:line="360" w:lineRule="auto"/>
              <w:jc w:val="center"/>
              <w:rPr>
                <w:sz w:val="18"/>
                <w:szCs w:val="18"/>
              </w:rPr>
            </w:pPr>
            <w:r w:rsidRPr="00BA5885">
              <w:rPr>
                <w:sz w:val="18"/>
                <w:szCs w:val="18"/>
              </w:rPr>
              <w:t>Значение показателя</w:t>
            </w:r>
          </w:p>
        </w:tc>
      </w:tr>
      <w:tr w:rsidR="00BA5885" w:rsidRPr="00BA5885" w:rsidTr="006B1451">
        <w:tc>
          <w:tcPr>
            <w:tcW w:w="242" w:type="pct"/>
            <w:shd w:val="clear" w:color="auto" w:fill="auto"/>
          </w:tcPr>
          <w:p w:rsidR="00BA5885" w:rsidRPr="00BA5885" w:rsidRDefault="00BA5885" w:rsidP="00BA5885">
            <w:pPr>
              <w:spacing w:line="360" w:lineRule="auto"/>
              <w:jc w:val="center"/>
              <w:rPr>
                <w:sz w:val="16"/>
                <w:szCs w:val="16"/>
              </w:rPr>
            </w:pPr>
            <w:r w:rsidRPr="00BA5885">
              <w:rPr>
                <w:sz w:val="16"/>
                <w:szCs w:val="16"/>
              </w:rPr>
              <w:t>1</w:t>
            </w:r>
          </w:p>
        </w:tc>
        <w:tc>
          <w:tcPr>
            <w:tcW w:w="1154" w:type="pct"/>
            <w:shd w:val="clear" w:color="auto" w:fill="auto"/>
          </w:tcPr>
          <w:p w:rsidR="00BA5885" w:rsidRPr="00BA5885" w:rsidRDefault="00BA5885" w:rsidP="00BA5885">
            <w:pPr>
              <w:spacing w:line="360" w:lineRule="auto"/>
              <w:jc w:val="center"/>
              <w:rPr>
                <w:sz w:val="16"/>
                <w:szCs w:val="16"/>
              </w:rPr>
            </w:pPr>
            <w:r w:rsidRPr="00BA5885">
              <w:rPr>
                <w:sz w:val="16"/>
                <w:szCs w:val="16"/>
              </w:rPr>
              <w:t>2</w:t>
            </w:r>
          </w:p>
        </w:tc>
        <w:tc>
          <w:tcPr>
            <w:tcW w:w="640" w:type="pct"/>
            <w:shd w:val="clear" w:color="auto" w:fill="auto"/>
          </w:tcPr>
          <w:p w:rsidR="00BA5885" w:rsidRPr="00BA5885" w:rsidRDefault="00BA5885" w:rsidP="00BA5885">
            <w:pPr>
              <w:spacing w:line="360" w:lineRule="auto"/>
              <w:jc w:val="center"/>
              <w:rPr>
                <w:sz w:val="16"/>
                <w:szCs w:val="16"/>
              </w:rPr>
            </w:pPr>
            <w:r w:rsidRPr="00BA5885">
              <w:rPr>
                <w:sz w:val="16"/>
                <w:szCs w:val="16"/>
              </w:rPr>
              <w:t>3</w:t>
            </w:r>
          </w:p>
        </w:tc>
        <w:tc>
          <w:tcPr>
            <w:tcW w:w="680" w:type="pct"/>
            <w:shd w:val="clear" w:color="auto" w:fill="auto"/>
          </w:tcPr>
          <w:p w:rsidR="00BA5885" w:rsidRPr="00BA5885" w:rsidRDefault="00BA5885" w:rsidP="00BA5885">
            <w:pPr>
              <w:spacing w:line="360" w:lineRule="auto"/>
              <w:jc w:val="center"/>
              <w:rPr>
                <w:sz w:val="16"/>
                <w:szCs w:val="16"/>
              </w:rPr>
            </w:pPr>
            <w:r w:rsidRPr="00BA5885">
              <w:rPr>
                <w:sz w:val="16"/>
                <w:szCs w:val="16"/>
              </w:rPr>
              <w:t>4</w:t>
            </w:r>
          </w:p>
        </w:tc>
        <w:tc>
          <w:tcPr>
            <w:tcW w:w="680" w:type="pct"/>
            <w:shd w:val="clear" w:color="auto" w:fill="auto"/>
          </w:tcPr>
          <w:p w:rsidR="00BA5885" w:rsidRPr="00BA5885" w:rsidRDefault="00BA5885" w:rsidP="00BA5885">
            <w:pPr>
              <w:spacing w:line="360" w:lineRule="auto"/>
              <w:jc w:val="center"/>
              <w:rPr>
                <w:sz w:val="16"/>
                <w:szCs w:val="16"/>
              </w:rPr>
            </w:pPr>
            <w:r w:rsidRPr="00BA5885">
              <w:rPr>
                <w:sz w:val="16"/>
                <w:szCs w:val="16"/>
              </w:rPr>
              <w:t>5</w:t>
            </w:r>
          </w:p>
        </w:tc>
        <w:tc>
          <w:tcPr>
            <w:tcW w:w="830" w:type="pct"/>
            <w:shd w:val="clear" w:color="auto" w:fill="auto"/>
          </w:tcPr>
          <w:p w:rsidR="00BA5885" w:rsidRPr="00BA5885" w:rsidRDefault="00BA5885" w:rsidP="00BA5885">
            <w:pPr>
              <w:spacing w:line="360" w:lineRule="auto"/>
              <w:jc w:val="center"/>
              <w:rPr>
                <w:sz w:val="16"/>
                <w:szCs w:val="16"/>
              </w:rPr>
            </w:pPr>
            <w:r w:rsidRPr="00BA5885">
              <w:rPr>
                <w:sz w:val="16"/>
                <w:szCs w:val="16"/>
              </w:rPr>
              <w:t>6</w:t>
            </w:r>
          </w:p>
        </w:tc>
        <w:tc>
          <w:tcPr>
            <w:tcW w:w="774" w:type="pct"/>
            <w:shd w:val="clear" w:color="auto" w:fill="auto"/>
          </w:tcPr>
          <w:p w:rsidR="00BA5885" w:rsidRPr="00BA5885" w:rsidRDefault="00BA5885" w:rsidP="00BA5885">
            <w:pPr>
              <w:spacing w:line="360" w:lineRule="auto"/>
              <w:jc w:val="center"/>
              <w:rPr>
                <w:sz w:val="16"/>
                <w:szCs w:val="16"/>
              </w:rPr>
            </w:pPr>
            <w:r w:rsidRPr="00BA5885">
              <w:rPr>
                <w:sz w:val="16"/>
                <w:szCs w:val="16"/>
              </w:rPr>
              <w:t>7</w:t>
            </w:r>
          </w:p>
        </w:tc>
      </w:tr>
      <w:tr w:rsidR="00BA5885" w:rsidRPr="00BA5885" w:rsidTr="006B1451">
        <w:tc>
          <w:tcPr>
            <w:tcW w:w="242" w:type="pct"/>
            <w:shd w:val="clear" w:color="auto" w:fill="auto"/>
          </w:tcPr>
          <w:p w:rsidR="00BA5885" w:rsidRPr="00BA5885" w:rsidRDefault="00BA5885" w:rsidP="00BA5885">
            <w:pPr>
              <w:spacing w:line="360" w:lineRule="auto"/>
              <w:jc w:val="center"/>
              <w:rPr>
                <w:sz w:val="22"/>
                <w:szCs w:val="22"/>
              </w:rPr>
            </w:pPr>
          </w:p>
        </w:tc>
        <w:tc>
          <w:tcPr>
            <w:tcW w:w="1154" w:type="pct"/>
            <w:shd w:val="clear" w:color="auto" w:fill="auto"/>
          </w:tcPr>
          <w:p w:rsidR="00BA5885" w:rsidRPr="00BA5885" w:rsidRDefault="00BA5885" w:rsidP="00BA5885">
            <w:pPr>
              <w:spacing w:line="360" w:lineRule="auto"/>
              <w:jc w:val="center"/>
              <w:rPr>
                <w:sz w:val="22"/>
                <w:szCs w:val="22"/>
              </w:rPr>
            </w:pPr>
          </w:p>
        </w:tc>
        <w:tc>
          <w:tcPr>
            <w:tcW w:w="640" w:type="pct"/>
            <w:shd w:val="clear" w:color="auto" w:fill="auto"/>
          </w:tcPr>
          <w:p w:rsidR="00BA5885" w:rsidRPr="00BA5885" w:rsidRDefault="00BA5885" w:rsidP="00BA5885">
            <w:pPr>
              <w:spacing w:line="360" w:lineRule="auto"/>
              <w:jc w:val="center"/>
              <w:rPr>
                <w:sz w:val="22"/>
                <w:szCs w:val="22"/>
              </w:rPr>
            </w:pPr>
          </w:p>
        </w:tc>
        <w:tc>
          <w:tcPr>
            <w:tcW w:w="680" w:type="pct"/>
            <w:shd w:val="clear" w:color="auto" w:fill="auto"/>
          </w:tcPr>
          <w:p w:rsidR="00BA5885" w:rsidRPr="00BA5885" w:rsidRDefault="00FA632A" w:rsidP="00BA5885">
            <w:pPr>
              <w:spacing w:line="360" w:lineRule="auto"/>
              <w:jc w:val="center"/>
              <w:rPr>
                <w:sz w:val="22"/>
                <w:szCs w:val="22"/>
              </w:rPr>
            </w:pPr>
            <m:oMathPara>
              <m:oMath>
                <m:sSub>
                  <m:sSubPr>
                    <m:ctrlPr>
                      <w:rPr>
                        <w:rFonts w:ascii="Cambria Math" w:hAnsi="Cambria Math"/>
                        <w:i/>
                        <w:sz w:val="22"/>
                        <w:szCs w:val="22"/>
                      </w:rPr>
                    </m:ctrlPr>
                  </m:sSubPr>
                  <m:e>
                    <m:r>
                      <w:rPr>
                        <w:rFonts w:ascii="Cambria Math" w:hAnsi="Cambria Math"/>
                        <w:sz w:val="22"/>
                        <w:szCs w:val="22"/>
                      </w:rPr>
                      <m:t>Л</m:t>
                    </m:r>
                  </m:e>
                  <m:sub>
                    <m:r>
                      <w:rPr>
                        <w:rFonts w:ascii="Cambria Math" w:hAnsi="Cambria Math"/>
                        <w:sz w:val="22"/>
                        <w:szCs w:val="22"/>
                      </w:rPr>
                      <m:t>0</m:t>
                    </m:r>
                  </m:sub>
                </m:sSub>
              </m:oMath>
            </m:oMathPara>
          </w:p>
        </w:tc>
        <w:tc>
          <w:tcPr>
            <w:tcW w:w="680" w:type="pct"/>
            <w:shd w:val="clear" w:color="auto" w:fill="auto"/>
          </w:tcPr>
          <w:p w:rsidR="00BA5885" w:rsidRPr="00BA5885" w:rsidRDefault="00FA632A" w:rsidP="00BA5885">
            <w:pPr>
              <w:spacing w:line="360" w:lineRule="auto"/>
              <w:jc w:val="center"/>
              <w:rPr>
                <w:sz w:val="22"/>
                <w:szCs w:val="22"/>
              </w:rPr>
            </w:pPr>
            <m:oMathPara>
              <m:oMath>
                <m:sSub>
                  <m:sSubPr>
                    <m:ctrlPr>
                      <w:rPr>
                        <w:rFonts w:ascii="Cambria Math" w:hAnsi="Cambria Math"/>
                        <w:i/>
                        <w:sz w:val="22"/>
                        <w:szCs w:val="22"/>
                      </w:rPr>
                    </m:ctrlPr>
                  </m:sSubPr>
                  <m:e>
                    <m:r>
                      <w:rPr>
                        <w:rFonts w:ascii="Cambria Math" w:hAnsi="Cambria Math"/>
                        <w:sz w:val="22"/>
                        <w:szCs w:val="22"/>
                      </w:rPr>
                      <m:t>Л</m:t>
                    </m:r>
                  </m:e>
                  <m:sub>
                    <m:r>
                      <w:rPr>
                        <w:rFonts w:ascii="Cambria Math" w:hAnsi="Cambria Math"/>
                        <w:sz w:val="22"/>
                        <w:szCs w:val="22"/>
                      </w:rPr>
                      <m:t>1</m:t>
                    </m:r>
                  </m:sub>
                </m:sSub>
              </m:oMath>
            </m:oMathPara>
          </w:p>
        </w:tc>
        <w:tc>
          <w:tcPr>
            <w:tcW w:w="830" w:type="pct"/>
            <w:shd w:val="clear" w:color="auto" w:fill="auto"/>
          </w:tcPr>
          <w:p w:rsidR="00BA5885" w:rsidRPr="00BA5885" w:rsidRDefault="00BA5885" w:rsidP="00BA5885">
            <w:pPr>
              <w:spacing w:line="360" w:lineRule="auto"/>
              <w:jc w:val="center"/>
              <w:rPr>
                <w:sz w:val="22"/>
                <w:szCs w:val="22"/>
              </w:rPr>
            </w:pPr>
          </w:p>
        </w:tc>
        <w:tc>
          <w:tcPr>
            <w:tcW w:w="774" w:type="pct"/>
            <w:shd w:val="clear" w:color="auto" w:fill="auto"/>
          </w:tcPr>
          <w:p w:rsidR="00BA5885" w:rsidRPr="00BA5885" w:rsidRDefault="00FA632A" w:rsidP="00BA5885">
            <w:pPr>
              <w:spacing w:line="360" w:lineRule="auto"/>
              <w:jc w:val="center"/>
              <w:rPr>
                <w:sz w:val="22"/>
                <w:szCs w:val="22"/>
              </w:rPr>
            </w:pPr>
            <m:oMathPara>
              <m:oMath>
                <m:sSub>
                  <m:sSubPr>
                    <m:ctrlPr>
                      <w:rPr>
                        <w:rFonts w:ascii="Cambria Math" w:hAnsi="Cambria Math"/>
                        <w:i/>
                        <w:sz w:val="22"/>
                        <w:szCs w:val="22"/>
                      </w:rPr>
                    </m:ctrlPr>
                  </m:sSubPr>
                  <m:e>
                    <m:r>
                      <w:rPr>
                        <w:rFonts w:ascii="Cambria Math" w:hAnsi="Cambria Math"/>
                        <w:sz w:val="22"/>
                        <w:szCs w:val="22"/>
                      </w:rPr>
                      <m:t>Л</m:t>
                    </m:r>
                  </m:e>
                  <m:sub>
                    <m:r>
                      <w:rPr>
                        <w:rFonts w:ascii="Cambria Math" w:hAnsi="Cambria Math"/>
                        <w:sz w:val="22"/>
                        <w:szCs w:val="22"/>
                      </w:rPr>
                      <m:t>усл</m:t>
                    </m:r>
                  </m:sub>
                </m:sSub>
              </m:oMath>
            </m:oMathPara>
          </w:p>
        </w:tc>
      </w:tr>
      <w:tr w:rsidR="00BA5885" w:rsidRPr="00BA5885" w:rsidTr="006B1451">
        <w:tc>
          <w:tcPr>
            <w:tcW w:w="242" w:type="pct"/>
            <w:shd w:val="clear" w:color="auto" w:fill="auto"/>
            <w:vAlign w:val="center"/>
          </w:tcPr>
          <w:p w:rsidR="00BA5885" w:rsidRPr="00BA5885" w:rsidRDefault="00BA5885" w:rsidP="00BA5885">
            <w:pPr>
              <w:spacing w:line="360" w:lineRule="auto"/>
              <w:jc w:val="right"/>
              <w:rPr>
                <w:sz w:val="22"/>
                <w:szCs w:val="22"/>
              </w:rPr>
            </w:pPr>
            <w:r w:rsidRPr="00BA5885">
              <w:rPr>
                <w:sz w:val="22"/>
                <w:szCs w:val="22"/>
              </w:rPr>
              <w:t>1.</w:t>
            </w:r>
          </w:p>
        </w:tc>
        <w:tc>
          <w:tcPr>
            <w:tcW w:w="1154" w:type="pct"/>
            <w:shd w:val="clear" w:color="auto" w:fill="auto"/>
            <w:vAlign w:val="center"/>
          </w:tcPr>
          <w:p w:rsidR="00BA5885" w:rsidRPr="00BA5885" w:rsidRDefault="00BA5885" w:rsidP="00BA5885">
            <w:pPr>
              <w:rPr>
                <w:sz w:val="22"/>
                <w:szCs w:val="22"/>
              </w:rPr>
            </w:pPr>
            <w:r w:rsidRPr="00BA5885">
              <w:rPr>
                <w:sz w:val="22"/>
                <w:szCs w:val="22"/>
              </w:rPr>
              <w:t>Количество договоров страхования, ед.</w:t>
            </w:r>
          </w:p>
        </w:tc>
        <w:tc>
          <w:tcPr>
            <w:tcW w:w="640" w:type="pct"/>
            <w:shd w:val="clear" w:color="auto" w:fill="auto"/>
            <w:vAlign w:val="center"/>
          </w:tcPr>
          <w:p w:rsidR="00BA5885" w:rsidRPr="00BA5885" w:rsidRDefault="00BA5885" w:rsidP="00BA5885">
            <w:pPr>
              <w:spacing w:line="360" w:lineRule="auto"/>
              <w:jc w:val="center"/>
              <w:rPr>
                <w:sz w:val="20"/>
                <w:szCs w:val="20"/>
              </w:rPr>
            </w:pPr>
            <w:r w:rsidRPr="00BA5885">
              <w:rPr>
                <w:sz w:val="20"/>
                <w:szCs w:val="20"/>
              </w:rPr>
              <w:t>К</w:t>
            </w:r>
          </w:p>
        </w:tc>
        <w:tc>
          <w:tcPr>
            <w:tcW w:w="680" w:type="pct"/>
            <w:shd w:val="clear" w:color="auto" w:fill="auto"/>
            <w:vAlign w:val="center"/>
          </w:tcPr>
          <w:p w:rsidR="00BA5885" w:rsidRPr="00BA5885" w:rsidRDefault="00BA5885" w:rsidP="00BA5885">
            <w:pPr>
              <w:spacing w:line="360" w:lineRule="auto"/>
              <w:jc w:val="center"/>
              <w:rPr>
                <w:sz w:val="20"/>
                <w:szCs w:val="20"/>
              </w:rPr>
            </w:pPr>
            <w:r w:rsidRPr="00BA5885">
              <w:rPr>
                <w:sz w:val="20"/>
                <w:szCs w:val="20"/>
              </w:rPr>
              <w:t>22674</w:t>
            </w:r>
          </w:p>
        </w:tc>
        <w:tc>
          <w:tcPr>
            <w:tcW w:w="680" w:type="pct"/>
            <w:shd w:val="clear" w:color="auto" w:fill="auto"/>
            <w:vAlign w:val="center"/>
          </w:tcPr>
          <w:p w:rsidR="00BA5885" w:rsidRPr="00BA5885" w:rsidRDefault="00BA5885" w:rsidP="00BA5885">
            <w:pPr>
              <w:spacing w:line="360" w:lineRule="auto"/>
              <w:jc w:val="center"/>
              <w:rPr>
                <w:sz w:val="20"/>
                <w:szCs w:val="20"/>
              </w:rPr>
            </w:pPr>
            <w:r w:rsidRPr="00BA5885">
              <w:rPr>
                <w:sz w:val="20"/>
                <w:szCs w:val="20"/>
              </w:rPr>
              <w:t>38561</w:t>
            </w:r>
          </w:p>
        </w:tc>
        <w:tc>
          <w:tcPr>
            <w:tcW w:w="830" w:type="pct"/>
            <w:shd w:val="clear" w:color="auto" w:fill="auto"/>
            <w:vAlign w:val="center"/>
          </w:tcPr>
          <w:p w:rsidR="00BA5885" w:rsidRPr="00BA5885" w:rsidRDefault="00BA5885" w:rsidP="00BA5885">
            <w:pPr>
              <w:spacing w:line="360" w:lineRule="auto"/>
              <w:jc w:val="center"/>
              <w:rPr>
                <w:sz w:val="20"/>
                <w:szCs w:val="20"/>
              </w:rPr>
            </w:pPr>
            <m:oMathPara>
              <m:oMath>
                <m:r>
                  <w:rPr>
                    <w:rFonts w:ascii="Cambria Math" w:hAnsi="Cambria Math"/>
                  </w:rPr>
                  <m:t>×</m:t>
                </m:r>
              </m:oMath>
            </m:oMathPara>
          </w:p>
        </w:tc>
        <w:tc>
          <w:tcPr>
            <w:tcW w:w="774" w:type="pct"/>
            <w:shd w:val="clear" w:color="auto" w:fill="auto"/>
            <w:vAlign w:val="center"/>
          </w:tcPr>
          <w:p w:rsidR="00BA5885" w:rsidRPr="00BA5885" w:rsidRDefault="00BA5885" w:rsidP="00BA5885">
            <w:pPr>
              <w:spacing w:line="360" w:lineRule="auto"/>
              <w:jc w:val="center"/>
              <w:rPr>
                <w:sz w:val="20"/>
                <w:szCs w:val="20"/>
              </w:rPr>
            </w:pPr>
            <m:oMathPara>
              <m:oMath>
                <m:r>
                  <w:rPr>
                    <w:rFonts w:ascii="Cambria Math" w:hAnsi="Cambria Math"/>
                  </w:rPr>
                  <m:t>×</m:t>
                </m:r>
              </m:oMath>
            </m:oMathPara>
          </w:p>
        </w:tc>
      </w:tr>
      <w:tr w:rsidR="00BA5885" w:rsidRPr="00BA5885" w:rsidTr="006B1451">
        <w:tc>
          <w:tcPr>
            <w:tcW w:w="242" w:type="pct"/>
            <w:shd w:val="clear" w:color="auto" w:fill="auto"/>
            <w:vAlign w:val="center"/>
          </w:tcPr>
          <w:p w:rsidR="00BA5885" w:rsidRPr="00BA5885" w:rsidRDefault="00BA5885" w:rsidP="00BA5885">
            <w:pPr>
              <w:spacing w:line="360" w:lineRule="auto"/>
              <w:jc w:val="right"/>
              <w:rPr>
                <w:sz w:val="22"/>
                <w:szCs w:val="22"/>
              </w:rPr>
            </w:pPr>
            <w:r w:rsidRPr="00BA5885">
              <w:rPr>
                <w:sz w:val="22"/>
                <w:szCs w:val="22"/>
              </w:rPr>
              <w:t>2.</w:t>
            </w:r>
          </w:p>
        </w:tc>
        <w:tc>
          <w:tcPr>
            <w:tcW w:w="1154" w:type="pct"/>
            <w:shd w:val="clear" w:color="auto" w:fill="auto"/>
            <w:vAlign w:val="center"/>
          </w:tcPr>
          <w:p w:rsidR="00BA5885" w:rsidRPr="00BA5885" w:rsidRDefault="00BA5885" w:rsidP="00BA5885">
            <w:pPr>
              <w:rPr>
                <w:sz w:val="22"/>
                <w:szCs w:val="22"/>
              </w:rPr>
            </w:pPr>
            <w:r w:rsidRPr="00BA5885">
              <w:rPr>
                <w:sz w:val="22"/>
                <w:szCs w:val="22"/>
              </w:rPr>
              <w:t>Общая сумма доходов, тыс. руб.</w:t>
            </w:r>
          </w:p>
        </w:tc>
        <w:tc>
          <w:tcPr>
            <w:tcW w:w="640" w:type="pct"/>
            <w:shd w:val="clear" w:color="auto" w:fill="auto"/>
            <w:vAlign w:val="center"/>
          </w:tcPr>
          <w:p w:rsidR="00BA5885" w:rsidRPr="00BA5885" w:rsidRDefault="00BA5885" w:rsidP="00BA5885">
            <w:pPr>
              <w:spacing w:line="360" w:lineRule="auto"/>
              <w:jc w:val="center"/>
              <w:rPr>
                <w:sz w:val="20"/>
                <w:szCs w:val="20"/>
              </w:rPr>
            </w:pPr>
            <m:oMathPara>
              <m:oMath>
                <m:r>
                  <w:rPr>
                    <w:rFonts w:ascii="Cambria Math" w:hAnsi="Cambria Math"/>
                  </w:rPr>
                  <m:t>Д</m:t>
                </m:r>
              </m:oMath>
            </m:oMathPara>
          </w:p>
        </w:tc>
        <w:tc>
          <w:tcPr>
            <w:tcW w:w="680" w:type="pct"/>
            <w:shd w:val="clear" w:color="auto" w:fill="auto"/>
            <w:vAlign w:val="center"/>
          </w:tcPr>
          <w:p w:rsidR="00BA5885" w:rsidRPr="00BA5885" w:rsidRDefault="00BA5885" w:rsidP="00BA5885">
            <w:pPr>
              <w:spacing w:line="360" w:lineRule="auto"/>
              <w:jc w:val="center"/>
              <w:rPr>
                <w:sz w:val="20"/>
                <w:szCs w:val="20"/>
              </w:rPr>
            </w:pPr>
            <w:r w:rsidRPr="00BA5885">
              <w:rPr>
                <w:sz w:val="20"/>
                <w:szCs w:val="20"/>
              </w:rPr>
              <w:t>6486,0</w:t>
            </w:r>
          </w:p>
        </w:tc>
        <w:tc>
          <w:tcPr>
            <w:tcW w:w="680" w:type="pct"/>
            <w:shd w:val="clear" w:color="auto" w:fill="auto"/>
            <w:vAlign w:val="center"/>
          </w:tcPr>
          <w:p w:rsidR="00BA5885" w:rsidRPr="00BA5885" w:rsidRDefault="00BA5885" w:rsidP="00BA5885">
            <w:pPr>
              <w:spacing w:line="360" w:lineRule="auto"/>
              <w:jc w:val="center"/>
              <w:rPr>
                <w:sz w:val="20"/>
                <w:szCs w:val="20"/>
              </w:rPr>
            </w:pPr>
            <w:r w:rsidRPr="00BA5885">
              <w:rPr>
                <w:sz w:val="20"/>
                <w:szCs w:val="20"/>
              </w:rPr>
              <w:t>5631,0</w:t>
            </w:r>
          </w:p>
        </w:tc>
        <w:tc>
          <w:tcPr>
            <w:tcW w:w="830" w:type="pct"/>
            <w:shd w:val="clear" w:color="auto" w:fill="auto"/>
            <w:vAlign w:val="center"/>
          </w:tcPr>
          <w:p w:rsidR="00BA5885" w:rsidRPr="00BA5885" w:rsidRDefault="00FA632A" w:rsidP="00BA5885">
            <w:pPr>
              <w:spacing w:line="360" w:lineRule="auto"/>
              <w:jc w:val="center"/>
              <w:rPr>
                <w:sz w:val="20"/>
                <w:szCs w:val="20"/>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Д</m:t>
                        </m:r>
                      </m:e>
                      <m:sub>
                        <m:r>
                          <w:rPr>
                            <w:rFonts w:ascii="Cambria Math" w:hAnsi="Cambria Math"/>
                          </w:rPr>
                          <m:t>0</m:t>
                        </m:r>
                      </m:sub>
                    </m:sSub>
                  </m:num>
                  <m:den>
                    <m:sSub>
                      <m:sSubPr>
                        <m:ctrlPr>
                          <w:rPr>
                            <w:rFonts w:ascii="Cambria Math" w:hAnsi="Cambria Math"/>
                            <w:i/>
                          </w:rPr>
                        </m:ctrlPr>
                      </m:sSubPr>
                      <m:e>
                        <m:r>
                          <w:rPr>
                            <w:rFonts w:ascii="Cambria Math" w:hAnsi="Cambria Math"/>
                          </w:rPr>
                          <m:t>К</m:t>
                        </m:r>
                      </m:e>
                      <m:sub>
                        <m:r>
                          <w:rPr>
                            <w:rFonts w:ascii="Cambria Math" w:hAnsi="Cambria Math"/>
                          </w:rPr>
                          <m:t>0</m:t>
                        </m:r>
                      </m:sub>
                    </m:sSub>
                  </m:den>
                </m:f>
                <m:r>
                  <w:rPr>
                    <w:rFonts w:ascii="Cambria Math" w:hAnsi="Cambria Math"/>
                  </w:rPr>
                  <m:t>∙</m:t>
                </m:r>
                <m:sSub>
                  <m:sSubPr>
                    <m:ctrlPr>
                      <w:rPr>
                        <w:rFonts w:ascii="Cambria Math" w:hAnsi="Cambria Math"/>
                        <w:i/>
                      </w:rPr>
                    </m:ctrlPr>
                  </m:sSubPr>
                  <m:e>
                    <m:r>
                      <w:rPr>
                        <w:rFonts w:ascii="Cambria Math" w:hAnsi="Cambria Math"/>
                      </w:rPr>
                      <m:t>К</m:t>
                    </m:r>
                  </m:e>
                  <m:sub>
                    <m:r>
                      <w:rPr>
                        <w:rFonts w:ascii="Cambria Math" w:hAnsi="Cambria Math"/>
                      </w:rPr>
                      <m:t>1</m:t>
                    </m:r>
                  </m:sub>
                </m:sSub>
              </m:oMath>
            </m:oMathPara>
          </w:p>
        </w:tc>
        <w:tc>
          <w:tcPr>
            <w:tcW w:w="774" w:type="pct"/>
            <w:shd w:val="clear" w:color="auto" w:fill="auto"/>
            <w:vAlign w:val="center"/>
          </w:tcPr>
          <w:p w:rsidR="00BA5885" w:rsidRPr="00BA5885" w:rsidRDefault="00BA5885" w:rsidP="00BA5885">
            <w:pPr>
              <w:spacing w:line="360" w:lineRule="auto"/>
              <w:jc w:val="center"/>
              <w:rPr>
                <w:sz w:val="20"/>
                <w:szCs w:val="20"/>
              </w:rPr>
            </w:pPr>
          </w:p>
        </w:tc>
      </w:tr>
      <w:tr w:rsidR="00BA5885" w:rsidRPr="00BA5885" w:rsidTr="006B1451">
        <w:tc>
          <w:tcPr>
            <w:tcW w:w="242" w:type="pct"/>
            <w:shd w:val="clear" w:color="auto" w:fill="auto"/>
            <w:vAlign w:val="center"/>
          </w:tcPr>
          <w:p w:rsidR="00BA5885" w:rsidRPr="00BA5885" w:rsidRDefault="00BA5885" w:rsidP="00BA5885">
            <w:pPr>
              <w:spacing w:line="360" w:lineRule="auto"/>
              <w:jc w:val="right"/>
              <w:rPr>
                <w:sz w:val="22"/>
                <w:szCs w:val="22"/>
              </w:rPr>
            </w:pPr>
            <w:r w:rsidRPr="00BA5885">
              <w:rPr>
                <w:sz w:val="22"/>
                <w:szCs w:val="22"/>
              </w:rPr>
              <w:t>3.</w:t>
            </w:r>
          </w:p>
        </w:tc>
        <w:tc>
          <w:tcPr>
            <w:tcW w:w="1154" w:type="pct"/>
            <w:shd w:val="clear" w:color="auto" w:fill="auto"/>
            <w:vAlign w:val="center"/>
          </w:tcPr>
          <w:p w:rsidR="00BA5885" w:rsidRPr="00BA5885" w:rsidRDefault="00BA5885" w:rsidP="00BA5885">
            <w:pPr>
              <w:rPr>
                <w:sz w:val="22"/>
                <w:szCs w:val="22"/>
              </w:rPr>
            </w:pPr>
            <w:r w:rsidRPr="00BA5885">
              <w:rPr>
                <w:sz w:val="22"/>
                <w:szCs w:val="22"/>
              </w:rPr>
              <w:t>Расходы по страховым услугам, тыс. руб.</w:t>
            </w:r>
          </w:p>
        </w:tc>
        <w:tc>
          <w:tcPr>
            <w:tcW w:w="640" w:type="pct"/>
            <w:shd w:val="clear" w:color="auto" w:fill="auto"/>
            <w:vAlign w:val="center"/>
          </w:tcPr>
          <w:p w:rsidR="00BA5885" w:rsidRPr="00BA5885" w:rsidRDefault="00BA5885" w:rsidP="00BA5885">
            <w:pPr>
              <w:spacing w:line="360" w:lineRule="auto"/>
              <w:jc w:val="center"/>
              <w:rPr>
                <w:i/>
                <w:sz w:val="20"/>
                <w:szCs w:val="20"/>
              </w:rPr>
            </w:pPr>
            <m:oMathPara>
              <m:oMath>
                <m:r>
                  <w:rPr>
                    <w:rFonts w:ascii="Cambria Math" w:hAnsi="Cambria Math"/>
                  </w:rPr>
                  <m:t>СУ</m:t>
                </m:r>
              </m:oMath>
            </m:oMathPara>
          </w:p>
        </w:tc>
        <w:tc>
          <w:tcPr>
            <w:tcW w:w="680" w:type="pct"/>
            <w:shd w:val="clear" w:color="auto" w:fill="auto"/>
            <w:vAlign w:val="center"/>
          </w:tcPr>
          <w:p w:rsidR="00BA5885" w:rsidRPr="00BA5885" w:rsidRDefault="00BA5885" w:rsidP="00BA5885">
            <w:pPr>
              <w:spacing w:line="360" w:lineRule="auto"/>
              <w:jc w:val="center"/>
              <w:rPr>
                <w:sz w:val="20"/>
                <w:szCs w:val="20"/>
              </w:rPr>
            </w:pPr>
            <w:r w:rsidRPr="00BA5885">
              <w:rPr>
                <w:sz w:val="20"/>
                <w:szCs w:val="20"/>
              </w:rPr>
              <w:t>4840,0</w:t>
            </w:r>
          </w:p>
        </w:tc>
        <w:tc>
          <w:tcPr>
            <w:tcW w:w="680" w:type="pct"/>
            <w:shd w:val="clear" w:color="auto" w:fill="auto"/>
            <w:vAlign w:val="center"/>
          </w:tcPr>
          <w:p w:rsidR="00BA5885" w:rsidRPr="00BA5885" w:rsidRDefault="00BA5885" w:rsidP="00BA5885">
            <w:pPr>
              <w:spacing w:line="360" w:lineRule="auto"/>
              <w:jc w:val="center"/>
              <w:rPr>
                <w:sz w:val="20"/>
                <w:szCs w:val="20"/>
              </w:rPr>
            </w:pPr>
            <w:r w:rsidRPr="00BA5885">
              <w:rPr>
                <w:sz w:val="20"/>
                <w:szCs w:val="20"/>
              </w:rPr>
              <w:t>4676,0</w:t>
            </w:r>
          </w:p>
        </w:tc>
        <w:tc>
          <w:tcPr>
            <w:tcW w:w="830" w:type="pct"/>
            <w:shd w:val="clear" w:color="auto" w:fill="auto"/>
            <w:vAlign w:val="center"/>
          </w:tcPr>
          <w:p w:rsidR="00BA5885" w:rsidRPr="00BA5885" w:rsidRDefault="00FA632A" w:rsidP="00BA5885">
            <w:pPr>
              <w:spacing w:line="360" w:lineRule="auto"/>
              <w:jc w:val="center"/>
              <w:rPr>
                <w:sz w:val="20"/>
                <w:szCs w:val="20"/>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СУ</m:t>
                        </m:r>
                      </m:e>
                      <m:sub>
                        <m:r>
                          <w:rPr>
                            <w:rFonts w:ascii="Cambria Math" w:hAnsi="Cambria Math"/>
                          </w:rPr>
                          <m:t>0</m:t>
                        </m:r>
                      </m:sub>
                    </m:sSub>
                  </m:num>
                  <m:den>
                    <m:sSub>
                      <m:sSubPr>
                        <m:ctrlPr>
                          <w:rPr>
                            <w:rFonts w:ascii="Cambria Math" w:hAnsi="Cambria Math"/>
                            <w:i/>
                          </w:rPr>
                        </m:ctrlPr>
                      </m:sSubPr>
                      <m:e>
                        <m:r>
                          <w:rPr>
                            <w:rFonts w:ascii="Cambria Math" w:hAnsi="Cambria Math"/>
                          </w:rPr>
                          <m:t>К</m:t>
                        </m:r>
                      </m:e>
                      <m:sub>
                        <m:r>
                          <w:rPr>
                            <w:rFonts w:ascii="Cambria Math" w:hAnsi="Cambria Math"/>
                          </w:rPr>
                          <m:t>0</m:t>
                        </m:r>
                      </m:sub>
                    </m:sSub>
                  </m:den>
                </m:f>
                <m:r>
                  <w:rPr>
                    <w:rFonts w:ascii="Cambria Math" w:hAnsi="Cambria Math"/>
                  </w:rPr>
                  <m:t>∙</m:t>
                </m:r>
                <m:sSub>
                  <m:sSubPr>
                    <m:ctrlPr>
                      <w:rPr>
                        <w:rFonts w:ascii="Cambria Math" w:hAnsi="Cambria Math"/>
                        <w:i/>
                      </w:rPr>
                    </m:ctrlPr>
                  </m:sSubPr>
                  <m:e>
                    <m:r>
                      <w:rPr>
                        <w:rFonts w:ascii="Cambria Math" w:hAnsi="Cambria Math"/>
                      </w:rPr>
                      <m:t>К</m:t>
                    </m:r>
                  </m:e>
                  <m:sub>
                    <m:r>
                      <w:rPr>
                        <w:rFonts w:ascii="Cambria Math" w:hAnsi="Cambria Math"/>
                      </w:rPr>
                      <m:t>1</m:t>
                    </m:r>
                  </m:sub>
                </m:sSub>
              </m:oMath>
            </m:oMathPara>
          </w:p>
        </w:tc>
        <w:tc>
          <w:tcPr>
            <w:tcW w:w="774" w:type="pct"/>
            <w:shd w:val="clear" w:color="auto" w:fill="auto"/>
            <w:vAlign w:val="center"/>
          </w:tcPr>
          <w:p w:rsidR="00BA5885" w:rsidRPr="00BA5885" w:rsidRDefault="00BA5885" w:rsidP="00BA5885">
            <w:pPr>
              <w:spacing w:line="360" w:lineRule="auto"/>
              <w:jc w:val="center"/>
              <w:rPr>
                <w:sz w:val="20"/>
                <w:szCs w:val="20"/>
              </w:rPr>
            </w:pPr>
          </w:p>
        </w:tc>
      </w:tr>
      <w:tr w:rsidR="00BA5885" w:rsidRPr="00BA5885" w:rsidTr="006B1451">
        <w:tc>
          <w:tcPr>
            <w:tcW w:w="242" w:type="pct"/>
            <w:shd w:val="clear" w:color="auto" w:fill="auto"/>
            <w:vAlign w:val="center"/>
          </w:tcPr>
          <w:p w:rsidR="00BA5885" w:rsidRPr="00BA5885" w:rsidRDefault="00BA5885" w:rsidP="00BA5885">
            <w:pPr>
              <w:spacing w:line="360" w:lineRule="auto"/>
              <w:jc w:val="right"/>
              <w:rPr>
                <w:sz w:val="22"/>
                <w:szCs w:val="22"/>
              </w:rPr>
            </w:pPr>
            <w:r w:rsidRPr="00BA5885">
              <w:rPr>
                <w:sz w:val="22"/>
                <w:szCs w:val="22"/>
              </w:rPr>
              <w:t>4.</w:t>
            </w:r>
          </w:p>
        </w:tc>
        <w:tc>
          <w:tcPr>
            <w:tcW w:w="1154" w:type="pct"/>
            <w:shd w:val="clear" w:color="auto" w:fill="auto"/>
            <w:vAlign w:val="center"/>
          </w:tcPr>
          <w:p w:rsidR="00BA5885" w:rsidRPr="00BA5885" w:rsidRDefault="00BA5885" w:rsidP="00BA5885">
            <w:pPr>
              <w:rPr>
                <w:sz w:val="22"/>
                <w:szCs w:val="22"/>
              </w:rPr>
            </w:pPr>
            <w:r w:rsidRPr="00BA5885">
              <w:rPr>
                <w:sz w:val="22"/>
                <w:szCs w:val="22"/>
              </w:rPr>
              <w:t>Отчисления в резервный фонд и прочие расходы, тыс. руб.</w:t>
            </w:r>
          </w:p>
        </w:tc>
        <w:tc>
          <w:tcPr>
            <w:tcW w:w="640" w:type="pct"/>
            <w:shd w:val="clear" w:color="auto" w:fill="auto"/>
            <w:vAlign w:val="center"/>
          </w:tcPr>
          <w:p w:rsidR="00BA5885" w:rsidRPr="00BA5885" w:rsidRDefault="00BA5885" w:rsidP="00BA5885">
            <w:pPr>
              <w:spacing w:line="360" w:lineRule="auto"/>
              <w:jc w:val="center"/>
              <w:rPr>
                <w:sz w:val="20"/>
                <w:szCs w:val="20"/>
              </w:rPr>
            </w:pPr>
            <m:oMathPara>
              <m:oMath>
                <m:r>
                  <w:rPr>
                    <w:rFonts w:ascii="Cambria Math" w:hAnsi="Cambria Math"/>
                  </w:rPr>
                  <m:t>ПР</m:t>
                </m:r>
              </m:oMath>
            </m:oMathPara>
          </w:p>
        </w:tc>
        <w:tc>
          <w:tcPr>
            <w:tcW w:w="680" w:type="pct"/>
            <w:shd w:val="clear" w:color="auto" w:fill="auto"/>
            <w:vAlign w:val="center"/>
          </w:tcPr>
          <w:p w:rsidR="00BA5885" w:rsidRPr="00BA5885" w:rsidRDefault="00BA5885" w:rsidP="00BA5885">
            <w:pPr>
              <w:spacing w:line="360" w:lineRule="auto"/>
              <w:jc w:val="center"/>
              <w:rPr>
                <w:sz w:val="20"/>
                <w:szCs w:val="20"/>
              </w:rPr>
            </w:pPr>
            <w:r w:rsidRPr="00BA5885">
              <w:rPr>
                <w:sz w:val="20"/>
                <w:szCs w:val="20"/>
              </w:rPr>
              <w:t>566,0</w:t>
            </w:r>
          </w:p>
        </w:tc>
        <w:tc>
          <w:tcPr>
            <w:tcW w:w="680" w:type="pct"/>
            <w:shd w:val="clear" w:color="auto" w:fill="auto"/>
            <w:vAlign w:val="center"/>
          </w:tcPr>
          <w:p w:rsidR="00BA5885" w:rsidRPr="00BA5885" w:rsidRDefault="00BA5885" w:rsidP="00BA5885">
            <w:pPr>
              <w:spacing w:line="360" w:lineRule="auto"/>
              <w:jc w:val="center"/>
              <w:rPr>
                <w:sz w:val="20"/>
                <w:szCs w:val="20"/>
              </w:rPr>
            </w:pPr>
            <w:r w:rsidRPr="00BA5885">
              <w:rPr>
                <w:sz w:val="20"/>
                <w:szCs w:val="20"/>
              </w:rPr>
              <w:t>547,0</w:t>
            </w:r>
          </w:p>
        </w:tc>
        <w:tc>
          <w:tcPr>
            <w:tcW w:w="830" w:type="pct"/>
            <w:shd w:val="clear" w:color="auto" w:fill="auto"/>
            <w:vAlign w:val="center"/>
          </w:tcPr>
          <w:p w:rsidR="00BA5885" w:rsidRPr="00BA5885" w:rsidRDefault="00FA632A" w:rsidP="00BA5885">
            <w:pPr>
              <w:spacing w:line="360" w:lineRule="auto"/>
              <w:jc w:val="center"/>
              <w:rPr>
                <w:sz w:val="20"/>
                <w:szCs w:val="20"/>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ПР</m:t>
                        </m:r>
                      </m:e>
                      <m:sub>
                        <m:r>
                          <w:rPr>
                            <w:rFonts w:ascii="Cambria Math" w:hAnsi="Cambria Math"/>
                          </w:rPr>
                          <m:t>0</m:t>
                        </m:r>
                      </m:sub>
                    </m:sSub>
                  </m:num>
                  <m:den>
                    <m:sSub>
                      <m:sSubPr>
                        <m:ctrlPr>
                          <w:rPr>
                            <w:rFonts w:ascii="Cambria Math" w:hAnsi="Cambria Math"/>
                            <w:i/>
                          </w:rPr>
                        </m:ctrlPr>
                      </m:sSubPr>
                      <m:e>
                        <m:r>
                          <w:rPr>
                            <w:rFonts w:ascii="Cambria Math" w:hAnsi="Cambria Math"/>
                          </w:rPr>
                          <m:t>К</m:t>
                        </m:r>
                      </m:e>
                      <m:sub>
                        <m:r>
                          <w:rPr>
                            <w:rFonts w:ascii="Cambria Math" w:hAnsi="Cambria Math"/>
                          </w:rPr>
                          <m:t>0</m:t>
                        </m:r>
                      </m:sub>
                    </m:sSub>
                  </m:den>
                </m:f>
                <m:r>
                  <w:rPr>
                    <w:rFonts w:ascii="Cambria Math" w:hAnsi="Cambria Math"/>
                  </w:rPr>
                  <m:t>∙</m:t>
                </m:r>
                <m:sSub>
                  <m:sSubPr>
                    <m:ctrlPr>
                      <w:rPr>
                        <w:rFonts w:ascii="Cambria Math" w:hAnsi="Cambria Math"/>
                        <w:i/>
                      </w:rPr>
                    </m:ctrlPr>
                  </m:sSubPr>
                  <m:e>
                    <m:r>
                      <w:rPr>
                        <w:rFonts w:ascii="Cambria Math" w:hAnsi="Cambria Math"/>
                      </w:rPr>
                      <m:t>К</m:t>
                    </m:r>
                  </m:e>
                  <m:sub>
                    <m:r>
                      <w:rPr>
                        <w:rFonts w:ascii="Cambria Math" w:hAnsi="Cambria Math"/>
                      </w:rPr>
                      <m:t>1</m:t>
                    </m:r>
                  </m:sub>
                </m:sSub>
              </m:oMath>
            </m:oMathPara>
          </w:p>
        </w:tc>
        <w:tc>
          <w:tcPr>
            <w:tcW w:w="774" w:type="pct"/>
            <w:shd w:val="clear" w:color="auto" w:fill="auto"/>
            <w:vAlign w:val="center"/>
          </w:tcPr>
          <w:p w:rsidR="00BA5885" w:rsidRPr="00BA5885" w:rsidRDefault="00BA5885" w:rsidP="00BA5885">
            <w:pPr>
              <w:spacing w:line="360" w:lineRule="auto"/>
              <w:jc w:val="center"/>
              <w:rPr>
                <w:sz w:val="20"/>
                <w:szCs w:val="20"/>
              </w:rPr>
            </w:pPr>
          </w:p>
        </w:tc>
      </w:tr>
    </w:tbl>
    <w:p w:rsidR="00BA5885" w:rsidRPr="00BA5885" w:rsidRDefault="00BA5885" w:rsidP="00BA5885">
      <w:pPr>
        <w:spacing w:line="360" w:lineRule="auto"/>
        <w:ind w:firstLine="720"/>
        <w:jc w:val="both"/>
        <w:rPr>
          <w:sz w:val="16"/>
          <w:szCs w:val="16"/>
        </w:rPr>
      </w:pPr>
    </w:p>
    <w:p w:rsidR="00BA5885" w:rsidRPr="00BA5885" w:rsidRDefault="00BA5885" w:rsidP="00BA5885">
      <w:pPr>
        <w:spacing w:line="360" w:lineRule="auto"/>
        <w:ind w:firstLine="720"/>
        <w:jc w:val="right"/>
        <w:rPr>
          <w:sz w:val="20"/>
          <w:szCs w:val="20"/>
        </w:rPr>
      </w:pPr>
      <w:r w:rsidRPr="00BA5885">
        <w:rPr>
          <w:sz w:val="20"/>
          <w:szCs w:val="20"/>
        </w:rPr>
        <w:t>Таблица 2</w:t>
      </w:r>
    </w:p>
    <w:p w:rsidR="00BA5885" w:rsidRPr="00BA5885" w:rsidRDefault="00BA5885" w:rsidP="00BA5885">
      <w:pPr>
        <w:spacing w:line="360" w:lineRule="auto"/>
        <w:ind w:firstLine="720"/>
        <w:jc w:val="center"/>
        <w:rPr>
          <w:b/>
          <w:sz w:val="20"/>
          <w:szCs w:val="20"/>
        </w:rPr>
      </w:pPr>
      <w:r w:rsidRPr="00BA5885">
        <w:rPr>
          <w:b/>
          <w:sz w:val="20"/>
          <w:szCs w:val="20"/>
        </w:rPr>
        <w:t>Исходные данные для факторного анализа балансовой прибыли, тыс. руб.</w:t>
      </w:r>
    </w:p>
    <w:p w:rsidR="00BA5885" w:rsidRPr="00BA5885" w:rsidRDefault="00BA5885" w:rsidP="00BA5885">
      <w:pPr>
        <w:spacing w:line="360" w:lineRule="auto"/>
        <w:ind w:firstLine="720"/>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968"/>
        <w:gridCol w:w="1106"/>
        <w:gridCol w:w="1064"/>
        <w:gridCol w:w="1064"/>
        <w:gridCol w:w="1064"/>
        <w:gridCol w:w="1351"/>
        <w:gridCol w:w="1614"/>
      </w:tblGrid>
      <w:tr w:rsidR="00BA5885" w:rsidRPr="00BA5885" w:rsidTr="006B1451">
        <w:tc>
          <w:tcPr>
            <w:tcW w:w="177" w:type="pct"/>
            <w:shd w:val="clear" w:color="auto" w:fill="auto"/>
            <w:vAlign w:val="center"/>
          </w:tcPr>
          <w:p w:rsidR="00BA5885" w:rsidRPr="00BA5885" w:rsidRDefault="00BA5885" w:rsidP="00BA5885">
            <w:pPr>
              <w:spacing w:line="360" w:lineRule="auto"/>
              <w:jc w:val="center"/>
              <w:rPr>
                <w:sz w:val="22"/>
                <w:szCs w:val="22"/>
              </w:rPr>
            </w:pPr>
            <w:r w:rsidRPr="00BA5885">
              <w:rPr>
                <w:sz w:val="22"/>
                <w:szCs w:val="22"/>
              </w:rPr>
              <w:t>№ п/п</w:t>
            </w:r>
          </w:p>
        </w:tc>
        <w:tc>
          <w:tcPr>
            <w:tcW w:w="1028" w:type="pct"/>
            <w:shd w:val="clear" w:color="auto" w:fill="auto"/>
            <w:vAlign w:val="center"/>
          </w:tcPr>
          <w:p w:rsidR="00BA5885" w:rsidRPr="00BA5885" w:rsidRDefault="00BA5885" w:rsidP="00BA5885">
            <w:pPr>
              <w:spacing w:line="360" w:lineRule="auto"/>
              <w:jc w:val="center"/>
              <w:rPr>
                <w:sz w:val="22"/>
                <w:szCs w:val="22"/>
              </w:rPr>
            </w:pPr>
            <w:r w:rsidRPr="00BA5885">
              <w:rPr>
                <w:sz w:val="22"/>
                <w:szCs w:val="22"/>
              </w:rPr>
              <w:t>Наименование показателя</w:t>
            </w:r>
          </w:p>
        </w:tc>
        <w:tc>
          <w:tcPr>
            <w:tcW w:w="578" w:type="pct"/>
            <w:shd w:val="clear" w:color="auto" w:fill="auto"/>
            <w:vAlign w:val="center"/>
          </w:tcPr>
          <w:p w:rsidR="00BA5885" w:rsidRPr="00BA5885" w:rsidRDefault="00BA5885" w:rsidP="00BA5885">
            <w:pPr>
              <w:spacing w:line="360" w:lineRule="auto"/>
              <w:jc w:val="center"/>
              <w:rPr>
                <w:sz w:val="18"/>
                <w:szCs w:val="18"/>
              </w:rPr>
            </w:pPr>
            <w:r w:rsidRPr="00BA5885">
              <w:rPr>
                <w:sz w:val="18"/>
                <w:szCs w:val="18"/>
              </w:rPr>
              <w:t>Обозначение</w:t>
            </w:r>
          </w:p>
        </w:tc>
        <w:tc>
          <w:tcPr>
            <w:tcW w:w="556" w:type="pct"/>
            <w:shd w:val="clear" w:color="auto" w:fill="auto"/>
            <w:vAlign w:val="center"/>
          </w:tcPr>
          <w:p w:rsidR="00BA5885" w:rsidRPr="00BA5885" w:rsidRDefault="00BA5885" w:rsidP="00BA5885">
            <w:pPr>
              <w:spacing w:line="360" w:lineRule="auto"/>
              <w:jc w:val="center"/>
              <w:rPr>
                <w:sz w:val="18"/>
                <w:szCs w:val="18"/>
              </w:rPr>
            </w:pPr>
            <w:r w:rsidRPr="00BA5885">
              <w:rPr>
                <w:sz w:val="18"/>
                <w:szCs w:val="18"/>
              </w:rPr>
              <w:t xml:space="preserve">Прошлый период </w:t>
            </w:r>
          </w:p>
        </w:tc>
        <w:tc>
          <w:tcPr>
            <w:tcW w:w="556" w:type="pct"/>
            <w:shd w:val="clear" w:color="auto" w:fill="auto"/>
            <w:vAlign w:val="center"/>
          </w:tcPr>
          <w:p w:rsidR="00BA5885" w:rsidRPr="00BA5885" w:rsidRDefault="00BA5885" w:rsidP="00BA5885">
            <w:pPr>
              <w:spacing w:line="360" w:lineRule="auto"/>
              <w:jc w:val="center"/>
              <w:rPr>
                <w:sz w:val="18"/>
                <w:szCs w:val="18"/>
              </w:rPr>
            </w:pPr>
            <w:r w:rsidRPr="00BA5885">
              <w:rPr>
                <w:sz w:val="18"/>
                <w:szCs w:val="18"/>
              </w:rPr>
              <w:t>Затраты по нормам прошлого на объем отчетного</w:t>
            </w:r>
          </w:p>
        </w:tc>
        <w:tc>
          <w:tcPr>
            <w:tcW w:w="556" w:type="pct"/>
            <w:shd w:val="clear" w:color="auto" w:fill="auto"/>
            <w:vAlign w:val="center"/>
          </w:tcPr>
          <w:p w:rsidR="00BA5885" w:rsidRPr="00BA5885" w:rsidRDefault="00BA5885" w:rsidP="00BA5885">
            <w:pPr>
              <w:spacing w:line="360" w:lineRule="auto"/>
              <w:jc w:val="center"/>
              <w:rPr>
                <w:sz w:val="20"/>
                <w:szCs w:val="20"/>
              </w:rPr>
            </w:pPr>
            <w:r w:rsidRPr="00BA5885">
              <w:rPr>
                <w:sz w:val="18"/>
                <w:szCs w:val="18"/>
              </w:rPr>
              <w:t xml:space="preserve">Отчетный период </w:t>
            </w:r>
          </w:p>
        </w:tc>
        <w:tc>
          <w:tcPr>
            <w:tcW w:w="706" w:type="pct"/>
            <w:shd w:val="clear" w:color="auto" w:fill="auto"/>
            <w:vAlign w:val="center"/>
          </w:tcPr>
          <w:p w:rsidR="00BA5885" w:rsidRPr="00BA5885" w:rsidRDefault="00BA5885" w:rsidP="00BA5885">
            <w:pPr>
              <w:spacing w:line="360" w:lineRule="auto"/>
              <w:jc w:val="center"/>
              <w:rPr>
                <w:sz w:val="18"/>
                <w:szCs w:val="18"/>
              </w:rPr>
            </w:pPr>
            <w:r w:rsidRPr="00BA5885">
              <w:rPr>
                <w:sz w:val="18"/>
                <w:szCs w:val="18"/>
              </w:rPr>
              <w:t>Абсолютное  изменение</w:t>
            </w:r>
            <w:proofErr w:type="gramStart"/>
            <w:r w:rsidRPr="00BA5885">
              <w:rPr>
                <w:sz w:val="18"/>
                <w:szCs w:val="18"/>
              </w:rPr>
              <w:t xml:space="preserve"> (+/-)</w:t>
            </w:r>
            <w:proofErr w:type="gramEnd"/>
          </w:p>
        </w:tc>
        <w:tc>
          <w:tcPr>
            <w:tcW w:w="843" w:type="pct"/>
            <w:shd w:val="clear" w:color="auto" w:fill="auto"/>
            <w:vAlign w:val="center"/>
          </w:tcPr>
          <w:p w:rsidR="00BA5885" w:rsidRPr="00BA5885" w:rsidRDefault="00BA5885" w:rsidP="00BA5885">
            <w:pPr>
              <w:spacing w:line="360" w:lineRule="auto"/>
              <w:jc w:val="center"/>
              <w:rPr>
                <w:sz w:val="18"/>
                <w:szCs w:val="18"/>
              </w:rPr>
            </w:pPr>
            <w:r w:rsidRPr="00BA5885">
              <w:rPr>
                <w:sz w:val="18"/>
                <w:szCs w:val="18"/>
              </w:rPr>
              <w:t>Темп прироста, % (+/-)</w:t>
            </w:r>
          </w:p>
        </w:tc>
      </w:tr>
      <w:tr w:rsidR="00BA5885" w:rsidRPr="00BA5885" w:rsidTr="006B1451">
        <w:tc>
          <w:tcPr>
            <w:tcW w:w="177" w:type="pct"/>
            <w:shd w:val="clear" w:color="auto" w:fill="auto"/>
          </w:tcPr>
          <w:p w:rsidR="00BA5885" w:rsidRPr="00BA5885" w:rsidRDefault="00BA5885" w:rsidP="00BA5885">
            <w:pPr>
              <w:spacing w:line="360" w:lineRule="auto"/>
              <w:jc w:val="center"/>
              <w:rPr>
                <w:sz w:val="16"/>
                <w:szCs w:val="16"/>
              </w:rPr>
            </w:pPr>
            <w:r w:rsidRPr="00BA5885">
              <w:rPr>
                <w:sz w:val="16"/>
                <w:szCs w:val="16"/>
              </w:rPr>
              <w:t>1</w:t>
            </w:r>
          </w:p>
        </w:tc>
        <w:tc>
          <w:tcPr>
            <w:tcW w:w="1028" w:type="pct"/>
            <w:shd w:val="clear" w:color="auto" w:fill="auto"/>
          </w:tcPr>
          <w:p w:rsidR="00BA5885" w:rsidRPr="00BA5885" w:rsidRDefault="00BA5885" w:rsidP="00BA5885">
            <w:pPr>
              <w:spacing w:line="360" w:lineRule="auto"/>
              <w:jc w:val="center"/>
              <w:rPr>
                <w:sz w:val="16"/>
                <w:szCs w:val="16"/>
              </w:rPr>
            </w:pPr>
            <w:r w:rsidRPr="00BA5885">
              <w:rPr>
                <w:sz w:val="16"/>
                <w:szCs w:val="16"/>
              </w:rPr>
              <w:t>2</w:t>
            </w:r>
          </w:p>
        </w:tc>
        <w:tc>
          <w:tcPr>
            <w:tcW w:w="578" w:type="pct"/>
            <w:shd w:val="clear" w:color="auto" w:fill="auto"/>
          </w:tcPr>
          <w:p w:rsidR="00BA5885" w:rsidRPr="00BA5885" w:rsidRDefault="00BA5885" w:rsidP="00BA5885">
            <w:pPr>
              <w:spacing w:line="360" w:lineRule="auto"/>
              <w:jc w:val="center"/>
              <w:rPr>
                <w:sz w:val="16"/>
                <w:szCs w:val="16"/>
              </w:rPr>
            </w:pPr>
            <w:r w:rsidRPr="00BA5885">
              <w:rPr>
                <w:sz w:val="16"/>
                <w:szCs w:val="16"/>
              </w:rPr>
              <w:t>3</w:t>
            </w:r>
          </w:p>
        </w:tc>
        <w:tc>
          <w:tcPr>
            <w:tcW w:w="556" w:type="pct"/>
            <w:shd w:val="clear" w:color="auto" w:fill="auto"/>
          </w:tcPr>
          <w:p w:rsidR="00BA5885" w:rsidRPr="00BA5885" w:rsidRDefault="00BA5885" w:rsidP="00BA5885">
            <w:pPr>
              <w:spacing w:line="360" w:lineRule="auto"/>
              <w:jc w:val="center"/>
              <w:rPr>
                <w:sz w:val="16"/>
                <w:szCs w:val="16"/>
              </w:rPr>
            </w:pPr>
            <w:r w:rsidRPr="00BA5885">
              <w:rPr>
                <w:sz w:val="16"/>
                <w:szCs w:val="16"/>
              </w:rPr>
              <w:t>4</w:t>
            </w:r>
          </w:p>
        </w:tc>
        <w:tc>
          <w:tcPr>
            <w:tcW w:w="556" w:type="pct"/>
            <w:shd w:val="clear" w:color="auto" w:fill="auto"/>
          </w:tcPr>
          <w:p w:rsidR="00BA5885" w:rsidRPr="00BA5885" w:rsidRDefault="00BA5885" w:rsidP="00BA5885">
            <w:pPr>
              <w:spacing w:line="360" w:lineRule="auto"/>
              <w:jc w:val="center"/>
              <w:rPr>
                <w:sz w:val="16"/>
                <w:szCs w:val="16"/>
              </w:rPr>
            </w:pPr>
            <w:r w:rsidRPr="00BA5885">
              <w:rPr>
                <w:sz w:val="16"/>
                <w:szCs w:val="16"/>
              </w:rPr>
              <w:t>5</w:t>
            </w:r>
          </w:p>
        </w:tc>
        <w:tc>
          <w:tcPr>
            <w:tcW w:w="556" w:type="pct"/>
            <w:shd w:val="clear" w:color="auto" w:fill="auto"/>
          </w:tcPr>
          <w:p w:rsidR="00BA5885" w:rsidRPr="00BA5885" w:rsidRDefault="00BA5885" w:rsidP="00BA5885">
            <w:pPr>
              <w:spacing w:line="360" w:lineRule="auto"/>
              <w:jc w:val="center"/>
              <w:rPr>
                <w:sz w:val="16"/>
                <w:szCs w:val="16"/>
              </w:rPr>
            </w:pPr>
            <w:r w:rsidRPr="00BA5885">
              <w:rPr>
                <w:sz w:val="16"/>
                <w:szCs w:val="16"/>
              </w:rPr>
              <w:t>6</w:t>
            </w:r>
          </w:p>
        </w:tc>
        <w:tc>
          <w:tcPr>
            <w:tcW w:w="706" w:type="pct"/>
            <w:shd w:val="clear" w:color="auto" w:fill="auto"/>
          </w:tcPr>
          <w:p w:rsidR="00BA5885" w:rsidRPr="00BA5885" w:rsidRDefault="00BA5885" w:rsidP="00BA5885">
            <w:pPr>
              <w:spacing w:line="360" w:lineRule="auto"/>
              <w:jc w:val="center"/>
              <w:rPr>
                <w:sz w:val="16"/>
                <w:szCs w:val="16"/>
              </w:rPr>
            </w:pPr>
            <w:r w:rsidRPr="00BA5885">
              <w:rPr>
                <w:sz w:val="16"/>
                <w:szCs w:val="16"/>
              </w:rPr>
              <w:t>7</w:t>
            </w:r>
          </w:p>
        </w:tc>
        <w:tc>
          <w:tcPr>
            <w:tcW w:w="843" w:type="pct"/>
            <w:shd w:val="clear" w:color="auto" w:fill="auto"/>
          </w:tcPr>
          <w:p w:rsidR="00BA5885" w:rsidRPr="00BA5885" w:rsidRDefault="00BA5885" w:rsidP="00BA5885">
            <w:pPr>
              <w:spacing w:line="360" w:lineRule="auto"/>
              <w:jc w:val="center"/>
              <w:rPr>
                <w:sz w:val="16"/>
                <w:szCs w:val="16"/>
              </w:rPr>
            </w:pPr>
            <w:r w:rsidRPr="00BA5885">
              <w:rPr>
                <w:sz w:val="16"/>
                <w:szCs w:val="16"/>
              </w:rPr>
              <w:t>8</w:t>
            </w:r>
          </w:p>
        </w:tc>
      </w:tr>
      <w:tr w:rsidR="00BA5885" w:rsidRPr="00BA5885" w:rsidTr="006B1451">
        <w:tc>
          <w:tcPr>
            <w:tcW w:w="177" w:type="pct"/>
            <w:shd w:val="clear" w:color="auto" w:fill="auto"/>
            <w:vAlign w:val="center"/>
          </w:tcPr>
          <w:p w:rsidR="00BA5885" w:rsidRPr="00BA5885" w:rsidRDefault="00BA5885" w:rsidP="00BA5885">
            <w:pPr>
              <w:spacing w:line="360" w:lineRule="auto"/>
              <w:jc w:val="center"/>
              <w:rPr>
                <w:sz w:val="22"/>
                <w:szCs w:val="22"/>
              </w:rPr>
            </w:pPr>
          </w:p>
        </w:tc>
        <w:tc>
          <w:tcPr>
            <w:tcW w:w="1028" w:type="pct"/>
            <w:shd w:val="clear" w:color="auto" w:fill="auto"/>
            <w:vAlign w:val="center"/>
          </w:tcPr>
          <w:p w:rsidR="00BA5885" w:rsidRPr="00BA5885" w:rsidRDefault="00BA5885" w:rsidP="00BA5885">
            <w:pPr>
              <w:spacing w:line="360" w:lineRule="auto"/>
              <w:jc w:val="center"/>
              <w:rPr>
                <w:sz w:val="22"/>
                <w:szCs w:val="22"/>
              </w:rPr>
            </w:pPr>
          </w:p>
        </w:tc>
        <w:tc>
          <w:tcPr>
            <w:tcW w:w="578" w:type="pct"/>
            <w:shd w:val="clear" w:color="auto" w:fill="auto"/>
            <w:vAlign w:val="center"/>
          </w:tcPr>
          <w:p w:rsidR="00BA5885" w:rsidRPr="00BA5885" w:rsidRDefault="00BA5885" w:rsidP="00BA5885">
            <w:pPr>
              <w:spacing w:line="360" w:lineRule="auto"/>
              <w:jc w:val="center"/>
              <w:rPr>
                <w:sz w:val="22"/>
                <w:szCs w:val="22"/>
              </w:rPr>
            </w:pPr>
          </w:p>
        </w:tc>
        <w:tc>
          <w:tcPr>
            <w:tcW w:w="556" w:type="pct"/>
            <w:shd w:val="clear" w:color="auto" w:fill="auto"/>
            <w:vAlign w:val="center"/>
          </w:tcPr>
          <w:p w:rsidR="00BA5885" w:rsidRPr="00BA5885" w:rsidRDefault="00FA632A" w:rsidP="00BA5885">
            <w:pPr>
              <w:spacing w:line="360" w:lineRule="auto"/>
              <w:jc w:val="center"/>
              <w:rPr>
                <w:sz w:val="22"/>
                <w:szCs w:val="22"/>
              </w:rPr>
            </w:pPr>
            <m:oMathPara>
              <m:oMath>
                <m:sSub>
                  <m:sSubPr>
                    <m:ctrlPr>
                      <w:rPr>
                        <w:rFonts w:ascii="Cambria Math" w:hAnsi="Cambria Math"/>
                        <w:i/>
                        <w:sz w:val="22"/>
                        <w:szCs w:val="22"/>
                      </w:rPr>
                    </m:ctrlPr>
                  </m:sSubPr>
                  <m:e>
                    <m:r>
                      <w:rPr>
                        <w:rFonts w:ascii="Cambria Math" w:hAnsi="Cambria Math"/>
                        <w:sz w:val="22"/>
                        <w:szCs w:val="22"/>
                      </w:rPr>
                      <m:t>Л</m:t>
                    </m:r>
                  </m:e>
                  <m:sub>
                    <m:r>
                      <w:rPr>
                        <w:rFonts w:ascii="Cambria Math" w:hAnsi="Cambria Math"/>
                        <w:sz w:val="22"/>
                        <w:szCs w:val="22"/>
                      </w:rPr>
                      <m:t>0</m:t>
                    </m:r>
                  </m:sub>
                </m:sSub>
              </m:oMath>
            </m:oMathPara>
          </w:p>
        </w:tc>
        <w:tc>
          <w:tcPr>
            <w:tcW w:w="556" w:type="pct"/>
            <w:shd w:val="clear" w:color="auto" w:fill="auto"/>
            <w:vAlign w:val="center"/>
          </w:tcPr>
          <w:p w:rsidR="00BA5885" w:rsidRPr="00BA5885" w:rsidRDefault="00FA632A" w:rsidP="00BA5885">
            <w:pPr>
              <w:spacing w:line="360" w:lineRule="auto"/>
              <w:jc w:val="center"/>
              <w:rPr>
                <w:sz w:val="22"/>
                <w:szCs w:val="22"/>
              </w:rPr>
            </w:pPr>
            <m:oMathPara>
              <m:oMath>
                <m:sSub>
                  <m:sSubPr>
                    <m:ctrlPr>
                      <w:rPr>
                        <w:rFonts w:ascii="Cambria Math" w:hAnsi="Cambria Math"/>
                        <w:i/>
                        <w:sz w:val="22"/>
                        <w:szCs w:val="22"/>
                      </w:rPr>
                    </m:ctrlPr>
                  </m:sSubPr>
                  <m:e>
                    <m:r>
                      <w:rPr>
                        <w:rFonts w:ascii="Cambria Math" w:hAnsi="Cambria Math"/>
                        <w:sz w:val="22"/>
                        <w:szCs w:val="22"/>
                      </w:rPr>
                      <m:t>Л</m:t>
                    </m:r>
                  </m:e>
                  <m:sub>
                    <m:r>
                      <w:rPr>
                        <w:rFonts w:ascii="Cambria Math" w:hAnsi="Cambria Math"/>
                        <w:sz w:val="22"/>
                        <w:szCs w:val="22"/>
                      </w:rPr>
                      <m:t>усл</m:t>
                    </m:r>
                  </m:sub>
                </m:sSub>
              </m:oMath>
            </m:oMathPara>
          </w:p>
        </w:tc>
        <w:tc>
          <w:tcPr>
            <w:tcW w:w="556" w:type="pct"/>
            <w:shd w:val="clear" w:color="auto" w:fill="auto"/>
            <w:vAlign w:val="center"/>
          </w:tcPr>
          <w:p w:rsidR="00BA5885" w:rsidRPr="00BA5885" w:rsidRDefault="00FA632A" w:rsidP="00BA5885">
            <w:pPr>
              <w:spacing w:line="360" w:lineRule="auto"/>
              <w:jc w:val="center"/>
              <w:rPr>
                <w:sz w:val="22"/>
                <w:szCs w:val="22"/>
              </w:rPr>
            </w:pPr>
            <m:oMathPara>
              <m:oMath>
                <m:sSub>
                  <m:sSubPr>
                    <m:ctrlPr>
                      <w:rPr>
                        <w:rFonts w:ascii="Cambria Math" w:hAnsi="Cambria Math"/>
                        <w:i/>
                        <w:sz w:val="22"/>
                        <w:szCs w:val="22"/>
                      </w:rPr>
                    </m:ctrlPr>
                  </m:sSubPr>
                  <m:e>
                    <m:r>
                      <w:rPr>
                        <w:rFonts w:ascii="Cambria Math" w:hAnsi="Cambria Math"/>
                        <w:sz w:val="22"/>
                        <w:szCs w:val="22"/>
                      </w:rPr>
                      <m:t>Л</m:t>
                    </m:r>
                  </m:e>
                  <m:sub>
                    <m:r>
                      <w:rPr>
                        <w:rFonts w:ascii="Cambria Math" w:hAnsi="Cambria Math"/>
                        <w:sz w:val="22"/>
                        <w:szCs w:val="22"/>
                      </w:rPr>
                      <m:t>1</m:t>
                    </m:r>
                  </m:sub>
                </m:sSub>
              </m:oMath>
            </m:oMathPara>
          </w:p>
        </w:tc>
        <w:tc>
          <w:tcPr>
            <w:tcW w:w="706" w:type="pct"/>
            <w:shd w:val="clear" w:color="auto" w:fill="auto"/>
            <w:vAlign w:val="center"/>
          </w:tcPr>
          <w:p w:rsidR="00BA5885" w:rsidRPr="00BA5885" w:rsidRDefault="00BA5885" w:rsidP="00BA5885">
            <w:pPr>
              <w:spacing w:line="360" w:lineRule="auto"/>
              <w:jc w:val="center"/>
              <w:rPr>
                <w:sz w:val="22"/>
                <w:szCs w:val="22"/>
              </w:rPr>
            </w:pPr>
            <m:oMathPara>
              <m:oMath>
                <m:r>
                  <w:rPr>
                    <w:rFonts w:ascii="Cambria Math" w:hAnsi="Cambria Math"/>
                    <w:sz w:val="22"/>
                    <w:szCs w:val="22"/>
                  </w:rPr>
                  <m:t>∆Л=</m:t>
                </m:r>
                <m:sSub>
                  <m:sSubPr>
                    <m:ctrlPr>
                      <w:rPr>
                        <w:rFonts w:ascii="Cambria Math" w:hAnsi="Cambria Math"/>
                        <w:i/>
                        <w:sz w:val="22"/>
                        <w:szCs w:val="22"/>
                      </w:rPr>
                    </m:ctrlPr>
                  </m:sSubPr>
                  <m:e>
                    <m:r>
                      <w:rPr>
                        <w:rFonts w:ascii="Cambria Math" w:hAnsi="Cambria Math"/>
                        <w:sz w:val="22"/>
                        <w:szCs w:val="22"/>
                      </w:rPr>
                      <m:t>Л</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Л</m:t>
                    </m:r>
                  </m:e>
                  <m:sub>
                    <m:r>
                      <w:rPr>
                        <w:rFonts w:ascii="Cambria Math" w:hAnsi="Cambria Math"/>
                        <w:sz w:val="22"/>
                        <w:szCs w:val="22"/>
                      </w:rPr>
                      <m:t>0</m:t>
                    </m:r>
                  </m:sub>
                </m:sSub>
              </m:oMath>
            </m:oMathPara>
          </w:p>
        </w:tc>
        <w:tc>
          <w:tcPr>
            <w:tcW w:w="843" w:type="pct"/>
            <w:shd w:val="clear" w:color="auto" w:fill="auto"/>
            <w:vAlign w:val="center"/>
          </w:tcPr>
          <w:p w:rsidR="00BA5885" w:rsidRPr="00BA5885" w:rsidRDefault="00FA632A" w:rsidP="00BA5885">
            <w:pPr>
              <w:spacing w:line="360" w:lineRule="auto"/>
              <w:jc w:val="center"/>
              <w:rPr>
                <w:sz w:val="22"/>
                <w:szCs w:val="22"/>
              </w:rPr>
            </w:pPr>
            <m:oMathPara>
              <m:oMath>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Л</m:t>
                        </m:r>
                      </m:e>
                      <m:sub>
                        <m:r>
                          <w:rPr>
                            <w:rFonts w:ascii="Cambria Math" w:hAnsi="Cambria Math"/>
                            <w:sz w:val="22"/>
                            <w:szCs w:val="22"/>
                          </w:rPr>
                          <m:t>1</m:t>
                        </m:r>
                      </m:sub>
                    </m:sSub>
                  </m:num>
                  <m:den>
                    <m:sSub>
                      <m:sSubPr>
                        <m:ctrlPr>
                          <w:rPr>
                            <w:rFonts w:ascii="Cambria Math" w:hAnsi="Cambria Math"/>
                            <w:i/>
                            <w:sz w:val="22"/>
                            <w:szCs w:val="22"/>
                          </w:rPr>
                        </m:ctrlPr>
                      </m:sSubPr>
                      <m:e>
                        <m:r>
                          <w:rPr>
                            <w:rFonts w:ascii="Cambria Math" w:hAnsi="Cambria Math"/>
                            <w:sz w:val="22"/>
                            <w:szCs w:val="22"/>
                          </w:rPr>
                          <m:t>Л</m:t>
                        </m:r>
                      </m:e>
                      <m:sub>
                        <m:r>
                          <w:rPr>
                            <w:rFonts w:ascii="Cambria Math" w:hAnsi="Cambria Math"/>
                            <w:sz w:val="22"/>
                            <w:szCs w:val="22"/>
                          </w:rPr>
                          <m:t>0</m:t>
                        </m:r>
                      </m:sub>
                    </m:sSub>
                  </m:den>
                </m:f>
                <m:r>
                  <w:rPr>
                    <w:rFonts w:ascii="Cambria Math" w:hAnsi="Cambria Math"/>
                    <w:sz w:val="22"/>
                    <w:szCs w:val="22"/>
                  </w:rPr>
                  <m:t>∙100-100</m:t>
                </m:r>
              </m:oMath>
            </m:oMathPara>
          </w:p>
        </w:tc>
      </w:tr>
      <w:tr w:rsidR="00BA5885" w:rsidRPr="00BA5885" w:rsidTr="006B1451">
        <w:tc>
          <w:tcPr>
            <w:tcW w:w="177" w:type="pct"/>
            <w:shd w:val="clear" w:color="auto" w:fill="auto"/>
            <w:vAlign w:val="center"/>
          </w:tcPr>
          <w:p w:rsidR="00BA5885" w:rsidRPr="00BA5885" w:rsidRDefault="00BA5885" w:rsidP="00BA5885">
            <w:pPr>
              <w:spacing w:line="360" w:lineRule="auto"/>
              <w:jc w:val="right"/>
              <w:rPr>
                <w:sz w:val="22"/>
                <w:szCs w:val="22"/>
              </w:rPr>
            </w:pPr>
            <w:r w:rsidRPr="00BA5885">
              <w:rPr>
                <w:sz w:val="22"/>
                <w:szCs w:val="22"/>
              </w:rPr>
              <w:t>1.</w:t>
            </w:r>
          </w:p>
        </w:tc>
        <w:tc>
          <w:tcPr>
            <w:tcW w:w="1028" w:type="pct"/>
            <w:shd w:val="clear" w:color="auto" w:fill="auto"/>
          </w:tcPr>
          <w:p w:rsidR="00BA5885" w:rsidRPr="00BA5885" w:rsidRDefault="00BA5885" w:rsidP="00BA5885">
            <w:pPr>
              <w:rPr>
                <w:sz w:val="22"/>
                <w:szCs w:val="22"/>
              </w:rPr>
            </w:pPr>
            <w:r w:rsidRPr="00BA5885">
              <w:rPr>
                <w:sz w:val="22"/>
                <w:szCs w:val="22"/>
              </w:rPr>
              <w:t>Общая сумма доходов</w:t>
            </w:r>
          </w:p>
        </w:tc>
        <w:tc>
          <w:tcPr>
            <w:tcW w:w="578" w:type="pct"/>
            <w:shd w:val="clear" w:color="auto" w:fill="auto"/>
            <w:vAlign w:val="center"/>
          </w:tcPr>
          <w:p w:rsidR="00BA5885" w:rsidRPr="00BA5885" w:rsidRDefault="00BA5885" w:rsidP="00BA5885">
            <w:pPr>
              <w:spacing w:line="360" w:lineRule="auto"/>
              <w:jc w:val="center"/>
              <w:rPr>
                <w:sz w:val="20"/>
                <w:szCs w:val="20"/>
              </w:rPr>
            </w:pPr>
            <m:oMathPara>
              <m:oMath>
                <m:r>
                  <w:rPr>
                    <w:rFonts w:ascii="Cambria Math" w:hAnsi="Cambria Math"/>
                  </w:rPr>
                  <m:t>Д</m:t>
                </m:r>
              </m:oMath>
            </m:oMathPara>
          </w:p>
        </w:tc>
        <w:tc>
          <w:tcPr>
            <w:tcW w:w="556" w:type="pct"/>
            <w:shd w:val="clear" w:color="auto" w:fill="auto"/>
            <w:vAlign w:val="center"/>
          </w:tcPr>
          <w:p w:rsidR="00BA5885" w:rsidRPr="00BA5885" w:rsidRDefault="00BA5885" w:rsidP="00BA5885">
            <w:pPr>
              <w:spacing w:line="360" w:lineRule="auto"/>
              <w:jc w:val="center"/>
              <w:rPr>
                <w:sz w:val="20"/>
                <w:szCs w:val="20"/>
              </w:rPr>
            </w:pPr>
            <w:r w:rsidRPr="00BA5885">
              <w:rPr>
                <w:sz w:val="20"/>
                <w:szCs w:val="20"/>
              </w:rPr>
              <w:t>6486,0</w:t>
            </w:r>
          </w:p>
        </w:tc>
        <w:tc>
          <w:tcPr>
            <w:tcW w:w="556" w:type="pct"/>
            <w:shd w:val="clear" w:color="auto" w:fill="auto"/>
            <w:vAlign w:val="center"/>
          </w:tcPr>
          <w:p w:rsidR="00BA5885" w:rsidRPr="00BA5885" w:rsidRDefault="00BA5885" w:rsidP="00BA5885">
            <w:pPr>
              <w:spacing w:line="360" w:lineRule="auto"/>
              <w:jc w:val="center"/>
              <w:rPr>
                <w:b/>
                <w:sz w:val="20"/>
                <w:szCs w:val="20"/>
              </w:rPr>
            </w:pPr>
          </w:p>
        </w:tc>
        <w:tc>
          <w:tcPr>
            <w:tcW w:w="556" w:type="pct"/>
            <w:shd w:val="clear" w:color="auto" w:fill="auto"/>
            <w:vAlign w:val="center"/>
          </w:tcPr>
          <w:p w:rsidR="00BA5885" w:rsidRPr="00BA5885" w:rsidRDefault="00BA5885" w:rsidP="00BA5885">
            <w:pPr>
              <w:spacing w:line="360" w:lineRule="auto"/>
              <w:jc w:val="center"/>
              <w:rPr>
                <w:sz w:val="20"/>
                <w:szCs w:val="20"/>
              </w:rPr>
            </w:pPr>
            <w:r w:rsidRPr="00BA5885">
              <w:rPr>
                <w:sz w:val="20"/>
                <w:szCs w:val="20"/>
              </w:rPr>
              <w:t>5631,0</w:t>
            </w:r>
          </w:p>
        </w:tc>
        <w:tc>
          <w:tcPr>
            <w:tcW w:w="706" w:type="pct"/>
            <w:shd w:val="clear" w:color="auto" w:fill="auto"/>
            <w:vAlign w:val="center"/>
          </w:tcPr>
          <w:p w:rsidR="00BA5885" w:rsidRPr="00BA5885" w:rsidRDefault="00BA5885" w:rsidP="00BA5885">
            <w:pPr>
              <w:spacing w:line="360" w:lineRule="auto"/>
              <w:jc w:val="center"/>
              <w:rPr>
                <w:b/>
                <w:sz w:val="20"/>
                <w:szCs w:val="20"/>
              </w:rPr>
            </w:pPr>
          </w:p>
        </w:tc>
        <w:tc>
          <w:tcPr>
            <w:tcW w:w="843" w:type="pct"/>
            <w:shd w:val="clear" w:color="auto" w:fill="auto"/>
            <w:vAlign w:val="center"/>
          </w:tcPr>
          <w:p w:rsidR="00BA5885" w:rsidRPr="00BA5885" w:rsidRDefault="00BA5885" w:rsidP="00BA5885">
            <w:pPr>
              <w:spacing w:line="360" w:lineRule="auto"/>
              <w:jc w:val="center"/>
              <w:rPr>
                <w:b/>
                <w:sz w:val="20"/>
                <w:szCs w:val="20"/>
              </w:rPr>
            </w:pPr>
          </w:p>
        </w:tc>
      </w:tr>
      <w:tr w:rsidR="00BA5885" w:rsidRPr="00BA5885" w:rsidTr="006B1451">
        <w:tc>
          <w:tcPr>
            <w:tcW w:w="177" w:type="pct"/>
            <w:shd w:val="clear" w:color="auto" w:fill="auto"/>
            <w:vAlign w:val="center"/>
          </w:tcPr>
          <w:p w:rsidR="00BA5885" w:rsidRPr="00BA5885" w:rsidRDefault="00BA5885" w:rsidP="00BA5885">
            <w:pPr>
              <w:spacing w:line="360" w:lineRule="auto"/>
              <w:jc w:val="right"/>
              <w:rPr>
                <w:sz w:val="22"/>
                <w:szCs w:val="22"/>
              </w:rPr>
            </w:pPr>
            <w:r w:rsidRPr="00BA5885">
              <w:rPr>
                <w:sz w:val="22"/>
                <w:szCs w:val="22"/>
              </w:rPr>
              <w:t>2.</w:t>
            </w:r>
          </w:p>
        </w:tc>
        <w:tc>
          <w:tcPr>
            <w:tcW w:w="1028" w:type="pct"/>
            <w:shd w:val="clear" w:color="auto" w:fill="auto"/>
          </w:tcPr>
          <w:p w:rsidR="00BA5885" w:rsidRPr="00BA5885" w:rsidRDefault="00BA5885" w:rsidP="00BA5885">
            <w:pPr>
              <w:rPr>
                <w:sz w:val="22"/>
                <w:szCs w:val="22"/>
              </w:rPr>
            </w:pPr>
            <w:r w:rsidRPr="00BA5885">
              <w:rPr>
                <w:sz w:val="22"/>
                <w:szCs w:val="22"/>
              </w:rPr>
              <w:t>Расходы по страховым услугам</w:t>
            </w:r>
          </w:p>
        </w:tc>
        <w:tc>
          <w:tcPr>
            <w:tcW w:w="578" w:type="pct"/>
            <w:shd w:val="clear" w:color="auto" w:fill="auto"/>
            <w:vAlign w:val="center"/>
          </w:tcPr>
          <w:p w:rsidR="00BA5885" w:rsidRPr="00BA5885" w:rsidRDefault="00BA5885" w:rsidP="00BA5885">
            <w:pPr>
              <w:spacing w:line="360" w:lineRule="auto"/>
              <w:jc w:val="center"/>
              <w:rPr>
                <w:i/>
                <w:sz w:val="20"/>
                <w:szCs w:val="20"/>
              </w:rPr>
            </w:pPr>
            <m:oMathPara>
              <m:oMath>
                <m:r>
                  <w:rPr>
                    <w:rFonts w:ascii="Cambria Math" w:hAnsi="Cambria Math"/>
                  </w:rPr>
                  <m:t>СУ</m:t>
                </m:r>
              </m:oMath>
            </m:oMathPara>
          </w:p>
        </w:tc>
        <w:tc>
          <w:tcPr>
            <w:tcW w:w="556" w:type="pct"/>
            <w:shd w:val="clear" w:color="auto" w:fill="auto"/>
            <w:vAlign w:val="center"/>
          </w:tcPr>
          <w:p w:rsidR="00BA5885" w:rsidRPr="00BA5885" w:rsidRDefault="00BA5885" w:rsidP="00BA5885">
            <w:pPr>
              <w:spacing w:line="360" w:lineRule="auto"/>
              <w:jc w:val="center"/>
              <w:rPr>
                <w:sz w:val="20"/>
                <w:szCs w:val="20"/>
              </w:rPr>
            </w:pPr>
            <w:r w:rsidRPr="00BA5885">
              <w:rPr>
                <w:sz w:val="20"/>
                <w:szCs w:val="20"/>
              </w:rPr>
              <w:t>4840,0</w:t>
            </w:r>
          </w:p>
        </w:tc>
        <w:tc>
          <w:tcPr>
            <w:tcW w:w="556" w:type="pct"/>
            <w:shd w:val="clear" w:color="auto" w:fill="auto"/>
            <w:vAlign w:val="center"/>
          </w:tcPr>
          <w:p w:rsidR="00BA5885" w:rsidRPr="00BA5885" w:rsidRDefault="00BA5885" w:rsidP="00BA5885">
            <w:pPr>
              <w:spacing w:line="360" w:lineRule="auto"/>
              <w:jc w:val="center"/>
              <w:rPr>
                <w:b/>
                <w:sz w:val="20"/>
                <w:szCs w:val="20"/>
              </w:rPr>
            </w:pPr>
          </w:p>
        </w:tc>
        <w:tc>
          <w:tcPr>
            <w:tcW w:w="556" w:type="pct"/>
            <w:shd w:val="clear" w:color="auto" w:fill="auto"/>
            <w:vAlign w:val="center"/>
          </w:tcPr>
          <w:p w:rsidR="00BA5885" w:rsidRPr="00BA5885" w:rsidRDefault="00BA5885" w:rsidP="00BA5885">
            <w:pPr>
              <w:spacing w:line="360" w:lineRule="auto"/>
              <w:jc w:val="center"/>
              <w:rPr>
                <w:sz w:val="20"/>
                <w:szCs w:val="20"/>
              </w:rPr>
            </w:pPr>
            <w:r w:rsidRPr="00BA5885">
              <w:rPr>
                <w:sz w:val="20"/>
                <w:szCs w:val="20"/>
              </w:rPr>
              <w:t>4676,0</w:t>
            </w:r>
          </w:p>
        </w:tc>
        <w:tc>
          <w:tcPr>
            <w:tcW w:w="706" w:type="pct"/>
            <w:shd w:val="clear" w:color="auto" w:fill="auto"/>
            <w:vAlign w:val="center"/>
          </w:tcPr>
          <w:p w:rsidR="00BA5885" w:rsidRPr="00BA5885" w:rsidRDefault="00BA5885" w:rsidP="00BA5885">
            <w:pPr>
              <w:spacing w:line="360" w:lineRule="auto"/>
              <w:jc w:val="center"/>
              <w:rPr>
                <w:b/>
                <w:sz w:val="20"/>
                <w:szCs w:val="20"/>
              </w:rPr>
            </w:pPr>
          </w:p>
        </w:tc>
        <w:tc>
          <w:tcPr>
            <w:tcW w:w="843" w:type="pct"/>
            <w:shd w:val="clear" w:color="auto" w:fill="auto"/>
            <w:vAlign w:val="center"/>
          </w:tcPr>
          <w:p w:rsidR="00BA5885" w:rsidRPr="00BA5885" w:rsidRDefault="00BA5885" w:rsidP="00BA5885">
            <w:pPr>
              <w:spacing w:line="360" w:lineRule="auto"/>
              <w:jc w:val="center"/>
              <w:rPr>
                <w:b/>
                <w:sz w:val="20"/>
                <w:szCs w:val="20"/>
              </w:rPr>
            </w:pPr>
          </w:p>
        </w:tc>
      </w:tr>
      <w:tr w:rsidR="00BA5885" w:rsidRPr="00BA5885" w:rsidTr="006B1451">
        <w:tc>
          <w:tcPr>
            <w:tcW w:w="177" w:type="pct"/>
            <w:shd w:val="clear" w:color="auto" w:fill="auto"/>
            <w:vAlign w:val="center"/>
          </w:tcPr>
          <w:p w:rsidR="00BA5885" w:rsidRPr="00BA5885" w:rsidRDefault="00BA5885" w:rsidP="00BA5885">
            <w:pPr>
              <w:spacing w:line="360" w:lineRule="auto"/>
              <w:jc w:val="right"/>
              <w:rPr>
                <w:sz w:val="22"/>
                <w:szCs w:val="22"/>
              </w:rPr>
            </w:pPr>
            <w:r w:rsidRPr="00BA5885">
              <w:rPr>
                <w:sz w:val="22"/>
                <w:szCs w:val="22"/>
              </w:rPr>
              <w:t>3.</w:t>
            </w:r>
          </w:p>
        </w:tc>
        <w:tc>
          <w:tcPr>
            <w:tcW w:w="1028" w:type="pct"/>
            <w:shd w:val="clear" w:color="auto" w:fill="auto"/>
          </w:tcPr>
          <w:p w:rsidR="00BA5885" w:rsidRPr="00BA5885" w:rsidRDefault="00BA5885" w:rsidP="00BA5885">
            <w:pPr>
              <w:rPr>
                <w:sz w:val="22"/>
                <w:szCs w:val="22"/>
              </w:rPr>
            </w:pPr>
            <w:r w:rsidRPr="00BA5885">
              <w:rPr>
                <w:sz w:val="22"/>
                <w:szCs w:val="22"/>
              </w:rPr>
              <w:t>Отчисления в резервный фонд и прочие расходы</w:t>
            </w:r>
          </w:p>
        </w:tc>
        <w:tc>
          <w:tcPr>
            <w:tcW w:w="578" w:type="pct"/>
            <w:shd w:val="clear" w:color="auto" w:fill="auto"/>
            <w:vAlign w:val="center"/>
          </w:tcPr>
          <w:p w:rsidR="00BA5885" w:rsidRPr="00BA5885" w:rsidRDefault="00BA5885" w:rsidP="00BA5885">
            <w:pPr>
              <w:spacing w:line="360" w:lineRule="auto"/>
              <w:jc w:val="center"/>
              <w:rPr>
                <w:sz w:val="20"/>
                <w:szCs w:val="20"/>
              </w:rPr>
            </w:pPr>
            <m:oMathPara>
              <m:oMath>
                <m:r>
                  <w:rPr>
                    <w:rFonts w:ascii="Cambria Math" w:hAnsi="Cambria Math"/>
                  </w:rPr>
                  <m:t>ПР</m:t>
                </m:r>
              </m:oMath>
            </m:oMathPara>
          </w:p>
        </w:tc>
        <w:tc>
          <w:tcPr>
            <w:tcW w:w="556" w:type="pct"/>
            <w:shd w:val="clear" w:color="auto" w:fill="auto"/>
            <w:vAlign w:val="center"/>
          </w:tcPr>
          <w:p w:rsidR="00BA5885" w:rsidRPr="00BA5885" w:rsidRDefault="00BA5885" w:rsidP="00BA5885">
            <w:pPr>
              <w:spacing w:line="360" w:lineRule="auto"/>
              <w:jc w:val="center"/>
              <w:rPr>
                <w:sz w:val="20"/>
                <w:szCs w:val="20"/>
              </w:rPr>
            </w:pPr>
            <w:r w:rsidRPr="00BA5885">
              <w:rPr>
                <w:sz w:val="20"/>
                <w:szCs w:val="20"/>
              </w:rPr>
              <w:t>566,0</w:t>
            </w:r>
          </w:p>
        </w:tc>
        <w:tc>
          <w:tcPr>
            <w:tcW w:w="556" w:type="pct"/>
            <w:shd w:val="clear" w:color="auto" w:fill="auto"/>
            <w:vAlign w:val="center"/>
          </w:tcPr>
          <w:p w:rsidR="00BA5885" w:rsidRPr="00BA5885" w:rsidRDefault="00BA5885" w:rsidP="00BA5885">
            <w:pPr>
              <w:spacing w:line="360" w:lineRule="auto"/>
              <w:jc w:val="center"/>
              <w:rPr>
                <w:b/>
                <w:sz w:val="20"/>
                <w:szCs w:val="20"/>
              </w:rPr>
            </w:pPr>
          </w:p>
        </w:tc>
        <w:tc>
          <w:tcPr>
            <w:tcW w:w="556" w:type="pct"/>
            <w:shd w:val="clear" w:color="auto" w:fill="auto"/>
            <w:vAlign w:val="center"/>
          </w:tcPr>
          <w:p w:rsidR="00BA5885" w:rsidRPr="00BA5885" w:rsidRDefault="00BA5885" w:rsidP="00BA5885">
            <w:pPr>
              <w:spacing w:line="360" w:lineRule="auto"/>
              <w:jc w:val="center"/>
              <w:rPr>
                <w:sz w:val="20"/>
                <w:szCs w:val="20"/>
              </w:rPr>
            </w:pPr>
            <w:r w:rsidRPr="00BA5885">
              <w:rPr>
                <w:sz w:val="20"/>
                <w:szCs w:val="20"/>
              </w:rPr>
              <w:t>547,0</w:t>
            </w:r>
          </w:p>
        </w:tc>
        <w:tc>
          <w:tcPr>
            <w:tcW w:w="706" w:type="pct"/>
            <w:shd w:val="clear" w:color="auto" w:fill="auto"/>
            <w:vAlign w:val="center"/>
          </w:tcPr>
          <w:p w:rsidR="00BA5885" w:rsidRPr="00BA5885" w:rsidRDefault="00BA5885" w:rsidP="00BA5885">
            <w:pPr>
              <w:spacing w:line="360" w:lineRule="auto"/>
              <w:jc w:val="center"/>
              <w:rPr>
                <w:b/>
                <w:sz w:val="20"/>
                <w:szCs w:val="20"/>
              </w:rPr>
            </w:pPr>
          </w:p>
        </w:tc>
        <w:tc>
          <w:tcPr>
            <w:tcW w:w="843" w:type="pct"/>
            <w:shd w:val="clear" w:color="auto" w:fill="auto"/>
            <w:vAlign w:val="center"/>
          </w:tcPr>
          <w:p w:rsidR="00BA5885" w:rsidRPr="00BA5885" w:rsidRDefault="00BA5885" w:rsidP="00BA5885">
            <w:pPr>
              <w:spacing w:line="360" w:lineRule="auto"/>
              <w:jc w:val="center"/>
              <w:rPr>
                <w:b/>
                <w:sz w:val="20"/>
                <w:szCs w:val="20"/>
              </w:rPr>
            </w:pPr>
          </w:p>
        </w:tc>
      </w:tr>
      <w:tr w:rsidR="00BA5885" w:rsidRPr="00BA5885" w:rsidTr="006B1451">
        <w:tc>
          <w:tcPr>
            <w:tcW w:w="177" w:type="pct"/>
            <w:shd w:val="clear" w:color="auto" w:fill="auto"/>
            <w:vAlign w:val="center"/>
          </w:tcPr>
          <w:p w:rsidR="00BA5885" w:rsidRPr="00BA5885" w:rsidRDefault="00BA5885" w:rsidP="00BA5885">
            <w:pPr>
              <w:spacing w:line="360" w:lineRule="auto"/>
              <w:jc w:val="right"/>
              <w:rPr>
                <w:sz w:val="22"/>
                <w:szCs w:val="22"/>
              </w:rPr>
            </w:pPr>
            <w:r w:rsidRPr="00BA5885">
              <w:rPr>
                <w:sz w:val="22"/>
                <w:szCs w:val="22"/>
              </w:rPr>
              <w:lastRenderedPageBreak/>
              <w:t>4.</w:t>
            </w:r>
          </w:p>
        </w:tc>
        <w:tc>
          <w:tcPr>
            <w:tcW w:w="1028" w:type="pct"/>
            <w:shd w:val="clear" w:color="auto" w:fill="auto"/>
          </w:tcPr>
          <w:p w:rsidR="00BA5885" w:rsidRPr="00BA5885" w:rsidRDefault="00BA5885" w:rsidP="00BA5885">
            <w:pPr>
              <w:rPr>
                <w:sz w:val="22"/>
                <w:szCs w:val="22"/>
              </w:rPr>
            </w:pPr>
            <w:r w:rsidRPr="00BA5885">
              <w:rPr>
                <w:sz w:val="22"/>
                <w:szCs w:val="22"/>
              </w:rPr>
              <w:t>Всего расходов</w:t>
            </w:r>
          </w:p>
          <w:p w:rsidR="00BA5885" w:rsidRPr="00BA5885" w:rsidRDefault="00BA5885" w:rsidP="00BA5885">
            <w:pPr>
              <w:rPr>
                <w:sz w:val="22"/>
                <w:szCs w:val="22"/>
              </w:rPr>
            </w:pPr>
            <w:r w:rsidRPr="00BA5885">
              <w:rPr>
                <w:sz w:val="22"/>
                <w:szCs w:val="22"/>
              </w:rPr>
              <w:t>(п.2+п.3)</w:t>
            </w:r>
          </w:p>
        </w:tc>
        <w:tc>
          <w:tcPr>
            <w:tcW w:w="578" w:type="pct"/>
            <w:shd w:val="clear" w:color="auto" w:fill="auto"/>
            <w:vAlign w:val="center"/>
          </w:tcPr>
          <w:p w:rsidR="00BA5885" w:rsidRPr="00BA5885" w:rsidRDefault="00BA5885" w:rsidP="00BA5885">
            <w:pPr>
              <w:spacing w:line="360" w:lineRule="auto"/>
              <w:jc w:val="center"/>
              <w:rPr>
                <w:sz w:val="20"/>
                <w:szCs w:val="20"/>
              </w:rPr>
            </w:pPr>
            <m:oMathPara>
              <m:oMath>
                <m:r>
                  <w:rPr>
                    <w:rFonts w:ascii="Cambria Math" w:hAnsi="Cambria Math"/>
                  </w:rPr>
                  <m:t>Р</m:t>
                </m:r>
              </m:oMath>
            </m:oMathPara>
          </w:p>
        </w:tc>
        <w:tc>
          <w:tcPr>
            <w:tcW w:w="556" w:type="pct"/>
            <w:shd w:val="clear" w:color="auto" w:fill="auto"/>
            <w:vAlign w:val="center"/>
          </w:tcPr>
          <w:p w:rsidR="00BA5885" w:rsidRPr="00BA5885" w:rsidRDefault="00BA5885" w:rsidP="00BA5885">
            <w:pPr>
              <w:spacing w:line="360" w:lineRule="auto"/>
              <w:jc w:val="center"/>
              <w:rPr>
                <w:b/>
                <w:sz w:val="20"/>
                <w:szCs w:val="20"/>
              </w:rPr>
            </w:pPr>
          </w:p>
        </w:tc>
        <w:tc>
          <w:tcPr>
            <w:tcW w:w="556" w:type="pct"/>
            <w:shd w:val="clear" w:color="auto" w:fill="auto"/>
            <w:vAlign w:val="center"/>
          </w:tcPr>
          <w:p w:rsidR="00BA5885" w:rsidRPr="00BA5885" w:rsidRDefault="00BA5885" w:rsidP="00BA5885">
            <w:pPr>
              <w:spacing w:line="360" w:lineRule="auto"/>
              <w:jc w:val="center"/>
              <w:rPr>
                <w:b/>
                <w:sz w:val="20"/>
                <w:szCs w:val="20"/>
              </w:rPr>
            </w:pPr>
          </w:p>
        </w:tc>
        <w:tc>
          <w:tcPr>
            <w:tcW w:w="556" w:type="pct"/>
            <w:shd w:val="clear" w:color="auto" w:fill="auto"/>
            <w:vAlign w:val="center"/>
          </w:tcPr>
          <w:p w:rsidR="00BA5885" w:rsidRPr="00BA5885" w:rsidRDefault="00BA5885" w:rsidP="00BA5885">
            <w:pPr>
              <w:spacing w:line="360" w:lineRule="auto"/>
              <w:jc w:val="center"/>
              <w:rPr>
                <w:b/>
                <w:sz w:val="20"/>
                <w:szCs w:val="20"/>
              </w:rPr>
            </w:pPr>
          </w:p>
        </w:tc>
        <w:tc>
          <w:tcPr>
            <w:tcW w:w="706" w:type="pct"/>
            <w:shd w:val="clear" w:color="auto" w:fill="auto"/>
            <w:vAlign w:val="center"/>
          </w:tcPr>
          <w:p w:rsidR="00BA5885" w:rsidRPr="00BA5885" w:rsidRDefault="00BA5885" w:rsidP="00BA5885">
            <w:pPr>
              <w:spacing w:line="360" w:lineRule="auto"/>
              <w:jc w:val="center"/>
              <w:rPr>
                <w:b/>
                <w:sz w:val="20"/>
                <w:szCs w:val="20"/>
              </w:rPr>
            </w:pPr>
          </w:p>
        </w:tc>
        <w:tc>
          <w:tcPr>
            <w:tcW w:w="843" w:type="pct"/>
            <w:shd w:val="clear" w:color="auto" w:fill="auto"/>
            <w:vAlign w:val="center"/>
          </w:tcPr>
          <w:p w:rsidR="00BA5885" w:rsidRPr="00BA5885" w:rsidRDefault="00BA5885" w:rsidP="00BA5885">
            <w:pPr>
              <w:spacing w:line="360" w:lineRule="auto"/>
              <w:jc w:val="center"/>
              <w:rPr>
                <w:b/>
                <w:sz w:val="20"/>
                <w:szCs w:val="20"/>
              </w:rPr>
            </w:pPr>
          </w:p>
        </w:tc>
      </w:tr>
      <w:tr w:rsidR="00BA5885" w:rsidRPr="00BA5885" w:rsidTr="006B1451">
        <w:tc>
          <w:tcPr>
            <w:tcW w:w="177" w:type="pct"/>
            <w:shd w:val="clear" w:color="auto" w:fill="auto"/>
            <w:vAlign w:val="center"/>
          </w:tcPr>
          <w:p w:rsidR="00BA5885" w:rsidRPr="00BA5885" w:rsidRDefault="00BA5885" w:rsidP="00BA5885">
            <w:pPr>
              <w:spacing w:line="360" w:lineRule="auto"/>
              <w:jc w:val="right"/>
              <w:rPr>
                <w:sz w:val="22"/>
                <w:szCs w:val="22"/>
              </w:rPr>
            </w:pPr>
            <w:r w:rsidRPr="00BA5885">
              <w:rPr>
                <w:sz w:val="22"/>
                <w:szCs w:val="22"/>
              </w:rPr>
              <w:t>5.</w:t>
            </w:r>
          </w:p>
        </w:tc>
        <w:tc>
          <w:tcPr>
            <w:tcW w:w="1028" w:type="pct"/>
            <w:shd w:val="clear" w:color="auto" w:fill="auto"/>
          </w:tcPr>
          <w:p w:rsidR="00BA5885" w:rsidRPr="00BA5885" w:rsidRDefault="00BA5885" w:rsidP="00BA5885">
            <w:pPr>
              <w:rPr>
                <w:sz w:val="22"/>
                <w:szCs w:val="22"/>
              </w:rPr>
            </w:pPr>
            <w:r w:rsidRPr="00BA5885">
              <w:rPr>
                <w:sz w:val="22"/>
                <w:szCs w:val="22"/>
              </w:rPr>
              <w:t>Прибыль</w:t>
            </w:r>
          </w:p>
          <w:p w:rsidR="00BA5885" w:rsidRPr="00BA5885" w:rsidRDefault="00BA5885" w:rsidP="00BA5885">
            <w:pPr>
              <w:rPr>
                <w:sz w:val="22"/>
                <w:szCs w:val="22"/>
              </w:rPr>
            </w:pPr>
            <w:r w:rsidRPr="00BA5885">
              <w:rPr>
                <w:sz w:val="22"/>
                <w:szCs w:val="22"/>
              </w:rPr>
              <w:t>(п.1-п.4)</w:t>
            </w:r>
          </w:p>
        </w:tc>
        <w:tc>
          <w:tcPr>
            <w:tcW w:w="578" w:type="pct"/>
            <w:shd w:val="clear" w:color="auto" w:fill="auto"/>
            <w:vAlign w:val="center"/>
          </w:tcPr>
          <w:p w:rsidR="00BA5885" w:rsidRPr="00BA5885" w:rsidRDefault="00BA5885" w:rsidP="00BA5885">
            <w:pPr>
              <w:spacing w:line="360" w:lineRule="auto"/>
              <w:jc w:val="center"/>
              <w:rPr>
                <w:sz w:val="20"/>
                <w:szCs w:val="20"/>
              </w:rPr>
            </w:pPr>
            <m:oMathPara>
              <m:oMath>
                <m:r>
                  <w:rPr>
                    <w:rFonts w:ascii="Cambria Math" w:hAnsi="Cambria Math"/>
                  </w:rPr>
                  <m:t>П</m:t>
                </m:r>
              </m:oMath>
            </m:oMathPara>
          </w:p>
        </w:tc>
        <w:tc>
          <w:tcPr>
            <w:tcW w:w="556" w:type="pct"/>
            <w:shd w:val="clear" w:color="auto" w:fill="auto"/>
            <w:vAlign w:val="center"/>
          </w:tcPr>
          <w:p w:rsidR="00BA5885" w:rsidRPr="00BA5885" w:rsidRDefault="00BA5885" w:rsidP="00BA5885">
            <w:pPr>
              <w:spacing w:line="360" w:lineRule="auto"/>
              <w:jc w:val="center"/>
              <w:rPr>
                <w:b/>
                <w:sz w:val="20"/>
                <w:szCs w:val="20"/>
              </w:rPr>
            </w:pPr>
          </w:p>
        </w:tc>
        <w:tc>
          <w:tcPr>
            <w:tcW w:w="556" w:type="pct"/>
            <w:shd w:val="clear" w:color="auto" w:fill="auto"/>
            <w:vAlign w:val="center"/>
          </w:tcPr>
          <w:p w:rsidR="00BA5885" w:rsidRPr="00BA5885" w:rsidRDefault="00BA5885" w:rsidP="00BA5885">
            <w:pPr>
              <w:spacing w:line="360" w:lineRule="auto"/>
              <w:jc w:val="center"/>
              <w:rPr>
                <w:b/>
                <w:sz w:val="20"/>
                <w:szCs w:val="20"/>
              </w:rPr>
            </w:pPr>
          </w:p>
        </w:tc>
        <w:tc>
          <w:tcPr>
            <w:tcW w:w="556" w:type="pct"/>
            <w:shd w:val="clear" w:color="auto" w:fill="auto"/>
            <w:vAlign w:val="center"/>
          </w:tcPr>
          <w:p w:rsidR="00BA5885" w:rsidRPr="00BA5885" w:rsidRDefault="00BA5885" w:rsidP="00BA5885">
            <w:pPr>
              <w:spacing w:line="360" w:lineRule="auto"/>
              <w:jc w:val="center"/>
              <w:rPr>
                <w:b/>
                <w:sz w:val="20"/>
                <w:szCs w:val="20"/>
              </w:rPr>
            </w:pPr>
          </w:p>
        </w:tc>
        <w:tc>
          <w:tcPr>
            <w:tcW w:w="706" w:type="pct"/>
            <w:shd w:val="clear" w:color="auto" w:fill="auto"/>
            <w:vAlign w:val="center"/>
          </w:tcPr>
          <w:p w:rsidR="00BA5885" w:rsidRPr="00BA5885" w:rsidRDefault="00BA5885" w:rsidP="00BA5885">
            <w:pPr>
              <w:spacing w:line="360" w:lineRule="auto"/>
              <w:jc w:val="center"/>
              <w:rPr>
                <w:b/>
                <w:sz w:val="20"/>
                <w:szCs w:val="20"/>
              </w:rPr>
            </w:pPr>
          </w:p>
        </w:tc>
        <w:tc>
          <w:tcPr>
            <w:tcW w:w="843" w:type="pct"/>
            <w:shd w:val="clear" w:color="auto" w:fill="auto"/>
            <w:vAlign w:val="center"/>
          </w:tcPr>
          <w:p w:rsidR="00BA5885" w:rsidRPr="00BA5885" w:rsidRDefault="00BA5885" w:rsidP="00BA5885">
            <w:pPr>
              <w:spacing w:line="360" w:lineRule="auto"/>
              <w:jc w:val="center"/>
              <w:rPr>
                <w:b/>
                <w:sz w:val="20"/>
                <w:szCs w:val="20"/>
              </w:rPr>
            </w:pPr>
          </w:p>
        </w:tc>
      </w:tr>
      <w:tr w:rsidR="00BA5885" w:rsidRPr="00BA5885" w:rsidTr="006B1451">
        <w:tc>
          <w:tcPr>
            <w:tcW w:w="177" w:type="pct"/>
            <w:shd w:val="clear" w:color="auto" w:fill="auto"/>
            <w:vAlign w:val="center"/>
          </w:tcPr>
          <w:p w:rsidR="00BA5885" w:rsidRPr="00BA5885" w:rsidRDefault="00BA5885" w:rsidP="00BA5885">
            <w:pPr>
              <w:spacing w:line="360" w:lineRule="auto"/>
              <w:jc w:val="right"/>
              <w:rPr>
                <w:sz w:val="22"/>
                <w:szCs w:val="22"/>
              </w:rPr>
            </w:pPr>
            <w:r w:rsidRPr="00BA5885">
              <w:rPr>
                <w:sz w:val="22"/>
                <w:szCs w:val="22"/>
              </w:rPr>
              <w:t>6.</w:t>
            </w:r>
          </w:p>
        </w:tc>
        <w:tc>
          <w:tcPr>
            <w:tcW w:w="1028" w:type="pct"/>
            <w:shd w:val="clear" w:color="auto" w:fill="auto"/>
          </w:tcPr>
          <w:p w:rsidR="00BA5885" w:rsidRPr="00BA5885" w:rsidRDefault="00BA5885" w:rsidP="00BA5885">
            <w:pPr>
              <w:rPr>
                <w:sz w:val="22"/>
                <w:szCs w:val="22"/>
              </w:rPr>
            </w:pPr>
            <w:r w:rsidRPr="00BA5885">
              <w:rPr>
                <w:sz w:val="22"/>
                <w:szCs w:val="22"/>
              </w:rPr>
              <w:t>Рентабельность (окупаемость затрат), %</w:t>
            </w:r>
          </w:p>
          <w:p w:rsidR="00BA5885" w:rsidRPr="00BA5885" w:rsidRDefault="00BA5885" w:rsidP="00BA5885">
            <w:pPr>
              <w:rPr>
                <w:sz w:val="22"/>
                <w:szCs w:val="22"/>
              </w:rPr>
            </w:pPr>
            <w:r w:rsidRPr="00BA5885">
              <w:rPr>
                <w:sz w:val="22"/>
                <w:szCs w:val="22"/>
              </w:rPr>
              <w:t xml:space="preserve">(п.5/п.4 </w:t>
            </w:r>
            <m:oMath>
              <m:r>
                <w:rPr>
                  <w:rFonts w:ascii="Cambria Math" w:hAnsi="Cambria Math"/>
                  <w:sz w:val="22"/>
                  <w:szCs w:val="22"/>
                </w:rPr>
                <m:t>∙</m:t>
              </m:r>
            </m:oMath>
            <w:r w:rsidRPr="00BA5885">
              <w:rPr>
                <w:sz w:val="22"/>
                <w:szCs w:val="22"/>
              </w:rPr>
              <w:t xml:space="preserve"> 100)</w:t>
            </w:r>
          </w:p>
        </w:tc>
        <w:tc>
          <w:tcPr>
            <w:tcW w:w="578" w:type="pct"/>
            <w:shd w:val="clear" w:color="auto" w:fill="auto"/>
            <w:vAlign w:val="center"/>
          </w:tcPr>
          <w:p w:rsidR="00BA5885" w:rsidRPr="00BA5885" w:rsidRDefault="00BA5885" w:rsidP="00BA5885">
            <w:pPr>
              <w:spacing w:line="360" w:lineRule="auto"/>
              <w:jc w:val="center"/>
              <w:rPr>
                <w:sz w:val="20"/>
                <w:szCs w:val="20"/>
                <w:lang w:val="en-US"/>
              </w:rPr>
            </w:pPr>
            <w:r w:rsidRPr="00BA5885">
              <w:rPr>
                <w:sz w:val="20"/>
                <w:szCs w:val="20"/>
                <w:lang w:val="en-US"/>
              </w:rPr>
              <w:t>R</w:t>
            </w:r>
          </w:p>
        </w:tc>
        <w:tc>
          <w:tcPr>
            <w:tcW w:w="556" w:type="pct"/>
            <w:shd w:val="clear" w:color="auto" w:fill="auto"/>
            <w:vAlign w:val="center"/>
          </w:tcPr>
          <w:p w:rsidR="00BA5885" w:rsidRPr="00BA5885" w:rsidRDefault="00BA5885" w:rsidP="00BA5885">
            <w:pPr>
              <w:spacing w:line="360" w:lineRule="auto"/>
              <w:jc w:val="center"/>
              <w:rPr>
                <w:b/>
                <w:sz w:val="20"/>
                <w:szCs w:val="20"/>
              </w:rPr>
            </w:pPr>
          </w:p>
        </w:tc>
        <w:tc>
          <w:tcPr>
            <w:tcW w:w="556" w:type="pct"/>
            <w:shd w:val="clear" w:color="auto" w:fill="auto"/>
            <w:vAlign w:val="center"/>
          </w:tcPr>
          <w:p w:rsidR="00BA5885" w:rsidRPr="00BA5885" w:rsidRDefault="00BA5885" w:rsidP="00BA5885">
            <w:pPr>
              <w:spacing w:line="360" w:lineRule="auto"/>
              <w:jc w:val="center"/>
              <w:rPr>
                <w:b/>
                <w:sz w:val="20"/>
                <w:szCs w:val="20"/>
              </w:rPr>
            </w:pPr>
          </w:p>
        </w:tc>
        <w:tc>
          <w:tcPr>
            <w:tcW w:w="556" w:type="pct"/>
            <w:shd w:val="clear" w:color="auto" w:fill="auto"/>
            <w:vAlign w:val="center"/>
          </w:tcPr>
          <w:p w:rsidR="00BA5885" w:rsidRPr="00BA5885" w:rsidRDefault="00BA5885" w:rsidP="00BA5885">
            <w:pPr>
              <w:spacing w:line="360" w:lineRule="auto"/>
              <w:jc w:val="center"/>
              <w:rPr>
                <w:b/>
                <w:sz w:val="20"/>
                <w:szCs w:val="20"/>
              </w:rPr>
            </w:pPr>
          </w:p>
        </w:tc>
        <w:tc>
          <w:tcPr>
            <w:tcW w:w="706" w:type="pct"/>
            <w:shd w:val="clear" w:color="auto" w:fill="auto"/>
            <w:vAlign w:val="center"/>
          </w:tcPr>
          <w:p w:rsidR="00BA5885" w:rsidRPr="00BA5885" w:rsidRDefault="00BA5885" w:rsidP="00BA5885">
            <w:pPr>
              <w:spacing w:line="360" w:lineRule="auto"/>
              <w:jc w:val="center"/>
              <w:rPr>
                <w:b/>
                <w:sz w:val="20"/>
                <w:szCs w:val="20"/>
              </w:rPr>
            </w:pPr>
          </w:p>
        </w:tc>
        <w:tc>
          <w:tcPr>
            <w:tcW w:w="843" w:type="pct"/>
            <w:shd w:val="clear" w:color="auto" w:fill="auto"/>
            <w:vAlign w:val="center"/>
          </w:tcPr>
          <w:p w:rsidR="00BA5885" w:rsidRPr="00BA5885" w:rsidRDefault="00BA5885" w:rsidP="00BA5885">
            <w:pPr>
              <w:spacing w:line="360" w:lineRule="auto"/>
              <w:jc w:val="center"/>
              <w:rPr>
                <w:b/>
                <w:sz w:val="20"/>
                <w:szCs w:val="20"/>
              </w:rPr>
            </w:pPr>
          </w:p>
        </w:tc>
      </w:tr>
    </w:tbl>
    <w:p w:rsidR="00BA5885" w:rsidRPr="00BA5885" w:rsidRDefault="00BA5885" w:rsidP="00BA5885">
      <w:pPr>
        <w:spacing w:line="360" w:lineRule="auto"/>
        <w:ind w:firstLine="720"/>
        <w:jc w:val="right"/>
        <w:rPr>
          <w:sz w:val="20"/>
          <w:szCs w:val="20"/>
        </w:rPr>
      </w:pPr>
    </w:p>
    <w:p w:rsidR="00BA5885" w:rsidRPr="00BA5885" w:rsidRDefault="00BA5885" w:rsidP="00BA5885">
      <w:pPr>
        <w:spacing w:line="360" w:lineRule="auto"/>
        <w:ind w:firstLine="720"/>
        <w:jc w:val="right"/>
        <w:rPr>
          <w:sz w:val="20"/>
          <w:szCs w:val="20"/>
        </w:rPr>
      </w:pPr>
      <w:r w:rsidRPr="00BA5885">
        <w:rPr>
          <w:sz w:val="20"/>
          <w:szCs w:val="20"/>
        </w:rPr>
        <w:t>Таблица 3</w:t>
      </w:r>
    </w:p>
    <w:p w:rsidR="00BA5885" w:rsidRPr="00BA5885" w:rsidRDefault="00BA5885" w:rsidP="00BA5885">
      <w:pPr>
        <w:spacing w:line="360" w:lineRule="auto"/>
        <w:ind w:firstLine="720"/>
        <w:jc w:val="center"/>
        <w:rPr>
          <w:b/>
          <w:sz w:val="20"/>
          <w:szCs w:val="20"/>
        </w:rPr>
      </w:pPr>
      <w:r w:rsidRPr="00BA5885">
        <w:rPr>
          <w:b/>
          <w:sz w:val="20"/>
          <w:szCs w:val="20"/>
        </w:rPr>
        <w:t>Расчет влияния факторов на динамику балансовой прибыли, тыс. руб.</w:t>
      </w:r>
    </w:p>
    <w:p w:rsidR="00BA5885" w:rsidRPr="00BA5885" w:rsidRDefault="00BA5885" w:rsidP="00BA5885">
      <w:pPr>
        <w:spacing w:line="360" w:lineRule="auto"/>
        <w:ind w:firstLine="720"/>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944"/>
        <w:gridCol w:w="6053"/>
        <w:gridCol w:w="1061"/>
      </w:tblGrid>
      <w:tr w:rsidR="00BA5885" w:rsidRPr="00BA5885" w:rsidTr="006B1451">
        <w:tc>
          <w:tcPr>
            <w:tcW w:w="260" w:type="pct"/>
            <w:shd w:val="clear" w:color="auto" w:fill="auto"/>
            <w:vAlign w:val="center"/>
          </w:tcPr>
          <w:p w:rsidR="00BA5885" w:rsidRPr="00BA5885" w:rsidRDefault="00BA5885" w:rsidP="00BA5885">
            <w:pPr>
              <w:jc w:val="center"/>
              <w:rPr>
                <w:sz w:val="22"/>
                <w:szCs w:val="22"/>
              </w:rPr>
            </w:pPr>
            <w:r w:rsidRPr="00BA5885">
              <w:rPr>
                <w:sz w:val="22"/>
                <w:szCs w:val="22"/>
              </w:rPr>
              <w:t>№ п/п</w:t>
            </w:r>
          </w:p>
        </w:tc>
        <w:tc>
          <w:tcPr>
            <w:tcW w:w="1018" w:type="pct"/>
            <w:shd w:val="clear" w:color="auto" w:fill="auto"/>
            <w:vAlign w:val="center"/>
          </w:tcPr>
          <w:p w:rsidR="00BA5885" w:rsidRPr="00BA5885" w:rsidRDefault="00BA5885" w:rsidP="00BA5885">
            <w:pPr>
              <w:jc w:val="center"/>
              <w:rPr>
                <w:sz w:val="22"/>
                <w:szCs w:val="22"/>
              </w:rPr>
            </w:pPr>
            <w:r w:rsidRPr="00BA5885">
              <w:rPr>
                <w:sz w:val="22"/>
                <w:szCs w:val="22"/>
              </w:rPr>
              <w:t>Факторы</w:t>
            </w:r>
          </w:p>
        </w:tc>
        <w:tc>
          <w:tcPr>
            <w:tcW w:w="3164" w:type="pct"/>
            <w:shd w:val="clear" w:color="auto" w:fill="auto"/>
            <w:vAlign w:val="center"/>
          </w:tcPr>
          <w:p w:rsidR="00BA5885" w:rsidRPr="00BA5885" w:rsidRDefault="00BA5885" w:rsidP="00BA5885">
            <w:pPr>
              <w:jc w:val="center"/>
              <w:rPr>
                <w:sz w:val="18"/>
                <w:szCs w:val="18"/>
              </w:rPr>
            </w:pPr>
            <w:r w:rsidRPr="00BA5885">
              <w:rPr>
                <w:sz w:val="18"/>
                <w:szCs w:val="18"/>
              </w:rPr>
              <w:t>Формула и расчет</w:t>
            </w:r>
          </w:p>
        </w:tc>
        <w:tc>
          <w:tcPr>
            <w:tcW w:w="557" w:type="pct"/>
            <w:shd w:val="clear" w:color="auto" w:fill="auto"/>
            <w:vAlign w:val="center"/>
          </w:tcPr>
          <w:p w:rsidR="00BA5885" w:rsidRPr="00BA5885" w:rsidRDefault="00BA5885" w:rsidP="00BA5885">
            <w:pPr>
              <w:spacing w:line="360" w:lineRule="auto"/>
              <w:jc w:val="center"/>
              <w:rPr>
                <w:sz w:val="20"/>
                <w:szCs w:val="20"/>
              </w:rPr>
            </w:pPr>
            <w:r w:rsidRPr="00BA5885">
              <w:rPr>
                <w:sz w:val="18"/>
                <w:szCs w:val="18"/>
              </w:rPr>
              <w:t>Величина влияния фактора</w:t>
            </w:r>
          </w:p>
        </w:tc>
      </w:tr>
      <w:tr w:rsidR="00BA5885" w:rsidRPr="00BA5885" w:rsidTr="006B1451">
        <w:tc>
          <w:tcPr>
            <w:tcW w:w="260" w:type="pct"/>
            <w:shd w:val="clear" w:color="auto" w:fill="auto"/>
          </w:tcPr>
          <w:p w:rsidR="00BA5885" w:rsidRPr="00BA5885" w:rsidRDefault="00BA5885" w:rsidP="00BA5885">
            <w:pPr>
              <w:jc w:val="center"/>
              <w:rPr>
                <w:sz w:val="16"/>
                <w:szCs w:val="16"/>
              </w:rPr>
            </w:pPr>
            <w:r w:rsidRPr="00BA5885">
              <w:rPr>
                <w:sz w:val="16"/>
                <w:szCs w:val="16"/>
              </w:rPr>
              <w:t>1</w:t>
            </w:r>
          </w:p>
        </w:tc>
        <w:tc>
          <w:tcPr>
            <w:tcW w:w="1018" w:type="pct"/>
            <w:shd w:val="clear" w:color="auto" w:fill="auto"/>
          </w:tcPr>
          <w:p w:rsidR="00BA5885" w:rsidRPr="00BA5885" w:rsidRDefault="00BA5885" w:rsidP="00BA5885">
            <w:pPr>
              <w:jc w:val="center"/>
              <w:rPr>
                <w:sz w:val="16"/>
                <w:szCs w:val="16"/>
              </w:rPr>
            </w:pPr>
            <w:r w:rsidRPr="00BA5885">
              <w:rPr>
                <w:sz w:val="16"/>
                <w:szCs w:val="16"/>
              </w:rPr>
              <w:t>2</w:t>
            </w:r>
          </w:p>
        </w:tc>
        <w:tc>
          <w:tcPr>
            <w:tcW w:w="3164" w:type="pct"/>
            <w:shd w:val="clear" w:color="auto" w:fill="auto"/>
          </w:tcPr>
          <w:p w:rsidR="00BA5885" w:rsidRPr="00BA5885" w:rsidRDefault="00BA5885" w:rsidP="00BA5885">
            <w:pPr>
              <w:jc w:val="center"/>
              <w:rPr>
                <w:sz w:val="16"/>
                <w:szCs w:val="16"/>
              </w:rPr>
            </w:pPr>
            <w:r w:rsidRPr="00BA5885">
              <w:rPr>
                <w:sz w:val="16"/>
                <w:szCs w:val="16"/>
              </w:rPr>
              <w:t>3</w:t>
            </w:r>
          </w:p>
        </w:tc>
        <w:tc>
          <w:tcPr>
            <w:tcW w:w="557" w:type="pct"/>
            <w:shd w:val="clear" w:color="auto" w:fill="auto"/>
          </w:tcPr>
          <w:p w:rsidR="00BA5885" w:rsidRPr="00BA5885" w:rsidRDefault="00BA5885" w:rsidP="00BA5885">
            <w:pPr>
              <w:spacing w:line="360" w:lineRule="auto"/>
              <w:jc w:val="center"/>
              <w:rPr>
                <w:sz w:val="16"/>
                <w:szCs w:val="16"/>
              </w:rPr>
            </w:pPr>
            <w:r w:rsidRPr="00BA5885">
              <w:rPr>
                <w:sz w:val="16"/>
                <w:szCs w:val="16"/>
              </w:rPr>
              <w:t>4</w:t>
            </w:r>
          </w:p>
        </w:tc>
      </w:tr>
      <w:tr w:rsidR="00BA5885" w:rsidRPr="00BA5885" w:rsidTr="006B1451">
        <w:tc>
          <w:tcPr>
            <w:tcW w:w="260" w:type="pct"/>
            <w:shd w:val="clear" w:color="auto" w:fill="auto"/>
          </w:tcPr>
          <w:p w:rsidR="00BA5885" w:rsidRPr="00BA5885" w:rsidRDefault="00BA5885" w:rsidP="00BA5885">
            <w:pPr>
              <w:jc w:val="right"/>
              <w:rPr>
                <w:sz w:val="22"/>
                <w:szCs w:val="22"/>
              </w:rPr>
            </w:pPr>
            <w:r w:rsidRPr="00BA5885">
              <w:rPr>
                <w:sz w:val="22"/>
                <w:szCs w:val="22"/>
              </w:rPr>
              <w:t>1.</w:t>
            </w:r>
          </w:p>
        </w:tc>
        <w:tc>
          <w:tcPr>
            <w:tcW w:w="1018" w:type="pct"/>
            <w:shd w:val="clear" w:color="auto" w:fill="auto"/>
          </w:tcPr>
          <w:p w:rsidR="00BA5885" w:rsidRPr="00BA5885" w:rsidRDefault="00BA5885" w:rsidP="00BA5885">
            <w:pPr>
              <w:rPr>
                <w:sz w:val="22"/>
                <w:szCs w:val="22"/>
              </w:rPr>
            </w:pPr>
            <w:r w:rsidRPr="00BA5885">
              <w:rPr>
                <w:sz w:val="22"/>
                <w:szCs w:val="22"/>
              </w:rPr>
              <w:t xml:space="preserve">Общая сумма доходов </w:t>
            </w:r>
          </w:p>
          <w:p w:rsidR="00BA5885" w:rsidRPr="00BA5885" w:rsidRDefault="00BA5885" w:rsidP="00BA5885">
            <w:pPr>
              <w:rPr>
                <w:sz w:val="22"/>
                <w:szCs w:val="22"/>
              </w:rPr>
            </w:pPr>
          </w:p>
          <w:p w:rsidR="00BA5885" w:rsidRPr="00BA5885" w:rsidRDefault="00BA5885" w:rsidP="00BA5885">
            <w:pPr>
              <w:rPr>
                <w:sz w:val="22"/>
                <w:szCs w:val="22"/>
              </w:rPr>
            </w:pPr>
          </w:p>
          <w:p w:rsidR="00BA5885" w:rsidRPr="00BA5885" w:rsidRDefault="00BA5885" w:rsidP="00BA5885">
            <w:pPr>
              <w:rPr>
                <w:sz w:val="22"/>
                <w:szCs w:val="22"/>
              </w:rPr>
            </w:pPr>
          </w:p>
        </w:tc>
        <w:tc>
          <w:tcPr>
            <w:tcW w:w="3164" w:type="pct"/>
            <w:shd w:val="clear" w:color="auto" w:fill="auto"/>
          </w:tcPr>
          <w:p w:rsidR="00BA5885" w:rsidRPr="00BA5885" w:rsidRDefault="00FA632A" w:rsidP="00BA5885">
            <w:pPr>
              <w:rPr>
                <w:sz w:val="20"/>
                <w:szCs w:val="20"/>
              </w:rPr>
            </w:pPr>
            <m:oMathPara>
              <m:oMath>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П</m:t>
                        </m:r>
                      </m:e>
                      <m:sub>
                        <m:r>
                          <w:rPr>
                            <w:rFonts w:ascii="Cambria Math" w:hAnsi="Cambria Math"/>
                          </w:rPr>
                          <m:t>Д</m:t>
                        </m:r>
                      </m:sub>
                    </m:sSub>
                    <m:r>
                      <w:rPr>
                        <w:rFonts w:ascii="Cambria Math" w:hAnsi="Cambria Math"/>
                      </w:rPr>
                      <m:t>=П</m:t>
                    </m:r>
                  </m:e>
                  <m:sub>
                    <m:r>
                      <w:rPr>
                        <w:rFonts w:ascii="Cambria Math" w:hAnsi="Cambria Math"/>
                      </w:rPr>
                      <m:t>0</m:t>
                    </m:r>
                  </m:sub>
                </m:sSub>
                <m:r>
                  <w:rPr>
                    <w:rFonts w:ascii="Cambria Math" w:hAnsi="Cambria Math"/>
                  </w:rPr>
                  <m:t>∙(</m:t>
                </m:r>
                <m:f>
                  <m:fPr>
                    <m:type m:val="lin"/>
                    <m:ctrlPr>
                      <w:rPr>
                        <w:rFonts w:ascii="Cambria Math" w:hAnsi="Cambria Math"/>
                        <w:i/>
                      </w:rPr>
                    </m:ctrlPr>
                  </m:fPr>
                  <m:num>
                    <m:sSub>
                      <m:sSubPr>
                        <m:ctrlPr>
                          <w:rPr>
                            <w:rFonts w:ascii="Cambria Math" w:hAnsi="Cambria Math"/>
                            <w:i/>
                          </w:rPr>
                        </m:ctrlPr>
                      </m:sSubPr>
                      <m:e>
                        <m:r>
                          <w:rPr>
                            <w:rFonts w:ascii="Cambria Math" w:hAnsi="Cambria Math"/>
                          </w:rPr>
                          <m:t>Д</m:t>
                        </m:r>
                      </m:e>
                      <m:sub>
                        <m:r>
                          <w:rPr>
                            <w:rFonts w:ascii="Cambria Math" w:hAnsi="Cambria Math"/>
                          </w:rPr>
                          <m:t>усл</m:t>
                        </m:r>
                      </m:sub>
                    </m:sSub>
                  </m:num>
                  <m:den>
                    <m:sSub>
                      <m:sSubPr>
                        <m:ctrlPr>
                          <w:rPr>
                            <w:rFonts w:ascii="Cambria Math" w:hAnsi="Cambria Math"/>
                            <w:i/>
                          </w:rPr>
                        </m:ctrlPr>
                      </m:sSubPr>
                      <m:e>
                        <m:r>
                          <w:rPr>
                            <w:rFonts w:ascii="Cambria Math" w:hAnsi="Cambria Math"/>
                          </w:rPr>
                          <m:t>Д</m:t>
                        </m:r>
                      </m:e>
                      <m:sub>
                        <m:r>
                          <w:rPr>
                            <w:rFonts w:ascii="Cambria Math" w:hAnsi="Cambria Math"/>
                          </w:rPr>
                          <m:t>0</m:t>
                        </m:r>
                      </m:sub>
                    </m:sSub>
                    <m:r>
                      <w:rPr>
                        <w:rFonts w:ascii="Cambria Math" w:hAnsi="Cambria Math"/>
                      </w:rPr>
                      <m:t>-1)</m:t>
                    </m:r>
                  </m:den>
                </m:f>
              </m:oMath>
            </m:oMathPara>
          </w:p>
        </w:tc>
        <w:tc>
          <w:tcPr>
            <w:tcW w:w="557" w:type="pct"/>
            <w:shd w:val="clear" w:color="auto" w:fill="auto"/>
          </w:tcPr>
          <w:p w:rsidR="00BA5885" w:rsidRPr="00BA5885" w:rsidRDefault="00BA5885" w:rsidP="00BA5885">
            <w:pPr>
              <w:spacing w:line="360" w:lineRule="auto"/>
              <w:jc w:val="center"/>
              <w:rPr>
                <w:sz w:val="20"/>
                <w:szCs w:val="20"/>
              </w:rPr>
            </w:pPr>
          </w:p>
        </w:tc>
      </w:tr>
      <w:tr w:rsidR="00BA5885" w:rsidRPr="00BA5885" w:rsidTr="006B1451">
        <w:tc>
          <w:tcPr>
            <w:tcW w:w="260" w:type="pct"/>
            <w:shd w:val="clear" w:color="auto" w:fill="auto"/>
          </w:tcPr>
          <w:p w:rsidR="00BA5885" w:rsidRPr="00BA5885" w:rsidRDefault="00BA5885" w:rsidP="00BA5885">
            <w:pPr>
              <w:jc w:val="right"/>
              <w:rPr>
                <w:sz w:val="22"/>
                <w:szCs w:val="22"/>
              </w:rPr>
            </w:pPr>
            <w:r w:rsidRPr="00BA5885">
              <w:rPr>
                <w:sz w:val="22"/>
                <w:szCs w:val="22"/>
              </w:rPr>
              <w:t>2.</w:t>
            </w:r>
          </w:p>
        </w:tc>
        <w:tc>
          <w:tcPr>
            <w:tcW w:w="1018" w:type="pct"/>
            <w:shd w:val="clear" w:color="auto" w:fill="auto"/>
          </w:tcPr>
          <w:p w:rsidR="00BA5885" w:rsidRPr="00BA5885" w:rsidRDefault="00BA5885" w:rsidP="00BA5885">
            <w:pPr>
              <w:rPr>
                <w:sz w:val="22"/>
                <w:szCs w:val="22"/>
              </w:rPr>
            </w:pPr>
            <w:r w:rsidRPr="00BA5885">
              <w:rPr>
                <w:sz w:val="22"/>
                <w:szCs w:val="22"/>
              </w:rPr>
              <w:t>Структура доходов</w:t>
            </w:r>
          </w:p>
          <w:p w:rsidR="00BA5885" w:rsidRPr="00BA5885" w:rsidRDefault="00BA5885" w:rsidP="00BA5885">
            <w:pPr>
              <w:rPr>
                <w:sz w:val="22"/>
                <w:szCs w:val="22"/>
              </w:rPr>
            </w:pPr>
          </w:p>
          <w:p w:rsidR="00BA5885" w:rsidRPr="00BA5885" w:rsidRDefault="00BA5885" w:rsidP="00BA5885">
            <w:pPr>
              <w:rPr>
                <w:sz w:val="22"/>
                <w:szCs w:val="22"/>
              </w:rPr>
            </w:pPr>
          </w:p>
          <w:p w:rsidR="00BA5885" w:rsidRPr="00BA5885" w:rsidRDefault="00BA5885" w:rsidP="00BA5885">
            <w:pPr>
              <w:rPr>
                <w:sz w:val="22"/>
                <w:szCs w:val="22"/>
              </w:rPr>
            </w:pPr>
          </w:p>
          <w:p w:rsidR="00BA5885" w:rsidRPr="00BA5885" w:rsidRDefault="00BA5885" w:rsidP="00BA5885">
            <w:pPr>
              <w:rPr>
                <w:sz w:val="22"/>
                <w:szCs w:val="22"/>
              </w:rPr>
            </w:pPr>
          </w:p>
        </w:tc>
        <w:tc>
          <w:tcPr>
            <w:tcW w:w="3164" w:type="pct"/>
            <w:shd w:val="clear" w:color="auto" w:fill="auto"/>
          </w:tcPr>
          <w:p w:rsidR="00BA5885" w:rsidRPr="00BA5885" w:rsidRDefault="00FA632A" w:rsidP="00BA5885">
            <w:pPr>
              <w:rPr>
                <w:sz w:val="20"/>
                <w:szCs w:val="20"/>
              </w:rPr>
            </w:pPr>
            <m:oMathPara>
              <m:oMath>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П</m:t>
                        </m:r>
                      </m:e>
                      <m:sub>
                        <m:r>
                          <w:rPr>
                            <w:rFonts w:ascii="Cambria Math" w:hAnsi="Cambria Math"/>
                          </w:rPr>
                          <m:t>стр</m:t>
                        </m:r>
                      </m:sub>
                    </m:sSub>
                    <m:r>
                      <w:rPr>
                        <w:rFonts w:ascii="Cambria Math" w:hAnsi="Cambria Math"/>
                      </w:rPr>
                      <m:t>=(</m:t>
                    </m:r>
                    <m:f>
                      <m:fPr>
                        <m:type m:val="lin"/>
                        <m:ctrlPr>
                          <w:rPr>
                            <w:rFonts w:ascii="Cambria Math" w:hAnsi="Cambria Math"/>
                            <w:i/>
                          </w:rPr>
                        </m:ctrlPr>
                      </m:fPr>
                      <m:num>
                        <m:sSub>
                          <m:sSubPr>
                            <m:ctrlPr>
                              <w:rPr>
                                <w:rFonts w:ascii="Cambria Math" w:hAnsi="Cambria Math"/>
                                <w:i/>
                              </w:rPr>
                            </m:ctrlPr>
                          </m:sSubPr>
                          <m:e>
                            <m:r>
                              <w:rPr>
                                <w:rFonts w:ascii="Cambria Math" w:hAnsi="Cambria Math"/>
                              </w:rPr>
                              <m:t>П</m:t>
                            </m:r>
                          </m:e>
                          <m:sub>
                            <m:r>
                              <w:rPr>
                                <w:rFonts w:ascii="Cambria Math" w:hAnsi="Cambria Math"/>
                              </w:rPr>
                              <m:t>усл</m:t>
                            </m:r>
                          </m:sub>
                        </m:sSub>
                      </m:num>
                      <m:den>
                        <m:sSub>
                          <m:sSubPr>
                            <m:ctrlPr>
                              <w:rPr>
                                <w:rFonts w:ascii="Cambria Math" w:hAnsi="Cambria Math"/>
                                <w:i/>
                              </w:rPr>
                            </m:ctrlPr>
                          </m:sSubPr>
                          <m:e>
                            <m:r>
                              <w:rPr>
                                <w:rFonts w:ascii="Cambria Math" w:hAnsi="Cambria Math"/>
                              </w:rPr>
                              <m:t>Д</m:t>
                            </m:r>
                          </m:e>
                          <m:sub>
                            <m:r>
                              <w:rPr>
                                <w:rFonts w:ascii="Cambria Math" w:hAnsi="Cambria Math"/>
                              </w:rPr>
                              <m:t>усл</m:t>
                            </m:r>
                          </m:sub>
                        </m:sSub>
                        <m:r>
                          <w:rPr>
                            <w:rFonts w:ascii="Cambria Math" w:hAnsi="Cambria Math"/>
                          </w:rPr>
                          <m:t>-</m:t>
                        </m:r>
                      </m:den>
                    </m:f>
                    <m:r>
                      <w:rPr>
                        <w:rFonts w:ascii="Cambria Math" w:hAnsi="Cambria Math"/>
                      </w:rPr>
                      <m:t xml:space="preserve">  </m:t>
                    </m:r>
                    <m:f>
                      <m:fPr>
                        <m:type m:val="lin"/>
                        <m:ctrlPr>
                          <w:rPr>
                            <w:rFonts w:ascii="Cambria Math" w:hAnsi="Cambria Math"/>
                            <w:i/>
                          </w:rPr>
                        </m:ctrlPr>
                      </m:fPr>
                      <m:num>
                        <m:sSub>
                          <m:sSubPr>
                            <m:ctrlPr>
                              <w:rPr>
                                <w:rFonts w:ascii="Cambria Math" w:hAnsi="Cambria Math"/>
                                <w:i/>
                              </w:rPr>
                            </m:ctrlPr>
                          </m:sSubPr>
                          <m:e>
                            <m:r>
                              <w:rPr>
                                <w:rFonts w:ascii="Cambria Math" w:hAnsi="Cambria Math"/>
                              </w:rPr>
                              <m:t>П</m:t>
                            </m:r>
                          </m:e>
                          <m:sub>
                            <m:r>
                              <w:rPr>
                                <w:rFonts w:ascii="Cambria Math" w:hAnsi="Cambria Math"/>
                              </w:rPr>
                              <m:t>0</m:t>
                            </m:r>
                          </m:sub>
                        </m:sSub>
                      </m:num>
                      <m:den>
                        <m:r>
                          <w:rPr>
                            <w:rFonts w:ascii="Cambria Math" w:hAnsi="Cambria Math"/>
                          </w:rPr>
                          <m:t>Д</m:t>
                        </m:r>
                      </m:den>
                    </m:f>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Д</m:t>
                    </m:r>
                  </m:e>
                  <m:sub>
                    <m:r>
                      <w:rPr>
                        <w:rFonts w:ascii="Cambria Math" w:hAnsi="Cambria Math"/>
                      </w:rPr>
                      <m:t>усл</m:t>
                    </m:r>
                  </m:sub>
                </m:sSub>
              </m:oMath>
            </m:oMathPara>
          </w:p>
        </w:tc>
        <w:tc>
          <w:tcPr>
            <w:tcW w:w="557" w:type="pct"/>
            <w:shd w:val="clear" w:color="auto" w:fill="auto"/>
          </w:tcPr>
          <w:p w:rsidR="00BA5885" w:rsidRPr="00BA5885" w:rsidRDefault="00BA5885" w:rsidP="00BA5885">
            <w:pPr>
              <w:spacing w:line="360" w:lineRule="auto"/>
              <w:jc w:val="center"/>
              <w:rPr>
                <w:sz w:val="20"/>
                <w:szCs w:val="20"/>
              </w:rPr>
            </w:pPr>
          </w:p>
        </w:tc>
      </w:tr>
      <w:tr w:rsidR="00BA5885" w:rsidRPr="00BA5885" w:rsidTr="006B1451">
        <w:tc>
          <w:tcPr>
            <w:tcW w:w="260" w:type="pct"/>
            <w:shd w:val="clear" w:color="auto" w:fill="auto"/>
          </w:tcPr>
          <w:p w:rsidR="00BA5885" w:rsidRPr="00BA5885" w:rsidRDefault="00BA5885" w:rsidP="00BA5885">
            <w:pPr>
              <w:jc w:val="right"/>
              <w:rPr>
                <w:sz w:val="22"/>
                <w:szCs w:val="22"/>
              </w:rPr>
            </w:pPr>
            <w:r w:rsidRPr="00BA5885">
              <w:rPr>
                <w:sz w:val="22"/>
                <w:szCs w:val="22"/>
              </w:rPr>
              <w:t>3.</w:t>
            </w:r>
          </w:p>
        </w:tc>
        <w:tc>
          <w:tcPr>
            <w:tcW w:w="1018" w:type="pct"/>
            <w:shd w:val="clear" w:color="auto" w:fill="auto"/>
          </w:tcPr>
          <w:p w:rsidR="00BA5885" w:rsidRPr="00BA5885" w:rsidRDefault="00BA5885" w:rsidP="00BA5885">
            <w:pPr>
              <w:rPr>
                <w:sz w:val="22"/>
                <w:szCs w:val="22"/>
              </w:rPr>
            </w:pPr>
            <w:r w:rsidRPr="00BA5885">
              <w:rPr>
                <w:sz w:val="22"/>
                <w:szCs w:val="22"/>
              </w:rPr>
              <w:t>Расходы по страховым услугам</w:t>
            </w:r>
          </w:p>
          <w:p w:rsidR="00BA5885" w:rsidRPr="00BA5885" w:rsidRDefault="00BA5885" w:rsidP="00BA5885">
            <w:pPr>
              <w:rPr>
                <w:sz w:val="22"/>
                <w:szCs w:val="22"/>
              </w:rPr>
            </w:pPr>
          </w:p>
          <w:p w:rsidR="00BA5885" w:rsidRPr="00BA5885" w:rsidRDefault="00BA5885" w:rsidP="00BA5885">
            <w:pPr>
              <w:rPr>
                <w:sz w:val="22"/>
                <w:szCs w:val="22"/>
              </w:rPr>
            </w:pPr>
          </w:p>
        </w:tc>
        <w:tc>
          <w:tcPr>
            <w:tcW w:w="3164" w:type="pct"/>
            <w:shd w:val="clear" w:color="auto" w:fill="auto"/>
          </w:tcPr>
          <w:p w:rsidR="00BA5885" w:rsidRPr="00BA5885" w:rsidRDefault="00BA5885" w:rsidP="00BA5885">
            <w:pPr>
              <w:rPr>
                <w:sz w:val="20"/>
                <w:szCs w:val="20"/>
              </w:rPr>
            </w:pPr>
            <m:oMathPara>
              <m:oMath>
                <m:r>
                  <w:rPr>
                    <w:rFonts w:ascii="Cambria Math" w:hAnsi="Cambria Math"/>
                  </w:rPr>
                  <m:t>∆</m:t>
                </m:r>
                <m:sSub>
                  <m:sSubPr>
                    <m:ctrlPr>
                      <w:rPr>
                        <w:rFonts w:ascii="Cambria Math" w:hAnsi="Cambria Math"/>
                        <w:i/>
                      </w:rPr>
                    </m:ctrlPr>
                  </m:sSubPr>
                  <m:e>
                    <m:r>
                      <w:rPr>
                        <w:rFonts w:ascii="Cambria Math" w:hAnsi="Cambria Math"/>
                      </w:rPr>
                      <m:t>П</m:t>
                    </m:r>
                  </m:e>
                  <m:sub>
                    <m:r>
                      <w:rPr>
                        <w:rFonts w:ascii="Cambria Math" w:hAnsi="Cambria Math"/>
                      </w:rPr>
                      <m:t>СУ</m:t>
                    </m:r>
                  </m:sub>
                </m:sSub>
                <m:r>
                  <w:rPr>
                    <w:rFonts w:ascii="Cambria Math" w:hAnsi="Cambria Math"/>
                  </w:rPr>
                  <m:t>=</m:t>
                </m:r>
                <m:sSub>
                  <m:sSubPr>
                    <m:ctrlPr>
                      <w:rPr>
                        <w:rFonts w:ascii="Cambria Math" w:hAnsi="Cambria Math"/>
                        <w:i/>
                      </w:rPr>
                    </m:ctrlPr>
                  </m:sSubPr>
                  <m:e>
                    <m:r>
                      <w:rPr>
                        <w:rFonts w:ascii="Cambria Math" w:hAnsi="Cambria Math"/>
                      </w:rPr>
                      <m:t>СУ</m:t>
                    </m:r>
                  </m:e>
                  <m:sub>
                    <m:r>
                      <w:rPr>
                        <w:rFonts w:ascii="Cambria Math" w:hAnsi="Cambria Math"/>
                      </w:rPr>
                      <m:t>усл</m:t>
                    </m:r>
                  </m:sub>
                </m:sSub>
                <m:r>
                  <w:rPr>
                    <w:rFonts w:ascii="Cambria Math" w:hAnsi="Cambria Math"/>
                  </w:rPr>
                  <m:t>-</m:t>
                </m:r>
                <m:sSub>
                  <m:sSubPr>
                    <m:ctrlPr>
                      <w:rPr>
                        <w:rFonts w:ascii="Cambria Math" w:hAnsi="Cambria Math"/>
                        <w:i/>
                      </w:rPr>
                    </m:ctrlPr>
                  </m:sSubPr>
                  <m:e>
                    <m:r>
                      <w:rPr>
                        <w:rFonts w:ascii="Cambria Math" w:hAnsi="Cambria Math"/>
                      </w:rPr>
                      <m:t>СУ</m:t>
                    </m:r>
                  </m:e>
                  <m:sub>
                    <m:r>
                      <w:rPr>
                        <w:rFonts w:ascii="Cambria Math" w:hAnsi="Cambria Math"/>
                      </w:rPr>
                      <m:t>1</m:t>
                    </m:r>
                  </m:sub>
                </m:sSub>
              </m:oMath>
            </m:oMathPara>
          </w:p>
        </w:tc>
        <w:tc>
          <w:tcPr>
            <w:tcW w:w="557" w:type="pct"/>
            <w:shd w:val="clear" w:color="auto" w:fill="auto"/>
          </w:tcPr>
          <w:p w:rsidR="00BA5885" w:rsidRPr="00BA5885" w:rsidRDefault="00BA5885" w:rsidP="00BA5885">
            <w:pPr>
              <w:spacing w:line="360" w:lineRule="auto"/>
              <w:jc w:val="center"/>
              <w:rPr>
                <w:sz w:val="20"/>
                <w:szCs w:val="20"/>
              </w:rPr>
            </w:pPr>
          </w:p>
        </w:tc>
      </w:tr>
      <w:tr w:rsidR="00BA5885" w:rsidRPr="00BA5885" w:rsidTr="006B1451">
        <w:tc>
          <w:tcPr>
            <w:tcW w:w="260" w:type="pct"/>
            <w:shd w:val="clear" w:color="auto" w:fill="auto"/>
          </w:tcPr>
          <w:p w:rsidR="00BA5885" w:rsidRPr="00BA5885" w:rsidRDefault="00BA5885" w:rsidP="00BA5885">
            <w:pPr>
              <w:jc w:val="right"/>
              <w:rPr>
                <w:sz w:val="22"/>
                <w:szCs w:val="22"/>
              </w:rPr>
            </w:pPr>
            <w:r w:rsidRPr="00BA5885">
              <w:rPr>
                <w:sz w:val="22"/>
                <w:szCs w:val="22"/>
              </w:rPr>
              <w:t>4.</w:t>
            </w:r>
          </w:p>
        </w:tc>
        <w:tc>
          <w:tcPr>
            <w:tcW w:w="1018" w:type="pct"/>
            <w:shd w:val="clear" w:color="auto" w:fill="auto"/>
          </w:tcPr>
          <w:p w:rsidR="00BA5885" w:rsidRPr="00BA5885" w:rsidRDefault="00BA5885" w:rsidP="00BA5885">
            <w:pPr>
              <w:rPr>
                <w:sz w:val="22"/>
                <w:szCs w:val="22"/>
              </w:rPr>
            </w:pPr>
            <w:r w:rsidRPr="00BA5885">
              <w:rPr>
                <w:sz w:val="22"/>
                <w:szCs w:val="22"/>
              </w:rPr>
              <w:t>Отчисления в резервный фонд и прочие расходы</w:t>
            </w:r>
          </w:p>
          <w:p w:rsidR="00BA5885" w:rsidRPr="00BA5885" w:rsidRDefault="00BA5885" w:rsidP="00BA5885">
            <w:pPr>
              <w:rPr>
                <w:sz w:val="22"/>
                <w:szCs w:val="22"/>
              </w:rPr>
            </w:pPr>
          </w:p>
        </w:tc>
        <w:tc>
          <w:tcPr>
            <w:tcW w:w="3164" w:type="pct"/>
            <w:shd w:val="clear" w:color="auto" w:fill="auto"/>
          </w:tcPr>
          <w:p w:rsidR="00BA5885" w:rsidRPr="00BA5885" w:rsidRDefault="00BA5885" w:rsidP="00BA5885">
            <w:pPr>
              <w:rPr>
                <w:sz w:val="20"/>
                <w:szCs w:val="20"/>
              </w:rPr>
            </w:pPr>
            <m:oMathPara>
              <m:oMath>
                <m:r>
                  <w:rPr>
                    <w:rFonts w:ascii="Cambria Math" w:hAnsi="Cambria Math"/>
                  </w:rPr>
                  <m:t>∆</m:t>
                </m:r>
                <m:sSub>
                  <m:sSubPr>
                    <m:ctrlPr>
                      <w:rPr>
                        <w:rFonts w:ascii="Cambria Math" w:hAnsi="Cambria Math"/>
                        <w:i/>
                      </w:rPr>
                    </m:ctrlPr>
                  </m:sSubPr>
                  <m:e>
                    <m:r>
                      <w:rPr>
                        <w:rFonts w:ascii="Cambria Math" w:hAnsi="Cambria Math"/>
                      </w:rPr>
                      <m:t>П</m:t>
                    </m:r>
                  </m:e>
                  <m:sub>
                    <m:r>
                      <w:rPr>
                        <w:rFonts w:ascii="Cambria Math" w:hAnsi="Cambria Math"/>
                      </w:rPr>
                      <m:t>ПР</m:t>
                    </m:r>
                  </m:sub>
                </m:sSub>
                <m:r>
                  <w:rPr>
                    <w:rFonts w:ascii="Cambria Math" w:hAnsi="Cambria Math"/>
                  </w:rPr>
                  <m:t>=</m:t>
                </m:r>
                <m:sSub>
                  <m:sSubPr>
                    <m:ctrlPr>
                      <w:rPr>
                        <w:rFonts w:ascii="Cambria Math" w:hAnsi="Cambria Math"/>
                        <w:i/>
                      </w:rPr>
                    </m:ctrlPr>
                  </m:sSubPr>
                  <m:e>
                    <m:r>
                      <w:rPr>
                        <w:rFonts w:ascii="Cambria Math" w:hAnsi="Cambria Math"/>
                      </w:rPr>
                      <m:t>ПР</m:t>
                    </m:r>
                  </m:e>
                  <m:sub>
                    <m:r>
                      <w:rPr>
                        <w:rFonts w:ascii="Cambria Math" w:hAnsi="Cambria Math"/>
                      </w:rPr>
                      <m:t>усл</m:t>
                    </m:r>
                  </m:sub>
                </m:sSub>
                <m:r>
                  <w:rPr>
                    <w:rFonts w:ascii="Cambria Math" w:hAnsi="Cambria Math"/>
                  </w:rPr>
                  <m:t>-</m:t>
                </m:r>
                <m:sSub>
                  <m:sSubPr>
                    <m:ctrlPr>
                      <w:rPr>
                        <w:rFonts w:ascii="Cambria Math" w:hAnsi="Cambria Math"/>
                        <w:i/>
                      </w:rPr>
                    </m:ctrlPr>
                  </m:sSubPr>
                  <m:e>
                    <m:r>
                      <w:rPr>
                        <w:rFonts w:ascii="Cambria Math" w:hAnsi="Cambria Math"/>
                      </w:rPr>
                      <m:t>ПР</m:t>
                    </m:r>
                  </m:e>
                  <m:sub>
                    <m:r>
                      <w:rPr>
                        <w:rFonts w:ascii="Cambria Math" w:hAnsi="Cambria Math"/>
                      </w:rPr>
                      <m:t>1</m:t>
                    </m:r>
                  </m:sub>
                </m:sSub>
              </m:oMath>
            </m:oMathPara>
          </w:p>
        </w:tc>
        <w:tc>
          <w:tcPr>
            <w:tcW w:w="557" w:type="pct"/>
            <w:shd w:val="clear" w:color="auto" w:fill="auto"/>
          </w:tcPr>
          <w:p w:rsidR="00BA5885" w:rsidRPr="00BA5885" w:rsidRDefault="00BA5885" w:rsidP="00BA5885">
            <w:pPr>
              <w:spacing w:line="360" w:lineRule="auto"/>
              <w:jc w:val="center"/>
              <w:rPr>
                <w:sz w:val="20"/>
                <w:szCs w:val="20"/>
              </w:rPr>
            </w:pPr>
          </w:p>
        </w:tc>
      </w:tr>
      <w:tr w:rsidR="00BA5885" w:rsidRPr="00BA5885" w:rsidTr="006B1451">
        <w:tc>
          <w:tcPr>
            <w:tcW w:w="260" w:type="pct"/>
            <w:shd w:val="clear" w:color="auto" w:fill="auto"/>
          </w:tcPr>
          <w:p w:rsidR="00BA5885" w:rsidRPr="00BA5885" w:rsidRDefault="00BA5885" w:rsidP="00BA5885">
            <w:pPr>
              <w:jc w:val="right"/>
              <w:rPr>
                <w:sz w:val="22"/>
                <w:szCs w:val="22"/>
              </w:rPr>
            </w:pPr>
            <w:r w:rsidRPr="00BA5885">
              <w:rPr>
                <w:sz w:val="22"/>
                <w:szCs w:val="22"/>
              </w:rPr>
              <w:t>5.</w:t>
            </w:r>
          </w:p>
        </w:tc>
        <w:tc>
          <w:tcPr>
            <w:tcW w:w="1018" w:type="pct"/>
            <w:shd w:val="clear" w:color="auto" w:fill="auto"/>
          </w:tcPr>
          <w:p w:rsidR="00BA5885" w:rsidRPr="00BA5885" w:rsidRDefault="00BA5885" w:rsidP="00BA5885">
            <w:pPr>
              <w:rPr>
                <w:sz w:val="22"/>
                <w:szCs w:val="22"/>
              </w:rPr>
            </w:pPr>
            <w:r w:rsidRPr="00BA5885">
              <w:rPr>
                <w:sz w:val="22"/>
                <w:szCs w:val="22"/>
              </w:rPr>
              <w:t>Страховые тарифы и процентные ставки по финансовым вложениям</w:t>
            </w:r>
          </w:p>
          <w:p w:rsidR="00BA5885" w:rsidRPr="00BA5885" w:rsidRDefault="00BA5885" w:rsidP="00BA5885">
            <w:pPr>
              <w:rPr>
                <w:sz w:val="22"/>
                <w:szCs w:val="22"/>
              </w:rPr>
            </w:pPr>
          </w:p>
        </w:tc>
        <w:tc>
          <w:tcPr>
            <w:tcW w:w="3164" w:type="pct"/>
            <w:shd w:val="clear" w:color="auto" w:fill="auto"/>
          </w:tcPr>
          <w:p w:rsidR="00BA5885" w:rsidRPr="00BA5885" w:rsidRDefault="00BA5885" w:rsidP="00BA5885">
            <w:pPr>
              <w:rPr>
                <w:sz w:val="20"/>
                <w:szCs w:val="20"/>
              </w:rPr>
            </w:pPr>
            <m:oMathPara>
              <m:oMath>
                <m:r>
                  <w:rPr>
                    <w:rFonts w:ascii="Cambria Math" w:hAnsi="Cambria Math"/>
                  </w:rPr>
                  <m:t>∆</m:t>
                </m:r>
                <m:sSub>
                  <m:sSubPr>
                    <m:ctrlPr>
                      <w:rPr>
                        <w:rFonts w:ascii="Cambria Math" w:hAnsi="Cambria Math"/>
                        <w:i/>
                      </w:rPr>
                    </m:ctrlPr>
                  </m:sSubPr>
                  <m:e>
                    <m:r>
                      <w:rPr>
                        <w:rFonts w:ascii="Cambria Math" w:hAnsi="Cambria Math"/>
                      </w:rPr>
                      <m:t>П</m:t>
                    </m:r>
                  </m:e>
                  <m:sub>
                    <m:r>
                      <w:rPr>
                        <w:rFonts w:ascii="Cambria Math" w:hAnsi="Cambria Math"/>
                      </w:rPr>
                      <m:t>тар</m:t>
                    </m:r>
                  </m:sub>
                </m:sSub>
                <m:r>
                  <w:rPr>
                    <w:rFonts w:ascii="Cambria Math" w:hAnsi="Cambria Math"/>
                  </w:rPr>
                  <m:t>=</m:t>
                </m:r>
                <m:sSub>
                  <m:sSubPr>
                    <m:ctrlPr>
                      <w:rPr>
                        <w:rFonts w:ascii="Cambria Math" w:hAnsi="Cambria Math"/>
                        <w:i/>
                      </w:rPr>
                    </m:ctrlPr>
                  </m:sSubPr>
                  <m:e>
                    <m:r>
                      <w:rPr>
                        <w:rFonts w:ascii="Cambria Math" w:hAnsi="Cambria Math"/>
                      </w:rPr>
                      <m:t>Д</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Д</m:t>
                    </m:r>
                  </m:e>
                  <m:sub>
                    <m:r>
                      <w:rPr>
                        <w:rFonts w:ascii="Cambria Math" w:hAnsi="Cambria Math"/>
                      </w:rPr>
                      <m:t>усл</m:t>
                    </m:r>
                  </m:sub>
                </m:sSub>
              </m:oMath>
            </m:oMathPara>
          </w:p>
        </w:tc>
        <w:tc>
          <w:tcPr>
            <w:tcW w:w="557" w:type="pct"/>
            <w:shd w:val="clear" w:color="auto" w:fill="auto"/>
          </w:tcPr>
          <w:p w:rsidR="00BA5885" w:rsidRPr="00BA5885" w:rsidRDefault="00BA5885" w:rsidP="00BA5885">
            <w:pPr>
              <w:spacing w:line="360" w:lineRule="auto"/>
              <w:jc w:val="center"/>
              <w:rPr>
                <w:sz w:val="20"/>
                <w:szCs w:val="20"/>
              </w:rPr>
            </w:pPr>
          </w:p>
        </w:tc>
      </w:tr>
      <w:tr w:rsidR="00BA5885" w:rsidRPr="00BA5885" w:rsidTr="006B1451">
        <w:tc>
          <w:tcPr>
            <w:tcW w:w="260" w:type="pct"/>
            <w:shd w:val="clear" w:color="auto" w:fill="auto"/>
          </w:tcPr>
          <w:p w:rsidR="00BA5885" w:rsidRPr="00BA5885" w:rsidRDefault="00BA5885" w:rsidP="00BA5885">
            <w:pPr>
              <w:jc w:val="right"/>
              <w:rPr>
                <w:sz w:val="22"/>
                <w:szCs w:val="22"/>
              </w:rPr>
            </w:pPr>
            <w:r w:rsidRPr="00BA5885">
              <w:rPr>
                <w:sz w:val="22"/>
                <w:szCs w:val="22"/>
              </w:rPr>
              <w:t>6.</w:t>
            </w:r>
          </w:p>
        </w:tc>
        <w:tc>
          <w:tcPr>
            <w:tcW w:w="1018" w:type="pct"/>
            <w:shd w:val="clear" w:color="auto" w:fill="auto"/>
          </w:tcPr>
          <w:p w:rsidR="00BA5885" w:rsidRPr="00BA5885" w:rsidRDefault="00BA5885" w:rsidP="00BA5885">
            <w:pPr>
              <w:jc w:val="right"/>
              <w:rPr>
                <w:sz w:val="22"/>
                <w:szCs w:val="22"/>
              </w:rPr>
            </w:pPr>
            <w:r w:rsidRPr="00BA5885">
              <w:rPr>
                <w:sz w:val="22"/>
                <w:szCs w:val="22"/>
              </w:rPr>
              <w:t>Фактическое изменение прибыли по сравнению с прошлым периодом (Итого)</w:t>
            </w:r>
          </w:p>
        </w:tc>
        <w:tc>
          <w:tcPr>
            <w:tcW w:w="3164" w:type="pct"/>
            <w:shd w:val="clear" w:color="auto" w:fill="auto"/>
          </w:tcPr>
          <w:p w:rsidR="00BA5885" w:rsidRPr="00BA5885" w:rsidRDefault="00BA5885" w:rsidP="00BA5885">
            <w:pPr>
              <w:rPr>
                <w:sz w:val="20"/>
                <w:szCs w:val="20"/>
              </w:rPr>
            </w:pPr>
            <m:oMathPara>
              <m:oMath>
                <m:r>
                  <w:rPr>
                    <w:rFonts w:ascii="Cambria Math" w:hAnsi="Cambria Math"/>
                  </w:rPr>
                  <m:t>∆П=</m:t>
                </m:r>
                <m:sSub>
                  <m:sSubPr>
                    <m:ctrlPr>
                      <w:rPr>
                        <w:rFonts w:ascii="Cambria Math" w:hAnsi="Cambria Math"/>
                        <w:i/>
                      </w:rPr>
                    </m:ctrlPr>
                  </m:sSubPr>
                  <m:e>
                    <m:r>
                      <w:rPr>
                        <w:rFonts w:ascii="Cambria Math" w:hAnsi="Cambria Math"/>
                      </w:rPr>
                      <m:t>П</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П</m:t>
                    </m:r>
                  </m:e>
                  <m:sub>
                    <m:r>
                      <w:rPr>
                        <w:rFonts w:ascii="Cambria Math" w:hAnsi="Cambria Math"/>
                      </w:rPr>
                      <m:t>0</m:t>
                    </m:r>
                  </m:sub>
                </m:sSub>
              </m:oMath>
            </m:oMathPara>
          </w:p>
          <w:p w:rsidR="00BA5885" w:rsidRPr="00BA5885" w:rsidRDefault="00BA5885" w:rsidP="00BA5885">
            <w:pPr>
              <w:rPr>
                <w:sz w:val="20"/>
                <w:szCs w:val="20"/>
              </w:rPr>
            </w:pPr>
            <m:oMath>
              <m:r>
                <w:rPr>
                  <w:rFonts w:ascii="Cambria Math" w:hAnsi="Cambria Math"/>
                </w:rPr>
                <m:t>∆П=∆</m:t>
              </m:r>
              <m:sSub>
                <m:sSubPr>
                  <m:ctrlPr>
                    <w:rPr>
                      <w:rFonts w:ascii="Cambria Math" w:hAnsi="Cambria Math"/>
                      <w:i/>
                    </w:rPr>
                  </m:ctrlPr>
                </m:sSubPr>
                <m:e>
                  <m:r>
                    <w:rPr>
                      <w:rFonts w:ascii="Cambria Math" w:hAnsi="Cambria Math"/>
                    </w:rPr>
                    <m:t>П</m:t>
                  </m:r>
                </m:e>
                <m:sub>
                  <m:r>
                    <w:rPr>
                      <w:rFonts w:ascii="Cambria Math" w:hAnsi="Cambria Math"/>
                    </w:rPr>
                    <m:t>Д</m:t>
                  </m:r>
                </m:sub>
              </m:sSub>
              <m:r>
                <w:rPr>
                  <w:rFonts w:ascii="Cambria Math" w:hAnsi="Cambria Math"/>
                </w:rPr>
                <m:t>+∆</m:t>
              </m:r>
              <m:sSub>
                <m:sSubPr>
                  <m:ctrlPr>
                    <w:rPr>
                      <w:rFonts w:ascii="Cambria Math" w:hAnsi="Cambria Math"/>
                      <w:i/>
                    </w:rPr>
                  </m:ctrlPr>
                </m:sSubPr>
                <m:e>
                  <m:r>
                    <w:rPr>
                      <w:rFonts w:ascii="Cambria Math" w:hAnsi="Cambria Math"/>
                    </w:rPr>
                    <m:t>П</m:t>
                  </m:r>
                </m:e>
                <m:sub>
                  <m:r>
                    <w:rPr>
                      <w:rFonts w:ascii="Cambria Math" w:hAnsi="Cambria Math"/>
                    </w:rPr>
                    <m:t>стр</m:t>
                  </m:r>
                </m:sub>
              </m:sSub>
              <m:r>
                <w:rPr>
                  <w:rFonts w:ascii="Cambria Math" w:hAnsi="Cambria Math"/>
                </w:rPr>
                <m:t>+∆</m:t>
              </m:r>
              <m:sSub>
                <m:sSubPr>
                  <m:ctrlPr>
                    <w:rPr>
                      <w:rFonts w:ascii="Cambria Math" w:hAnsi="Cambria Math"/>
                      <w:i/>
                    </w:rPr>
                  </m:ctrlPr>
                </m:sSubPr>
                <m:e>
                  <m:r>
                    <w:rPr>
                      <w:rFonts w:ascii="Cambria Math" w:hAnsi="Cambria Math"/>
                    </w:rPr>
                    <m:t>П</m:t>
                  </m:r>
                </m:e>
                <m:sub>
                  <m:r>
                    <w:rPr>
                      <w:rFonts w:ascii="Cambria Math" w:hAnsi="Cambria Math"/>
                    </w:rPr>
                    <m:t>СУ</m:t>
                  </m:r>
                </m:sub>
              </m:sSub>
              <m:r>
                <w:rPr>
                  <w:rFonts w:ascii="Cambria Math" w:hAnsi="Cambria Math"/>
                </w:rPr>
                <m:t>+∆</m:t>
              </m:r>
              <m:sSub>
                <m:sSubPr>
                  <m:ctrlPr>
                    <w:rPr>
                      <w:rFonts w:ascii="Cambria Math" w:hAnsi="Cambria Math"/>
                      <w:i/>
                    </w:rPr>
                  </m:ctrlPr>
                </m:sSubPr>
                <m:e>
                  <m:r>
                    <w:rPr>
                      <w:rFonts w:ascii="Cambria Math" w:hAnsi="Cambria Math"/>
                    </w:rPr>
                    <m:t>П</m:t>
                  </m:r>
                </m:e>
                <m:sub>
                  <m:r>
                    <w:rPr>
                      <w:rFonts w:ascii="Cambria Math" w:hAnsi="Cambria Math"/>
                    </w:rPr>
                    <m:t>ПР</m:t>
                  </m:r>
                </m:sub>
              </m:sSub>
              <m:r>
                <w:rPr>
                  <w:rFonts w:ascii="Cambria Math" w:hAnsi="Cambria Math"/>
                </w:rPr>
                <m:t>+∆</m:t>
              </m:r>
              <m:sSub>
                <m:sSubPr>
                  <m:ctrlPr>
                    <w:rPr>
                      <w:rFonts w:ascii="Cambria Math" w:hAnsi="Cambria Math"/>
                      <w:i/>
                    </w:rPr>
                  </m:ctrlPr>
                </m:sSubPr>
                <m:e>
                  <m:r>
                    <w:rPr>
                      <w:rFonts w:ascii="Cambria Math" w:hAnsi="Cambria Math"/>
                    </w:rPr>
                    <m:t>П</m:t>
                  </m:r>
                </m:e>
                <m:sub>
                  <m:r>
                    <w:rPr>
                      <w:rFonts w:ascii="Cambria Math" w:hAnsi="Cambria Math"/>
                    </w:rPr>
                    <m:t>тар</m:t>
                  </m:r>
                </m:sub>
              </m:sSub>
              <m:r>
                <w:rPr>
                  <w:rFonts w:ascii="Cambria Math" w:hAnsi="Cambria Math"/>
                </w:rPr>
                <m:t xml:space="preserve"> </m:t>
              </m:r>
            </m:oMath>
            <w:r w:rsidRPr="00BA5885">
              <w:rPr>
                <w:sz w:val="20"/>
                <w:szCs w:val="20"/>
              </w:rPr>
              <w:t xml:space="preserve"> (сложить показатели в графе 4)</w:t>
            </w:r>
          </w:p>
        </w:tc>
        <w:tc>
          <w:tcPr>
            <w:tcW w:w="557" w:type="pct"/>
            <w:shd w:val="clear" w:color="auto" w:fill="auto"/>
          </w:tcPr>
          <w:p w:rsidR="00BA5885" w:rsidRPr="00BA5885" w:rsidRDefault="00BA5885" w:rsidP="00BA5885">
            <w:pPr>
              <w:spacing w:line="360" w:lineRule="auto"/>
              <w:jc w:val="center"/>
              <w:rPr>
                <w:sz w:val="20"/>
                <w:szCs w:val="20"/>
              </w:rPr>
            </w:pPr>
          </w:p>
        </w:tc>
      </w:tr>
    </w:tbl>
    <w:p w:rsidR="00BA5885" w:rsidRDefault="00BA5885" w:rsidP="00BA5885">
      <w:pPr>
        <w:jc w:val="center"/>
      </w:pPr>
    </w:p>
    <w:sectPr w:rsidR="00BA58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32A" w:rsidRDefault="00FA632A" w:rsidP="00FA632A">
      <w:r>
        <w:separator/>
      </w:r>
    </w:p>
  </w:endnote>
  <w:endnote w:type="continuationSeparator" w:id="0">
    <w:p w:rsidR="00FA632A" w:rsidRDefault="00FA632A" w:rsidP="00FA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PragmaticaC">
    <w:altName w:val="Courier New"/>
    <w:charset w:val="00"/>
    <w:family w:val="decorative"/>
    <w:pitch w:val="variable"/>
  </w:font>
  <w:font w:name="Sylfaen">
    <w:panose1 w:val="010A0502050306030303"/>
    <w:charset w:val="CC"/>
    <w:family w:val="roman"/>
    <w:pitch w:val="variable"/>
    <w:sig w:usb0="040006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192221"/>
      <w:docPartObj>
        <w:docPartGallery w:val="Page Numbers (Bottom of Page)"/>
        <w:docPartUnique/>
      </w:docPartObj>
    </w:sdtPr>
    <w:sdtContent>
      <w:p w:rsidR="00FA632A" w:rsidRDefault="00FA632A">
        <w:pPr>
          <w:pStyle w:val="af1"/>
          <w:jc w:val="right"/>
        </w:pPr>
        <w:r>
          <w:fldChar w:fldCharType="begin"/>
        </w:r>
        <w:r>
          <w:instrText>PAGE   \* MERGEFORMAT</w:instrText>
        </w:r>
        <w:r>
          <w:fldChar w:fldCharType="separate"/>
        </w:r>
        <w:r>
          <w:rPr>
            <w:noProof/>
          </w:rPr>
          <w:t>61</w:t>
        </w:r>
        <w:r>
          <w:fldChar w:fldCharType="end"/>
        </w:r>
      </w:p>
    </w:sdtContent>
  </w:sdt>
  <w:p w:rsidR="00FA632A" w:rsidRDefault="00FA632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32A" w:rsidRDefault="00FA632A" w:rsidP="00FA632A">
      <w:r>
        <w:separator/>
      </w:r>
    </w:p>
  </w:footnote>
  <w:footnote w:type="continuationSeparator" w:id="0">
    <w:p w:rsidR="00FA632A" w:rsidRDefault="00FA632A" w:rsidP="00FA6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3D8"/>
    <w:multiLevelType w:val="multilevel"/>
    <w:tmpl w:val="9FCA7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7E7A5C"/>
    <w:multiLevelType w:val="multilevel"/>
    <w:tmpl w:val="225A5428"/>
    <w:lvl w:ilvl="0">
      <w:start w:val="1"/>
      <w:numFmt w:val="bullet"/>
      <w:lvlText w:val=""/>
      <w:lvlJc w:val="left"/>
      <w:pPr>
        <w:tabs>
          <w:tab w:val="num" w:pos="720"/>
        </w:tabs>
        <w:ind w:left="720" w:hanging="360"/>
      </w:pPr>
      <w:rPr>
        <w:rFonts w:ascii="Symbol" w:hAnsi="Symbol" w:hint="default"/>
        <w:sz w:val="20"/>
      </w:rPr>
    </w:lvl>
    <w:lvl w:ilvl="1">
      <w:start w:val="2013"/>
      <w:numFmt w:val="decimal"/>
      <w:lvlText w:val="%2"/>
      <w:lvlJc w:val="left"/>
      <w:pPr>
        <w:ind w:left="1560" w:hanging="4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25E7F"/>
    <w:multiLevelType w:val="multilevel"/>
    <w:tmpl w:val="57E4380C"/>
    <w:lvl w:ilvl="0">
      <w:start w:val="1"/>
      <w:numFmt w:val="bullet"/>
      <w:lvlText w:val=""/>
      <w:lvlJc w:val="left"/>
      <w:pPr>
        <w:tabs>
          <w:tab w:val="num" w:pos="720"/>
        </w:tabs>
        <w:ind w:left="720" w:hanging="360"/>
      </w:pPr>
      <w:rPr>
        <w:rFonts w:ascii="Symbol" w:hAnsi="Symbol" w:hint="default"/>
        <w:sz w:val="20"/>
      </w:rPr>
    </w:lvl>
    <w:lvl w:ilvl="1">
      <w:start w:val="2013"/>
      <w:numFmt w:val="decimal"/>
      <w:lvlText w:val="%2"/>
      <w:lvlJc w:val="left"/>
      <w:pPr>
        <w:ind w:left="1560" w:hanging="4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E7EA1"/>
    <w:multiLevelType w:val="hybridMultilevel"/>
    <w:tmpl w:val="C8FAB0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CC6C54"/>
    <w:multiLevelType w:val="hybridMultilevel"/>
    <w:tmpl w:val="A0C66A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8116152"/>
    <w:multiLevelType w:val="hybridMultilevel"/>
    <w:tmpl w:val="8DEE853C"/>
    <w:lvl w:ilvl="0" w:tplc="04190011">
      <w:start w:val="1"/>
      <w:numFmt w:val="decimal"/>
      <w:lvlText w:val="%1)"/>
      <w:lvlJc w:val="left"/>
      <w:pPr>
        <w:ind w:left="1080" w:hanging="360"/>
      </w:p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29C06678"/>
    <w:multiLevelType w:val="hybridMultilevel"/>
    <w:tmpl w:val="AF305FEE"/>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B4655D4"/>
    <w:multiLevelType w:val="multilevel"/>
    <w:tmpl w:val="B928BF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8A6E63"/>
    <w:multiLevelType w:val="multilevel"/>
    <w:tmpl w:val="253E352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3A62BA0"/>
    <w:multiLevelType w:val="multilevel"/>
    <w:tmpl w:val="B81C9A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4D4D30"/>
    <w:multiLevelType w:val="hybridMultilevel"/>
    <w:tmpl w:val="D5C0BD82"/>
    <w:lvl w:ilvl="0" w:tplc="387EA3FE">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A35E53"/>
    <w:multiLevelType w:val="multilevel"/>
    <w:tmpl w:val="32160156"/>
    <w:lvl w:ilvl="0">
      <w:start w:val="1"/>
      <w:numFmt w:val="bullet"/>
      <w:lvlText w:val=""/>
      <w:lvlJc w:val="left"/>
      <w:pPr>
        <w:tabs>
          <w:tab w:val="num" w:pos="720"/>
        </w:tabs>
        <w:ind w:left="720" w:hanging="360"/>
      </w:pPr>
      <w:rPr>
        <w:rFonts w:ascii="Symbol" w:hAnsi="Symbol" w:hint="default"/>
        <w:sz w:val="20"/>
      </w:rPr>
    </w:lvl>
    <w:lvl w:ilvl="1">
      <w:start w:val="2013"/>
      <w:numFmt w:val="decimal"/>
      <w:lvlText w:val="%2"/>
      <w:lvlJc w:val="left"/>
      <w:pPr>
        <w:ind w:left="1560" w:hanging="4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1C244F"/>
    <w:multiLevelType w:val="hybridMultilevel"/>
    <w:tmpl w:val="BF941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A866E9"/>
    <w:multiLevelType w:val="multilevel"/>
    <w:tmpl w:val="8A8472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D653A8"/>
    <w:multiLevelType w:val="multilevel"/>
    <w:tmpl w:val="5832F8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DD2B35"/>
    <w:multiLevelType w:val="multilevel"/>
    <w:tmpl w:val="629A0B82"/>
    <w:lvl w:ilvl="0">
      <w:start w:val="1"/>
      <w:numFmt w:val="decimal"/>
      <w:lvlText w:val="%1."/>
      <w:lvlJc w:val="left"/>
      <w:pPr>
        <w:tabs>
          <w:tab w:val="num" w:pos="720"/>
        </w:tabs>
        <w:ind w:left="720" w:hanging="360"/>
      </w:pPr>
    </w:lvl>
    <w:lvl w:ilvl="1">
      <w:start w:val="2013"/>
      <w:numFmt w:val="decimal"/>
      <w:lvlText w:val="%2"/>
      <w:lvlJc w:val="left"/>
      <w:pPr>
        <w:ind w:left="1560" w:hanging="48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A83F8D"/>
    <w:multiLevelType w:val="multilevel"/>
    <w:tmpl w:val="7F626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F37867"/>
    <w:multiLevelType w:val="multilevel"/>
    <w:tmpl w:val="5094B49A"/>
    <w:lvl w:ilvl="0">
      <w:start w:val="1"/>
      <w:numFmt w:val="decimal"/>
      <w:lvlText w:val="%1."/>
      <w:lvlJc w:val="left"/>
      <w:pPr>
        <w:tabs>
          <w:tab w:val="num" w:pos="720"/>
        </w:tabs>
        <w:ind w:left="720" w:hanging="360"/>
      </w:pPr>
    </w:lvl>
    <w:lvl w:ilvl="1">
      <w:start w:val="2013"/>
      <w:numFmt w:val="decimal"/>
      <w:lvlText w:val="%2"/>
      <w:lvlJc w:val="left"/>
      <w:pPr>
        <w:ind w:left="1560" w:hanging="48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5F3784"/>
    <w:multiLevelType w:val="hybridMultilevel"/>
    <w:tmpl w:val="0C4AD99A"/>
    <w:lvl w:ilvl="0" w:tplc="528E6C88">
      <w:start w:val="1"/>
      <w:numFmt w:val="decimal"/>
      <w:lvlText w:val="%1."/>
      <w:lvlJc w:val="left"/>
      <w:pPr>
        <w:tabs>
          <w:tab w:val="num" w:pos="1021"/>
        </w:tabs>
        <w:ind w:firstLine="73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5"/>
  </w:num>
  <w:num w:numId="3">
    <w:abstractNumId w:val="2"/>
  </w:num>
  <w:num w:numId="4">
    <w:abstractNumId w:val="11"/>
  </w:num>
  <w:num w:numId="5">
    <w:abstractNumId w:val="1"/>
  </w:num>
  <w:num w:numId="6">
    <w:abstractNumId w:val="12"/>
  </w:num>
  <w:num w:numId="7">
    <w:abstractNumId w:val="8"/>
  </w:num>
  <w:num w:numId="8">
    <w:abstractNumId w:val="3"/>
  </w:num>
  <w:num w:numId="9">
    <w:abstractNumId w:val="4"/>
  </w:num>
  <w:num w:numId="10">
    <w:abstractNumId w:val="9"/>
  </w:num>
  <w:num w:numId="11">
    <w:abstractNumId w:val="7"/>
  </w:num>
  <w:num w:numId="12">
    <w:abstractNumId w:val="14"/>
  </w:num>
  <w:num w:numId="13">
    <w:abstractNumId w:val="18"/>
  </w:num>
  <w:num w:numId="14">
    <w:abstractNumId w:val="10"/>
  </w:num>
  <w:num w:numId="15">
    <w:abstractNumId w:val="0"/>
  </w:num>
  <w:num w:numId="16">
    <w:abstractNumId w:val="13"/>
  </w:num>
  <w:num w:numId="17">
    <w:abstractNumId w:val="16"/>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60"/>
    <w:rsid w:val="001403B5"/>
    <w:rsid w:val="00141403"/>
    <w:rsid w:val="003A70B0"/>
    <w:rsid w:val="003F6F9C"/>
    <w:rsid w:val="00555DDC"/>
    <w:rsid w:val="0061095F"/>
    <w:rsid w:val="00620132"/>
    <w:rsid w:val="006B1451"/>
    <w:rsid w:val="007F7A80"/>
    <w:rsid w:val="009E7136"/>
    <w:rsid w:val="00B77B3E"/>
    <w:rsid w:val="00BA5885"/>
    <w:rsid w:val="00C70EA8"/>
    <w:rsid w:val="00D53CF1"/>
    <w:rsid w:val="00E0580E"/>
    <w:rsid w:val="00F52460"/>
    <w:rsid w:val="00FA6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nhideWhenUsed="0" w:qFormat="1"/>
    <w:lsdException w:name="Document Map" w:uiPriority="0"/>
    <w:lsdException w:name="Plain Text" w:uiPriority="0"/>
    <w:lsdException w:name="HTML Preformatted" w:uiPriority="0"/>
    <w:lsdException w:name="annotation subject" w:uiPriority="0"/>
    <w:lsdException w:name="Table Grid 1"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4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1403"/>
    <w:pPr>
      <w:keepNext/>
      <w:autoSpaceDE w:val="0"/>
      <w:autoSpaceDN w:val="0"/>
      <w:ind w:firstLine="284"/>
      <w:outlineLvl w:val="0"/>
    </w:pPr>
  </w:style>
  <w:style w:type="paragraph" w:styleId="2">
    <w:name w:val="heading 2"/>
    <w:basedOn w:val="a"/>
    <w:next w:val="a"/>
    <w:link w:val="20"/>
    <w:qFormat/>
    <w:rsid w:val="00141403"/>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qFormat/>
    <w:rsid w:val="00141403"/>
    <w:pPr>
      <w:keepNext/>
      <w:spacing w:before="240" w:after="60"/>
      <w:outlineLvl w:val="2"/>
    </w:pPr>
    <w:rPr>
      <w:rFonts w:ascii="Cambria" w:hAnsi="Cambria"/>
      <w:b/>
      <w:bCs/>
      <w:sz w:val="26"/>
      <w:szCs w:val="26"/>
    </w:rPr>
  </w:style>
  <w:style w:type="paragraph" w:styleId="4">
    <w:name w:val="heading 4"/>
    <w:basedOn w:val="a"/>
    <w:next w:val="a"/>
    <w:link w:val="40"/>
    <w:qFormat/>
    <w:rsid w:val="00141403"/>
    <w:pPr>
      <w:keepNext/>
      <w:spacing w:before="240" w:after="60"/>
      <w:outlineLvl w:val="3"/>
    </w:pPr>
    <w:rPr>
      <w:b/>
      <w:bCs/>
      <w:sz w:val="28"/>
      <w:szCs w:val="28"/>
    </w:rPr>
  </w:style>
  <w:style w:type="paragraph" w:styleId="5">
    <w:name w:val="heading 5"/>
    <w:basedOn w:val="a"/>
    <w:next w:val="a"/>
    <w:link w:val="50"/>
    <w:qFormat/>
    <w:rsid w:val="00141403"/>
    <w:pPr>
      <w:keepNext/>
      <w:widowControl w:val="0"/>
      <w:autoSpaceDE w:val="0"/>
      <w:autoSpaceDN w:val="0"/>
      <w:adjustRightInd w:val="0"/>
      <w:spacing w:line="360" w:lineRule="auto"/>
      <w:ind w:firstLine="560"/>
      <w:jc w:val="center"/>
      <w:outlineLvl w:val="4"/>
    </w:pPr>
    <w:rPr>
      <w:b/>
      <w:sz w:val="20"/>
      <w:szCs w:val="20"/>
      <w:lang w:val="x-none"/>
    </w:rPr>
  </w:style>
  <w:style w:type="paragraph" w:styleId="6">
    <w:name w:val="heading 6"/>
    <w:basedOn w:val="a"/>
    <w:next w:val="a"/>
    <w:link w:val="60"/>
    <w:qFormat/>
    <w:rsid w:val="00141403"/>
    <w:pPr>
      <w:spacing w:before="240" w:after="60"/>
      <w:outlineLvl w:val="5"/>
    </w:pPr>
    <w:rPr>
      <w:b/>
      <w:bCs/>
      <w:sz w:val="22"/>
      <w:szCs w:val="22"/>
    </w:rPr>
  </w:style>
  <w:style w:type="paragraph" w:styleId="8">
    <w:name w:val="heading 8"/>
    <w:basedOn w:val="a"/>
    <w:next w:val="a"/>
    <w:link w:val="80"/>
    <w:qFormat/>
    <w:rsid w:val="00141403"/>
    <w:pPr>
      <w:spacing w:before="240" w:after="60"/>
      <w:outlineLvl w:val="7"/>
    </w:pPr>
    <w:rPr>
      <w:i/>
      <w:iCs/>
    </w:rPr>
  </w:style>
  <w:style w:type="paragraph" w:styleId="9">
    <w:name w:val="heading 9"/>
    <w:basedOn w:val="a"/>
    <w:next w:val="a"/>
    <w:link w:val="90"/>
    <w:qFormat/>
    <w:rsid w:val="0014140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1403"/>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141403"/>
    <w:rPr>
      <w:rFonts w:ascii="Arial" w:eastAsia="Times New Roman" w:hAnsi="Arial" w:cs="Arial"/>
      <w:b/>
      <w:bCs/>
      <w:i/>
      <w:iCs/>
      <w:sz w:val="28"/>
      <w:szCs w:val="28"/>
      <w:lang w:eastAsia="ru-RU"/>
    </w:rPr>
  </w:style>
  <w:style w:type="character" w:customStyle="1" w:styleId="30">
    <w:name w:val="Заголовок 3 Знак"/>
    <w:basedOn w:val="a0"/>
    <w:link w:val="3"/>
    <w:rsid w:val="00141403"/>
    <w:rPr>
      <w:rFonts w:ascii="Cambria" w:eastAsia="Times New Roman" w:hAnsi="Cambria" w:cs="Times New Roman"/>
      <w:b/>
      <w:bCs/>
      <w:sz w:val="26"/>
      <w:szCs w:val="26"/>
      <w:lang w:eastAsia="ru-RU"/>
    </w:rPr>
  </w:style>
  <w:style w:type="character" w:customStyle="1" w:styleId="40">
    <w:name w:val="Заголовок 4 Знак"/>
    <w:basedOn w:val="a0"/>
    <w:link w:val="4"/>
    <w:rsid w:val="0014140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41403"/>
    <w:rPr>
      <w:rFonts w:ascii="Times New Roman" w:eastAsia="Times New Roman" w:hAnsi="Times New Roman" w:cs="Times New Roman"/>
      <w:b/>
      <w:sz w:val="20"/>
      <w:szCs w:val="20"/>
      <w:lang w:val="x-none" w:eastAsia="ru-RU"/>
    </w:rPr>
  </w:style>
  <w:style w:type="character" w:customStyle="1" w:styleId="60">
    <w:name w:val="Заголовок 6 Знак"/>
    <w:basedOn w:val="a0"/>
    <w:link w:val="6"/>
    <w:rsid w:val="00141403"/>
    <w:rPr>
      <w:rFonts w:ascii="Times New Roman" w:eastAsia="Times New Roman" w:hAnsi="Times New Roman" w:cs="Times New Roman"/>
      <w:b/>
      <w:bCs/>
      <w:lang w:eastAsia="ru-RU"/>
    </w:rPr>
  </w:style>
  <w:style w:type="character" w:customStyle="1" w:styleId="80">
    <w:name w:val="Заголовок 8 Знак"/>
    <w:basedOn w:val="a0"/>
    <w:link w:val="8"/>
    <w:rsid w:val="0014140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41403"/>
    <w:rPr>
      <w:rFonts w:ascii="Arial" w:eastAsia="Times New Roman" w:hAnsi="Arial" w:cs="Arial"/>
      <w:lang w:eastAsia="ru-RU"/>
    </w:rPr>
  </w:style>
  <w:style w:type="paragraph" w:styleId="a3">
    <w:name w:val="List Paragraph"/>
    <w:basedOn w:val="a"/>
    <w:uiPriority w:val="99"/>
    <w:qFormat/>
    <w:rsid w:val="00141403"/>
    <w:pPr>
      <w:spacing w:after="200" w:line="276" w:lineRule="auto"/>
      <w:ind w:left="720"/>
      <w:contextualSpacing/>
    </w:pPr>
    <w:rPr>
      <w:rFonts w:ascii="Calibri" w:hAnsi="Calibri"/>
      <w:sz w:val="22"/>
      <w:szCs w:val="22"/>
    </w:rPr>
  </w:style>
  <w:style w:type="character" w:customStyle="1" w:styleId="21">
    <w:name w:val="Красная строка 2 Знак"/>
    <w:link w:val="22"/>
    <w:locked/>
    <w:rsid w:val="00141403"/>
    <w:rPr>
      <w:sz w:val="24"/>
      <w:szCs w:val="24"/>
      <w:lang w:eastAsia="ru-RU"/>
    </w:rPr>
  </w:style>
  <w:style w:type="character" w:customStyle="1" w:styleId="a4">
    <w:name w:val="Основной текст с отступом Знак"/>
    <w:link w:val="a5"/>
    <w:locked/>
    <w:rsid w:val="00141403"/>
    <w:rPr>
      <w:sz w:val="24"/>
      <w:szCs w:val="24"/>
      <w:lang w:eastAsia="ar-SA"/>
    </w:rPr>
  </w:style>
  <w:style w:type="paragraph" w:customStyle="1" w:styleId="23">
    <w:name w:val="Знак2"/>
    <w:basedOn w:val="a"/>
    <w:rsid w:val="00141403"/>
    <w:pPr>
      <w:tabs>
        <w:tab w:val="left" w:pos="708"/>
      </w:tabs>
      <w:spacing w:after="160" w:line="240" w:lineRule="exact"/>
    </w:pPr>
    <w:rPr>
      <w:rFonts w:ascii="Verdana" w:hAnsi="Verdana" w:cs="Verdana"/>
      <w:sz w:val="20"/>
      <w:szCs w:val="20"/>
      <w:lang w:val="en-US" w:eastAsia="en-US"/>
    </w:rPr>
  </w:style>
  <w:style w:type="paragraph" w:styleId="a5">
    <w:name w:val="Body Text Indent"/>
    <w:basedOn w:val="a"/>
    <w:link w:val="a4"/>
    <w:rsid w:val="00141403"/>
    <w:pPr>
      <w:spacing w:after="120"/>
      <w:ind w:left="283"/>
    </w:pPr>
    <w:rPr>
      <w:rFonts w:asciiTheme="minorHAnsi" w:eastAsiaTheme="minorHAnsi" w:hAnsiTheme="minorHAnsi" w:cstheme="minorBidi"/>
      <w:lang w:eastAsia="ar-SA"/>
    </w:rPr>
  </w:style>
  <w:style w:type="character" w:customStyle="1" w:styleId="11">
    <w:name w:val="Основной текст с отступом Знак1"/>
    <w:basedOn w:val="a0"/>
    <w:uiPriority w:val="99"/>
    <w:semiHidden/>
    <w:rsid w:val="00141403"/>
    <w:rPr>
      <w:rFonts w:ascii="Times New Roman" w:eastAsia="Times New Roman" w:hAnsi="Times New Roman" w:cs="Times New Roman"/>
      <w:sz w:val="24"/>
      <w:szCs w:val="24"/>
      <w:lang w:eastAsia="ru-RU"/>
    </w:rPr>
  </w:style>
  <w:style w:type="paragraph" w:styleId="22">
    <w:name w:val="Body Text First Indent 2"/>
    <w:basedOn w:val="a5"/>
    <w:link w:val="21"/>
    <w:rsid w:val="00141403"/>
    <w:pPr>
      <w:ind w:firstLine="210"/>
    </w:pPr>
    <w:rPr>
      <w:lang w:eastAsia="ru-RU"/>
    </w:rPr>
  </w:style>
  <w:style w:type="character" w:customStyle="1" w:styleId="210">
    <w:name w:val="Красная строка 2 Знак1"/>
    <w:basedOn w:val="11"/>
    <w:uiPriority w:val="99"/>
    <w:semiHidden/>
    <w:rsid w:val="00141403"/>
    <w:rPr>
      <w:rFonts w:ascii="Times New Roman" w:eastAsia="Times New Roman" w:hAnsi="Times New Roman" w:cs="Times New Roman"/>
      <w:sz w:val="24"/>
      <w:szCs w:val="24"/>
      <w:lang w:eastAsia="ru-RU"/>
    </w:rPr>
  </w:style>
  <w:style w:type="character" w:styleId="a6">
    <w:name w:val="Hyperlink"/>
    <w:rsid w:val="00141403"/>
    <w:rPr>
      <w:color w:val="0000FF"/>
      <w:u w:val="single"/>
    </w:rPr>
  </w:style>
  <w:style w:type="character" w:styleId="a7">
    <w:name w:val="FollowedHyperlink"/>
    <w:rsid w:val="00141403"/>
    <w:rPr>
      <w:color w:val="800080"/>
      <w:u w:val="single"/>
    </w:rPr>
  </w:style>
  <w:style w:type="paragraph" w:styleId="HTML">
    <w:name w:val="HTML Preformatted"/>
    <w:basedOn w:val="a"/>
    <w:link w:val="HTML0"/>
    <w:rsid w:val="0014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41403"/>
    <w:rPr>
      <w:rFonts w:ascii="Courier New" w:eastAsia="Times New Roman" w:hAnsi="Courier New" w:cs="Courier New"/>
      <w:sz w:val="20"/>
      <w:szCs w:val="20"/>
      <w:lang w:eastAsia="ru-RU"/>
    </w:rPr>
  </w:style>
  <w:style w:type="paragraph" w:styleId="a8">
    <w:name w:val="Normal (Web)"/>
    <w:basedOn w:val="a"/>
    <w:uiPriority w:val="99"/>
    <w:rsid w:val="00141403"/>
    <w:pPr>
      <w:spacing w:before="100" w:beforeAutospacing="1" w:after="100" w:afterAutospacing="1"/>
    </w:pPr>
  </w:style>
  <w:style w:type="paragraph" w:styleId="a9">
    <w:name w:val="Normal Indent"/>
    <w:basedOn w:val="a"/>
    <w:rsid w:val="00141403"/>
    <w:pPr>
      <w:ind w:left="708"/>
    </w:pPr>
  </w:style>
  <w:style w:type="character" w:customStyle="1" w:styleId="aa">
    <w:name w:val="Текст сноски Знак"/>
    <w:link w:val="ab"/>
    <w:semiHidden/>
    <w:locked/>
    <w:rsid w:val="00141403"/>
    <w:rPr>
      <w:lang w:eastAsia="ru-RU"/>
    </w:rPr>
  </w:style>
  <w:style w:type="paragraph" w:styleId="ab">
    <w:name w:val="footnote text"/>
    <w:basedOn w:val="a"/>
    <w:link w:val="aa"/>
    <w:semiHidden/>
    <w:rsid w:val="00141403"/>
    <w:rPr>
      <w:rFonts w:asciiTheme="minorHAnsi" w:eastAsiaTheme="minorHAnsi" w:hAnsiTheme="minorHAnsi" w:cstheme="minorBidi"/>
      <w:sz w:val="22"/>
      <w:szCs w:val="22"/>
    </w:rPr>
  </w:style>
  <w:style w:type="character" w:customStyle="1" w:styleId="12">
    <w:name w:val="Текст сноски Знак1"/>
    <w:basedOn w:val="a0"/>
    <w:uiPriority w:val="99"/>
    <w:semiHidden/>
    <w:rsid w:val="00141403"/>
    <w:rPr>
      <w:rFonts w:ascii="Times New Roman" w:eastAsia="Times New Roman" w:hAnsi="Times New Roman" w:cs="Times New Roman"/>
      <w:sz w:val="20"/>
      <w:szCs w:val="20"/>
      <w:lang w:eastAsia="ru-RU"/>
    </w:rPr>
  </w:style>
  <w:style w:type="character" w:customStyle="1" w:styleId="ac">
    <w:name w:val="Текст примечания Знак"/>
    <w:link w:val="ad"/>
    <w:semiHidden/>
    <w:locked/>
    <w:rsid w:val="00141403"/>
    <w:rPr>
      <w:lang w:eastAsia="ru-RU"/>
    </w:rPr>
  </w:style>
  <w:style w:type="paragraph" w:styleId="ad">
    <w:name w:val="annotation text"/>
    <w:basedOn w:val="a"/>
    <w:link w:val="ac"/>
    <w:semiHidden/>
    <w:rsid w:val="00141403"/>
    <w:rPr>
      <w:rFonts w:asciiTheme="minorHAnsi" w:eastAsiaTheme="minorHAnsi" w:hAnsiTheme="minorHAnsi" w:cstheme="minorBidi"/>
      <w:sz w:val="22"/>
      <w:szCs w:val="22"/>
    </w:rPr>
  </w:style>
  <w:style w:type="character" w:customStyle="1" w:styleId="13">
    <w:name w:val="Текст примечания Знак1"/>
    <w:basedOn w:val="a0"/>
    <w:uiPriority w:val="99"/>
    <w:semiHidden/>
    <w:rsid w:val="00141403"/>
    <w:rPr>
      <w:rFonts w:ascii="Times New Roman" w:eastAsia="Times New Roman" w:hAnsi="Times New Roman" w:cs="Times New Roman"/>
      <w:sz w:val="20"/>
      <w:szCs w:val="20"/>
      <w:lang w:eastAsia="ru-RU"/>
    </w:rPr>
  </w:style>
  <w:style w:type="character" w:customStyle="1" w:styleId="ae">
    <w:name w:val="Верхний колонтитул Знак"/>
    <w:link w:val="af"/>
    <w:locked/>
    <w:rsid w:val="00141403"/>
    <w:rPr>
      <w:lang w:eastAsia="ru-RU"/>
    </w:rPr>
  </w:style>
  <w:style w:type="paragraph" w:styleId="af">
    <w:name w:val="header"/>
    <w:basedOn w:val="a"/>
    <w:link w:val="ae"/>
    <w:rsid w:val="00141403"/>
    <w:pPr>
      <w:tabs>
        <w:tab w:val="center" w:pos="4153"/>
        <w:tab w:val="right" w:pos="8306"/>
      </w:tabs>
      <w:autoSpaceDE w:val="0"/>
      <w:autoSpaceDN w:val="0"/>
    </w:pPr>
    <w:rPr>
      <w:rFonts w:asciiTheme="minorHAnsi" w:eastAsiaTheme="minorHAnsi" w:hAnsiTheme="minorHAnsi" w:cstheme="minorBidi"/>
      <w:sz w:val="22"/>
      <w:szCs w:val="22"/>
    </w:rPr>
  </w:style>
  <w:style w:type="character" w:customStyle="1" w:styleId="14">
    <w:name w:val="Верхний колонтитул Знак1"/>
    <w:basedOn w:val="a0"/>
    <w:uiPriority w:val="99"/>
    <w:semiHidden/>
    <w:rsid w:val="00141403"/>
    <w:rPr>
      <w:rFonts w:ascii="Times New Roman" w:eastAsia="Times New Roman" w:hAnsi="Times New Roman" w:cs="Times New Roman"/>
      <w:sz w:val="24"/>
      <w:szCs w:val="24"/>
      <w:lang w:eastAsia="ru-RU"/>
    </w:rPr>
  </w:style>
  <w:style w:type="character" w:customStyle="1" w:styleId="af0">
    <w:name w:val="Нижний колонтитул Знак"/>
    <w:link w:val="af1"/>
    <w:uiPriority w:val="99"/>
    <w:locked/>
    <w:rsid w:val="00141403"/>
    <w:rPr>
      <w:sz w:val="24"/>
      <w:szCs w:val="24"/>
      <w:lang w:eastAsia="ru-RU"/>
    </w:rPr>
  </w:style>
  <w:style w:type="paragraph" w:styleId="af1">
    <w:name w:val="footer"/>
    <w:basedOn w:val="a"/>
    <w:link w:val="af0"/>
    <w:uiPriority w:val="99"/>
    <w:rsid w:val="00141403"/>
    <w:pPr>
      <w:tabs>
        <w:tab w:val="center" w:pos="4677"/>
        <w:tab w:val="right" w:pos="9355"/>
      </w:tabs>
    </w:pPr>
    <w:rPr>
      <w:rFonts w:asciiTheme="minorHAnsi" w:eastAsiaTheme="minorHAnsi" w:hAnsiTheme="minorHAnsi" w:cstheme="minorBidi"/>
    </w:rPr>
  </w:style>
  <w:style w:type="character" w:customStyle="1" w:styleId="15">
    <w:name w:val="Нижний колонтитул Знак1"/>
    <w:basedOn w:val="a0"/>
    <w:uiPriority w:val="99"/>
    <w:semiHidden/>
    <w:rsid w:val="00141403"/>
    <w:rPr>
      <w:rFonts w:ascii="Times New Roman" w:eastAsia="Times New Roman" w:hAnsi="Times New Roman" w:cs="Times New Roman"/>
      <w:sz w:val="24"/>
      <w:szCs w:val="24"/>
      <w:lang w:eastAsia="ru-RU"/>
    </w:rPr>
  </w:style>
  <w:style w:type="character" w:customStyle="1" w:styleId="af2">
    <w:name w:val="Текст концевой сноски Знак"/>
    <w:link w:val="af3"/>
    <w:locked/>
    <w:rsid w:val="00141403"/>
    <w:rPr>
      <w:lang w:eastAsia="ru-RU"/>
    </w:rPr>
  </w:style>
  <w:style w:type="paragraph" w:styleId="af3">
    <w:name w:val="endnote text"/>
    <w:basedOn w:val="a"/>
    <w:link w:val="af2"/>
    <w:rsid w:val="00141403"/>
    <w:rPr>
      <w:rFonts w:asciiTheme="minorHAnsi" w:eastAsiaTheme="minorHAnsi" w:hAnsiTheme="minorHAnsi" w:cstheme="minorBidi"/>
      <w:sz w:val="22"/>
      <w:szCs w:val="22"/>
    </w:rPr>
  </w:style>
  <w:style w:type="character" w:customStyle="1" w:styleId="16">
    <w:name w:val="Текст концевой сноски Знак1"/>
    <w:basedOn w:val="a0"/>
    <w:uiPriority w:val="99"/>
    <w:semiHidden/>
    <w:rsid w:val="00141403"/>
    <w:rPr>
      <w:rFonts w:ascii="Times New Roman" w:eastAsia="Times New Roman" w:hAnsi="Times New Roman" w:cs="Times New Roman"/>
      <w:sz w:val="20"/>
      <w:szCs w:val="20"/>
      <w:lang w:eastAsia="ru-RU"/>
    </w:rPr>
  </w:style>
  <w:style w:type="paragraph" w:styleId="af4">
    <w:name w:val="List"/>
    <w:basedOn w:val="a"/>
    <w:rsid w:val="00141403"/>
    <w:pPr>
      <w:ind w:left="283" w:hanging="283"/>
      <w:contextualSpacing/>
    </w:pPr>
  </w:style>
  <w:style w:type="paragraph" w:styleId="24">
    <w:name w:val="List 2"/>
    <w:basedOn w:val="a"/>
    <w:rsid w:val="00141403"/>
    <w:pPr>
      <w:ind w:left="566" w:hanging="283"/>
    </w:pPr>
  </w:style>
  <w:style w:type="paragraph" w:styleId="31">
    <w:name w:val="List 3"/>
    <w:basedOn w:val="a"/>
    <w:rsid w:val="00141403"/>
    <w:pPr>
      <w:ind w:left="849" w:hanging="283"/>
    </w:pPr>
    <w:rPr>
      <w:rFonts w:ascii="Arial" w:hAnsi="Arial" w:cs="Arial"/>
      <w:szCs w:val="28"/>
    </w:rPr>
  </w:style>
  <w:style w:type="character" w:customStyle="1" w:styleId="af5">
    <w:name w:val="Название Знак"/>
    <w:link w:val="af6"/>
    <w:locked/>
    <w:rsid w:val="00141403"/>
    <w:rPr>
      <w:sz w:val="28"/>
      <w:szCs w:val="24"/>
      <w:lang w:eastAsia="ru-RU"/>
    </w:rPr>
  </w:style>
  <w:style w:type="paragraph" w:styleId="af6">
    <w:name w:val="Title"/>
    <w:basedOn w:val="a"/>
    <w:link w:val="af5"/>
    <w:qFormat/>
    <w:rsid w:val="00141403"/>
    <w:pPr>
      <w:jc w:val="center"/>
    </w:pPr>
    <w:rPr>
      <w:rFonts w:asciiTheme="minorHAnsi" w:eastAsiaTheme="minorHAnsi" w:hAnsiTheme="minorHAnsi" w:cstheme="minorBidi"/>
      <w:sz w:val="28"/>
    </w:rPr>
  </w:style>
  <w:style w:type="character" w:customStyle="1" w:styleId="17">
    <w:name w:val="Название Знак1"/>
    <w:basedOn w:val="a0"/>
    <w:uiPriority w:val="10"/>
    <w:rsid w:val="0014140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7">
    <w:name w:val="Основной текст Знак"/>
    <w:link w:val="af8"/>
    <w:locked/>
    <w:rsid w:val="00141403"/>
    <w:rPr>
      <w:sz w:val="24"/>
      <w:szCs w:val="24"/>
      <w:lang w:eastAsia="ru-RU"/>
    </w:rPr>
  </w:style>
  <w:style w:type="paragraph" w:styleId="af8">
    <w:name w:val="Body Text"/>
    <w:basedOn w:val="a"/>
    <w:link w:val="af7"/>
    <w:rsid w:val="00141403"/>
    <w:pPr>
      <w:spacing w:after="120"/>
    </w:pPr>
    <w:rPr>
      <w:rFonts w:asciiTheme="minorHAnsi" w:eastAsiaTheme="minorHAnsi" w:hAnsiTheme="minorHAnsi" w:cstheme="minorBidi"/>
    </w:rPr>
  </w:style>
  <w:style w:type="character" w:customStyle="1" w:styleId="18">
    <w:name w:val="Основной текст Знак1"/>
    <w:basedOn w:val="a0"/>
    <w:uiPriority w:val="99"/>
    <w:semiHidden/>
    <w:rsid w:val="00141403"/>
    <w:rPr>
      <w:rFonts w:ascii="Times New Roman" w:eastAsia="Times New Roman" w:hAnsi="Times New Roman" w:cs="Times New Roman"/>
      <w:sz w:val="24"/>
      <w:szCs w:val="24"/>
      <w:lang w:eastAsia="ru-RU"/>
    </w:rPr>
  </w:style>
  <w:style w:type="paragraph" w:styleId="25">
    <w:name w:val="List Continue 2"/>
    <w:basedOn w:val="a"/>
    <w:rsid w:val="00141403"/>
    <w:pPr>
      <w:spacing w:after="120"/>
      <w:ind w:left="566"/>
      <w:contextualSpacing/>
    </w:pPr>
  </w:style>
  <w:style w:type="character" w:customStyle="1" w:styleId="af9">
    <w:name w:val="Подзаголовок Знак"/>
    <w:link w:val="afa"/>
    <w:locked/>
    <w:rsid w:val="00141403"/>
    <w:rPr>
      <w:b/>
      <w:sz w:val="24"/>
      <w:lang w:eastAsia="ar-SA"/>
    </w:rPr>
  </w:style>
  <w:style w:type="paragraph" w:styleId="afa">
    <w:name w:val="Subtitle"/>
    <w:basedOn w:val="a"/>
    <w:next w:val="af8"/>
    <w:link w:val="af9"/>
    <w:qFormat/>
    <w:rsid w:val="00141403"/>
    <w:pPr>
      <w:spacing w:line="360" w:lineRule="auto"/>
      <w:jc w:val="center"/>
    </w:pPr>
    <w:rPr>
      <w:rFonts w:asciiTheme="minorHAnsi" w:eastAsiaTheme="minorHAnsi" w:hAnsiTheme="minorHAnsi" w:cstheme="minorBidi"/>
      <w:b/>
      <w:szCs w:val="22"/>
      <w:lang w:eastAsia="ar-SA"/>
    </w:rPr>
  </w:style>
  <w:style w:type="character" w:customStyle="1" w:styleId="19">
    <w:name w:val="Подзаголовок Знак1"/>
    <w:basedOn w:val="a0"/>
    <w:uiPriority w:val="11"/>
    <w:rsid w:val="00141403"/>
    <w:rPr>
      <w:rFonts w:asciiTheme="majorHAnsi" w:eastAsiaTheme="majorEastAsia" w:hAnsiTheme="majorHAnsi" w:cstheme="majorBidi"/>
      <w:i/>
      <w:iCs/>
      <w:color w:val="4F81BD" w:themeColor="accent1"/>
      <w:spacing w:val="15"/>
      <w:sz w:val="24"/>
      <w:szCs w:val="24"/>
      <w:lang w:eastAsia="ru-RU"/>
    </w:rPr>
  </w:style>
  <w:style w:type="character" w:customStyle="1" w:styleId="afb">
    <w:name w:val="Красная строка Знак"/>
    <w:basedOn w:val="af7"/>
    <w:link w:val="afc"/>
    <w:locked/>
    <w:rsid w:val="00141403"/>
    <w:rPr>
      <w:sz w:val="24"/>
      <w:szCs w:val="24"/>
      <w:lang w:eastAsia="ru-RU"/>
    </w:rPr>
  </w:style>
  <w:style w:type="paragraph" w:styleId="afc">
    <w:name w:val="Body Text First Indent"/>
    <w:basedOn w:val="af8"/>
    <w:link w:val="afb"/>
    <w:rsid w:val="00141403"/>
    <w:pPr>
      <w:ind w:firstLine="210"/>
    </w:pPr>
  </w:style>
  <w:style w:type="character" w:customStyle="1" w:styleId="1a">
    <w:name w:val="Красная строка Знак1"/>
    <w:basedOn w:val="18"/>
    <w:uiPriority w:val="99"/>
    <w:semiHidden/>
    <w:rsid w:val="00141403"/>
    <w:rPr>
      <w:rFonts w:ascii="Times New Roman" w:eastAsia="Times New Roman" w:hAnsi="Times New Roman" w:cs="Times New Roman"/>
      <w:sz w:val="24"/>
      <w:szCs w:val="24"/>
      <w:lang w:eastAsia="ru-RU"/>
    </w:rPr>
  </w:style>
  <w:style w:type="character" w:customStyle="1" w:styleId="26">
    <w:name w:val="Основной текст 2 Знак"/>
    <w:link w:val="27"/>
    <w:locked/>
    <w:rsid w:val="00141403"/>
    <w:rPr>
      <w:sz w:val="24"/>
      <w:szCs w:val="24"/>
      <w:lang w:eastAsia="ru-RU"/>
    </w:rPr>
  </w:style>
  <w:style w:type="paragraph" w:styleId="27">
    <w:name w:val="Body Text 2"/>
    <w:basedOn w:val="a"/>
    <w:link w:val="26"/>
    <w:rsid w:val="00141403"/>
    <w:pPr>
      <w:spacing w:after="120" w:line="480" w:lineRule="auto"/>
    </w:pPr>
    <w:rPr>
      <w:rFonts w:asciiTheme="minorHAnsi" w:eastAsiaTheme="minorHAnsi" w:hAnsiTheme="minorHAnsi" w:cstheme="minorBidi"/>
    </w:rPr>
  </w:style>
  <w:style w:type="character" w:customStyle="1" w:styleId="211">
    <w:name w:val="Основной текст 2 Знак1"/>
    <w:basedOn w:val="a0"/>
    <w:uiPriority w:val="99"/>
    <w:semiHidden/>
    <w:rsid w:val="00141403"/>
    <w:rPr>
      <w:rFonts w:ascii="Times New Roman" w:eastAsia="Times New Roman" w:hAnsi="Times New Roman" w:cs="Times New Roman"/>
      <w:sz w:val="24"/>
      <w:szCs w:val="24"/>
      <w:lang w:eastAsia="ru-RU"/>
    </w:rPr>
  </w:style>
  <w:style w:type="character" w:customStyle="1" w:styleId="32">
    <w:name w:val="Основной текст 3 Знак"/>
    <w:link w:val="33"/>
    <w:locked/>
    <w:rsid w:val="00141403"/>
    <w:rPr>
      <w:sz w:val="16"/>
      <w:szCs w:val="16"/>
    </w:rPr>
  </w:style>
  <w:style w:type="paragraph" w:styleId="33">
    <w:name w:val="Body Text 3"/>
    <w:basedOn w:val="a"/>
    <w:link w:val="32"/>
    <w:rsid w:val="00141403"/>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rsid w:val="00141403"/>
    <w:rPr>
      <w:rFonts w:ascii="Times New Roman" w:eastAsia="Times New Roman" w:hAnsi="Times New Roman" w:cs="Times New Roman"/>
      <w:sz w:val="16"/>
      <w:szCs w:val="16"/>
      <w:lang w:eastAsia="ru-RU"/>
    </w:rPr>
  </w:style>
  <w:style w:type="character" w:customStyle="1" w:styleId="28">
    <w:name w:val="Основной текст с отступом 2 Знак"/>
    <w:link w:val="29"/>
    <w:locked/>
    <w:rsid w:val="00141403"/>
    <w:rPr>
      <w:sz w:val="24"/>
      <w:szCs w:val="24"/>
      <w:lang w:eastAsia="ru-RU"/>
    </w:rPr>
  </w:style>
  <w:style w:type="paragraph" w:styleId="29">
    <w:name w:val="Body Text Indent 2"/>
    <w:basedOn w:val="a"/>
    <w:link w:val="28"/>
    <w:rsid w:val="00141403"/>
    <w:pPr>
      <w:spacing w:after="120" w:line="480" w:lineRule="auto"/>
      <w:ind w:left="283"/>
    </w:pPr>
    <w:rPr>
      <w:rFonts w:asciiTheme="minorHAnsi" w:eastAsiaTheme="minorHAnsi" w:hAnsiTheme="minorHAnsi" w:cstheme="minorBidi"/>
    </w:rPr>
  </w:style>
  <w:style w:type="character" w:customStyle="1" w:styleId="212">
    <w:name w:val="Основной текст с отступом 2 Знак1"/>
    <w:basedOn w:val="a0"/>
    <w:uiPriority w:val="99"/>
    <w:semiHidden/>
    <w:rsid w:val="00141403"/>
    <w:rPr>
      <w:rFonts w:ascii="Times New Roman" w:eastAsia="Times New Roman" w:hAnsi="Times New Roman" w:cs="Times New Roman"/>
      <w:sz w:val="24"/>
      <w:szCs w:val="24"/>
      <w:lang w:eastAsia="ru-RU"/>
    </w:rPr>
  </w:style>
  <w:style w:type="character" w:customStyle="1" w:styleId="afd">
    <w:name w:val="Схема документа Знак"/>
    <w:link w:val="afe"/>
    <w:locked/>
    <w:rsid w:val="00141403"/>
    <w:rPr>
      <w:rFonts w:ascii="Tahoma" w:hAnsi="Tahoma" w:cs="Tahoma"/>
      <w:shd w:val="clear" w:color="auto" w:fill="000080"/>
      <w:lang w:eastAsia="ru-RU"/>
    </w:rPr>
  </w:style>
  <w:style w:type="paragraph" w:styleId="afe">
    <w:name w:val="Document Map"/>
    <w:basedOn w:val="a"/>
    <w:link w:val="afd"/>
    <w:rsid w:val="00141403"/>
    <w:pPr>
      <w:shd w:val="clear" w:color="auto" w:fill="000080"/>
    </w:pPr>
    <w:rPr>
      <w:rFonts w:ascii="Tahoma" w:eastAsiaTheme="minorHAnsi" w:hAnsi="Tahoma" w:cs="Tahoma"/>
      <w:sz w:val="22"/>
      <w:szCs w:val="22"/>
    </w:rPr>
  </w:style>
  <w:style w:type="character" w:customStyle="1" w:styleId="1b">
    <w:name w:val="Схема документа Знак1"/>
    <w:basedOn w:val="a0"/>
    <w:uiPriority w:val="99"/>
    <w:semiHidden/>
    <w:rsid w:val="00141403"/>
    <w:rPr>
      <w:rFonts w:ascii="Tahoma" w:eastAsia="Times New Roman" w:hAnsi="Tahoma" w:cs="Tahoma"/>
      <w:sz w:val="16"/>
      <w:szCs w:val="16"/>
      <w:lang w:eastAsia="ru-RU"/>
    </w:rPr>
  </w:style>
  <w:style w:type="character" w:customStyle="1" w:styleId="aff">
    <w:name w:val="Текст Знак"/>
    <w:link w:val="aff0"/>
    <w:locked/>
    <w:rsid w:val="00141403"/>
    <w:rPr>
      <w:rFonts w:ascii="Courier New" w:hAnsi="Courier New" w:cs="Courier New"/>
      <w:lang w:val="x-none" w:eastAsia="ru-RU"/>
    </w:rPr>
  </w:style>
  <w:style w:type="paragraph" w:styleId="aff0">
    <w:name w:val="Plain Text"/>
    <w:basedOn w:val="a"/>
    <w:link w:val="aff"/>
    <w:rsid w:val="00141403"/>
    <w:rPr>
      <w:rFonts w:ascii="Courier New" w:eastAsiaTheme="minorHAnsi" w:hAnsi="Courier New" w:cs="Courier New"/>
      <w:sz w:val="22"/>
      <w:szCs w:val="22"/>
      <w:lang w:val="x-none"/>
    </w:rPr>
  </w:style>
  <w:style w:type="character" w:customStyle="1" w:styleId="1c">
    <w:name w:val="Текст Знак1"/>
    <w:basedOn w:val="a0"/>
    <w:uiPriority w:val="99"/>
    <w:semiHidden/>
    <w:rsid w:val="00141403"/>
    <w:rPr>
      <w:rFonts w:ascii="Consolas" w:eastAsia="Times New Roman" w:hAnsi="Consolas" w:cs="Consolas"/>
      <w:sz w:val="21"/>
      <w:szCs w:val="21"/>
      <w:lang w:eastAsia="ru-RU"/>
    </w:rPr>
  </w:style>
  <w:style w:type="character" w:customStyle="1" w:styleId="aff1">
    <w:name w:val="Тема примечания Знак"/>
    <w:link w:val="aff2"/>
    <w:locked/>
    <w:rsid w:val="00141403"/>
    <w:rPr>
      <w:b/>
      <w:bCs/>
      <w:lang w:eastAsia="ru-RU"/>
    </w:rPr>
  </w:style>
  <w:style w:type="paragraph" w:styleId="aff2">
    <w:name w:val="annotation subject"/>
    <w:basedOn w:val="ad"/>
    <w:next w:val="ad"/>
    <w:link w:val="aff1"/>
    <w:rsid w:val="00141403"/>
    <w:rPr>
      <w:b/>
      <w:bCs/>
    </w:rPr>
  </w:style>
  <w:style w:type="character" w:customStyle="1" w:styleId="1d">
    <w:name w:val="Тема примечания Знак1"/>
    <w:basedOn w:val="13"/>
    <w:uiPriority w:val="99"/>
    <w:semiHidden/>
    <w:rsid w:val="00141403"/>
    <w:rPr>
      <w:rFonts w:ascii="Times New Roman" w:eastAsia="Times New Roman" w:hAnsi="Times New Roman" w:cs="Times New Roman"/>
      <w:b/>
      <w:bCs/>
      <w:sz w:val="20"/>
      <w:szCs w:val="20"/>
      <w:lang w:eastAsia="ru-RU"/>
    </w:rPr>
  </w:style>
  <w:style w:type="character" w:customStyle="1" w:styleId="aff3">
    <w:name w:val="Текст выноски Знак"/>
    <w:link w:val="aff4"/>
    <w:semiHidden/>
    <w:locked/>
    <w:rsid w:val="00141403"/>
    <w:rPr>
      <w:rFonts w:ascii="Tahoma" w:hAnsi="Tahoma" w:cs="Tahoma"/>
      <w:sz w:val="16"/>
      <w:szCs w:val="16"/>
      <w:lang w:eastAsia="ru-RU"/>
    </w:rPr>
  </w:style>
  <w:style w:type="paragraph" w:styleId="aff4">
    <w:name w:val="Balloon Text"/>
    <w:basedOn w:val="a"/>
    <w:link w:val="aff3"/>
    <w:semiHidden/>
    <w:rsid w:val="00141403"/>
    <w:rPr>
      <w:rFonts w:ascii="Tahoma" w:eastAsiaTheme="minorHAnsi" w:hAnsi="Tahoma" w:cs="Tahoma"/>
      <w:sz w:val="16"/>
      <w:szCs w:val="16"/>
    </w:rPr>
  </w:style>
  <w:style w:type="character" w:customStyle="1" w:styleId="1e">
    <w:name w:val="Текст выноски Знак1"/>
    <w:basedOn w:val="a0"/>
    <w:uiPriority w:val="99"/>
    <w:semiHidden/>
    <w:rsid w:val="00141403"/>
    <w:rPr>
      <w:rFonts w:ascii="Tahoma" w:eastAsia="Times New Roman" w:hAnsi="Tahoma" w:cs="Tahoma"/>
      <w:sz w:val="16"/>
      <w:szCs w:val="16"/>
      <w:lang w:eastAsia="ru-RU"/>
    </w:rPr>
  </w:style>
  <w:style w:type="paragraph" w:customStyle="1" w:styleId="aff5">
    <w:name w:val="Знак"/>
    <w:basedOn w:val="a"/>
    <w:rsid w:val="00141403"/>
    <w:pPr>
      <w:spacing w:after="160" w:line="240" w:lineRule="exact"/>
    </w:pPr>
    <w:rPr>
      <w:rFonts w:ascii="Verdana" w:hAnsi="Verdana"/>
      <w:sz w:val="20"/>
      <w:szCs w:val="20"/>
    </w:rPr>
  </w:style>
  <w:style w:type="paragraph" w:customStyle="1" w:styleId="2a">
    <w:name w:val="Знак2 Знак Знак Знак Знак Знак Знак"/>
    <w:basedOn w:val="a"/>
    <w:rsid w:val="00141403"/>
    <w:pPr>
      <w:spacing w:after="160" w:line="240" w:lineRule="exact"/>
    </w:pPr>
    <w:rPr>
      <w:rFonts w:ascii="Verdana" w:hAnsi="Verdana"/>
      <w:sz w:val="20"/>
      <w:szCs w:val="20"/>
      <w:lang w:val="en-US" w:eastAsia="en-US"/>
    </w:rPr>
  </w:style>
  <w:style w:type="paragraph" w:customStyle="1" w:styleId="213">
    <w:name w:val="Основной текст с отступом 21"/>
    <w:basedOn w:val="a"/>
    <w:rsid w:val="00141403"/>
    <w:pPr>
      <w:widowControl w:val="0"/>
      <w:ind w:firstLine="720"/>
    </w:pPr>
    <w:rPr>
      <w:sz w:val="28"/>
      <w:szCs w:val="20"/>
    </w:rPr>
  </w:style>
  <w:style w:type="paragraph" w:customStyle="1" w:styleId="1f">
    <w:name w:val="Знак1"/>
    <w:basedOn w:val="a"/>
    <w:rsid w:val="00141403"/>
    <w:pPr>
      <w:spacing w:after="160" w:line="240" w:lineRule="exact"/>
    </w:pPr>
    <w:rPr>
      <w:rFonts w:ascii="Verdana" w:hAnsi="Verdana" w:cs="Verdana"/>
      <w:sz w:val="20"/>
      <w:szCs w:val="20"/>
      <w:lang w:val="en-US" w:eastAsia="en-US"/>
    </w:rPr>
  </w:style>
  <w:style w:type="paragraph" w:customStyle="1" w:styleId="ConsPlusTitle">
    <w:name w:val="ConsPlusTitle"/>
    <w:rsid w:val="0014140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bidi="gu-IN"/>
    </w:rPr>
  </w:style>
  <w:style w:type="paragraph" w:customStyle="1" w:styleId="ConsPlusNormal">
    <w:name w:val="ConsPlusNormal"/>
    <w:rsid w:val="001414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14140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311">
    <w:name w:val="Основной текст с отступом 31"/>
    <w:basedOn w:val="a"/>
    <w:rsid w:val="00141403"/>
    <w:pPr>
      <w:spacing w:after="120"/>
      <w:ind w:left="283"/>
    </w:pPr>
    <w:rPr>
      <w:sz w:val="16"/>
      <w:szCs w:val="16"/>
      <w:lang w:eastAsia="ar-SA"/>
    </w:rPr>
  </w:style>
  <w:style w:type="paragraph" w:customStyle="1" w:styleId="214">
    <w:name w:val="Список 21"/>
    <w:basedOn w:val="a"/>
    <w:rsid w:val="00141403"/>
    <w:pPr>
      <w:ind w:left="566" w:hanging="283"/>
    </w:pPr>
    <w:rPr>
      <w:sz w:val="20"/>
      <w:szCs w:val="20"/>
      <w:lang w:eastAsia="ar-SA"/>
    </w:rPr>
  </w:style>
  <w:style w:type="paragraph" w:customStyle="1" w:styleId="1f0">
    <w:name w:val="Обычный отступ1"/>
    <w:basedOn w:val="a"/>
    <w:rsid w:val="00141403"/>
    <w:pPr>
      <w:ind w:left="720"/>
    </w:pPr>
    <w:rPr>
      <w:sz w:val="20"/>
      <w:szCs w:val="20"/>
      <w:lang w:eastAsia="ar-SA"/>
    </w:rPr>
  </w:style>
  <w:style w:type="paragraph" w:customStyle="1" w:styleId="215">
    <w:name w:val="Основной текст 21"/>
    <w:basedOn w:val="a"/>
    <w:rsid w:val="00141403"/>
    <w:pPr>
      <w:spacing w:after="120" w:line="480" w:lineRule="auto"/>
    </w:pPr>
    <w:rPr>
      <w:lang w:eastAsia="ar-SA"/>
    </w:rPr>
  </w:style>
  <w:style w:type="paragraph" w:customStyle="1" w:styleId="FR1">
    <w:name w:val="FR1"/>
    <w:rsid w:val="00141403"/>
    <w:pPr>
      <w:suppressAutoHyphens/>
      <w:spacing w:after="0" w:line="240" w:lineRule="auto"/>
      <w:ind w:left="360" w:right="400"/>
      <w:jc w:val="center"/>
    </w:pPr>
    <w:rPr>
      <w:rFonts w:ascii="Arial Narrow" w:eastAsia="Times New Roman" w:hAnsi="Arial Narrow" w:cs="Times New Roman"/>
      <w:sz w:val="32"/>
      <w:szCs w:val="20"/>
      <w:lang w:eastAsia="ru-RU"/>
    </w:rPr>
  </w:style>
  <w:style w:type="paragraph" w:customStyle="1" w:styleId="aff6">
    <w:name w:val="параграф"/>
    <w:basedOn w:val="a"/>
    <w:rsid w:val="00141403"/>
    <w:pPr>
      <w:autoSpaceDE w:val="0"/>
      <w:spacing w:line="236" w:lineRule="atLeast"/>
      <w:jc w:val="center"/>
    </w:pPr>
    <w:rPr>
      <w:rFonts w:ascii="PragmaticaC" w:hAnsi="PragmaticaC" w:cs="Wingdings"/>
      <w:b/>
      <w:bCs/>
      <w:sz w:val="20"/>
      <w:szCs w:val="20"/>
    </w:rPr>
  </w:style>
  <w:style w:type="paragraph" w:customStyle="1" w:styleId="snip1">
    <w:name w:val="snip1"/>
    <w:basedOn w:val="a"/>
    <w:rsid w:val="00141403"/>
    <w:pPr>
      <w:spacing w:before="72" w:line="312" w:lineRule="atLeast"/>
    </w:pPr>
    <w:rPr>
      <w:color w:val="000000"/>
    </w:rPr>
  </w:style>
  <w:style w:type="paragraph" w:customStyle="1" w:styleId="FR2">
    <w:name w:val="FR2"/>
    <w:rsid w:val="00141403"/>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styleId="aff7">
    <w:name w:val="No Spacing"/>
    <w:qFormat/>
    <w:rsid w:val="00141403"/>
    <w:pPr>
      <w:spacing w:after="0" w:line="240" w:lineRule="auto"/>
      <w:ind w:left="113" w:right="567" w:firstLine="709"/>
    </w:pPr>
    <w:rPr>
      <w:rFonts w:ascii="Calibri" w:eastAsia="Calibri" w:hAnsi="Calibri" w:cs="Times New Roman"/>
    </w:rPr>
  </w:style>
  <w:style w:type="paragraph" w:customStyle="1" w:styleId="1f1">
    <w:name w:val="Абзац списка1"/>
    <w:basedOn w:val="a"/>
    <w:rsid w:val="00141403"/>
    <w:pPr>
      <w:spacing w:before="200" w:after="200" w:line="240" w:lineRule="atLeast"/>
      <w:ind w:left="720"/>
    </w:pPr>
    <w:rPr>
      <w:rFonts w:ascii="Cambria" w:hAnsi="Cambria"/>
      <w:sz w:val="22"/>
      <w:szCs w:val="22"/>
      <w:lang w:eastAsia="en-US"/>
    </w:rPr>
  </w:style>
  <w:style w:type="paragraph" w:customStyle="1" w:styleId="1f2">
    <w:name w:val="Текст1"/>
    <w:basedOn w:val="a"/>
    <w:rsid w:val="00141403"/>
    <w:rPr>
      <w:rFonts w:ascii="Courier New" w:eastAsia="Cambria" w:hAnsi="Courier New" w:cs="Courier New"/>
      <w:sz w:val="20"/>
      <w:szCs w:val="20"/>
      <w:lang w:eastAsia="ar-SA"/>
    </w:rPr>
  </w:style>
  <w:style w:type="paragraph" w:customStyle="1" w:styleId="WW-3">
    <w:name w:val="WW-Основной текст 3"/>
    <w:basedOn w:val="a"/>
    <w:rsid w:val="00141403"/>
    <w:pPr>
      <w:widowControl w:val="0"/>
      <w:suppressAutoHyphens/>
      <w:jc w:val="both"/>
    </w:pPr>
    <w:rPr>
      <w:sz w:val="28"/>
      <w:szCs w:val="20"/>
    </w:rPr>
  </w:style>
  <w:style w:type="paragraph" w:customStyle="1" w:styleId="aff8">
    <w:name w:val="Краткий обратный адрес"/>
    <w:basedOn w:val="a"/>
    <w:rsid w:val="00141403"/>
  </w:style>
  <w:style w:type="paragraph" w:customStyle="1" w:styleId="western">
    <w:name w:val="western"/>
    <w:basedOn w:val="a"/>
    <w:rsid w:val="00141403"/>
    <w:pPr>
      <w:spacing w:before="100" w:beforeAutospacing="1" w:after="100" w:afterAutospacing="1"/>
    </w:pPr>
  </w:style>
  <w:style w:type="character" w:customStyle="1" w:styleId="2b">
    <w:name w:val="Основной текст (2)_"/>
    <w:link w:val="2c"/>
    <w:uiPriority w:val="99"/>
    <w:locked/>
    <w:rsid w:val="00141403"/>
    <w:rPr>
      <w:sz w:val="27"/>
      <w:szCs w:val="27"/>
      <w:shd w:val="clear" w:color="auto" w:fill="FFFFFF"/>
    </w:rPr>
  </w:style>
  <w:style w:type="paragraph" w:customStyle="1" w:styleId="2c">
    <w:name w:val="Основной текст (2)"/>
    <w:basedOn w:val="a"/>
    <w:link w:val="2b"/>
    <w:uiPriority w:val="99"/>
    <w:rsid w:val="00141403"/>
    <w:pPr>
      <w:shd w:val="clear" w:color="auto" w:fill="FFFFFF"/>
      <w:spacing w:after="420" w:line="240" w:lineRule="atLeast"/>
    </w:pPr>
    <w:rPr>
      <w:rFonts w:asciiTheme="minorHAnsi" w:eastAsiaTheme="minorHAnsi" w:hAnsiTheme="minorHAnsi" w:cstheme="minorBidi"/>
      <w:sz w:val="27"/>
      <w:szCs w:val="27"/>
      <w:shd w:val="clear" w:color="auto" w:fill="FFFFFF"/>
      <w:lang w:eastAsia="en-US"/>
    </w:rPr>
  </w:style>
  <w:style w:type="paragraph" w:customStyle="1" w:styleId="Style28">
    <w:name w:val="Style28"/>
    <w:basedOn w:val="a"/>
    <w:rsid w:val="00141403"/>
    <w:pPr>
      <w:widowControl w:val="0"/>
      <w:autoSpaceDE w:val="0"/>
      <w:autoSpaceDN w:val="0"/>
      <w:adjustRightInd w:val="0"/>
      <w:spacing w:line="317" w:lineRule="exact"/>
      <w:ind w:firstLine="710"/>
      <w:jc w:val="both"/>
    </w:pPr>
  </w:style>
  <w:style w:type="character" w:styleId="aff9">
    <w:name w:val="footnote reference"/>
    <w:semiHidden/>
    <w:rsid w:val="00141403"/>
    <w:rPr>
      <w:vertAlign w:val="superscript"/>
    </w:rPr>
  </w:style>
  <w:style w:type="character" w:styleId="affa">
    <w:name w:val="endnote reference"/>
    <w:rsid w:val="00141403"/>
    <w:rPr>
      <w:vertAlign w:val="superscript"/>
    </w:rPr>
  </w:style>
  <w:style w:type="character" w:customStyle="1" w:styleId="affb">
    <w:name w:val="номер страницы"/>
    <w:basedOn w:val="a0"/>
    <w:rsid w:val="00141403"/>
  </w:style>
  <w:style w:type="character" w:customStyle="1" w:styleId="FontStyle12">
    <w:name w:val="Font Style12"/>
    <w:rsid w:val="00141403"/>
    <w:rPr>
      <w:rFonts w:ascii="Times New Roman" w:hAnsi="Times New Roman" w:cs="Times New Roman" w:hint="default"/>
      <w:b/>
      <w:bCs/>
      <w:sz w:val="20"/>
      <w:szCs w:val="20"/>
    </w:rPr>
  </w:style>
  <w:style w:type="character" w:customStyle="1" w:styleId="WW8Num5z1">
    <w:name w:val="WW8Num5z1"/>
    <w:rsid w:val="00141403"/>
    <w:rPr>
      <w:rFonts w:ascii="Times New Roman" w:hAnsi="Times New Roman" w:cs="Times New Roman" w:hint="default"/>
      <w:sz w:val="22"/>
    </w:rPr>
  </w:style>
  <w:style w:type="character" w:customStyle="1" w:styleId="WW8Num9z0">
    <w:name w:val="WW8Num9z0"/>
    <w:rsid w:val="00141403"/>
    <w:rPr>
      <w:rFonts w:ascii="Times New Roman" w:hAnsi="Times New Roman" w:cs="Times New Roman" w:hint="default"/>
    </w:rPr>
  </w:style>
  <w:style w:type="character" w:customStyle="1" w:styleId="WW8Num1z0">
    <w:name w:val="WW8Num1z0"/>
    <w:rsid w:val="00141403"/>
    <w:rPr>
      <w:rFonts w:ascii="Symbol" w:hAnsi="Symbol" w:hint="default"/>
    </w:rPr>
  </w:style>
  <w:style w:type="character" w:customStyle="1" w:styleId="b-serp-url">
    <w:name w:val="b-serp-url"/>
    <w:basedOn w:val="a0"/>
    <w:rsid w:val="00141403"/>
  </w:style>
  <w:style w:type="character" w:customStyle="1" w:styleId="b-serp-urlitem">
    <w:name w:val="b-serp-url__item"/>
    <w:basedOn w:val="a0"/>
    <w:rsid w:val="00141403"/>
  </w:style>
  <w:style w:type="character" w:customStyle="1" w:styleId="esummarylist1">
    <w:name w:val="esummarylist1"/>
    <w:rsid w:val="00141403"/>
    <w:rPr>
      <w:color w:val="444444"/>
      <w:sz w:val="20"/>
      <w:szCs w:val="20"/>
    </w:rPr>
  </w:style>
  <w:style w:type="character" w:customStyle="1" w:styleId="smallgray1">
    <w:name w:val="smallgray1"/>
    <w:rsid w:val="00141403"/>
    <w:rPr>
      <w:color w:val="auto"/>
      <w:sz w:val="20"/>
      <w:szCs w:val="20"/>
    </w:rPr>
  </w:style>
  <w:style w:type="table" w:styleId="1f3">
    <w:name w:val="Table Grid 1"/>
    <w:basedOn w:val="a1"/>
    <w:rsid w:val="0014140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c">
    <w:name w:val="page number"/>
    <w:basedOn w:val="a0"/>
    <w:rsid w:val="00141403"/>
  </w:style>
  <w:style w:type="character" w:customStyle="1" w:styleId="160">
    <w:name w:val="Знак Знак16"/>
    <w:rsid w:val="00141403"/>
    <w:rPr>
      <w:sz w:val="24"/>
      <w:szCs w:val="24"/>
      <w:lang w:val="ru-RU" w:eastAsia="ru-RU" w:bidi="ar-SA"/>
    </w:rPr>
  </w:style>
  <w:style w:type="table" w:styleId="affd">
    <w:name w:val="Table Grid"/>
    <w:basedOn w:val="a1"/>
    <w:uiPriority w:val="99"/>
    <w:rsid w:val="001414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41403"/>
  </w:style>
  <w:style w:type="character" w:styleId="affe">
    <w:name w:val="Strong"/>
    <w:uiPriority w:val="99"/>
    <w:qFormat/>
    <w:rsid w:val="00141403"/>
    <w:rPr>
      <w:b/>
      <w:bCs/>
    </w:rPr>
  </w:style>
  <w:style w:type="character" w:styleId="afff">
    <w:name w:val="Emphasis"/>
    <w:uiPriority w:val="99"/>
    <w:qFormat/>
    <w:rsid w:val="00141403"/>
    <w:rPr>
      <w:rFonts w:ascii="Times New Roman" w:hAnsi="Times New Roman" w:cs="Times New Roman" w:hint="default"/>
      <w:i/>
      <w:iCs/>
    </w:rPr>
  </w:style>
  <w:style w:type="paragraph" w:styleId="afff0">
    <w:name w:val="caption"/>
    <w:basedOn w:val="a"/>
    <w:qFormat/>
    <w:rsid w:val="00141403"/>
    <w:pPr>
      <w:jc w:val="center"/>
    </w:pPr>
    <w:rPr>
      <w:b/>
      <w:sz w:val="28"/>
    </w:rPr>
  </w:style>
  <w:style w:type="paragraph" w:customStyle="1" w:styleId="1f4">
    <w:name w:val="Обычный1"/>
    <w:rsid w:val="00141403"/>
    <w:pPr>
      <w:spacing w:after="0" w:line="240" w:lineRule="auto"/>
    </w:pPr>
    <w:rPr>
      <w:rFonts w:ascii="Arial" w:eastAsia="Times New Roman" w:hAnsi="Arial" w:cs="Times New Roman"/>
      <w:sz w:val="24"/>
      <w:szCs w:val="20"/>
      <w:lang w:eastAsia="ru-RU"/>
    </w:rPr>
  </w:style>
  <w:style w:type="character" w:customStyle="1" w:styleId="5Exact">
    <w:name w:val="Основной текст (5) Exact"/>
    <w:basedOn w:val="a0"/>
    <w:link w:val="51"/>
    <w:rsid w:val="00141403"/>
    <w:rPr>
      <w:rFonts w:ascii="Times New Roman" w:eastAsia="Times New Roman" w:hAnsi="Times New Roman" w:cs="Times New Roman"/>
      <w:i/>
      <w:iCs/>
      <w:spacing w:val="63"/>
      <w:sz w:val="30"/>
      <w:szCs w:val="30"/>
      <w:shd w:val="clear" w:color="auto" w:fill="FFFFFF"/>
    </w:rPr>
  </w:style>
  <w:style w:type="character" w:customStyle="1" w:styleId="34">
    <w:name w:val="Основной текст (3)_"/>
    <w:basedOn w:val="a0"/>
    <w:link w:val="35"/>
    <w:rsid w:val="00141403"/>
    <w:rPr>
      <w:rFonts w:ascii="Times New Roman" w:eastAsia="Times New Roman" w:hAnsi="Times New Roman" w:cs="Times New Roman"/>
      <w:i/>
      <w:iCs/>
      <w:sz w:val="26"/>
      <w:szCs w:val="26"/>
      <w:shd w:val="clear" w:color="auto" w:fill="FFFFFF"/>
    </w:rPr>
  </w:style>
  <w:style w:type="character" w:customStyle="1" w:styleId="afff1">
    <w:name w:val="Подпись к таблице_"/>
    <w:basedOn w:val="a0"/>
    <w:rsid w:val="00141403"/>
    <w:rPr>
      <w:rFonts w:ascii="Times New Roman" w:eastAsia="Times New Roman" w:hAnsi="Times New Roman" w:cs="Times New Roman"/>
      <w:b w:val="0"/>
      <w:bCs w:val="0"/>
      <w:i w:val="0"/>
      <w:iCs w:val="0"/>
      <w:smallCaps w:val="0"/>
      <w:strike w:val="0"/>
      <w:u w:val="none"/>
    </w:rPr>
  </w:style>
  <w:style w:type="character" w:customStyle="1" w:styleId="2d">
    <w:name w:val="Подпись к таблице (2)_"/>
    <w:basedOn w:val="a0"/>
    <w:rsid w:val="00141403"/>
    <w:rPr>
      <w:rFonts w:ascii="Times New Roman" w:eastAsia="Times New Roman" w:hAnsi="Times New Roman" w:cs="Times New Roman"/>
      <w:b/>
      <w:bCs/>
      <w:i w:val="0"/>
      <w:iCs w:val="0"/>
      <w:smallCaps w:val="0"/>
      <w:strike w:val="0"/>
      <w:u w:val="none"/>
    </w:rPr>
  </w:style>
  <w:style w:type="character" w:customStyle="1" w:styleId="2e">
    <w:name w:val="Подпись к таблице (2)"/>
    <w:basedOn w:val="2d"/>
    <w:rsid w:val="0014140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2">
    <w:name w:val="Основной текст_"/>
    <w:basedOn w:val="a0"/>
    <w:link w:val="2f"/>
    <w:uiPriority w:val="99"/>
    <w:rsid w:val="00141403"/>
    <w:rPr>
      <w:rFonts w:ascii="Times New Roman" w:eastAsia="Times New Roman" w:hAnsi="Times New Roman" w:cs="Times New Roman"/>
      <w:shd w:val="clear" w:color="auto" w:fill="FFFFFF"/>
    </w:rPr>
  </w:style>
  <w:style w:type="character" w:customStyle="1" w:styleId="1f5">
    <w:name w:val="Основной текст1"/>
    <w:basedOn w:val="afff2"/>
    <w:rsid w:val="00141403"/>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41">
    <w:name w:val="Основной текст (4)_"/>
    <w:basedOn w:val="a0"/>
    <w:link w:val="42"/>
    <w:rsid w:val="00141403"/>
    <w:rPr>
      <w:rFonts w:ascii="Times New Roman" w:eastAsia="Times New Roman" w:hAnsi="Times New Roman" w:cs="Times New Roman"/>
      <w:i/>
      <w:iCs/>
      <w:shd w:val="clear" w:color="auto" w:fill="FFFFFF"/>
    </w:rPr>
  </w:style>
  <w:style w:type="character" w:customStyle="1" w:styleId="afff3">
    <w:name w:val="Подпись к таблице"/>
    <w:basedOn w:val="afff1"/>
    <w:rsid w:val="0014140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2">
    <w:name w:val="Подпись к таблице (5)_"/>
    <w:basedOn w:val="a0"/>
    <w:link w:val="53"/>
    <w:rsid w:val="00141403"/>
    <w:rPr>
      <w:rFonts w:ascii="Sylfaen" w:eastAsia="Sylfaen" w:hAnsi="Sylfaen" w:cs="Sylfaen"/>
      <w:i/>
      <w:iCs/>
      <w:shd w:val="clear" w:color="auto" w:fill="FFFFFF"/>
      <w:lang w:val="en-US" w:bidi="en-US"/>
    </w:rPr>
  </w:style>
  <w:style w:type="paragraph" w:customStyle="1" w:styleId="51">
    <w:name w:val="Основной текст (5)"/>
    <w:basedOn w:val="a"/>
    <w:link w:val="5Exact"/>
    <w:rsid w:val="00141403"/>
    <w:pPr>
      <w:widowControl w:val="0"/>
      <w:shd w:val="clear" w:color="auto" w:fill="FFFFFF"/>
      <w:spacing w:line="0" w:lineRule="atLeast"/>
    </w:pPr>
    <w:rPr>
      <w:i/>
      <w:iCs/>
      <w:spacing w:val="63"/>
      <w:sz w:val="30"/>
      <w:szCs w:val="30"/>
      <w:lang w:eastAsia="en-US"/>
    </w:rPr>
  </w:style>
  <w:style w:type="paragraph" w:customStyle="1" w:styleId="35">
    <w:name w:val="Основной текст (3)"/>
    <w:basedOn w:val="a"/>
    <w:link w:val="34"/>
    <w:rsid w:val="00141403"/>
    <w:pPr>
      <w:widowControl w:val="0"/>
      <w:shd w:val="clear" w:color="auto" w:fill="FFFFFF"/>
      <w:spacing w:after="240" w:line="0" w:lineRule="atLeast"/>
      <w:jc w:val="center"/>
    </w:pPr>
    <w:rPr>
      <w:i/>
      <w:iCs/>
      <w:sz w:val="26"/>
      <w:szCs w:val="26"/>
      <w:lang w:eastAsia="en-US"/>
    </w:rPr>
  </w:style>
  <w:style w:type="paragraph" w:customStyle="1" w:styleId="2f">
    <w:name w:val="Основной текст2"/>
    <w:basedOn w:val="a"/>
    <w:link w:val="afff2"/>
    <w:uiPriority w:val="99"/>
    <w:rsid w:val="00141403"/>
    <w:pPr>
      <w:widowControl w:val="0"/>
      <w:shd w:val="clear" w:color="auto" w:fill="FFFFFF"/>
      <w:spacing w:after="300" w:line="485" w:lineRule="exact"/>
      <w:ind w:hanging="520"/>
      <w:jc w:val="center"/>
    </w:pPr>
    <w:rPr>
      <w:sz w:val="22"/>
      <w:szCs w:val="22"/>
      <w:lang w:eastAsia="en-US"/>
    </w:rPr>
  </w:style>
  <w:style w:type="paragraph" w:customStyle="1" w:styleId="42">
    <w:name w:val="Основной текст (4)"/>
    <w:basedOn w:val="a"/>
    <w:link w:val="41"/>
    <w:rsid w:val="00141403"/>
    <w:pPr>
      <w:widowControl w:val="0"/>
      <w:shd w:val="clear" w:color="auto" w:fill="FFFFFF"/>
      <w:spacing w:line="485" w:lineRule="exact"/>
      <w:jc w:val="center"/>
    </w:pPr>
    <w:rPr>
      <w:i/>
      <w:iCs/>
      <w:sz w:val="22"/>
      <w:szCs w:val="22"/>
      <w:lang w:eastAsia="en-US"/>
    </w:rPr>
  </w:style>
  <w:style w:type="paragraph" w:customStyle="1" w:styleId="53">
    <w:name w:val="Подпись к таблице (5)"/>
    <w:basedOn w:val="a"/>
    <w:link w:val="52"/>
    <w:rsid w:val="00141403"/>
    <w:pPr>
      <w:widowControl w:val="0"/>
      <w:shd w:val="clear" w:color="auto" w:fill="FFFFFF"/>
      <w:spacing w:line="0" w:lineRule="atLeast"/>
    </w:pPr>
    <w:rPr>
      <w:rFonts w:ascii="Sylfaen" w:eastAsia="Sylfaen" w:hAnsi="Sylfaen" w:cs="Sylfaen"/>
      <w:i/>
      <w:iCs/>
      <w:sz w:val="22"/>
      <w:szCs w:val="22"/>
      <w:lang w:val="en-US" w:eastAsia="en-US" w:bidi="en-US"/>
    </w:rPr>
  </w:style>
  <w:style w:type="character" w:customStyle="1" w:styleId="1f6">
    <w:name w:val="Заголовок №1_"/>
    <w:basedOn w:val="a0"/>
    <w:link w:val="1f7"/>
    <w:uiPriority w:val="99"/>
    <w:locked/>
    <w:rsid w:val="00141403"/>
    <w:rPr>
      <w:rFonts w:ascii="Times New Roman" w:hAnsi="Times New Roman" w:cs="Times New Roman"/>
      <w:b/>
      <w:bCs/>
      <w:sz w:val="28"/>
      <w:szCs w:val="28"/>
      <w:shd w:val="clear" w:color="auto" w:fill="FFFFFF"/>
    </w:rPr>
  </w:style>
  <w:style w:type="character" w:customStyle="1" w:styleId="FranklinGothicBook">
    <w:name w:val="Основной текст + Franklin Gothic Book"/>
    <w:aliases w:val="Курсив"/>
    <w:basedOn w:val="afff2"/>
    <w:uiPriority w:val="99"/>
    <w:rsid w:val="00141403"/>
    <w:rPr>
      <w:rFonts w:ascii="Franklin Gothic Book" w:eastAsia="Times New Roman" w:hAnsi="Franklin Gothic Book" w:cs="Franklin Gothic Book"/>
      <w:i/>
      <w:iCs/>
      <w:color w:val="000000"/>
      <w:spacing w:val="0"/>
      <w:w w:val="100"/>
      <w:position w:val="0"/>
      <w:sz w:val="24"/>
      <w:szCs w:val="24"/>
      <w:u w:val="none"/>
      <w:shd w:val="clear" w:color="auto" w:fill="FFFFFF"/>
      <w:lang w:val="ru-RU" w:eastAsia="ru-RU"/>
    </w:rPr>
  </w:style>
  <w:style w:type="paragraph" w:customStyle="1" w:styleId="1f7">
    <w:name w:val="Заголовок №1"/>
    <w:basedOn w:val="a"/>
    <w:link w:val="1f6"/>
    <w:uiPriority w:val="99"/>
    <w:rsid w:val="00141403"/>
    <w:pPr>
      <w:widowControl w:val="0"/>
      <w:shd w:val="clear" w:color="auto" w:fill="FFFFFF"/>
      <w:spacing w:after="240" w:line="365" w:lineRule="exact"/>
      <w:jc w:val="center"/>
      <w:outlineLvl w:val="0"/>
    </w:pPr>
    <w:rPr>
      <w:rFonts w:eastAsiaTheme="minorHAnsi"/>
      <w:b/>
      <w:bCs/>
      <w:sz w:val="28"/>
      <w:szCs w:val="28"/>
      <w:lang w:eastAsia="en-US"/>
    </w:rPr>
  </w:style>
  <w:style w:type="character" w:customStyle="1" w:styleId="61">
    <w:name w:val="Основной текст (6)_"/>
    <w:basedOn w:val="a0"/>
    <w:link w:val="62"/>
    <w:uiPriority w:val="99"/>
    <w:locked/>
    <w:rsid w:val="00141403"/>
    <w:rPr>
      <w:rFonts w:ascii="Times New Roman" w:hAnsi="Times New Roman" w:cs="Times New Roman"/>
      <w:sz w:val="18"/>
      <w:szCs w:val="18"/>
      <w:shd w:val="clear" w:color="auto" w:fill="FFFFFF"/>
    </w:rPr>
  </w:style>
  <w:style w:type="paragraph" w:customStyle="1" w:styleId="62">
    <w:name w:val="Основной текст (6)"/>
    <w:basedOn w:val="a"/>
    <w:link w:val="61"/>
    <w:uiPriority w:val="99"/>
    <w:rsid w:val="00141403"/>
    <w:pPr>
      <w:widowControl w:val="0"/>
      <w:shd w:val="clear" w:color="auto" w:fill="FFFFFF"/>
      <w:spacing w:line="461" w:lineRule="exact"/>
    </w:pPr>
    <w:rPr>
      <w:rFonts w:eastAsiaTheme="minorHAnsi"/>
      <w:sz w:val="18"/>
      <w:szCs w:val="18"/>
      <w:lang w:eastAsia="en-US"/>
    </w:rPr>
  </w:style>
  <w:style w:type="character" w:customStyle="1" w:styleId="afff4">
    <w:name w:val="Основной текст + Полужирный"/>
    <w:basedOn w:val="afff2"/>
    <w:rsid w:val="0014140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8pt">
    <w:name w:val="Основной текст + 8 pt;Полужирный"/>
    <w:basedOn w:val="afff2"/>
    <w:rsid w:val="00141403"/>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7pt">
    <w:name w:val="Основной текст + 7 pt;Полужирный"/>
    <w:basedOn w:val="afff2"/>
    <w:rsid w:val="00141403"/>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ArialUnicodeMS13pt">
    <w:name w:val="Основной текст + Arial Unicode MS;13 pt"/>
    <w:basedOn w:val="afff2"/>
    <w:rsid w:val="00141403"/>
    <w:rPr>
      <w:rFonts w:ascii="Arial Unicode MS" w:eastAsia="Arial Unicode MS" w:hAnsi="Arial Unicode MS" w:cs="Arial Unicode MS"/>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rialUnicodeMS5pt">
    <w:name w:val="Основной текст + Arial Unicode MS;5 pt"/>
    <w:basedOn w:val="afff2"/>
    <w:rsid w:val="00141403"/>
    <w:rPr>
      <w:rFonts w:ascii="Arial Unicode MS" w:eastAsia="Arial Unicode MS" w:hAnsi="Arial Unicode MS" w:cs="Arial Unicode MS"/>
      <w:b w:val="0"/>
      <w:bCs w:val="0"/>
      <w:i w:val="0"/>
      <w:iCs w:val="0"/>
      <w:smallCaps w:val="0"/>
      <w:strike w:val="0"/>
      <w:color w:val="000000"/>
      <w:spacing w:val="0"/>
      <w:w w:val="100"/>
      <w:position w:val="0"/>
      <w:sz w:val="10"/>
      <w:szCs w:val="10"/>
      <w:u w:val="none"/>
      <w:shd w:val="clear" w:color="auto" w:fill="FFFFFF"/>
      <w:lang w:val="ru-RU" w:eastAsia="ru-RU" w:bidi="ru-RU"/>
    </w:rPr>
  </w:style>
  <w:style w:type="paragraph" w:customStyle="1" w:styleId="psection">
    <w:name w:val="psection"/>
    <w:basedOn w:val="a"/>
    <w:rsid w:val="00141403"/>
    <w:pPr>
      <w:spacing w:before="100" w:beforeAutospacing="1" w:after="100" w:afterAutospacing="1"/>
    </w:pPr>
  </w:style>
  <w:style w:type="character" w:customStyle="1" w:styleId="Exact">
    <w:name w:val="Основной текст Exact"/>
    <w:basedOn w:val="a0"/>
    <w:uiPriority w:val="99"/>
    <w:rsid w:val="00141403"/>
    <w:rPr>
      <w:rFonts w:ascii="Times New Roman" w:hAnsi="Times New Roman" w:cs="Times New Roman"/>
      <w:spacing w:val="7"/>
      <w:u w:val="none"/>
    </w:rPr>
  </w:style>
  <w:style w:type="character" w:customStyle="1" w:styleId="3Exact">
    <w:name w:val="Основной текст (3) Exact"/>
    <w:basedOn w:val="a0"/>
    <w:uiPriority w:val="99"/>
    <w:locked/>
    <w:rsid w:val="00141403"/>
    <w:rPr>
      <w:rFonts w:ascii="Times New Roman" w:hAnsi="Times New Roman" w:cs="Times New Roman"/>
      <w:spacing w:val="15"/>
      <w:sz w:val="22"/>
      <w:szCs w:val="22"/>
      <w:u w:val="none"/>
    </w:rPr>
  </w:style>
  <w:style w:type="paragraph" w:customStyle="1" w:styleId="Style9">
    <w:name w:val="Style9"/>
    <w:basedOn w:val="a"/>
    <w:rsid w:val="00141403"/>
    <w:pPr>
      <w:widowControl w:val="0"/>
      <w:autoSpaceDE w:val="0"/>
      <w:autoSpaceDN w:val="0"/>
      <w:adjustRightInd w:val="0"/>
      <w:spacing w:line="317" w:lineRule="exact"/>
      <w:ind w:firstLine="734"/>
      <w:jc w:val="both"/>
    </w:pPr>
  </w:style>
  <w:style w:type="paragraph" w:customStyle="1" w:styleId="1f8">
    <w:name w:val="Без интервала1"/>
    <w:rsid w:val="00141403"/>
    <w:pPr>
      <w:spacing w:after="0" w:line="240" w:lineRule="auto"/>
    </w:pPr>
    <w:rPr>
      <w:rFonts w:ascii="Calibri" w:eastAsia="Times New Roman" w:hAnsi="Calibri" w:cs="Times New Roman"/>
      <w:lang w:eastAsia="ru-RU"/>
    </w:rPr>
  </w:style>
  <w:style w:type="paragraph" w:customStyle="1" w:styleId="afff5">
    <w:name w:val="Знак Знак Знак Знак"/>
    <w:basedOn w:val="a"/>
    <w:rsid w:val="00141403"/>
    <w:pPr>
      <w:pageBreakBefore/>
      <w:spacing w:after="160" w:line="360" w:lineRule="auto"/>
    </w:pPr>
    <w:rPr>
      <w:sz w:val="28"/>
      <w:szCs w:val="20"/>
      <w:lang w:val="en-US" w:eastAsia="en-US"/>
    </w:rPr>
  </w:style>
  <w:style w:type="character" w:customStyle="1" w:styleId="FontStyle51">
    <w:name w:val="Font Style51"/>
    <w:rsid w:val="00141403"/>
    <w:rPr>
      <w:rFonts w:ascii="Times New Roman" w:hAnsi="Times New Roman" w:cs="Times New Roman" w:hint="default"/>
      <w:b/>
      <w:bCs/>
      <w:sz w:val="26"/>
      <w:szCs w:val="26"/>
    </w:rPr>
  </w:style>
  <w:style w:type="character" w:customStyle="1" w:styleId="FontStyle50">
    <w:name w:val="Font Style50"/>
    <w:rsid w:val="00141403"/>
    <w:rPr>
      <w:rFonts w:ascii="Times New Roman" w:hAnsi="Times New Roman" w:cs="Times New Roman" w:hint="default"/>
      <w:sz w:val="26"/>
      <w:szCs w:val="26"/>
    </w:rPr>
  </w:style>
  <w:style w:type="character" w:customStyle="1" w:styleId="FontStyle53">
    <w:name w:val="Font Style53"/>
    <w:rsid w:val="00141403"/>
    <w:rPr>
      <w:rFonts w:ascii="Times New Roman" w:hAnsi="Times New Roman" w:cs="Times New Roman" w:hint="default"/>
      <w:b/>
      <w:bCs/>
      <w:sz w:val="22"/>
      <w:szCs w:val="22"/>
    </w:rPr>
  </w:style>
  <w:style w:type="character" w:customStyle="1" w:styleId="FontStyle54">
    <w:name w:val="Font Style54"/>
    <w:rsid w:val="00141403"/>
    <w:rPr>
      <w:rFonts w:ascii="Times New Roman" w:hAnsi="Times New Roman" w:cs="Times New Roman" w:hint="default"/>
      <w:sz w:val="22"/>
      <w:szCs w:val="22"/>
    </w:rPr>
  </w:style>
  <w:style w:type="numbering" w:customStyle="1" w:styleId="1f9">
    <w:name w:val="Нет списка1"/>
    <w:next w:val="a2"/>
    <w:uiPriority w:val="99"/>
    <w:semiHidden/>
    <w:unhideWhenUsed/>
    <w:rsid w:val="00141403"/>
  </w:style>
  <w:style w:type="paragraph" w:customStyle="1" w:styleId="2f0">
    <w:name w:val="Обычный2"/>
    <w:rsid w:val="00C70EA8"/>
    <w:pPr>
      <w:spacing w:after="0" w:line="240" w:lineRule="auto"/>
    </w:pPr>
    <w:rPr>
      <w:rFonts w:ascii="Arial" w:eastAsia="Times New Roman" w:hAnsi="Arial"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nhideWhenUsed="0" w:qFormat="1"/>
    <w:lsdException w:name="Document Map" w:uiPriority="0"/>
    <w:lsdException w:name="Plain Text" w:uiPriority="0"/>
    <w:lsdException w:name="HTML Preformatted" w:uiPriority="0"/>
    <w:lsdException w:name="annotation subject" w:uiPriority="0"/>
    <w:lsdException w:name="Table Grid 1"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4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1403"/>
    <w:pPr>
      <w:keepNext/>
      <w:autoSpaceDE w:val="0"/>
      <w:autoSpaceDN w:val="0"/>
      <w:ind w:firstLine="284"/>
      <w:outlineLvl w:val="0"/>
    </w:pPr>
  </w:style>
  <w:style w:type="paragraph" w:styleId="2">
    <w:name w:val="heading 2"/>
    <w:basedOn w:val="a"/>
    <w:next w:val="a"/>
    <w:link w:val="20"/>
    <w:qFormat/>
    <w:rsid w:val="00141403"/>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qFormat/>
    <w:rsid w:val="00141403"/>
    <w:pPr>
      <w:keepNext/>
      <w:spacing w:before="240" w:after="60"/>
      <w:outlineLvl w:val="2"/>
    </w:pPr>
    <w:rPr>
      <w:rFonts w:ascii="Cambria" w:hAnsi="Cambria"/>
      <w:b/>
      <w:bCs/>
      <w:sz w:val="26"/>
      <w:szCs w:val="26"/>
    </w:rPr>
  </w:style>
  <w:style w:type="paragraph" w:styleId="4">
    <w:name w:val="heading 4"/>
    <w:basedOn w:val="a"/>
    <w:next w:val="a"/>
    <w:link w:val="40"/>
    <w:qFormat/>
    <w:rsid w:val="00141403"/>
    <w:pPr>
      <w:keepNext/>
      <w:spacing w:before="240" w:after="60"/>
      <w:outlineLvl w:val="3"/>
    </w:pPr>
    <w:rPr>
      <w:b/>
      <w:bCs/>
      <w:sz w:val="28"/>
      <w:szCs w:val="28"/>
    </w:rPr>
  </w:style>
  <w:style w:type="paragraph" w:styleId="5">
    <w:name w:val="heading 5"/>
    <w:basedOn w:val="a"/>
    <w:next w:val="a"/>
    <w:link w:val="50"/>
    <w:qFormat/>
    <w:rsid w:val="00141403"/>
    <w:pPr>
      <w:keepNext/>
      <w:widowControl w:val="0"/>
      <w:autoSpaceDE w:val="0"/>
      <w:autoSpaceDN w:val="0"/>
      <w:adjustRightInd w:val="0"/>
      <w:spacing w:line="360" w:lineRule="auto"/>
      <w:ind w:firstLine="560"/>
      <w:jc w:val="center"/>
      <w:outlineLvl w:val="4"/>
    </w:pPr>
    <w:rPr>
      <w:b/>
      <w:sz w:val="20"/>
      <w:szCs w:val="20"/>
      <w:lang w:val="x-none"/>
    </w:rPr>
  </w:style>
  <w:style w:type="paragraph" w:styleId="6">
    <w:name w:val="heading 6"/>
    <w:basedOn w:val="a"/>
    <w:next w:val="a"/>
    <w:link w:val="60"/>
    <w:qFormat/>
    <w:rsid w:val="00141403"/>
    <w:pPr>
      <w:spacing w:before="240" w:after="60"/>
      <w:outlineLvl w:val="5"/>
    </w:pPr>
    <w:rPr>
      <w:b/>
      <w:bCs/>
      <w:sz w:val="22"/>
      <w:szCs w:val="22"/>
    </w:rPr>
  </w:style>
  <w:style w:type="paragraph" w:styleId="8">
    <w:name w:val="heading 8"/>
    <w:basedOn w:val="a"/>
    <w:next w:val="a"/>
    <w:link w:val="80"/>
    <w:qFormat/>
    <w:rsid w:val="00141403"/>
    <w:pPr>
      <w:spacing w:before="240" w:after="60"/>
      <w:outlineLvl w:val="7"/>
    </w:pPr>
    <w:rPr>
      <w:i/>
      <w:iCs/>
    </w:rPr>
  </w:style>
  <w:style w:type="paragraph" w:styleId="9">
    <w:name w:val="heading 9"/>
    <w:basedOn w:val="a"/>
    <w:next w:val="a"/>
    <w:link w:val="90"/>
    <w:qFormat/>
    <w:rsid w:val="0014140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1403"/>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141403"/>
    <w:rPr>
      <w:rFonts w:ascii="Arial" w:eastAsia="Times New Roman" w:hAnsi="Arial" w:cs="Arial"/>
      <w:b/>
      <w:bCs/>
      <w:i/>
      <w:iCs/>
      <w:sz w:val="28"/>
      <w:szCs w:val="28"/>
      <w:lang w:eastAsia="ru-RU"/>
    </w:rPr>
  </w:style>
  <w:style w:type="character" w:customStyle="1" w:styleId="30">
    <w:name w:val="Заголовок 3 Знак"/>
    <w:basedOn w:val="a0"/>
    <w:link w:val="3"/>
    <w:rsid w:val="00141403"/>
    <w:rPr>
      <w:rFonts w:ascii="Cambria" w:eastAsia="Times New Roman" w:hAnsi="Cambria" w:cs="Times New Roman"/>
      <w:b/>
      <w:bCs/>
      <w:sz w:val="26"/>
      <w:szCs w:val="26"/>
      <w:lang w:eastAsia="ru-RU"/>
    </w:rPr>
  </w:style>
  <w:style w:type="character" w:customStyle="1" w:styleId="40">
    <w:name w:val="Заголовок 4 Знак"/>
    <w:basedOn w:val="a0"/>
    <w:link w:val="4"/>
    <w:rsid w:val="0014140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41403"/>
    <w:rPr>
      <w:rFonts w:ascii="Times New Roman" w:eastAsia="Times New Roman" w:hAnsi="Times New Roman" w:cs="Times New Roman"/>
      <w:b/>
      <w:sz w:val="20"/>
      <w:szCs w:val="20"/>
      <w:lang w:val="x-none" w:eastAsia="ru-RU"/>
    </w:rPr>
  </w:style>
  <w:style w:type="character" w:customStyle="1" w:styleId="60">
    <w:name w:val="Заголовок 6 Знак"/>
    <w:basedOn w:val="a0"/>
    <w:link w:val="6"/>
    <w:rsid w:val="00141403"/>
    <w:rPr>
      <w:rFonts w:ascii="Times New Roman" w:eastAsia="Times New Roman" w:hAnsi="Times New Roman" w:cs="Times New Roman"/>
      <w:b/>
      <w:bCs/>
      <w:lang w:eastAsia="ru-RU"/>
    </w:rPr>
  </w:style>
  <w:style w:type="character" w:customStyle="1" w:styleId="80">
    <w:name w:val="Заголовок 8 Знак"/>
    <w:basedOn w:val="a0"/>
    <w:link w:val="8"/>
    <w:rsid w:val="0014140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41403"/>
    <w:rPr>
      <w:rFonts w:ascii="Arial" w:eastAsia="Times New Roman" w:hAnsi="Arial" w:cs="Arial"/>
      <w:lang w:eastAsia="ru-RU"/>
    </w:rPr>
  </w:style>
  <w:style w:type="paragraph" w:styleId="a3">
    <w:name w:val="List Paragraph"/>
    <w:basedOn w:val="a"/>
    <w:uiPriority w:val="99"/>
    <w:qFormat/>
    <w:rsid w:val="00141403"/>
    <w:pPr>
      <w:spacing w:after="200" w:line="276" w:lineRule="auto"/>
      <w:ind w:left="720"/>
      <w:contextualSpacing/>
    </w:pPr>
    <w:rPr>
      <w:rFonts w:ascii="Calibri" w:hAnsi="Calibri"/>
      <w:sz w:val="22"/>
      <w:szCs w:val="22"/>
    </w:rPr>
  </w:style>
  <w:style w:type="character" w:customStyle="1" w:styleId="21">
    <w:name w:val="Красная строка 2 Знак"/>
    <w:link w:val="22"/>
    <w:locked/>
    <w:rsid w:val="00141403"/>
    <w:rPr>
      <w:sz w:val="24"/>
      <w:szCs w:val="24"/>
      <w:lang w:eastAsia="ru-RU"/>
    </w:rPr>
  </w:style>
  <w:style w:type="character" w:customStyle="1" w:styleId="a4">
    <w:name w:val="Основной текст с отступом Знак"/>
    <w:link w:val="a5"/>
    <w:locked/>
    <w:rsid w:val="00141403"/>
    <w:rPr>
      <w:sz w:val="24"/>
      <w:szCs w:val="24"/>
      <w:lang w:eastAsia="ar-SA"/>
    </w:rPr>
  </w:style>
  <w:style w:type="paragraph" w:customStyle="1" w:styleId="23">
    <w:name w:val="Знак2"/>
    <w:basedOn w:val="a"/>
    <w:rsid w:val="00141403"/>
    <w:pPr>
      <w:tabs>
        <w:tab w:val="left" w:pos="708"/>
      </w:tabs>
      <w:spacing w:after="160" w:line="240" w:lineRule="exact"/>
    </w:pPr>
    <w:rPr>
      <w:rFonts w:ascii="Verdana" w:hAnsi="Verdana" w:cs="Verdana"/>
      <w:sz w:val="20"/>
      <w:szCs w:val="20"/>
      <w:lang w:val="en-US" w:eastAsia="en-US"/>
    </w:rPr>
  </w:style>
  <w:style w:type="paragraph" w:styleId="a5">
    <w:name w:val="Body Text Indent"/>
    <w:basedOn w:val="a"/>
    <w:link w:val="a4"/>
    <w:rsid w:val="00141403"/>
    <w:pPr>
      <w:spacing w:after="120"/>
      <w:ind w:left="283"/>
    </w:pPr>
    <w:rPr>
      <w:rFonts w:asciiTheme="minorHAnsi" w:eastAsiaTheme="minorHAnsi" w:hAnsiTheme="minorHAnsi" w:cstheme="minorBidi"/>
      <w:lang w:eastAsia="ar-SA"/>
    </w:rPr>
  </w:style>
  <w:style w:type="character" w:customStyle="1" w:styleId="11">
    <w:name w:val="Основной текст с отступом Знак1"/>
    <w:basedOn w:val="a0"/>
    <w:uiPriority w:val="99"/>
    <w:semiHidden/>
    <w:rsid w:val="00141403"/>
    <w:rPr>
      <w:rFonts w:ascii="Times New Roman" w:eastAsia="Times New Roman" w:hAnsi="Times New Roman" w:cs="Times New Roman"/>
      <w:sz w:val="24"/>
      <w:szCs w:val="24"/>
      <w:lang w:eastAsia="ru-RU"/>
    </w:rPr>
  </w:style>
  <w:style w:type="paragraph" w:styleId="22">
    <w:name w:val="Body Text First Indent 2"/>
    <w:basedOn w:val="a5"/>
    <w:link w:val="21"/>
    <w:rsid w:val="00141403"/>
    <w:pPr>
      <w:ind w:firstLine="210"/>
    </w:pPr>
    <w:rPr>
      <w:lang w:eastAsia="ru-RU"/>
    </w:rPr>
  </w:style>
  <w:style w:type="character" w:customStyle="1" w:styleId="210">
    <w:name w:val="Красная строка 2 Знак1"/>
    <w:basedOn w:val="11"/>
    <w:uiPriority w:val="99"/>
    <w:semiHidden/>
    <w:rsid w:val="00141403"/>
    <w:rPr>
      <w:rFonts w:ascii="Times New Roman" w:eastAsia="Times New Roman" w:hAnsi="Times New Roman" w:cs="Times New Roman"/>
      <w:sz w:val="24"/>
      <w:szCs w:val="24"/>
      <w:lang w:eastAsia="ru-RU"/>
    </w:rPr>
  </w:style>
  <w:style w:type="character" w:styleId="a6">
    <w:name w:val="Hyperlink"/>
    <w:rsid w:val="00141403"/>
    <w:rPr>
      <w:color w:val="0000FF"/>
      <w:u w:val="single"/>
    </w:rPr>
  </w:style>
  <w:style w:type="character" w:styleId="a7">
    <w:name w:val="FollowedHyperlink"/>
    <w:rsid w:val="00141403"/>
    <w:rPr>
      <w:color w:val="800080"/>
      <w:u w:val="single"/>
    </w:rPr>
  </w:style>
  <w:style w:type="paragraph" w:styleId="HTML">
    <w:name w:val="HTML Preformatted"/>
    <w:basedOn w:val="a"/>
    <w:link w:val="HTML0"/>
    <w:rsid w:val="0014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41403"/>
    <w:rPr>
      <w:rFonts w:ascii="Courier New" w:eastAsia="Times New Roman" w:hAnsi="Courier New" w:cs="Courier New"/>
      <w:sz w:val="20"/>
      <w:szCs w:val="20"/>
      <w:lang w:eastAsia="ru-RU"/>
    </w:rPr>
  </w:style>
  <w:style w:type="paragraph" w:styleId="a8">
    <w:name w:val="Normal (Web)"/>
    <w:basedOn w:val="a"/>
    <w:uiPriority w:val="99"/>
    <w:rsid w:val="00141403"/>
    <w:pPr>
      <w:spacing w:before="100" w:beforeAutospacing="1" w:after="100" w:afterAutospacing="1"/>
    </w:pPr>
  </w:style>
  <w:style w:type="paragraph" w:styleId="a9">
    <w:name w:val="Normal Indent"/>
    <w:basedOn w:val="a"/>
    <w:rsid w:val="00141403"/>
    <w:pPr>
      <w:ind w:left="708"/>
    </w:pPr>
  </w:style>
  <w:style w:type="character" w:customStyle="1" w:styleId="aa">
    <w:name w:val="Текст сноски Знак"/>
    <w:link w:val="ab"/>
    <w:semiHidden/>
    <w:locked/>
    <w:rsid w:val="00141403"/>
    <w:rPr>
      <w:lang w:eastAsia="ru-RU"/>
    </w:rPr>
  </w:style>
  <w:style w:type="paragraph" w:styleId="ab">
    <w:name w:val="footnote text"/>
    <w:basedOn w:val="a"/>
    <w:link w:val="aa"/>
    <w:semiHidden/>
    <w:rsid w:val="00141403"/>
    <w:rPr>
      <w:rFonts w:asciiTheme="minorHAnsi" w:eastAsiaTheme="minorHAnsi" w:hAnsiTheme="minorHAnsi" w:cstheme="minorBidi"/>
      <w:sz w:val="22"/>
      <w:szCs w:val="22"/>
    </w:rPr>
  </w:style>
  <w:style w:type="character" w:customStyle="1" w:styleId="12">
    <w:name w:val="Текст сноски Знак1"/>
    <w:basedOn w:val="a0"/>
    <w:uiPriority w:val="99"/>
    <w:semiHidden/>
    <w:rsid w:val="00141403"/>
    <w:rPr>
      <w:rFonts w:ascii="Times New Roman" w:eastAsia="Times New Roman" w:hAnsi="Times New Roman" w:cs="Times New Roman"/>
      <w:sz w:val="20"/>
      <w:szCs w:val="20"/>
      <w:lang w:eastAsia="ru-RU"/>
    </w:rPr>
  </w:style>
  <w:style w:type="character" w:customStyle="1" w:styleId="ac">
    <w:name w:val="Текст примечания Знак"/>
    <w:link w:val="ad"/>
    <w:semiHidden/>
    <w:locked/>
    <w:rsid w:val="00141403"/>
    <w:rPr>
      <w:lang w:eastAsia="ru-RU"/>
    </w:rPr>
  </w:style>
  <w:style w:type="paragraph" w:styleId="ad">
    <w:name w:val="annotation text"/>
    <w:basedOn w:val="a"/>
    <w:link w:val="ac"/>
    <w:semiHidden/>
    <w:rsid w:val="00141403"/>
    <w:rPr>
      <w:rFonts w:asciiTheme="minorHAnsi" w:eastAsiaTheme="minorHAnsi" w:hAnsiTheme="minorHAnsi" w:cstheme="minorBidi"/>
      <w:sz w:val="22"/>
      <w:szCs w:val="22"/>
    </w:rPr>
  </w:style>
  <w:style w:type="character" w:customStyle="1" w:styleId="13">
    <w:name w:val="Текст примечания Знак1"/>
    <w:basedOn w:val="a0"/>
    <w:uiPriority w:val="99"/>
    <w:semiHidden/>
    <w:rsid w:val="00141403"/>
    <w:rPr>
      <w:rFonts w:ascii="Times New Roman" w:eastAsia="Times New Roman" w:hAnsi="Times New Roman" w:cs="Times New Roman"/>
      <w:sz w:val="20"/>
      <w:szCs w:val="20"/>
      <w:lang w:eastAsia="ru-RU"/>
    </w:rPr>
  </w:style>
  <w:style w:type="character" w:customStyle="1" w:styleId="ae">
    <w:name w:val="Верхний колонтитул Знак"/>
    <w:link w:val="af"/>
    <w:locked/>
    <w:rsid w:val="00141403"/>
    <w:rPr>
      <w:lang w:eastAsia="ru-RU"/>
    </w:rPr>
  </w:style>
  <w:style w:type="paragraph" w:styleId="af">
    <w:name w:val="header"/>
    <w:basedOn w:val="a"/>
    <w:link w:val="ae"/>
    <w:rsid w:val="00141403"/>
    <w:pPr>
      <w:tabs>
        <w:tab w:val="center" w:pos="4153"/>
        <w:tab w:val="right" w:pos="8306"/>
      </w:tabs>
      <w:autoSpaceDE w:val="0"/>
      <w:autoSpaceDN w:val="0"/>
    </w:pPr>
    <w:rPr>
      <w:rFonts w:asciiTheme="minorHAnsi" w:eastAsiaTheme="minorHAnsi" w:hAnsiTheme="minorHAnsi" w:cstheme="minorBidi"/>
      <w:sz w:val="22"/>
      <w:szCs w:val="22"/>
    </w:rPr>
  </w:style>
  <w:style w:type="character" w:customStyle="1" w:styleId="14">
    <w:name w:val="Верхний колонтитул Знак1"/>
    <w:basedOn w:val="a0"/>
    <w:uiPriority w:val="99"/>
    <w:semiHidden/>
    <w:rsid w:val="00141403"/>
    <w:rPr>
      <w:rFonts w:ascii="Times New Roman" w:eastAsia="Times New Roman" w:hAnsi="Times New Roman" w:cs="Times New Roman"/>
      <w:sz w:val="24"/>
      <w:szCs w:val="24"/>
      <w:lang w:eastAsia="ru-RU"/>
    </w:rPr>
  </w:style>
  <w:style w:type="character" w:customStyle="1" w:styleId="af0">
    <w:name w:val="Нижний колонтитул Знак"/>
    <w:link w:val="af1"/>
    <w:uiPriority w:val="99"/>
    <w:locked/>
    <w:rsid w:val="00141403"/>
    <w:rPr>
      <w:sz w:val="24"/>
      <w:szCs w:val="24"/>
      <w:lang w:eastAsia="ru-RU"/>
    </w:rPr>
  </w:style>
  <w:style w:type="paragraph" w:styleId="af1">
    <w:name w:val="footer"/>
    <w:basedOn w:val="a"/>
    <w:link w:val="af0"/>
    <w:uiPriority w:val="99"/>
    <w:rsid w:val="00141403"/>
    <w:pPr>
      <w:tabs>
        <w:tab w:val="center" w:pos="4677"/>
        <w:tab w:val="right" w:pos="9355"/>
      </w:tabs>
    </w:pPr>
    <w:rPr>
      <w:rFonts w:asciiTheme="minorHAnsi" w:eastAsiaTheme="minorHAnsi" w:hAnsiTheme="minorHAnsi" w:cstheme="minorBidi"/>
    </w:rPr>
  </w:style>
  <w:style w:type="character" w:customStyle="1" w:styleId="15">
    <w:name w:val="Нижний колонтитул Знак1"/>
    <w:basedOn w:val="a0"/>
    <w:uiPriority w:val="99"/>
    <w:semiHidden/>
    <w:rsid w:val="00141403"/>
    <w:rPr>
      <w:rFonts w:ascii="Times New Roman" w:eastAsia="Times New Roman" w:hAnsi="Times New Roman" w:cs="Times New Roman"/>
      <w:sz w:val="24"/>
      <w:szCs w:val="24"/>
      <w:lang w:eastAsia="ru-RU"/>
    </w:rPr>
  </w:style>
  <w:style w:type="character" w:customStyle="1" w:styleId="af2">
    <w:name w:val="Текст концевой сноски Знак"/>
    <w:link w:val="af3"/>
    <w:locked/>
    <w:rsid w:val="00141403"/>
    <w:rPr>
      <w:lang w:eastAsia="ru-RU"/>
    </w:rPr>
  </w:style>
  <w:style w:type="paragraph" w:styleId="af3">
    <w:name w:val="endnote text"/>
    <w:basedOn w:val="a"/>
    <w:link w:val="af2"/>
    <w:rsid w:val="00141403"/>
    <w:rPr>
      <w:rFonts w:asciiTheme="minorHAnsi" w:eastAsiaTheme="minorHAnsi" w:hAnsiTheme="minorHAnsi" w:cstheme="minorBidi"/>
      <w:sz w:val="22"/>
      <w:szCs w:val="22"/>
    </w:rPr>
  </w:style>
  <w:style w:type="character" w:customStyle="1" w:styleId="16">
    <w:name w:val="Текст концевой сноски Знак1"/>
    <w:basedOn w:val="a0"/>
    <w:uiPriority w:val="99"/>
    <w:semiHidden/>
    <w:rsid w:val="00141403"/>
    <w:rPr>
      <w:rFonts w:ascii="Times New Roman" w:eastAsia="Times New Roman" w:hAnsi="Times New Roman" w:cs="Times New Roman"/>
      <w:sz w:val="20"/>
      <w:szCs w:val="20"/>
      <w:lang w:eastAsia="ru-RU"/>
    </w:rPr>
  </w:style>
  <w:style w:type="paragraph" w:styleId="af4">
    <w:name w:val="List"/>
    <w:basedOn w:val="a"/>
    <w:rsid w:val="00141403"/>
    <w:pPr>
      <w:ind w:left="283" w:hanging="283"/>
      <w:contextualSpacing/>
    </w:pPr>
  </w:style>
  <w:style w:type="paragraph" w:styleId="24">
    <w:name w:val="List 2"/>
    <w:basedOn w:val="a"/>
    <w:rsid w:val="00141403"/>
    <w:pPr>
      <w:ind w:left="566" w:hanging="283"/>
    </w:pPr>
  </w:style>
  <w:style w:type="paragraph" w:styleId="31">
    <w:name w:val="List 3"/>
    <w:basedOn w:val="a"/>
    <w:rsid w:val="00141403"/>
    <w:pPr>
      <w:ind w:left="849" w:hanging="283"/>
    </w:pPr>
    <w:rPr>
      <w:rFonts w:ascii="Arial" w:hAnsi="Arial" w:cs="Arial"/>
      <w:szCs w:val="28"/>
    </w:rPr>
  </w:style>
  <w:style w:type="character" w:customStyle="1" w:styleId="af5">
    <w:name w:val="Название Знак"/>
    <w:link w:val="af6"/>
    <w:locked/>
    <w:rsid w:val="00141403"/>
    <w:rPr>
      <w:sz w:val="28"/>
      <w:szCs w:val="24"/>
      <w:lang w:eastAsia="ru-RU"/>
    </w:rPr>
  </w:style>
  <w:style w:type="paragraph" w:styleId="af6">
    <w:name w:val="Title"/>
    <w:basedOn w:val="a"/>
    <w:link w:val="af5"/>
    <w:qFormat/>
    <w:rsid w:val="00141403"/>
    <w:pPr>
      <w:jc w:val="center"/>
    </w:pPr>
    <w:rPr>
      <w:rFonts w:asciiTheme="minorHAnsi" w:eastAsiaTheme="minorHAnsi" w:hAnsiTheme="minorHAnsi" w:cstheme="minorBidi"/>
      <w:sz w:val="28"/>
    </w:rPr>
  </w:style>
  <w:style w:type="character" w:customStyle="1" w:styleId="17">
    <w:name w:val="Название Знак1"/>
    <w:basedOn w:val="a0"/>
    <w:uiPriority w:val="10"/>
    <w:rsid w:val="0014140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7">
    <w:name w:val="Основной текст Знак"/>
    <w:link w:val="af8"/>
    <w:locked/>
    <w:rsid w:val="00141403"/>
    <w:rPr>
      <w:sz w:val="24"/>
      <w:szCs w:val="24"/>
      <w:lang w:eastAsia="ru-RU"/>
    </w:rPr>
  </w:style>
  <w:style w:type="paragraph" w:styleId="af8">
    <w:name w:val="Body Text"/>
    <w:basedOn w:val="a"/>
    <w:link w:val="af7"/>
    <w:rsid w:val="00141403"/>
    <w:pPr>
      <w:spacing w:after="120"/>
    </w:pPr>
    <w:rPr>
      <w:rFonts w:asciiTheme="minorHAnsi" w:eastAsiaTheme="minorHAnsi" w:hAnsiTheme="minorHAnsi" w:cstheme="minorBidi"/>
    </w:rPr>
  </w:style>
  <w:style w:type="character" w:customStyle="1" w:styleId="18">
    <w:name w:val="Основной текст Знак1"/>
    <w:basedOn w:val="a0"/>
    <w:uiPriority w:val="99"/>
    <w:semiHidden/>
    <w:rsid w:val="00141403"/>
    <w:rPr>
      <w:rFonts w:ascii="Times New Roman" w:eastAsia="Times New Roman" w:hAnsi="Times New Roman" w:cs="Times New Roman"/>
      <w:sz w:val="24"/>
      <w:szCs w:val="24"/>
      <w:lang w:eastAsia="ru-RU"/>
    </w:rPr>
  </w:style>
  <w:style w:type="paragraph" w:styleId="25">
    <w:name w:val="List Continue 2"/>
    <w:basedOn w:val="a"/>
    <w:rsid w:val="00141403"/>
    <w:pPr>
      <w:spacing w:after="120"/>
      <w:ind w:left="566"/>
      <w:contextualSpacing/>
    </w:pPr>
  </w:style>
  <w:style w:type="character" w:customStyle="1" w:styleId="af9">
    <w:name w:val="Подзаголовок Знак"/>
    <w:link w:val="afa"/>
    <w:locked/>
    <w:rsid w:val="00141403"/>
    <w:rPr>
      <w:b/>
      <w:sz w:val="24"/>
      <w:lang w:eastAsia="ar-SA"/>
    </w:rPr>
  </w:style>
  <w:style w:type="paragraph" w:styleId="afa">
    <w:name w:val="Subtitle"/>
    <w:basedOn w:val="a"/>
    <w:next w:val="af8"/>
    <w:link w:val="af9"/>
    <w:qFormat/>
    <w:rsid w:val="00141403"/>
    <w:pPr>
      <w:spacing w:line="360" w:lineRule="auto"/>
      <w:jc w:val="center"/>
    </w:pPr>
    <w:rPr>
      <w:rFonts w:asciiTheme="minorHAnsi" w:eastAsiaTheme="minorHAnsi" w:hAnsiTheme="minorHAnsi" w:cstheme="minorBidi"/>
      <w:b/>
      <w:szCs w:val="22"/>
      <w:lang w:eastAsia="ar-SA"/>
    </w:rPr>
  </w:style>
  <w:style w:type="character" w:customStyle="1" w:styleId="19">
    <w:name w:val="Подзаголовок Знак1"/>
    <w:basedOn w:val="a0"/>
    <w:uiPriority w:val="11"/>
    <w:rsid w:val="00141403"/>
    <w:rPr>
      <w:rFonts w:asciiTheme="majorHAnsi" w:eastAsiaTheme="majorEastAsia" w:hAnsiTheme="majorHAnsi" w:cstheme="majorBidi"/>
      <w:i/>
      <w:iCs/>
      <w:color w:val="4F81BD" w:themeColor="accent1"/>
      <w:spacing w:val="15"/>
      <w:sz w:val="24"/>
      <w:szCs w:val="24"/>
      <w:lang w:eastAsia="ru-RU"/>
    </w:rPr>
  </w:style>
  <w:style w:type="character" w:customStyle="1" w:styleId="afb">
    <w:name w:val="Красная строка Знак"/>
    <w:basedOn w:val="af7"/>
    <w:link w:val="afc"/>
    <w:locked/>
    <w:rsid w:val="00141403"/>
    <w:rPr>
      <w:sz w:val="24"/>
      <w:szCs w:val="24"/>
      <w:lang w:eastAsia="ru-RU"/>
    </w:rPr>
  </w:style>
  <w:style w:type="paragraph" w:styleId="afc">
    <w:name w:val="Body Text First Indent"/>
    <w:basedOn w:val="af8"/>
    <w:link w:val="afb"/>
    <w:rsid w:val="00141403"/>
    <w:pPr>
      <w:ind w:firstLine="210"/>
    </w:pPr>
  </w:style>
  <w:style w:type="character" w:customStyle="1" w:styleId="1a">
    <w:name w:val="Красная строка Знак1"/>
    <w:basedOn w:val="18"/>
    <w:uiPriority w:val="99"/>
    <w:semiHidden/>
    <w:rsid w:val="00141403"/>
    <w:rPr>
      <w:rFonts w:ascii="Times New Roman" w:eastAsia="Times New Roman" w:hAnsi="Times New Roman" w:cs="Times New Roman"/>
      <w:sz w:val="24"/>
      <w:szCs w:val="24"/>
      <w:lang w:eastAsia="ru-RU"/>
    </w:rPr>
  </w:style>
  <w:style w:type="character" w:customStyle="1" w:styleId="26">
    <w:name w:val="Основной текст 2 Знак"/>
    <w:link w:val="27"/>
    <w:locked/>
    <w:rsid w:val="00141403"/>
    <w:rPr>
      <w:sz w:val="24"/>
      <w:szCs w:val="24"/>
      <w:lang w:eastAsia="ru-RU"/>
    </w:rPr>
  </w:style>
  <w:style w:type="paragraph" w:styleId="27">
    <w:name w:val="Body Text 2"/>
    <w:basedOn w:val="a"/>
    <w:link w:val="26"/>
    <w:rsid w:val="00141403"/>
    <w:pPr>
      <w:spacing w:after="120" w:line="480" w:lineRule="auto"/>
    </w:pPr>
    <w:rPr>
      <w:rFonts w:asciiTheme="minorHAnsi" w:eastAsiaTheme="minorHAnsi" w:hAnsiTheme="minorHAnsi" w:cstheme="minorBidi"/>
    </w:rPr>
  </w:style>
  <w:style w:type="character" w:customStyle="1" w:styleId="211">
    <w:name w:val="Основной текст 2 Знак1"/>
    <w:basedOn w:val="a0"/>
    <w:uiPriority w:val="99"/>
    <w:semiHidden/>
    <w:rsid w:val="00141403"/>
    <w:rPr>
      <w:rFonts w:ascii="Times New Roman" w:eastAsia="Times New Roman" w:hAnsi="Times New Roman" w:cs="Times New Roman"/>
      <w:sz w:val="24"/>
      <w:szCs w:val="24"/>
      <w:lang w:eastAsia="ru-RU"/>
    </w:rPr>
  </w:style>
  <w:style w:type="character" w:customStyle="1" w:styleId="32">
    <w:name w:val="Основной текст 3 Знак"/>
    <w:link w:val="33"/>
    <w:locked/>
    <w:rsid w:val="00141403"/>
    <w:rPr>
      <w:sz w:val="16"/>
      <w:szCs w:val="16"/>
    </w:rPr>
  </w:style>
  <w:style w:type="paragraph" w:styleId="33">
    <w:name w:val="Body Text 3"/>
    <w:basedOn w:val="a"/>
    <w:link w:val="32"/>
    <w:rsid w:val="00141403"/>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rsid w:val="00141403"/>
    <w:rPr>
      <w:rFonts w:ascii="Times New Roman" w:eastAsia="Times New Roman" w:hAnsi="Times New Roman" w:cs="Times New Roman"/>
      <w:sz w:val="16"/>
      <w:szCs w:val="16"/>
      <w:lang w:eastAsia="ru-RU"/>
    </w:rPr>
  </w:style>
  <w:style w:type="character" w:customStyle="1" w:styleId="28">
    <w:name w:val="Основной текст с отступом 2 Знак"/>
    <w:link w:val="29"/>
    <w:locked/>
    <w:rsid w:val="00141403"/>
    <w:rPr>
      <w:sz w:val="24"/>
      <w:szCs w:val="24"/>
      <w:lang w:eastAsia="ru-RU"/>
    </w:rPr>
  </w:style>
  <w:style w:type="paragraph" w:styleId="29">
    <w:name w:val="Body Text Indent 2"/>
    <w:basedOn w:val="a"/>
    <w:link w:val="28"/>
    <w:rsid w:val="00141403"/>
    <w:pPr>
      <w:spacing w:after="120" w:line="480" w:lineRule="auto"/>
      <w:ind w:left="283"/>
    </w:pPr>
    <w:rPr>
      <w:rFonts w:asciiTheme="minorHAnsi" w:eastAsiaTheme="minorHAnsi" w:hAnsiTheme="minorHAnsi" w:cstheme="minorBidi"/>
    </w:rPr>
  </w:style>
  <w:style w:type="character" w:customStyle="1" w:styleId="212">
    <w:name w:val="Основной текст с отступом 2 Знак1"/>
    <w:basedOn w:val="a0"/>
    <w:uiPriority w:val="99"/>
    <w:semiHidden/>
    <w:rsid w:val="00141403"/>
    <w:rPr>
      <w:rFonts w:ascii="Times New Roman" w:eastAsia="Times New Roman" w:hAnsi="Times New Roman" w:cs="Times New Roman"/>
      <w:sz w:val="24"/>
      <w:szCs w:val="24"/>
      <w:lang w:eastAsia="ru-RU"/>
    </w:rPr>
  </w:style>
  <w:style w:type="character" w:customStyle="1" w:styleId="afd">
    <w:name w:val="Схема документа Знак"/>
    <w:link w:val="afe"/>
    <w:locked/>
    <w:rsid w:val="00141403"/>
    <w:rPr>
      <w:rFonts w:ascii="Tahoma" w:hAnsi="Tahoma" w:cs="Tahoma"/>
      <w:shd w:val="clear" w:color="auto" w:fill="000080"/>
      <w:lang w:eastAsia="ru-RU"/>
    </w:rPr>
  </w:style>
  <w:style w:type="paragraph" w:styleId="afe">
    <w:name w:val="Document Map"/>
    <w:basedOn w:val="a"/>
    <w:link w:val="afd"/>
    <w:rsid w:val="00141403"/>
    <w:pPr>
      <w:shd w:val="clear" w:color="auto" w:fill="000080"/>
    </w:pPr>
    <w:rPr>
      <w:rFonts w:ascii="Tahoma" w:eastAsiaTheme="minorHAnsi" w:hAnsi="Tahoma" w:cs="Tahoma"/>
      <w:sz w:val="22"/>
      <w:szCs w:val="22"/>
    </w:rPr>
  </w:style>
  <w:style w:type="character" w:customStyle="1" w:styleId="1b">
    <w:name w:val="Схема документа Знак1"/>
    <w:basedOn w:val="a0"/>
    <w:uiPriority w:val="99"/>
    <w:semiHidden/>
    <w:rsid w:val="00141403"/>
    <w:rPr>
      <w:rFonts w:ascii="Tahoma" w:eastAsia="Times New Roman" w:hAnsi="Tahoma" w:cs="Tahoma"/>
      <w:sz w:val="16"/>
      <w:szCs w:val="16"/>
      <w:lang w:eastAsia="ru-RU"/>
    </w:rPr>
  </w:style>
  <w:style w:type="character" w:customStyle="1" w:styleId="aff">
    <w:name w:val="Текст Знак"/>
    <w:link w:val="aff0"/>
    <w:locked/>
    <w:rsid w:val="00141403"/>
    <w:rPr>
      <w:rFonts w:ascii="Courier New" w:hAnsi="Courier New" w:cs="Courier New"/>
      <w:lang w:val="x-none" w:eastAsia="ru-RU"/>
    </w:rPr>
  </w:style>
  <w:style w:type="paragraph" w:styleId="aff0">
    <w:name w:val="Plain Text"/>
    <w:basedOn w:val="a"/>
    <w:link w:val="aff"/>
    <w:rsid w:val="00141403"/>
    <w:rPr>
      <w:rFonts w:ascii="Courier New" w:eastAsiaTheme="minorHAnsi" w:hAnsi="Courier New" w:cs="Courier New"/>
      <w:sz w:val="22"/>
      <w:szCs w:val="22"/>
      <w:lang w:val="x-none"/>
    </w:rPr>
  </w:style>
  <w:style w:type="character" w:customStyle="1" w:styleId="1c">
    <w:name w:val="Текст Знак1"/>
    <w:basedOn w:val="a0"/>
    <w:uiPriority w:val="99"/>
    <w:semiHidden/>
    <w:rsid w:val="00141403"/>
    <w:rPr>
      <w:rFonts w:ascii="Consolas" w:eastAsia="Times New Roman" w:hAnsi="Consolas" w:cs="Consolas"/>
      <w:sz w:val="21"/>
      <w:szCs w:val="21"/>
      <w:lang w:eastAsia="ru-RU"/>
    </w:rPr>
  </w:style>
  <w:style w:type="character" w:customStyle="1" w:styleId="aff1">
    <w:name w:val="Тема примечания Знак"/>
    <w:link w:val="aff2"/>
    <w:locked/>
    <w:rsid w:val="00141403"/>
    <w:rPr>
      <w:b/>
      <w:bCs/>
      <w:lang w:eastAsia="ru-RU"/>
    </w:rPr>
  </w:style>
  <w:style w:type="paragraph" w:styleId="aff2">
    <w:name w:val="annotation subject"/>
    <w:basedOn w:val="ad"/>
    <w:next w:val="ad"/>
    <w:link w:val="aff1"/>
    <w:rsid w:val="00141403"/>
    <w:rPr>
      <w:b/>
      <w:bCs/>
    </w:rPr>
  </w:style>
  <w:style w:type="character" w:customStyle="1" w:styleId="1d">
    <w:name w:val="Тема примечания Знак1"/>
    <w:basedOn w:val="13"/>
    <w:uiPriority w:val="99"/>
    <w:semiHidden/>
    <w:rsid w:val="00141403"/>
    <w:rPr>
      <w:rFonts w:ascii="Times New Roman" w:eastAsia="Times New Roman" w:hAnsi="Times New Roman" w:cs="Times New Roman"/>
      <w:b/>
      <w:bCs/>
      <w:sz w:val="20"/>
      <w:szCs w:val="20"/>
      <w:lang w:eastAsia="ru-RU"/>
    </w:rPr>
  </w:style>
  <w:style w:type="character" w:customStyle="1" w:styleId="aff3">
    <w:name w:val="Текст выноски Знак"/>
    <w:link w:val="aff4"/>
    <w:semiHidden/>
    <w:locked/>
    <w:rsid w:val="00141403"/>
    <w:rPr>
      <w:rFonts w:ascii="Tahoma" w:hAnsi="Tahoma" w:cs="Tahoma"/>
      <w:sz w:val="16"/>
      <w:szCs w:val="16"/>
      <w:lang w:eastAsia="ru-RU"/>
    </w:rPr>
  </w:style>
  <w:style w:type="paragraph" w:styleId="aff4">
    <w:name w:val="Balloon Text"/>
    <w:basedOn w:val="a"/>
    <w:link w:val="aff3"/>
    <w:semiHidden/>
    <w:rsid w:val="00141403"/>
    <w:rPr>
      <w:rFonts w:ascii="Tahoma" w:eastAsiaTheme="minorHAnsi" w:hAnsi="Tahoma" w:cs="Tahoma"/>
      <w:sz w:val="16"/>
      <w:szCs w:val="16"/>
    </w:rPr>
  </w:style>
  <w:style w:type="character" w:customStyle="1" w:styleId="1e">
    <w:name w:val="Текст выноски Знак1"/>
    <w:basedOn w:val="a0"/>
    <w:uiPriority w:val="99"/>
    <w:semiHidden/>
    <w:rsid w:val="00141403"/>
    <w:rPr>
      <w:rFonts w:ascii="Tahoma" w:eastAsia="Times New Roman" w:hAnsi="Tahoma" w:cs="Tahoma"/>
      <w:sz w:val="16"/>
      <w:szCs w:val="16"/>
      <w:lang w:eastAsia="ru-RU"/>
    </w:rPr>
  </w:style>
  <w:style w:type="paragraph" w:customStyle="1" w:styleId="aff5">
    <w:name w:val="Знак"/>
    <w:basedOn w:val="a"/>
    <w:rsid w:val="00141403"/>
    <w:pPr>
      <w:spacing w:after="160" w:line="240" w:lineRule="exact"/>
    </w:pPr>
    <w:rPr>
      <w:rFonts w:ascii="Verdana" w:hAnsi="Verdana"/>
      <w:sz w:val="20"/>
      <w:szCs w:val="20"/>
    </w:rPr>
  </w:style>
  <w:style w:type="paragraph" w:customStyle="1" w:styleId="2a">
    <w:name w:val="Знак2 Знак Знак Знак Знак Знак Знак"/>
    <w:basedOn w:val="a"/>
    <w:rsid w:val="00141403"/>
    <w:pPr>
      <w:spacing w:after="160" w:line="240" w:lineRule="exact"/>
    </w:pPr>
    <w:rPr>
      <w:rFonts w:ascii="Verdana" w:hAnsi="Verdana"/>
      <w:sz w:val="20"/>
      <w:szCs w:val="20"/>
      <w:lang w:val="en-US" w:eastAsia="en-US"/>
    </w:rPr>
  </w:style>
  <w:style w:type="paragraph" w:customStyle="1" w:styleId="213">
    <w:name w:val="Основной текст с отступом 21"/>
    <w:basedOn w:val="a"/>
    <w:rsid w:val="00141403"/>
    <w:pPr>
      <w:widowControl w:val="0"/>
      <w:ind w:firstLine="720"/>
    </w:pPr>
    <w:rPr>
      <w:sz w:val="28"/>
      <w:szCs w:val="20"/>
    </w:rPr>
  </w:style>
  <w:style w:type="paragraph" w:customStyle="1" w:styleId="1f">
    <w:name w:val="Знак1"/>
    <w:basedOn w:val="a"/>
    <w:rsid w:val="00141403"/>
    <w:pPr>
      <w:spacing w:after="160" w:line="240" w:lineRule="exact"/>
    </w:pPr>
    <w:rPr>
      <w:rFonts w:ascii="Verdana" w:hAnsi="Verdana" w:cs="Verdana"/>
      <w:sz w:val="20"/>
      <w:szCs w:val="20"/>
      <w:lang w:val="en-US" w:eastAsia="en-US"/>
    </w:rPr>
  </w:style>
  <w:style w:type="paragraph" w:customStyle="1" w:styleId="ConsPlusTitle">
    <w:name w:val="ConsPlusTitle"/>
    <w:rsid w:val="0014140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bidi="gu-IN"/>
    </w:rPr>
  </w:style>
  <w:style w:type="paragraph" w:customStyle="1" w:styleId="ConsPlusNormal">
    <w:name w:val="ConsPlusNormal"/>
    <w:rsid w:val="001414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14140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311">
    <w:name w:val="Основной текст с отступом 31"/>
    <w:basedOn w:val="a"/>
    <w:rsid w:val="00141403"/>
    <w:pPr>
      <w:spacing w:after="120"/>
      <w:ind w:left="283"/>
    </w:pPr>
    <w:rPr>
      <w:sz w:val="16"/>
      <w:szCs w:val="16"/>
      <w:lang w:eastAsia="ar-SA"/>
    </w:rPr>
  </w:style>
  <w:style w:type="paragraph" w:customStyle="1" w:styleId="214">
    <w:name w:val="Список 21"/>
    <w:basedOn w:val="a"/>
    <w:rsid w:val="00141403"/>
    <w:pPr>
      <w:ind w:left="566" w:hanging="283"/>
    </w:pPr>
    <w:rPr>
      <w:sz w:val="20"/>
      <w:szCs w:val="20"/>
      <w:lang w:eastAsia="ar-SA"/>
    </w:rPr>
  </w:style>
  <w:style w:type="paragraph" w:customStyle="1" w:styleId="1f0">
    <w:name w:val="Обычный отступ1"/>
    <w:basedOn w:val="a"/>
    <w:rsid w:val="00141403"/>
    <w:pPr>
      <w:ind w:left="720"/>
    </w:pPr>
    <w:rPr>
      <w:sz w:val="20"/>
      <w:szCs w:val="20"/>
      <w:lang w:eastAsia="ar-SA"/>
    </w:rPr>
  </w:style>
  <w:style w:type="paragraph" w:customStyle="1" w:styleId="215">
    <w:name w:val="Основной текст 21"/>
    <w:basedOn w:val="a"/>
    <w:rsid w:val="00141403"/>
    <w:pPr>
      <w:spacing w:after="120" w:line="480" w:lineRule="auto"/>
    </w:pPr>
    <w:rPr>
      <w:lang w:eastAsia="ar-SA"/>
    </w:rPr>
  </w:style>
  <w:style w:type="paragraph" w:customStyle="1" w:styleId="FR1">
    <w:name w:val="FR1"/>
    <w:rsid w:val="00141403"/>
    <w:pPr>
      <w:suppressAutoHyphens/>
      <w:spacing w:after="0" w:line="240" w:lineRule="auto"/>
      <w:ind w:left="360" w:right="400"/>
      <w:jc w:val="center"/>
    </w:pPr>
    <w:rPr>
      <w:rFonts w:ascii="Arial Narrow" w:eastAsia="Times New Roman" w:hAnsi="Arial Narrow" w:cs="Times New Roman"/>
      <w:sz w:val="32"/>
      <w:szCs w:val="20"/>
      <w:lang w:eastAsia="ru-RU"/>
    </w:rPr>
  </w:style>
  <w:style w:type="paragraph" w:customStyle="1" w:styleId="aff6">
    <w:name w:val="параграф"/>
    <w:basedOn w:val="a"/>
    <w:rsid w:val="00141403"/>
    <w:pPr>
      <w:autoSpaceDE w:val="0"/>
      <w:spacing w:line="236" w:lineRule="atLeast"/>
      <w:jc w:val="center"/>
    </w:pPr>
    <w:rPr>
      <w:rFonts w:ascii="PragmaticaC" w:hAnsi="PragmaticaC" w:cs="Wingdings"/>
      <w:b/>
      <w:bCs/>
      <w:sz w:val="20"/>
      <w:szCs w:val="20"/>
    </w:rPr>
  </w:style>
  <w:style w:type="paragraph" w:customStyle="1" w:styleId="snip1">
    <w:name w:val="snip1"/>
    <w:basedOn w:val="a"/>
    <w:rsid w:val="00141403"/>
    <w:pPr>
      <w:spacing w:before="72" w:line="312" w:lineRule="atLeast"/>
    </w:pPr>
    <w:rPr>
      <w:color w:val="000000"/>
    </w:rPr>
  </w:style>
  <w:style w:type="paragraph" w:customStyle="1" w:styleId="FR2">
    <w:name w:val="FR2"/>
    <w:rsid w:val="00141403"/>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styleId="aff7">
    <w:name w:val="No Spacing"/>
    <w:qFormat/>
    <w:rsid w:val="00141403"/>
    <w:pPr>
      <w:spacing w:after="0" w:line="240" w:lineRule="auto"/>
      <w:ind w:left="113" w:right="567" w:firstLine="709"/>
    </w:pPr>
    <w:rPr>
      <w:rFonts w:ascii="Calibri" w:eastAsia="Calibri" w:hAnsi="Calibri" w:cs="Times New Roman"/>
    </w:rPr>
  </w:style>
  <w:style w:type="paragraph" w:customStyle="1" w:styleId="1f1">
    <w:name w:val="Абзац списка1"/>
    <w:basedOn w:val="a"/>
    <w:rsid w:val="00141403"/>
    <w:pPr>
      <w:spacing w:before="200" w:after="200" w:line="240" w:lineRule="atLeast"/>
      <w:ind w:left="720"/>
    </w:pPr>
    <w:rPr>
      <w:rFonts w:ascii="Cambria" w:hAnsi="Cambria"/>
      <w:sz w:val="22"/>
      <w:szCs w:val="22"/>
      <w:lang w:eastAsia="en-US"/>
    </w:rPr>
  </w:style>
  <w:style w:type="paragraph" w:customStyle="1" w:styleId="1f2">
    <w:name w:val="Текст1"/>
    <w:basedOn w:val="a"/>
    <w:rsid w:val="00141403"/>
    <w:rPr>
      <w:rFonts w:ascii="Courier New" w:eastAsia="Cambria" w:hAnsi="Courier New" w:cs="Courier New"/>
      <w:sz w:val="20"/>
      <w:szCs w:val="20"/>
      <w:lang w:eastAsia="ar-SA"/>
    </w:rPr>
  </w:style>
  <w:style w:type="paragraph" w:customStyle="1" w:styleId="WW-3">
    <w:name w:val="WW-Основной текст 3"/>
    <w:basedOn w:val="a"/>
    <w:rsid w:val="00141403"/>
    <w:pPr>
      <w:widowControl w:val="0"/>
      <w:suppressAutoHyphens/>
      <w:jc w:val="both"/>
    </w:pPr>
    <w:rPr>
      <w:sz w:val="28"/>
      <w:szCs w:val="20"/>
    </w:rPr>
  </w:style>
  <w:style w:type="paragraph" w:customStyle="1" w:styleId="aff8">
    <w:name w:val="Краткий обратный адрес"/>
    <w:basedOn w:val="a"/>
    <w:rsid w:val="00141403"/>
  </w:style>
  <w:style w:type="paragraph" w:customStyle="1" w:styleId="western">
    <w:name w:val="western"/>
    <w:basedOn w:val="a"/>
    <w:rsid w:val="00141403"/>
    <w:pPr>
      <w:spacing w:before="100" w:beforeAutospacing="1" w:after="100" w:afterAutospacing="1"/>
    </w:pPr>
  </w:style>
  <w:style w:type="character" w:customStyle="1" w:styleId="2b">
    <w:name w:val="Основной текст (2)_"/>
    <w:link w:val="2c"/>
    <w:uiPriority w:val="99"/>
    <w:locked/>
    <w:rsid w:val="00141403"/>
    <w:rPr>
      <w:sz w:val="27"/>
      <w:szCs w:val="27"/>
      <w:shd w:val="clear" w:color="auto" w:fill="FFFFFF"/>
    </w:rPr>
  </w:style>
  <w:style w:type="paragraph" w:customStyle="1" w:styleId="2c">
    <w:name w:val="Основной текст (2)"/>
    <w:basedOn w:val="a"/>
    <w:link w:val="2b"/>
    <w:uiPriority w:val="99"/>
    <w:rsid w:val="00141403"/>
    <w:pPr>
      <w:shd w:val="clear" w:color="auto" w:fill="FFFFFF"/>
      <w:spacing w:after="420" w:line="240" w:lineRule="atLeast"/>
    </w:pPr>
    <w:rPr>
      <w:rFonts w:asciiTheme="minorHAnsi" w:eastAsiaTheme="minorHAnsi" w:hAnsiTheme="minorHAnsi" w:cstheme="minorBidi"/>
      <w:sz w:val="27"/>
      <w:szCs w:val="27"/>
      <w:shd w:val="clear" w:color="auto" w:fill="FFFFFF"/>
      <w:lang w:eastAsia="en-US"/>
    </w:rPr>
  </w:style>
  <w:style w:type="paragraph" w:customStyle="1" w:styleId="Style28">
    <w:name w:val="Style28"/>
    <w:basedOn w:val="a"/>
    <w:rsid w:val="00141403"/>
    <w:pPr>
      <w:widowControl w:val="0"/>
      <w:autoSpaceDE w:val="0"/>
      <w:autoSpaceDN w:val="0"/>
      <w:adjustRightInd w:val="0"/>
      <w:spacing w:line="317" w:lineRule="exact"/>
      <w:ind w:firstLine="710"/>
      <w:jc w:val="both"/>
    </w:pPr>
  </w:style>
  <w:style w:type="character" w:styleId="aff9">
    <w:name w:val="footnote reference"/>
    <w:semiHidden/>
    <w:rsid w:val="00141403"/>
    <w:rPr>
      <w:vertAlign w:val="superscript"/>
    </w:rPr>
  </w:style>
  <w:style w:type="character" w:styleId="affa">
    <w:name w:val="endnote reference"/>
    <w:rsid w:val="00141403"/>
    <w:rPr>
      <w:vertAlign w:val="superscript"/>
    </w:rPr>
  </w:style>
  <w:style w:type="character" w:customStyle="1" w:styleId="affb">
    <w:name w:val="номер страницы"/>
    <w:basedOn w:val="a0"/>
    <w:rsid w:val="00141403"/>
  </w:style>
  <w:style w:type="character" w:customStyle="1" w:styleId="FontStyle12">
    <w:name w:val="Font Style12"/>
    <w:rsid w:val="00141403"/>
    <w:rPr>
      <w:rFonts w:ascii="Times New Roman" w:hAnsi="Times New Roman" w:cs="Times New Roman" w:hint="default"/>
      <w:b/>
      <w:bCs/>
      <w:sz w:val="20"/>
      <w:szCs w:val="20"/>
    </w:rPr>
  </w:style>
  <w:style w:type="character" w:customStyle="1" w:styleId="WW8Num5z1">
    <w:name w:val="WW8Num5z1"/>
    <w:rsid w:val="00141403"/>
    <w:rPr>
      <w:rFonts w:ascii="Times New Roman" w:hAnsi="Times New Roman" w:cs="Times New Roman" w:hint="default"/>
      <w:sz w:val="22"/>
    </w:rPr>
  </w:style>
  <w:style w:type="character" w:customStyle="1" w:styleId="WW8Num9z0">
    <w:name w:val="WW8Num9z0"/>
    <w:rsid w:val="00141403"/>
    <w:rPr>
      <w:rFonts w:ascii="Times New Roman" w:hAnsi="Times New Roman" w:cs="Times New Roman" w:hint="default"/>
    </w:rPr>
  </w:style>
  <w:style w:type="character" w:customStyle="1" w:styleId="WW8Num1z0">
    <w:name w:val="WW8Num1z0"/>
    <w:rsid w:val="00141403"/>
    <w:rPr>
      <w:rFonts w:ascii="Symbol" w:hAnsi="Symbol" w:hint="default"/>
    </w:rPr>
  </w:style>
  <w:style w:type="character" w:customStyle="1" w:styleId="b-serp-url">
    <w:name w:val="b-serp-url"/>
    <w:basedOn w:val="a0"/>
    <w:rsid w:val="00141403"/>
  </w:style>
  <w:style w:type="character" w:customStyle="1" w:styleId="b-serp-urlitem">
    <w:name w:val="b-serp-url__item"/>
    <w:basedOn w:val="a0"/>
    <w:rsid w:val="00141403"/>
  </w:style>
  <w:style w:type="character" w:customStyle="1" w:styleId="esummarylist1">
    <w:name w:val="esummarylist1"/>
    <w:rsid w:val="00141403"/>
    <w:rPr>
      <w:color w:val="444444"/>
      <w:sz w:val="20"/>
      <w:szCs w:val="20"/>
    </w:rPr>
  </w:style>
  <w:style w:type="character" w:customStyle="1" w:styleId="smallgray1">
    <w:name w:val="smallgray1"/>
    <w:rsid w:val="00141403"/>
    <w:rPr>
      <w:color w:val="auto"/>
      <w:sz w:val="20"/>
      <w:szCs w:val="20"/>
    </w:rPr>
  </w:style>
  <w:style w:type="table" w:styleId="1f3">
    <w:name w:val="Table Grid 1"/>
    <w:basedOn w:val="a1"/>
    <w:rsid w:val="0014140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c">
    <w:name w:val="page number"/>
    <w:basedOn w:val="a0"/>
    <w:rsid w:val="00141403"/>
  </w:style>
  <w:style w:type="character" w:customStyle="1" w:styleId="160">
    <w:name w:val="Знак Знак16"/>
    <w:rsid w:val="00141403"/>
    <w:rPr>
      <w:sz w:val="24"/>
      <w:szCs w:val="24"/>
      <w:lang w:val="ru-RU" w:eastAsia="ru-RU" w:bidi="ar-SA"/>
    </w:rPr>
  </w:style>
  <w:style w:type="table" w:styleId="affd">
    <w:name w:val="Table Grid"/>
    <w:basedOn w:val="a1"/>
    <w:uiPriority w:val="99"/>
    <w:rsid w:val="001414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41403"/>
  </w:style>
  <w:style w:type="character" w:styleId="affe">
    <w:name w:val="Strong"/>
    <w:uiPriority w:val="99"/>
    <w:qFormat/>
    <w:rsid w:val="00141403"/>
    <w:rPr>
      <w:b/>
      <w:bCs/>
    </w:rPr>
  </w:style>
  <w:style w:type="character" w:styleId="afff">
    <w:name w:val="Emphasis"/>
    <w:uiPriority w:val="99"/>
    <w:qFormat/>
    <w:rsid w:val="00141403"/>
    <w:rPr>
      <w:rFonts w:ascii="Times New Roman" w:hAnsi="Times New Roman" w:cs="Times New Roman" w:hint="default"/>
      <w:i/>
      <w:iCs/>
    </w:rPr>
  </w:style>
  <w:style w:type="paragraph" w:styleId="afff0">
    <w:name w:val="caption"/>
    <w:basedOn w:val="a"/>
    <w:qFormat/>
    <w:rsid w:val="00141403"/>
    <w:pPr>
      <w:jc w:val="center"/>
    </w:pPr>
    <w:rPr>
      <w:b/>
      <w:sz w:val="28"/>
    </w:rPr>
  </w:style>
  <w:style w:type="paragraph" w:customStyle="1" w:styleId="1f4">
    <w:name w:val="Обычный1"/>
    <w:rsid w:val="00141403"/>
    <w:pPr>
      <w:spacing w:after="0" w:line="240" w:lineRule="auto"/>
    </w:pPr>
    <w:rPr>
      <w:rFonts w:ascii="Arial" w:eastAsia="Times New Roman" w:hAnsi="Arial" w:cs="Times New Roman"/>
      <w:sz w:val="24"/>
      <w:szCs w:val="20"/>
      <w:lang w:eastAsia="ru-RU"/>
    </w:rPr>
  </w:style>
  <w:style w:type="character" w:customStyle="1" w:styleId="5Exact">
    <w:name w:val="Основной текст (5) Exact"/>
    <w:basedOn w:val="a0"/>
    <w:link w:val="51"/>
    <w:rsid w:val="00141403"/>
    <w:rPr>
      <w:rFonts w:ascii="Times New Roman" w:eastAsia="Times New Roman" w:hAnsi="Times New Roman" w:cs="Times New Roman"/>
      <w:i/>
      <w:iCs/>
      <w:spacing w:val="63"/>
      <w:sz w:val="30"/>
      <w:szCs w:val="30"/>
      <w:shd w:val="clear" w:color="auto" w:fill="FFFFFF"/>
    </w:rPr>
  </w:style>
  <w:style w:type="character" w:customStyle="1" w:styleId="34">
    <w:name w:val="Основной текст (3)_"/>
    <w:basedOn w:val="a0"/>
    <w:link w:val="35"/>
    <w:rsid w:val="00141403"/>
    <w:rPr>
      <w:rFonts w:ascii="Times New Roman" w:eastAsia="Times New Roman" w:hAnsi="Times New Roman" w:cs="Times New Roman"/>
      <w:i/>
      <w:iCs/>
      <w:sz w:val="26"/>
      <w:szCs w:val="26"/>
      <w:shd w:val="clear" w:color="auto" w:fill="FFFFFF"/>
    </w:rPr>
  </w:style>
  <w:style w:type="character" w:customStyle="1" w:styleId="afff1">
    <w:name w:val="Подпись к таблице_"/>
    <w:basedOn w:val="a0"/>
    <w:rsid w:val="00141403"/>
    <w:rPr>
      <w:rFonts w:ascii="Times New Roman" w:eastAsia="Times New Roman" w:hAnsi="Times New Roman" w:cs="Times New Roman"/>
      <w:b w:val="0"/>
      <w:bCs w:val="0"/>
      <w:i w:val="0"/>
      <w:iCs w:val="0"/>
      <w:smallCaps w:val="0"/>
      <w:strike w:val="0"/>
      <w:u w:val="none"/>
    </w:rPr>
  </w:style>
  <w:style w:type="character" w:customStyle="1" w:styleId="2d">
    <w:name w:val="Подпись к таблице (2)_"/>
    <w:basedOn w:val="a0"/>
    <w:rsid w:val="00141403"/>
    <w:rPr>
      <w:rFonts w:ascii="Times New Roman" w:eastAsia="Times New Roman" w:hAnsi="Times New Roman" w:cs="Times New Roman"/>
      <w:b/>
      <w:bCs/>
      <w:i w:val="0"/>
      <w:iCs w:val="0"/>
      <w:smallCaps w:val="0"/>
      <w:strike w:val="0"/>
      <w:u w:val="none"/>
    </w:rPr>
  </w:style>
  <w:style w:type="character" w:customStyle="1" w:styleId="2e">
    <w:name w:val="Подпись к таблице (2)"/>
    <w:basedOn w:val="2d"/>
    <w:rsid w:val="0014140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2">
    <w:name w:val="Основной текст_"/>
    <w:basedOn w:val="a0"/>
    <w:link w:val="2f"/>
    <w:uiPriority w:val="99"/>
    <w:rsid w:val="00141403"/>
    <w:rPr>
      <w:rFonts w:ascii="Times New Roman" w:eastAsia="Times New Roman" w:hAnsi="Times New Roman" w:cs="Times New Roman"/>
      <w:shd w:val="clear" w:color="auto" w:fill="FFFFFF"/>
    </w:rPr>
  </w:style>
  <w:style w:type="character" w:customStyle="1" w:styleId="1f5">
    <w:name w:val="Основной текст1"/>
    <w:basedOn w:val="afff2"/>
    <w:rsid w:val="00141403"/>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41">
    <w:name w:val="Основной текст (4)_"/>
    <w:basedOn w:val="a0"/>
    <w:link w:val="42"/>
    <w:rsid w:val="00141403"/>
    <w:rPr>
      <w:rFonts w:ascii="Times New Roman" w:eastAsia="Times New Roman" w:hAnsi="Times New Roman" w:cs="Times New Roman"/>
      <w:i/>
      <w:iCs/>
      <w:shd w:val="clear" w:color="auto" w:fill="FFFFFF"/>
    </w:rPr>
  </w:style>
  <w:style w:type="character" w:customStyle="1" w:styleId="afff3">
    <w:name w:val="Подпись к таблице"/>
    <w:basedOn w:val="afff1"/>
    <w:rsid w:val="0014140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2">
    <w:name w:val="Подпись к таблице (5)_"/>
    <w:basedOn w:val="a0"/>
    <w:link w:val="53"/>
    <w:rsid w:val="00141403"/>
    <w:rPr>
      <w:rFonts w:ascii="Sylfaen" w:eastAsia="Sylfaen" w:hAnsi="Sylfaen" w:cs="Sylfaen"/>
      <w:i/>
      <w:iCs/>
      <w:shd w:val="clear" w:color="auto" w:fill="FFFFFF"/>
      <w:lang w:val="en-US" w:bidi="en-US"/>
    </w:rPr>
  </w:style>
  <w:style w:type="paragraph" w:customStyle="1" w:styleId="51">
    <w:name w:val="Основной текст (5)"/>
    <w:basedOn w:val="a"/>
    <w:link w:val="5Exact"/>
    <w:rsid w:val="00141403"/>
    <w:pPr>
      <w:widowControl w:val="0"/>
      <w:shd w:val="clear" w:color="auto" w:fill="FFFFFF"/>
      <w:spacing w:line="0" w:lineRule="atLeast"/>
    </w:pPr>
    <w:rPr>
      <w:i/>
      <w:iCs/>
      <w:spacing w:val="63"/>
      <w:sz w:val="30"/>
      <w:szCs w:val="30"/>
      <w:lang w:eastAsia="en-US"/>
    </w:rPr>
  </w:style>
  <w:style w:type="paragraph" w:customStyle="1" w:styleId="35">
    <w:name w:val="Основной текст (3)"/>
    <w:basedOn w:val="a"/>
    <w:link w:val="34"/>
    <w:rsid w:val="00141403"/>
    <w:pPr>
      <w:widowControl w:val="0"/>
      <w:shd w:val="clear" w:color="auto" w:fill="FFFFFF"/>
      <w:spacing w:after="240" w:line="0" w:lineRule="atLeast"/>
      <w:jc w:val="center"/>
    </w:pPr>
    <w:rPr>
      <w:i/>
      <w:iCs/>
      <w:sz w:val="26"/>
      <w:szCs w:val="26"/>
      <w:lang w:eastAsia="en-US"/>
    </w:rPr>
  </w:style>
  <w:style w:type="paragraph" w:customStyle="1" w:styleId="2f">
    <w:name w:val="Основной текст2"/>
    <w:basedOn w:val="a"/>
    <w:link w:val="afff2"/>
    <w:uiPriority w:val="99"/>
    <w:rsid w:val="00141403"/>
    <w:pPr>
      <w:widowControl w:val="0"/>
      <w:shd w:val="clear" w:color="auto" w:fill="FFFFFF"/>
      <w:spacing w:after="300" w:line="485" w:lineRule="exact"/>
      <w:ind w:hanging="520"/>
      <w:jc w:val="center"/>
    </w:pPr>
    <w:rPr>
      <w:sz w:val="22"/>
      <w:szCs w:val="22"/>
      <w:lang w:eastAsia="en-US"/>
    </w:rPr>
  </w:style>
  <w:style w:type="paragraph" w:customStyle="1" w:styleId="42">
    <w:name w:val="Основной текст (4)"/>
    <w:basedOn w:val="a"/>
    <w:link w:val="41"/>
    <w:rsid w:val="00141403"/>
    <w:pPr>
      <w:widowControl w:val="0"/>
      <w:shd w:val="clear" w:color="auto" w:fill="FFFFFF"/>
      <w:spacing w:line="485" w:lineRule="exact"/>
      <w:jc w:val="center"/>
    </w:pPr>
    <w:rPr>
      <w:i/>
      <w:iCs/>
      <w:sz w:val="22"/>
      <w:szCs w:val="22"/>
      <w:lang w:eastAsia="en-US"/>
    </w:rPr>
  </w:style>
  <w:style w:type="paragraph" w:customStyle="1" w:styleId="53">
    <w:name w:val="Подпись к таблице (5)"/>
    <w:basedOn w:val="a"/>
    <w:link w:val="52"/>
    <w:rsid w:val="00141403"/>
    <w:pPr>
      <w:widowControl w:val="0"/>
      <w:shd w:val="clear" w:color="auto" w:fill="FFFFFF"/>
      <w:spacing w:line="0" w:lineRule="atLeast"/>
    </w:pPr>
    <w:rPr>
      <w:rFonts w:ascii="Sylfaen" w:eastAsia="Sylfaen" w:hAnsi="Sylfaen" w:cs="Sylfaen"/>
      <w:i/>
      <w:iCs/>
      <w:sz w:val="22"/>
      <w:szCs w:val="22"/>
      <w:lang w:val="en-US" w:eastAsia="en-US" w:bidi="en-US"/>
    </w:rPr>
  </w:style>
  <w:style w:type="character" w:customStyle="1" w:styleId="1f6">
    <w:name w:val="Заголовок №1_"/>
    <w:basedOn w:val="a0"/>
    <w:link w:val="1f7"/>
    <w:uiPriority w:val="99"/>
    <w:locked/>
    <w:rsid w:val="00141403"/>
    <w:rPr>
      <w:rFonts w:ascii="Times New Roman" w:hAnsi="Times New Roman" w:cs="Times New Roman"/>
      <w:b/>
      <w:bCs/>
      <w:sz w:val="28"/>
      <w:szCs w:val="28"/>
      <w:shd w:val="clear" w:color="auto" w:fill="FFFFFF"/>
    </w:rPr>
  </w:style>
  <w:style w:type="character" w:customStyle="1" w:styleId="FranklinGothicBook">
    <w:name w:val="Основной текст + Franklin Gothic Book"/>
    <w:aliases w:val="Курсив"/>
    <w:basedOn w:val="afff2"/>
    <w:uiPriority w:val="99"/>
    <w:rsid w:val="00141403"/>
    <w:rPr>
      <w:rFonts w:ascii="Franklin Gothic Book" w:eastAsia="Times New Roman" w:hAnsi="Franklin Gothic Book" w:cs="Franklin Gothic Book"/>
      <w:i/>
      <w:iCs/>
      <w:color w:val="000000"/>
      <w:spacing w:val="0"/>
      <w:w w:val="100"/>
      <w:position w:val="0"/>
      <w:sz w:val="24"/>
      <w:szCs w:val="24"/>
      <w:u w:val="none"/>
      <w:shd w:val="clear" w:color="auto" w:fill="FFFFFF"/>
      <w:lang w:val="ru-RU" w:eastAsia="ru-RU"/>
    </w:rPr>
  </w:style>
  <w:style w:type="paragraph" w:customStyle="1" w:styleId="1f7">
    <w:name w:val="Заголовок №1"/>
    <w:basedOn w:val="a"/>
    <w:link w:val="1f6"/>
    <w:uiPriority w:val="99"/>
    <w:rsid w:val="00141403"/>
    <w:pPr>
      <w:widowControl w:val="0"/>
      <w:shd w:val="clear" w:color="auto" w:fill="FFFFFF"/>
      <w:spacing w:after="240" w:line="365" w:lineRule="exact"/>
      <w:jc w:val="center"/>
      <w:outlineLvl w:val="0"/>
    </w:pPr>
    <w:rPr>
      <w:rFonts w:eastAsiaTheme="minorHAnsi"/>
      <w:b/>
      <w:bCs/>
      <w:sz w:val="28"/>
      <w:szCs w:val="28"/>
      <w:lang w:eastAsia="en-US"/>
    </w:rPr>
  </w:style>
  <w:style w:type="character" w:customStyle="1" w:styleId="61">
    <w:name w:val="Основной текст (6)_"/>
    <w:basedOn w:val="a0"/>
    <w:link w:val="62"/>
    <w:uiPriority w:val="99"/>
    <w:locked/>
    <w:rsid w:val="00141403"/>
    <w:rPr>
      <w:rFonts w:ascii="Times New Roman" w:hAnsi="Times New Roman" w:cs="Times New Roman"/>
      <w:sz w:val="18"/>
      <w:szCs w:val="18"/>
      <w:shd w:val="clear" w:color="auto" w:fill="FFFFFF"/>
    </w:rPr>
  </w:style>
  <w:style w:type="paragraph" w:customStyle="1" w:styleId="62">
    <w:name w:val="Основной текст (6)"/>
    <w:basedOn w:val="a"/>
    <w:link w:val="61"/>
    <w:uiPriority w:val="99"/>
    <w:rsid w:val="00141403"/>
    <w:pPr>
      <w:widowControl w:val="0"/>
      <w:shd w:val="clear" w:color="auto" w:fill="FFFFFF"/>
      <w:spacing w:line="461" w:lineRule="exact"/>
    </w:pPr>
    <w:rPr>
      <w:rFonts w:eastAsiaTheme="minorHAnsi"/>
      <w:sz w:val="18"/>
      <w:szCs w:val="18"/>
      <w:lang w:eastAsia="en-US"/>
    </w:rPr>
  </w:style>
  <w:style w:type="character" w:customStyle="1" w:styleId="afff4">
    <w:name w:val="Основной текст + Полужирный"/>
    <w:basedOn w:val="afff2"/>
    <w:rsid w:val="0014140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8pt">
    <w:name w:val="Основной текст + 8 pt;Полужирный"/>
    <w:basedOn w:val="afff2"/>
    <w:rsid w:val="00141403"/>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7pt">
    <w:name w:val="Основной текст + 7 pt;Полужирный"/>
    <w:basedOn w:val="afff2"/>
    <w:rsid w:val="00141403"/>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ArialUnicodeMS13pt">
    <w:name w:val="Основной текст + Arial Unicode MS;13 pt"/>
    <w:basedOn w:val="afff2"/>
    <w:rsid w:val="00141403"/>
    <w:rPr>
      <w:rFonts w:ascii="Arial Unicode MS" w:eastAsia="Arial Unicode MS" w:hAnsi="Arial Unicode MS" w:cs="Arial Unicode MS"/>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rialUnicodeMS5pt">
    <w:name w:val="Основной текст + Arial Unicode MS;5 pt"/>
    <w:basedOn w:val="afff2"/>
    <w:rsid w:val="00141403"/>
    <w:rPr>
      <w:rFonts w:ascii="Arial Unicode MS" w:eastAsia="Arial Unicode MS" w:hAnsi="Arial Unicode MS" w:cs="Arial Unicode MS"/>
      <w:b w:val="0"/>
      <w:bCs w:val="0"/>
      <w:i w:val="0"/>
      <w:iCs w:val="0"/>
      <w:smallCaps w:val="0"/>
      <w:strike w:val="0"/>
      <w:color w:val="000000"/>
      <w:spacing w:val="0"/>
      <w:w w:val="100"/>
      <w:position w:val="0"/>
      <w:sz w:val="10"/>
      <w:szCs w:val="10"/>
      <w:u w:val="none"/>
      <w:shd w:val="clear" w:color="auto" w:fill="FFFFFF"/>
      <w:lang w:val="ru-RU" w:eastAsia="ru-RU" w:bidi="ru-RU"/>
    </w:rPr>
  </w:style>
  <w:style w:type="paragraph" w:customStyle="1" w:styleId="psection">
    <w:name w:val="psection"/>
    <w:basedOn w:val="a"/>
    <w:rsid w:val="00141403"/>
    <w:pPr>
      <w:spacing w:before="100" w:beforeAutospacing="1" w:after="100" w:afterAutospacing="1"/>
    </w:pPr>
  </w:style>
  <w:style w:type="character" w:customStyle="1" w:styleId="Exact">
    <w:name w:val="Основной текст Exact"/>
    <w:basedOn w:val="a0"/>
    <w:uiPriority w:val="99"/>
    <w:rsid w:val="00141403"/>
    <w:rPr>
      <w:rFonts w:ascii="Times New Roman" w:hAnsi="Times New Roman" w:cs="Times New Roman"/>
      <w:spacing w:val="7"/>
      <w:u w:val="none"/>
    </w:rPr>
  </w:style>
  <w:style w:type="character" w:customStyle="1" w:styleId="3Exact">
    <w:name w:val="Основной текст (3) Exact"/>
    <w:basedOn w:val="a0"/>
    <w:uiPriority w:val="99"/>
    <w:locked/>
    <w:rsid w:val="00141403"/>
    <w:rPr>
      <w:rFonts w:ascii="Times New Roman" w:hAnsi="Times New Roman" w:cs="Times New Roman"/>
      <w:spacing w:val="15"/>
      <w:sz w:val="22"/>
      <w:szCs w:val="22"/>
      <w:u w:val="none"/>
    </w:rPr>
  </w:style>
  <w:style w:type="paragraph" w:customStyle="1" w:styleId="Style9">
    <w:name w:val="Style9"/>
    <w:basedOn w:val="a"/>
    <w:rsid w:val="00141403"/>
    <w:pPr>
      <w:widowControl w:val="0"/>
      <w:autoSpaceDE w:val="0"/>
      <w:autoSpaceDN w:val="0"/>
      <w:adjustRightInd w:val="0"/>
      <w:spacing w:line="317" w:lineRule="exact"/>
      <w:ind w:firstLine="734"/>
      <w:jc w:val="both"/>
    </w:pPr>
  </w:style>
  <w:style w:type="paragraph" w:customStyle="1" w:styleId="1f8">
    <w:name w:val="Без интервала1"/>
    <w:rsid w:val="00141403"/>
    <w:pPr>
      <w:spacing w:after="0" w:line="240" w:lineRule="auto"/>
    </w:pPr>
    <w:rPr>
      <w:rFonts w:ascii="Calibri" w:eastAsia="Times New Roman" w:hAnsi="Calibri" w:cs="Times New Roman"/>
      <w:lang w:eastAsia="ru-RU"/>
    </w:rPr>
  </w:style>
  <w:style w:type="paragraph" w:customStyle="1" w:styleId="afff5">
    <w:name w:val="Знак Знак Знак Знак"/>
    <w:basedOn w:val="a"/>
    <w:rsid w:val="00141403"/>
    <w:pPr>
      <w:pageBreakBefore/>
      <w:spacing w:after="160" w:line="360" w:lineRule="auto"/>
    </w:pPr>
    <w:rPr>
      <w:sz w:val="28"/>
      <w:szCs w:val="20"/>
      <w:lang w:val="en-US" w:eastAsia="en-US"/>
    </w:rPr>
  </w:style>
  <w:style w:type="character" w:customStyle="1" w:styleId="FontStyle51">
    <w:name w:val="Font Style51"/>
    <w:rsid w:val="00141403"/>
    <w:rPr>
      <w:rFonts w:ascii="Times New Roman" w:hAnsi="Times New Roman" w:cs="Times New Roman" w:hint="default"/>
      <w:b/>
      <w:bCs/>
      <w:sz w:val="26"/>
      <w:szCs w:val="26"/>
    </w:rPr>
  </w:style>
  <w:style w:type="character" w:customStyle="1" w:styleId="FontStyle50">
    <w:name w:val="Font Style50"/>
    <w:rsid w:val="00141403"/>
    <w:rPr>
      <w:rFonts w:ascii="Times New Roman" w:hAnsi="Times New Roman" w:cs="Times New Roman" w:hint="default"/>
      <w:sz w:val="26"/>
      <w:szCs w:val="26"/>
    </w:rPr>
  </w:style>
  <w:style w:type="character" w:customStyle="1" w:styleId="FontStyle53">
    <w:name w:val="Font Style53"/>
    <w:rsid w:val="00141403"/>
    <w:rPr>
      <w:rFonts w:ascii="Times New Roman" w:hAnsi="Times New Roman" w:cs="Times New Roman" w:hint="default"/>
      <w:b/>
      <w:bCs/>
      <w:sz w:val="22"/>
      <w:szCs w:val="22"/>
    </w:rPr>
  </w:style>
  <w:style w:type="character" w:customStyle="1" w:styleId="FontStyle54">
    <w:name w:val="Font Style54"/>
    <w:rsid w:val="00141403"/>
    <w:rPr>
      <w:rFonts w:ascii="Times New Roman" w:hAnsi="Times New Roman" w:cs="Times New Roman" w:hint="default"/>
      <w:sz w:val="22"/>
      <w:szCs w:val="22"/>
    </w:rPr>
  </w:style>
  <w:style w:type="numbering" w:customStyle="1" w:styleId="1f9">
    <w:name w:val="Нет списка1"/>
    <w:next w:val="a2"/>
    <w:uiPriority w:val="99"/>
    <w:semiHidden/>
    <w:unhideWhenUsed/>
    <w:rsid w:val="00141403"/>
  </w:style>
  <w:style w:type="paragraph" w:customStyle="1" w:styleId="2f0">
    <w:name w:val="Обычный2"/>
    <w:rsid w:val="00C70EA8"/>
    <w:pPr>
      <w:spacing w:after="0" w:line="240" w:lineRule="auto"/>
    </w:pPr>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ndia.ru/159790/" TargetMode="External"/><Relationship Id="rId18" Type="http://schemas.openxmlformats.org/officeDocument/2006/relationships/image" Target="media/image5.gif"/><Relationship Id="rId26" Type="http://schemas.openxmlformats.org/officeDocument/2006/relationships/image" Target="media/image13.gi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gif"/><Relationship Id="rId34" Type="http://schemas.openxmlformats.org/officeDocument/2006/relationships/image" Target="media/image19.gif"/><Relationship Id="rId7" Type="http://schemas.openxmlformats.org/officeDocument/2006/relationships/endnotes" Target="endnotes.xml"/><Relationship Id="rId12" Type="http://schemas.openxmlformats.org/officeDocument/2006/relationships/hyperlink" Target="http://www.pandia.ru/280919/" TargetMode="External"/><Relationship Id="rId17" Type="http://schemas.openxmlformats.org/officeDocument/2006/relationships/image" Target="media/image4.gif"/><Relationship Id="rId25" Type="http://schemas.openxmlformats.org/officeDocument/2006/relationships/image" Target="media/image12.gif"/><Relationship Id="rId33" Type="http://schemas.openxmlformats.org/officeDocument/2006/relationships/image" Target="media/image18.gif"/><Relationship Id="rId38"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image" Target="media/image7.gif"/><Relationship Id="rId29" Type="http://schemas.openxmlformats.org/officeDocument/2006/relationships/hyperlink" Target="http://pandia.ru/text/category/zapasnie_fond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ndia.ru/204186/" TargetMode="External"/><Relationship Id="rId24" Type="http://schemas.openxmlformats.org/officeDocument/2006/relationships/image" Target="media/image11.gif"/><Relationship Id="rId32" Type="http://schemas.openxmlformats.org/officeDocument/2006/relationships/hyperlink" Target="http://pandia.ru/text/category/buhgalterskij_uchet/" TargetMode="External"/><Relationship Id="rId37" Type="http://schemas.openxmlformats.org/officeDocument/2006/relationships/image" Target="media/image22.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image" Target="media/image10.gif"/><Relationship Id="rId28" Type="http://schemas.openxmlformats.org/officeDocument/2006/relationships/image" Target="media/image15.gif"/><Relationship Id="rId36" Type="http://schemas.openxmlformats.org/officeDocument/2006/relationships/image" Target="media/image21.jpeg"/><Relationship Id="rId10" Type="http://schemas.openxmlformats.org/officeDocument/2006/relationships/hyperlink" Target="http://www.pandia.ru/283386/" TargetMode="External"/><Relationship Id="rId19" Type="http://schemas.openxmlformats.org/officeDocument/2006/relationships/image" Target="media/image6.gif"/><Relationship Id="rId31" Type="http://schemas.openxmlformats.org/officeDocument/2006/relationships/image" Target="media/image17.gif"/><Relationship Id="rId4" Type="http://schemas.openxmlformats.org/officeDocument/2006/relationships/settings" Target="settings.xml"/><Relationship Id="rId9" Type="http://schemas.openxmlformats.org/officeDocument/2006/relationships/hyperlink" Target="http://www.pandia.ru/270894/" TargetMode="External"/><Relationship Id="rId14" Type="http://schemas.openxmlformats.org/officeDocument/2006/relationships/footer" Target="footer1.xml"/><Relationship Id="rId22" Type="http://schemas.openxmlformats.org/officeDocument/2006/relationships/image" Target="media/image9.gif"/><Relationship Id="rId27" Type="http://schemas.openxmlformats.org/officeDocument/2006/relationships/image" Target="media/image14.gif"/><Relationship Id="rId30" Type="http://schemas.openxmlformats.org/officeDocument/2006/relationships/image" Target="media/image16.jpeg"/><Relationship Id="rId35" Type="http://schemas.openxmlformats.org/officeDocument/2006/relationships/image" Target="media/image2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61</Pages>
  <Words>15086</Words>
  <Characters>85993</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IT</cp:lastModifiedBy>
  <cp:revision>15</cp:revision>
  <cp:lastPrinted>2019-04-01T12:30:00Z</cp:lastPrinted>
  <dcterms:created xsi:type="dcterms:W3CDTF">2018-01-11T07:52:00Z</dcterms:created>
  <dcterms:modified xsi:type="dcterms:W3CDTF">2019-04-01T12:30:00Z</dcterms:modified>
</cp:coreProperties>
</file>