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BA" w:rsidRPr="009B759C" w:rsidRDefault="009C59A3" w:rsidP="009B759C">
      <w:pPr>
        <w:spacing w:after="0" w:line="240" w:lineRule="auto"/>
        <w:ind w:firstLine="709"/>
        <w:jc w:val="center"/>
        <w:rPr>
          <w:rFonts w:ascii="Times New Roman" w:hAnsi="Times New Roman" w:cs="Times New Roman"/>
          <w:b/>
          <w:sz w:val="24"/>
          <w:szCs w:val="24"/>
          <w:shd w:val="clear" w:color="auto" w:fill="FFFFFF"/>
        </w:rPr>
      </w:pPr>
      <w:r w:rsidRPr="009B759C">
        <w:rPr>
          <w:rFonts w:ascii="Times New Roman" w:hAnsi="Times New Roman" w:cs="Times New Roman"/>
          <w:b/>
          <w:sz w:val="24"/>
          <w:szCs w:val="24"/>
          <w:shd w:val="clear" w:color="auto" w:fill="FFFFFF"/>
        </w:rPr>
        <w:t>ИСПОЛЬЗОВАНИЕ ФАЗИРОВАННЫХ РЕШЕТОК ПРИ ПРОВЕДЕНИИ АКУСТИЧЕСКОГО МЕТОДА НЕРАЗРУШАЮЩЕГО КОНТРОЛЯ ДЕТАЛЕЙ ПОДВИЖНОГО СОСТАВА</w:t>
      </w:r>
    </w:p>
    <w:p w:rsidR="009B759C" w:rsidRPr="009B759C" w:rsidRDefault="009B759C" w:rsidP="009B759C">
      <w:pPr>
        <w:pStyle w:val="a3"/>
        <w:spacing w:after="0" w:line="240" w:lineRule="auto"/>
        <w:ind w:left="0" w:firstLine="709"/>
        <w:jc w:val="both"/>
        <w:rPr>
          <w:rFonts w:ascii="Times New Roman" w:hAnsi="Times New Roman" w:cs="Times New Roman"/>
          <w:sz w:val="24"/>
          <w:szCs w:val="24"/>
        </w:rPr>
      </w:pPr>
    </w:p>
    <w:p w:rsidR="003E6EE6" w:rsidRPr="009B759C" w:rsidRDefault="003E6EE6"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xml:space="preserve">Главная особенность технологии ультразвуковых фазированных решеток – управляемые компьютером амплитуда и фаза импульсов возбуждения отдельных </w:t>
      </w:r>
      <w:proofErr w:type="spellStart"/>
      <w:r w:rsidRPr="009B759C">
        <w:rPr>
          <w:rFonts w:ascii="Times New Roman" w:hAnsi="Times New Roman" w:cs="Times New Roman"/>
          <w:sz w:val="24"/>
          <w:szCs w:val="24"/>
        </w:rPr>
        <w:t>пьезоэлементов</w:t>
      </w:r>
      <w:proofErr w:type="spellEnd"/>
      <w:r w:rsidRPr="009B759C">
        <w:rPr>
          <w:rFonts w:ascii="Times New Roman" w:hAnsi="Times New Roman" w:cs="Times New Roman"/>
          <w:sz w:val="24"/>
          <w:szCs w:val="24"/>
        </w:rPr>
        <w:t xml:space="preserve"> в многоэлементном преобразователе. Ультразвуковой контроль фазированными решетками имеет преимущества перед обычным УЗК. Можно изменять угол наклона луча и фокусировку. Различные углы ввода управляемого многоэлементного датчика увеличивают вероятность обнаружения дефектов. Регулируемая геометрия эхо-сигналов минимизирует ложные индикации. Фазированные решетки позволяют обследовать геометрически сложные детали без необходимости перемещения объекта или датчика. Быстрое получение реальных изображений положения и размеров обнаруженных дефектов. ФР — это инструмент, позволяющий экономить ваше время и деньги за счёт быстрого и точного контроля.</w:t>
      </w:r>
    </w:p>
    <w:p w:rsidR="003E6EE6" w:rsidRPr="009B759C" w:rsidRDefault="003E6EE6"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Фазированные решетки</w:t>
      </w:r>
      <w:r w:rsidR="00705D2B" w:rsidRPr="009B759C">
        <w:rPr>
          <w:rFonts w:ascii="Times New Roman" w:hAnsi="Times New Roman" w:cs="Times New Roman"/>
          <w:sz w:val="24"/>
          <w:szCs w:val="24"/>
        </w:rPr>
        <w:t xml:space="preserve"> (ФР)</w:t>
      </w:r>
      <w:r w:rsidRPr="009B759C">
        <w:rPr>
          <w:rFonts w:ascii="Times New Roman" w:hAnsi="Times New Roman" w:cs="Times New Roman"/>
          <w:sz w:val="24"/>
          <w:szCs w:val="24"/>
        </w:rPr>
        <w:t xml:space="preserve"> представляют собой набор нескольких </w:t>
      </w:r>
      <w:proofErr w:type="spellStart"/>
      <w:r w:rsidRPr="009B759C">
        <w:rPr>
          <w:rFonts w:ascii="Times New Roman" w:hAnsi="Times New Roman" w:cs="Times New Roman"/>
          <w:sz w:val="24"/>
          <w:szCs w:val="24"/>
        </w:rPr>
        <w:t>пьезоэлементов</w:t>
      </w:r>
      <w:proofErr w:type="spellEnd"/>
      <w:r w:rsidRPr="009B759C">
        <w:rPr>
          <w:rFonts w:ascii="Times New Roman" w:hAnsi="Times New Roman" w:cs="Times New Roman"/>
          <w:sz w:val="24"/>
          <w:szCs w:val="24"/>
        </w:rPr>
        <w:t xml:space="preserve">, конструктивно объединенных в одном корпусе преобразователя. Физический принцип работы фазированных решеток в составе УЗ-дефектоскопа заключается в генерации УЗ-волн всеми </w:t>
      </w:r>
      <w:proofErr w:type="spellStart"/>
      <w:r w:rsidRPr="009B759C">
        <w:rPr>
          <w:rFonts w:ascii="Times New Roman" w:hAnsi="Times New Roman" w:cs="Times New Roman"/>
          <w:sz w:val="24"/>
          <w:szCs w:val="24"/>
        </w:rPr>
        <w:t>пьезоэлементами</w:t>
      </w:r>
      <w:proofErr w:type="spellEnd"/>
      <w:r w:rsidRPr="009B759C">
        <w:rPr>
          <w:rFonts w:ascii="Times New Roman" w:hAnsi="Times New Roman" w:cs="Times New Roman"/>
          <w:sz w:val="24"/>
          <w:szCs w:val="24"/>
        </w:rPr>
        <w:t>, которые в комплексе формируют УЗ-пучок. Электронное управление углом ввода УЗ-пучка и анализ отраженных эхосигналов позволяют в режиме реального времени формировать на экране дефектоскопа S-скан, в виде двумерного изображения сечения. S-скан не только предоставляет оператору наглядную информацию о расположении и координатах дефектов, но и позволяет во многих случаях измерять их реальные размеры. УЗ-пучок от преобразователя типа фазированной решетки может быть направлен под различными углами и сфокусирован на любой глубине, что значительно повышает достоверность обнаружения разно расположенных дефектов. Все это, а также подробная визуализация и скорость контроля являются ключевыми преимуществами данной технологии перед традиционным УЗ-контролем [</w:t>
      </w:r>
      <w:r w:rsidR="009160DC" w:rsidRPr="009B759C">
        <w:rPr>
          <w:rFonts w:ascii="Times New Roman" w:hAnsi="Times New Roman" w:cs="Times New Roman"/>
          <w:sz w:val="24"/>
          <w:szCs w:val="24"/>
        </w:rPr>
        <w:t>1</w:t>
      </w:r>
      <w:r w:rsidRPr="009B759C">
        <w:rPr>
          <w:rFonts w:ascii="Times New Roman" w:hAnsi="Times New Roman" w:cs="Times New Roman"/>
          <w:sz w:val="24"/>
          <w:szCs w:val="24"/>
        </w:rPr>
        <w:t>]</w:t>
      </w:r>
      <w:r w:rsidR="0054670D" w:rsidRPr="009B759C">
        <w:rPr>
          <w:rFonts w:ascii="Times New Roman" w:hAnsi="Times New Roman" w:cs="Times New Roman"/>
          <w:sz w:val="24"/>
          <w:szCs w:val="24"/>
        </w:rPr>
        <w:t>.</w:t>
      </w:r>
    </w:p>
    <w:p w:rsidR="003E6EE6" w:rsidRPr="009B759C" w:rsidRDefault="003E6EE6"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bCs/>
          <w:sz w:val="24"/>
          <w:szCs w:val="24"/>
        </w:rPr>
        <w:t>Среди основных технических преимуществ метода фазированной решетки можно выделить следующие:</w:t>
      </w:r>
    </w:p>
    <w:p w:rsidR="003E6EE6" w:rsidRPr="009B759C" w:rsidRDefault="003E6EE6" w:rsidP="009B759C">
      <w:pPr>
        <w:pStyle w:val="a3"/>
        <w:numPr>
          <w:ilvl w:val="0"/>
          <w:numId w:val="15"/>
        </w:numPr>
        <w:tabs>
          <w:tab w:val="clear" w:pos="720"/>
          <w:tab w:val="num" w:pos="709"/>
          <w:tab w:val="left" w:pos="993"/>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результаты контроля с применением метода фазированных решеток, представляются в виде наглядного изображения, что значительно облегчает и ускоряет понимание результатов, повышая их точность</w:t>
      </w:r>
      <w:r w:rsidR="007A13EC" w:rsidRPr="009B759C">
        <w:rPr>
          <w:rFonts w:ascii="Times New Roman" w:hAnsi="Times New Roman" w:cs="Times New Roman"/>
          <w:sz w:val="24"/>
          <w:szCs w:val="24"/>
        </w:rPr>
        <w:t>;</w:t>
      </w:r>
    </w:p>
    <w:p w:rsidR="003E6EE6" w:rsidRPr="009B759C" w:rsidRDefault="003E6EE6" w:rsidP="009B759C">
      <w:pPr>
        <w:pStyle w:val="a3"/>
        <w:numPr>
          <w:ilvl w:val="0"/>
          <w:numId w:val="15"/>
        </w:numPr>
        <w:tabs>
          <w:tab w:val="clear" w:pos="720"/>
          <w:tab w:val="num" w:pos="709"/>
          <w:tab w:val="left" w:pos="993"/>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возможность генерации преобразователем разных углов ввода сигнала, что намного увеличивает контролируемую зону и скорость сканирования</w:t>
      </w:r>
      <w:r w:rsidR="007A13EC" w:rsidRPr="009B759C">
        <w:rPr>
          <w:rFonts w:ascii="Times New Roman" w:hAnsi="Times New Roman" w:cs="Times New Roman"/>
          <w:sz w:val="24"/>
          <w:szCs w:val="24"/>
        </w:rPr>
        <w:t>;</w:t>
      </w:r>
    </w:p>
    <w:p w:rsidR="003E6EE6" w:rsidRPr="009B759C" w:rsidRDefault="003E6EE6" w:rsidP="009B759C">
      <w:pPr>
        <w:pStyle w:val="a3"/>
        <w:numPr>
          <w:ilvl w:val="0"/>
          <w:numId w:val="15"/>
        </w:numPr>
        <w:tabs>
          <w:tab w:val="clear" w:pos="720"/>
          <w:tab w:val="num" w:pos="709"/>
          <w:tab w:val="left" w:pos="993"/>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гибкость при контроле изделий сложной формы</w:t>
      </w:r>
      <w:r w:rsidR="007A13EC" w:rsidRPr="009B759C">
        <w:rPr>
          <w:rFonts w:ascii="Times New Roman" w:hAnsi="Times New Roman" w:cs="Times New Roman"/>
          <w:sz w:val="24"/>
          <w:szCs w:val="24"/>
        </w:rPr>
        <w:t>;</w:t>
      </w:r>
    </w:p>
    <w:p w:rsidR="003E6EE6" w:rsidRPr="009B759C" w:rsidRDefault="003E6EE6" w:rsidP="009B759C">
      <w:pPr>
        <w:pStyle w:val="a3"/>
        <w:numPr>
          <w:ilvl w:val="0"/>
          <w:numId w:val="15"/>
        </w:numPr>
        <w:tabs>
          <w:tab w:val="clear" w:pos="720"/>
          <w:tab w:val="num" w:pos="709"/>
          <w:tab w:val="left" w:pos="993"/>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возможность записи данных в режиме реального времени</w:t>
      </w:r>
      <w:r w:rsidR="007A13EC" w:rsidRPr="009B759C">
        <w:rPr>
          <w:rFonts w:ascii="Times New Roman" w:hAnsi="Times New Roman" w:cs="Times New Roman"/>
          <w:sz w:val="24"/>
          <w:szCs w:val="24"/>
        </w:rPr>
        <w:t>;</w:t>
      </w:r>
    </w:p>
    <w:p w:rsidR="003E6EE6" w:rsidRPr="009B759C" w:rsidRDefault="003E6EE6" w:rsidP="009B759C">
      <w:pPr>
        <w:pStyle w:val="a3"/>
        <w:numPr>
          <w:ilvl w:val="0"/>
          <w:numId w:val="15"/>
        </w:numPr>
        <w:tabs>
          <w:tab w:val="clear" w:pos="720"/>
          <w:tab w:val="num" w:pos="709"/>
          <w:tab w:val="left" w:pos="993"/>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простота настройки и сохранение неограниченного числа настроек</w:t>
      </w:r>
      <w:r w:rsidR="008C3B4E" w:rsidRPr="009B759C">
        <w:rPr>
          <w:rFonts w:ascii="Times New Roman" w:hAnsi="Times New Roman" w:cs="Times New Roman"/>
          <w:sz w:val="24"/>
          <w:szCs w:val="24"/>
        </w:rPr>
        <w:t xml:space="preserve"> [</w:t>
      </w:r>
      <w:r w:rsidR="007A13EC" w:rsidRPr="009B759C">
        <w:rPr>
          <w:rFonts w:ascii="Times New Roman" w:hAnsi="Times New Roman" w:cs="Times New Roman"/>
          <w:sz w:val="24"/>
          <w:szCs w:val="24"/>
        </w:rPr>
        <w:t>2</w:t>
      </w:r>
      <w:r w:rsidR="008C3B4E" w:rsidRPr="009B759C">
        <w:rPr>
          <w:rFonts w:ascii="Times New Roman" w:hAnsi="Times New Roman" w:cs="Times New Roman"/>
          <w:sz w:val="24"/>
          <w:szCs w:val="24"/>
        </w:rPr>
        <w:t>]</w:t>
      </w:r>
      <w:r w:rsidR="0054670D" w:rsidRPr="009B759C">
        <w:rPr>
          <w:rFonts w:ascii="Times New Roman" w:hAnsi="Times New Roman" w:cs="Times New Roman"/>
          <w:sz w:val="24"/>
          <w:szCs w:val="24"/>
        </w:rPr>
        <w:t>.</w:t>
      </w:r>
    </w:p>
    <w:p w:rsidR="003E6EE6" w:rsidRPr="009B759C" w:rsidRDefault="003E6EE6" w:rsidP="009B759C">
      <w:pPr>
        <w:pStyle w:val="a3"/>
        <w:tabs>
          <w:tab w:val="left" w:pos="993"/>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Типичным применением линейных ФР в системах автоматизированного УЗК является их использован</w:t>
      </w:r>
      <w:r w:rsidR="007A13EC" w:rsidRPr="009B759C">
        <w:rPr>
          <w:rFonts w:ascii="Times New Roman" w:hAnsi="Times New Roman" w:cs="Times New Roman"/>
          <w:sz w:val="24"/>
          <w:szCs w:val="24"/>
        </w:rPr>
        <w:t>ие в системах контроля прутков, где</w:t>
      </w:r>
      <w:r w:rsidRPr="009B759C">
        <w:rPr>
          <w:rFonts w:ascii="Times New Roman" w:hAnsi="Times New Roman" w:cs="Times New Roman"/>
          <w:sz w:val="24"/>
          <w:szCs w:val="24"/>
        </w:rPr>
        <w:t xml:space="preserve"> решетки выполнены в виде сегментов окружности и установлены по кругу в иммерсионной ванне. Каждая решетка содержит 128 элементов. Всего в установке используется шесть ФР.</w:t>
      </w:r>
      <w:r w:rsidR="007A13EC" w:rsidRPr="009B759C">
        <w:rPr>
          <w:rFonts w:ascii="Times New Roman" w:hAnsi="Times New Roman" w:cs="Times New Roman"/>
          <w:sz w:val="24"/>
          <w:szCs w:val="24"/>
        </w:rPr>
        <w:t xml:space="preserve"> </w:t>
      </w:r>
      <w:r w:rsidRPr="009B759C">
        <w:rPr>
          <w:rFonts w:ascii="Times New Roman" w:hAnsi="Times New Roman" w:cs="Times New Roman"/>
          <w:sz w:val="24"/>
          <w:szCs w:val="24"/>
        </w:rPr>
        <w:t>Пруток проходит через центр иммерсионной ванны между ФР. Такая конструкция позволяет реализовать контроль аналогичный контролю с применением вращающихся головок, однако, вращающиеся детали при этом отсутствуют. Система позволяет контролировать пр</w:t>
      </w:r>
      <w:r w:rsidR="007A13EC" w:rsidRPr="009B759C">
        <w:rPr>
          <w:rFonts w:ascii="Times New Roman" w:hAnsi="Times New Roman" w:cs="Times New Roman"/>
          <w:sz w:val="24"/>
          <w:szCs w:val="24"/>
        </w:rPr>
        <w:t>утки диаметром от 15 до 100 мм [3]</w:t>
      </w:r>
      <w:r w:rsidRPr="009B759C">
        <w:rPr>
          <w:rFonts w:ascii="Times New Roman" w:hAnsi="Times New Roman" w:cs="Times New Roman"/>
          <w:sz w:val="24"/>
          <w:szCs w:val="24"/>
        </w:rPr>
        <w:t>.</w:t>
      </w:r>
    </w:p>
    <w:p w:rsidR="003E6EE6" w:rsidRPr="009B759C" w:rsidRDefault="003E6EE6"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Благодаря использованию ФР можно вводить ультразвук в пруток не только по нормали к его поверхности, но и под углом к ней, что позволяет контролировать пруток на наличие продольных дефектов в поверхностной зоне.</w:t>
      </w:r>
    </w:p>
    <w:p w:rsidR="009D6784" w:rsidRPr="009B759C" w:rsidRDefault="009D6784"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xml:space="preserve">Другим примером применения линейных ФР в системах автоматизированного УЗК являются системы контроля тела трубы. </w:t>
      </w:r>
      <w:r w:rsidR="005A62AE" w:rsidRPr="009B759C">
        <w:rPr>
          <w:rFonts w:ascii="Times New Roman" w:hAnsi="Times New Roman" w:cs="Times New Roman"/>
          <w:sz w:val="24"/>
          <w:szCs w:val="24"/>
          <w:lang w:val="en-US"/>
        </w:rPr>
        <w:t>C</w:t>
      </w:r>
      <w:proofErr w:type="spellStart"/>
      <w:r w:rsidRPr="009B759C">
        <w:rPr>
          <w:rFonts w:ascii="Times New Roman" w:hAnsi="Times New Roman" w:cs="Times New Roman"/>
          <w:sz w:val="24"/>
          <w:szCs w:val="24"/>
        </w:rPr>
        <w:t>истема</w:t>
      </w:r>
      <w:proofErr w:type="spellEnd"/>
      <w:r w:rsidRPr="009B759C">
        <w:rPr>
          <w:rFonts w:ascii="Times New Roman" w:hAnsi="Times New Roman" w:cs="Times New Roman"/>
          <w:sz w:val="24"/>
          <w:szCs w:val="24"/>
        </w:rPr>
        <w:t xml:space="preserve"> конструктивно мало отличается от системы </w:t>
      </w:r>
      <w:r w:rsidRPr="009B759C">
        <w:rPr>
          <w:rFonts w:ascii="Times New Roman" w:hAnsi="Times New Roman" w:cs="Times New Roman"/>
          <w:sz w:val="24"/>
          <w:szCs w:val="24"/>
        </w:rPr>
        <w:lastRenderedPageBreak/>
        <w:t>контроля прутков: трубы без вращения проходят через иммерсионную ванну, в которой расположены блоки ФР.</w:t>
      </w:r>
    </w:p>
    <w:p w:rsidR="009D6784" w:rsidRPr="009B759C" w:rsidRDefault="009D6784"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Один блок с шестью ФР обеспечивает обнаружение продольных дефектов, причем он может обнаруживать дефекты сразу в двух направлениях (по и против часовой стрелки). Два блока ФР предназначены для поиска поперечных дефектов. Дополнительный блок с восемью обычными иммерсионными преобразователями обеспечивает контроль геометрических параметров трубы.</w:t>
      </w:r>
    </w:p>
    <w:p w:rsidR="009D6784" w:rsidRPr="009B759C" w:rsidRDefault="009D6784"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Система обеспечивает полный контроль стенок трубы с максимальной скоростью подачи 2 м/с. Длина неконтролируемых концов составляет не более 50 мм. Отсутствие вращающихся головок делает систему чрезвычайно надежной и стабильной в работе.</w:t>
      </w:r>
    </w:p>
    <w:p w:rsidR="009D6784" w:rsidRPr="009B759C" w:rsidRDefault="009D6784"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Для контроля труб большого диаметра разработана другая система контроля. Труба вращается, а блоки ФР, размещенные в локальных иммерсионных ваннах, передвигаются вдоль контролируемой трубы. Применение ФР при такой схеме контроля обеспечивает:</w:t>
      </w:r>
    </w:p>
    <w:p w:rsidR="009D6784" w:rsidRPr="009B759C" w:rsidRDefault="009D6784"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xml:space="preserve">– контроль за один проход и тела трубы, и ее концов на одной и той же системе контроля благодаря управлению работой ФР; </w:t>
      </w:r>
    </w:p>
    <w:p w:rsidR="009D6784" w:rsidRPr="009B759C" w:rsidRDefault="009D6784"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xml:space="preserve">– высокую производительность контроля за счет совмещения механического и электронного сканирования: при шаге спирального движения 180 мм реальный шаг сканирования составляет около 1 мм (например, труба длиной 12 м с диаметром 273 мм и с толщиной стенки 16 мм проверяется 38 с </w:t>
      </w:r>
      <w:proofErr w:type="spellStart"/>
      <w:r w:rsidRPr="009B759C">
        <w:rPr>
          <w:rFonts w:ascii="Times New Roman" w:hAnsi="Times New Roman" w:cs="Times New Roman"/>
          <w:sz w:val="24"/>
          <w:szCs w:val="24"/>
        </w:rPr>
        <w:t>с</w:t>
      </w:r>
      <w:proofErr w:type="spellEnd"/>
      <w:r w:rsidRPr="009B759C">
        <w:rPr>
          <w:rFonts w:ascii="Times New Roman" w:hAnsi="Times New Roman" w:cs="Times New Roman"/>
          <w:sz w:val="24"/>
          <w:szCs w:val="24"/>
        </w:rPr>
        <w:t xml:space="preserve"> учетом контроля концов трубы); </w:t>
      </w:r>
    </w:p>
    <w:p w:rsidR="009D6784" w:rsidRPr="009B759C" w:rsidRDefault="009D6784"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xml:space="preserve">– выявление продольных и поперечных дефектов в двух направлениях, контроль на расслоения и стопроцентную </w:t>
      </w:r>
      <w:proofErr w:type="spellStart"/>
      <w:r w:rsidRPr="009B759C">
        <w:rPr>
          <w:rFonts w:ascii="Times New Roman" w:hAnsi="Times New Roman" w:cs="Times New Roman"/>
          <w:sz w:val="24"/>
          <w:szCs w:val="24"/>
        </w:rPr>
        <w:t>толщинометрию</w:t>
      </w:r>
      <w:proofErr w:type="spellEnd"/>
      <w:r w:rsidRPr="009B759C">
        <w:rPr>
          <w:rFonts w:ascii="Times New Roman" w:hAnsi="Times New Roman" w:cs="Times New Roman"/>
          <w:sz w:val="24"/>
          <w:szCs w:val="24"/>
        </w:rPr>
        <w:t xml:space="preserve"> стенки трубы;</w:t>
      </w:r>
    </w:p>
    <w:p w:rsidR="009D6784" w:rsidRPr="009B759C" w:rsidRDefault="009D6784"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xml:space="preserve">– малое время перехода на другой диаметр или толщину стенки трубы за счет отсутствия необходимости в механической юстировке фазированных решеток; </w:t>
      </w:r>
    </w:p>
    <w:p w:rsidR="009D6784" w:rsidRPr="009B759C" w:rsidRDefault="009D6784"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соблюдение требований практически всех существующих в настоящее время стандартов благодаря высокой разрешающей способности и высокой чувствительности.</w:t>
      </w:r>
    </w:p>
    <w:p w:rsidR="009D6784" w:rsidRPr="009B759C" w:rsidRDefault="009D6784" w:rsidP="009B759C">
      <w:pPr>
        <w:pStyle w:val="a3"/>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Самое широкое распространение получило использование ФР в системах контроля сварных швов. В качестве примера рассмотрим две системы производства фирмы «</w:t>
      </w:r>
      <w:proofErr w:type="spellStart"/>
      <w:r w:rsidRPr="009B759C">
        <w:rPr>
          <w:rFonts w:ascii="Times New Roman" w:hAnsi="Times New Roman" w:cs="Times New Roman"/>
          <w:sz w:val="24"/>
          <w:szCs w:val="24"/>
        </w:rPr>
        <w:t>Olympus</w:t>
      </w:r>
      <w:proofErr w:type="spellEnd"/>
      <w:r w:rsidRPr="009B759C">
        <w:rPr>
          <w:rFonts w:ascii="Times New Roman" w:hAnsi="Times New Roman" w:cs="Times New Roman"/>
          <w:sz w:val="24"/>
          <w:szCs w:val="24"/>
        </w:rPr>
        <w:t xml:space="preserve"> NDT» (торговая марка «R/D </w:t>
      </w:r>
      <w:proofErr w:type="spellStart"/>
      <w:r w:rsidRPr="009B759C">
        <w:rPr>
          <w:rFonts w:ascii="Times New Roman" w:hAnsi="Times New Roman" w:cs="Times New Roman"/>
          <w:sz w:val="24"/>
          <w:szCs w:val="24"/>
        </w:rPr>
        <w:t>Tech</w:t>
      </w:r>
      <w:proofErr w:type="spellEnd"/>
      <w:r w:rsidRPr="009B759C">
        <w:rPr>
          <w:rFonts w:ascii="Times New Roman" w:hAnsi="Times New Roman" w:cs="Times New Roman"/>
          <w:sz w:val="24"/>
          <w:szCs w:val="24"/>
        </w:rPr>
        <w:t>»): «</w:t>
      </w:r>
      <w:proofErr w:type="spellStart"/>
      <w:r w:rsidRPr="009B759C">
        <w:rPr>
          <w:rFonts w:ascii="Times New Roman" w:hAnsi="Times New Roman" w:cs="Times New Roman"/>
          <w:sz w:val="24"/>
          <w:szCs w:val="24"/>
        </w:rPr>
        <w:t>PipeWIZARD</w:t>
      </w:r>
      <w:proofErr w:type="spellEnd"/>
      <w:r w:rsidRPr="009B759C">
        <w:rPr>
          <w:rFonts w:ascii="Times New Roman" w:hAnsi="Times New Roman" w:cs="Times New Roman"/>
          <w:sz w:val="24"/>
          <w:szCs w:val="24"/>
        </w:rPr>
        <w:t>» и «</w:t>
      </w:r>
      <w:proofErr w:type="spellStart"/>
      <w:r w:rsidRPr="009B759C">
        <w:rPr>
          <w:rFonts w:ascii="Times New Roman" w:hAnsi="Times New Roman" w:cs="Times New Roman"/>
          <w:sz w:val="24"/>
          <w:szCs w:val="24"/>
        </w:rPr>
        <w:t>PipeSMART</w:t>
      </w:r>
      <w:proofErr w:type="spellEnd"/>
      <w:r w:rsidRPr="009B759C">
        <w:rPr>
          <w:rFonts w:ascii="Times New Roman" w:hAnsi="Times New Roman" w:cs="Times New Roman"/>
          <w:sz w:val="24"/>
          <w:szCs w:val="24"/>
        </w:rPr>
        <w:t>»</w:t>
      </w:r>
      <w:r w:rsidR="00742894" w:rsidRPr="009B759C">
        <w:rPr>
          <w:rFonts w:ascii="Times New Roman" w:hAnsi="Times New Roman" w:cs="Times New Roman"/>
          <w:sz w:val="24"/>
          <w:szCs w:val="24"/>
        </w:rPr>
        <w:t>.</w:t>
      </w:r>
    </w:p>
    <w:p w:rsidR="009D6784" w:rsidRPr="009B759C" w:rsidRDefault="009D6784" w:rsidP="009B759C">
      <w:pPr>
        <w:pStyle w:val="a3"/>
        <w:tabs>
          <w:tab w:val="left" w:pos="709"/>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w:t>
      </w:r>
      <w:proofErr w:type="spellStart"/>
      <w:r w:rsidRPr="009B759C">
        <w:rPr>
          <w:rFonts w:ascii="Times New Roman" w:hAnsi="Times New Roman" w:cs="Times New Roman"/>
          <w:sz w:val="24"/>
          <w:szCs w:val="24"/>
        </w:rPr>
        <w:t>PipeWIZARD</w:t>
      </w:r>
      <w:proofErr w:type="spellEnd"/>
      <w:r w:rsidRPr="009B759C">
        <w:rPr>
          <w:rFonts w:ascii="Times New Roman" w:hAnsi="Times New Roman" w:cs="Times New Roman"/>
          <w:sz w:val="24"/>
          <w:szCs w:val="24"/>
        </w:rPr>
        <w:t>» представляет из себя автоматизированную систему, основным назначением которой является контроль сварных стыков трубопроводов во время их монтажа. Ее особенностью является передвижение сканера «PW» по бандажу, остающемуся после автоматической сварки. Производительность контроля составляет 100 мм шва в секунду или 3 – 4 мин на один стык диаметром 1 м, включая установку, сканирование и съем сканера, анализ результатов и выдачу заключения, переезд к следующему шву.</w:t>
      </w:r>
    </w:p>
    <w:p w:rsidR="009D6784" w:rsidRPr="009B759C" w:rsidRDefault="009D6784" w:rsidP="009B759C">
      <w:pPr>
        <w:pStyle w:val="a3"/>
        <w:tabs>
          <w:tab w:val="left" w:pos="709"/>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xml:space="preserve">Система обеспечивает контроль в соответствии с требованиями различных стандартов (DNV OS F101 2000, ASTM E1961-98, API 1104 19th </w:t>
      </w:r>
      <w:proofErr w:type="spellStart"/>
      <w:r w:rsidRPr="009B759C">
        <w:rPr>
          <w:rFonts w:ascii="Times New Roman" w:hAnsi="Times New Roman" w:cs="Times New Roman"/>
          <w:sz w:val="24"/>
          <w:szCs w:val="24"/>
        </w:rPr>
        <w:t>edition</w:t>
      </w:r>
      <w:proofErr w:type="spellEnd"/>
      <w:r w:rsidRPr="009B759C">
        <w:rPr>
          <w:rFonts w:ascii="Times New Roman" w:hAnsi="Times New Roman" w:cs="Times New Roman"/>
          <w:sz w:val="24"/>
          <w:szCs w:val="24"/>
        </w:rPr>
        <w:t xml:space="preserve"> и ряда других) благодаря применению сразу нескольких методик контроля (эхо-метод с разбиением шва на большое число зон контроля, получение </w:t>
      </w:r>
      <w:proofErr w:type="gramStart"/>
      <w:r w:rsidRPr="009B759C">
        <w:rPr>
          <w:rFonts w:ascii="Times New Roman" w:hAnsi="Times New Roman" w:cs="Times New Roman"/>
          <w:sz w:val="24"/>
          <w:szCs w:val="24"/>
        </w:rPr>
        <w:t>В-сканов шва</w:t>
      </w:r>
      <w:proofErr w:type="gramEnd"/>
      <w:r w:rsidRPr="009B759C">
        <w:rPr>
          <w:rFonts w:ascii="Times New Roman" w:hAnsi="Times New Roman" w:cs="Times New Roman"/>
          <w:sz w:val="24"/>
          <w:szCs w:val="24"/>
        </w:rPr>
        <w:t xml:space="preserve">, использование метода TOFD). Ее преимуществами по сравнению с аналогичными системами на основе обычных ПЭП являются: </w:t>
      </w:r>
    </w:p>
    <w:p w:rsidR="009D6784" w:rsidRPr="009B759C" w:rsidRDefault="009D6784" w:rsidP="009B759C">
      <w:pPr>
        <w:pStyle w:val="a3"/>
        <w:tabs>
          <w:tab w:val="left" w:pos="709"/>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быстрая настройка путем программного расчета параметров виртуальных датчиков, не нуждающихся в механической юстировке;</w:t>
      </w:r>
    </w:p>
    <w:p w:rsidR="009D6784" w:rsidRPr="009B759C" w:rsidRDefault="009D6784" w:rsidP="009B759C">
      <w:pPr>
        <w:pStyle w:val="a3"/>
        <w:tabs>
          <w:tab w:val="left" w:pos="709"/>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xml:space="preserve">– возможность контроля трубопроводов диметром от 100 мм и выше одной и той же системой ФР и призм; </w:t>
      </w:r>
    </w:p>
    <w:p w:rsidR="009D6784" w:rsidRPr="009B759C" w:rsidRDefault="009D6784" w:rsidP="009B759C">
      <w:pPr>
        <w:pStyle w:val="a3"/>
        <w:tabs>
          <w:tab w:val="left" w:pos="709"/>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xml:space="preserve">– малые размеры и вес блока с ФР по сравнению с размером и весом блока ПЭП (обычно больше 32 шт.); </w:t>
      </w:r>
    </w:p>
    <w:p w:rsidR="009D6784" w:rsidRPr="009B759C" w:rsidRDefault="009D6784" w:rsidP="009B759C">
      <w:pPr>
        <w:pStyle w:val="a3"/>
        <w:tabs>
          <w:tab w:val="left" w:pos="709"/>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легкость поддержания акустического контакта благодаря его малой площади (в 15 – 20 раз меньше чем у обычных систем);</w:t>
      </w:r>
    </w:p>
    <w:p w:rsidR="009D6784" w:rsidRPr="009B759C" w:rsidRDefault="009D6784" w:rsidP="009B759C">
      <w:pPr>
        <w:pStyle w:val="a3"/>
        <w:tabs>
          <w:tab w:val="left" w:pos="709"/>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обеспечение постоянного прямого контроля к</w:t>
      </w:r>
      <w:r w:rsidR="0098191C" w:rsidRPr="009B759C">
        <w:rPr>
          <w:rFonts w:ascii="Times New Roman" w:hAnsi="Times New Roman" w:cs="Times New Roman"/>
          <w:sz w:val="24"/>
          <w:szCs w:val="24"/>
        </w:rPr>
        <w:t>ачества акустического контакта.</w:t>
      </w:r>
    </w:p>
    <w:p w:rsidR="009D6784" w:rsidRPr="009B759C" w:rsidRDefault="009D6784" w:rsidP="009B759C">
      <w:pPr>
        <w:pStyle w:val="a3"/>
        <w:tabs>
          <w:tab w:val="left" w:pos="709"/>
        </w:tabs>
        <w:spacing w:after="0" w:line="240" w:lineRule="auto"/>
        <w:ind w:left="0" w:firstLine="709"/>
        <w:jc w:val="both"/>
        <w:rPr>
          <w:rFonts w:ascii="Times New Roman" w:hAnsi="Times New Roman" w:cs="Times New Roman"/>
          <w:sz w:val="24"/>
          <w:szCs w:val="24"/>
        </w:rPr>
      </w:pPr>
      <w:r w:rsidRPr="009B759C">
        <w:rPr>
          <w:rFonts w:ascii="Times New Roman" w:hAnsi="Times New Roman" w:cs="Times New Roman"/>
          <w:sz w:val="24"/>
          <w:szCs w:val="24"/>
        </w:rPr>
        <w:t xml:space="preserve">Программное обеспечение позволяет автоматически определять параметры обнаруженных дефектов и вносить их в отчет, что многократно упрощает и ускоряет </w:t>
      </w:r>
      <w:r w:rsidRPr="009B759C">
        <w:rPr>
          <w:rFonts w:ascii="Times New Roman" w:hAnsi="Times New Roman" w:cs="Times New Roman"/>
          <w:sz w:val="24"/>
          <w:szCs w:val="24"/>
        </w:rPr>
        <w:lastRenderedPageBreak/>
        <w:t xml:space="preserve">проведение анализа </w:t>
      </w:r>
      <w:proofErr w:type="spellStart"/>
      <w:r w:rsidRPr="009B759C">
        <w:rPr>
          <w:rFonts w:ascii="Times New Roman" w:hAnsi="Times New Roman" w:cs="Times New Roman"/>
          <w:sz w:val="24"/>
          <w:szCs w:val="24"/>
        </w:rPr>
        <w:t>дефектоскопистом</w:t>
      </w:r>
      <w:proofErr w:type="spellEnd"/>
      <w:r w:rsidRPr="009B759C">
        <w:rPr>
          <w:rFonts w:ascii="Times New Roman" w:hAnsi="Times New Roman" w:cs="Times New Roman"/>
          <w:sz w:val="24"/>
          <w:szCs w:val="24"/>
        </w:rPr>
        <w:t xml:space="preserve">. В настоящее время это одна из самых востребованных систем в мире. </w:t>
      </w:r>
    </w:p>
    <w:p w:rsidR="00D90188" w:rsidRPr="009B759C" w:rsidRDefault="00D90188" w:rsidP="009B759C">
      <w:pPr>
        <w:pStyle w:val="a3"/>
        <w:tabs>
          <w:tab w:val="left" w:pos="709"/>
        </w:tabs>
        <w:spacing w:after="0" w:line="240" w:lineRule="auto"/>
        <w:ind w:left="0" w:firstLine="709"/>
        <w:jc w:val="both"/>
        <w:rPr>
          <w:rFonts w:ascii="Times New Roman" w:hAnsi="Times New Roman" w:cs="Times New Roman"/>
          <w:sz w:val="24"/>
          <w:szCs w:val="24"/>
        </w:rPr>
      </w:pPr>
    </w:p>
    <w:p w:rsidR="00DA797E" w:rsidRPr="009B759C" w:rsidRDefault="009B759C" w:rsidP="009B759C">
      <w:pPr>
        <w:spacing w:after="0" w:line="240" w:lineRule="auto"/>
        <w:ind w:firstLine="709"/>
        <w:jc w:val="center"/>
        <w:rPr>
          <w:rFonts w:ascii="Times New Roman" w:eastAsia="Calibri" w:hAnsi="Times New Roman" w:cs="Times New Roman"/>
          <w:sz w:val="24"/>
          <w:szCs w:val="24"/>
        </w:rPr>
      </w:pPr>
      <w:r w:rsidRPr="009B759C">
        <w:rPr>
          <w:rFonts w:ascii="Times New Roman" w:eastAsia="Calibri" w:hAnsi="Times New Roman" w:cs="Times New Roman"/>
          <w:sz w:val="24"/>
          <w:szCs w:val="24"/>
        </w:rPr>
        <w:t>Библиографический с</w:t>
      </w:r>
      <w:r w:rsidR="00DA797E" w:rsidRPr="009B759C">
        <w:rPr>
          <w:rFonts w:ascii="Times New Roman" w:eastAsia="Calibri" w:hAnsi="Times New Roman" w:cs="Times New Roman"/>
          <w:sz w:val="24"/>
          <w:szCs w:val="24"/>
        </w:rPr>
        <w:t>писок:</w:t>
      </w:r>
    </w:p>
    <w:p w:rsidR="009B759C" w:rsidRPr="009B759C" w:rsidRDefault="009B759C" w:rsidP="009B759C">
      <w:pPr>
        <w:spacing w:after="0" w:line="240" w:lineRule="auto"/>
        <w:ind w:firstLine="709"/>
        <w:jc w:val="both"/>
        <w:rPr>
          <w:rFonts w:ascii="Times New Roman" w:eastAsia="Calibri" w:hAnsi="Times New Roman" w:cs="Times New Roman"/>
          <w:sz w:val="24"/>
          <w:szCs w:val="24"/>
        </w:rPr>
      </w:pPr>
    </w:p>
    <w:p w:rsidR="0054670D" w:rsidRPr="009B759C" w:rsidRDefault="0054670D" w:rsidP="009B759C">
      <w:pPr>
        <w:tabs>
          <w:tab w:val="left" w:pos="709"/>
        </w:tabs>
        <w:spacing w:after="0" w:line="240" w:lineRule="auto"/>
        <w:ind w:firstLine="709"/>
        <w:contextualSpacing/>
        <w:jc w:val="both"/>
        <w:rPr>
          <w:rFonts w:ascii="Times New Roman" w:eastAsia="Calibri" w:hAnsi="Times New Roman" w:cs="Times New Roman"/>
          <w:sz w:val="24"/>
          <w:szCs w:val="24"/>
        </w:rPr>
      </w:pPr>
      <w:r w:rsidRPr="009B759C">
        <w:rPr>
          <w:rFonts w:ascii="Times New Roman" w:eastAsia="Calibri" w:hAnsi="Times New Roman" w:cs="Times New Roman"/>
          <w:sz w:val="24"/>
          <w:szCs w:val="24"/>
        </w:rPr>
        <w:t xml:space="preserve">1 Введение в технологию применения ультразвуковых фазированных решеток (перевод) [Текст]: </w:t>
      </w:r>
      <w:proofErr w:type="gramStart"/>
      <w:r w:rsidRPr="009B759C">
        <w:rPr>
          <w:rFonts w:ascii="Times New Roman" w:eastAsia="Calibri" w:hAnsi="Times New Roman" w:cs="Times New Roman"/>
          <w:sz w:val="24"/>
          <w:szCs w:val="24"/>
        </w:rPr>
        <w:t>учеб./</w:t>
      </w:r>
      <w:proofErr w:type="gramEnd"/>
      <w:r w:rsidRPr="009B759C">
        <w:rPr>
          <w:rFonts w:ascii="Times New Roman" w:eastAsia="Calibri" w:hAnsi="Times New Roman" w:cs="Times New Roman"/>
          <w:sz w:val="24"/>
          <w:szCs w:val="24"/>
        </w:rPr>
        <w:t xml:space="preserve"> Автор неизвестен. Перевод: к.т.н. </w:t>
      </w:r>
      <w:proofErr w:type="spellStart"/>
      <w:r w:rsidRPr="009B759C">
        <w:rPr>
          <w:rFonts w:ascii="Times New Roman" w:eastAsia="Calibri" w:hAnsi="Times New Roman" w:cs="Times New Roman"/>
          <w:sz w:val="24"/>
          <w:szCs w:val="24"/>
        </w:rPr>
        <w:t>С.В.Реука</w:t>
      </w:r>
      <w:proofErr w:type="spellEnd"/>
      <w:r w:rsidRPr="009B759C">
        <w:rPr>
          <w:rFonts w:ascii="Times New Roman" w:eastAsia="Calibri" w:hAnsi="Times New Roman" w:cs="Times New Roman"/>
          <w:sz w:val="24"/>
          <w:szCs w:val="24"/>
        </w:rPr>
        <w:t xml:space="preserve">. – СПб.: </w:t>
      </w:r>
      <w:proofErr w:type="spellStart"/>
      <w:r w:rsidRPr="009B759C">
        <w:rPr>
          <w:rFonts w:ascii="Times New Roman" w:eastAsia="Calibri" w:hAnsi="Times New Roman" w:cs="Times New Roman"/>
          <w:sz w:val="24"/>
          <w:szCs w:val="24"/>
        </w:rPr>
        <w:t>СПбГЭТУ</w:t>
      </w:r>
      <w:proofErr w:type="spellEnd"/>
      <w:r w:rsidRPr="009B759C">
        <w:rPr>
          <w:rFonts w:ascii="Times New Roman" w:eastAsia="Calibri" w:hAnsi="Times New Roman" w:cs="Times New Roman"/>
          <w:sz w:val="24"/>
          <w:szCs w:val="24"/>
        </w:rPr>
        <w:t xml:space="preserve"> ЛЭТИ, 2014.</w:t>
      </w:r>
    </w:p>
    <w:p w:rsidR="0054670D" w:rsidRPr="009B759C" w:rsidRDefault="0054670D" w:rsidP="009B759C">
      <w:pPr>
        <w:spacing w:after="0" w:line="240" w:lineRule="auto"/>
        <w:ind w:firstLine="709"/>
        <w:jc w:val="both"/>
        <w:rPr>
          <w:rFonts w:ascii="Times New Roman" w:eastAsia="Calibri" w:hAnsi="Times New Roman" w:cs="Times New Roman"/>
          <w:sz w:val="24"/>
          <w:szCs w:val="24"/>
        </w:rPr>
      </w:pPr>
      <w:r w:rsidRPr="009B759C">
        <w:rPr>
          <w:rFonts w:ascii="Times New Roman" w:eastAsia="Calibri" w:hAnsi="Times New Roman" w:cs="Times New Roman"/>
          <w:sz w:val="24"/>
          <w:szCs w:val="24"/>
        </w:rPr>
        <w:t>2 Ультразвуковой контроль на фазированных решетках [Электронный ресурс</w:t>
      </w:r>
      <w:proofErr w:type="gramStart"/>
      <w:r w:rsidRPr="009B759C">
        <w:rPr>
          <w:rFonts w:ascii="Times New Roman" w:eastAsia="Calibri" w:hAnsi="Times New Roman" w:cs="Times New Roman"/>
          <w:sz w:val="24"/>
          <w:szCs w:val="24"/>
        </w:rPr>
        <w:t>] .</w:t>
      </w:r>
      <w:proofErr w:type="gramEnd"/>
      <w:r w:rsidRPr="009B759C">
        <w:rPr>
          <w:rFonts w:ascii="Times New Roman" w:eastAsia="Calibri" w:hAnsi="Times New Roman" w:cs="Times New Roman"/>
          <w:sz w:val="24"/>
          <w:szCs w:val="24"/>
        </w:rPr>
        <w:t xml:space="preserve"> -  Режим доступа: </w:t>
      </w:r>
      <w:hyperlink r:id="rId8" w:history="1">
        <w:r w:rsidRPr="009B759C">
          <w:rPr>
            <w:rStyle w:val="a8"/>
            <w:rFonts w:ascii="Times New Roman" w:eastAsia="Calibri" w:hAnsi="Times New Roman" w:cs="Times New Roman"/>
            <w:sz w:val="24"/>
            <w:szCs w:val="24"/>
          </w:rPr>
          <w:t>https://www.pergam.ru/press/blogs/uz-control.htm</w:t>
        </w:r>
      </w:hyperlink>
    </w:p>
    <w:p w:rsidR="0054670D" w:rsidRPr="009B759C" w:rsidRDefault="0054670D" w:rsidP="009B759C">
      <w:pPr>
        <w:spacing w:after="0" w:line="240" w:lineRule="auto"/>
        <w:ind w:firstLine="709"/>
        <w:jc w:val="both"/>
        <w:rPr>
          <w:rFonts w:ascii="Times New Roman" w:eastAsia="Calibri" w:hAnsi="Times New Roman" w:cs="Times New Roman"/>
          <w:sz w:val="24"/>
          <w:szCs w:val="24"/>
        </w:rPr>
      </w:pPr>
      <w:r w:rsidRPr="009B759C">
        <w:rPr>
          <w:rFonts w:ascii="Times New Roman" w:eastAsia="Calibri" w:hAnsi="Times New Roman" w:cs="Times New Roman"/>
          <w:sz w:val="24"/>
          <w:szCs w:val="24"/>
        </w:rPr>
        <w:t>3 </w:t>
      </w:r>
      <w:proofErr w:type="gramStart"/>
      <w:r w:rsidRPr="009B759C">
        <w:rPr>
          <w:rFonts w:ascii="Times New Roman" w:eastAsia="Calibri" w:hAnsi="Times New Roman" w:cs="Times New Roman"/>
          <w:sz w:val="24"/>
          <w:szCs w:val="24"/>
        </w:rPr>
        <w:t>В</w:t>
      </w:r>
      <w:proofErr w:type="gramEnd"/>
      <w:r w:rsidRPr="009B759C">
        <w:rPr>
          <w:rFonts w:ascii="Times New Roman" w:eastAsia="Calibri" w:hAnsi="Times New Roman" w:cs="Times New Roman"/>
          <w:sz w:val="24"/>
          <w:szCs w:val="24"/>
        </w:rPr>
        <w:t> мире неразрушающего контроля [Текст]: ежеквартальное журна-льное обозрение. – С-Пб.: ЗАО «Свен», 2006 - (С-Пб.</w:t>
      </w:r>
      <w:proofErr w:type="gramStart"/>
      <w:r w:rsidRPr="009B759C">
        <w:rPr>
          <w:rFonts w:ascii="Times New Roman" w:eastAsia="Calibri" w:hAnsi="Times New Roman" w:cs="Times New Roman"/>
          <w:sz w:val="24"/>
          <w:szCs w:val="24"/>
        </w:rPr>
        <w:t>) .</w:t>
      </w:r>
      <w:proofErr w:type="gramEnd"/>
      <w:r w:rsidRPr="009B759C">
        <w:rPr>
          <w:rFonts w:ascii="Times New Roman" w:eastAsia="Calibri" w:hAnsi="Times New Roman" w:cs="Times New Roman"/>
          <w:sz w:val="24"/>
          <w:szCs w:val="24"/>
        </w:rPr>
        <w:t> – Выходит ежеквартально. - ISSN 1609-3178</w:t>
      </w:r>
    </w:p>
    <w:p w:rsidR="00DA797E" w:rsidRPr="009B759C" w:rsidRDefault="00DA797E" w:rsidP="009B759C">
      <w:pPr>
        <w:spacing w:after="0" w:line="240" w:lineRule="auto"/>
        <w:ind w:firstLine="709"/>
        <w:rPr>
          <w:rFonts w:ascii="Times New Roman" w:eastAsia="Times New Roman" w:hAnsi="Times New Roman" w:cs="Times New Roman"/>
          <w:sz w:val="24"/>
          <w:szCs w:val="24"/>
          <w:lang w:eastAsia="ru-RU"/>
        </w:rPr>
      </w:pPr>
      <w:r w:rsidRPr="009B759C">
        <w:rPr>
          <w:rFonts w:ascii="Times New Roman" w:eastAsia="Times New Roman" w:hAnsi="Times New Roman" w:cs="Times New Roman"/>
          <w:sz w:val="24"/>
          <w:szCs w:val="24"/>
          <w:lang w:eastAsia="ru-RU"/>
        </w:rPr>
        <w:tab/>
      </w:r>
      <w:r w:rsidRPr="009B759C">
        <w:rPr>
          <w:rFonts w:ascii="Times New Roman" w:eastAsia="Times New Roman" w:hAnsi="Times New Roman" w:cs="Times New Roman"/>
          <w:sz w:val="24"/>
          <w:szCs w:val="24"/>
          <w:lang w:eastAsia="ru-RU"/>
        </w:rPr>
        <w:tab/>
      </w:r>
      <w:r w:rsidRPr="009B759C">
        <w:rPr>
          <w:rFonts w:ascii="Times New Roman" w:eastAsia="Times New Roman" w:hAnsi="Times New Roman" w:cs="Times New Roman"/>
          <w:sz w:val="24"/>
          <w:szCs w:val="24"/>
          <w:lang w:eastAsia="ru-RU"/>
        </w:rPr>
        <w:tab/>
      </w:r>
      <w:r w:rsidRPr="009B759C">
        <w:rPr>
          <w:rFonts w:ascii="Times New Roman" w:eastAsia="Times New Roman" w:hAnsi="Times New Roman" w:cs="Times New Roman"/>
          <w:sz w:val="24"/>
          <w:szCs w:val="24"/>
          <w:lang w:eastAsia="ru-RU"/>
        </w:rPr>
        <w:tab/>
      </w:r>
      <w:r w:rsidRPr="009B759C">
        <w:rPr>
          <w:rFonts w:ascii="Times New Roman" w:eastAsia="Times New Roman" w:hAnsi="Times New Roman" w:cs="Times New Roman"/>
          <w:sz w:val="24"/>
          <w:szCs w:val="24"/>
          <w:lang w:eastAsia="ru-RU"/>
        </w:rPr>
        <w:tab/>
      </w:r>
      <w:r w:rsidRPr="009B759C">
        <w:rPr>
          <w:rFonts w:ascii="Times New Roman" w:eastAsia="Times New Roman" w:hAnsi="Times New Roman" w:cs="Times New Roman"/>
          <w:sz w:val="24"/>
          <w:szCs w:val="24"/>
          <w:lang w:eastAsia="ru-RU"/>
        </w:rPr>
        <w:tab/>
      </w:r>
      <w:r w:rsidRPr="009B759C">
        <w:rPr>
          <w:rFonts w:ascii="Times New Roman" w:eastAsia="Times New Roman" w:hAnsi="Times New Roman" w:cs="Times New Roman"/>
          <w:sz w:val="24"/>
          <w:szCs w:val="24"/>
          <w:lang w:eastAsia="ru-RU"/>
        </w:rPr>
        <w:tab/>
      </w:r>
    </w:p>
    <w:p w:rsidR="009B759C" w:rsidRDefault="009B759C" w:rsidP="009B759C">
      <w:pPr>
        <w:pStyle w:val="a3"/>
        <w:tabs>
          <w:tab w:val="left" w:pos="709"/>
        </w:tabs>
        <w:spacing w:after="0" w:line="240" w:lineRule="auto"/>
        <w:ind w:left="0" w:firstLine="709"/>
        <w:jc w:val="both"/>
        <w:rPr>
          <w:rFonts w:ascii="Times New Roman" w:eastAsia="Times New Roman" w:hAnsi="Times New Roman" w:cs="Times New Roman"/>
          <w:b/>
          <w:sz w:val="24"/>
          <w:szCs w:val="24"/>
          <w:lang w:eastAsia="ru-RU"/>
        </w:rPr>
      </w:pPr>
    </w:p>
    <w:p w:rsidR="00A74F28" w:rsidRPr="00A74F28" w:rsidRDefault="009B759C" w:rsidP="00A74F28">
      <w:pPr>
        <w:pStyle w:val="a3"/>
        <w:tabs>
          <w:tab w:val="left" w:pos="709"/>
        </w:tabs>
        <w:jc w:val="both"/>
        <w:rPr>
          <w:rFonts w:ascii="Times New Roman" w:eastAsia="Times New Roman" w:hAnsi="Times New Roman" w:cs="Times New Roman"/>
          <w:b/>
          <w:sz w:val="24"/>
          <w:szCs w:val="24"/>
          <w:lang w:eastAsia="ru-RU"/>
        </w:rPr>
      </w:pPr>
      <w:proofErr w:type="spellStart"/>
      <w:r w:rsidRPr="009B759C">
        <w:rPr>
          <w:rFonts w:ascii="Times New Roman" w:eastAsia="Times New Roman" w:hAnsi="Times New Roman" w:cs="Times New Roman"/>
          <w:b/>
          <w:sz w:val="24"/>
          <w:szCs w:val="24"/>
          <w:lang w:eastAsia="ru-RU"/>
        </w:rPr>
        <w:t>Деханов</w:t>
      </w:r>
      <w:proofErr w:type="spellEnd"/>
      <w:r w:rsidRPr="009B759C">
        <w:rPr>
          <w:rFonts w:ascii="Times New Roman" w:eastAsia="Times New Roman" w:hAnsi="Times New Roman" w:cs="Times New Roman"/>
          <w:b/>
          <w:sz w:val="24"/>
          <w:szCs w:val="24"/>
          <w:lang w:eastAsia="ru-RU"/>
        </w:rPr>
        <w:t xml:space="preserve"> Александр Александрович</w:t>
      </w:r>
      <w:r w:rsidR="00A74F28">
        <w:rPr>
          <w:rFonts w:ascii="Times New Roman" w:eastAsia="Times New Roman" w:hAnsi="Times New Roman" w:cs="Times New Roman"/>
          <w:b/>
          <w:sz w:val="24"/>
          <w:szCs w:val="24"/>
          <w:lang w:eastAsia="ru-RU"/>
        </w:rPr>
        <w:t>,</w:t>
      </w:r>
      <w:r w:rsidR="00A74F28" w:rsidRPr="00A74F28">
        <w:rPr>
          <w:rFonts w:ascii="Times New Roman" w:hAnsi="Times New Roman" w:cs="Times New Roman"/>
          <w:b/>
          <w:sz w:val="24"/>
          <w:szCs w:val="24"/>
        </w:rPr>
        <w:t xml:space="preserve"> </w:t>
      </w:r>
      <w:r w:rsidR="00A74F28" w:rsidRPr="00A74F28">
        <w:rPr>
          <w:rFonts w:ascii="Times New Roman" w:eastAsia="Times New Roman" w:hAnsi="Times New Roman" w:cs="Times New Roman"/>
          <w:b/>
          <w:sz w:val="24"/>
          <w:szCs w:val="24"/>
          <w:lang w:eastAsia="ru-RU"/>
        </w:rPr>
        <w:t>студент 4 курса</w:t>
      </w:r>
    </w:p>
    <w:p w:rsidR="00A74F28" w:rsidRPr="00A74F28" w:rsidRDefault="00A74F28" w:rsidP="00A74F28">
      <w:pPr>
        <w:pStyle w:val="a3"/>
        <w:tabs>
          <w:tab w:val="left" w:pos="709"/>
        </w:tabs>
        <w:jc w:val="both"/>
        <w:rPr>
          <w:rFonts w:ascii="Times New Roman" w:eastAsia="Times New Roman" w:hAnsi="Times New Roman" w:cs="Times New Roman"/>
          <w:b/>
          <w:sz w:val="24"/>
          <w:szCs w:val="24"/>
          <w:lang w:eastAsia="ru-RU"/>
        </w:rPr>
      </w:pPr>
    </w:p>
    <w:p w:rsidR="00A74F28" w:rsidRPr="00A74F28" w:rsidRDefault="00A74F28" w:rsidP="00A74F28">
      <w:pPr>
        <w:pStyle w:val="a3"/>
        <w:tabs>
          <w:tab w:val="left" w:pos="709"/>
        </w:tabs>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Лапицкий</w:t>
      </w:r>
      <w:proofErr w:type="spellEnd"/>
      <w:r>
        <w:rPr>
          <w:rFonts w:ascii="Times New Roman" w:eastAsia="Times New Roman" w:hAnsi="Times New Roman" w:cs="Times New Roman"/>
          <w:b/>
          <w:sz w:val="24"/>
          <w:szCs w:val="24"/>
          <w:lang w:eastAsia="ru-RU"/>
        </w:rPr>
        <w:t xml:space="preserve"> Василий Николаевич</w:t>
      </w:r>
      <w:bookmarkStart w:id="0" w:name="_GoBack"/>
      <w:bookmarkEnd w:id="0"/>
      <w:r w:rsidRPr="00A74F28">
        <w:rPr>
          <w:rFonts w:ascii="Times New Roman" w:eastAsia="Times New Roman" w:hAnsi="Times New Roman" w:cs="Times New Roman"/>
          <w:b/>
          <w:sz w:val="24"/>
          <w:szCs w:val="24"/>
          <w:lang w:eastAsia="ru-RU"/>
        </w:rPr>
        <w:t>, преподаватель</w:t>
      </w:r>
    </w:p>
    <w:p w:rsidR="00A74F28" w:rsidRPr="00A74F28" w:rsidRDefault="00A74F28" w:rsidP="00A74F28">
      <w:pPr>
        <w:pStyle w:val="a3"/>
        <w:tabs>
          <w:tab w:val="left" w:pos="709"/>
        </w:tabs>
        <w:jc w:val="both"/>
        <w:rPr>
          <w:rFonts w:ascii="Times New Roman" w:eastAsia="Times New Roman" w:hAnsi="Times New Roman" w:cs="Times New Roman"/>
          <w:b/>
          <w:sz w:val="24"/>
          <w:szCs w:val="24"/>
          <w:lang w:eastAsia="ru-RU"/>
        </w:rPr>
      </w:pPr>
    </w:p>
    <w:p w:rsidR="00A74F28" w:rsidRPr="00A74F28" w:rsidRDefault="00A74F28" w:rsidP="00A74F28">
      <w:pPr>
        <w:pStyle w:val="a3"/>
        <w:tabs>
          <w:tab w:val="left" w:pos="709"/>
        </w:tabs>
        <w:jc w:val="both"/>
        <w:rPr>
          <w:rFonts w:ascii="Times New Roman" w:eastAsia="Times New Roman" w:hAnsi="Times New Roman" w:cs="Times New Roman"/>
          <w:b/>
          <w:sz w:val="24"/>
          <w:szCs w:val="24"/>
          <w:lang w:eastAsia="ru-RU"/>
        </w:rPr>
      </w:pPr>
      <w:proofErr w:type="spellStart"/>
      <w:r w:rsidRPr="00A74F28">
        <w:rPr>
          <w:rFonts w:ascii="Times New Roman" w:eastAsia="Times New Roman" w:hAnsi="Times New Roman" w:cs="Times New Roman"/>
          <w:b/>
          <w:sz w:val="24"/>
          <w:szCs w:val="24"/>
          <w:lang w:eastAsia="ru-RU"/>
        </w:rPr>
        <w:t>Тайгинский</w:t>
      </w:r>
      <w:proofErr w:type="spellEnd"/>
      <w:r w:rsidRPr="00A74F28">
        <w:rPr>
          <w:rFonts w:ascii="Times New Roman" w:eastAsia="Times New Roman" w:hAnsi="Times New Roman" w:cs="Times New Roman"/>
          <w:b/>
          <w:sz w:val="24"/>
          <w:szCs w:val="24"/>
          <w:lang w:eastAsia="ru-RU"/>
        </w:rPr>
        <w:t xml:space="preserve"> институт железнодорожного транспорта - филиал ФГБОУ ВО "Омский государственный университет путей сообщения"</w:t>
      </w:r>
    </w:p>
    <w:p w:rsidR="00D90188" w:rsidRPr="009B759C" w:rsidRDefault="00D90188" w:rsidP="009B759C">
      <w:pPr>
        <w:pStyle w:val="a3"/>
        <w:tabs>
          <w:tab w:val="left" w:pos="709"/>
        </w:tabs>
        <w:spacing w:after="0" w:line="240" w:lineRule="auto"/>
        <w:ind w:left="0" w:firstLine="709"/>
        <w:jc w:val="both"/>
        <w:rPr>
          <w:rFonts w:ascii="Times New Roman" w:hAnsi="Times New Roman" w:cs="Times New Roman"/>
          <w:b/>
          <w:sz w:val="24"/>
          <w:szCs w:val="24"/>
        </w:rPr>
      </w:pPr>
    </w:p>
    <w:sectPr w:rsidR="00D90188" w:rsidRPr="009B759C" w:rsidSect="008C1D9A">
      <w:foot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A7" w:rsidRDefault="00284EA7" w:rsidP="00C26B54">
      <w:pPr>
        <w:spacing w:after="0" w:line="240" w:lineRule="auto"/>
      </w:pPr>
      <w:r>
        <w:separator/>
      </w:r>
    </w:p>
  </w:endnote>
  <w:endnote w:type="continuationSeparator" w:id="0">
    <w:p w:rsidR="00284EA7" w:rsidRDefault="00284EA7" w:rsidP="00C2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54" w:rsidRDefault="00C26B5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A7" w:rsidRDefault="00284EA7" w:rsidP="00C26B54">
      <w:pPr>
        <w:spacing w:after="0" w:line="240" w:lineRule="auto"/>
      </w:pPr>
      <w:r>
        <w:separator/>
      </w:r>
    </w:p>
  </w:footnote>
  <w:footnote w:type="continuationSeparator" w:id="0">
    <w:p w:rsidR="00284EA7" w:rsidRDefault="00284EA7" w:rsidP="00C26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2F5"/>
    <w:multiLevelType w:val="multilevel"/>
    <w:tmpl w:val="F468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31059"/>
    <w:multiLevelType w:val="multilevel"/>
    <w:tmpl w:val="B7F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3679E"/>
    <w:multiLevelType w:val="multilevel"/>
    <w:tmpl w:val="B252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B7E3E"/>
    <w:multiLevelType w:val="multilevel"/>
    <w:tmpl w:val="BFA8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56CF6"/>
    <w:multiLevelType w:val="hybridMultilevel"/>
    <w:tmpl w:val="F50ED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AF376B"/>
    <w:multiLevelType w:val="multilevel"/>
    <w:tmpl w:val="622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53515"/>
    <w:multiLevelType w:val="multilevel"/>
    <w:tmpl w:val="62C4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71DEE"/>
    <w:multiLevelType w:val="multilevel"/>
    <w:tmpl w:val="FB1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F4F04"/>
    <w:multiLevelType w:val="hybridMultilevel"/>
    <w:tmpl w:val="106086BE"/>
    <w:lvl w:ilvl="0" w:tplc="95B81D8A">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182CA1"/>
    <w:multiLevelType w:val="hybridMultilevel"/>
    <w:tmpl w:val="C2549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DC2AB5"/>
    <w:multiLevelType w:val="multilevel"/>
    <w:tmpl w:val="4E90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F5A1B"/>
    <w:multiLevelType w:val="hybridMultilevel"/>
    <w:tmpl w:val="341EF16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 w15:restartNumberingAfterBreak="0">
    <w:nsid w:val="61042BB3"/>
    <w:multiLevelType w:val="multilevel"/>
    <w:tmpl w:val="3E023CD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6D8F6771"/>
    <w:multiLevelType w:val="multilevel"/>
    <w:tmpl w:val="6088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27954"/>
    <w:multiLevelType w:val="multilevel"/>
    <w:tmpl w:val="A80C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C75ECD"/>
    <w:multiLevelType w:val="hybridMultilevel"/>
    <w:tmpl w:val="AF8E678C"/>
    <w:lvl w:ilvl="0" w:tplc="2EA25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5"/>
  </w:num>
  <w:num w:numId="4">
    <w:abstractNumId w:val="12"/>
  </w:num>
  <w:num w:numId="5">
    <w:abstractNumId w:val="2"/>
  </w:num>
  <w:num w:numId="6">
    <w:abstractNumId w:val="14"/>
  </w:num>
  <w:num w:numId="7">
    <w:abstractNumId w:val="3"/>
  </w:num>
  <w:num w:numId="8">
    <w:abstractNumId w:val="1"/>
  </w:num>
  <w:num w:numId="9">
    <w:abstractNumId w:val="6"/>
  </w:num>
  <w:num w:numId="10">
    <w:abstractNumId w:val="0"/>
  </w:num>
  <w:num w:numId="11">
    <w:abstractNumId w:val="13"/>
  </w:num>
  <w:num w:numId="12">
    <w:abstractNumId w:val="10"/>
  </w:num>
  <w:num w:numId="13">
    <w:abstractNumId w:val="11"/>
  </w:num>
  <w:num w:numId="14">
    <w:abstractNumId w:val="8"/>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07E2"/>
    <w:rsid w:val="00020523"/>
    <w:rsid w:val="000610C2"/>
    <w:rsid w:val="000857B4"/>
    <w:rsid w:val="000A06C1"/>
    <w:rsid w:val="000B5C3D"/>
    <w:rsid w:val="000C2BF0"/>
    <w:rsid w:val="000C5EF0"/>
    <w:rsid w:val="001112AE"/>
    <w:rsid w:val="00131D73"/>
    <w:rsid w:val="001463E5"/>
    <w:rsid w:val="00152532"/>
    <w:rsid w:val="001A535A"/>
    <w:rsid w:val="001E7F63"/>
    <w:rsid w:val="001F7E30"/>
    <w:rsid w:val="0026669F"/>
    <w:rsid w:val="00284E14"/>
    <w:rsid w:val="00284EA7"/>
    <w:rsid w:val="00286D74"/>
    <w:rsid w:val="002E0C17"/>
    <w:rsid w:val="002F63C5"/>
    <w:rsid w:val="00374C37"/>
    <w:rsid w:val="003825E5"/>
    <w:rsid w:val="00382B7A"/>
    <w:rsid w:val="003B3761"/>
    <w:rsid w:val="003E5C21"/>
    <w:rsid w:val="003E6EE6"/>
    <w:rsid w:val="003F10AF"/>
    <w:rsid w:val="003F7C46"/>
    <w:rsid w:val="00414353"/>
    <w:rsid w:val="00452379"/>
    <w:rsid w:val="004576AC"/>
    <w:rsid w:val="00473AD9"/>
    <w:rsid w:val="004B431A"/>
    <w:rsid w:val="004E14F4"/>
    <w:rsid w:val="004E199C"/>
    <w:rsid w:val="004F34AA"/>
    <w:rsid w:val="005358D5"/>
    <w:rsid w:val="0054670D"/>
    <w:rsid w:val="00562D40"/>
    <w:rsid w:val="00581765"/>
    <w:rsid w:val="005A21B6"/>
    <w:rsid w:val="005A62AE"/>
    <w:rsid w:val="005B37D9"/>
    <w:rsid w:val="005D16AE"/>
    <w:rsid w:val="006347D7"/>
    <w:rsid w:val="006C5BA4"/>
    <w:rsid w:val="006D1C00"/>
    <w:rsid w:val="006D6E28"/>
    <w:rsid w:val="006E314C"/>
    <w:rsid w:val="00705D2B"/>
    <w:rsid w:val="00742894"/>
    <w:rsid w:val="00753FD9"/>
    <w:rsid w:val="0077288D"/>
    <w:rsid w:val="007A13EC"/>
    <w:rsid w:val="007A6C53"/>
    <w:rsid w:val="007D0EC0"/>
    <w:rsid w:val="007D6F97"/>
    <w:rsid w:val="007E4496"/>
    <w:rsid w:val="008107E2"/>
    <w:rsid w:val="00816FCA"/>
    <w:rsid w:val="0082581B"/>
    <w:rsid w:val="00826873"/>
    <w:rsid w:val="00833F68"/>
    <w:rsid w:val="0089360A"/>
    <w:rsid w:val="00896F4A"/>
    <w:rsid w:val="008A49DE"/>
    <w:rsid w:val="008A5299"/>
    <w:rsid w:val="008C1D9A"/>
    <w:rsid w:val="008C3B4E"/>
    <w:rsid w:val="008E0A99"/>
    <w:rsid w:val="008E3771"/>
    <w:rsid w:val="008F7C9F"/>
    <w:rsid w:val="009016E1"/>
    <w:rsid w:val="009160DC"/>
    <w:rsid w:val="00941A03"/>
    <w:rsid w:val="00974A53"/>
    <w:rsid w:val="0098191C"/>
    <w:rsid w:val="009B3DE8"/>
    <w:rsid w:val="009B759C"/>
    <w:rsid w:val="009C59A3"/>
    <w:rsid w:val="009D1E49"/>
    <w:rsid w:val="009D6784"/>
    <w:rsid w:val="00A50540"/>
    <w:rsid w:val="00A74F28"/>
    <w:rsid w:val="00AE2CAF"/>
    <w:rsid w:val="00B01408"/>
    <w:rsid w:val="00B15A5D"/>
    <w:rsid w:val="00B602D1"/>
    <w:rsid w:val="00B77934"/>
    <w:rsid w:val="00BB4A98"/>
    <w:rsid w:val="00C101B1"/>
    <w:rsid w:val="00C26B54"/>
    <w:rsid w:val="00C8062E"/>
    <w:rsid w:val="00C90A13"/>
    <w:rsid w:val="00C93D65"/>
    <w:rsid w:val="00CC52A3"/>
    <w:rsid w:val="00D11020"/>
    <w:rsid w:val="00D24240"/>
    <w:rsid w:val="00D431CE"/>
    <w:rsid w:val="00D448AE"/>
    <w:rsid w:val="00D640BA"/>
    <w:rsid w:val="00D90188"/>
    <w:rsid w:val="00DA797E"/>
    <w:rsid w:val="00DC6573"/>
    <w:rsid w:val="00DD5C95"/>
    <w:rsid w:val="00E14DF1"/>
    <w:rsid w:val="00E22690"/>
    <w:rsid w:val="00E54E0B"/>
    <w:rsid w:val="00E724ED"/>
    <w:rsid w:val="00E72714"/>
    <w:rsid w:val="00F0652D"/>
    <w:rsid w:val="00F41376"/>
    <w:rsid w:val="00F420ED"/>
    <w:rsid w:val="00F7001A"/>
    <w:rsid w:val="00F7200E"/>
    <w:rsid w:val="00F973FC"/>
    <w:rsid w:val="00FC4302"/>
    <w:rsid w:val="00FD0D92"/>
    <w:rsid w:val="00FD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FF28"/>
  <w15:docId w15:val="{63DC44C3-5672-4913-8ADF-E8A860FF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9A3"/>
  </w:style>
  <w:style w:type="paragraph" w:styleId="2">
    <w:name w:val="heading 2"/>
    <w:basedOn w:val="a"/>
    <w:link w:val="20"/>
    <w:uiPriority w:val="9"/>
    <w:qFormat/>
    <w:rsid w:val="00D448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7E2"/>
    <w:pPr>
      <w:ind w:left="720"/>
      <w:contextualSpacing/>
    </w:pPr>
  </w:style>
  <w:style w:type="paragraph" w:styleId="a4">
    <w:name w:val="Normal (Web)"/>
    <w:basedOn w:val="a"/>
    <w:uiPriority w:val="99"/>
    <w:unhideWhenUsed/>
    <w:rsid w:val="00941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448AE"/>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D44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8AE"/>
    <w:rPr>
      <w:rFonts w:ascii="Tahoma" w:hAnsi="Tahoma" w:cs="Tahoma"/>
      <w:sz w:val="16"/>
      <w:szCs w:val="16"/>
    </w:rPr>
  </w:style>
  <w:style w:type="character" w:styleId="a7">
    <w:name w:val="Emphasis"/>
    <w:basedOn w:val="a0"/>
    <w:uiPriority w:val="20"/>
    <w:qFormat/>
    <w:rsid w:val="00D448AE"/>
    <w:rPr>
      <w:i/>
      <w:iCs/>
    </w:rPr>
  </w:style>
  <w:style w:type="character" w:customStyle="1" w:styleId="apple-converted-space">
    <w:name w:val="apple-converted-space"/>
    <w:basedOn w:val="a0"/>
    <w:rsid w:val="00D448AE"/>
  </w:style>
  <w:style w:type="character" w:styleId="a8">
    <w:name w:val="Hyperlink"/>
    <w:basedOn w:val="a0"/>
    <w:uiPriority w:val="99"/>
    <w:unhideWhenUsed/>
    <w:rsid w:val="00152532"/>
    <w:rPr>
      <w:color w:val="0000FF"/>
      <w:u w:val="single"/>
    </w:rPr>
  </w:style>
  <w:style w:type="paragraph" w:styleId="a9">
    <w:name w:val="header"/>
    <w:basedOn w:val="a"/>
    <w:link w:val="aa"/>
    <w:uiPriority w:val="99"/>
    <w:unhideWhenUsed/>
    <w:rsid w:val="00C26B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6B54"/>
  </w:style>
  <w:style w:type="paragraph" w:styleId="ab">
    <w:name w:val="footer"/>
    <w:basedOn w:val="a"/>
    <w:link w:val="ac"/>
    <w:uiPriority w:val="99"/>
    <w:unhideWhenUsed/>
    <w:rsid w:val="00C26B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6B54"/>
  </w:style>
  <w:style w:type="table" w:styleId="ad">
    <w:name w:val="Table Grid"/>
    <w:basedOn w:val="a1"/>
    <w:uiPriority w:val="59"/>
    <w:rsid w:val="008C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975">
      <w:bodyDiv w:val="1"/>
      <w:marLeft w:val="0"/>
      <w:marRight w:val="0"/>
      <w:marTop w:val="0"/>
      <w:marBottom w:val="0"/>
      <w:divBdr>
        <w:top w:val="none" w:sz="0" w:space="0" w:color="auto"/>
        <w:left w:val="none" w:sz="0" w:space="0" w:color="auto"/>
        <w:bottom w:val="none" w:sz="0" w:space="0" w:color="auto"/>
        <w:right w:val="none" w:sz="0" w:space="0" w:color="auto"/>
      </w:divBdr>
    </w:div>
    <w:div w:id="96171744">
      <w:bodyDiv w:val="1"/>
      <w:marLeft w:val="0"/>
      <w:marRight w:val="0"/>
      <w:marTop w:val="0"/>
      <w:marBottom w:val="0"/>
      <w:divBdr>
        <w:top w:val="none" w:sz="0" w:space="0" w:color="auto"/>
        <w:left w:val="none" w:sz="0" w:space="0" w:color="auto"/>
        <w:bottom w:val="none" w:sz="0" w:space="0" w:color="auto"/>
        <w:right w:val="none" w:sz="0" w:space="0" w:color="auto"/>
      </w:divBdr>
    </w:div>
    <w:div w:id="105736205">
      <w:bodyDiv w:val="1"/>
      <w:marLeft w:val="0"/>
      <w:marRight w:val="0"/>
      <w:marTop w:val="0"/>
      <w:marBottom w:val="0"/>
      <w:divBdr>
        <w:top w:val="none" w:sz="0" w:space="0" w:color="auto"/>
        <w:left w:val="none" w:sz="0" w:space="0" w:color="auto"/>
        <w:bottom w:val="none" w:sz="0" w:space="0" w:color="auto"/>
        <w:right w:val="none" w:sz="0" w:space="0" w:color="auto"/>
      </w:divBdr>
    </w:div>
    <w:div w:id="124544648">
      <w:bodyDiv w:val="1"/>
      <w:marLeft w:val="0"/>
      <w:marRight w:val="0"/>
      <w:marTop w:val="0"/>
      <w:marBottom w:val="0"/>
      <w:divBdr>
        <w:top w:val="none" w:sz="0" w:space="0" w:color="auto"/>
        <w:left w:val="none" w:sz="0" w:space="0" w:color="auto"/>
        <w:bottom w:val="none" w:sz="0" w:space="0" w:color="auto"/>
        <w:right w:val="none" w:sz="0" w:space="0" w:color="auto"/>
      </w:divBdr>
    </w:div>
    <w:div w:id="167449157">
      <w:bodyDiv w:val="1"/>
      <w:marLeft w:val="0"/>
      <w:marRight w:val="0"/>
      <w:marTop w:val="0"/>
      <w:marBottom w:val="0"/>
      <w:divBdr>
        <w:top w:val="none" w:sz="0" w:space="0" w:color="auto"/>
        <w:left w:val="none" w:sz="0" w:space="0" w:color="auto"/>
        <w:bottom w:val="none" w:sz="0" w:space="0" w:color="auto"/>
        <w:right w:val="none" w:sz="0" w:space="0" w:color="auto"/>
      </w:divBdr>
    </w:div>
    <w:div w:id="223759757">
      <w:bodyDiv w:val="1"/>
      <w:marLeft w:val="0"/>
      <w:marRight w:val="0"/>
      <w:marTop w:val="0"/>
      <w:marBottom w:val="0"/>
      <w:divBdr>
        <w:top w:val="none" w:sz="0" w:space="0" w:color="auto"/>
        <w:left w:val="none" w:sz="0" w:space="0" w:color="auto"/>
        <w:bottom w:val="none" w:sz="0" w:space="0" w:color="auto"/>
        <w:right w:val="none" w:sz="0" w:space="0" w:color="auto"/>
      </w:divBdr>
    </w:div>
    <w:div w:id="267279978">
      <w:bodyDiv w:val="1"/>
      <w:marLeft w:val="0"/>
      <w:marRight w:val="0"/>
      <w:marTop w:val="0"/>
      <w:marBottom w:val="0"/>
      <w:divBdr>
        <w:top w:val="none" w:sz="0" w:space="0" w:color="auto"/>
        <w:left w:val="none" w:sz="0" w:space="0" w:color="auto"/>
        <w:bottom w:val="none" w:sz="0" w:space="0" w:color="auto"/>
        <w:right w:val="none" w:sz="0" w:space="0" w:color="auto"/>
      </w:divBdr>
    </w:div>
    <w:div w:id="286352790">
      <w:bodyDiv w:val="1"/>
      <w:marLeft w:val="0"/>
      <w:marRight w:val="0"/>
      <w:marTop w:val="0"/>
      <w:marBottom w:val="0"/>
      <w:divBdr>
        <w:top w:val="none" w:sz="0" w:space="0" w:color="auto"/>
        <w:left w:val="none" w:sz="0" w:space="0" w:color="auto"/>
        <w:bottom w:val="none" w:sz="0" w:space="0" w:color="auto"/>
        <w:right w:val="none" w:sz="0" w:space="0" w:color="auto"/>
      </w:divBdr>
    </w:div>
    <w:div w:id="331108534">
      <w:bodyDiv w:val="1"/>
      <w:marLeft w:val="0"/>
      <w:marRight w:val="0"/>
      <w:marTop w:val="0"/>
      <w:marBottom w:val="0"/>
      <w:divBdr>
        <w:top w:val="none" w:sz="0" w:space="0" w:color="auto"/>
        <w:left w:val="none" w:sz="0" w:space="0" w:color="auto"/>
        <w:bottom w:val="none" w:sz="0" w:space="0" w:color="auto"/>
        <w:right w:val="none" w:sz="0" w:space="0" w:color="auto"/>
      </w:divBdr>
    </w:div>
    <w:div w:id="439178394">
      <w:bodyDiv w:val="1"/>
      <w:marLeft w:val="0"/>
      <w:marRight w:val="0"/>
      <w:marTop w:val="0"/>
      <w:marBottom w:val="0"/>
      <w:divBdr>
        <w:top w:val="none" w:sz="0" w:space="0" w:color="auto"/>
        <w:left w:val="none" w:sz="0" w:space="0" w:color="auto"/>
        <w:bottom w:val="none" w:sz="0" w:space="0" w:color="auto"/>
        <w:right w:val="none" w:sz="0" w:space="0" w:color="auto"/>
      </w:divBdr>
    </w:div>
    <w:div w:id="497352832">
      <w:bodyDiv w:val="1"/>
      <w:marLeft w:val="0"/>
      <w:marRight w:val="0"/>
      <w:marTop w:val="0"/>
      <w:marBottom w:val="0"/>
      <w:divBdr>
        <w:top w:val="none" w:sz="0" w:space="0" w:color="auto"/>
        <w:left w:val="none" w:sz="0" w:space="0" w:color="auto"/>
        <w:bottom w:val="none" w:sz="0" w:space="0" w:color="auto"/>
        <w:right w:val="none" w:sz="0" w:space="0" w:color="auto"/>
      </w:divBdr>
    </w:div>
    <w:div w:id="501700902">
      <w:bodyDiv w:val="1"/>
      <w:marLeft w:val="0"/>
      <w:marRight w:val="0"/>
      <w:marTop w:val="0"/>
      <w:marBottom w:val="0"/>
      <w:divBdr>
        <w:top w:val="none" w:sz="0" w:space="0" w:color="auto"/>
        <w:left w:val="none" w:sz="0" w:space="0" w:color="auto"/>
        <w:bottom w:val="none" w:sz="0" w:space="0" w:color="auto"/>
        <w:right w:val="none" w:sz="0" w:space="0" w:color="auto"/>
      </w:divBdr>
    </w:div>
    <w:div w:id="536311888">
      <w:bodyDiv w:val="1"/>
      <w:marLeft w:val="0"/>
      <w:marRight w:val="0"/>
      <w:marTop w:val="0"/>
      <w:marBottom w:val="0"/>
      <w:divBdr>
        <w:top w:val="none" w:sz="0" w:space="0" w:color="auto"/>
        <w:left w:val="none" w:sz="0" w:space="0" w:color="auto"/>
        <w:bottom w:val="none" w:sz="0" w:space="0" w:color="auto"/>
        <w:right w:val="none" w:sz="0" w:space="0" w:color="auto"/>
      </w:divBdr>
    </w:div>
    <w:div w:id="680400526">
      <w:bodyDiv w:val="1"/>
      <w:marLeft w:val="0"/>
      <w:marRight w:val="0"/>
      <w:marTop w:val="0"/>
      <w:marBottom w:val="0"/>
      <w:divBdr>
        <w:top w:val="none" w:sz="0" w:space="0" w:color="auto"/>
        <w:left w:val="none" w:sz="0" w:space="0" w:color="auto"/>
        <w:bottom w:val="none" w:sz="0" w:space="0" w:color="auto"/>
        <w:right w:val="none" w:sz="0" w:space="0" w:color="auto"/>
      </w:divBdr>
    </w:div>
    <w:div w:id="993723499">
      <w:bodyDiv w:val="1"/>
      <w:marLeft w:val="0"/>
      <w:marRight w:val="0"/>
      <w:marTop w:val="0"/>
      <w:marBottom w:val="0"/>
      <w:divBdr>
        <w:top w:val="none" w:sz="0" w:space="0" w:color="auto"/>
        <w:left w:val="none" w:sz="0" w:space="0" w:color="auto"/>
        <w:bottom w:val="none" w:sz="0" w:space="0" w:color="auto"/>
        <w:right w:val="none" w:sz="0" w:space="0" w:color="auto"/>
      </w:divBdr>
    </w:div>
    <w:div w:id="1043554456">
      <w:bodyDiv w:val="1"/>
      <w:marLeft w:val="0"/>
      <w:marRight w:val="0"/>
      <w:marTop w:val="0"/>
      <w:marBottom w:val="0"/>
      <w:divBdr>
        <w:top w:val="none" w:sz="0" w:space="0" w:color="auto"/>
        <w:left w:val="none" w:sz="0" w:space="0" w:color="auto"/>
        <w:bottom w:val="none" w:sz="0" w:space="0" w:color="auto"/>
        <w:right w:val="none" w:sz="0" w:space="0" w:color="auto"/>
      </w:divBdr>
    </w:div>
    <w:div w:id="1227650001">
      <w:bodyDiv w:val="1"/>
      <w:marLeft w:val="0"/>
      <w:marRight w:val="0"/>
      <w:marTop w:val="0"/>
      <w:marBottom w:val="0"/>
      <w:divBdr>
        <w:top w:val="none" w:sz="0" w:space="0" w:color="auto"/>
        <w:left w:val="none" w:sz="0" w:space="0" w:color="auto"/>
        <w:bottom w:val="none" w:sz="0" w:space="0" w:color="auto"/>
        <w:right w:val="none" w:sz="0" w:space="0" w:color="auto"/>
      </w:divBdr>
    </w:div>
    <w:div w:id="1246258414">
      <w:bodyDiv w:val="1"/>
      <w:marLeft w:val="0"/>
      <w:marRight w:val="0"/>
      <w:marTop w:val="0"/>
      <w:marBottom w:val="0"/>
      <w:divBdr>
        <w:top w:val="none" w:sz="0" w:space="0" w:color="auto"/>
        <w:left w:val="none" w:sz="0" w:space="0" w:color="auto"/>
        <w:bottom w:val="none" w:sz="0" w:space="0" w:color="auto"/>
        <w:right w:val="none" w:sz="0" w:space="0" w:color="auto"/>
      </w:divBdr>
    </w:div>
    <w:div w:id="1441219693">
      <w:bodyDiv w:val="1"/>
      <w:marLeft w:val="0"/>
      <w:marRight w:val="0"/>
      <w:marTop w:val="0"/>
      <w:marBottom w:val="0"/>
      <w:divBdr>
        <w:top w:val="none" w:sz="0" w:space="0" w:color="auto"/>
        <w:left w:val="none" w:sz="0" w:space="0" w:color="auto"/>
        <w:bottom w:val="none" w:sz="0" w:space="0" w:color="auto"/>
        <w:right w:val="none" w:sz="0" w:space="0" w:color="auto"/>
      </w:divBdr>
    </w:div>
    <w:div w:id="1598518411">
      <w:bodyDiv w:val="1"/>
      <w:marLeft w:val="0"/>
      <w:marRight w:val="0"/>
      <w:marTop w:val="0"/>
      <w:marBottom w:val="0"/>
      <w:divBdr>
        <w:top w:val="none" w:sz="0" w:space="0" w:color="auto"/>
        <w:left w:val="none" w:sz="0" w:space="0" w:color="auto"/>
        <w:bottom w:val="none" w:sz="0" w:space="0" w:color="auto"/>
        <w:right w:val="none" w:sz="0" w:space="0" w:color="auto"/>
      </w:divBdr>
    </w:div>
    <w:div w:id="1645039392">
      <w:bodyDiv w:val="1"/>
      <w:marLeft w:val="0"/>
      <w:marRight w:val="0"/>
      <w:marTop w:val="0"/>
      <w:marBottom w:val="0"/>
      <w:divBdr>
        <w:top w:val="none" w:sz="0" w:space="0" w:color="auto"/>
        <w:left w:val="none" w:sz="0" w:space="0" w:color="auto"/>
        <w:bottom w:val="none" w:sz="0" w:space="0" w:color="auto"/>
        <w:right w:val="none" w:sz="0" w:space="0" w:color="auto"/>
      </w:divBdr>
    </w:div>
    <w:div w:id="1675449001">
      <w:bodyDiv w:val="1"/>
      <w:marLeft w:val="0"/>
      <w:marRight w:val="0"/>
      <w:marTop w:val="0"/>
      <w:marBottom w:val="0"/>
      <w:divBdr>
        <w:top w:val="none" w:sz="0" w:space="0" w:color="auto"/>
        <w:left w:val="none" w:sz="0" w:space="0" w:color="auto"/>
        <w:bottom w:val="none" w:sz="0" w:space="0" w:color="auto"/>
        <w:right w:val="none" w:sz="0" w:space="0" w:color="auto"/>
      </w:divBdr>
    </w:div>
    <w:div w:id="1759058832">
      <w:bodyDiv w:val="1"/>
      <w:marLeft w:val="0"/>
      <w:marRight w:val="0"/>
      <w:marTop w:val="0"/>
      <w:marBottom w:val="0"/>
      <w:divBdr>
        <w:top w:val="none" w:sz="0" w:space="0" w:color="auto"/>
        <w:left w:val="none" w:sz="0" w:space="0" w:color="auto"/>
        <w:bottom w:val="none" w:sz="0" w:space="0" w:color="auto"/>
        <w:right w:val="none" w:sz="0" w:space="0" w:color="auto"/>
      </w:divBdr>
    </w:div>
    <w:div w:id="1775973681">
      <w:bodyDiv w:val="1"/>
      <w:marLeft w:val="0"/>
      <w:marRight w:val="0"/>
      <w:marTop w:val="0"/>
      <w:marBottom w:val="0"/>
      <w:divBdr>
        <w:top w:val="none" w:sz="0" w:space="0" w:color="auto"/>
        <w:left w:val="none" w:sz="0" w:space="0" w:color="auto"/>
        <w:bottom w:val="none" w:sz="0" w:space="0" w:color="auto"/>
        <w:right w:val="none" w:sz="0" w:space="0" w:color="auto"/>
      </w:divBdr>
    </w:div>
    <w:div w:id="1784378729">
      <w:bodyDiv w:val="1"/>
      <w:marLeft w:val="0"/>
      <w:marRight w:val="0"/>
      <w:marTop w:val="0"/>
      <w:marBottom w:val="0"/>
      <w:divBdr>
        <w:top w:val="none" w:sz="0" w:space="0" w:color="auto"/>
        <w:left w:val="none" w:sz="0" w:space="0" w:color="auto"/>
        <w:bottom w:val="none" w:sz="0" w:space="0" w:color="auto"/>
        <w:right w:val="none" w:sz="0" w:space="0" w:color="auto"/>
      </w:divBdr>
    </w:div>
    <w:div w:id="1806240770">
      <w:bodyDiv w:val="1"/>
      <w:marLeft w:val="0"/>
      <w:marRight w:val="0"/>
      <w:marTop w:val="0"/>
      <w:marBottom w:val="0"/>
      <w:divBdr>
        <w:top w:val="none" w:sz="0" w:space="0" w:color="auto"/>
        <w:left w:val="none" w:sz="0" w:space="0" w:color="auto"/>
        <w:bottom w:val="none" w:sz="0" w:space="0" w:color="auto"/>
        <w:right w:val="none" w:sz="0" w:space="0" w:color="auto"/>
      </w:divBdr>
    </w:div>
    <w:div w:id="20792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gam.ru/press/blogs/uz-contro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EF033-7475-4222-B977-7CCB310E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Elena</cp:lastModifiedBy>
  <cp:revision>34</cp:revision>
  <cp:lastPrinted>2019-03-02T02:01:00Z</cp:lastPrinted>
  <dcterms:created xsi:type="dcterms:W3CDTF">2019-02-26T12:28:00Z</dcterms:created>
  <dcterms:modified xsi:type="dcterms:W3CDTF">2019-06-08T05:52:00Z</dcterms:modified>
</cp:coreProperties>
</file>