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4A" w:rsidRPr="00A65DFF" w:rsidRDefault="00036A10" w:rsidP="00A65DFF">
      <w:pPr>
        <w:tabs>
          <w:tab w:val="left" w:pos="6663"/>
        </w:tabs>
        <w:spacing w:after="0" w:line="240" w:lineRule="auto"/>
        <w:contextualSpacing/>
        <w:jc w:val="both"/>
        <w:outlineLvl w:val="0"/>
        <w:rPr>
          <w:rFonts w:cs="Times New Roman"/>
          <w:b/>
          <w:sz w:val="24"/>
          <w:szCs w:val="24"/>
        </w:rPr>
      </w:pPr>
      <w:r w:rsidRPr="00A65DFF">
        <w:rPr>
          <w:rFonts w:cs="Times New Roman"/>
          <w:b/>
          <w:sz w:val="24"/>
          <w:szCs w:val="24"/>
        </w:rPr>
        <w:t xml:space="preserve">Автор – </w:t>
      </w:r>
      <w:proofErr w:type="spellStart"/>
      <w:r w:rsidRPr="00A65DFF">
        <w:rPr>
          <w:rFonts w:cs="Times New Roman"/>
          <w:b/>
          <w:sz w:val="24"/>
          <w:szCs w:val="24"/>
        </w:rPr>
        <w:t>Ситникова</w:t>
      </w:r>
      <w:proofErr w:type="spellEnd"/>
      <w:r w:rsidRPr="00A65DFF">
        <w:rPr>
          <w:rFonts w:cs="Times New Roman"/>
          <w:b/>
          <w:sz w:val="24"/>
          <w:szCs w:val="24"/>
        </w:rPr>
        <w:t xml:space="preserve"> Виктория Константиновна, студентка КОГПОАУ «Вятский колледж культуры»</w:t>
      </w:r>
    </w:p>
    <w:p w:rsidR="00036A10" w:rsidRPr="00A65DFF" w:rsidRDefault="00036A10" w:rsidP="00A65DFF">
      <w:pPr>
        <w:tabs>
          <w:tab w:val="left" w:pos="6663"/>
        </w:tabs>
        <w:spacing w:after="0" w:line="240" w:lineRule="auto"/>
        <w:contextualSpacing/>
        <w:jc w:val="both"/>
        <w:outlineLvl w:val="0"/>
        <w:rPr>
          <w:rFonts w:cs="Times New Roman"/>
          <w:b/>
          <w:sz w:val="24"/>
          <w:szCs w:val="24"/>
        </w:rPr>
      </w:pPr>
      <w:r w:rsidRPr="00A65DFF">
        <w:rPr>
          <w:rFonts w:cs="Times New Roman"/>
          <w:b/>
          <w:sz w:val="24"/>
          <w:szCs w:val="24"/>
        </w:rPr>
        <w:t xml:space="preserve">Руководитель – </w:t>
      </w:r>
      <w:proofErr w:type="spellStart"/>
      <w:r w:rsidR="00B95203">
        <w:rPr>
          <w:rFonts w:cs="Times New Roman"/>
          <w:b/>
          <w:sz w:val="24"/>
          <w:szCs w:val="24"/>
        </w:rPr>
        <w:t>Бреславская</w:t>
      </w:r>
      <w:proofErr w:type="spellEnd"/>
      <w:r w:rsidR="00B95203">
        <w:rPr>
          <w:rFonts w:cs="Times New Roman"/>
          <w:b/>
          <w:sz w:val="24"/>
          <w:szCs w:val="24"/>
        </w:rPr>
        <w:t xml:space="preserve"> Ольга Владимировна</w:t>
      </w:r>
      <w:r w:rsidRPr="00A65DFF">
        <w:rPr>
          <w:rFonts w:cs="Times New Roman"/>
          <w:b/>
          <w:sz w:val="24"/>
          <w:szCs w:val="24"/>
        </w:rPr>
        <w:t>, преподаватель КОГПОАУ «Вятский колледж культуры»</w:t>
      </w:r>
    </w:p>
    <w:p w:rsidR="00036A10" w:rsidRPr="00A65DFF" w:rsidRDefault="00036A10" w:rsidP="00A65DFF">
      <w:pPr>
        <w:tabs>
          <w:tab w:val="left" w:pos="6663"/>
        </w:tabs>
        <w:spacing w:after="0" w:line="240" w:lineRule="auto"/>
        <w:contextualSpacing/>
        <w:jc w:val="both"/>
        <w:outlineLvl w:val="0"/>
        <w:rPr>
          <w:rFonts w:cs="Times New Roman"/>
          <w:b/>
          <w:sz w:val="24"/>
          <w:szCs w:val="24"/>
        </w:rPr>
      </w:pPr>
    </w:p>
    <w:p w:rsidR="007838B7" w:rsidRPr="00A65DFF" w:rsidRDefault="00036A10" w:rsidP="00A65DFF">
      <w:pPr>
        <w:tabs>
          <w:tab w:val="left" w:pos="6663"/>
        </w:tabs>
        <w:spacing w:after="0" w:line="240" w:lineRule="auto"/>
        <w:contextualSpacing/>
        <w:outlineLvl w:val="0"/>
        <w:rPr>
          <w:rFonts w:cs="Times New Roman"/>
          <w:b/>
          <w:sz w:val="24"/>
          <w:szCs w:val="24"/>
        </w:rPr>
      </w:pPr>
      <w:r w:rsidRPr="00A65DFF">
        <w:rPr>
          <w:rFonts w:cs="Times New Roman"/>
          <w:b/>
          <w:sz w:val="24"/>
          <w:szCs w:val="24"/>
        </w:rPr>
        <w:t>«</w:t>
      </w:r>
      <w:r w:rsidR="00DE3223" w:rsidRPr="00A65DFF">
        <w:rPr>
          <w:rFonts w:cs="Times New Roman"/>
          <w:b/>
          <w:sz w:val="24"/>
          <w:szCs w:val="24"/>
        </w:rPr>
        <w:t>Изучение локальных праздников и обрядов регионов России</w:t>
      </w:r>
      <w:r w:rsidRPr="00A65DFF">
        <w:rPr>
          <w:rFonts w:cs="Times New Roman"/>
          <w:b/>
          <w:sz w:val="24"/>
          <w:szCs w:val="24"/>
        </w:rPr>
        <w:t>»</w:t>
      </w:r>
    </w:p>
    <w:p w:rsidR="00036A10" w:rsidRPr="00A65DFF" w:rsidRDefault="00036A10" w:rsidP="00A65DFF">
      <w:pPr>
        <w:tabs>
          <w:tab w:val="left" w:pos="6663"/>
        </w:tabs>
        <w:spacing w:after="0" w:line="240" w:lineRule="auto"/>
        <w:contextualSpacing/>
        <w:outlineLvl w:val="0"/>
        <w:rPr>
          <w:rFonts w:cs="Times New Roman"/>
          <w:b/>
          <w:sz w:val="24"/>
          <w:szCs w:val="24"/>
        </w:rPr>
      </w:pP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A65DFF">
        <w:rPr>
          <w:rFonts w:eastAsia="Times New Roman" w:cs="Times New Roman"/>
          <w:b/>
          <w:color w:val="000000"/>
          <w:sz w:val="24"/>
          <w:szCs w:val="24"/>
        </w:rPr>
        <w:t>Актуальность исследования:</w:t>
      </w:r>
      <w:r w:rsidRPr="00A65DFF">
        <w:rPr>
          <w:rFonts w:eastAsia="Times New Roman" w:cs="Times New Roman"/>
          <w:color w:val="000000"/>
          <w:sz w:val="24"/>
          <w:szCs w:val="24"/>
        </w:rPr>
        <w:t xml:space="preserve"> фольклорная традиционная культура является культурой народной, тесно связанной с коллективом, жизнь которого регулируется характерными для него социально-бытовыми нормами, и, поскольку, любой этнический коллектив занимает определённое исторически сложившееся пространство, обладающее своими географическими, природными и иными характеристиками, то его традиционная культура региональна и локальна как в историко-социальном, так и в пространственном отношении. То есть фольклор как локальная художественная культура способна функционировать и развиваться только в случае, если она является составной частью коллектива, ограниченного в пространственном плане.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A65DFF">
        <w:rPr>
          <w:rFonts w:eastAsia="Times New Roman" w:cs="Times New Roman"/>
          <w:color w:val="000000"/>
          <w:sz w:val="24"/>
          <w:szCs w:val="24"/>
        </w:rPr>
        <w:t>Отечественной фольклористикой накоплена большая информационная база по локальным очагам фольклорной культуры. Все собирательские работы, в сущности своей, направлены на выявление таких очагов, наиболее широкую фиксацию местных факторов и сбор данных об их живом функционировании. Однако каждая из подобных работ несёт за собой абстрагированный характер, предоставляя материалы, относящиеся к отдельной местности, без анализа и систематизирования информации — рассмотрения полученных данных в контексте общих, более крупных понятий, таких как регион или область.</w:t>
      </w:r>
      <w:r w:rsidRPr="00A65DFF">
        <w:rPr>
          <w:rFonts w:cs="Times New Roman"/>
          <w:color w:val="000000"/>
          <w:sz w:val="24"/>
          <w:szCs w:val="24"/>
        </w:rPr>
        <w:t xml:space="preserve"> Это приводит к неполному изучению информации, так как ограничение в пространстве подразумевает под собой не только узкие понятия (деревня, село, пригородный район, город), но и широкие (область, регион).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65DFF">
        <w:rPr>
          <w:rFonts w:eastAsia="Times New Roman" w:cs="Times New Roman"/>
          <w:color w:val="000000"/>
          <w:sz w:val="24"/>
          <w:szCs w:val="24"/>
        </w:rPr>
        <w:t>Исходя из данных выводов, мы выявляем надобность в более глубоком изучении особенностей локальных праздников и обрядов с их систематизированием в рамках более широких понятий с целью простимулировать дальнейшее развитие фольклористики, научной и собирательной деятельности в сфере фольклора.</w:t>
      </w:r>
    </w:p>
    <w:p w:rsidR="00123838" w:rsidRPr="00A65DFF" w:rsidRDefault="00123838" w:rsidP="00A65DFF">
      <w:pPr>
        <w:pStyle w:val="a3"/>
        <w:ind w:left="0" w:firstLine="709"/>
        <w:jc w:val="both"/>
      </w:pPr>
      <w:r w:rsidRPr="00A65DFF">
        <w:rPr>
          <w:b/>
        </w:rPr>
        <w:t xml:space="preserve">Проблемы исследования: </w:t>
      </w:r>
      <w:r w:rsidRPr="00A65DFF">
        <w:t>явление локальности входит в число одних из важнейших характеристик фольклора (народного творчества), но существует крайне мало литературных и практических работ, нацеленных на выявление особенностей малых культур российских регионов.</w:t>
      </w:r>
    </w:p>
    <w:p w:rsidR="00123838" w:rsidRPr="00A65DFF" w:rsidRDefault="00123838" w:rsidP="00A65DFF">
      <w:pPr>
        <w:pStyle w:val="a3"/>
        <w:ind w:left="0" w:firstLine="709"/>
        <w:jc w:val="both"/>
        <w:rPr>
          <w:b/>
        </w:rPr>
      </w:pPr>
      <w:r w:rsidRPr="00A65DFF">
        <w:rPr>
          <w:b/>
        </w:rPr>
        <w:t xml:space="preserve">Противоречия исследования: </w:t>
      </w:r>
      <w:r w:rsidRPr="00A65DFF">
        <w:t xml:space="preserve">народное творчество, как явление, характеризуется понятием «синкретизм», что подразумевает под собой абсолютную взаимосвязь и слияние всех художественно-выразительных элементов (танец, песня, костюм, украшения, мимика, жестикуляция и т.д.), из которых состоит тот или иной народный праздник или обряд. Именно синкретизм создаёт противоречие между стремлением к индивидуальности народного творчества каждого региона и заимствованием традиций одних регионов другими, приводящим к становлению локальной народной культуры общенародной. </w:t>
      </w:r>
    </w:p>
    <w:p w:rsidR="00123838" w:rsidRPr="00A65DFF" w:rsidRDefault="00123838" w:rsidP="00A65DFF">
      <w:pPr>
        <w:pStyle w:val="a3"/>
        <w:ind w:left="0" w:firstLine="709"/>
        <w:jc w:val="both"/>
      </w:pPr>
      <w:r w:rsidRPr="00A65DFF">
        <w:rPr>
          <w:b/>
        </w:rPr>
        <w:t>Объект исследования:</w:t>
      </w:r>
      <w:r w:rsidRPr="00A65DFF">
        <w:t xml:space="preserve"> локальные праздники и обряды.</w:t>
      </w:r>
    </w:p>
    <w:p w:rsidR="00123838" w:rsidRPr="00A65DFF" w:rsidRDefault="00123838" w:rsidP="00A65DFF">
      <w:pPr>
        <w:pStyle w:val="a3"/>
        <w:ind w:left="0" w:firstLine="709"/>
        <w:jc w:val="both"/>
        <w:rPr>
          <w:b/>
        </w:rPr>
      </w:pPr>
      <w:r w:rsidRPr="00A65DFF">
        <w:rPr>
          <w:b/>
        </w:rPr>
        <w:t xml:space="preserve">Предмет исследования: </w:t>
      </w:r>
      <w:r w:rsidRPr="00A65DFF">
        <w:t xml:space="preserve">выявить особенности локальных праздников и обрядов. </w:t>
      </w:r>
    </w:p>
    <w:p w:rsidR="00123838" w:rsidRPr="00A65DFF" w:rsidRDefault="00123838" w:rsidP="00A65DFF">
      <w:pPr>
        <w:pStyle w:val="a3"/>
        <w:ind w:left="0" w:firstLine="851"/>
        <w:jc w:val="both"/>
        <w:rPr>
          <w:b/>
        </w:rPr>
      </w:pPr>
      <w:r w:rsidRPr="00A65DFF">
        <w:rPr>
          <w:b/>
        </w:rPr>
        <w:t xml:space="preserve">Цель: </w:t>
      </w:r>
      <w:r w:rsidRPr="00A65DFF">
        <w:t>изучить и выявить особенности локальных праздников и обрядов.</w:t>
      </w:r>
    </w:p>
    <w:p w:rsidR="00123838" w:rsidRPr="00A65DFF" w:rsidRDefault="00123838" w:rsidP="00A65DFF">
      <w:pPr>
        <w:pStyle w:val="a3"/>
        <w:ind w:left="0" w:firstLine="851"/>
        <w:jc w:val="both"/>
      </w:pPr>
      <w:r w:rsidRPr="00A65DFF">
        <w:rPr>
          <w:b/>
        </w:rPr>
        <w:t>Задачи:</w:t>
      </w:r>
    </w:p>
    <w:p w:rsidR="00123838" w:rsidRPr="00A65DFF" w:rsidRDefault="00123838" w:rsidP="00A65DFF">
      <w:pPr>
        <w:pStyle w:val="a3"/>
        <w:numPr>
          <w:ilvl w:val="0"/>
          <w:numId w:val="1"/>
        </w:numPr>
        <w:ind w:left="0" w:firstLine="709"/>
        <w:jc w:val="both"/>
      </w:pPr>
      <w:r w:rsidRPr="00A65DFF">
        <w:t>Изучить календарные праздники и обряды южных, западных и северных регионов России.</w:t>
      </w:r>
    </w:p>
    <w:p w:rsidR="00123838" w:rsidRPr="00A65DFF" w:rsidRDefault="00123838" w:rsidP="00A65DFF">
      <w:pPr>
        <w:pStyle w:val="a3"/>
        <w:numPr>
          <w:ilvl w:val="0"/>
          <w:numId w:val="1"/>
        </w:numPr>
        <w:ind w:left="0" w:firstLine="709"/>
        <w:jc w:val="both"/>
      </w:pPr>
      <w:r w:rsidRPr="00A65DFF">
        <w:t>Выявить и проанализировать особенности праздников и обрядов в южных, западных и северных регионах России.</w:t>
      </w:r>
    </w:p>
    <w:p w:rsidR="00123838" w:rsidRPr="00A65DFF" w:rsidRDefault="00123838" w:rsidP="00A65DFF">
      <w:pPr>
        <w:pStyle w:val="a3"/>
        <w:numPr>
          <w:ilvl w:val="0"/>
          <w:numId w:val="1"/>
        </w:numPr>
        <w:ind w:left="0" w:firstLine="709"/>
        <w:jc w:val="both"/>
      </w:pPr>
      <w:r w:rsidRPr="00A65DFF">
        <w:t>Проанализировать праздники и обряды Вятской губернии.</w:t>
      </w:r>
    </w:p>
    <w:p w:rsidR="00123838" w:rsidRPr="00A65DFF" w:rsidRDefault="00123838" w:rsidP="00A65DFF">
      <w:pPr>
        <w:pStyle w:val="a3"/>
        <w:numPr>
          <w:ilvl w:val="0"/>
          <w:numId w:val="1"/>
        </w:numPr>
        <w:ind w:left="0" w:firstLine="709"/>
        <w:jc w:val="both"/>
      </w:pPr>
      <w:r w:rsidRPr="00A65DFF">
        <w:t>Выявить общие музыкальные особенности вятской народно-певческой традиции.</w:t>
      </w:r>
    </w:p>
    <w:p w:rsidR="00123838" w:rsidRPr="00A65DFF" w:rsidRDefault="00123838" w:rsidP="00A65DFF">
      <w:pPr>
        <w:pStyle w:val="a3"/>
        <w:numPr>
          <w:ilvl w:val="0"/>
          <w:numId w:val="1"/>
        </w:numPr>
        <w:ind w:left="0" w:firstLine="709"/>
        <w:jc w:val="both"/>
      </w:pPr>
      <w:r w:rsidRPr="00A65DFF">
        <w:t>Провести историческое исследование традиционных праздников Вятской губернии.</w:t>
      </w:r>
    </w:p>
    <w:p w:rsidR="00123838" w:rsidRPr="00A65DFF" w:rsidRDefault="00123838" w:rsidP="00A65DFF">
      <w:pPr>
        <w:pStyle w:val="a3"/>
        <w:ind w:left="0" w:firstLine="709"/>
        <w:jc w:val="both"/>
      </w:pPr>
      <w:r w:rsidRPr="00A65DFF">
        <w:rPr>
          <w:b/>
        </w:rPr>
        <w:lastRenderedPageBreak/>
        <w:t>Гипотеза:</w:t>
      </w:r>
      <w:r w:rsidRPr="00A65DFF">
        <w:t xml:space="preserve"> если мы изучим сущность локальных праздников и, в частности, бытование локальных праздников и обрядов Вятской губернии, мы можем выявить и обосновать особенности бытования этого жанра в этом регионе. 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65DFF">
        <w:rPr>
          <w:rFonts w:cs="Times New Roman"/>
          <w:b/>
          <w:sz w:val="24"/>
          <w:szCs w:val="24"/>
        </w:rPr>
        <w:t xml:space="preserve">Теоретико-методологическая основа исследования: </w:t>
      </w:r>
      <w:r w:rsidRPr="00A65DFF">
        <w:rPr>
          <w:rFonts w:cs="Times New Roman"/>
          <w:sz w:val="24"/>
          <w:szCs w:val="24"/>
        </w:rPr>
        <w:t xml:space="preserve">составлена на основе историко-музыковедческих взглядов А.Ф. </w:t>
      </w:r>
      <w:proofErr w:type="spellStart"/>
      <w:r w:rsidRPr="00A65DFF">
        <w:rPr>
          <w:rFonts w:cs="Times New Roman"/>
          <w:sz w:val="24"/>
          <w:szCs w:val="24"/>
        </w:rPr>
        <w:t>Камаева</w:t>
      </w:r>
      <w:proofErr w:type="spellEnd"/>
      <w:r w:rsidRPr="00A65DFF">
        <w:rPr>
          <w:rFonts w:cs="Times New Roman"/>
          <w:sz w:val="24"/>
          <w:szCs w:val="24"/>
        </w:rPr>
        <w:t xml:space="preserve"> и Т.Ю. </w:t>
      </w:r>
      <w:proofErr w:type="spellStart"/>
      <w:r w:rsidRPr="00A65DFF">
        <w:rPr>
          <w:rFonts w:cs="Times New Roman"/>
          <w:sz w:val="24"/>
          <w:szCs w:val="24"/>
        </w:rPr>
        <w:t>Камаевой</w:t>
      </w:r>
      <w:proofErr w:type="spellEnd"/>
      <w:r w:rsidRPr="00A65DFF">
        <w:rPr>
          <w:rFonts w:cs="Times New Roman"/>
          <w:sz w:val="24"/>
          <w:szCs w:val="24"/>
        </w:rPr>
        <w:t xml:space="preserve"> и исследованиях Д.К. Зеленина.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65DFF">
        <w:rPr>
          <w:rFonts w:cs="Times New Roman"/>
          <w:b/>
          <w:sz w:val="24"/>
          <w:szCs w:val="24"/>
        </w:rPr>
        <w:t xml:space="preserve">Методы исследования: </w:t>
      </w:r>
      <w:r w:rsidRPr="00A65DFF">
        <w:rPr>
          <w:rFonts w:cs="Times New Roman"/>
          <w:sz w:val="24"/>
          <w:szCs w:val="24"/>
        </w:rPr>
        <w:t>синтез и анализ специальной литературы, обобщение, музыкально-теоретический анализ.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A65DFF">
        <w:rPr>
          <w:rFonts w:cs="Times New Roman"/>
          <w:b/>
          <w:sz w:val="24"/>
          <w:szCs w:val="24"/>
        </w:rPr>
        <w:t xml:space="preserve">Теоретическая значимость исследования: </w:t>
      </w:r>
      <w:r w:rsidRPr="00A65DFF">
        <w:rPr>
          <w:rFonts w:cs="Times New Roman"/>
          <w:sz w:val="24"/>
          <w:szCs w:val="24"/>
        </w:rPr>
        <w:t>обобщен текстовый материал, ссылающийся на особенности локальных праздников и обрядов южных, западных, северных регионов и, в частности, Вятской губернии.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cs="Times New Roman"/>
          <w:bCs/>
          <w:sz w:val="24"/>
          <w:szCs w:val="24"/>
        </w:rPr>
      </w:pPr>
      <w:r w:rsidRPr="00A65DFF">
        <w:rPr>
          <w:rFonts w:cs="Times New Roman"/>
          <w:b/>
          <w:bCs/>
          <w:sz w:val="24"/>
          <w:szCs w:val="24"/>
        </w:rPr>
        <w:t xml:space="preserve">Практическая значимость исследования: </w:t>
      </w:r>
      <w:r w:rsidRPr="00A65DFF">
        <w:rPr>
          <w:rFonts w:cs="Times New Roman"/>
          <w:bCs/>
          <w:sz w:val="24"/>
          <w:szCs w:val="24"/>
        </w:rPr>
        <w:t>результаты исследования нашей работы могут быть использованы в процессе обучения дисциплинам</w:t>
      </w:r>
      <w:r w:rsidR="00063B4B" w:rsidRPr="00A65DFF">
        <w:rPr>
          <w:rFonts w:cs="Times New Roman"/>
          <w:bCs/>
          <w:sz w:val="24"/>
          <w:szCs w:val="24"/>
        </w:rPr>
        <w:t xml:space="preserve"> </w:t>
      </w:r>
      <w:r w:rsidRPr="00A65DFF">
        <w:rPr>
          <w:rFonts w:cs="Times New Roman"/>
          <w:bCs/>
          <w:sz w:val="24"/>
          <w:szCs w:val="24"/>
        </w:rPr>
        <w:t>«Народное творчество» и «Народное поэтическое слово».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A65DFF">
        <w:rPr>
          <w:rFonts w:cs="Times New Roman"/>
          <w:b/>
          <w:bCs/>
          <w:sz w:val="24"/>
          <w:szCs w:val="24"/>
        </w:rPr>
        <w:t>Структура работы:</w:t>
      </w:r>
      <w:r w:rsidRPr="00A65DFF">
        <w:rPr>
          <w:rFonts w:cs="Times New Roman"/>
          <w:bCs/>
          <w:sz w:val="24"/>
          <w:szCs w:val="24"/>
        </w:rPr>
        <w:t xml:space="preserve"> работа состоит из введения, первой главы, состоящей из трёх параграфов, второй главы, состоящей из двух параграфов, заключения и списка литературы.</w:t>
      </w:r>
    </w:p>
    <w:p w:rsidR="001E2E7E" w:rsidRPr="00A65DFF" w:rsidRDefault="00123838" w:rsidP="00A65DF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65DFF">
        <w:rPr>
          <w:sz w:val="24"/>
          <w:szCs w:val="24"/>
        </w:rPr>
        <w:t>В ходе исследования</w:t>
      </w:r>
      <w:r w:rsidR="00FC0046" w:rsidRPr="00A65DFF">
        <w:rPr>
          <w:sz w:val="24"/>
          <w:szCs w:val="24"/>
        </w:rPr>
        <w:t xml:space="preserve"> мы изучили основные локальные особенности западног</w:t>
      </w:r>
      <w:r w:rsidR="007D3469" w:rsidRPr="00A65DFF">
        <w:rPr>
          <w:sz w:val="24"/>
          <w:szCs w:val="24"/>
        </w:rPr>
        <w:t>о, южного и северного регионов.</w:t>
      </w:r>
      <w:r w:rsidRPr="00A65DFF">
        <w:rPr>
          <w:sz w:val="24"/>
          <w:szCs w:val="24"/>
        </w:rPr>
        <w:t xml:space="preserve"> Б</w:t>
      </w:r>
      <w:r w:rsidR="007D3469" w:rsidRPr="00A65DFF">
        <w:rPr>
          <w:sz w:val="24"/>
          <w:szCs w:val="24"/>
        </w:rPr>
        <w:t>ыло выявлено, что для западных (</w:t>
      </w:r>
      <w:r w:rsidR="007D3469" w:rsidRPr="00A65DFF">
        <w:rPr>
          <w:rFonts w:cs="Times New Roman"/>
          <w:sz w:val="24"/>
          <w:szCs w:val="24"/>
        </w:rPr>
        <w:t>Брянская, Смоленская, частично Псковская и Тверская области</w:t>
      </w:r>
      <w:r w:rsidR="007D3469" w:rsidRPr="00A65DFF">
        <w:rPr>
          <w:sz w:val="24"/>
          <w:szCs w:val="24"/>
        </w:rPr>
        <w:t xml:space="preserve">) традиций характерно влияние белорусской и украинской культур, </w:t>
      </w:r>
      <w:r w:rsidR="007D3469" w:rsidRPr="00A65DFF">
        <w:rPr>
          <w:rFonts w:cs="Times New Roman"/>
          <w:color w:val="auto"/>
          <w:sz w:val="24"/>
          <w:szCs w:val="24"/>
        </w:rPr>
        <w:t xml:space="preserve">яркая подача звука и специфические возгласы, отточенные ритмические формулы, зависимость музыкальной ритмики от ритмики стиха, преобладание многоголосия </w:t>
      </w:r>
      <w:proofErr w:type="spellStart"/>
      <w:r w:rsidR="007D3469" w:rsidRPr="00A65DFF">
        <w:rPr>
          <w:rFonts w:cs="Times New Roman"/>
          <w:color w:val="auto"/>
          <w:sz w:val="24"/>
          <w:szCs w:val="24"/>
        </w:rPr>
        <w:t>гетерофонного</w:t>
      </w:r>
      <w:proofErr w:type="spellEnd"/>
      <w:r w:rsidR="007D3469" w:rsidRPr="00A65DFF">
        <w:rPr>
          <w:rFonts w:cs="Times New Roman"/>
          <w:color w:val="auto"/>
          <w:sz w:val="24"/>
          <w:szCs w:val="24"/>
        </w:rPr>
        <w:t xml:space="preserve"> типа, а также наиболее полное сохранение жанров календарного календаря. </w:t>
      </w:r>
    </w:p>
    <w:p w:rsidR="007D3469" w:rsidRPr="00A65DFF" w:rsidRDefault="007D3469" w:rsidP="00A65DFF">
      <w:pPr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4"/>
          <w:szCs w:val="24"/>
        </w:rPr>
      </w:pPr>
      <w:r w:rsidRPr="00A65DFF">
        <w:rPr>
          <w:rFonts w:cs="Times New Roman"/>
          <w:color w:val="auto"/>
          <w:sz w:val="24"/>
          <w:szCs w:val="24"/>
        </w:rPr>
        <w:t>Южная традиция характеризуется разделением на две более узкие традиции: казачью донскую, или просто казачью, (Волгоградская и Ростовская области) и курско-белгородскую (Курская и Белгородская области)</w:t>
      </w:r>
      <w:r w:rsidR="001E2E7E" w:rsidRPr="00A65DFF">
        <w:rPr>
          <w:rFonts w:cs="Times New Roman"/>
          <w:color w:val="auto"/>
          <w:sz w:val="24"/>
          <w:szCs w:val="24"/>
        </w:rPr>
        <w:t>. Для казачьих традиций характерная большая роль воинских и эпических песен, обилие плясовых хороводов, праздничный характер свадебного обряда. Для курско-белгородской — также большое влияние воинских песен, но ещё хорошая сохранность земледельческого фольклора. Среди календарных встречаются песни, сохранившие стилевые признаки раннего, общеславянского типа. Характерны сильное звучание, активный ритм.</w:t>
      </w:r>
    </w:p>
    <w:p w:rsidR="001E2E7E" w:rsidRPr="00A65DFF" w:rsidRDefault="001E2E7E" w:rsidP="00A65DFF">
      <w:pPr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A65DFF">
        <w:rPr>
          <w:color w:val="auto"/>
          <w:sz w:val="24"/>
          <w:szCs w:val="24"/>
        </w:rPr>
        <w:t xml:space="preserve">Народная культура </w:t>
      </w:r>
      <w:r w:rsidR="00123838" w:rsidRPr="00A65DFF">
        <w:rPr>
          <w:color w:val="auto"/>
          <w:sz w:val="24"/>
          <w:szCs w:val="24"/>
        </w:rPr>
        <w:t>С</w:t>
      </w:r>
      <w:r w:rsidRPr="00A65DFF">
        <w:rPr>
          <w:color w:val="auto"/>
          <w:sz w:val="24"/>
          <w:szCs w:val="24"/>
        </w:rPr>
        <w:t xml:space="preserve">евера (Новгородская, Ленинградская, Архангельская, Вологодская и Кировская области, прилегающие районы Мурманской, Псковской, Ярославской, Костромской, Нижегородской областей, русские сёла Карелии и Республики Коми) представляет собой сплав двух традиций, специфика которого обусловлена сложным и неравномерным характером освоения </w:t>
      </w:r>
      <w:r w:rsidR="00123838" w:rsidRPr="00A65DFF">
        <w:rPr>
          <w:color w:val="auto"/>
          <w:sz w:val="24"/>
          <w:szCs w:val="24"/>
        </w:rPr>
        <w:t>С</w:t>
      </w:r>
      <w:r w:rsidRPr="00A65DFF">
        <w:rPr>
          <w:color w:val="auto"/>
          <w:sz w:val="24"/>
          <w:szCs w:val="24"/>
        </w:rPr>
        <w:t>евера русскими.</w:t>
      </w:r>
      <w:r w:rsidRPr="00A65DFF">
        <w:rPr>
          <w:rFonts w:eastAsiaTheme="minorEastAsia"/>
          <w:color w:val="auto"/>
          <w:sz w:val="24"/>
          <w:szCs w:val="24"/>
          <w:lang w:eastAsia="ko-KR"/>
        </w:rPr>
        <w:t xml:space="preserve"> Таким образом северная традиция делится на северную и северо-западную. </w:t>
      </w:r>
      <w:r w:rsidRPr="00A65DFF">
        <w:rPr>
          <w:color w:val="auto"/>
          <w:sz w:val="24"/>
          <w:szCs w:val="24"/>
        </w:rPr>
        <w:t xml:space="preserve">Северо-западная традиция охватывает земли, исторически связанные с распространением культуры Новгорода и Пскова, а северная — земли, население которых пришло из Северо-Восточной Руси. Между ними нет чёткой границы, на локальном уровне традиции нередко сосуществуют </w:t>
      </w:r>
      <w:proofErr w:type="spellStart"/>
      <w:r w:rsidRPr="00A65DFF">
        <w:rPr>
          <w:color w:val="auto"/>
          <w:sz w:val="24"/>
          <w:szCs w:val="24"/>
        </w:rPr>
        <w:t>чересполосно</w:t>
      </w:r>
      <w:proofErr w:type="spellEnd"/>
      <w:r w:rsidRPr="00A65DFF">
        <w:rPr>
          <w:color w:val="auto"/>
          <w:sz w:val="24"/>
          <w:szCs w:val="24"/>
        </w:rPr>
        <w:t>.</w:t>
      </w:r>
    </w:p>
    <w:p w:rsidR="001E2E7E" w:rsidRPr="00A65DFF" w:rsidRDefault="001E2E7E" w:rsidP="00A65DFF">
      <w:pPr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A65DFF">
        <w:rPr>
          <w:color w:val="auto"/>
          <w:sz w:val="24"/>
          <w:szCs w:val="24"/>
        </w:rPr>
        <w:t>Весь регион отличается развитостью эпических жанров и плачей, своеобразием колядок («</w:t>
      </w:r>
      <w:proofErr w:type="spellStart"/>
      <w:r w:rsidRPr="00A65DFF">
        <w:rPr>
          <w:color w:val="auto"/>
          <w:sz w:val="24"/>
          <w:szCs w:val="24"/>
        </w:rPr>
        <w:t>виноградий</w:t>
      </w:r>
      <w:proofErr w:type="spellEnd"/>
      <w:r w:rsidRPr="00A65DFF">
        <w:rPr>
          <w:color w:val="auto"/>
          <w:sz w:val="24"/>
          <w:szCs w:val="24"/>
        </w:rPr>
        <w:t>»), развёрнутым свадебным обрядом, многообразием лирических песен с развитым многоголосием, величавыми хороводами, обилием шуточных песен-</w:t>
      </w:r>
      <w:proofErr w:type="spellStart"/>
      <w:r w:rsidRPr="00A65DFF">
        <w:rPr>
          <w:color w:val="auto"/>
          <w:sz w:val="24"/>
          <w:szCs w:val="24"/>
        </w:rPr>
        <w:t>скоморошин</w:t>
      </w:r>
      <w:proofErr w:type="spellEnd"/>
      <w:r w:rsidRPr="00A65DFF">
        <w:rPr>
          <w:color w:val="auto"/>
          <w:sz w:val="24"/>
          <w:szCs w:val="24"/>
        </w:rPr>
        <w:t xml:space="preserve">, старинными пастушьими наигрышами и игрой на гуслях. Календарные обряды с полным годовым песенным циклом сохранились лишь в районах Псковской области, граничащих с западным регионом. </w:t>
      </w:r>
    </w:p>
    <w:p w:rsidR="00562698" w:rsidRPr="00A65DFF" w:rsidRDefault="001E2E7E" w:rsidP="00A65DFF">
      <w:pPr>
        <w:spacing w:after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r w:rsidRPr="00A65DFF">
        <w:rPr>
          <w:color w:val="auto"/>
          <w:sz w:val="24"/>
          <w:szCs w:val="24"/>
        </w:rPr>
        <w:t xml:space="preserve">Относительно севера был также произведён анализ локальных свадебных традиций </w:t>
      </w:r>
      <w:proofErr w:type="spellStart"/>
      <w:r w:rsidRPr="00A65DFF">
        <w:rPr>
          <w:color w:val="auto"/>
          <w:sz w:val="24"/>
          <w:szCs w:val="24"/>
        </w:rPr>
        <w:t>Водлозерья</w:t>
      </w:r>
      <w:proofErr w:type="spellEnd"/>
      <w:r w:rsidRPr="00A65DFF">
        <w:rPr>
          <w:color w:val="auto"/>
          <w:sz w:val="24"/>
          <w:szCs w:val="24"/>
        </w:rPr>
        <w:t xml:space="preserve"> как наиболее изученный местный фольклор</w:t>
      </w:r>
      <w:r w:rsidR="00562698" w:rsidRPr="00A65DFF">
        <w:rPr>
          <w:color w:val="auto"/>
          <w:sz w:val="24"/>
          <w:szCs w:val="24"/>
        </w:rPr>
        <w:t>.</w:t>
      </w:r>
    </w:p>
    <w:p w:rsidR="009D1ED3" w:rsidRPr="00A65DFF" w:rsidRDefault="001E2E7E" w:rsidP="00A65DFF">
      <w:pPr>
        <w:spacing w:after="0" w:line="240" w:lineRule="auto"/>
        <w:contextualSpacing/>
        <w:jc w:val="both"/>
        <w:rPr>
          <w:sz w:val="24"/>
          <w:szCs w:val="24"/>
        </w:rPr>
      </w:pPr>
      <w:r w:rsidRPr="00A65DFF">
        <w:rPr>
          <w:sz w:val="24"/>
          <w:szCs w:val="24"/>
        </w:rPr>
        <w:t xml:space="preserve">Следующей нашей задачей было </w:t>
      </w:r>
      <w:bookmarkStart w:id="0" w:name="_Toc531133902"/>
      <w:bookmarkStart w:id="1" w:name="_Toc532963541"/>
      <w:r w:rsidR="009D1ED3" w:rsidRPr="00A65DFF">
        <w:rPr>
          <w:sz w:val="24"/>
          <w:szCs w:val="24"/>
        </w:rPr>
        <w:t>провести исследование, в ходе которого мы выявили</w:t>
      </w:r>
      <w:r w:rsidR="005D2910" w:rsidRPr="00A65DFF">
        <w:rPr>
          <w:sz w:val="24"/>
          <w:szCs w:val="24"/>
        </w:rPr>
        <w:t xml:space="preserve"> музыкальны</w:t>
      </w:r>
      <w:r w:rsidR="009D1ED3" w:rsidRPr="00A65DFF">
        <w:rPr>
          <w:sz w:val="24"/>
          <w:szCs w:val="24"/>
        </w:rPr>
        <w:t>е особенности</w:t>
      </w:r>
      <w:r w:rsidR="005D2910" w:rsidRPr="00A65DFF">
        <w:rPr>
          <w:sz w:val="24"/>
          <w:szCs w:val="24"/>
        </w:rPr>
        <w:t xml:space="preserve"> вят</w:t>
      </w:r>
      <w:bookmarkEnd w:id="0"/>
      <w:r w:rsidR="005D2910" w:rsidRPr="00A65DFF">
        <w:rPr>
          <w:sz w:val="24"/>
          <w:szCs w:val="24"/>
        </w:rPr>
        <w:t>ской народно-певческой традиции</w:t>
      </w:r>
      <w:bookmarkEnd w:id="1"/>
      <w:r w:rsidR="009D1ED3" w:rsidRPr="00A65DFF">
        <w:rPr>
          <w:sz w:val="24"/>
          <w:szCs w:val="24"/>
        </w:rPr>
        <w:t>, а также описали историческое происхождение вятских праздников Свистопляски и Троецыплятница.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A65DFF">
        <w:rPr>
          <w:rFonts w:eastAsia="Times New Roman" w:cs="Times New Roman"/>
          <w:color w:val="000000"/>
          <w:sz w:val="24"/>
          <w:szCs w:val="24"/>
        </w:rPr>
        <w:t>В заключение можно сказать, что развитие региональных/локальных традиций шло не из одной точки или одного корня, не пучкообразно, а в виде множества параллельных и пересекавшихся цепочек.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A65DFF">
        <w:rPr>
          <w:rFonts w:eastAsia="Times New Roman" w:cs="Times New Roman"/>
          <w:color w:val="000000"/>
          <w:sz w:val="24"/>
          <w:szCs w:val="24"/>
        </w:rPr>
        <w:lastRenderedPageBreak/>
        <w:t>Любая местная фольклорная культура, какими бы узкими пределами ни ограничивалось её функционирование, представляет нечто самостоятельное и самоценное, заслуживающее специального, если угодно, монографического рассмотрения, и к ней нет оснований относиться как к некоей периферии. Но, с другой стороны, фольклорную культуру региона, зоны, очага можно понять лишь на фоне культуры других регионов, зон, очагов, и задача исследователя — найти релевантный материал.</w:t>
      </w:r>
    </w:p>
    <w:p w:rsidR="00123838" w:rsidRPr="00A65DFF" w:rsidRDefault="00123838" w:rsidP="00A65DFF">
      <w:pPr>
        <w:pStyle w:val="a3"/>
        <w:ind w:left="0" w:firstLine="851"/>
        <w:jc w:val="both"/>
        <w:rPr>
          <w:color w:val="000000"/>
          <w:lang w:eastAsia="ko-KR"/>
        </w:rPr>
      </w:pPr>
      <w:r w:rsidRPr="00A65DFF">
        <w:rPr>
          <w:color w:val="000000"/>
          <w:lang w:eastAsia="ko-KR"/>
        </w:rPr>
        <w:t>Исходя из данных выводов, мы выявляем надобность в более глубоком изучении особенностей локальных праздников и обрядов с их систематизированием в рамках более широких понятий с целью простимулировать дальнейшее развитие фольклористики, научной и собирательной деятельности в сфере фольклора.</w:t>
      </w:r>
    </w:p>
    <w:p w:rsidR="00123838" w:rsidRPr="00A65DFF" w:rsidRDefault="00123838" w:rsidP="00A65DFF">
      <w:pPr>
        <w:pStyle w:val="a3"/>
        <w:ind w:left="0" w:firstLine="851"/>
        <w:jc w:val="both"/>
      </w:pPr>
      <w:r w:rsidRPr="00A65DFF">
        <w:t>В ходе нашего исследования были решены задачи: изучены календарные праздники и обряды южных, западных и северных регионов России, выявлены и проанализированы особенности локальных праздников и обрядов в южных, зап</w:t>
      </w:r>
      <w:bookmarkStart w:id="2" w:name="_GoBack"/>
      <w:bookmarkEnd w:id="2"/>
      <w:r w:rsidRPr="00A65DFF">
        <w:t>адных и северных регионах России</w:t>
      </w:r>
      <w:r w:rsidR="00036A10" w:rsidRPr="00A65DFF">
        <w:t xml:space="preserve">, были выявлены локальные </w:t>
      </w:r>
      <w:r w:rsidRPr="00A65DFF">
        <w:t>праздники и обряды Вятской губернии, а также проведён анализ музыкальных особенностей праздников и обрядов Вятской губернии и проведено исследование традиционных праздников Вятской губернии. В процессе исследования мы пользовались методами синтеза и анализа специальной литературы, обобщением, музыкально-теоретический анализом.</w:t>
      </w:r>
    </w:p>
    <w:p w:rsidR="00123838" w:rsidRPr="00A65DFF" w:rsidRDefault="00123838" w:rsidP="00A65DF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65DFF">
        <w:rPr>
          <w:rFonts w:eastAsia="Times New Roman" w:cs="Times New Roman"/>
          <w:color w:val="000000"/>
          <w:sz w:val="24"/>
          <w:szCs w:val="24"/>
        </w:rPr>
        <w:t>В результате достигнута ц</w:t>
      </w:r>
      <w:r w:rsidRPr="00A65DFF">
        <w:rPr>
          <w:rFonts w:cs="Times New Roman"/>
          <w:sz w:val="24"/>
          <w:szCs w:val="24"/>
        </w:rPr>
        <w:t>ель изучения и выявления особенности локальных праздников и обрядов, а также доказана гипотеза</w:t>
      </w:r>
      <w:r w:rsidRPr="00A65DFF">
        <w:rPr>
          <w:sz w:val="24"/>
          <w:szCs w:val="24"/>
        </w:rPr>
        <w:t xml:space="preserve">: если мы изучим сущность локальных праздников и, в частности, бытование локальных праздников и обрядов Вятской губернии, мы можем выявить и обосновать особенности бытования данного жанра в этом регионе. </w:t>
      </w:r>
    </w:p>
    <w:p w:rsidR="00036A10" w:rsidRPr="00A65DFF" w:rsidRDefault="00036A10" w:rsidP="00A65DF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FE1473" w:rsidRPr="00A65DFF" w:rsidRDefault="00FE1473" w:rsidP="00A65DFF">
      <w:pPr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A65DFF">
        <w:rPr>
          <w:b/>
          <w:sz w:val="24"/>
          <w:szCs w:val="24"/>
        </w:rPr>
        <w:t xml:space="preserve">Список </w:t>
      </w:r>
      <w:r w:rsidR="00036A10" w:rsidRPr="00A65DFF">
        <w:rPr>
          <w:b/>
          <w:sz w:val="24"/>
          <w:szCs w:val="24"/>
        </w:rPr>
        <w:t>использованных источников</w:t>
      </w:r>
    </w:p>
    <w:p w:rsidR="00FE1473" w:rsidRPr="00A65DFF" w:rsidRDefault="00FE1473" w:rsidP="00A65DFF">
      <w:pPr>
        <w:pStyle w:val="a3"/>
        <w:numPr>
          <w:ilvl w:val="0"/>
          <w:numId w:val="2"/>
        </w:numPr>
        <w:ind w:left="0" w:firstLine="709"/>
        <w:jc w:val="both"/>
      </w:pPr>
      <w:r w:rsidRPr="00A65DFF">
        <w:rPr>
          <w:rFonts w:eastAsiaTheme="minorEastAsia"/>
          <w:lang w:eastAsia="ko-KR"/>
        </w:rPr>
        <w:t xml:space="preserve">Б.Н. Путилов, Региональное/локальное начало в фольклоре [Электронный ресурс] — Режим доступа — </w:t>
      </w:r>
      <w:r w:rsidRPr="00A65DFF">
        <w:rPr>
          <w:rFonts w:eastAsiaTheme="majorEastAsia"/>
        </w:rPr>
        <w:t>https://www.booksite.ru/fulltext/1/001/001/084/main5.htm</w:t>
      </w:r>
      <w:r w:rsidRPr="00A65DFF">
        <w:t xml:space="preserve"> (дата обращения — 13.10.2018)</w:t>
      </w:r>
    </w:p>
    <w:p w:rsidR="00FE1473" w:rsidRPr="00A65DFF" w:rsidRDefault="00FE1473" w:rsidP="00A65DFF">
      <w:pPr>
        <w:pStyle w:val="a3"/>
        <w:numPr>
          <w:ilvl w:val="0"/>
          <w:numId w:val="2"/>
        </w:numPr>
        <w:ind w:left="0" w:firstLine="709"/>
        <w:jc w:val="both"/>
      </w:pPr>
      <w:r w:rsidRPr="00A65DFF">
        <w:t xml:space="preserve">В.П. Кузнецова, Свадебный обряд на </w:t>
      </w:r>
      <w:proofErr w:type="spellStart"/>
      <w:r w:rsidRPr="00A65DFF">
        <w:t>Водлозере</w:t>
      </w:r>
      <w:proofErr w:type="spellEnd"/>
      <w:r w:rsidRPr="00A65DFF">
        <w:t xml:space="preserve"> [</w:t>
      </w:r>
      <w:r w:rsidRPr="00A65DFF">
        <w:rPr>
          <w:rFonts w:eastAsiaTheme="minorEastAsia"/>
        </w:rPr>
        <w:t>Текст</w:t>
      </w:r>
      <w:r w:rsidRPr="00A65DFF">
        <w:t>] // Национальный парк «</w:t>
      </w:r>
      <w:proofErr w:type="spellStart"/>
      <w:r w:rsidRPr="00A65DFF">
        <w:t>Водлозерский</w:t>
      </w:r>
      <w:proofErr w:type="spellEnd"/>
      <w:r w:rsidRPr="00A65DFF">
        <w:t>»: Природное разнообразие и культурное наследие. — Петрозаводск, 2001. — с.275.</w:t>
      </w:r>
    </w:p>
    <w:p w:rsidR="00FE1473" w:rsidRPr="00A65DFF" w:rsidRDefault="00FE1473" w:rsidP="00A65DFF">
      <w:pPr>
        <w:pStyle w:val="a3"/>
        <w:numPr>
          <w:ilvl w:val="0"/>
          <w:numId w:val="2"/>
        </w:numPr>
        <w:ind w:left="0" w:firstLine="709"/>
        <w:jc w:val="both"/>
      </w:pPr>
      <w:r w:rsidRPr="00A65DFF">
        <w:t>Д.К. Зеленин, Избранные труды: Статьи по духовной культуре. 1901-1913. [</w:t>
      </w:r>
      <w:r w:rsidRPr="00A65DFF">
        <w:rPr>
          <w:rFonts w:eastAsiaTheme="minorEastAsia"/>
        </w:rPr>
        <w:t>Текст</w:t>
      </w:r>
      <w:r w:rsidRPr="00A65DFF">
        <w:t>] — М, 1994.</w:t>
      </w:r>
    </w:p>
    <w:p w:rsidR="00562698" w:rsidRPr="00A65DFF" w:rsidRDefault="00562698" w:rsidP="00A65DF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562698" w:rsidRPr="00A65DFF" w:rsidSect="00DD79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579"/>
    <w:multiLevelType w:val="hybridMultilevel"/>
    <w:tmpl w:val="30601C8E"/>
    <w:lvl w:ilvl="0" w:tplc="459CEB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BC2741"/>
    <w:multiLevelType w:val="hybridMultilevel"/>
    <w:tmpl w:val="46D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223"/>
    <w:rsid w:val="00036A10"/>
    <w:rsid w:val="00063B4B"/>
    <w:rsid w:val="00091975"/>
    <w:rsid w:val="000E483A"/>
    <w:rsid w:val="00123838"/>
    <w:rsid w:val="001E2E7E"/>
    <w:rsid w:val="001F77E3"/>
    <w:rsid w:val="00222414"/>
    <w:rsid w:val="00365E7A"/>
    <w:rsid w:val="0042454C"/>
    <w:rsid w:val="00562698"/>
    <w:rsid w:val="005D2910"/>
    <w:rsid w:val="00656A68"/>
    <w:rsid w:val="0075444A"/>
    <w:rsid w:val="00772678"/>
    <w:rsid w:val="007838B7"/>
    <w:rsid w:val="007D3469"/>
    <w:rsid w:val="009D1ED3"/>
    <w:rsid w:val="009D7D7F"/>
    <w:rsid w:val="009E66A6"/>
    <w:rsid w:val="00A65DFF"/>
    <w:rsid w:val="00AF6DB7"/>
    <w:rsid w:val="00B95203"/>
    <w:rsid w:val="00C6045B"/>
    <w:rsid w:val="00CA3018"/>
    <w:rsid w:val="00DD79F4"/>
    <w:rsid w:val="00DE3223"/>
    <w:rsid w:val="00F43B98"/>
    <w:rsid w:val="00F75E1E"/>
    <w:rsid w:val="00FC0046"/>
    <w:rsid w:val="00FD0006"/>
    <w:rsid w:val="00FE1473"/>
    <w:rsid w:val="00FF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10026-7782-49D7-BB8C-275EA83E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98"/>
    <w:pPr>
      <w:spacing w:after="200" w:line="276" w:lineRule="auto"/>
      <w:jc w:val="center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styleId="1">
    <w:name w:val="heading 1"/>
    <w:basedOn w:val="a"/>
    <w:link w:val="10"/>
    <w:autoRedefine/>
    <w:uiPriority w:val="9"/>
    <w:qFormat/>
    <w:rsid w:val="00F43B9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link w:val="20"/>
    <w:uiPriority w:val="9"/>
    <w:unhideWhenUsed/>
    <w:qFormat/>
    <w:rsid w:val="00F75E1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E1E"/>
    <w:rPr>
      <w:rFonts w:eastAsiaTheme="majorEastAsia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43B98"/>
    <w:rPr>
      <w:rFonts w:ascii="Times New Roman" w:eastAsia="Times New Roman" w:hAnsi="Times New Roman" w:cs="Times New Roman"/>
      <w:b/>
      <w:bCs/>
      <w:color w:val="000000" w:themeColor="text1"/>
      <w:kern w:val="36"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DE3223"/>
    <w:pPr>
      <w:spacing w:after="0" w:line="240" w:lineRule="auto"/>
      <w:ind w:left="720"/>
      <w:contextualSpacing/>
      <w:jc w:val="left"/>
    </w:pPr>
    <w:rPr>
      <w:rFonts w:eastAsia="Times New Roman" w:cs="Times New Roman"/>
      <w:color w:val="0D0D0D" w:themeColor="text1" w:themeTint="F2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9D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D7F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GenJa Uchiha</dc:creator>
  <cp:keywords/>
  <dc:description/>
  <cp:lastModifiedBy>Metod</cp:lastModifiedBy>
  <cp:revision>16</cp:revision>
  <dcterms:created xsi:type="dcterms:W3CDTF">2018-12-16T19:40:00Z</dcterms:created>
  <dcterms:modified xsi:type="dcterms:W3CDTF">2019-05-28T05:37:00Z</dcterms:modified>
</cp:coreProperties>
</file>