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4" w:rsidRPr="00312C6C" w:rsidRDefault="008A6644" w:rsidP="008A6644">
      <w:pPr>
        <w:jc w:val="center"/>
        <w:rPr>
          <w:sz w:val="24"/>
          <w:szCs w:val="24"/>
        </w:rPr>
      </w:pPr>
      <w:r w:rsidRPr="00312C6C">
        <w:rPr>
          <w:color w:val="002060"/>
          <w:sz w:val="24"/>
          <w:szCs w:val="24"/>
        </w:rPr>
        <w:t>ГБПОУ “ЕЙСКИЙ МЕДИЦИНСКИЙ КОЛЛЕДЖ</w:t>
      </w: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 w:rsidP="008A6644">
      <w:pPr>
        <w:jc w:val="center"/>
        <w:rPr>
          <w:sz w:val="24"/>
          <w:szCs w:val="24"/>
        </w:rPr>
      </w:pPr>
      <w:r w:rsidRPr="00312C6C">
        <w:rPr>
          <w:sz w:val="24"/>
          <w:szCs w:val="24"/>
        </w:rPr>
        <w:t>Научно-исследовательская работа</w:t>
      </w: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 w:rsidP="008A6644">
      <w:pPr>
        <w:jc w:val="center"/>
        <w:rPr>
          <w:sz w:val="24"/>
          <w:szCs w:val="24"/>
        </w:rPr>
      </w:pPr>
      <w:r w:rsidRPr="00312C6C">
        <w:rPr>
          <w:noProof/>
          <w:sz w:val="24"/>
          <w:szCs w:val="24"/>
          <w:lang w:eastAsia="ru-RU"/>
        </w:rPr>
        <w:drawing>
          <wp:inline distT="0" distB="0" distL="0" distR="0" wp14:anchorId="2F700B88" wp14:editId="78771D05">
            <wp:extent cx="2441560" cy="1738070"/>
            <wp:effectExtent l="19050" t="0" r="0" b="0"/>
            <wp:docPr id="1" name="Рисунок 1" descr="Log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12" cy="174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44" w:rsidRPr="00312C6C" w:rsidRDefault="008A6644" w:rsidP="008A6644">
      <w:pPr>
        <w:jc w:val="center"/>
        <w:rPr>
          <w:sz w:val="24"/>
          <w:szCs w:val="24"/>
        </w:rPr>
      </w:pPr>
    </w:p>
    <w:p w:rsidR="008A6644" w:rsidRPr="00312C6C" w:rsidRDefault="008A6644" w:rsidP="008A6644">
      <w:pPr>
        <w:jc w:val="right"/>
        <w:rPr>
          <w:rFonts w:eastAsia="Arial Unicode MS"/>
          <w:color w:val="000000"/>
          <w:sz w:val="24"/>
          <w:szCs w:val="24"/>
        </w:rPr>
      </w:pPr>
      <w:r w:rsidRPr="00312C6C">
        <w:rPr>
          <w:sz w:val="24"/>
          <w:szCs w:val="24"/>
        </w:rPr>
        <w:t>Выполнила: Ахметова Айза Олеговна</w:t>
      </w:r>
    </w:p>
    <w:p w:rsidR="008A6644" w:rsidRPr="00312C6C" w:rsidRDefault="008A6644" w:rsidP="008A6644">
      <w:pPr>
        <w:jc w:val="right"/>
        <w:rPr>
          <w:sz w:val="24"/>
          <w:szCs w:val="24"/>
        </w:rPr>
      </w:pPr>
      <w:r w:rsidRPr="00312C6C">
        <w:rPr>
          <w:sz w:val="24"/>
          <w:szCs w:val="24"/>
        </w:rPr>
        <w:t>Студентка 4 курса 431 группы</w:t>
      </w:r>
    </w:p>
    <w:p w:rsidR="008A6644" w:rsidRPr="00312C6C" w:rsidRDefault="008A6644" w:rsidP="008A6644">
      <w:pPr>
        <w:jc w:val="right"/>
        <w:rPr>
          <w:sz w:val="24"/>
          <w:szCs w:val="24"/>
        </w:rPr>
      </w:pPr>
      <w:r w:rsidRPr="00312C6C">
        <w:rPr>
          <w:sz w:val="24"/>
          <w:szCs w:val="24"/>
        </w:rPr>
        <w:t>Специальность «Лечебное дело»</w:t>
      </w:r>
    </w:p>
    <w:p w:rsidR="008A6644" w:rsidRPr="00312C6C" w:rsidRDefault="008A6644" w:rsidP="008A6644">
      <w:pPr>
        <w:jc w:val="right"/>
        <w:rPr>
          <w:sz w:val="24"/>
          <w:szCs w:val="24"/>
        </w:rPr>
      </w:pPr>
      <w:r w:rsidRPr="00312C6C">
        <w:rPr>
          <w:sz w:val="24"/>
          <w:szCs w:val="24"/>
        </w:rPr>
        <w:t>Руководитель: Поповская Тамара Семеновна</w:t>
      </w:r>
    </w:p>
    <w:p w:rsidR="008A6644" w:rsidRPr="00312C6C" w:rsidRDefault="008A6644" w:rsidP="008A6644">
      <w:pPr>
        <w:jc w:val="right"/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312C6C" w:rsidRDefault="00312C6C" w:rsidP="008A6644">
      <w:pPr>
        <w:jc w:val="center"/>
        <w:rPr>
          <w:sz w:val="24"/>
          <w:szCs w:val="24"/>
        </w:rPr>
      </w:pPr>
    </w:p>
    <w:p w:rsidR="00312C6C" w:rsidRDefault="00312C6C" w:rsidP="008A6644">
      <w:pPr>
        <w:jc w:val="center"/>
        <w:rPr>
          <w:sz w:val="24"/>
          <w:szCs w:val="24"/>
        </w:rPr>
      </w:pPr>
    </w:p>
    <w:p w:rsidR="00312C6C" w:rsidRDefault="00312C6C" w:rsidP="008A6644">
      <w:pPr>
        <w:jc w:val="center"/>
        <w:rPr>
          <w:sz w:val="24"/>
          <w:szCs w:val="24"/>
        </w:rPr>
      </w:pPr>
    </w:p>
    <w:p w:rsidR="008A6644" w:rsidRPr="00312C6C" w:rsidRDefault="008A6644" w:rsidP="008A6644">
      <w:pPr>
        <w:jc w:val="center"/>
        <w:rPr>
          <w:sz w:val="24"/>
          <w:szCs w:val="24"/>
        </w:rPr>
      </w:pPr>
      <w:r w:rsidRPr="00312C6C">
        <w:rPr>
          <w:sz w:val="24"/>
          <w:szCs w:val="24"/>
        </w:rPr>
        <w:t>Ейск, 2019г.</w:t>
      </w:r>
    </w:p>
    <w:p w:rsidR="008A6644" w:rsidRPr="00312C6C" w:rsidRDefault="008A6644">
      <w:pPr>
        <w:rPr>
          <w:sz w:val="24"/>
          <w:szCs w:val="24"/>
        </w:rPr>
      </w:pPr>
    </w:p>
    <w:sdt>
      <w:sdtPr>
        <w:rPr>
          <w:b w:val="0"/>
          <w:sz w:val="24"/>
          <w:szCs w:val="24"/>
        </w:rPr>
        <w:id w:val="221800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8A6644" w:rsidRPr="00312C6C" w:rsidRDefault="008A6644" w:rsidP="008A6644">
          <w:pPr>
            <w:pStyle w:val="a4"/>
            <w:rPr>
              <w:color w:val="auto"/>
              <w:sz w:val="24"/>
              <w:szCs w:val="24"/>
            </w:rPr>
          </w:pPr>
          <w:r w:rsidRPr="00312C6C">
            <w:rPr>
              <w:color w:val="auto"/>
              <w:sz w:val="24"/>
              <w:szCs w:val="24"/>
            </w:rPr>
            <w:t>СОДЕРЖАНИЕ</w:t>
          </w:r>
        </w:p>
        <w:p w:rsidR="008A6644" w:rsidRPr="00312C6C" w:rsidRDefault="008A6644" w:rsidP="008A6644">
          <w:pPr>
            <w:pStyle w:val="11"/>
            <w:tabs>
              <w:tab w:val="right" w:leader="dot" w:pos="9628"/>
            </w:tabs>
            <w:rPr>
              <w:b w:val="0"/>
              <w:noProof/>
              <w:color w:val="auto"/>
              <w:sz w:val="24"/>
              <w:szCs w:val="24"/>
              <w:lang w:eastAsia="ru-RU"/>
            </w:rPr>
          </w:pPr>
          <w:r w:rsidRPr="00312C6C">
            <w:rPr>
              <w:b w:val="0"/>
              <w:sz w:val="24"/>
              <w:szCs w:val="24"/>
            </w:rPr>
            <w:fldChar w:fldCharType="begin"/>
          </w:r>
          <w:r w:rsidRPr="00312C6C">
            <w:rPr>
              <w:b w:val="0"/>
              <w:sz w:val="24"/>
              <w:szCs w:val="24"/>
            </w:rPr>
            <w:instrText xml:space="preserve"> TOC \o "1-3" \h \z \u </w:instrText>
          </w:r>
          <w:r w:rsidRPr="00312C6C">
            <w:rPr>
              <w:b w:val="0"/>
              <w:sz w:val="24"/>
              <w:szCs w:val="24"/>
            </w:rPr>
            <w:fldChar w:fldCharType="separate"/>
          </w:r>
          <w:hyperlink w:anchor="_Toc5433060" w:history="1">
            <w:r w:rsidRPr="00312C6C">
              <w:rPr>
                <w:rStyle w:val="a3"/>
                <w:noProof/>
                <w:sz w:val="24"/>
                <w:szCs w:val="24"/>
              </w:rPr>
              <w:t>ВВЕДЕНИЕ</w:t>
            </w:r>
            <w:r w:rsidRPr="00312C6C">
              <w:rPr>
                <w:noProof/>
                <w:webHidden/>
                <w:sz w:val="24"/>
                <w:szCs w:val="24"/>
              </w:rPr>
              <w:tab/>
            </w:r>
            <w:r w:rsidRPr="00312C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312C6C">
              <w:rPr>
                <w:noProof/>
                <w:webHidden/>
                <w:sz w:val="24"/>
                <w:szCs w:val="24"/>
              </w:rPr>
              <w:instrText xml:space="preserve"> PAGEREF _Toc5433060 \h </w:instrText>
            </w:r>
            <w:r w:rsidRPr="00312C6C">
              <w:rPr>
                <w:noProof/>
                <w:webHidden/>
                <w:sz w:val="24"/>
                <w:szCs w:val="24"/>
              </w:rPr>
            </w:r>
            <w:r w:rsidRPr="00312C6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12C6C">
              <w:rPr>
                <w:noProof/>
                <w:webHidden/>
                <w:sz w:val="24"/>
                <w:szCs w:val="24"/>
              </w:rPr>
              <w:t>4</w:t>
            </w:r>
            <w:r w:rsidRPr="00312C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6644" w:rsidRPr="00312C6C" w:rsidRDefault="008A6644" w:rsidP="008A6644">
          <w:pPr>
            <w:pStyle w:val="11"/>
            <w:tabs>
              <w:tab w:val="right" w:leader="dot" w:pos="9628"/>
            </w:tabs>
            <w:rPr>
              <w:b w:val="0"/>
              <w:noProof/>
              <w:color w:val="auto"/>
              <w:sz w:val="24"/>
              <w:szCs w:val="24"/>
              <w:lang w:eastAsia="ru-RU"/>
            </w:rPr>
          </w:pPr>
          <w:hyperlink w:anchor="_Toc5433061" w:history="1">
            <w:r w:rsidRPr="00312C6C">
              <w:rPr>
                <w:rStyle w:val="a3"/>
                <w:noProof/>
                <w:sz w:val="24"/>
                <w:szCs w:val="24"/>
              </w:rPr>
              <w:t xml:space="preserve">ГЛАВА </w:t>
            </w:r>
            <w:r w:rsidRPr="00312C6C">
              <w:rPr>
                <w:rStyle w:val="a3"/>
                <w:noProof/>
                <w:sz w:val="24"/>
                <w:szCs w:val="24"/>
                <w:lang w:val="en-US"/>
              </w:rPr>
              <w:t>I</w:t>
            </w:r>
            <w:r w:rsidRPr="00312C6C">
              <w:rPr>
                <w:rStyle w:val="a3"/>
                <w:noProof/>
                <w:sz w:val="24"/>
                <w:szCs w:val="24"/>
              </w:rPr>
              <w:t xml:space="preserve"> ТЕОРЕТИЧЕСКАЯ ЧАСТЬ</w:t>
            </w:r>
            <w:r w:rsidRPr="00312C6C">
              <w:rPr>
                <w:noProof/>
                <w:webHidden/>
                <w:sz w:val="24"/>
                <w:szCs w:val="24"/>
              </w:rPr>
              <w:tab/>
            </w:r>
            <w:r w:rsidRPr="00312C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312C6C">
              <w:rPr>
                <w:noProof/>
                <w:webHidden/>
                <w:sz w:val="24"/>
                <w:szCs w:val="24"/>
              </w:rPr>
              <w:instrText xml:space="preserve"> PAGEREF _Toc5433061 \h </w:instrText>
            </w:r>
            <w:r w:rsidRPr="00312C6C">
              <w:rPr>
                <w:noProof/>
                <w:webHidden/>
                <w:sz w:val="24"/>
                <w:szCs w:val="24"/>
              </w:rPr>
            </w:r>
            <w:r w:rsidRPr="00312C6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12C6C">
              <w:rPr>
                <w:noProof/>
                <w:webHidden/>
                <w:sz w:val="24"/>
                <w:szCs w:val="24"/>
              </w:rPr>
              <w:t>7</w:t>
            </w:r>
            <w:r w:rsidRPr="00312C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6644" w:rsidRPr="00312C6C" w:rsidRDefault="008A6644" w:rsidP="008A6644">
          <w:pPr>
            <w:pStyle w:val="11"/>
            <w:tabs>
              <w:tab w:val="right" w:leader="dot" w:pos="9628"/>
            </w:tabs>
            <w:rPr>
              <w:b w:val="0"/>
              <w:noProof/>
              <w:color w:val="auto"/>
              <w:sz w:val="24"/>
              <w:szCs w:val="24"/>
              <w:lang w:eastAsia="ru-RU"/>
            </w:rPr>
          </w:pPr>
          <w:hyperlink w:anchor="_Toc5433062" w:history="1">
            <w:r w:rsidRPr="00312C6C">
              <w:rPr>
                <w:rStyle w:val="a3"/>
                <w:noProof/>
                <w:sz w:val="24"/>
                <w:szCs w:val="24"/>
              </w:rPr>
              <w:t>1.1 Общие представления о обструктивном бронхите</w:t>
            </w:r>
            <w:r w:rsidRPr="00312C6C">
              <w:rPr>
                <w:noProof/>
                <w:webHidden/>
                <w:sz w:val="24"/>
                <w:szCs w:val="24"/>
              </w:rPr>
              <w:tab/>
            </w:r>
            <w:r w:rsidRPr="00312C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312C6C">
              <w:rPr>
                <w:noProof/>
                <w:webHidden/>
                <w:sz w:val="24"/>
                <w:szCs w:val="24"/>
              </w:rPr>
              <w:instrText xml:space="preserve"> PAGEREF _Toc5433062 \h </w:instrText>
            </w:r>
            <w:r w:rsidRPr="00312C6C">
              <w:rPr>
                <w:noProof/>
                <w:webHidden/>
                <w:sz w:val="24"/>
                <w:szCs w:val="24"/>
              </w:rPr>
            </w:r>
            <w:r w:rsidRPr="00312C6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12C6C">
              <w:rPr>
                <w:noProof/>
                <w:webHidden/>
                <w:sz w:val="24"/>
                <w:szCs w:val="24"/>
              </w:rPr>
              <w:t>7</w:t>
            </w:r>
            <w:r w:rsidRPr="00312C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6644" w:rsidRPr="00312C6C" w:rsidRDefault="008A6644" w:rsidP="008A6644">
          <w:pPr>
            <w:pStyle w:val="11"/>
            <w:tabs>
              <w:tab w:val="right" w:leader="dot" w:pos="9628"/>
            </w:tabs>
            <w:rPr>
              <w:b w:val="0"/>
              <w:noProof/>
              <w:color w:val="auto"/>
              <w:sz w:val="24"/>
              <w:szCs w:val="24"/>
              <w:lang w:eastAsia="ru-RU"/>
            </w:rPr>
          </w:pPr>
          <w:hyperlink w:anchor="_Toc5433063" w:history="1">
            <w:r w:rsidRPr="00312C6C">
              <w:rPr>
                <w:rStyle w:val="a3"/>
                <w:noProof/>
                <w:sz w:val="24"/>
                <w:szCs w:val="24"/>
                <w:shd w:val="clear" w:color="auto" w:fill="FFFFFF"/>
              </w:rPr>
              <w:t>1.2 Факторы и группы риска развития обструктивного бронхита у детей раннего возраста</w:t>
            </w:r>
            <w:r w:rsidRPr="00312C6C">
              <w:rPr>
                <w:noProof/>
                <w:webHidden/>
                <w:sz w:val="24"/>
                <w:szCs w:val="24"/>
              </w:rPr>
              <w:tab/>
            </w:r>
            <w:r w:rsidRPr="00312C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312C6C">
              <w:rPr>
                <w:noProof/>
                <w:webHidden/>
                <w:sz w:val="24"/>
                <w:szCs w:val="24"/>
              </w:rPr>
              <w:instrText xml:space="preserve"> PAGEREF _Toc5433063 \h </w:instrText>
            </w:r>
            <w:r w:rsidRPr="00312C6C">
              <w:rPr>
                <w:noProof/>
                <w:webHidden/>
                <w:sz w:val="24"/>
                <w:szCs w:val="24"/>
              </w:rPr>
            </w:r>
            <w:r w:rsidRPr="00312C6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12C6C">
              <w:rPr>
                <w:noProof/>
                <w:webHidden/>
                <w:sz w:val="24"/>
                <w:szCs w:val="24"/>
              </w:rPr>
              <w:t>13</w:t>
            </w:r>
            <w:r w:rsidRPr="00312C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6644" w:rsidRPr="00312C6C" w:rsidRDefault="008A6644" w:rsidP="008A6644">
          <w:pPr>
            <w:pStyle w:val="11"/>
            <w:tabs>
              <w:tab w:val="right" w:leader="dot" w:pos="9628"/>
            </w:tabs>
            <w:rPr>
              <w:b w:val="0"/>
              <w:noProof/>
              <w:color w:val="auto"/>
              <w:sz w:val="24"/>
              <w:szCs w:val="24"/>
              <w:lang w:eastAsia="ru-RU"/>
            </w:rPr>
          </w:pPr>
          <w:hyperlink w:anchor="_Toc5433064" w:history="1">
            <w:r w:rsidRPr="00312C6C">
              <w:rPr>
                <w:rStyle w:val="a3"/>
                <w:noProof/>
                <w:sz w:val="24"/>
                <w:szCs w:val="24"/>
                <w:shd w:val="clear" w:color="auto" w:fill="FFFFFF"/>
              </w:rPr>
              <w:t>1.3 Основы профилактической деятельности фельдшера при</w:t>
            </w:r>
            <w:r w:rsidRPr="00312C6C">
              <w:rPr>
                <w:noProof/>
                <w:webHidden/>
                <w:sz w:val="24"/>
                <w:szCs w:val="24"/>
              </w:rPr>
              <w:tab/>
            </w:r>
            <w:r w:rsidRPr="00312C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312C6C">
              <w:rPr>
                <w:noProof/>
                <w:webHidden/>
                <w:sz w:val="24"/>
                <w:szCs w:val="24"/>
              </w:rPr>
              <w:instrText xml:space="preserve"> PAGEREF _Toc5433064 \h </w:instrText>
            </w:r>
            <w:r w:rsidRPr="00312C6C">
              <w:rPr>
                <w:noProof/>
                <w:webHidden/>
                <w:sz w:val="24"/>
                <w:szCs w:val="24"/>
              </w:rPr>
            </w:r>
            <w:r w:rsidRPr="00312C6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12C6C">
              <w:rPr>
                <w:noProof/>
                <w:webHidden/>
                <w:sz w:val="24"/>
                <w:szCs w:val="24"/>
              </w:rPr>
              <w:t>15</w:t>
            </w:r>
            <w:r w:rsidRPr="00312C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6644" w:rsidRPr="00312C6C" w:rsidRDefault="008A6644" w:rsidP="008A6644">
          <w:pPr>
            <w:pStyle w:val="11"/>
            <w:tabs>
              <w:tab w:val="right" w:leader="dot" w:pos="9628"/>
            </w:tabs>
            <w:rPr>
              <w:b w:val="0"/>
              <w:noProof/>
              <w:color w:val="auto"/>
              <w:sz w:val="24"/>
              <w:szCs w:val="24"/>
              <w:lang w:eastAsia="ru-RU"/>
            </w:rPr>
          </w:pPr>
          <w:hyperlink w:anchor="_Toc5433065" w:history="1">
            <w:r w:rsidRPr="00312C6C">
              <w:rPr>
                <w:rStyle w:val="a3"/>
                <w:noProof/>
                <w:sz w:val="24"/>
                <w:szCs w:val="24"/>
                <w:shd w:val="clear" w:color="auto" w:fill="FFFFFF"/>
              </w:rPr>
              <w:t>обструктивном бронхите у детей раннего возраста</w:t>
            </w:r>
            <w:r w:rsidRPr="00312C6C">
              <w:rPr>
                <w:noProof/>
                <w:webHidden/>
                <w:sz w:val="24"/>
                <w:szCs w:val="24"/>
              </w:rPr>
              <w:tab/>
            </w:r>
            <w:r w:rsidRPr="00312C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312C6C">
              <w:rPr>
                <w:noProof/>
                <w:webHidden/>
                <w:sz w:val="24"/>
                <w:szCs w:val="24"/>
              </w:rPr>
              <w:instrText xml:space="preserve"> PAGEREF _Toc5433065 \h </w:instrText>
            </w:r>
            <w:r w:rsidRPr="00312C6C">
              <w:rPr>
                <w:noProof/>
                <w:webHidden/>
                <w:sz w:val="24"/>
                <w:szCs w:val="24"/>
              </w:rPr>
            </w:r>
            <w:r w:rsidRPr="00312C6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12C6C">
              <w:rPr>
                <w:noProof/>
                <w:webHidden/>
                <w:sz w:val="24"/>
                <w:szCs w:val="24"/>
              </w:rPr>
              <w:t>15</w:t>
            </w:r>
            <w:r w:rsidRPr="00312C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6644" w:rsidRPr="00312C6C" w:rsidRDefault="008A6644" w:rsidP="008A6644">
          <w:pPr>
            <w:pStyle w:val="11"/>
            <w:tabs>
              <w:tab w:val="right" w:leader="dot" w:pos="9628"/>
            </w:tabs>
            <w:rPr>
              <w:b w:val="0"/>
              <w:noProof/>
              <w:color w:val="auto"/>
              <w:sz w:val="24"/>
              <w:szCs w:val="24"/>
              <w:lang w:eastAsia="ru-RU"/>
            </w:rPr>
          </w:pPr>
          <w:hyperlink w:anchor="_Toc5433066" w:history="1">
            <w:r w:rsidRPr="00312C6C">
              <w:rPr>
                <w:rStyle w:val="a3"/>
                <w:noProof/>
                <w:sz w:val="24"/>
                <w:szCs w:val="24"/>
              </w:rPr>
              <w:t xml:space="preserve">ГЛАВА </w:t>
            </w:r>
            <w:r w:rsidRPr="00312C6C">
              <w:rPr>
                <w:rStyle w:val="a3"/>
                <w:noProof/>
                <w:sz w:val="24"/>
                <w:szCs w:val="24"/>
                <w:lang w:val="en-US"/>
              </w:rPr>
              <w:t>II</w:t>
            </w:r>
            <w:r w:rsidRPr="00312C6C">
              <w:rPr>
                <w:rStyle w:val="a3"/>
                <w:noProof/>
                <w:sz w:val="24"/>
                <w:szCs w:val="24"/>
              </w:rPr>
              <w:t xml:space="preserve"> ПРАКТИЧЕСКАЯ ЧАСТЬ</w:t>
            </w:r>
            <w:r w:rsidRPr="00312C6C">
              <w:rPr>
                <w:noProof/>
                <w:webHidden/>
                <w:sz w:val="24"/>
                <w:szCs w:val="24"/>
              </w:rPr>
              <w:tab/>
            </w:r>
            <w:r w:rsidRPr="00312C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312C6C">
              <w:rPr>
                <w:noProof/>
                <w:webHidden/>
                <w:sz w:val="24"/>
                <w:szCs w:val="24"/>
              </w:rPr>
              <w:instrText xml:space="preserve"> PAGEREF _Toc5433066 \h </w:instrText>
            </w:r>
            <w:r w:rsidRPr="00312C6C">
              <w:rPr>
                <w:noProof/>
                <w:webHidden/>
                <w:sz w:val="24"/>
                <w:szCs w:val="24"/>
              </w:rPr>
            </w:r>
            <w:r w:rsidRPr="00312C6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12C6C">
              <w:rPr>
                <w:noProof/>
                <w:webHidden/>
                <w:sz w:val="24"/>
                <w:szCs w:val="24"/>
              </w:rPr>
              <w:t>18</w:t>
            </w:r>
            <w:r w:rsidRPr="00312C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6644" w:rsidRPr="00312C6C" w:rsidRDefault="008A6644" w:rsidP="008A6644">
          <w:pPr>
            <w:pStyle w:val="11"/>
            <w:tabs>
              <w:tab w:val="right" w:leader="dot" w:pos="9628"/>
            </w:tabs>
            <w:rPr>
              <w:b w:val="0"/>
              <w:noProof/>
              <w:color w:val="auto"/>
              <w:sz w:val="24"/>
              <w:szCs w:val="24"/>
              <w:lang w:eastAsia="ru-RU"/>
            </w:rPr>
          </w:pPr>
          <w:hyperlink w:anchor="_Toc5433067" w:history="1">
            <w:r w:rsidRPr="00312C6C">
              <w:rPr>
                <w:rStyle w:val="a3"/>
                <w:noProof/>
                <w:sz w:val="24"/>
                <w:szCs w:val="24"/>
              </w:rPr>
              <w:t>1.2Материалы и методы исследования</w:t>
            </w:r>
            <w:r w:rsidRPr="00312C6C">
              <w:rPr>
                <w:noProof/>
                <w:webHidden/>
                <w:sz w:val="24"/>
                <w:szCs w:val="24"/>
              </w:rPr>
              <w:tab/>
            </w:r>
            <w:r w:rsidRPr="00312C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312C6C">
              <w:rPr>
                <w:noProof/>
                <w:webHidden/>
                <w:sz w:val="24"/>
                <w:szCs w:val="24"/>
              </w:rPr>
              <w:instrText xml:space="preserve"> PAGEREF _Toc5433067 \h </w:instrText>
            </w:r>
            <w:r w:rsidRPr="00312C6C">
              <w:rPr>
                <w:noProof/>
                <w:webHidden/>
                <w:sz w:val="24"/>
                <w:szCs w:val="24"/>
              </w:rPr>
            </w:r>
            <w:r w:rsidRPr="00312C6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12C6C">
              <w:rPr>
                <w:noProof/>
                <w:webHidden/>
                <w:sz w:val="24"/>
                <w:szCs w:val="24"/>
              </w:rPr>
              <w:t>18</w:t>
            </w:r>
            <w:r w:rsidRPr="00312C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6644" w:rsidRPr="00312C6C" w:rsidRDefault="008A6644" w:rsidP="008A6644">
          <w:pPr>
            <w:pStyle w:val="11"/>
            <w:tabs>
              <w:tab w:val="right" w:leader="dot" w:pos="9628"/>
            </w:tabs>
            <w:rPr>
              <w:b w:val="0"/>
              <w:noProof/>
              <w:color w:val="auto"/>
              <w:sz w:val="24"/>
              <w:szCs w:val="24"/>
              <w:lang w:eastAsia="ru-RU"/>
            </w:rPr>
          </w:pPr>
          <w:hyperlink w:anchor="_Toc5433068" w:history="1">
            <w:r w:rsidRPr="00312C6C">
              <w:rPr>
                <w:rStyle w:val="a3"/>
                <w:rFonts w:eastAsia="Times New Roman"/>
                <w:noProof/>
                <w:sz w:val="24"/>
                <w:szCs w:val="24"/>
                <w:lang w:eastAsia="ru-RU"/>
              </w:rPr>
              <w:t>ЗАКЛЮЧЕНИЕ</w:t>
            </w:r>
            <w:r w:rsidRPr="00312C6C">
              <w:rPr>
                <w:noProof/>
                <w:webHidden/>
                <w:sz w:val="24"/>
                <w:szCs w:val="24"/>
              </w:rPr>
              <w:tab/>
            </w:r>
            <w:r w:rsidRPr="00312C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312C6C">
              <w:rPr>
                <w:noProof/>
                <w:webHidden/>
                <w:sz w:val="24"/>
                <w:szCs w:val="24"/>
              </w:rPr>
              <w:instrText xml:space="preserve"> PAGEREF _Toc5433068 \h </w:instrText>
            </w:r>
            <w:r w:rsidRPr="00312C6C">
              <w:rPr>
                <w:noProof/>
                <w:webHidden/>
                <w:sz w:val="24"/>
                <w:szCs w:val="24"/>
              </w:rPr>
            </w:r>
            <w:r w:rsidRPr="00312C6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12C6C">
              <w:rPr>
                <w:noProof/>
                <w:webHidden/>
                <w:sz w:val="24"/>
                <w:szCs w:val="24"/>
              </w:rPr>
              <w:t>25</w:t>
            </w:r>
            <w:r w:rsidRPr="00312C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6644" w:rsidRPr="00312C6C" w:rsidRDefault="008A6644" w:rsidP="008A6644">
          <w:pPr>
            <w:pStyle w:val="11"/>
            <w:tabs>
              <w:tab w:val="right" w:leader="dot" w:pos="9628"/>
            </w:tabs>
            <w:rPr>
              <w:b w:val="0"/>
              <w:noProof/>
              <w:color w:val="auto"/>
              <w:sz w:val="24"/>
              <w:szCs w:val="24"/>
              <w:lang w:eastAsia="ru-RU"/>
            </w:rPr>
          </w:pPr>
          <w:hyperlink w:anchor="_Toc5433069" w:history="1">
            <w:r w:rsidRPr="00312C6C">
              <w:rPr>
                <w:rStyle w:val="a3"/>
                <w:rFonts w:eastAsiaTheme="minorHAnsi"/>
                <w:noProof/>
                <w:sz w:val="24"/>
                <w:szCs w:val="24"/>
              </w:rPr>
              <w:t>СПИСОК ИСПОЛЬЗОВАННЫХ ИСТОЧНИКОВ</w:t>
            </w:r>
            <w:r w:rsidRPr="00312C6C">
              <w:rPr>
                <w:noProof/>
                <w:webHidden/>
                <w:sz w:val="24"/>
                <w:szCs w:val="24"/>
              </w:rPr>
              <w:tab/>
            </w:r>
            <w:r w:rsidRPr="00312C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312C6C">
              <w:rPr>
                <w:noProof/>
                <w:webHidden/>
                <w:sz w:val="24"/>
                <w:szCs w:val="24"/>
              </w:rPr>
              <w:instrText xml:space="preserve"> PAGEREF _Toc5433069 \h </w:instrText>
            </w:r>
            <w:r w:rsidRPr="00312C6C">
              <w:rPr>
                <w:noProof/>
                <w:webHidden/>
                <w:sz w:val="24"/>
                <w:szCs w:val="24"/>
              </w:rPr>
            </w:r>
            <w:r w:rsidRPr="00312C6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12C6C">
              <w:rPr>
                <w:noProof/>
                <w:webHidden/>
                <w:sz w:val="24"/>
                <w:szCs w:val="24"/>
              </w:rPr>
              <w:t>26</w:t>
            </w:r>
            <w:r w:rsidRPr="00312C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6644" w:rsidRPr="00312C6C" w:rsidRDefault="008A6644" w:rsidP="008A6644">
          <w:pPr>
            <w:rPr>
              <w:sz w:val="24"/>
              <w:szCs w:val="24"/>
            </w:rPr>
          </w:pPr>
          <w:r w:rsidRPr="00312C6C">
            <w:rPr>
              <w:b w:val="0"/>
              <w:sz w:val="24"/>
              <w:szCs w:val="24"/>
            </w:rPr>
            <w:fldChar w:fldCharType="end"/>
          </w:r>
        </w:p>
      </w:sdtContent>
    </w:sdt>
    <w:p w:rsidR="008A6644" w:rsidRPr="00312C6C" w:rsidRDefault="008A6644" w:rsidP="008A6644">
      <w:pPr>
        <w:spacing w:after="160" w:line="259" w:lineRule="auto"/>
        <w:ind w:right="0"/>
        <w:rPr>
          <w:rFonts w:eastAsiaTheme="majorEastAsia"/>
          <w:bCs/>
          <w:color w:val="auto"/>
          <w:sz w:val="24"/>
          <w:szCs w:val="24"/>
        </w:rPr>
      </w:pPr>
    </w:p>
    <w:p w:rsidR="008A6644" w:rsidRPr="00312C6C" w:rsidRDefault="008A6644" w:rsidP="008A6644">
      <w:pPr>
        <w:pStyle w:val="1"/>
        <w:spacing w:after="200" w:line="240" w:lineRule="auto"/>
        <w:jc w:val="left"/>
        <w:rPr>
          <w:rFonts w:cs="Times New Roman"/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312C6C" w:rsidRDefault="00312C6C" w:rsidP="008A6644">
      <w:pPr>
        <w:pStyle w:val="1"/>
        <w:spacing w:after="200" w:line="240" w:lineRule="auto"/>
        <w:jc w:val="left"/>
        <w:rPr>
          <w:rFonts w:cs="Times New Roman"/>
          <w:sz w:val="24"/>
          <w:szCs w:val="24"/>
        </w:rPr>
      </w:pPr>
      <w:bookmarkStart w:id="0" w:name="_Toc5433060"/>
    </w:p>
    <w:p w:rsidR="008A6644" w:rsidRPr="00312C6C" w:rsidRDefault="008A6644" w:rsidP="008A6644">
      <w:pPr>
        <w:pStyle w:val="1"/>
        <w:spacing w:after="200" w:line="240" w:lineRule="auto"/>
        <w:jc w:val="left"/>
        <w:rPr>
          <w:rFonts w:cs="Times New Roman"/>
          <w:sz w:val="24"/>
          <w:szCs w:val="24"/>
        </w:rPr>
      </w:pPr>
      <w:r w:rsidRPr="00312C6C">
        <w:rPr>
          <w:rFonts w:cs="Times New Roman"/>
          <w:sz w:val="24"/>
          <w:szCs w:val="24"/>
        </w:rPr>
        <w:t>ВВЕДЕНИЕ</w:t>
      </w:r>
      <w:bookmarkEnd w:id="0"/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Обструктивный бронхит представляет собой воспалительное заболевание бронхов, осложненное обструкцией, сопровождающееся отеком дыхательных путей и ухудшением вентиляционной способности легких [2].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Ведущее место среди заболеваний детей раннего возраста занимает пат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логия респираторного тракта, несмотря на то, что в настоящее время в системе здравоохранения уделяется большое внимание профилактике заболеваний и разработано множество рекомендаций. По данным Минздрава здравоохран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ния России было выявлено, что в структуре детской заболеваемости болезни органов дыхания составляют 60 - 80% случаев. Из них 50% приходится на д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тей раннего возраста, и 30% на подростков. При этом необходимо отметить, что на сегодняшний день у 10 % детей раннего возраста респираторные инфе</w:t>
      </w:r>
      <w:r w:rsidRPr="00312C6C">
        <w:rPr>
          <w:b w:val="0"/>
          <w:sz w:val="24"/>
          <w:szCs w:val="24"/>
        </w:rPr>
        <w:t>к</w:t>
      </w:r>
      <w:r w:rsidRPr="00312C6C">
        <w:rPr>
          <w:b w:val="0"/>
          <w:sz w:val="24"/>
          <w:szCs w:val="24"/>
        </w:rPr>
        <w:t>ции протекают с клиникой обструктивного бронхита той или иной степени в</w:t>
      </w:r>
      <w:r w:rsidRPr="00312C6C">
        <w:rPr>
          <w:b w:val="0"/>
          <w:sz w:val="24"/>
          <w:szCs w:val="24"/>
        </w:rPr>
        <w:t>ы</w:t>
      </w:r>
      <w:r w:rsidRPr="00312C6C">
        <w:rPr>
          <w:b w:val="0"/>
          <w:sz w:val="24"/>
          <w:szCs w:val="24"/>
        </w:rPr>
        <w:t>раженности[5].</w:t>
      </w:r>
    </w:p>
    <w:p w:rsidR="008A6644" w:rsidRPr="00312C6C" w:rsidRDefault="008A6644" w:rsidP="008A6644">
      <w:pPr>
        <w:ind w:firstLine="709"/>
        <w:rPr>
          <w:rFonts w:eastAsia="Times New Roman"/>
          <w:b w:val="0"/>
          <w:sz w:val="24"/>
          <w:szCs w:val="24"/>
          <w:lang w:eastAsia="ru-RU"/>
        </w:rPr>
      </w:pPr>
      <w:proofErr w:type="gramStart"/>
      <w:r w:rsidRPr="00312C6C">
        <w:rPr>
          <w:b w:val="0"/>
          <w:sz w:val="24"/>
          <w:szCs w:val="24"/>
        </w:rPr>
        <w:t xml:space="preserve">Высокая заболеваемость </w:t>
      </w:r>
      <w:proofErr w:type="spellStart"/>
      <w:r w:rsidRPr="00312C6C">
        <w:rPr>
          <w:b w:val="0"/>
          <w:sz w:val="24"/>
          <w:szCs w:val="24"/>
        </w:rPr>
        <w:t>обструктивных</w:t>
      </w:r>
      <w:proofErr w:type="spellEnd"/>
      <w:r w:rsidRPr="00312C6C">
        <w:rPr>
          <w:b w:val="0"/>
          <w:sz w:val="24"/>
          <w:szCs w:val="24"/>
        </w:rPr>
        <w:t xml:space="preserve"> форм бронхита среди детей ра</w:t>
      </w:r>
      <w:r w:rsidRPr="00312C6C">
        <w:rPr>
          <w:b w:val="0"/>
          <w:sz w:val="24"/>
          <w:szCs w:val="24"/>
        </w:rPr>
        <w:t>н</w:t>
      </w:r>
      <w:r w:rsidRPr="00312C6C">
        <w:rPr>
          <w:b w:val="0"/>
          <w:sz w:val="24"/>
          <w:szCs w:val="24"/>
        </w:rPr>
        <w:t>него возраста обусловлена присутствием множество предрасполагающих фа</w:t>
      </w:r>
      <w:r w:rsidRPr="00312C6C">
        <w:rPr>
          <w:b w:val="0"/>
          <w:sz w:val="24"/>
          <w:szCs w:val="24"/>
        </w:rPr>
        <w:t>к</w:t>
      </w:r>
      <w:r w:rsidRPr="00312C6C">
        <w:rPr>
          <w:b w:val="0"/>
          <w:sz w:val="24"/>
          <w:szCs w:val="24"/>
        </w:rPr>
        <w:t>торов: у детей первых трех лет жизни</w:t>
      </w:r>
      <w:r w:rsidRPr="00312C6C">
        <w:rPr>
          <w:b w:val="0"/>
          <w:sz w:val="24"/>
          <w:szCs w:val="24"/>
          <w:shd w:val="clear" w:color="auto" w:fill="FFFFFF"/>
        </w:rPr>
        <w:t xml:space="preserve"> недостаточно сформирована иммунная система, что сопровождается повышенной восприимчивостью организма к п</w:t>
      </w:r>
      <w:r w:rsidRPr="00312C6C">
        <w:rPr>
          <w:b w:val="0"/>
          <w:sz w:val="24"/>
          <w:szCs w:val="24"/>
          <w:shd w:val="clear" w:color="auto" w:fill="FFFFFF"/>
        </w:rPr>
        <w:t>а</w:t>
      </w:r>
      <w:r w:rsidRPr="00312C6C">
        <w:rPr>
          <w:b w:val="0"/>
          <w:sz w:val="24"/>
          <w:szCs w:val="24"/>
          <w:shd w:val="clear" w:color="auto" w:fill="FFFFFF"/>
        </w:rPr>
        <w:t xml:space="preserve">тогенным микроорганизмам; предрасполагающие </w:t>
      </w:r>
      <w:proofErr w:type="spellStart"/>
      <w:r w:rsidRPr="00312C6C">
        <w:rPr>
          <w:b w:val="0"/>
          <w:sz w:val="24"/>
          <w:szCs w:val="24"/>
          <w:shd w:val="clear" w:color="auto" w:fill="FFFFFF"/>
        </w:rPr>
        <w:t>анатомо</w:t>
      </w:r>
      <w:proofErr w:type="spellEnd"/>
      <w:r w:rsidRPr="00312C6C">
        <w:rPr>
          <w:b w:val="0"/>
          <w:sz w:val="24"/>
          <w:szCs w:val="24"/>
          <w:shd w:val="clear" w:color="auto" w:fill="FFFFFF"/>
        </w:rPr>
        <w:t xml:space="preserve"> - физиологические особенности детей раннего возраста способствуют возникновению заболев</w:t>
      </w:r>
      <w:r w:rsidRPr="00312C6C">
        <w:rPr>
          <w:b w:val="0"/>
          <w:sz w:val="24"/>
          <w:szCs w:val="24"/>
          <w:shd w:val="clear" w:color="auto" w:fill="FFFFFF"/>
        </w:rPr>
        <w:t>а</w:t>
      </w:r>
      <w:r w:rsidRPr="00312C6C">
        <w:rPr>
          <w:b w:val="0"/>
          <w:sz w:val="24"/>
          <w:szCs w:val="24"/>
          <w:shd w:val="clear" w:color="auto" w:fill="FFFFFF"/>
        </w:rPr>
        <w:t>ния; присутствие множества разнообразных возбудителей в окружающей ср</w:t>
      </w:r>
      <w:r w:rsidRPr="00312C6C">
        <w:rPr>
          <w:b w:val="0"/>
          <w:sz w:val="24"/>
          <w:szCs w:val="24"/>
          <w:shd w:val="clear" w:color="auto" w:fill="FFFFFF"/>
        </w:rPr>
        <w:t>е</w:t>
      </w:r>
      <w:r w:rsidRPr="00312C6C">
        <w:rPr>
          <w:b w:val="0"/>
          <w:sz w:val="24"/>
          <w:szCs w:val="24"/>
          <w:shd w:val="clear" w:color="auto" w:fill="FFFFFF"/>
        </w:rPr>
        <w:t>де, на которых у ребенка формируется иммунный ответ;</w:t>
      </w:r>
      <w:proofErr w:type="gramEnd"/>
      <w:r w:rsidRPr="00312C6C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312C6C">
        <w:rPr>
          <w:b w:val="0"/>
          <w:sz w:val="24"/>
          <w:szCs w:val="24"/>
          <w:shd w:val="clear" w:color="auto" w:fill="FFFFFF"/>
        </w:rPr>
        <w:t>перенесенная анте - и перинатальная патология (асфиксия, гипоксия, токсикозы у беременных); ра</w:t>
      </w:r>
      <w:r w:rsidRPr="00312C6C">
        <w:rPr>
          <w:b w:val="0"/>
          <w:sz w:val="24"/>
          <w:szCs w:val="24"/>
          <w:shd w:val="clear" w:color="auto" w:fill="FFFFFF"/>
        </w:rPr>
        <w:t>н</w:t>
      </w:r>
      <w:r w:rsidRPr="00312C6C">
        <w:rPr>
          <w:b w:val="0"/>
          <w:sz w:val="24"/>
          <w:szCs w:val="24"/>
          <w:shd w:val="clear" w:color="auto" w:fill="FFFFFF"/>
        </w:rPr>
        <w:t>нее искусственное вскармливание; курение родителей; наличие наследстве</w:t>
      </w:r>
      <w:r w:rsidRPr="00312C6C">
        <w:rPr>
          <w:b w:val="0"/>
          <w:sz w:val="24"/>
          <w:szCs w:val="24"/>
          <w:shd w:val="clear" w:color="auto" w:fill="FFFFFF"/>
        </w:rPr>
        <w:t>н</w:t>
      </w:r>
      <w:r w:rsidRPr="00312C6C">
        <w:rPr>
          <w:b w:val="0"/>
          <w:sz w:val="24"/>
          <w:szCs w:val="24"/>
          <w:shd w:val="clear" w:color="auto" w:fill="FFFFFF"/>
        </w:rPr>
        <w:t>ной патологии; наличие аллергий; н</w:t>
      </w:r>
      <w:r w:rsidRPr="00312C6C">
        <w:rPr>
          <w:rFonts w:eastAsia="Times New Roman"/>
          <w:b w:val="0"/>
          <w:sz w:val="24"/>
          <w:szCs w:val="24"/>
          <w:lang w:eastAsia="ru-RU"/>
        </w:rPr>
        <w:t>еблагоприятная экологическая обстановка, провоцирующая повышение чувствительности рецепторов бронхов и угнетение системы местной иммунологической защиты (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IgA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>) -промышленное загрязнение атмосферного воздуха, бытовые условия проживания семьи (сырое п</w:t>
      </w:r>
      <w:r w:rsidRPr="00312C6C">
        <w:rPr>
          <w:rFonts w:eastAsia="Times New Roman"/>
          <w:b w:val="0"/>
          <w:sz w:val="24"/>
          <w:szCs w:val="24"/>
          <w:lang w:eastAsia="ru-RU"/>
        </w:rPr>
        <w:t>о</w:t>
      </w:r>
      <w:r w:rsidRPr="00312C6C">
        <w:rPr>
          <w:rFonts w:eastAsia="Times New Roman"/>
          <w:b w:val="0"/>
          <w:sz w:val="24"/>
          <w:szCs w:val="24"/>
          <w:lang w:eastAsia="ru-RU"/>
        </w:rPr>
        <w:t>мещение, печное отопление, дровяные и газовые плиты).</w:t>
      </w:r>
      <w:proofErr w:type="gramEnd"/>
    </w:p>
    <w:p w:rsidR="008A6644" w:rsidRPr="00312C6C" w:rsidRDefault="008A6644" w:rsidP="008A6644">
      <w:pPr>
        <w:ind w:firstLine="709"/>
        <w:rPr>
          <w:b w:val="0"/>
          <w:sz w:val="24"/>
          <w:szCs w:val="24"/>
          <w:shd w:val="clear" w:color="auto" w:fill="FFFFFF"/>
        </w:rPr>
      </w:pPr>
      <w:r w:rsidRPr="00312C6C">
        <w:rPr>
          <w:b w:val="0"/>
          <w:sz w:val="24"/>
          <w:szCs w:val="24"/>
        </w:rPr>
        <w:t xml:space="preserve">Эти данные указывают на важность проблемы </w:t>
      </w:r>
      <w:proofErr w:type="spellStart"/>
      <w:r w:rsidRPr="00312C6C">
        <w:rPr>
          <w:b w:val="0"/>
          <w:sz w:val="24"/>
          <w:szCs w:val="24"/>
        </w:rPr>
        <w:t>обструктивных</w:t>
      </w:r>
      <w:proofErr w:type="spellEnd"/>
      <w:r w:rsidRPr="00312C6C">
        <w:rPr>
          <w:b w:val="0"/>
          <w:sz w:val="24"/>
          <w:szCs w:val="24"/>
        </w:rPr>
        <w:t xml:space="preserve"> бронхитов у детей раннего возраста, особенно если </w:t>
      </w:r>
      <w:proofErr w:type="gramStart"/>
      <w:r w:rsidRPr="00312C6C">
        <w:rPr>
          <w:b w:val="0"/>
          <w:sz w:val="24"/>
          <w:szCs w:val="24"/>
        </w:rPr>
        <w:t xml:space="preserve">учесть их последствия в будущем </w:t>
      </w:r>
      <w:r w:rsidRPr="00312C6C">
        <w:rPr>
          <w:b w:val="0"/>
          <w:sz w:val="24"/>
          <w:szCs w:val="24"/>
          <w:shd w:val="clear" w:color="auto" w:fill="FFFFFF"/>
        </w:rPr>
        <w:t>к</w:t>
      </w:r>
      <w:r w:rsidRPr="00312C6C">
        <w:rPr>
          <w:b w:val="0"/>
          <w:sz w:val="24"/>
          <w:szCs w:val="24"/>
          <w:shd w:val="clear" w:color="auto" w:fill="FFFFFF"/>
        </w:rPr>
        <w:t>о</w:t>
      </w:r>
      <w:r w:rsidRPr="00312C6C">
        <w:rPr>
          <w:b w:val="0"/>
          <w:sz w:val="24"/>
          <w:szCs w:val="24"/>
          <w:shd w:val="clear" w:color="auto" w:fill="FFFFFF"/>
        </w:rPr>
        <w:t>митетом экспертов ВОЗ было выявлено</w:t>
      </w:r>
      <w:proofErr w:type="gramEnd"/>
      <w:r w:rsidRPr="00312C6C">
        <w:rPr>
          <w:b w:val="0"/>
          <w:sz w:val="24"/>
          <w:szCs w:val="24"/>
          <w:shd w:val="clear" w:color="auto" w:fill="FFFFFF"/>
        </w:rPr>
        <w:t xml:space="preserve">, что в 70 % случаев </w:t>
      </w:r>
      <w:proofErr w:type="spellStart"/>
      <w:r w:rsidRPr="00312C6C">
        <w:rPr>
          <w:b w:val="0"/>
          <w:sz w:val="24"/>
          <w:szCs w:val="24"/>
          <w:shd w:val="clear" w:color="auto" w:fill="FFFFFF"/>
        </w:rPr>
        <w:t>обструктивный</w:t>
      </w:r>
      <w:proofErr w:type="spellEnd"/>
      <w:r w:rsidRPr="00312C6C">
        <w:rPr>
          <w:b w:val="0"/>
          <w:sz w:val="24"/>
          <w:szCs w:val="24"/>
          <w:shd w:val="clear" w:color="auto" w:fill="FFFFFF"/>
        </w:rPr>
        <w:t xml:space="preserve"> бронхит приводит к серьезным осложнениям. Из них 30% осложняются бро</w:t>
      </w:r>
      <w:r w:rsidRPr="00312C6C">
        <w:rPr>
          <w:b w:val="0"/>
          <w:sz w:val="24"/>
          <w:szCs w:val="24"/>
          <w:shd w:val="clear" w:color="auto" w:fill="FFFFFF"/>
        </w:rPr>
        <w:t>н</w:t>
      </w:r>
      <w:r w:rsidRPr="00312C6C">
        <w:rPr>
          <w:b w:val="0"/>
          <w:sz w:val="24"/>
          <w:szCs w:val="24"/>
          <w:shd w:val="clear" w:color="auto" w:fill="FFFFFF"/>
        </w:rPr>
        <w:t>хиальной астмой, 30% - рецидивирующим бронхитом, и 10% - пневмонией</w:t>
      </w:r>
      <w:r w:rsidRPr="00312C6C">
        <w:rPr>
          <w:b w:val="0"/>
          <w:sz w:val="24"/>
          <w:szCs w:val="24"/>
        </w:rPr>
        <w:t xml:space="preserve">[18]. </w:t>
      </w:r>
      <w:r w:rsidRPr="00312C6C">
        <w:rPr>
          <w:b w:val="0"/>
          <w:sz w:val="24"/>
          <w:szCs w:val="24"/>
          <w:shd w:val="clear" w:color="auto" w:fill="FFFFFF"/>
        </w:rPr>
        <w:t>Каждое из данных осложнений, влечет кардинальные изменения качества жи</w:t>
      </w:r>
      <w:r w:rsidRPr="00312C6C">
        <w:rPr>
          <w:b w:val="0"/>
          <w:sz w:val="24"/>
          <w:szCs w:val="24"/>
          <w:shd w:val="clear" w:color="auto" w:fill="FFFFFF"/>
        </w:rPr>
        <w:t>з</w:t>
      </w:r>
      <w:r w:rsidRPr="00312C6C">
        <w:rPr>
          <w:b w:val="0"/>
          <w:sz w:val="24"/>
          <w:szCs w:val="24"/>
          <w:shd w:val="clear" w:color="auto" w:fill="FFFFFF"/>
        </w:rPr>
        <w:t xml:space="preserve">ни. </w:t>
      </w:r>
      <w:proofErr w:type="gramStart"/>
      <w:r w:rsidRPr="00312C6C">
        <w:rPr>
          <w:rStyle w:val="a7"/>
          <w:b w:val="0"/>
          <w:sz w:val="24"/>
          <w:szCs w:val="24"/>
          <w:shd w:val="clear" w:color="auto" w:fill="FFFFFF"/>
        </w:rPr>
        <w:t>Во многих случаях патология легких, проявляющаяся бронхиальной о</w:t>
      </w:r>
      <w:r w:rsidRPr="00312C6C">
        <w:rPr>
          <w:rStyle w:val="a7"/>
          <w:b w:val="0"/>
          <w:sz w:val="24"/>
          <w:szCs w:val="24"/>
          <w:shd w:val="clear" w:color="auto" w:fill="FFFFFF"/>
        </w:rPr>
        <w:t>б</w:t>
      </w:r>
      <w:r w:rsidRPr="00312C6C">
        <w:rPr>
          <w:rStyle w:val="a7"/>
          <w:b w:val="0"/>
          <w:sz w:val="24"/>
          <w:szCs w:val="24"/>
          <w:shd w:val="clear" w:color="auto" w:fill="FFFFFF"/>
        </w:rPr>
        <w:t xml:space="preserve">струкцией, начинается с самого раннего детского </w:t>
      </w:r>
      <w:r w:rsidRPr="00312C6C">
        <w:rPr>
          <w:rStyle w:val="a7"/>
          <w:b w:val="0"/>
          <w:sz w:val="24"/>
          <w:szCs w:val="24"/>
          <w:shd w:val="clear" w:color="auto" w:fill="FFFFFF"/>
        </w:rPr>
        <w:lastRenderedPageBreak/>
        <w:t>возраста, продолжается в старшем детском возрасте и в зрелом возрасте является одной из причин н</w:t>
      </w:r>
      <w:r w:rsidRPr="00312C6C">
        <w:rPr>
          <w:rStyle w:val="a7"/>
          <w:b w:val="0"/>
          <w:sz w:val="24"/>
          <w:szCs w:val="24"/>
          <w:shd w:val="clear" w:color="auto" w:fill="FFFFFF"/>
        </w:rPr>
        <w:t>е</w:t>
      </w:r>
      <w:r w:rsidRPr="00312C6C">
        <w:rPr>
          <w:rStyle w:val="a7"/>
          <w:b w:val="0"/>
          <w:sz w:val="24"/>
          <w:szCs w:val="24"/>
          <w:shd w:val="clear" w:color="auto" w:fill="FFFFFF"/>
        </w:rPr>
        <w:t>трудоспособности и инвалидности, так как хроническая форма обструктивного бронхита или осложнения обструктивного бронхита в виде бронхиальной ас</w:t>
      </w:r>
      <w:r w:rsidRPr="00312C6C">
        <w:rPr>
          <w:rStyle w:val="a7"/>
          <w:b w:val="0"/>
          <w:sz w:val="24"/>
          <w:szCs w:val="24"/>
          <w:shd w:val="clear" w:color="auto" w:fill="FFFFFF"/>
        </w:rPr>
        <w:t>т</w:t>
      </w:r>
      <w:r w:rsidRPr="00312C6C">
        <w:rPr>
          <w:rStyle w:val="a7"/>
          <w:b w:val="0"/>
          <w:sz w:val="24"/>
          <w:szCs w:val="24"/>
          <w:shd w:val="clear" w:color="auto" w:fill="FFFFFF"/>
        </w:rPr>
        <w:t>мы приводят к дыхательной недостаточности, которая является не временной, а постоянной [7].</w:t>
      </w:r>
      <w:proofErr w:type="gramEnd"/>
    </w:p>
    <w:p w:rsidR="008A6644" w:rsidRPr="00312C6C" w:rsidRDefault="008A6644" w:rsidP="008A6644">
      <w:pPr>
        <w:ind w:firstLine="709"/>
        <w:rPr>
          <w:b w:val="0"/>
          <w:sz w:val="24"/>
          <w:szCs w:val="24"/>
          <w:shd w:val="clear" w:color="auto" w:fill="FFFFFF"/>
        </w:rPr>
      </w:pPr>
      <w:r w:rsidRPr="00312C6C">
        <w:rPr>
          <w:rStyle w:val="a7"/>
          <w:b w:val="0"/>
          <w:sz w:val="24"/>
          <w:szCs w:val="24"/>
          <w:shd w:val="clear" w:color="auto" w:fill="FFFFFF"/>
        </w:rPr>
        <w:t xml:space="preserve">Также актуальность темы обусловлена тем, что после перенесенного обструктивного бронхита увеличивается число </w:t>
      </w:r>
      <w:proofErr w:type="spellStart"/>
      <w:r w:rsidRPr="00312C6C">
        <w:rPr>
          <w:rStyle w:val="a7"/>
          <w:b w:val="0"/>
          <w:sz w:val="24"/>
          <w:szCs w:val="24"/>
          <w:shd w:val="clear" w:color="auto" w:fill="FFFFFF"/>
        </w:rPr>
        <w:t>аллергизации</w:t>
      </w:r>
      <w:proofErr w:type="spellEnd"/>
      <w:r w:rsidRPr="00312C6C">
        <w:rPr>
          <w:rStyle w:val="a7"/>
          <w:b w:val="0"/>
          <w:sz w:val="24"/>
          <w:szCs w:val="24"/>
          <w:shd w:val="clear" w:color="auto" w:fill="FFFFFF"/>
        </w:rPr>
        <w:t xml:space="preserve"> среди детей, и пр</w:t>
      </w:r>
      <w:r w:rsidRPr="00312C6C">
        <w:rPr>
          <w:rStyle w:val="a7"/>
          <w:b w:val="0"/>
          <w:sz w:val="24"/>
          <w:szCs w:val="24"/>
          <w:shd w:val="clear" w:color="auto" w:fill="FFFFFF"/>
        </w:rPr>
        <w:t>о</w:t>
      </w:r>
      <w:r w:rsidRPr="00312C6C">
        <w:rPr>
          <w:rStyle w:val="a7"/>
          <w:b w:val="0"/>
          <w:sz w:val="24"/>
          <w:szCs w:val="24"/>
          <w:shd w:val="clear" w:color="auto" w:fill="FFFFFF"/>
        </w:rPr>
        <w:t xml:space="preserve">цент числа часто болеющих детей. А также </w:t>
      </w:r>
      <w:r w:rsidRPr="00312C6C">
        <w:rPr>
          <w:b w:val="0"/>
          <w:sz w:val="24"/>
          <w:szCs w:val="24"/>
          <w:shd w:val="clear" w:color="auto" w:fill="FFFFFF"/>
        </w:rPr>
        <w:t>большими экономическими затр</w:t>
      </w:r>
      <w:r w:rsidRPr="00312C6C">
        <w:rPr>
          <w:b w:val="0"/>
          <w:sz w:val="24"/>
          <w:szCs w:val="24"/>
          <w:shd w:val="clear" w:color="auto" w:fill="FFFFFF"/>
        </w:rPr>
        <w:t>а</w:t>
      </w:r>
      <w:r w:rsidRPr="00312C6C">
        <w:rPr>
          <w:b w:val="0"/>
          <w:sz w:val="24"/>
          <w:szCs w:val="24"/>
          <w:shd w:val="clear" w:color="auto" w:fill="FFFFFF"/>
        </w:rPr>
        <w:t>тами на лечение (особенно рецидивирующих, хронических форм заболевания), как непосредственно для семьи больного ребенка, так и для органов здрав</w:t>
      </w:r>
      <w:r w:rsidRPr="00312C6C">
        <w:rPr>
          <w:b w:val="0"/>
          <w:sz w:val="24"/>
          <w:szCs w:val="24"/>
          <w:shd w:val="clear" w:color="auto" w:fill="FFFFFF"/>
        </w:rPr>
        <w:t>о</w:t>
      </w:r>
      <w:r w:rsidRPr="00312C6C">
        <w:rPr>
          <w:b w:val="0"/>
          <w:sz w:val="24"/>
          <w:szCs w:val="24"/>
          <w:shd w:val="clear" w:color="auto" w:fill="FFFFFF"/>
        </w:rPr>
        <w:t>охранения государства в целом [3]</w:t>
      </w:r>
      <w:r w:rsidRPr="00312C6C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  <w:shd w:val="clear" w:color="auto" w:fill="FFFFFF"/>
        </w:rPr>
        <w:t>Профилактика обструктивного бронхита у детей - очень важная соста</w:t>
      </w:r>
      <w:r w:rsidRPr="00312C6C">
        <w:rPr>
          <w:b w:val="0"/>
          <w:sz w:val="24"/>
          <w:szCs w:val="24"/>
          <w:shd w:val="clear" w:color="auto" w:fill="FFFFFF"/>
        </w:rPr>
        <w:t>в</w:t>
      </w:r>
      <w:r w:rsidRPr="00312C6C">
        <w:rPr>
          <w:b w:val="0"/>
          <w:sz w:val="24"/>
          <w:szCs w:val="24"/>
          <w:shd w:val="clear" w:color="auto" w:fill="FFFFFF"/>
        </w:rPr>
        <w:t>ляющая здорового образа жизни семьи. Задачей фельдшера является выявление факторов риска, устранение которых способствует минимизации обострений, укреплению иммунитета ребенка, а также предотвращает формирование хр</w:t>
      </w:r>
      <w:r w:rsidRPr="00312C6C">
        <w:rPr>
          <w:b w:val="0"/>
          <w:sz w:val="24"/>
          <w:szCs w:val="24"/>
          <w:shd w:val="clear" w:color="auto" w:fill="FFFFFF"/>
        </w:rPr>
        <w:t>о</w:t>
      </w:r>
      <w:r w:rsidRPr="00312C6C">
        <w:rPr>
          <w:b w:val="0"/>
          <w:sz w:val="24"/>
          <w:szCs w:val="24"/>
          <w:shd w:val="clear" w:color="auto" w:fill="FFFFFF"/>
        </w:rPr>
        <w:t>нической патологии органов дыхания.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12C6C">
        <w:rPr>
          <w:b w:val="0"/>
          <w:sz w:val="24"/>
          <w:szCs w:val="24"/>
        </w:rPr>
        <w:t>Цель работы - особенности осуществления профилактической деятельн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 xml:space="preserve">сти фельдшера при </w:t>
      </w:r>
      <w:proofErr w:type="spellStart"/>
      <w:r w:rsidRPr="00312C6C">
        <w:rPr>
          <w:b w:val="0"/>
          <w:sz w:val="24"/>
          <w:szCs w:val="24"/>
        </w:rPr>
        <w:t>обструктивном</w:t>
      </w:r>
      <w:proofErr w:type="spellEnd"/>
      <w:r w:rsidRPr="00312C6C">
        <w:rPr>
          <w:b w:val="0"/>
          <w:sz w:val="24"/>
          <w:szCs w:val="24"/>
        </w:rPr>
        <w:t xml:space="preserve"> бронхите у детей раннего возраста.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12C6C">
        <w:rPr>
          <w:b w:val="0"/>
          <w:sz w:val="24"/>
          <w:szCs w:val="24"/>
        </w:rPr>
        <w:t xml:space="preserve">Для достижения поставленной цели необходимо решить задачи: 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 xml:space="preserve">1.Проанализировать теоретические основы учения о </w:t>
      </w:r>
      <w:proofErr w:type="spellStart"/>
      <w:r w:rsidRPr="00312C6C">
        <w:rPr>
          <w:b w:val="0"/>
          <w:sz w:val="24"/>
          <w:szCs w:val="24"/>
        </w:rPr>
        <w:t>обструктивном</w:t>
      </w:r>
      <w:proofErr w:type="spellEnd"/>
      <w:r w:rsidRPr="00312C6C">
        <w:rPr>
          <w:b w:val="0"/>
          <w:sz w:val="24"/>
          <w:szCs w:val="24"/>
        </w:rPr>
        <w:t xml:space="preserve"> бронхите у детей раннего возраста.</w:t>
      </w:r>
    </w:p>
    <w:p w:rsidR="008A6644" w:rsidRPr="00312C6C" w:rsidRDefault="008A6644" w:rsidP="008A6644">
      <w:pPr>
        <w:ind w:firstLine="709"/>
        <w:rPr>
          <w:sz w:val="24"/>
          <w:szCs w:val="24"/>
        </w:rPr>
      </w:pPr>
      <w:r w:rsidRPr="00312C6C">
        <w:rPr>
          <w:b w:val="0"/>
          <w:sz w:val="24"/>
          <w:szCs w:val="24"/>
        </w:rPr>
        <w:t xml:space="preserve">2.Провести исследование детей на базе ГБУЗ </w:t>
      </w:r>
      <w:proofErr w:type="spellStart"/>
      <w:r w:rsidRPr="00312C6C">
        <w:rPr>
          <w:b w:val="0"/>
          <w:sz w:val="24"/>
          <w:szCs w:val="24"/>
        </w:rPr>
        <w:t>Ейская</w:t>
      </w:r>
      <w:proofErr w:type="spellEnd"/>
      <w:r w:rsidRPr="00312C6C">
        <w:rPr>
          <w:b w:val="0"/>
          <w:sz w:val="24"/>
          <w:szCs w:val="24"/>
        </w:rPr>
        <w:t xml:space="preserve"> «ЦРБ</w:t>
      </w:r>
      <w:proofErr w:type="gramStart"/>
      <w:r w:rsidRPr="00312C6C">
        <w:rPr>
          <w:b w:val="0"/>
          <w:sz w:val="24"/>
          <w:szCs w:val="24"/>
        </w:rPr>
        <w:t>»М</w:t>
      </w:r>
      <w:proofErr w:type="gramEnd"/>
      <w:r w:rsidRPr="00312C6C">
        <w:rPr>
          <w:b w:val="0"/>
          <w:sz w:val="24"/>
          <w:szCs w:val="24"/>
        </w:rPr>
        <w:t>З КК.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 xml:space="preserve">3.Проанализировать полученные результаты исследования по выявлению особенностей осуществления профилактической деятельности фельдшера при </w:t>
      </w:r>
      <w:proofErr w:type="spellStart"/>
      <w:r w:rsidRPr="00312C6C">
        <w:rPr>
          <w:b w:val="0"/>
          <w:sz w:val="24"/>
          <w:szCs w:val="24"/>
        </w:rPr>
        <w:t>обструктивном</w:t>
      </w:r>
      <w:proofErr w:type="spellEnd"/>
      <w:r w:rsidRPr="00312C6C">
        <w:rPr>
          <w:b w:val="0"/>
          <w:sz w:val="24"/>
          <w:szCs w:val="24"/>
        </w:rPr>
        <w:t xml:space="preserve"> бронхите у детей раннего возраста.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 xml:space="preserve">Объект исследования: дети раннего возраста, детского отделения ГБУЗ </w:t>
      </w:r>
      <w:proofErr w:type="spellStart"/>
      <w:r w:rsidRPr="00312C6C">
        <w:rPr>
          <w:b w:val="0"/>
          <w:sz w:val="24"/>
          <w:szCs w:val="24"/>
        </w:rPr>
        <w:t>Ейская</w:t>
      </w:r>
      <w:proofErr w:type="spellEnd"/>
      <w:r w:rsidRPr="00312C6C">
        <w:rPr>
          <w:b w:val="0"/>
          <w:sz w:val="24"/>
          <w:szCs w:val="24"/>
        </w:rPr>
        <w:t xml:space="preserve"> «ЦРБ».</w:t>
      </w:r>
    </w:p>
    <w:p w:rsidR="008A6644" w:rsidRPr="00312C6C" w:rsidRDefault="008A6644" w:rsidP="008A6644">
      <w:pPr>
        <w:tabs>
          <w:tab w:val="left" w:pos="4522"/>
        </w:tabs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 xml:space="preserve">Предмет исследования: особенности осуществление профилактической деятельности фельдшера у детей раннего возраста при </w:t>
      </w:r>
      <w:proofErr w:type="spellStart"/>
      <w:r w:rsidRPr="00312C6C">
        <w:rPr>
          <w:b w:val="0"/>
          <w:sz w:val="24"/>
          <w:szCs w:val="24"/>
        </w:rPr>
        <w:t>обструктивном</w:t>
      </w:r>
      <w:proofErr w:type="spellEnd"/>
      <w:r w:rsidRPr="00312C6C">
        <w:rPr>
          <w:b w:val="0"/>
          <w:sz w:val="24"/>
          <w:szCs w:val="24"/>
        </w:rPr>
        <w:t xml:space="preserve"> бронх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 xml:space="preserve">те. 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Методы исследования: теоретический анализ использованных источн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>ков, опрос пациентов, осмотр пациентов</w:t>
      </w:r>
      <w:proofErr w:type="gramStart"/>
      <w:r w:rsidRPr="00312C6C">
        <w:rPr>
          <w:b w:val="0"/>
          <w:sz w:val="24"/>
          <w:szCs w:val="24"/>
        </w:rPr>
        <w:t xml:space="preserve"> ,</w:t>
      </w:r>
      <w:proofErr w:type="gramEnd"/>
      <w:r w:rsidRPr="00312C6C">
        <w:rPr>
          <w:b w:val="0"/>
          <w:sz w:val="24"/>
          <w:szCs w:val="24"/>
        </w:rPr>
        <w:t xml:space="preserve"> анкетирование, анализ медицинской документации.</w:t>
      </w: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312C6C" w:rsidP="008A6644">
      <w:pPr>
        <w:pStyle w:val="1"/>
        <w:spacing w:before="200" w:after="200" w:line="240" w:lineRule="auto"/>
        <w:ind w:right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ГЛА</w:t>
      </w:r>
      <w:r w:rsidR="008A6644" w:rsidRPr="00312C6C">
        <w:rPr>
          <w:rFonts w:cs="Times New Roman"/>
          <w:sz w:val="24"/>
          <w:szCs w:val="24"/>
        </w:rPr>
        <w:t xml:space="preserve">ВА </w:t>
      </w:r>
      <w:r w:rsidR="008A6644" w:rsidRPr="00312C6C">
        <w:rPr>
          <w:rFonts w:cs="Times New Roman"/>
          <w:sz w:val="24"/>
          <w:szCs w:val="24"/>
          <w:lang w:val="en-US"/>
        </w:rPr>
        <w:t>I</w:t>
      </w:r>
      <w:r w:rsidR="008A6644" w:rsidRPr="00312C6C">
        <w:rPr>
          <w:rFonts w:cs="Times New Roman"/>
          <w:sz w:val="24"/>
          <w:szCs w:val="24"/>
        </w:rPr>
        <w:t xml:space="preserve"> ТЕОРЕТИЧЕСКАЯ ЧАСТЬ</w:t>
      </w:r>
    </w:p>
    <w:p w:rsidR="008A6644" w:rsidRPr="00312C6C" w:rsidRDefault="008A6644" w:rsidP="008A6644">
      <w:pPr>
        <w:pStyle w:val="1"/>
        <w:spacing w:after="200" w:line="240" w:lineRule="auto"/>
        <w:ind w:right="0"/>
        <w:jc w:val="left"/>
        <w:rPr>
          <w:rFonts w:cs="Times New Roman"/>
          <w:sz w:val="24"/>
          <w:szCs w:val="24"/>
        </w:rPr>
      </w:pPr>
      <w:bookmarkStart w:id="1" w:name="_Toc483936542"/>
      <w:bookmarkStart w:id="2" w:name="_Toc5433062"/>
      <w:r w:rsidRPr="00312C6C">
        <w:rPr>
          <w:rFonts w:cs="Times New Roman"/>
          <w:sz w:val="24"/>
          <w:szCs w:val="24"/>
        </w:rPr>
        <w:t xml:space="preserve">1.1 Общие представления о </w:t>
      </w:r>
      <w:proofErr w:type="spellStart"/>
      <w:r w:rsidRPr="00312C6C">
        <w:rPr>
          <w:rFonts w:cs="Times New Roman"/>
          <w:sz w:val="24"/>
          <w:szCs w:val="24"/>
        </w:rPr>
        <w:t>обструктивном</w:t>
      </w:r>
      <w:proofErr w:type="spellEnd"/>
      <w:r w:rsidRPr="00312C6C">
        <w:rPr>
          <w:rFonts w:cs="Times New Roman"/>
          <w:sz w:val="24"/>
          <w:szCs w:val="24"/>
        </w:rPr>
        <w:t xml:space="preserve"> бронхите</w:t>
      </w:r>
      <w:bookmarkEnd w:id="1"/>
      <w:bookmarkEnd w:id="2"/>
    </w:p>
    <w:p w:rsidR="008A6644" w:rsidRPr="00312C6C" w:rsidRDefault="008A6644" w:rsidP="008A6644">
      <w:pPr>
        <w:ind w:right="-1" w:firstLine="709"/>
        <w:rPr>
          <w:color w:val="auto"/>
          <w:sz w:val="24"/>
          <w:szCs w:val="24"/>
        </w:rPr>
      </w:pPr>
      <w:r w:rsidRPr="00312C6C">
        <w:rPr>
          <w:b w:val="0"/>
          <w:sz w:val="24"/>
          <w:szCs w:val="24"/>
        </w:rPr>
        <w:t xml:space="preserve">Обструктивный бронхит – это </w:t>
      </w:r>
      <w:proofErr w:type="gramStart"/>
      <w:r w:rsidRPr="00312C6C">
        <w:rPr>
          <w:b w:val="0"/>
          <w:sz w:val="24"/>
          <w:szCs w:val="24"/>
        </w:rPr>
        <w:t>воспаление</w:t>
      </w:r>
      <w:proofErr w:type="gramEnd"/>
      <w:r w:rsidRPr="00312C6C">
        <w:rPr>
          <w:b w:val="0"/>
          <w:sz w:val="24"/>
          <w:szCs w:val="24"/>
        </w:rPr>
        <w:t xml:space="preserve"> с преимущественным пораж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нием мелких бронхов протекающее с синдромом диффузной бронхиальной о</w:t>
      </w:r>
      <w:r w:rsidRPr="00312C6C">
        <w:rPr>
          <w:b w:val="0"/>
          <w:sz w:val="24"/>
          <w:szCs w:val="24"/>
        </w:rPr>
        <w:t>б</w:t>
      </w:r>
      <w:r w:rsidRPr="00312C6C">
        <w:rPr>
          <w:b w:val="0"/>
          <w:sz w:val="24"/>
          <w:szCs w:val="24"/>
        </w:rPr>
        <w:t>струкции вследствие нарушения бронхиальной проходимости. Возникает чаще всего у детей первых 3 лет жизни и привлекает пристальное внимание педиа</w:t>
      </w:r>
      <w:r w:rsidRPr="00312C6C">
        <w:rPr>
          <w:b w:val="0"/>
          <w:sz w:val="24"/>
          <w:szCs w:val="24"/>
        </w:rPr>
        <w:t>т</w:t>
      </w:r>
      <w:r w:rsidRPr="00312C6C">
        <w:rPr>
          <w:b w:val="0"/>
          <w:sz w:val="24"/>
          <w:szCs w:val="24"/>
        </w:rPr>
        <w:t>ров в связи с распространенностью, отсутствием четких диагностических кр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>териев и трудностью терапии. В связи с этим вопросы трактовки этиологии и патогенеза, клинического течения, дифференциальной диагностики, совреме</w:t>
      </w:r>
      <w:r w:rsidRPr="00312C6C">
        <w:rPr>
          <w:b w:val="0"/>
          <w:sz w:val="24"/>
          <w:szCs w:val="24"/>
        </w:rPr>
        <w:t>н</w:t>
      </w:r>
      <w:r w:rsidRPr="00312C6C">
        <w:rPr>
          <w:b w:val="0"/>
          <w:sz w:val="24"/>
          <w:szCs w:val="24"/>
        </w:rPr>
        <w:t xml:space="preserve">ного терапевтического лечения и профилактики являются приоритетными </w:t>
      </w:r>
      <w:r w:rsidRPr="00312C6C">
        <w:rPr>
          <w:b w:val="0"/>
          <w:color w:val="auto"/>
          <w:sz w:val="24"/>
          <w:szCs w:val="24"/>
        </w:rPr>
        <w:t>для </w:t>
      </w:r>
      <w:hyperlink r:id="rId6" w:history="1">
        <w:r w:rsidRPr="00312C6C">
          <w:rPr>
            <w:rStyle w:val="a3"/>
            <w:b w:val="0"/>
            <w:color w:val="auto"/>
            <w:sz w:val="24"/>
            <w:szCs w:val="24"/>
            <w:u w:val="none"/>
          </w:rPr>
          <w:t>педиатрии</w:t>
        </w:r>
      </w:hyperlink>
      <w:r w:rsidRPr="00312C6C">
        <w:rPr>
          <w:b w:val="0"/>
          <w:color w:val="auto"/>
          <w:sz w:val="24"/>
          <w:szCs w:val="24"/>
        </w:rPr>
        <w:t> и детской </w:t>
      </w:r>
      <w:hyperlink r:id="rId7" w:history="1">
        <w:r w:rsidRPr="00312C6C">
          <w:rPr>
            <w:rStyle w:val="a3"/>
            <w:b w:val="0"/>
            <w:color w:val="auto"/>
            <w:sz w:val="24"/>
            <w:szCs w:val="24"/>
            <w:u w:val="none"/>
          </w:rPr>
          <w:t>пульмонологии</w:t>
        </w:r>
      </w:hyperlink>
      <w:r w:rsidRPr="00312C6C">
        <w:rPr>
          <w:rStyle w:val="a3"/>
          <w:b w:val="0"/>
          <w:color w:val="auto"/>
          <w:sz w:val="24"/>
          <w:szCs w:val="24"/>
          <w:u w:val="none"/>
        </w:rPr>
        <w:t>[2].</w:t>
      </w:r>
    </w:p>
    <w:p w:rsidR="008A6644" w:rsidRPr="00312C6C" w:rsidRDefault="008A6644" w:rsidP="008A6644">
      <w:pPr>
        <w:ind w:right="-1" w:firstLine="709"/>
        <w:rPr>
          <w:sz w:val="24"/>
          <w:szCs w:val="24"/>
        </w:rPr>
      </w:pP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Этиология обструктивного бронхита может быть различной - вирусной, бактериальной, грибковой, паразитарной, аллергической, смешанной, причем доктор медицинских наук </w:t>
      </w:r>
      <w:r w:rsidRPr="00312C6C">
        <w:rPr>
          <w:b w:val="0"/>
          <w:sz w:val="24"/>
          <w:szCs w:val="24"/>
        </w:rPr>
        <w:t xml:space="preserve">Е. О. </w:t>
      </w:r>
      <w:proofErr w:type="spellStart"/>
      <w:r w:rsidRPr="00312C6C">
        <w:rPr>
          <w:b w:val="0"/>
          <w:sz w:val="24"/>
          <w:szCs w:val="24"/>
        </w:rPr>
        <w:t>Комаровский</w:t>
      </w:r>
      <w:proofErr w:type="spellEnd"/>
      <w:r w:rsidRPr="00312C6C">
        <w:rPr>
          <w:b w:val="0"/>
          <w:sz w:val="24"/>
          <w:szCs w:val="24"/>
        </w:rPr>
        <w:t xml:space="preserve"> считает, что 99% случаев возн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 xml:space="preserve">кает под действием вирусов, и только 1% детей страдает воспалением </w:t>
      </w:r>
      <w:proofErr w:type="gramStart"/>
      <w:r w:rsidRPr="00312C6C">
        <w:rPr>
          <w:b w:val="0"/>
          <w:sz w:val="24"/>
          <w:szCs w:val="24"/>
        </w:rPr>
        <w:t>бронхов</w:t>
      </w:r>
      <w:proofErr w:type="gramEnd"/>
      <w:r w:rsidRPr="00312C6C">
        <w:rPr>
          <w:b w:val="0"/>
          <w:sz w:val="24"/>
          <w:szCs w:val="24"/>
        </w:rPr>
        <w:t xml:space="preserve"> обусловленным воздействием бактерий, грибов, или аллергенов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[14].</w:t>
      </w:r>
    </w:p>
    <w:p w:rsidR="008A6644" w:rsidRPr="00312C6C" w:rsidRDefault="008A6644" w:rsidP="008A6644">
      <w:pPr>
        <w:pStyle w:val="a8"/>
        <w:ind w:left="0" w:right="-1"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Таточенко В.К.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считает, что генетическая склонность плюс влияние фа</w:t>
      </w:r>
      <w:r w:rsidRPr="00312C6C">
        <w:rPr>
          <w:rFonts w:eastAsia="Times New Roman"/>
          <w:b w:val="0"/>
          <w:sz w:val="24"/>
          <w:szCs w:val="24"/>
          <w:lang w:eastAsia="ru-RU"/>
        </w:rPr>
        <w:t>к</w:t>
      </w:r>
      <w:r w:rsidRPr="00312C6C">
        <w:rPr>
          <w:rFonts w:eastAsia="Times New Roman"/>
          <w:b w:val="0"/>
          <w:sz w:val="24"/>
          <w:szCs w:val="24"/>
          <w:lang w:eastAsia="ru-RU"/>
        </w:rPr>
        <w:t>торов окружающей среды приводит к тому, что развивается воспалительный процесс, в который вовлечены мелкие и средние бронхи, а также перибронх</w:t>
      </w:r>
      <w:r w:rsidRPr="00312C6C">
        <w:rPr>
          <w:rFonts w:eastAsia="Times New Roman"/>
          <w:b w:val="0"/>
          <w:sz w:val="24"/>
          <w:szCs w:val="24"/>
          <w:lang w:eastAsia="ru-RU"/>
        </w:rPr>
        <w:t>и</w:t>
      </w:r>
      <w:r w:rsidRPr="00312C6C">
        <w:rPr>
          <w:rFonts w:eastAsia="Times New Roman"/>
          <w:b w:val="0"/>
          <w:sz w:val="24"/>
          <w:szCs w:val="24"/>
          <w:lang w:eastAsia="ru-RU"/>
        </w:rPr>
        <w:t>альная ткань [9].</w:t>
      </w:r>
      <w:r w:rsidRPr="00312C6C">
        <w:rPr>
          <w:b w:val="0"/>
          <w:sz w:val="24"/>
          <w:szCs w:val="24"/>
        </w:rPr>
        <w:t xml:space="preserve"> Различные микробные агенты имеют повышенное сродство к эпителию дыхательных путей. В результате их прикрепления происходит п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 xml:space="preserve">вреждение клеток цилиндрического мерцательного эпителия. Высвобождаются медиаторы воспаления, в том числе гистамин, </w:t>
      </w:r>
      <w:proofErr w:type="spellStart"/>
      <w:r w:rsidRPr="00312C6C">
        <w:rPr>
          <w:b w:val="0"/>
          <w:sz w:val="24"/>
          <w:szCs w:val="24"/>
        </w:rPr>
        <w:t>брадикинин</w:t>
      </w:r>
      <w:proofErr w:type="spellEnd"/>
      <w:r w:rsidRPr="00312C6C">
        <w:rPr>
          <w:b w:val="0"/>
          <w:sz w:val="24"/>
          <w:szCs w:val="24"/>
        </w:rPr>
        <w:t xml:space="preserve">, </w:t>
      </w:r>
      <w:proofErr w:type="spellStart"/>
      <w:r w:rsidRPr="00312C6C">
        <w:rPr>
          <w:b w:val="0"/>
          <w:sz w:val="24"/>
          <w:szCs w:val="24"/>
        </w:rPr>
        <w:t>лейкотриен</w:t>
      </w:r>
      <w:proofErr w:type="spellEnd"/>
      <w:r w:rsidRPr="00312C6C">
        <w:rPr>
          <w:b w:val="0"/>
          <w:sz w:val="24"/>
          <w:szCs w:val="24"/>
        </w:rPr>
        <w:t>, факт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ры активации тромбоцитов. Это повышает сосудистую проницаемость, возн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>кает лейкоцитарная пропитка подслизистого слоя в результате миграции клеток воспаления. Как результат - происходит отек стенок бронхов, образование сл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 xml:space="preserve">зистого или </w:t>
      </w:r>
      <w:proofErr w:type="spellStart"/>
      <w:r w:rsidRPr="00312C6C">
        <w:rPr>
          <w:b w:val="0"/>
          <w:sz w:val="24"/>
          <w:szCs w:val="24"/>
        </w:rPr>
        <w:t>слизисто</w:t>
      </w:r>
      <w:proofErr w:type="spellEnd"/>
      <w:r w:rsidRPr="00312C6C">
        <w:rPr>
          <w:b w:val="0"/>
          <w:sz w:val="24"/>
          <w:szCs w:val="24"/>
        </w:rPr>
        <w:t>-гнойного отделяемого. В итоге нарушается барьерная функция бронхиального дерева, так как в норме бронхи легко справляются с попадающими в них микробами или пылью. Происходит ограничение дрена</w:t>
      </w:r>
      <w:r w:rsidRPr="00312C6C">
        <w:rPr>
          <w:b w:val="0"/>
          <w:sz w:val="24"/>
          <w:szCs w:val="24"/>
        </w:rPr>
        <w:t>ж</w:t>
      </w:r>
      <w:r w:rsidRPr="00312C6C">
        <w:rPr>
          <w:b w:val="0"/>
          <w:sz w:val="24"/>
          <w:szCs w:val="24"/>
        </w:rPr>
        <w:t>ной функции бронхов - они плохо выводят микробы и частицы, снижается функциональная активность мерцательного эпителия и затем следует «пар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лич» цилиарного (ресничного) аппарата. Это способствует продвижению и</w:t>
      </w:r>
      <w:r w:rsidRPr="00312C6C">
        <w:rPr>
          <w:b w:val="0"/>
          <w:sz w:val="24"/>
          <w:szCs w:val="24"/>
        </w:rPr>
        <w:t>н</w:t>
      </w:r>
      <w:r w:rsidRPr="00312C6C">
        <w:rPr>
          <w:b w:val="0"/>
          <w:sz w:val="24"/>
          <w:szCs w:val="24"/>
        </w:rPr>
        <w:t>фекционного агента в нижние отделы респираторного тракта, нарушению р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спираторно-вентиляционной функции легких</w:t>
      </w:r>
      <w:proofErr w:type="gramStart"/>
      <w:r w:rsidRPr="00312C6C">
        <w:rPr>
          <w:b w:val="0"/>
          <w:sz w:val="24"/>
          <w:szCs w:val="24"/>
        </w:rPr>
        <w:t xml:space="preserve"> .</w:t>
      </w:r>
      <w:proofErr w:type="gramEnd"/>
      <w:r w:rsidRPr="00312C6C">
        <w:rPr>
          <w:b w:val="0"/>
          <w:sz w:val="24"/>
          <w:szCs w:val="24"/>
        </w:rPr>
        <w:t xml:space="preserve">У детей раннего возраста в связи с мелкими размерами дыхательных путей даже небольшое утолщение стенки мелких бронхов и бронхиол ведет к выраженным дыхательным нарушениям, к формированию обструктивного синдрома вследствие гиперсекреции и отека слизистой оболочки бронхов. Происходит </w:t>
      </w:r>
      <w:proofErr w:type="spellStart"/>
      <w:r w:rsidRPr="00312C6C">
        <w:rPr>
          <w:b w:val="0"/>
          <w:sz w:val="24"/>
          <w:szCs w:val="24"/>
        </w:rPr>
        <w:t>пропотевание</w:t>
      </w:r>
      <w:proofErr w:type="spellEnd"/>
      <w:r w:rsidRPr="00312C6C">
        <w:rPr>
          <w:b w:val="0"/>
          <w:sz w:val="24"/>
          <w:szCs w:val="24"/>
        </w:rPr>
        <w:t xml:space="preserve"> альбумина (белка плазмы) </w:t>
      </w:r>
      <w:r w:rsidRPr="00312C6C">
        <w:rPr>
          <w:b w:val="0"/>
          <w:sz w:val="24"/>
          <w:szCs w:val="24"/>
        </w:rPr>
        <w:lastRenderedPageBreak/>
        <w:t>и повышение вязкости бронхиального секрета способствует образов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нию слизистых пробок. Обструкция ведет к задержке воздуха, вздутию легких и нарушению обмена газов, развитию одышки, гипоксии [7].</w:t>
      </w:r>
    </w:p>
    <w:p w:rsidR="008A6644" w:rsidRPr="00312C6C" w:rsidRDefault="008A6644" w:rsidP="008A6644">
      <w:pPr>
        <w:pStyle w:val="a8"/>
        <w:ind w:left="0" w:right="-1"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Основным и наиболее заметным признаком развития обструктивного бронхита является характерный приступообразный кашель, сначала сухой м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лопродуктивный, а потом влажный с выделением мокроты, повышение темп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ратуры тел</w:t>
      </w:r>
      <w:proofErr w:type="gramStart"/>
      <w:r w:rsidRPr="00312C6C">
        <w:rPr>
          <w:b w:val="0"/>
          <w:sz w:val="24"/>
          <w:szCs w:val="24"/>
        </w:rPr>
        <w:t>а(</w:t>
      </w:r>
      <w:proofErr w:type="gramEnd"/>
      <w:r w:rsidRPr="00312C6C">
        <w:rPr>
          <w:b w:val="0"/>
          <w:sz w:val="24"/>
          <w:szCs w:val="24"/>
        </w:rPr>
        <w:t xml:space="preserve">до 37,5). </w:t>
      </w:r>
      <w:r w:rsidRPr="00312C6C">
        <w:rPr>
          <w:rFonts w:eastAsia="Times New Roman"/>
          <w:b w:val="0"/>
          <w:sz w:val="24"/>
          <w:szCs w:val="24"/>
          <w:lang w:eastAsia="ru-RU"/>
        </w:rPr>
        <w:t>Бронхиальная обструкция может присоединяться в пе</w:t>
      </w:r>
      <w:r w:rsidRPr="00312C6C">
        <w:rPr>
          <w:rFonts w:eastAsia="Times New Roman"/>
          <w:b w:val="0"/>
          <w:sz w:val="24"/>
          <w:szCs w:val="24"/>
          <w:lang w:eastAsia="ru-RU"/>
        </w:rPr>
        <w:t>р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вые сутки заболевания или через 2-3 дня. Стремительно нарастает дыхательная недостаточность: отмечается бледность кожных покровов или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периоральный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цианоз, отмечается увеличение частоты дыхания (до 50-60 в мин.) и продолж</w:t>
      </w:r>
      <w:r w:rsidRPr="00312C6C">
        <w:rPr>
          <w:rFonts w:eastAsia="Times New Roman"/>
          <w:b w:val="0"/>
          <w:sz w:val="24"/>
          <w:szCs w:val="24"/>
          <w:lang w:eastAsia="ru-RU"/>
        </w:rPr>
        <w:t>и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тельности выдоха, который становится шумным, свистящим, слышимым на расстоянии; появляется </w:t>
      </w:r>
      <w:r w:rsidRPr="00312C6C">
        <w:rPr>
          <w:b w:val="0"/>
          <w:sz w:val="24"/>
          <w:szCs w:val="24"/>
        </w:rPr>
        <w:t xml:space="preserve">клокочущее дыхание. 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Кроме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тахипноэ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, экспираторной или смешанной одышки отмечается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задействованность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в акте дыхания вспомогательной мускулатуры.</w:t>
      </w:r>
      <w:r w:rsidRPr="00312C6C">
        <w:rPr>
          <w:b w:val="0"/>
          <w:sz w:val="24"/>
          <w:szCs w:val="24"/>
          <w:shd w:val="clear" w:color="auto" w:fill="FFFFFF"/>
        </w:rPr>
        <w:t xml:space="preserve"> Из-за затруднения дыхания дети принимают выну</w:t>
      </w:r>
      <w:r w:rsidRPr="00312C6C">
        <w:rPr>
          <w:b w:val="0"/>
          <w:sz w:val="24"/>
          <w:szCs w:val="24"/>
          <w:shd w:val="clear" w:color="auto" w:fill="FFFFFF"/>
        </w:rPr>
        <w:t>ж</w:t>
      </w:r>
      <w:r w:rsidRPr="00312C6C">
        <w:rPr>
          <w:b w:val="0"/>
          <w:sz w:val="24"/>
          <w:szCs w:val="24"/>
          <w:shd w:val="clear" w:color="auto" w:fill="FFFFFF"/>
        </w:rPr>
        <w:t xml:space="preserve">денное положение тела (опираются на руки). Грудная клетка эмфизематозной формы, которая во время приступа расширяется. При пальпации определяется резистентность грудной клетки, ослабление голосового дрожания, </w:t>
      </w:r>
      <w:r w:rsidRPr="00312C6C">
        <w:rPr>
          <w:b w:val="0"/>
          <w:sz w:val="24"/>
          <w:szCs w:val="24"/>
        </w:rPr>
        <w:t>уменьшается подвижность легочных краев. При перкуссии, когда болезнь прогрессирует, п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 xml:space="preserve">является коробочный перкуторный звук над легкими. 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При </w:t>
      </w:r>
      <w:r w:rsidRPr="00312C6C">
        <w:rPr>
          <w:b w:val="0"/>
          <w:sz w:val="24"/>
          <w:szCs w:val="24"/>
        </w:rPr>
        <w:t>аускультации, отм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чаются диффузные сухие или влажные крупн</w:t>
      </w:r>
      <w:proofErr w:type="gramStart"/>
      <w:r w:rsidRPr="00312C6C">
        <w:rPr>
          <w:b w:val="0"/>
          <w:sz w:val="24"/>
          <w:szCs w:val="24"/>
        </w:rPr>
        <w:t>о-</w:t>
      </w:r>
      <w:proofErr w:type="gramEnd"/>
      <w:r w:rsidRPr="00312C6C">
        <w:rPr>
          <w:b w:val="0"/>
          <w:sz w:val="24"/>
          <w:szCs w:val="24"/>
        </w:rPr>
        <w:t xml:space="preserve"> и </w:t>
      </w:r>
      <w:proofErr w:type="spellStart"/>
      <w:r w:rsidRPr="00312C6C">
        <w:rPr>
          <w:b w:val="0"/>
          <w:sz w:val="24"/>
          <w:szCs w:val="24"/>
        </w:rPr>
        <w:t>среднепузырчатые</w:t>
      </w:r>
      <w:proofErr w:type="spellEnd"/>
      <w:r w:rsidRPr="00312C6C">
        <w:rPr>
          <w:b w:val="0"/>
          <w:sz w:val="24"/>
          <w:szCs w:val="24"/>
        </w:rPr>
        <w:t xml:space="preserve"> хрипы, при обструкции появляются свистящие хрипы на выдохе, </w:t>
      </w:r>
      <w:r w:rsidRPr="00312C6C">
        <w:rPr>
          <w:b w:val="0"/>
          <w:sz w:val="24"/>
          <w:szCs w:val="24"/>
          <w:shd w:val="clear" w:color="auto" w:fill="FFFFFF"/>
        </w:rPr>
        <w:t>при форсированном в</w:t>
      </w:r>
      <w:r w:rsidRPr="00312C6C">
        <w:rPr>
          <w:b w:val="0"/>
          <w:sz w:val="24"/>
          <w:szCs w:val="24"/>
          <w:shd w:val="clear" w:color="auto" w:fill="FFFFFF"/>
        </w:rPr>
        <w:t>ы</w:t>
      </w:r>
      <w:r w:rsidRPr="00312C6C">
        <w:rPr>
          <w:b w:val="0"/>
          <w:sz w:val="24"/>
          <w:szCs w:val="24"/>
          <w:shd w:val="clear" w:color="auto" w:fill="FFFFFF"/>
        </w:rPr>
        <w:t>дохе, жесткое дыхание, а в стадии обострения еще и влажные хрипы. После откашливания меняются количество или тональность хрипов. Приступы обстру</w:t>
      </w:r>
      <w:r w:rsidRPr="00312C6C">
        <w:rPr>
          <w:b w:val="0"/>
          <w:sz w:val="24"/>
          <w:szCs w:val="24"/>
          <w:shd w:val="clear" w:color="auto" w:fill="FFFFFF"/>
        </w:rPr>
        <w:t>к</w:t>
      </w:r>
      <w:r w:rsidRPr="00312C6C">
        <w:rPr>
          <w:b w:val="0"/>
          <w:sz w:val="24"/>
          <w:szCs w:val="24"/>
          <w:shd w:val="clear" w:color="auto" w:fill="FFFFFF"/>
        </w:rPr>
        <w:t xml:space="preserve">тивного бронхита чаще случаются в ночное время и характерны молниеносным течением [11]. 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sz w:val="24"/>
          <w:szCs w:val="24"/>
          <w:lang w:eastAsia="ru-RU"/>
        </w:rPr>
      </w:pPr>
      <w:r w:rsidRPr="00312C6C">
        <w:rPr>
          <w:b w:val="0"/>
          <w:sz w:val="24"/>
          <w:szCs w:val="24"/>
        </w:rPr>
        <w:t>Первичный диагноз ставится на основе клинической картины заболев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ния: визуального осмотра, анализа характера кашля и мокроты и т.д. Лабор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торные и рентгенологические методы на начальной стадии не выявляют ник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ких отклонений, поэтому применяются позже. При рентгеновском исследов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нии на снимках определяется вздутие ткани лёгких (повышенная прозра</w:t>
      </w:r>
      <w:r w:rsidRPr="00312C6C">
        <w:rPr>
          <w:b w:val="0"/>
          <w:sz w:val="24"/>
          <w:szCs w:val="24"/>
        </w:rPr>
        <w:t>ч</w:t>
      </w:r>
      <w:r w:rsidRPr="00312C6C">
        <w:rPr>
          <w:b w:val="0"/>
          <w:sz w:val="24"/>
          <w:szCs w:val="24"/>
        </w:rPr>
        <w:t>ность), горизонтальное расположение рёбер, расширение межрёберных пром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 xml:space="preserve">жутков. </w:t>
      </w:r>
      <w:r w:rsidRPr="00312C6C">
        <w:rPr>
          <w:rFonts w:eastAsia="Times New Roman"/>
          <w:b w:val="0"/>
          <w:sz w:val="24"/>
          <w:szCs w:val="24"/>
          <w:lang w:eastAsia="ru-RU"/>
        </w:rPr>
        <w:t>При лабораторных обследованиях: в общем</w:t>
      </w:r>
      <w:r w:rsidRPr="00312C6C">
        <w:rPr>
          <w:b w:val="0"/>
          <w:sz w:val="24"/>
          <w:szCs w:val="24"/>
        </w:rPr>
        <w:t xml:space="preserve"> анализе крови повышение СОЭ, при вирусном происхождении заболевания - лейкопения и лимфоцитоз, при присоединении бактериальной инфекции - лейкоцитоз и </w:t>
      </w:r>
      <w:proofErr w:type="spellStart"/>
      <w:r w:rsidRPr="00312C6C">
        <w:rPr>
          <w:b w:val="0"/>
          <w:sz w:val="24"/>
          <w:szCs w:val="24"/>
        </w:rPr>
        <w:t>нейтрофилия</w:t>
      </w:r>
      <w:proofErr w:type="spellEnd"/>
      <w:r w:rsidRPr="00312C6C">
        <w:rPr>
          <w:b w:val="0"/>
          <w:sz w:val="24"/>
          <w:szCs w:val="24"/>
        </w:rPr>
        <w:t>. П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вышенное количество эозинофилов - указывает на аллергический бронхит. Биохимический анализ крови - возможно понижение общего белка за счет его вымывания с мочой</w:t>
      </w:r>
      <w:proofErr w:type="gramStart"/>
      <w:r w:rsidRPr="00312C6C">
        <w:rPr>
          <w:b w:val="0"/>
          <w:sz w:val="24"/>
          <w:szCs w:val="24"/>
        </w:rPr>
        <w:t xml:space="preserve"> .</w:t>
      </w:r>
      <w:proofErr w:type="gramEnd"/>
      <w:r w:rsidRPr="00312C6C">
        <w:rPr>
          <w:b w:val="0"/>
          <w:sz w:val="24"/>
          <w:szCs w:val="24"/>
        </w:rPr>
        <w:t xml:space="preserve"> Бактериологическое исследование мокроты - </w:t>
      </w:r>
      <w:r w:rsidRPr="00312C6C">
        <w:rPr>
          <w:b w:val="0"/>
          <w:sz w:val="24"/>
          <w:szCs w:val="24"/>
          <w:shd w:val="clear" w:color="auto" w:fill="FFFFFF"/>
        </w:rPr>
        <w:t>с его пом</w:t>
      </w:r>
      <w:r w:rsidRPr="00312C6C">
        <w:rPr>
          <w:b w:val="0"/>
          <w:sz w:val="24"/>
          <w:szCs w:val="24"/>
          <w:shd w:val="clear" w:color="auto" w:fill="FFFFFF"/>
        </w:rPr>
        <w:t>о</w:t>
      </w:r>
      <w:r w:rsidRPr="00312C6C">
        <w:rPr>
          <w:b w:val="0"/>
          <w:sz w:val="24"/>
          <w:szCs w:val="24"/>
          <w:shd w:val="clear" w:color="auto" w:fill="FFFFFF"/>
        </w:rPr>
        <w:t>щью можно определить вид возбудителя заболевания, выделив его из мокроты.</w:t>
      </w:r>
      <w:r w:rsidRPr="00312C6C">
        <w:rPr>
          <w:b w:val="0"/>
          <w:sz w:val="24"/>
          <w:szCs w:val="24"/>
        </w:rPr>
        <w:t xml:space="preserve"> При присоединении </w:t>
      </w:r>
      <w:r w:rsidRPr="00312C6C">
        <w:rPr>
          <w:b w:val="0"/>
          <w:sz w:val="24"/>
          <w:szCs w:val="24"/>
        </w:rPr>
        <w:lastRenderedPageBreak/>
        <w:t xml:space="preserve">бактериальной инфекции мокрота становится </w:t>
      </w:r>
      <w:proofErr w:type="spellStart"/>
      <w:r w:rsidRPr="00312C6C">
        <w:rPr>
          <w:b w:val="0"/>
          <w:sz w:val="24"/>
          <w:szCs w:val="24"/>
        </w:rPr>
        <w:t>слизисто</w:t>
      </w:r>
      <w:proofErr w:type="spellEnd"/>
      <w:r w:rsidRPr="00312C6C">
        <w:rPr>
          <w:b w:val="0"/>
          <w:sz w:val="24"/>
          <w:szCs w:val="24"/>
        </w:rPr>
        <w:t xml:space="preserve"> - гнойной, содержит большое количество нейтрофилов. </w:t>
      </w:r>
      <w:r w:rsidRPr="00312C6C">
        <w:rPr>
          <w:b w:val="0"/>
          <w:sz w:val="24"/>
          <w:szCs w:val="24"/>
          <w:shd w:val="clear" w:color="auto" w:fill="FFFFFF"/>
        </w:rPr>
        <w:t>Также определяется чу</w:t>
      </w:r>
      <w:r w:rsidRPr="00312C6C">
        <w:rPr>
          <w:b w:val="0"/>
          <w:sz w:val="24"/>
          <w:szCs w:val="24"/>
          <w:shd w:val="clear" w:color="auto" w:fill="FFFFFF"/>
        </w:rPr>
        <w:t>в</w:t>
      </w:r>
      <w:r w:rsidRPr="00312C6C">
        <w:rPr>
          <w:b w:val="0"/>
          <w:sz w:val="24"/>
          <w:szCs w:val="24"/>
          <w:shd w:val="clear" w:color="auto" w:fill="FFFFFF"/>
        </w:rPr>
        <w:t xml:space="preserve">ствительность выделенного микроорганизма к антибиотикам при помощи </w:t>
      </w:r>
      <w:proofErr w:type="gramStart"/>
      <w:r w:rsidRPr="00312C6C">
        <w:rPr>
          <w:b w:val="0"/>
          <w:sz w:val="24"/>
          <w:szCs w:val="24"/>
          <w:shd w:val="clear" w:color="auto" w:fill="FFFFFF"/>
        </w:rPr>
        <w:t>ди</w:t>
      </w:r>
      <w:r w:rsidRPr="00312C6C">
        <w:rPr>
          <w:b w:val="0"/>
          <w:sz w:val="24"/>
          <w:szCs w:val="24"/>
          <w:shd w:val="clear" w:color="auto" w:fill="FFFFFF"/>
        </w:rPr>
        <w:t>с</w:t>
      </w:r>
      <w:r w:rsidRPr="00312C6C">
        <w:rPr>
          <w:b w:val="0"/>
          <w:sz w:val="24"/>
          <w:szCs w:val="24"/>
          <w:shd w:val="clear" w:color="auto" w:fill="FFFFFF"/>
        </w:rPr>
        <w:t>ко-диффузионного</w:t>
      </w:r>
      <w:proofErr w:type="gramEnd"/>
      <w:r w:rsidRPr="00312C6C">
        <w:rPr>
          <w:b w:val="0"/>
          <w:sz w:val="24"/>
          <w:szCs w:val="24"/>
          <w:shd w:val="clear" w:color="auto" w:fill="FFFFFF"/>
        </w:rPr>
        <w:t xml:space="preserve"> метода.</w:t>
      </w:r>
      <w:r w:rsidRPr="00312C6C">
        <w:rPr>
          <w:b w:val="0"/>
          <w:sz w:val="24"/>
          <w:szCs w:val="24"/>
        </w:rPr>
        <w:t xml:space="preserve"> Общий анализ мочи - за счет незначительного обе</w:t>
      </w:r>
      <w:r w:rsidRPr="00312C6C">
        <w:rPr>
          <w:b w:val="0"/>
          <w:sz w:val="24"/>
          <w:szCs w:val="24"/>
        </w:rPr>
        <w:t>з</w:t>
      </w:r>
      <w:r w:rsidRPr="00312C6C">
        <w:rPr>
          <w:b w:val="0"/>
          <w:sz w:val="24"/>
          <w:szCs w:val="24"/>
        </w:rPr>
        <w:t>воживания организма повышается удельный вес мочи, может наблюдаться п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явление белка и цилиндров; реакция кислая. Исследование газового состава крови. Этот анализ очень важен при бронхите у детей, так как вследствие дых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тельной недостаточности у них наблюдается гипоксемия и гиперкапния [12].</w:t>
      </w:r>
    </w:p>
    <w:p w:rsidR="008A6644" w:rsidRPr="00312C6C" w:rsidRDefault="008A6644" w:rsidP="008A6644">
      <w:pPr>
        <w:ind w:right="-1" w:firstLine="709"/>
        <w:contextualSpacing/>
        <w:rPr>
          <w:b w:val="0"/>
          <w:sz w:val="24"/>
          <w:szCs w:val="24"/>
          <w:shd w:val="clear" w:color="auto" w:fill="FFFFFF"/>
        </w:rPr>
      </w:pPr>
      <w:r w:rsidRPr="00312C6C">
        <w:rPr>
          <w:b w:val="0"/>
          <w:sz w:val="24"/>
          <w:szCs w:val="24"/>
        </w:rPr>
        <w:t xml:space="preserve">Дифференциальная диагностика проводится с </w:t>
      </w:r>
      <w:r w:rsidRPr="00312C6C">
        <w:rPr>
          <w:b w:val="0"/>
          <w:sz w:val="24"/>
          <w:szCs w:val="24"/>
          <w:shd w:val="clear" w:color="auto" w:fill="FFFFFF"/>
        </w:rPr>
        <w:t>бронхиальной астмой, рецидивирующим бронхитом, пневмонией, а также ларинготрахеитом. При бро</w:t>
      </w:r>
      <w:r w:rsidRPr="00312C6C">
        <w:rPr>
          <w:b w:val="0"/>
          <w:sz w:val="24"/>
          <w:szCs w:val="24"/>
          <w:shd w:val="clear" w:color="auto" w:fill="FFFFFF"/>
        </w:rPr>
        <w:t>н</w:t>
      </w:r>
      <w:r w:rsidRPr="00312C6C">
        <w:rPr>
          <w:b w:val="0"/>
          <w:sz w:val="24"/>
          <w:szCs w:val="24"/>
          <w:shd w:val="clear" w:color="auto" w:fill="FFFFFF"/>
        </w:rPr>
        <w:t>хиальной астме отличительной чертой является наличие аллергического ко</w:t>
      </w:r>
      <w:r w:rsidRPr="00312C6C">
        <w:rPr>
          <w:b w:val="0"/>
          <w:sz w:val="24"/>
          <w:szCs w:val="24"/>
          <w:shd w:val="clear" w:color="auto" w:fill="FFFFFF"/>
        </w:rPr>
        <w:t>м</w:t>
      </w:r>
      <w:r w:rsidRPr="00312C6C">
        <w:rPr>
          <w:b w:val="0"/>
          <w:sz w:val="24"/>
          <w:szCs w:val="24"/>
          <w:shd w:val="clear" w:color="auto" w:fill="FFFFFF"/>
        </w:rPr>
        <w:t xml:space="preserve">понента. Симптомы удушья могут возникнуть в любое время суток, когда для обструктивного бронхита характерно начало в ночное время суток. </w:t>
      </w:r>
      <w:r w:rsidRPr="00312C6C">
        <w:rPr>
          <w:rFonts w:eastAsia="Times New Roman"/>
          <w:b w:val="0"/>
          <w:sz w:val="24"/>
          <w:szCs w:val="24"/>
          <w:lang w:eastAsia="ru-RU"/>
        </w:rPr>
        <w:t>Для рец</w:t>
      </w:r>
      <w:r w:rsidRPr="00312C6C">
        <w:rPr>
          <w:rFonts w:eastAsia="Times New Roman"/>
          <w:b w:val="0"/>
          <w:sz w:val="24"/>
          <w:szCs w:val="24"/>
          <w:lang w:eastAsia="ru-RU"/>
        </w:rPr>
        <w:t>и</w:t>
      </w:r>
      <w:r w:rsidRPr="00312C6C">
        <w:rPr>
          <w:rFonts w:eastAsia="Times New Roman"/>
          <w:b w:val="0"/>
          <w:sz w:val="24"/>
          <w:szCs w:val="24"/>
          <w:lang w:eastAsia="ru-RU"/>
        </w:rPr>
        <w:t>дивирующего бронхита характерно</w:t>
      </w:r>
      <w:r w:rsidRPr="00312C6C">
        <w:rPr>
          <w:b w:val="0"/>
          <w:sz w:val="24"/>
          <w:szCs w:val="24"/>
        </w:rPr>
        <w:t xml:space="preserve"> повторение бронхита с обструктивным компонентом более трех раз за один год, когда для обструктивного бронхита характерно появление только один раз.</w:t>
      </w:r>
      <w:r w:rsidRPr="00312C6C">
        <w:rPr>
          <w:b w:val="0"/>
          <w:sz w:val="24"/>
          <w:szCs w:val="24"/>
          <w:shd w:val="clear" w:color="auto" w:fill="FFFFFF"/>
        </w:rPr>
        <w:t xml:space="preserve"> При пневмонии отличительной чертой являет то, </w:t>
      </w:r>
      <w:proofErr w:type="gramStart"/>
      <w:r w:rsidRPr="00312C6C">
        <w:rPr>
          <w:b w:val="0"/>
          <w:sz w:val="24"/>
          <w:szCs w:val="24"/>
          <w:shd w:val="clear" w:color="auto" w:fill="FFFFFF"/>
        </w:rPr>
        <w:t>что</w:t>
      </w:r>
      <w:proofErr w:type="gramEnd"/>
      <w:r w:rsidRPr="00312C6C">
        <w:rPr>
          <w:b w:val="0"/>
          <w:sz w:val="24"/>
          <w:szCs w:val="24"/>
          <w:shd w:val="clear" w:color="auto" w:fill="FFFFFF"/>
        </w:rPr>
        <w:t xml:space="preserve"> как правило, не наблюдается обструкции, когда для обструктивного бронхита характерна обструкция. Для л</w:t>
      </w:r>
      <w:r w:rsidRPr="00312C6C">
        <w:rPr>
          <w:rFonts w:eastAsia="Times New Roman"/>
          <w:b w:val="0"/>
          <w:sz w:val="24"/>
          <w:szCs w:val="24"/>
          <w:lang w:eastAsia="ru-RU"/>
        </w:rPr>
        <w:t>аринготрахеита со стенозом горт</w:t>
      </w:r>
      <w:r w:rsidRPr="00312C6C">
        <w:rPr>
          <w:rFonts w:eastAsia="Times New Roman"/>
          <w:b w:val="0"/>
          <w:sz w:val="24"/>
          <w:szCs w:val="24"/>
          <w:lang w:eastAsia="ru-RU"/>
        </w:rPr>
        <w:t>а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ни отличительной чертой является инспираторная одышка. При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обструктивном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бронхите одышка экспираторного характера [6].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Theme="minorHAnsi"/>
          <w:b w:val="0"/>
          <w:sz w:val="24"/>
          <w:szCs w:val="24"/>
        </w:rPr>
        <w:t xml:space="preserve">Лечение приступов удушья при </w:t>
      </w:r>
      <w:proofErr w:type="spellStart"/>
      <w:r w:rsidRPr="00312C6C">
        <w:rPr>
          <w:rFonts w:eastAsiaTheme="minorHAnsi"/>
          <w:b w:val="0"/>
          <w:sz w:val="24"/>
          <w:szCs w:val="24"/>
        </w:rPr>
        <w:t>обстуктивном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бронхите требует оказания неотложной помощи, которая направлена в первую очередь на снятие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бронх</w:t>
      </w:r>
      <w:r w:rsidRPr="00312C6C">
        <w:rPr>
          <w:rFonts w:eastAsiaTheme="minorHAnsi"/>
          <w:b w:val="0"/>
          <w:sz w:val="24"/>
          <w:szCs w:val="24"/>
        </w:rPr>
        <w:t>о</w:t>
      </w:r>
      <w:r w:rsidRPr="00312C6C">
        <w:rPr>
          <w:rFonts w:eastAsiaTheme="minorHAnsi"/>
          <w:b w:val="0"/>
          <w:sz w:val="24"/>
          <w:szCs w:val="24"/>
        </w:rPr>
        <w:t>обструкции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и устранение дыхательной недостаточности.</w:t>
      </w:r>
    </w:p>
    <w:p w:rsidR="008A6644" w:rsidRPr="00312C6C" w:rsidRDefault="008A6644" w:rsidP="008A6644">
      <w:pPr>
        <w:ind w:right="-1" w:firstLine="709"/>
        <w:contextualSpacing/>
        <w:rPr>
          <w:rFonts w:eastAsiaTheme="minorHAnsi"/>
          <w:b w:val="0"/>
          <w:sz w:val="24"/>
          <w:szCs w:val="24"/>
        </w:rPr>
      </w:pPr>
      <w:r w:rsidRPr="00312C6C">
        <w:rPr>
          <w:rFonts w:eastAsiaTheme="minorHAnsi"/>
          <w:b w:val="0"/>
          <w:sz w:val="24"/>
          <w:szCs w:val="24"/>
        </w:rPr>
        <w:t xml:space="preserve">Купирование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бронхообструктивного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синдрома: β2 - агонисты короткого действия (</w:t>
      </w:r>
      <w:proofErr w:type="spellStart"/>
      <w:r w:rsidRPr="00312C6C">
        <w:rPr>
          <w:rFonts w:eastAsiaTheme="minorHAnsi"/>
          <w:b w:val="0"/>
          <w:sz w:val="24"/>
          <w:szCs w:val="24"/>
        </w:rPr>
        <w:t>Беротек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,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Беродуал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, </w:t>
      </w:r>
      <w:proofErr w:type="spellStart"/>
      <w:r w:rsidRPr="00312C6C">
        <w:rPr>
          <w:rFonts w:eastAsiaTheme="minorHAnsi"/>
          <w:b w:val="0"/>
          <w:sz w:val="24"/>
          <w:szCs w:val="24"/>
        </w:rPr>
        <w:t>Сальбутамол</w:t>
      </w:r>
      <w:proofErr w:type="spellEnd"/>
      <w:r w:rsidRPr="00312C6C">
        <w:rPr>
          <w:rFonts w:eastAsiaTheme="minorHAnsi"/>
          <w:b w:val="0"/>
          <w:sz w:val="24"/>
          <w:szCs w:val="24"/>
        </w:rPr>
        <w:t>.) 5-10 капель (0-6 лет) в виде инг</w:t>
      </w:r>
      <w:r w:rsidRPr="00312C6C">
        <w:rPr>
          <w:rFonts w:eastAsiaTheme="minorHAnsi"/>
          <w:b w:val="0"/>
          <w:sz w:val="24"/>
          <w:szCs w:val="24"/>
        </w:rPr>
        <w:t>а</w:t>
      </w:r>
      <w:r w:rsidRPr="00312C6C">
        <w:rPr>
          <w:rFonts w:eastAsiaTheme="minorHAnsi"/>
          <w:b w:val="0"/>
          <w:sz w:val="24"/>
          <w:szCs w:val="24"/>
        </w:rPr>
        <w:t xml:space="preserve">ляции разово по 2-3 вдоха. Механизм действия: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бронхорасширяющий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эффект, непродолжительный. При тяжелом течении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бронхообструктивного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синдрома допускается проведение 3 ингаляций β2-агониста короткого действия в течение 1 часа с интервалом 20 мин.  Внутримышечное однократное введение </w:t>
      </w:r>
      <w:proofErr w:type="spellStart"/>
      <w:r w:rsidRPr="00312C6C">
        <w:rPr>
          <w:rFonts w:eastAsiaTheme="minorHAnsi"/>
          <w:b w:val="0"/>
          <w:sz w:val="24"/>
          <w:szCs w:val="24"/>
        </w:rPr>
        <w:t>Алупента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(0,2 - 0,3 мл.) [5]. 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Theme="minorHAnsi"/>
          <w:b w:val="0"/>
          <w:sz w:val="24"/>
          <w:szCs w:val="24"/>
        </w:rPr>
        <w:t>При неэффективности данной ингаляционной терапии или при отсу</w:t>
      </w:r>
      <w:r w:rsidRPr="00312C6C">
        <w:rPr>
          <w:rFonts w:eastAsiaTheme="minorHAnsi"/>
          <w:b w:val="0"/>
          <w:sz w:val="24"/>
          <w:szCs w:val="24"/>
        </w:rPr>
        <w:t>т</w:t>
      </w:r>
      <w:r w:rsidRPr="00312C6C">
        <w:rPr>
          <w:rFonts w:eastAsiaTheme="minorHAnsi"/>
          <w:b w:val="0"/>
          <w:sz w:val="24"/>
          <w:szCs w:val="24"/>
        </w:rPr>
        <w:t xml:space="preserve">ствии ингаляционных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бронхолитиков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вводят 2,4% раствор Эуфиллина в раз</w:t>
      </w:r>
      <w:r w:rsidRPr="00312C6C">
        <w:rPr>
          <w:rFonts w:eastAsiaTheme="minorHAnsi"/>
          <w:b w:val="0"/>
          <w:sz w:val="24"/>
          <w:szCs w:val="24"/>
        </w:rPr>
        <w:t>о</w:t>
      </w:r>
      <w:r w:rsidRPr="00312C6C">
        <w:rPr>
          <w:rFonts w:eastAsiaTheme="minorHAnsi"/>
          <w:b w:val="0"/>
          <w:sz w:val="24"/>
          <w:szCs w:val="24"/>
        </w:rPr>
        <w:t xml:space="preserve">вой дозе 4 - 6 мг/кг в/в </w:t>
      </w:r>
      <w:proofErr w:type="spellStart"/>
      <w:r w:rsidRPr="00312C6C">
        <w:rPr>
          <w:rFonts w:eastAsiaTheme="minorHAnsi"/>
          <w:b w:val="0"/>
          <w:sz w:val="24"/>
          <w:szCs w:val="24"/>
        </w:rPr>
        <w:t>струйно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медленно или </w:t>
      </w:r>
      <w:proofErr w:type="spellStart"/>
      <w:r w:rsidRPr="00312C6C">
        <w:rPr>
          <w:rFonts w:eastAsiaTheme="minorHAnsi"/>
          <w:b w:val="0"/>
          <w:sz w:val="24"/>
          <w:szCs w:val="24"/>
        </w:rPr>
        <w:t>капельно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на 0,9% растворе натрия хлорида. При отсутствии возможности в/</w:t>
      </w:r>
      <w:proofErr w:type="gramStart"/>
      <w:r w:rsidRPr="00312C6C">
        <w:rPr>
          <w:rFonts w:eastAsiaTheme="minorHAnsi"/>
          <w:b w:val="0"/>
          <w:sz w:val="24"/>
          <w:szCs w:val="24"/>
        </w:rPr>
        <w:t>в</w:t>
      </w:r>
      <w:proofErr w:type="gramEnd"/>
      <w:r w:rsidRPr="00312C6C">
        <w:rPr>
          <w:rFonts w:eastAsiaTheme="minorHAnsi"/>
          <w:b w:val="0"/>
          <w:sz w:val="24"/>
          <w:szCs w:val="24"/>
        </w:rPr>
        <w:t xml:space="preserve"> введения на догоспитальном этапе можно назначить эуфиллин внутрь в той же дозе или в ингаляции на физиол</w:t>
      </w:r>
      <w:r w:rsidRPr="00312C6C">
        <w:rPr>
          <w:rFonts w:eastAsiaTheme="minorHAnsi"/>
          <w:b w:val="0"/>
          <w:sz w:val="24"/>
          <w:szCs w:val="24"/>
        </w:rPr>
        <w:t>о</w:t>
      </w:r>
      <w:r w:rsidRPr="00312C6C">
        <w:rPr>
          <w:rFonts w:eastAsiaTheme="minorHAnsi"/>
          <w:b w:val="0"/>
          <w:sz w:val="24"/>
          <w:szCs w:val="24"/>
        </w:rPr>
        <w:t xml:space="preserve">гическом растворе натрия хлорида. Механизм действия оказывает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бронхора</w:t>
      </w:r>
      <w:r w:rsidRPr="00312C6C">
        <w:rPr>
          <w:rFonts w:eastAsiaTheme="minorHAnsi"/>
          <w:b w:val="0"/>
          <w:sz w:val="24"/>
          <w:szCs w:val="24"/>
        </w:rPr>
        <w:t>с</w:t>
      </w:r>
      <w:r w:rsidRPr="00312C6C">
        <w:rPr>
          <w:rFonts w:eastAsiaTheme="minorHAnsi"/>
          <w:b w:val="0"/>
          <w:sz w:val="24"/>
          <w:szCs w:val="24"/>
        </w:rPr>
        <w:t>ширяющее</w:t>
      </w:r>
      <w:proofErr w:type="spellEnd"/>
      <w:r w:rsidRPr="00312C6C">
        <w:rPr>
          <w:rFonts w:eastAsiaTheme="minorHAnsi"/>
          <w:b w:val="0"/>
          <w:sz w:val="24"/>
          <w:szCs w:val="24"/>
        </w:rPr>
        <w:t>, спазмолитическое действие</w:t>
      </w:r>
      <w:proofErr w:type="gramStart"/>
      <w:r w:rsidRPr="00312C6C">
        <w:rPr>
          <w:rFonts w:eastAsiaTheme="minorHAnsi"/>
          <w:b w:val="0"/>
          <w:sz w:val="24"/>
          <w:szCs w:val="24"/>
        </w:rPr>
        <w:t xml:space="preserve"> .</w:t>
      </w:r>
      <w:proofErr w:type="gramEnd"/>
      <w:r w:rsidRPr="00312C6C">
        <w:rPr>
          <w:rFonts w:eastAsiaTheme="minorHAnsi"/>
          <w:b w:val="0"/>
          <w:sz w:val="24"/>
          <w:szCs w:val="24"/>
        </w:rPr>
        <w:t xml:space="preserve"> 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Theme="minorHAnsi"/>
          <w:b w:val="0"/>
          <w:sz w:val="24"/>
          <w:szCs w:val="24"/>
        </w:rPr>
        <w:lastRenderedPageBreak/>
        <w:t>При ДН II и III степени: оксигенотерапия увлажненным кислородом через маску или носовой катетер; вместе с β2 - агонистом внутримышечно вводят один из кортикостероидных препаратов - Преднизолон 3-5 мг/кг, предпочт</w:t>
      </w:r>
      <w:r w:rsidRPr="00312C6C">
        <w:rPr>
          <w:rFonts w:eastAsiaTheme="minorHAnsi"/>
          <w:b w:val="0"/>
          <w:sz w:val="24"/>
          <w:szCs w:val="24"/>
        </w:rPr>
        <w:t>и</w:t>
      </w:r>
      <w:r w:rsidRPr="00312C6C">
        <w:rPr>
          <w:rFonts w:eastAsiaTheme="minorHAnsi"/>
          <w:b w:val="0"/>
          <w:sz w:val="24"/>
          <w:szCs w:val="24"/>
        </w:rPr>
        <w:t xml:space="preserve">тельнее </w:t>
      </w:r>
      <w:proofErr w:type="spellStart"/>
      <w:r w:rsidRPr="00312C6C">
        <w:rPr>
          <w:rFonts w:eastAsiaTheme="minorHAnsi"/>
          <w:b w:val="0"/>
          <w:sz w:val="24"/>
          <w:szCs w:val="24"/>
        </w:rPr>
        <w:t>Дексаметазон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0,6 мг/кг или Пульмикорд</w:t>
      </w:r>
      <w:proofErr w:type="gramStart"/>
      <w:r w:rsidRPr="00312C6C">
        <w:rPr>
          <w:rFonts w:eastAsiaTheme="minorHAnsi"/>
          <w:b w:val="0"/>
          <w:sz w:val="24"/>
          <w:szCs w:val="24"/>
        </w:rPr>
        <w:t>1</w:t>
      </w:r>
      <w:proofErr w:type="gramEnd"/>
      <w:r w:rsidRPr="00312C6C">
        <w:rPr>
          <w:rFonts w:eastAsiaTheme="minorHAnsi"/>
          <w:b w:val="0"/>
          <w:sz w:val="24"/>
          <w:szCs w:val="24"/>
        </w:rPr>
        <w:t xml:space="preserve"> мл на </w:t>
      </w:r>
      <w:proofErr w:type="spellStart"/>
      <w:r w:rsidRPr="00312C6C">
        <w:rPr>
          <w:rFonts w:eastAsiaTheme="minorHAnsi"/>
          <w:b w:val="0"/>
          <w:sz w:val="24"/>
          <w:szCs w:val="24"/>
        </w:rPr>
        <w:t>физрастворе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312C6C">
        <w:rPr>
          <w:rFonts w:eastAsiaTheme="minorHAnsi"/>
          <w:b w:val="0"/>
          <w:sz w:val="24"/>
          <w:szCs w:val="24"/>
        </w:rPr>
        <w:t>ингаляц</w:t>
      </w:r>
      <w:r w:rsidRPr="00312C6C">
        <w:rPr>
          <w:rFonts w:eastAsiaTheme="minorHAnsi"/>
          <w:b w:val="0"/>
          <w:sz w:val="24"/>
          <w:szCs w:val="24"/>
        </w:rPr>
        <w:t>и</w:t>
      </w:r>
      <w:r w:rsidRPr="00312C6C">
        <w:rPr>
          <w:rFonts w:eastAsiaTheme="minorHAnsi"/>
          <w:b w:val="0"/>
          <w:sz w:val="24"/>
          <w:szCs w:val="24"/>
        </w:rPr>
        <w:t>онно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. </w:t>
      </w:r>
      <w:proofErr w:type="spellStart"/>
      <w:r w:rsidRPr="00312C6C">
        <w:rPr>
          <w:rFonts w:eastAsiaTheme="minorHAnsi"/>
          <w:b w:val="0"/>
          <w:sz w:val="24"/>
          <w:szCs w:val="24"/>
        </w:rPr>
        <w:t>Инфузионная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терапия с целью восполнения объема циркулирующей кр</w:t>
      </w:r>
      <w:r w:rsidRPr="00312C6C">
        <w:rPr>
          <w:rFonts w:eastAsiaTheme="minorHAnsi"/>
          <w:b w:val="0"/>
          <w:sz w:val="24"/>
          <w:szCs w:val="24"/>
        </w:rPr>
        <w:t>о</w:t>
      </w:r>
      <w:r w:rsidRPr="00312C6C">
        <w:rPr>
          <w:rFonts w:eastAsiaTheme="minorHAnsi"/>
          <w:b w:val="0"/>
          <w:sz w:val="24"/>
          <w:szCs w:val="24"/>
        </w:rPr>
        <w:t xml:space="preserve">ви, способствующая разжижению мокроты: </w:t>
      </w:r>
      <w:proofErr w:type="spellStart"/>
      <w:r w:rsidRPr="00312C6C">
        <w:rPr>
          <w:rFonts w:eastAsiaTheme="minorHAnsi"/>
          <w:b w:val="0"/>
          <w:sz w:val="24"/>
          <w:szCs w:val="24"/>
        </w:rPr>
        <w:t>глюкозо</w:t>
      </w:r>
      <w:proofErr w:type="spellEnd"/>
      <w:r w:rsidRPr="00312C6C">
        <w:rPr>
          <w:rFonts w:eastAsiaTheme="minorHAnsi"/>
          <w:b w:val="0"/>
          <w:sz w:val="24"/>
          <w:szCs w:val="24"/>
        </w:rPr>
        <w:t>-солевые растворы (10% глюкоза и 0,9% раствор натрия хлорида) в соотношении 1:1 в суточном объеме 30 - 50 мл/кг со скоростью введения 10 - 15 капель в мин.; возможно использ</w:t>
      </w:r>
      <w:r w:rsidRPr="00312C6C">
        <w:rPr>
          <w:rFonts w:eastAsiaTheme="minorHAnsi"/>
          <w:b w:val="0"/>
          <w:sz w:val="24"/>
          <w:szCs w:val="24"/>
        </w:rPr>
        <w:t>о</w:t>
      </w:r>
      <w:r w:rsidRPr="00312C6C">
        <w:rPr>
          <w:rFonts w:eastAsiaTheme="minorHAnsi"/>
          <w:b w:val="0"/>
          <w:sz w:val="24"/>
          <w:szCs w:val="24"/>
        </w:rPr>
        <w:t xml:space="preserve">вание </w:t>
      </w:r>
      <w:proofErr w:type="spellStart"/>
      <w:r w:rsidRPr="00312C6C">
        <w:rPr>
          <w:rFonts w:eastAsiaTheme="minorHAnsi"/>
          <w:b w:val="0"/>
          <w:sz w:val="24"/>
          <w:szCs w:val="24"/>
        </w:rPr>
        <w:t>реополиглюкина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в дозе 10 - 15 мл/кг.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Theme="minorHAnsi"/>
          <w:b w:val="0"/>
          <w:sz w:val="24"/>
          <w:szCs w:val="24"/>
        </w:rPr>
        <w:t>Перевод на ИВЛ при симптомах ДН III степени. Об эффективности л</w:t>
      </w:r>
      <w:r w:rsidRPr="00312C6C">
        <w:rPr>
          <w:rFonts w:eastAsiaTheme="minorHAnsi"/>
          <w:b w:val="0"/>
          <w:sz w:val="24"/>
          <w:szCs w:val="24"/>
        </w:rPr>
        <w:t>е</w:t>
      </w:r>
      <w:r w:rsidRPr="00312C6C">
        <w:rPr>
          <w:rFonts w:eastAsiaTheme="minorHAnsi"/>
          <w:b w:val="0"/>
          <w:sz w:val="24"/>
          <w:szCs w:val="24"/>
        </w:rPr>
        <w:t xml:space="preserve">чебных мер судят по снижению частоты дыхания (на 15 и более в 1 минуту), уменьшению втяжений </w:t>
      </w:r>
      <w:proofErr w:type="spellStart"/>
      <w:r w:rsidRPr="00312C6C">
        <w:rPr>
          <w:rFonts w:eastAsiaTheme="minorHAnsi"/>
          <w:b w:val="0"/>
          <w:sz w:val="24"/>
          <w:szCs w:val="24"/>
        </w:rPr>
        <w:t>межреберий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и интенсивности экспираторных шумов. Госпитализация при явлениях ДН I-II степени в отделение острых респирато</w:t>
      </w:r>
      <w:r w:rsidRPr="00312C6C">
        <w:rPr>
          <w:rFonts w:eastAsiaTheme="minorHAnsi"/>
          <w:b w:val="0"/>
          <w:sz w:val="24"/>
          <w:szCs w:val="24"/>
        </w:rPr>
        <w:t>р</w:t>
      </w:r>
      <w:r w:rsidRPr="00312C6C">
        <w:rPr>
          <w:rFonts w:eastAsiaTheme="minorHAnsi"/>
          <w:b w:val="0"/>
          <w:sz w:val="24"/>
          <w:szCs w:val="24"/>
        </w:rPr>
        <w:t>ных инфекций, при III степени - в реанимационное отделение.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="Times New Roman"/>
          <w:b w:val="0"/>
          <w:sz w:val="24"/>
          <w:szCs w:val="24"/>
          <w:lang w:eastAsia="ru-RU"/>
        </w:rPr>
        <w:t>Кроме методов неотложной помощи, проводится медикаментозное леч</w:t>
      </w:r>
      <w:r w:rsidRPr="00312C6C">
        <w:rPr>
          <w:rFonts w:eastAsia="Times New Roman"/>
          <w:b w:val="0"/>
          <w:sz w:val="24"/>
          <w:szCs w:val="24"/>
          <w:lang w:eastAsia="ru-RU"/>
        </w:rPr>
        <w:t>е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ние, которое </w:t>
      </w:r>
      <w:r w:rsidRPr="00312C6C">
        <w:rPr>
          <w:rFonts w:eastAsiaTheme="minorHAnsi"/>
          <w:b w:val="0"/>
          <w:sz w:val="24"/>
          <w:szCs w:val="24"/>
        </w:rPr>
        <w:t>проводится с учетом этиологии и патогенеза. Основные направл</w:t>
      </w:r>
      <w:r w:rsidRPr="00312C6C">
        <w:rPr>
          <w:rFonts w:eastAsiaTheme="minorHAnsi"/>
          <w:b w:val="0"/>
          <w:sz w:val="24"/>
          <w:szCs w:val="24"/>
        </w:rPr>
        <w:t>е</w:t>
      </w:r>
      <w:r w:rsidRPr="00312C6C">
        <w:rPr>
          <w:rFonts w:eastAsiaTheme="minorHAnsi"/>
          <w:b w:val="0"/>
          <w:sz w:val="24"/>
          <w:szCs w:val="24"/>
        </w:rPr>
        <w:t xml:space="preserve">ния терапии бронхиальной обструкции включают в себя улучшение дренажной функции бронхов,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бронхолитической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и противовоспалительной терапии.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Theme="minorHAnsi"/>
          <w:b w:val="0"/>
          <w:sz w:val="24"/>
          <w:szCs w:val="24"/>
        </w:rPr>
        <w:t>В первые дни болезни необходимо соблюдать постельный режим. В теч</w:t>
      </w:r>
      <w:r w:rsidRPr="00312C6C">
        <w:rPr>
          <w:rFonts w:eastAsiaTheme="minorHAnsi"/>
          <w:b w:val="0"/>
          <w:sz w:val="24"/>
          <w:szCs w:val="24"/>
        </w:rPr>
        <w:t>е</w:t>
      </w:r>
      <w:r w:rsidRPr="00312C6C">
        <w:rPr>
          <w:rFonts w:eastAsiaTheme="minorHAnsi"/>
          <w:b w:val="0"/>
          <w:sz w:val="24"/>
          <w:szCs w:val="24"/>
        </w:rPr>
        <w:t>ние дня менять ребенку положение тела, свешиваться с края кровати, чтобы о</w:t>
      </w:r>
      <w:r w:rsidRPr="00312C6C">
        <w:rPr>
          <w:rFonts w:eastAsiaTheme="minorHAnsi"/>
          <w:b w:val="0"/>
          <w:sz w:val="24"/>
          <w:szCs w:val="24"/>
        </w:rPr>
        <w:t>б</w:t>
      </w:r>
      <w:r w:rsidRPr="00312C6C">
        <w:rPr>
          <w:rFonts w:eastAsiaTheme="minorHAnsi"/>
          <w:b w:val="0"/>
          <w:sz w:val="24"/>
          <w:szCs w:val="24"/>
        </w:rPr>
        <w:t>легчить отхождение мокроты. Необходимо увлажнять воздух в комнате, рег</w:t>
      </w:r>
      <w:r w:rsidRPr="00312C6C">
        <w:rPr>
          <w:rFonts w:eastAsiaTheme="minorHAnsi"/>
          <w:b w:val="0"/>
          <w:sz w:val="24"/>
          <w:szCs w:val="24"/>
        </w:rPr>
        <w:t>у</w:t>
      </w:r>
      <w:r w:rsidRPr="00312C6C">
        <w:rPr>
          <w:rFonts w:eastAsiaTheme="minorHAnsi"/>
          <w:b w:val="0"/>
          <w:sz w:val="24"/>
          <w:szCs w:val="24"/>
        </w:rPr>
        <w:t>лярно ее проветривать, обеспечить достаточное освещение прямыми солне</w:t>
      </w:r>
      <w:r w:rsidRPr="00312C6C">
        <w:rPr>
          <w:rFonts w:eastAsiaTheme="minorHAnsi"/>
          <w:b w:val="0"/>
          <w:sz w:val="24"/>
          <w:szCs w:val="24"/>
        </w:rPr>
        <w:t>ч</w:t>
      </w:r>
      <w:r w:rsidRPr="00312C6C">
        <w:rPr>
          <w:rFonts w:eastAsiaTheme="minorHAnsi"/>
          <w:b w:val="0"/>
          <w:sz w:val="24"/>
          <w:szCs w:val="24"/>
        </w:rPr>
        <w:t>ными лучами. Необходимо ограничить контакт ребенка с аллергенами - убрать одеяла, ковры т.д. На весь период заболевания рекомендуется обильное питье: компоты и морсы из свежих ягод, отвары сухофруктов. В период лихорадки п</w:t>
      </w:r>
      <w:r w:rsidRPr="00312C6C">
        <w:rPr>
          <w:rFonts w:eastAsiaTheme="minorHAnsi"/>
          <w:b w:val="0"/>
          <w:sz w:val="24"/>
          <w:szCs w:val="24"/>
        </w:rPr>
        <w:t>о</w:t>
      </w:r>
      <w:r w:rsidRPr="00312C6C">
        <w:rPr>
          <w:rFonts w:eastAsiaTheme="minorHAnsi"/>
          <w:b w:val="0"/>
          <w:sz w:val="24"/>
          <w:szCs w:val="24"/>
        </w:rPr>
        <w:t>казана легкоусвояемая витаминизированная пища в теплом виде, жидкой и п</w:t>
      </w:r>
      <w:r w:rsidRPr="00312C6C">
        <w:rPr>
          <w:rFonts w:eastAsiaTheme="minorHAnsi"/>
          <w:b w:val="0"/>
          <w:sz w:val="24"/>
          <w:szCs w:val="24"/>
        </w:rPr>
        <w:t>о</w:t>
      </w:r>
      <w:r w:rsidRPr="00312C6C">
        <w:rPr>
          <w:rFonts w:eastAsiaTheme="minorHAnsi"/>
          <w:b w:val="0"/>
          <w:sz w:val="24"/>
          <w:szCs w:val="24"/>
        </w:rPr>
        <w:t xml:space="preserve">лужидкой консистенции (супы, пюре). </w:t>
      </w:r>
      <w:proofErr w:type="gramStart"/>
      <w:r w:rsidRPr="00312C6C">
        <w:rPr>
          <w:rFonts w:eastAsiaTheme="minorHAnsi"/>
          <w:b w:val="0"/>
          <w:sz w:val="24"/>
          <w:szCs w:val="24"/>
        </w:rPr>
        <w:t>Из питания исключаются высокоаллергенные продукты (мед, шоколад, цитрусовые, пряности.</w:t>
      </w:r>
      <w:proofErr w:type="gramEnd"/>
      <w:r w:rsidRPr="00312C6C">
        <w:rPr>
          <w:rFonts w:eastAsiaTheme="minorHAnsi"/>
          <w:b w:val="0"/>
          <w:sz w:val="24"/>
          <w:szCs w:val="24"/>
        </w:rPr>
        <w:t xml:space="preserve"> Предпочтительнее м</w:t>
      </w:r>
      <w:r w:rsidRPr="00312C6C">
        <w:rPr>
          <w:rFonts w:eastAsiaTheme="minorHAnsi"/>
          <w:b w:val="0"/>
          <w:sz w:val="24"/>
          <w:szCs w:val="24"/>
        </w:rPr>
        <w:t>о</w:t>
      </w:r>
      <w:r w:rsidRPr="00312C6C">
        <w:rPr>
          <w:rFonts w:eastAsiaTheme="minorHAnsi"/>
          <w:b w:val="0"/>
          <w:sz w:val="24"/>
          <w:szCs w:val="24"/>
        </w:rPr>
        <w:t>лочно-растительная диета. Перкуссионный массаж [10].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Тяжелое течение приступа бронхиальной обструкции требует проведения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оксигенации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вдыхаемого воздуха, а иногда ИВЛ.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Оксигенация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проводится для поддержания адекватного уровня SаО2 (у детей&gt;92%). Кислород подается при помощи носовых канюль, маски или кислородной палатки. 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Theme="minorHAnsi"/>
          <w:b w:val="0"/>
          <w:sz w:val="24"/>
          <w:szCs w:val="24"/>
        </w:rPr>
        <w:t xml:space="preserve">Этиотропная терапия: 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противовирусные препараты Интерферон </w:t>
      </w:r>
      <w:proofErr w:type="spellStart"/>
      <w:r w:rsidRPr="00312C6C">
        <w:rPr>
          <w:b w:val="0"/>
          <w:color w:val="000000"/>
          <w:sz w:val="24"/>
          <w:szCs w:val="24"/>
        </w:rPr>
        <w:t>интр</w:t>
      </w:r>
      <w:r w:rsidRPr="00312C6C">
        <w:rPr>
          <w:b w:val="0"/>
          <w:color w:val="000000"/>
          <w:sz w:val="24"/>
          <w:szCs w:val="24"/>
        </w:rPr>
        <w:t>а</w:t>
      </w:r>
      <w:r w:rsidRPr="00312C6C">
        <w:rPr>
          <w:b w:val="0"/>
          <w:color w:val="000000"/>
          <w:sz w:val="24"/>
          <w:szCs w:val="24"/>
        </w:rPr>
        <w:t>назально</w:t>
      </w:r>
      <w:proofErr w:type="spellEnd"/>
      <w:r w:rsidRPr="00312C6C">
        <w:rPr>
          <w:b w:val="0"/>
          <w:color w:val="000000"/>
          <w:sz w:val="24"/>
          <w:szCs w:val="24"/>
        </w:rPr>
        <w:t xml:space="preserve"> по 0,25 мл (5 капель) в каждый носовой ход через 1-2 ч не менее 5 раз в сутки.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Виферон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по - 1 суппозиторий 1 -2 раза в сутки. Курс лечения от 5 - 10 дней. </w:t>
      </w:r>
      <w:r w:rsidRPr="00312C6C">
        <w:rPr>
          <w:rFonts w:eastAsiaTheme="minorHAnsi"/>
          <w:b w:val="0"/>
          <w:sz w:val="24"/>
          <w:szCs w:val="24"/>
        </w:rPr>
        <w:t xml:space="preserve">Если подтверждается бактериальная инфекция после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бак</w:t>
      </w:r>
      <w:proofErr w:type="gramStart"/>
      <w:r w:rsidRPr="00312C6C">
        <w:rPr>
          <w:rFonts w:eastAsiaTheme="minorHAnsi"/>
          <w:b w:val="0"/>
          <w:sz w:val="24"/>
          <w:szCs w:val="24"/>
        </w:rPr>
        <w:t>.п</w:t>
      </w:r>
      <w:proofErr w:type="gramEnd"/>
      <w:r w:rsidRPr="00312C6C">
        <w:rPr>
          <w:rFonts w:eastAsiaTheme="minorHAnsi"/>
          <w:b w:val="0"/>
          <w:sz w:val="24"/>
          <w:szCs w:val="24"/>
        </w:rPr>
        <w:t>осева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мокроты, применяются антибиотики </w:t>
      </w:r>
      <w:r w:rsidRPr="00312C6C">
        <w:rPr>
          <w:rFonts w:eastAsiaTheme="minorHAnsi"/>
          <w:b w:val="0"/>
          <w:sz w:val="24"/>
          <w:szCs w:val="24"/>
        </w:rPr>
        <w:lastRenderedPageBreak/>
        <w:t xml:space="preserve">пенициллинового ряда: </w:t>
      </w:r>
      <w:proofErr w:type="spellStart"/>
      <w:r w:rsidRPr="00312C6C">
        <w:rPr>
          <w:rFonts w:eastAsiaTheme="minorHAnsi"/>
          <w:b w:val="0"/>
          <w:sz w:val="24"/>
          <w:szCs w:val="24"/>
        </w:rPr>
        <w:t>Амоксиклав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60 мг/кг в сутки в 3 приема. Также применяются </w:t>
      </w:r>
      <w:proofErr w:type="spellStart"/>
      <w:r w:rsidRPr="00312C6C">
        <w:rPr>
          <w:rFonts w:eastAsiaTheme="minorHAnsi"/>
          <w:b w:val="0"/>
          <w:sz w:val="24"/>
          <w:szCs w:val="24"/>
        </w:rPr>
        <w:t>макролиды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312C6C">
        <w:rPr>
          <w:rFonts w:eastAsiaTheme="minorHAnsi"/>
          <w:b w:val="0"/>
          <w:sz w:val="24"/>
          <w:szCs w:val="24"/>
        </w:rPr>
        <w:t>Сумамед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, </w:t>
      </w:r>
      <w:proofErr w:type="spellStart"/>
      <w:r w:rsidRPr="00312C6C">
        <w:rPr>
          <w:rFonts w:eastAsiaTheme="minorHAnsi"/>
          <w:b w:val="0"/>
          <w:sz w:val="24"/>
          <w:szCs w:val="24"/>
        </w:rPr>
        <w:t>Макропен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в первый день 20 мг/кг со 2 - 5 день 10 мг/кг, и цефалоспорины </w:t>
      </w:r>
      <w:proofErr w:type="spellStart"/>
      <w:r w:rsidRPr="00312C6C">
        <w:rPr>
          <w:rFonts w:eastAsiaTheme="minorHAnsi"/>
          <w:b w:val="0"/>
          <w:sz w:val="24"/>
          <w:szCs w:val="24"/>
        </w:rPr>
        <w:t>Цефазолин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, </w:t>
      </w:r>
      <w:proofErr w:type="spellStart"/>
      <w:r w:rsidRPr="00312C6C">
        <w:rPr>
          <w:rFonts w:eastAsiaTheme="minorHAnsi"/>
          <w:b w:val="0"/>
          <w:sz w:val="24"/>
          <w:szCs w:val="24"/>
        </w:rPr>
        <w:t>Цефалексин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и </w:t>
      </w:r>
      <w:proofErr w:type="spellStart"/>
      <w:r w:rsidRPr="00312C6C">
        <w:rPr>
          <w:rFonts w:eastAsiaTheme="minorHAnsi"/>
          <w:b w:val="0"/>
          <w:sz w:val="24"/>
          <w:szCs w:val="24"/>
        </w:rPr>
        <w:t>др</w:t>
      </w:r>
      <w:proofErr w:type="gramStart"/>
      <w:r w:rsidRPr="00312C6C">
        <w:rPr>
          <w:rFonts w:eastAsiaTheme="minorHAnsi"/>
          <w:b w:val="0"/>
          <w:sz w:val="24"/>
          <w:szCs w:val="24"/>
        </w:rPr>
        <w:t>.К</w:t>
      </w:r>
      <w:proofErr w:type="gramEnd"/>
      <w:r w:rsidRPr="00312C6C">
        <w:rPr>
          <w:rFonts w:eastAsiaTheme="minorHAnsi"/>
          <w:b w:val="0"/>
          <w:sz w:val="24"/>
          <w:szCs w:val="24"/>
        </w:rPr>
        <w:t>урс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лечения 5-10 дней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. </w:t>
      </w:r>
      <w:r w:rsidRPr="00312C6C">
        <w:rPr>
          <w:rFonts w:eastAsiaTheme="minorHAnsi"/>
          <w:b w:val="0"/>
          <w:sz w:val="24"/>
          <w:szCs w:val="24"/>
        </w:rPr>
        <w:t xml:space="preserve">Антигистаминные препараты, назначаются детям, склонным к аллергическим реакциям </w:t>
      </w:r>
      <w:proofErr w:type="spellStart"/>
      <w:r w:rsidRPr="00312C6C">
        <w:rPr>
          <w:rFonts w:eastAsiaTheme="minorHAnsi"/>
          <w:b w:val="0"/>
          <w:sz w:val="24"/>
          <w:szCs w:val="24"/>
        </w:rPr>
        <w:t>Зиртек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, </w:t>
      </w:r>
      <w:proofErr w:type="spellStart"/>
      <w:r w:rsidRPr="00312C6C">
        <w:rPr>
          <w:rFonts w:eastAsiaTheme="minorHAnsi"/>
          <w:b w:val="0"/>
          <w:sz w:val="24"/>
          <w:szCs w:val="24"/>
        </w:rPr>
        <w:t>Зодак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от 2- 6 лет 2,5 мг 2 раза в день. Курс лечения 5-10 дней [9].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Theme="minorHAnsi"/>
          <w:b w:val="0"/>
          <w:sz w:val="24"/>
          <w:szCs w:val="24"/>
        </w:rPr>
        <w:t>Патогенетическая терапия: основана на назначении противовоспалител</w:t>
      </w:r>
      <w:r w:rsidRPr="00312C6C">
        <w:rPr>
          <w:rFonts w:eastAsiaTheme="minorHAnsi"/>
          <w:b w:val="0"/>
          <w:sz w:val="24"/>
          <w:szCs w:val="24"/>
        </w:rPr>
        <w:t>ь</w:t>
      </w:r>
      <w:r w:rsidRPr="00312C6C">
        <w:rPr>
          <w:rFonts w:eastAsiaTheme="minorHAnsi"/>
          <w:b w:val="0"/>
          <w:sz w:val="24"/>
          <w:szCs w:val="24"/>
        </w:rPr>
        <w:t xml:space="preserve">ных средств, среди которых также выделяют две группы: </w:t>
      </w:r>
      <w:r w:rsidRPr="00312C6C">
        <w:rPr>
          <w:rFonts w:eastAsia="Times New Roman"/>
          <w:b w:val="0"/>
          <w:sz w:val="24"/>
          <w:szCs w:val="24"/>
          <w:lang w:eastAsia="ru-RU"/>
        </w:rPr>
        <w:t>нестероидные прот</w:t>
      </w:r>
      <w:r w:rsidRPr="00312C6C">
        <w:rPr>
          <w:rFonts w:eastAsia="Times New Roman"/>
          <w:b w:val="0"/>
          <w:sz w:val="24"/>
          <w:szCs w:val="24"/>
          <w:lang w:eastAsia="ru-RU"/>
        </w:rPr>
        <w:t>и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вовоспалительные лекарственные средства, кортикостероидные препараты. При бронхиальной обструкции назначаются препараты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бронхолитического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де</w:t>
      </w:r>
      <w:r w:rsidRPr="00312C6C">
        <w:rPr>
          <w:rFonts w:eastAsia="Times New Roman"/>
          <w:b w:val="0"/>
          <w:sz w:val="24"/>
          <w:szCs w:val="24"/>
          <w:lang w:eastAsia="ru-RU"/>
        </w:rPr>
        <w:t>й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ствия. </w:t>
      </w:r>
      <w:r w:rsidRPr="00312C6C">
        <w:rPr>
          <w:rFonts w:eastAsiaTheme="minorHAnsi"/>
          <w:b w:val="0"/>
          <w:sz w:val="24"/>
          <w:szCs w:val="24"/>
        </w:rPr>
        <w:t xml:space="preserve">β2- агонисты. Наиболее распространенными препаратами являются </w:t>
      </w:r>
      <w:proofErr w:type="spellStart"/>
      <w:r w:rsidRPr="00312C6C">
        <w:rPr>
          <w:rFonts w:eastAsiaTheme="minorHAnsi"/>
          <w:b w:val="0"/>
          <w:sz w:val="24"/>
          <w:szCs w:val="24"/>
        </w:rPr>
        <w:t>Сальбутамол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,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Беротек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детям </w:t>
      </w:r>
      <w:r w:rsidRPr="00312C6C">
        <w:rPr>
          <w:b w:val="0"/>
          <w:sz w:val="24"/>
          <w:szCs w:val="24"/>
        </w:rPr>
        <w:t xml:space="preserve">до 6 лет - 0,05 мг/кг (т.е. одна капля на кг массы тела). Кратность до 3 раз в сутки. </w:t>
      </w:r>
      <w:r w:rsidRPr="00312C6C">
        <w:rPr>
          <w:rFonts w:eastAsiaTheme="minorHAnsi"/>
          <w:b w:val="0"/>
          <w:sz w:val="24"/>
          <w:szCs w:val="24"/>
        </w:rPr>
        <w:t xml:space="preserve">Антихолинергические средства. Механизм действия: снижается секреторная активность бронхиальных желез. Наиболее распространенными являются </w:t>
      </w:r>
      <w:proofErr w:type="spellStart"/>
      <w:r w:rsidRPr="00312C6C">
        <w:rPr>
          <w:rFonts w:eastAsiaTheme="minorHAnsi"/>
          <w:b w:val="0"/>
          <w:sz w:val="24"/>
          <w:szCs w:val="24"/>
        </w:rPr>
        <w:t>Ипратропиум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бромид и </w:t>
      </w:r>
      <w:proofErr w:type="spellStart"/>
      <w:r w:rsidRPr="00312C6C">
        <w:rPr>
          <w:rFonts w:eastAsiaTheme="minorHAnsi"/>
          <w:b w:val="0"/>
          <w:sz w:val="24"/>
          <w:szCs w:val="24"/>
        </w:rPr>
        <w:t>Атровент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</w:t>
      </w:r>
      <w:r w:rsidRPr="00312C6C">
        <w:rPr>
          <w:rStyle w:val="10"/>
          <w:rFonts w:cs="Times New Roman"/>
          <w:sz w:val="24"/>
          <w:szCs w:val="24"/>
        </w:rPr>
        <w:t>через</w:t>
      </w:r>
      <w:r w:rsidRPr="00312C6C">
        <w:rPr>
          <w:b w:val="0"/>
          <w:sz w:val="24"/>
          <w:szCs w:val="24"/>
        </w:rPr>
        <w:t xml:space="preserve"> </w:t>
      </w:r>
      <w:proofErr w:type="spellStart"/>
      <w:r w:rsidRPr="00312C6C">
        <w:rPr>
          <w:b w:val="0"/>
          <w:sz w:val="24"/>
          <w:szCs w:val="24"/>
        </w:rPr>
        <w:t>небула</w:t>
      </w:r>
      <w:r w:rsidRPr="00312C6C">
        <w:rPr>
          <w:b w:val="0"/>
          <w:sz w:val="24"/>
          <w:szCs w:val="24"/>
        </w:rPr>
        <w:t>й</w:t>
      </w:r>
      <w:r w:rsidRPr="00312C6C">
        <w:rPr>
          <w:b w:val="0"/>
          <w:sz w:val="24"/>
          <w:szCs w:val="24"/>
        </w:rPr>
        <w:t>зер</w:t>
      </w:r>
      <w:proofErr w:type="spellEnd"/>
      <w:r w:rsidRPr="00312C6C">
        <w:rPr>
          <w:b w:val="0"/>
          <w:sz w:val="24"/>
          <w:szCs w:val="24"/>
        </w:rPr>
        <w:t xml:space="preserve"> детям до года - 10 капель на ингаляцию, старше года - 20 капель 3 раза в сутки.</w:t>
      </w:r>
      <w:r w:rsidRPr="00312C6C">
        <w:rPr>
          <w:rFonts w:eastAsiaTheme="minorHAnsi"/>
          <w:b w:val="0"/>
          <w:sz w:val="24"/>
          <w:szCs w:val="24"/>
        </w:rPr>
        <w:t xml:space="preserve"> Наибольший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бронходилятирующий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эффект достигается при комбинации антихолинергических препаратов и β2-агонистов, </w:t>
      </w:r>
      <w:proofErr w:type="spellStart"/>
      <w:r w:rsidRPr="00312C6C">
        <w:rPr>
          <w:rFonts w:eastAsiaTheme="minorHAnsi"/>
          <w:b w:val="0"/>
          <w:sz w:val="24"/>
          <w:szCs w:val="24"/>
        </w:rPr>
        <w:t>Беродуал</w:t>
      </w:r>
      <w:proofErr w:type="spellEnd"/>
      <w:r w:rsidRPr="00312C6C">
        <w:rPr>
          <w:rFonts w:eastAsiaTheme="minorHAnsi"/>
          <w:b w:val="0"/>
          <w:sz w:val="24"/>
          <w:szCs w:val="24"/>
        </w:rPr>
        <w:t>, по</w:t>
      </w:r>
      <w:r w:rsidRPr="00312C6C">
        <w:rPr>
          <w:b w:val="0"/>
          <w:sz w:val="24"/>
          <w:szCs w:val="24"/>
        </w:rPr>
        <w:t xml:space="preserve"> 1 дозе аэрозоля через </w:t>
      </w:r>
      <w:proofErr w:type="spellStart"/>
      <w:r w:rsidRPr="00312C6C">
        <w:rPr>
          <w:b w:val="0"/>
          <w:sz w:val="24"/>
          <w:szCs w:val="24"/>
        </w:rPr>
        <w:t>спейсер</w:t>
      </w:r>
      <w:proofErr w:type="spellEnd"/>
      <w:r w:rsidRPr="00312C6C">
        <w:rPr>
          <w:b w:val="0"/>
          <w:sz w:val="24"/>
          <w:szCs w:val="24"/>
        </w:rPr>
        <w:t xml:space="preserve"> 3 раза в сутки. Через </w:t>
      </w:r>
      <w:proofErr w:type="spellStart"/>
      <w:r w:rsidRPr="00312C6C">
        <w:rPr>
          <w:b w:val="0"/>
          <w:sz w:val="24"/>
          <w:szCs w:val="24"/>
        </w:rPr>
        <w:t>небулайзер</w:t>
      </w:r>
      <w:proofErr w:type="spellEnd"/>
      <w:r w:rsidRPr="00312C6C">
        <w:rPr>
          <w:b w:val="0"/>
          <w:sz w:val="24"/>
          <w:szCs w:val="24"/>
        </w:rPr>
        <w:t xml:space="preserve"> детям до 6 лет - 10 капель на о</w:t>
      </w:r>
      <w:r w:rsidRPr="00312C6C">
        <w:rPr>
          <w:b w:val="0"/>
          <w:sz w:val="24"/>
          <w:szCs w:val="24"/>
        </w:rPr>
        <w:t>д</w:t>
      </w:r>
      <w:r w:rsidRPr="00312C6C">
        <w:rPr>
          <w:b w:val="0"/>
          <w:sz w:val="24"/>
          <w:szCs w:val="24"/>
        </w:rPr>
        <w:t>ну ингаляцию.</w:t>
      </w:r>
      <w:r w:rsidRPr="00312C6C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312C6C">
        <w:rPr>
          <w:rFonts w:eastAsiaTheme="minorHAnsi"/>
          <w:b w:val="0"/>
          <w:sz w:val="24"/>
          <w:szCs w:val="24"/>
        </w:rPr>
        <w:t>Теофилины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короткого действия 2, 4% </w:t>
      </w:r>
      <w:proofErr w:type="spellStart"/>
      <w:r w:rsidRPr="00312C6C">
        <w:rPr>
          <w:rFonts w:eastAsiaTheme="minorHAnsi"/>
          <w:b w:val="0"/>
          <w:sz w:val="24"/>
          <w:szCs w:val="24"/>
        </w:rPr>
        <w:t>Эуфилин</w:t>
      </w:r>
      <w:proofErr w:type="spellEnd"/>
      <w:r w:rsidRPr="00312C6C">
        <w:rPr>
          <w:rFonts w:eastAsiaTheme="minorHAnsi"/>
          <w:b w:val="0"/>
          <w:sz w:val="24"/>
          <w:szCs w:val="24"/>
        </w:rPr>
        <w:t xml:space="preserve"> 4 мг/кг [4].</w:t>
      </w:r>
    </w:p>
    <w:p w:rsidR="008A6644" w:rsidRPr="00312C6C" w:rsidRDefault="008A6644" w:rsidP="008A6644">
      <w:pPr>
        <w:ind w:right="-1" w:firstLine="709"/>
        <w:contextualSpacing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="Times New Roman"/>
          <w:b w:val="0"/>
          <w:sz w:val="24"/>
          <w:szCs w:val="24"/>
          <w:lang w:eastAsia="ru-RU"/>
        </w:rPr>
        <w:t>Третьим направлением является симптоматическая терапия. К ней отн</w:t>
      </w:r>
      <w:r w:rsidRPr="00312C6C">
        <w:rPr>
          <w:rFonts w:eastAsia="Times New Roman"/>
          <w:b w:val="0"/>
          <w:sz w:val="24"/>
          <w:szCs w:val="24"/>
          <w:lang w:eastAsia="ru-RU"/>
        </w:rPr>
        <w:t>о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сятся </w:t>
      </w:r>
      <w:hyperlink r:id="rId8" w:history="1">
        <w:r w:rsidRPr="00312C6C">
          <w:rPr>
            <w:rFonts w:eastAsia="Times New Roman"/>
            <w:b w:val="0"/>
            <w:sz w:val="24"/>
            <w:szCs w:val="24"/>
            <w:lang w:eastAsia="ru-RU"/>
          </w:rPr>
          <w:t>противокашлевая</w:t>
        </w:r>
      </w:hyperlink>
      <w:r w:rsidRPr="00312C6C">
        <w:rPr>
          <w:rFonts w:eastAsia="Times New Roman"/>
          <w:b w:val="0"/>
          <w:sz w:val="24"/>
          <w:szCs w:val="24"/>
          <w:lang w:eastAsia="ru-RU"/>
        </w:rPr>
        <w:t xml:space="preserve"> и жаропонижающая терапия. Препараты, подавляющие кашель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Синекод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,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Либексин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при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обструктивном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бронхите не назначаются, так как так </w:t>
      </w:r>
      <w:proofErr w:type="gramStart"/>
      <w:r w:rsidRPr="00312C6C">
        <w:rPr>
          <w:rFonts w:eastAsia="Times New Roman"/>
          <w:b w:val="0"/>
          <w:sz w:val="24"/>
          <w:szCs w:val="24"/>
          <w:lang w:eastAsia="ru-RU"/>
        </w:rPr>
        <w:t>как</w:t>
      </w:r>
      <w:proofErr w:type="gram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подавляя кашлевой рефлекс они могут затруднить отделение мокр</w:t>
      </w:r>
      <w:r w:rsidRPr="00312C6C">
        <w:rPr>
          <w:rFonts w:eastAsia="Times New Roman"/>
          <w:b w:val="0"/>
          <w:sz w:val="24"/>
          <w:szCs w:val="24"/>
          <w:lang w:eastAsia="ru-RU"/>
        </w:rPr>
        <w:t>о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ты и усугубить обструкцию. С целью лечения кашля при бронхитах в основном используют препараты, улучшающие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мукоцилиарный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транспорт, делятся на следующие основные группы: Средства, стимулирующие отхаркивание. (Те</w:t>
      </w:r>
      <w:r w:rsidRPr="00312C6C">
        <w:rPr>
          <w:rFonts w:eastAsia="Times New Roman"/>
          <w:b w:val="0"/>
          <w:sz w:val="24"/>
          <w:szCs w:val="24"/>
          <w:lang w:eastAsia="ru-RU"/>
        </w:rPr>
        <w:t>р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мопсис, Алтей, Солодка,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Бронхикум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и др.) по 1/2 чайной ложки 3 раза в день.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Муколитические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препараты, разжижающие мокроту (АЦЦ, Бромгексин, </w:t>
      </w:r>
      <w:proofErr w:type="spellStart"/>
      <w:r w:rsidRPr="00312C6C">
        <w:rPr>
          <w:rFonts w:eastAsia="Times New Roman"/>
          <w:b w:val="0"/>
          <w:sz w:val="24"/>
          <w:szCs w:val="24"/>
          <w:lang w:eastAsia="ru-RU"/>
        </w:rPr>
        <w:t>А</w:t>
      </w:r>
      <w:r w:rsidRPr="00312C6C">
        <w:rPr>
          <w:rFonts w:eastAsia="Times New Roman"/>
          <w:b w:val="0"/>
          <w:sz w:val="24"/>
          <w:szCs w:val="24"/>
          <w:lang w:eastAsia="ru-RU"/>
        </w:rPr>
        <w:t>м</w:t>
      </w:r>
      <w:r w:rsidRPr="00312C6C">
        <w:rPr>
          <w:rFonts w:eastAsia="Times New Roman"/>
          <w:b w:val="0"/>
          <w:sz w:val="24"/>
          <w:szCs w:val="24"/>
          <w:lang w:eastAsia="ru-RU"/>
        </w:rPr>
        <w:t>броксоли</w:t>
      </w:r>
      <w:proofErr w:type="spellEnd"/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др.)</w:t>
      </w:r>
      <w:proofErr w:type="gramStart"/>
      <w:r w:rsidRPr="00312C6C">
        <w:rPr>
          <w:rFonts w:eastAsia="Times New Roman"/>
          <w:b w:val="0"/>
          <w:sz w:val="24"/>
          <w:szCs w:val="24"/>
          <w:lang w:eastAsia="ru-RU"/>
        </w:rPr>
        <w:t>.</w:t>
      </w:r>
      <w:r w:rsidRPr="00312C6C">
        <w:rPr>
          <w:b w:val="0"/>
          <w:sz w:val="24"/>
          <w:szCs w:val="24"/>
        </w:rPr>
        <w:t>Д</w:t>
      </w:r>
      <w:proofErr w:type="gramEnd"/>
      <w:r w:rsidRPr="00312C6C">
        <w:rPr>
          <w:b w:val="0"/>
          <w:sz w:val="24"/>
          <w:szCs w:val="24"/>
        </w:rPr>
        <w:t xml:space="preserve">ля детей раннего возраста по 50-100 мг 3 раза в сутки. </w:t>
      </w:r>
      <w:r w:rsidRPr="00312C6C">
        <w:rPr>
          <w:rFonts w:eastAsiaTheme="minorHAnsi"/>
          <w:b w:val="0"/>
          <w:sz w:val="24"/>
          <w:szCs w:val="24"/>
          <w:shd w:val="clear" w:color="auto" w:fill="FFFFFF"/>
        </w:rPr>
        <w:t>Детям до 2 лет препараты назначать с осторожностью, поскольку ребенку трудно отка</w:t>
      </w:r>
      <w:r w:rsidRPr="00312C6C">
        <w:rPr>
          <w:rFonts w:eastAsiaTheme="minorHAnsi"/>
          <w:b w:val="0"/>
          <w:sz w:val="24"/>
          <w:szCs w:val="24"/>
          <w:shd w:val="clear" w:color="auto" w:fill="FFFFFF"/>
        </w:rPr>
        <w:t>ш</w:t>
      </w:r>
      <w:r w:rsidRPr="00312C6C">
        <w:rPr>
          <w:rFonts w:eastAsiaTheme="minorHAnsi"/>
          <w:b w:val="0"/>
          <w:sz w:val="24"/>
          <w:szCs w:val="24"/>
          <w:shd w:val="clear" w:color="auto" w:fill="FFFFFF"/>
        </w:rPr>
        <w:t xml:space="preserve">ливать обильную мокроту. </w:t>
      </w:r>
    </w:p>
    <w:p w:rsidR="008A6644" w:rsidRPr="00312C6C" w:rsidRDefault="008A6644" w:rsidP="008A6644">
      <w:pPr>
        <w:ind w:right="-1" w:firstLine="709"/>
        <w:contextualSpacing/>
        <w:rPr>
          <w:b w:val="0"/>
          <w:sz w:val="24"/>
          <w:szCs w:val="24"/>
          <w:shd w:val="clear" w:color="auto" w:fill="FFFFFF"/>
        </w:rPr>
      </w:pPr>
      <w:r w:rsidRPr="00312C6C">
        <w:rPr>
          <w:b w:val="0"/>
          <w:sz w:val="24"/>
          <w:szCs w:val="24"/>
          <w:shd w:val="clear" w:color="auto" w:fill="FFFFFF"/>
        </w:rPr>
        <w:t>Если не начать своевременное и правильное лечение, то заболевание в</w:t>
      </w:r>
      <w:r w:rsidRPr="00312C6C">
        <w:rPr>
          <w:b w:val="0"/>
          <w:sz w:val="24"/>
          <w:szCs w:val="24"/>
          <w:shd w:val="clear" w:color="auto" w:fill="FFFFFF"/>
        </w:rPr>
        <w:t>ы</w:t>
      </w:r>
      <w:r w:rsidRPr="00312C6C">
        <w:rPr>
          <w:b w:val="0"/>
          <w:sz w:val="24"/>
          <w:szCs w:val="24"/>
          <w:shd w:val="clear" w:color="auto" w:fill="FFFFFF"/>
        </w:rPr>
        <w:t>зовет серьезные осложнения такие как</w:t>
      </w:r>
      <w:r w:rsidRPr="00312C6C">
        <w:rPr>
          <w:b w:val="0"/>
          <w:sz w:val="24"/>
          <w:szCs w:val="24"/>
        </w:rPr>
        <w:t xml:space="preserve">: рецидивирующим бронхит; 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пневмония; самым тяжелым осложнением является </w:t>
      </w:r>
      <w:r w:rsidRPr="00312C6C">
        <w:rPr>
          <w:b w:val="0"/>
          <w:sz w:val="24"/>
          <w:szCs w:val="24"/>
          <w:shd w:val="clear" w:color="auto" w:fill="FFFFFF"/>
        </w:rPr>
        <w:t>бронхиальной астма.</w:t>
      </w:r>
      <w:r w:rsidRPr="00312C6C">
        <w:rPr>
          <w:b w:val="0"/>
          <w:sz w:val="24"/>
          <w:szCs w:val="24"/>
        </w:rPr>
        <w:t xml:space="preserve"> Летальные исходы при тяжелой бронхиальной астме у детей не представляют в настоящее время редкость - по мнению </w:t>
      </w:r>
      <w:proofErr w:type="spellStart"/>
      <w:r w:rsidRPr="00312C6C">
        <w:rPr>
          <w:b w:val="0"/>
          <w:sz w:val="24"/>
          <w:szCs w:val="24"/>
        </w:rPr>
        <w:t>Балаболкина</w:t>
      </w:r>
      <w:proofErr w:type="spellEnd"/>
      <w:r w:rsidRPr="00312C6C">
        <w:rPr>
          <w:b w:val="0"/>
          <w:sz w:val="24"/>
          <w:szCs w:val="24"/>
        </w:rPr>
        <w:t xml:space="preserve"> И.И этот показатель составляет 1 - 3%. </w:t>
      </w:r>
      <w:r w:rsidRPr="00312C6C">
        <w:rPr>
          <w:b w:val="0"/>
          <w:sz w:val="24"/>
          <w:szCs w:val="24"/>
          <w:shd w:val="clear" w:color="auto" w:fill="FFFFFF"/>
        </w:rPr>
        <w:t>Л</w:t>
      </w:r>
      <w:r w:rsidRPr="00312C6C">
        <w:rPr>
          <w:b w:val="0"/>
          <w:sz w:val="24"/>
          <w:szCs w:val="24"/>
          <w:shd w:val="clear" w:color="auto" w:fill="FFFFFF"/>
        </w:rPr>
        <w:t>е</w:t>
      </w:r>
      <w:r w:rsidRPr="00312C6C">
        <w:rPr>
          <w:b w:val="0"/>
          <w:sz w:val="24"/>
          <w:szCs w:val="24"/>
          <w:shd w:val="clear" w:color="auto" w:fill="FFFFFF"/>
        </w:rPr>
        <w:t xml:space="preserve">чить бронхиальную астму намного </w:t>
      </w:r>
      <w:r w:rsidRPr="00312C6C">
        <w:rPr>
          <w:b w:val="0"/>
          <w:sz w:val="24"/>
          <w:szCs w:val="24"/>
          <w:shd w:val="clear" w:color="auto" w:fill="FFFFFF"/>
        </w:rPr>
        <w:lastRenderedPageBreak/>
        <w:t xml:space="preserve">сложнее, чем простой или </w:t>
      </w:r>
      <w:proofErr w:type="spellStart"/>
      <w:r w:rsidRPr="00312C6C">
        <w:rPr>
          <w:b w:val="0"/>
          <w:sz w:val="24"/>
          <w:szCs w:val="24"/>
          <w:shd w:val="clear" w:color="auto" w:fill="FFFFFF"/>
        </w:rPr>
        <w:t>обструктивный</w:t>
      </w:r>
      <w:proofErr w:type="spellEnd"/>
      <w:r w:rsidRPr="00312C6C">
        <w:rPr>
          <w:b w:val="0"/>
          <w:sz w:val="24"/>
          <w:szCs w:val="24"/>
          <w:shd w:val="clear" w:color="auto" w:fill="FFFFFF"/>
        </w:rPr>
        <w:t xml:space="preserve"> бронхит, поэтому в задачу фельдшера входит всеми силами препятствовать развитию данного осложнения [3].</w:t>
      </w:r>
    </w:p>
    <w:p w:rsidR="008A6644" w:rsidRPr="00312C6C" w:rsidRDefault="008A6644" w:rsidP="008A6644">
      <w:pPr>
        <w:pStyle w:val="1"/>
        <w:spacing w:before="200" w:after="200" w:line="240" w:lineRule="auto"/>
        <w:ind w:right="0"/>
        <w:jc w:val="left"/>
        <w:rPr>
          <w:rFonts w:cs="Times New Roman"/>
          <w:sz w:val="24"/>
          <w:szCs w:val="24"/>
          <w:shd w:val="clear" w:color="auto" w:fill="FFFFFF"/>
        </w:rPr>
      </w:pPr>
      <w:bookmarkStart w:id="3" w:name="_Toc483936543"/>
      <w:bookmarkStart w:id="4" w:name="_Toc5433063"/>
      <w:r w:rsidRPr="00312C6C">
        <w:rPr>
          <w:rFonts w:cs="Times New Roman"/>
          <w:sz w:val="24"/>
          <w:szCs w:val="24"/>
          <w:shd w:val="clear" w:color="auto" w:fill="FFFFFF"/>
        </w:rPr>
        <w:t>1.2 Факторы и группы риска развития обструктивного бронхита у детей раннего возраста</w:t>
      </w:r>
      <w:bookmarkEnd w:id="3"/>
      <w:bookmarkEnd w:id="4"/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Для того чтобы в организме ребенка начал развиваться патологический процесс не всегда достаточно влияния одной только инфекции. Часто необх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димо влияние способствующих факторов, которые во многом определяют ос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 xml:space="preserve">бенности течения и возникновения обструктивного бронхита у детей раннего возраста. В антенатальном периоде к ним относят: наследственная патология дыхательных путей; наличие аллергических заболеваний; </w:t>
      </w:r>
      <w:proofErr w:type="spellStart"/>
      <w:r w:rsidRPr="00312C6C">
        <w:rPr>
          <w:b w:val="0"/>
          <w:sz w:val="24"/>
          <w:szCs w:val="24"/>
        </w:rPr>
        <w:t>гестоз</w:t>
      </w:r>
      <w:proofErr w:type="spellEnd"/>
      <w:r w:rsidRPr="00312C6C">
        <w:rPr>
          <w:b w:val="0"/>
          <w:sz w:val="24"/>
          <w:szCs w:val="24"/>
        </w:rPr>
        <w:t xml:space="preserve"> беременной;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 инфекционные и бактериальные заболевания во время беременности (краснуха, токсоплазмоз, грипп, ОРВИ)</w:t>
      </w:r>
      <w:r w:rsidRPr="00312C6C">
        <w:rPr>
          <w:b w:val="0"/>
          <w:sz w:val="24"/>
          <w:szCs w:val="24"/>
        </w:rPr>
        <w:t xml:space="preserve">; внутриутробные </w:t>
      </w:r>
      <w:proofErr w:type="gramStart"/>
      <w:r w:rsidRPr="00312C6C">
        <w:rPr>
          <w:b w:val="0"/>
          <w:sz w:val="24"/>
          <w:szCs w:val="24"/>
        </w:rPr>
        <w:t>инфекции</w:t>
      </w:r>
      <w:proofErr w:type="gramEnd"/>
      <w:r w:rsidRPr="00312C6C">
        <w:rPr>
          <w:b w:val="0"/>
          <w:sz w:val="24"/>
          <w:szCs w:val="24"/>
        </w:rPr>
        <w:t xml:space="preserve"> приводящие к непр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вильному формированию или развитию бронхов в утробе матери и провоц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>рующее врожденную пневмонию; воздействие на органы дыхания х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имических и ядовитых веществ; </w:t>
      </w:r>
      <w:proofErr w:type="gramStart"/>
      <w:r w:rsidRPr="00312C6C">
        <w:rPr>
          <w:rFonts w:eastAsia="Times New Roman"/>
          <w:b w:val="0"/>
          <w:sz w:val="24"/>
          <w:szCs w:val="24"/>
          <w:lang w:eastAsia="ru-RU"/>
        </w:rPr>
        <w:t>ионизирующая радиация и электромагнитные излучения; перегревание или переохлаждение беременной; образ жизни беременной - к</w:t>
      </w:r>
      <w:r w:rsidRPr="00312C6C">
        <w:rPr>
          <w:rFonts w:eastAsia="Times New Roman"/>
          <w:b w:val="0"/>
          <w:sz w:val="24"/>
          <w:szCs w:val="24"/>
          <w:lang w:eastAsia="ru-RU"/>
        </w:rPr>
        <w:t>у</w:t>
      </w:r>
      <w:r w:rsidRPr="00312C6C">
        <w:rPr>
          <w:rFonts w:eastAsia="Times New Roman"/>
          <w:b w:val="0"/>
          <w:sz w:val="24"/>
          <w:szCs w:val="24"/>
          <w:lang w:eastAsia="ru-RU"/>
        </w:rPr>
        <w:t>рение, злоупотребление алкоголем, наркотики; психоэмоциональные стрессы; неправильное питание - ожирение, гипотрофия [6].</w:t>
      </w:r>
      <w:proofErr w:type="gramEnd"/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proofErr w:type="gramStart"/>
      <w:r w:rsidRPr="00312C6C">
        <w:rPr>
          <w:b w:val="0"/>
          <w:sz w:val="24"/>
          <w:szCs w:val="24"/>
        </w:rPr>
        <w:t xml:space="preserve">Среди постнатальных факторов риска выделяют: раннее перенесенная вирусная инфекция (ОРВИ, риновирусная инфекция, аденовирусная инфекция) перенесенная бактериальная инфекция (ангина, грипп); посещение детского сада во время эпидемии заболеваний; отягощенный </w:t>
      </w:r>
      <w:proofErr w:type="spellStart"/>
      <w:r w:rsidRPr="00312C6C">
        <w:rPr>
          <w:b w:val="0"/>
          <w:sz w:val="24"/>
          <w:szCs w:val="24"/>
        </w:rPr>
        <w:t>аллегологический</w:t>
      </w:r>
      <w:proofErr w:type="spellEnd"/>
      <w:r w:rsidRPr="00312C6C">
        <w:rPr>
          <w:b w:val="0"/>
          <w:sz w:val="24"/>
          <w:szCs w:val="24"/>
        </w:rPr>
        <w:t xml:space="preserve"> анамнез (пищевая аллергия, </w:t>
      </w:r>
      <w:proofErr w:type="spellStart"/>
      <w:r w:rsidRPr="00312C6C">
        <w:rPr>
          <w:b w:val="0"/>
          <w:sz w:val="24"/>
          <w:szCs w:val="24"/>
        </w:rPr>
        <w:t>атопический</w:t>
      </w:r>
      <w:proofErr w:type="spellEnd"/>
      <w:r w:rsidRPr="00312C6C">
        <w:rPr>
          <w:b w:val="0"/>
          <w:sz w:val="24"/>
          <w:szCs w:val="24"/>
        </w:rPr>
        <w:t xml:space="preserve"> дерматит, диатезы); родовые травмы (гип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ксия, асфиксия и т.д.); раннее искусственное вскармливание; миграция кру</w:t>
      </w:r>
      <w:r w:rsidRPr="00312C6C">
        <w:rPr>
          <w:b w:val="0"/>
          <w:sz w:val="24"/>
          <w:szCs w:val="24"/>
        </w:rPr>
        <w:t>г</w:t>
      </w:r>
      <w:r w:rsidRPr="00312C6C">
        <w:rPr>
          <w:b w:val="0"/>
          <w:sz w:val="24"/>
          <w:szCs w:val="24"/>
        </w:rPr>
        <w:t>лых гельминтов; пассивное курение; фоновые заболевания (рахит, ЖДА, гип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трофии);</w:t>
      </w:r>
      <w:proofErr w:type="gramEnd"/>
      <w:r w:rsidRPr="00312C6C">
        <w:rPr>
          <w:b w:val="0"/>
          <w:sz w:val="24"/>
          <w:szCs w:val="24"/>
        </w:rPr>
        <w:t xml:space="preserve"> факторы окружающей среды (неблагоприятная экологическая обст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новка, переохлаждения.).</w:t>
      </w:r>
    </w:p>
    <w:p w:rsidR="008A6644" w:rsidRPr="00312C6C" w:rsidRDefault="008A6644" w:rsidP="008A6644">
      <w:pPr>
        <w:ind w:right="-1" w:firstLine="709"/>
        <w:contextualSpacing/>
        <w:rPr>
          <w:sz w:val="24"/>
          <w:szCs w:val="24"/>
          <w:shd w:val="clear" w:color="auto" w:fill="FFFFFF"/>
        </w:rPr>
      </w:pPr>
      <w:r w:rsidRPr="00312C6C">
        <w:rPr>
          <w:b w:val="0"/>
          <w:sz w:val="24"/>
          <w:szCs w:val="24"/>
        </w:rPr>
        <w:t>Немаловажным фактором является возраст, так как у детей раннего во</w:t>
      </w:r>
      <w:r w:rsidRPr="00312C6C">
        <w:rPr>
          <w:b w:val="0"/>
          <w:sz w:val="24"/>
          <w:szCs w:val="24"/>
        </w:rPr>
        <w:t>з</w:t>
      </w:r>
      <w:r w:rsidRPr="00312C6C">
        <w:rPr>
          <w:b w:val="0"/>
          <w:sz w:val="24"/>
          <w:szCs w:val="24"/>
        </w:rPr>
        <w:t xml:space="preserve">раста недостаточно сформирована иммунная система, анатомо-физиологические особенности иные, чем у взрослых: тонкая слизистая, </w:t>
      </w:r>
      <w:proofErr w:type="gramStart"/>
      <w:r w:rsidRPr="00312C6C">
        <w:rPr>
          <w:b w:val="0"/>
          <w:sz w:val="24"/>
          <w:szCs w:val="24"/>
        </w:rPr>
        <w:t>легко ранимая</w:t>
      </w:r>
      <w:proofErr w:type="gramEnd"/>
      <w:r w:rsidRPr="00312C6C">
        <w:rPr>
          <w:b w:val="0"/>
          <w:sz w:val="24"/>
          <w:szCs w:val="24"/>
        </w:rPr>
        <w:t xml:space="preserve"> при воздействии повреждающих факторов, возбудителей заболеваний; недостаточно развитые железы бронхов, вырабатывающие вязкий секрет; ни</w:t>
      </w:r>
      <w:r w:rsidRPr="00312C6C">
        <w:rPr>
          <w:b w:val="0"/>
          <w:sz w:val="24"/>
          <w:szCs w:val="24"/>
        </w:rPr>
        <w:t>з</w:t>
      </w:r>
      <w:r w:rsidRPr="00312C6C">
        <w:rPr>
          <w:b w:val="0"/>
          <w:sz w:val="24"/>
          <w:szCs w:val="24"/>
        </w:rPr>
        <w:t xml:space="preserve">кая концентрация </w:t>
      </w:r>
      <w:proofErr w:type="spellStart"/>
      <w:r w:rsidRPr="00312C6C">
        <w:rPr>
          <w:b w:val="0"/>
          <w:sz w:val="24"/>
          <w:szCs w:val="24"/>
        </w:rPr>
        <w:t>иммуноглобулинаА</w:t>
      </w:r>
      <w:proofErr w:type="spellEnd"/>
      <w:r w:rsidRPr="00312C6C">
        <w:rPr>
          <w:b w:val="0"/>
          <w:sz w:val="24"/>
          <w:szCs w:val="24"/>
        </w:rPr>
        <w:t>; узкий просвет бронхов; недостаточно сформированные механизмы самоочищения дыхательных путей; богатый сос</w:t>
      </w:r>
      <w:r w:rsidRPr="00312C6C">
        <w:rPr>
          <w:b w:val="0"/>
          <w:sz w:val="24"/>
          <w:szCs w:val="24"/>
        </w:rPr>
        <w:t>у</w:t>
      </w:r>
      <w:r w:rsidRPr="00312C6C">
        <w:rPr>
          <w:b w:val="0"/>
          <w:sz w:val="24"/>
          <w:szCs w:val="24"/>
        </w:rPr>
        <w:t>дами подслизистый слой дыхательных путей - что часто становится причиной выраженного отека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[7]. </w:t>
      </w:r>
    </w:p>
    <w:p w:rsidR="008A6644" w:rsidRPr="00312C6C" w:rsidRDefault="008A6644" w:rsidP="008A6644">
      <w:pPr>
        <w:pStyle w:val="a8"/>
        <w:ind w:left="0" w:right="-1" w:firstLine="709"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="Times New Roman"/>
          <w:b w:val="0"/>
          <w:bCs/>
          <w:sz w:val="24"/>
          <w:szCs w:val="24"/>
          <w:lang w:eastAsia="ru-RU"/>
        </w:rPr>
        <w:t xml:space="preserve">В группе риска 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находятся дети раннего возраста, посещающие детский сад, имеющие ослабленный иммунитет, с повышенным аллергическим фоном, страдающие </w:t>
      </w:r>
      <w:r w:rsidRPr="00312C6C">
        <w:rPr>
          <w:rFonts w:eastAsia="Times New Roman"/>
          <w:b w:val="0"/>
          <w:sz w:val="24"/>
          <w:szCs w:val="24"/>
          <w:lang w:eastAsia="ru-RU"/>
        </w:rPr>
        <w:lastRenderedPageBreak/>
        <w:t>частыми ОРВИ, Гриппом, имеющие генетическую предраспол</w:t>
      </w:r>
      <w:r w:rsidRPr="00312C6C">
        <w:rPr>
          <w:rFonts w:eastAsia="Times New Roman"/>
          <w:b w:val="0"/>
          <w:sz w:val="24"/>
          <w:szCs w:val="24"/>
          <w:lang w:eastAsia="ru-RU"/>
        </w:rPr>
        <w:t>о</w:t>
      </w:r>
      <w:r w:rsidRPr="00312C6C">
        <w:rPr>
          <w:rFonts w:eastAsia="Times New Roman"/>
          <w:b w:val="0"/>
          <w:sz w:val="24"/>
          <w:szCs w:val="24"/>
          <w:lang w:eastAsia="ru-RU"/>
        </w:rPr>
        <w:t>женность, а также дети, которых рано переводят на искусственное вскармлив</w:t>
      </w:r>
      <w:r w:rsidRPr="00312C6C">
        <w:rPr>
          <w:rFonts w:eastAsia="Times New Roman"/>
          <w:b w:val="0"/>
          <w:sz w:val="24"/>
          <w:szCs w:val="24"/>
          <w:lang w:eastAsia="ru-RU"/>
        </w:rPr>
        <w:t>а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ние[12]. </w:t>
      </w:r>
    </w:p>
    <w:p w:rsidR="008A6644" w:rsidRPr="00312C6C" w:rsidRDefault="008A6644" w:rsidP="008A6644">
      <w:pPr>
        <w:pStyle w:val="a8"/>
        <w:ind w:left="0" w:right="0" w:firstLine="709"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="Times New Roman"/>
          <w:b w:val="0"/>
          <w:sz w:val="24"/>
          <w:szCs w:val="24"/>
          <w:lang w:eastAsia="ru-RU"/>
        </w:rPr>
        <w:t>Зная о причинах развития и факторах риска возникновения обструктивн</w:t>
      </w:r>
      <w:r w:rsidRPr="00312C6C">
        <w:rPr>
          <w:rFonts w:eastAsia="Times New Roman"/>
          <w:b w:val="0"/>
          <w:sz w:val="24"/>
          <w:szCs w:val="24"/>
          <w:lang w:eastAsia="ru-RU"/>
        </w:rPr>
        <w:t>о</w:t>
      </w:r>
      <w:r w:rsidRPr="00312C6C">
        <w:rPr>
          <w:rFonts w:eastAsia="Times New Roman"/>
          <w:b w:val="0"/>
          <w:sz w:val="24"/>
          <w:szCs w:val="24"/>
          <w:lang w:eastAsia="ru-RU"/>
        </w:rPr>
        <w:t>го бронхита у детей раннего возраста, можно предупредить возникновение з</w:t>
      </w:r>
      <w:r w:rsidRPr="00312C6C">
        <w:rPr>
          <w:rFonts w:eastAsia="Times New Roman"/>
          <w:b w:val="0"/>
          <w:sz w:val="24"/>
          <w:szCs w:val="24"/>
          <w:lang w:eastAsia="ru-RU"/>
        </w:rPr>
        <w:t>а</w:t>
      </w:r>
      <w:r w:rsidRPr="00312C6C">
        <w:rPr>
          <w:rFonts w:eastAsia="Times New Roman"/>
          <w:b w:val="0"/>
          <w:sz w:val="24"/>
          <w:szCs w:val="24"/>
          <w:lang w:eastAsia="ru-RU"/>
        </w:rPr>
        <w:t>болевание проводя профилактические мероприятия среди детей, находящихся в группе риска.</w:t>
      </w:r>
    </w:p>
    <w:p w:rsidR="008A6644" w:rsidRPr="00312C6C" w:rsidRDefault="008A6644" w:rsidP="008A6644">
      <w:pPr>
        <w:pStyle w:val="a8"/>
        <w:spacing w:after="200" w:line="240" w:lineRule="auto"/>
        <w:ind w:left="0" w:right="0" w:firstLine="709"/>
        <w:contextualSpacing w:val="0"/>
        <w:jc w:val="left"/>
        <w:outlineLvl w:val="0"/>
        <w:rPr>
          <w:sz w:val="24"/>
          <w:szCs w:val="24"/>
          <w:shd w:val="clear" w:color="auto" w:fill="FFFFFF"/>
        </w:rPr>
      </w:pPr>
      <w:bookmarkStart w:id="5" w:name="_Toc483936544"/>
      <w:bookmarkStart w:id="6" w:name="_Toc5433064"/>
      <w:r w:rsidRPr="00312C6C">
        <w:rPr>
          <w:sz w:val="24"/>
          <w:szCs w:val="24"/>
          <w:shd w:val="clear" w:color="auto" w:fill="FFFFFF"/>
        </w:rPr>
        <w:t xml:space="preserve">1.3 Основы профилактической деятельности фельдшера </w:t>
      </w:r>
      <w:proofErr w:type="gramStart"/>
      <w:r w:rsidRPr="00312C6C">
        <w:rPr>
          <w:sz w:val="24"/>
          <w:szCs w:val="24"/>
          <w:shd w:val="clear" w:color="auto" w:fill="FFFFFF"/>
        </w:rPr>
        <w:t>при</w:t>
      </w:r>
      <w:bookmarkEnd w:id="6"/>
      <w:proofErr w:type="gramEnd"/>
    </w:p>
    <w:p w:rsidR="008A6644" w:rsidRPr="00312C6C" w:rsidRDefault="008A6644" w:rsidP="008A6644">
      <w:pPr>
        <w:pStyle w:val="a8"/>
        <w:spacing w:after="200" w:line="240" w:lineRule="auto"/>
        <w:ind w:left="0" w:right="0" w:firstLine="709"/>
        <w:contextualSpacing w:val="0"/>
        <w:jc w:val="left"/>
        <w:outlineLvl w:val="0"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sz w:val="24"/>
          <w:szCs w:val="24"/>
          <w:shd w:val="clear" w:color="auto" w:fill="FFFFFF"/>
        </w:rPr>
        <w:t xml:space="preserve"> </w:t>
      </w:r>
      <w:bookmarkStart w:id="7" w:name="_Toc5433065"/>
      <w:proofErr w:type="spellStart"/>
      <w:r w:rsidRPr="00312C6C">
        <w:rPr>
          <w:sz w:val="24"/>
          <w:szCs w:val="24"/>
          <w:shd w:val="clear" w:color="auto" w:fill="FFFFFF"/>
        </w:rPr>
        <w:t>обструктивном</w:t>
      </w:r>
      <w:proofErr w:type="spellEnd"/>
      <w:r w:rsidRPr="00312C6C">
        <w:rPr>
          <w:sz w:val="24"/>
          <w:szCs w:val="24"/>
          <w:shd w:val="clear" w:color="auto" w:fill="FFFFFF"/>
        </w:rPr>
        <w:t xml:space="preserve"> </w:t>
      </w:r>
      <w:proofErr w:type="gramStart"/>
      <w:r w:rsidRPr="00312C6C">
        <w:rPr>
          <w:sz w:val="24"/>
          <w:szCs w:val="24"/>
          <w:shd w:val="clear" w:color="auto" w:fill="FFFFFF"/>
        </w:rPr>
        <w:t>бронхите</w:t>
      </w:r>
      <w:proofErr w:type="gramEnd"/>
      <w:r w:rsidRPr="00312C6C">
        <w:rPr>
          <w:sz w:val="24"/>
          <w:szCs w:val="24"/>
          <w:shd w:val="clear" w:color="auto" w:fill="FFFFFF"/>
        </w:rPr>
        <w:t xml:space="preserve"> у детей раннего возраста</w:t>
      </w:r>
      <w:bookmarkEnd w:id="5"/>
      <w:bookmarkEnd w:id="7"/>
    </w:p>
    <w:p w:rsidR="008A6644" w:rsidRPr="00312C6C" w:rsidRDefault="008A6644" w:rsidP="008A6644">
      <w:pPr>
        <w:pStyle w:val="a8"/>
        <w:ind w:left="0" w:right="0" w:firstLine="709"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b w:val="0"/>
          <w:sz w:val="24"/>
          <w:szCs w:val="24"/>
          <w:shd w:val="clear" w:color="auto" w:fill="FFFFFF"/>
        </w:rPr>
        <w:t>Профилактика обструктивного бронхита у детей - очень важная соста</w:t>
      </w:r>
      <w:r w:rsidRPr="00312C6C">
        <w:rPr>
          <w:b w:val="0"/>
          <w:sz w:val="24"/>
          <w:szCs w:val="24"/>
          <w:shd w:val="clear" w:color="auto" w:fill="FFFFFF"/>
        </w:rPr>
        <w:t>в</w:t>
      </w:r>
      <w:r w:rsidRPr="00312C6C">
        <w:rPr>
          <w:b w:val="0"/>
          <w:sz w:val="24"/>
          <w:szCs w:val="24"/>
          <w:shd w:val="clear" w:color="auto" w:fill="FFFFFF"/>
        </w:rPr>
        <w:t xml:space="preserve">ляющая здорового образа жизни, которая поможет снизить вероятность данного заболевания, предотвратит развитие тяжелых осложнений. </w:t>
      </w:r>
      <w:r w:rsidRPr="00312C6C">
        <w:rPr>
          <w:b w:val="0"/>
          <w:sz w:val="24"/>
          <w:szCs w:val="24"/>
        </w:rPr>
        <w:t>Занимается данными вопросами врач - педиатр, или фельдшер ФАПА, который в своей повседне</w:t>
      </w:r>
      <w:r w:rsidRPr="00312C6C">
        <w:rPr>
          <w:b w:val="0"/>
          <w:sz w:val="24"/>
          <w:szCs w:val="24"/>
        </w:rPr>
        <w:t>в</w:t>
      </w:r>
      <w:r w:rsidRPr="00312C6C">
        <w:rPr>
          <w:b w:val="0"/>
          <w:sz w:val="24"/>
          <w:szCs w:val="24"/>
        </w:rPr>
        <w:t>ной практической работе должен быть не только полноценным лечащим вр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чом, умеющим поставить точный диагноз и правильно лечить заболевшего р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бенка, но и проводить своевременную профилактику. Главной целью его пр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филактической деятельности является умение выявить факторы риска и группы риска, а затем направить свои профилактические мероприятия на устранение выявленных факторов риска. С этой целью фельдшер проводит первичную, вторичную и третичную профилактику [1]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. 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  <w:shd w:val="clear" w:color="auto" w:fill="FFFFFF"/>
        </w:rPr>
        <w:t>Первичная профилактика обструктивного бронхита у дете</w:t>
      </w:r>
      <w:proofErr w:type="gramStart"/>
      <w:r w:rsidRPr="00312C6C">
        <w:rPr>
          <w:b w:val="0"/>
          <w:sz w:val="24"/>
          <w:szCs w:val="24"/>
          <w:shd w:val="clear" w:color="auto" w:fill="FFFFFF"/>
        </w:rPr>
        <w:t>й-</w:t>
      </w:r>
      <w:proofErr w:type="gramEnd"/>
      <w:r w:rsidRPr="00312C6C">
        <w:rPr>
          <w:b w:val="0"/>
          <w:sz w:val="24"/>
          <w:szCs w:val="24"/>
          <w:shd w:val="clear" w:color="auto" w:fill="FFFFFF"/>
        </w:rPr>
        <w:t xml:space="preserve"> это система мер, которая заключается в предупреждении возникновения и воздействия факторов риска развития заболевания: </w:t>
      </w:r>
      <w:r w:rsidRPr="00312C6C">
        <w:rPr>
          <w:b w:val="0"/>
          <w:sz w:val="24"/>
          <w:szCs w:val="24"/>
        </w:rPr>
        <w:t>здоровый образ жизни обоих родителей, особенно в период вынашивания ребенка; грудное вскармливание на протяж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нии как минимум первого года жизни ребенка; правильное питание и насыщ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ние организма витаминами для укрепления иммунитета и повышения сопр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 xml:space="preserve">тивляемости инфекционным заболеваниям; поддержание оптимального уровня здоровья путем закаливания организма в летний период; </w:t>
      </w:r>
      <w:r w:rsidRPr="00312C6C">
        <w:rPr>
          <w:b w:val="0"/>
          <w:sz w:val="24"/>
          <w:szCs w:val="24"/>
          <w:shd w:val="clear" w:color="auto" w:fill="FFFFFF"/>
        </w:rPr>
        <w:t>избегание людных мест в периоды эпидемий; избегание переохлаждений; вакцинация против с</w:t>
      </w:r>
      <w:r w:rsidRPr="00312C6C">
        <w:rPr>
          <w:b w:val="0"/>
          <w:sz w:val="24"/>
          <w:szCs w:val="24"/>
          <w:shd w:val="clear" w:color="auto" w:fill="FFFFFF"/>
        </w:rPr>
        <w:t>е</w:t>
      </w:r>
      <w:r w:rsidRPr="00312C6C">
        <w:rPr>
          <w:b w:val="0"/>
          <w:sz w:val="24"/>
          <w:szCs w:val="24"/>
          <w:shd w:val="clear" w:color="auto" w:fill="FFFFFF"/>
        </w:rPr>
        <w:t>зонного гриппа (</w:t>
      </w:r>
      <w:proofErr w:type="spellStart"/>
      <w:r w:rsidRPr="00312C6C">
        <w:rPr>
          <w:b w:val="0"/>
          <w:sz w:val="24"/>
          <w:szCs w:val="24"/>
          <w:shd w:val="clear" w:color="auto" w:fill="FFFFFF"/>
        </w:rPr>
        <w:t>Превенар</w:t>
      </w:r>
      <w:proofErr w:type="spellEnd"/>
      <w:r w:rsidRPr="00312C6C">
        <w:rPr>
          <w:b w:val="0"/>
          <w:sz w:val="24"/>
          <w:szCs w:val="24"/>
          <w:shd w:val="clear" w:color="auto" w:fill="FFFFFF"/>
        </w:rPr>
        <w:t xml:space="preserve"> 13; Хип; </w:t>
      </w:r>
      <w:proofErr w:type="spellStart"/>
      <w:r w:rsidRPr="00312C6C">
        <w:rPr>
          <w:b w:val="0"/>
          <w:sz w:val="24"/>
          <w:szCs w:val="24"/>
          <w:shd w:val="clear" w:color="auto" w:fill="FFFFFF"/>
        </w:rPr>
        <w:t>Гриппол</w:t>
      </w:r>
      <w:proofErr w:type="spellEnd"/>
      <w:r w:rsidRPr="00312C6C">
        <w:rPr>
          <w:b w:val="0"/>
          <w:sz w:val="24"/>
          <w:szCs w:val="24"/>
          <w:shd w:val="clear" w:color="auto" w:fill="FFFFFF"/>
        </w:rPr>
        <w:t>) [1]; увлажнение воздуха в жилых помещениях, в особенности в зимний период; ежедневные прогулки на свежем воздухе; предупреждение пассивного курения [6].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  <w:shd w:val="clear" w:color="auto" w:fill="FFFFFF"/>
        </w:rPr>
      </w:pPr>
      <w:r w:rsidRPr="00312C6C">
        <w:rPr>
          <w:b w:val="0"/>
          <w:sz w:val="24"/>
          <w:szCs w:val="24"/>
          <w:shd w:val="clear" w:color="auto" w:fill="FFFFFF"/>
        </w:rPr>
        <w:t xml:space="preserve">Вторичная профилактика </w:t>
      </w:r>
      <w:r w:rsidRPr="00312C6C">
        <w:rPr>
          <w:rFonts w:eastAsia="Times New Roman"/>
          <w:b w:val="0"/>
          <w:sz w:val="24"/>
          <w:szCs w:val="24"/>
          <w:lang w:eastAsia="ru-RU"/>
        </w:rPr>
        <w:t>предусматривает комплекс мер, сосредоточе</w:t>
      </w:r>
      <w:r w:rsidRPr="00312C6C">
        <w:rPr>
          <w:rFonts w:eastAsia="Times New Roman"/>
          <w:b w:val="0"/>
          <w:sz w:val="24"/>
          <w:szCs w:val="24"/>
          <w:lang w:eastAsia="ru-RU"/>
        </w:rPr>
        <w:t>н</w:t>
      </w:r>
      <w:r w:rsidRPr="00312C6C">
        <w:rPr>
          <w:rFonts w:eastAsia="Times New Roman"/>
          <w:b w:val="0"/>
          <w:sz w:val="24"/>
          <w:szCs w:val="24"/>
          <w:lang w:eastAsia="ru-RU"/>
        </w:rPr>
        <w:t>ных на стабилизации состояния, недопущение дальнейшего прогрессирования патологии</w:t>
      </w:r>
      <w:r w:rsidRPr="00312C6C">
        <w:rPr>
          <w:b w:val="0"/>
          <w:sz w:val="24"/>
          <w:szCs w:val="24"/>
          <w:shd w:val="clear" w:color="auto" w:fill="FFFFFF"/>
        </w:rPr>
        <w:t>. Своевременную диагностику и раннее начало лечения обструкти</w:t>
      </w:r>
      <w:r w:rsidRPr="00312C6C">
        <w:rPr>
          <w:b w:val="0"/>
          <w:sz w:val="24"/>
          <w:szCs w:val="24"/>
          <w:shd w:val="clear" w:color="auto" w:fill="FFFFFF"/>
        </w:rPr>
        <w:t>в</w:t>
      </w:r>
      <w:r w:rsidRPr="00312C6C">
        <w:rPr>
          <w:b w:val="0"/>
          <w:sz w:val="24"/>
          <w:szCs w:val="24"/>
          <w:shd w:val="clear" w:color="auto" w:fill="FFFFFF"/>
        </w:rPr>
        <w:t xml:space="preserve">ного бронхита. </w:t>
      </w:r>
      <w:r w:rsidRPr="00312C6C">
        <w:rPr>
          <w:b w:val="0"/>
          <w:sz w:val="24"/>
          <w:szCs w:val="24"/>
        </w:rPr>
        <w:t>В</w:t>
      </w:r>
      <w:r w:rsidRPr="00312C6C">
        <w:rPr>
          <w:b w:val="0"/>
          <w:sz w:val="24"/>
          <w:szCs w:val="24"/>
          <w:shd w:val="clear" w:color="auto" w:fill="FFFFFF"/>
        </w:rPr>
        <w:t xml:space="preserve">торичная профилактика активно использует метод скрининга. Суть его состоит в активной диспансеризации детей, входящих в группу риска по развитию обструктивного бронхита[12]. 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  <w:shd w:val="clear" w:color="auto" w:fill="FFFFFF"/>
        </w:rPr>
      </w:pPr>
      <w:proofErr w:type="gramStart"/>
      <w:r w:rsidRPr="00312C6C">
        <w:rPr>
          <w:b w:val="0"/>
          <w:spacing w:val="4"/>
          <w:sz w:val="24"/>
          <w:szCs w:val="24"/>
        </w:rPr>
        <w:lastRenderedPageBreak/>
        <w:t xml:space="preserve">В работу входит осмотр ребенка по схеме: наблюдение педиатром 1 раз в 3 мес. </w:t>
      </w:r>
      <w:r w:rsidRPr="00312C6C">
        <w:rPr>
          <w:b w:val="0"/>
          <w:sz w:val="24"/>
          <w:szCs w:val="24"/>
        </w:rPr>
        <w:t>Осмотры у фтизиатра, отоларинголога, 1 раз в год, который оценит состояние миндалин и сможет выявить патологию на начальном этапе, стом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толога 1 раз в год с санацией хронической инфекции у всех членов семьи, ЛОР-врач осматривает 1 раз в год.</w:t>
      </w:r>
      <w:proofErr w:type="gramEnd"/>
      <w:r w:rsidRPr="00312C6C">
        <w:rPr>
          <w:b w:val="0"/>
          <w:sz w:val="24"/>
          <w:szCs w:val="24"/>
        </w:rPr>
        <w:t xml:space="preserve"> Причиной </w:t>
      </w:r>
      <w:proofErr w:type="spellStart"/>
      <w:r w:rsidRPr="00312C6C">
        <w:rPr>
          <w:b w:val="0"/>
          <w:sz w:val="24"/>
          <w:szCs w:val="24"/>
        </w:rPr>
        <w:t>бронхообструкции</w:t>
      </w:r>
      <w:proofErr w:type="spellEnd"/>
      <w:r w:rsidRPr="00312C6C">
        <w:rPr>
          <w:b w:val="0"/>
          <w:sz w:val="24"/>
          <w:szCs w:val="24"/>
        </w:rPr>
        <w:t xml:space="preserve"> могут быть аллергические реакции, поэтому 1 раз в год нужно посещать аллерголога. </w:t>
      </w:r>
      <w:r w:rsidRPr="00312C6C">
        <w:rPr>
          <w:b w:val="0"/>
          <w:spacing w:val="4"/>
          <w:sz w:val="24"/>
          <w:szCs w:val="24"/>
        </w:rPr>
        <w:t>П</w:t>
      </w:r>
      <w:r w:rsidRPr="00312C6C">
        <w:rPr>
          <w:b w:val="0"/>
          <w:spacing w:val="4"/>
          <w:sz w:val="24"/>
          <w:szCs w:val="24"/>
        </w:rPr>
        <w:t>о</w:t>
      </w:r>
      <w:r w:rsidRPr="00312C6C">
        <w:rPr>
          <w:b w:val="0"/>
          <w:spacing w:val="4"/>
          <w:sz w:val="24"/>
          <w:szCs w:val="24"/>
        </w:rPr>
        <w:t>казано</w:t>
      </w:r>
      <w:r w:rsidRPr="00312C6C">
        <w:rPr>
          <w:b w:val="0"/>
          <w:sz w:val="24"/>
          <w:szCs w:val="24"/>
        </w:rPr>
        <w:t xml:space="preserve"> </w:t>
      </w:r>
      <w:proofErr w:type="spellStart"/>
      <w:r w:rsidRPr="00312C6C">
        <w:rPr>
          <w:b w:val="0"/>
          <w:sz w:val="24"/>
          <w:szCs w:val="24"/>
        </w:rPr>
        <w:t>санаторно</w:t>
      </w:r>
      <w:proofErr w:type="spellEnd"/>
      <w:r w:rsidRPr="00312C6C">
        <w:rPr>
          <w:b w:val="0"/>
          <w:sz w:val="24"/>
          <w:szCs w:val="24"/>
        </w:rPr>
        <w:t xml:space="preserve"> - курортное лечение в таких городах как Анапа, Пятигорск, Горячий ключ.</w:t>
      </w:r>
    </w:p>
    <w:p w:rsidR="008A6644" w:rsidRPr="00312C6C" w:rsidRDefault="008A6644" w:rsidP="008A6644">
      <w:pPr>
        <w:ind w:firstLine="709"/>
        <w:rPr>
          <w:b w:val="0"/>
          <w:spacing w:val="4"/>
          <w:sz w:val="24"/>
          <w:szCs w:val="24"/>
        </w:rPr>
      </w:pPr>
      <w:r w:rsidRPr="00312C6C">
        <w:rPr>
          <w:b w:val="0"/>
          <w:sz w:val="24"/>
          <w:szCs w:val="24"/>
        </w:rPr>
        <w:t>Планируются следующие обследования: общий анализ крови, общий анализ мочи - 1 раз в год. Показано сдавать общий анализ мокроты (если она есть), чтобы исследовать состав патологической микрофлоры дыхательных п</w:t>
      </w:r>
      <w:r w:rsidRPr="00312C6C">
        <w:rPr>
          <w:b w:val="0"/>
          <w:sz w:val="24"/>
          <w:szCs w:val="24"/>
        </w:rPr>
        <w:t>у</w:t>
      </w:r>
      <w:r w:rsidRPr="00312C6C">
        <w:rPr>
          <w:b w:val="0"/>
          <w:sz w:val="24"/>
          <w:szCs w:val="24"/>
        </w:rPr>
        <w:t>тей и ее устойчивость к антибиотикам, что позволяет назначить наиболее по</w:t>
      </w:r>
      <w:r w:rsidRPr="00312C6C">
        <w:rPr>
          <w:b w:val="0"/>
          <w:sz w:val="24"/>
          <w:szCs w:val="24"/>
        </w:rPr>
        <w:t>д</w:t>
      </w:r>
      <w:r w:rsidRPr="00312C6C">
        <w:rPr>
          <w:b w:val="0"/>
          <w:sz w:val="24"/>
          <w:szCs w:val="24"/>
        </w:rPr>
        <w:t>ходящее лечение. Рентгенография грудной клетки - по показаниям. Спирогр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 xml:space="preserve">фия - 1 раз в год. </w:t>
      </w:r>
      <w:r w:rsidRPr="00312C6C">
        <w:rPr>
          <w:b w:val="0"/>
          <w:spacing w:val="4"/>
          <w:sz w:val="24"/>
          <w:szCs w:val="24"/>
        </w:rPr>
        <w:t xml:space="preserve">Снятие с учета - при отсутствии </w:t>
      </w:r>
      <w:proofErr w:type="spellStart"/>
      <w:r w:rsidRPr="00312C6C">
        <w:rPr>
          <w:b w:val="0"/>
          <w:spacing w:val="4"/>
          <w:sz w:val="24"/>
          <w:szCs w:val="24"/>
        </w:rPr>
        <w:t>обструктивных</w:t>
      </w:r>
      <w:proofErr w:type="spellEnd"/>
      <w:r w:rsidRPr="00312C6C">
        <w:rPr>
          <w:b w:val="0"/>
          <w:spacing w:val="4"/>
          <w:sz w:val="24"/>
          <w:szCs w:val="24"/>
        </w:rPr>
        <w:t xml:space="preserve"> проявлений в течение 1 года [11].</w:t>
      </w:r>
    </w:p>
    <w:p w:rsidR="008A6644" w:rsidRPr="00312C6C" w:rsidRDefault="008A6644" w:rsidP="008A6644">
      <w:pPr>
        <w:ind w:firstLine="709"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="Times New Roman"/>
          <w:b w:val="0"/>
          <w:sz w:val="24"/>
          <w:szCs w:val="24"/>
          <w:lang w:eastAsia="ru-RU"/>
        </w:rPr>
        <w:t>Третичная профилактика, подразумевает виды реабилитации детей, к</w:t>
      </w:r>
      <w:r w:rsidRPr="00312C6C">
        <w:rPr>
          <w:rFonts w:eastAsia="Times New Roman"/>
          <w:b w:val="0"/>
          <w:sz w:val="24"/>
          <w:szCs w:val="24"/>
          <w:lang w:eastAsia="ru-RU"/>
        </w:rPr>
        <w:t>о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торые в силу тяжести заболевания утратили первоначальное качество жизни. </w:t>
      </w:r>
      <w:r w:rsidRPr="00312C6C">
        <w:rPr>
          <w:b w:val="0"/>
          <w:spacing w:val="4"/>
          <w:sz w:val="24"/>
          <w:szCs w:val="24"/>
        </w:rPr>
        <w:t>Основные задачи медицинской реабилитации детей с обструктивным бро</w:t>
      </w:r>
      <w:r w:rsidRPr="00312C6C">
        <w:rPr>
          <w:b w:val="0"/>
          <w:spacing w:val="4"/>
          <w:sz w:val="24"/>
          <w:szCs w:val="24"/>
        </w:rPr>
        <w:t>н</w:t>
      </w:r>
      <w:r w:rsidRPr="00312C6C">
        <w:rPr>
          <w:b w:val="0"/>
          <w:spacing w:val="4"/>
          <w:sz w:val="24"/>
          <w:szCs w:val="24"/>
        </w:rPr>
        <w:t>хитом это: устранение факторов риска; закаливание; нормализация правил</w:t>
      </w:r>
      <w:r w:rsidRPr="00312C6C">
        <w:rPr>
          <w:b w:val="0"/>
          <w:spacing w:val="4"/>
          <w:sz w:val="24"/>
          <w:szCs w:val="24"/>
        </w:rPr>
        <w:t>ь</w:t>
      </w:r>
      <w:r w:rsidRPr="00312C6C">
        <w:rPr>
          <w:b w:val="0"/>
          <w:spacing w:val="4"/>
          <w:sz w:val="24"/>
          <w:szCs w:val="24"/>
        </w:rPr>
        <w:t xml:space="preserve">ного питания; обеспечение возможно полной ликвидации патологических изменений органов дыхания и тем самым предупреждение </w:t>
      </w:r>
      <w:proofErr w:type="spellStart"/>
      <w:r w:rsidRPr="00312C6C">
        <w:rPr>
          <w:b w:val="0"/>
          <w:spacing w:val="4"/>
          <w:sz w:val="24"/>
          <w:szCs w:val="24"/>
        </w:rPr>
        <w:t>хронизации</w:t>
      </w:r>
      <w:proofErr w:type="spellEnd"/>
      <w:r w:rsidRPr="00312C6C">
        <w:rPr>
          <w:b w:val="0"/>
          <w:spacing w:val="4"/>
          <w:sz w:val="24"/>
          <w:szCs w:val="24"/>
        </w:rPr>
        <w:t xml:space="preserve"> пр</w:t>
      </w:r>
      <w:r w:rsidRPr="00312C6C">
        <w:rPr>
          <w:b w:val="0"/>
          <w:spacing w:val="4"/>
          <w:sz w:val="24"/>
          <w:szCs w:val="24"/>
        </w:rPr>
        <w:t>о</w:t>
      </w:r>
      <w:r w:rsidRPr="00312C6C">
        <w:rPr>
          <w:b w:val="0"/>
          <w:spacing w:val="4"/>
          <w:sz w:val="24"/>
          <w:szCs w:val="24"/>
        </w:rPr>
        <w:t>цесса; нормализация показателей бронхиальной проходимости, положител</w:t>
      </w:r>
      <w:r w:rsidRPr="00312C6C">
        <w:rPr>
          <w:b w:val="0"/>
          <w:spacing w:val="4"/>
          <w:sz w:val="24"/>
          <w:szCs w:val="24"/>
        </w:rPr>
        <w:t>ь</w:t>
      </w:r>
      <w:r w:rsidRPr="00312C6C">
        <w:rPr>
          <w:b w:val="0"/>
          <w:spacing w:val="4"/>
          <w:sz w:val="24"/>
          <w:szCs w:val="24"/>
        </w:rPr>
        <w:t>ная динамика параметров внешнего дыхания; по возможности предотвращ</w:t>
      </w:r>
      <w:r w:rsidRPr="00312C6C">
        <w:rPr>
          <w:b w:val="0"/>
          <w:spacing w:val="4"/>
          <w:sz w:val="24"/>
          <w:szCs w:val="24"/>
        </w:rPr>
        <w:t>е</w:t>
      </w:r>
      <w:r w:rsidRPr="00312C6C">
        <w:rPr>
          <w:b w:val="0"/>
          <w:spacing w:val="4"/>
          <w:sz w:val="24"/>
          <w:szCs w:val="24"/>
        </w:rPr>
        <w:t xml:space="preserve">ние </w:t>
      </w:r>
      <w:proofErr w:type="spellStart"/>
      <w:r w:rsidRPr="00312C6C">
        <w:rPr>
          <w:b w:val="0"/>
          <w:spacing w:val="4"/>
          <w:sz w:val="24"/>
          <w:szCs w:val="24"/>
        </w:rPr>
        <w:t>инвалидизации</w:t>
      </w:r>
      <w:proofErr w:type="spellEnd"/>
      <w:r w:rsidRPr="00312C6C">
        <w:rPr>
          <w:b w:val="0"/>
          <w:spacing w:val="4"/>
          <w:sz w:val="24"/>
          <w:szCs w:val="24"/>
        </w:rPr>
        <w:t xml:space="preserve"> или ее уменьшение; улучшение качества жизни - пост</w:t>
      </w:r>
      <w:r w:rsidRPr="00312C6C">
        <w:rPr>
          <w:b w:val="0"/>
          <w:spacing w:val="4"/>
          <w:sz w:val="24"/>
          <w:szCs w:val="24"/>
        </w:rPr>
        <w:t>е</w:t>
      </w:r>
      <w:r w:rsidRPr="00312C6C">
        <w:rPr>
          <w:b w:val="0"/>
          <w:spacing w:val="4"/>
          <w:sz w:val="24"/>
          <w:szCs w:val="24"/>
        </w:rPr>
        <w:t>пенное приспособление организма ребенка к расширению режима, пред</w:t>
      </w:r>
      <w:r w:rsidRPr="00312C6C">
        <w:rPr>
          <w:b w:val="0"/>
          <w:spacing w:val="4"/>
          <w:sz w:val="24"/>
          <w:szCs w:val="24"/>
        </w:rPr>
        <w:t>у</w:t>
      </w:r>
      <w:r w:rsidRPr="00312C6C">
        <w:rPr>
          <w:b w:val="0"/>
          <w:spacing w:val="4"/>
          <w:sz w:val="24"/>
          <w:szCs w:val="24"/>
        </w:rPr>
        <w:t>преждение двигательных расстройств и отставания в психомоторном разв</w:t>
      </w:r>
      <w:r w:rsidRPr="00312C6C">
        <w:rPr>
          <w:b w:val="0"/>
          <w:spacing w:val="4"/>
          <w:sz w:val="24"/>
          <w:szCs w:val="24"/>
        </w:rPr>
        <w:t>и</w:t>
      </w:r>
      <w:r w:rsidRPr="00312C6C">
        <w:rPr>
          <w:b w:val="0"/>
          <w:spacing w:val="4"/>
          <w:sz w:val="24"/>
          <w:szCs w:val="24"/>
        </w:rPr>
        <w:t>тии.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 xml:space="preserve">Таким образом, изучив теоретические основы обструктивного бронхита у детей раннего возраста можно прийти к выводу, что </w:t>
      </w:r>
      <w:proofErr w:type="spellStart"/>
      <w:r w:rsidRPr="00312C6C">
        <w:rPr>
          <w:b w:val="0"/>
          <w:sz w:val="24"/>
          <w:szCs w:val="24"/>
        </w:rPr>
        <w:t>обструктивный</w:t>
      </w:r>
      <w:proofErr w:type="spellEnd"/>
      <w:r w:rsidRPr="00312C6C">
        <w:rPr>
          <w:b w:val="0"/>
          <w:sz w:val="24"/>
          <w:szCs w:val="24"/>
        </w:rPr>
        <w:t xml:space="preserve"> бронхи</w:t>
      </w:r>
      <w:proofErr w:type="gramStart"/>
      <w:r w:rsidRPr="00312C6C">
        <w:rPr>
          <w:b w:val="0"/>
          <w:sz w:val="24"/>
          <w:szCs w:val="24"/>
        </w:rPr>
        <w:t>т-</w:t>
      </w:r>
      <w:proofErr w:type="gramEnd"/>
      <w:r w:rsidRPr="00312C6C">
        <w:rPr>
          <w:b w:val="0"/>
          <w:sz w:val="24"/>
          <w:szCs w:val="24"/>
        </w:rPr>
        <w:t xml:space="preserve">  это тяжелое заболевание для ребенка, имеющее множество возбудителей, предрасполагающих факторов, тяжелую клиническую картину, и в случаях н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благоприятного лечения вызывающее тяжелые осложнения. Знание антен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тальных и постнатальных факторов риска, активное их выявление, оказывают неоценимую помощь в проведении профилактических мероприятий, а также помогает значительно снизить частоту обострений болезни и уменьшить т</w:t>
      </w:r>
      <w:r w:rsidRPr="00312C6C">
        <w:rPr>
          <w:b w:val="0"/>
          <w:sz w:val="24"/>
          <w:szCs w:val="24"/>
        </w:rPr>
        <w:t>я</w:t>
      </w:r>
      <w:r w:rsidRPr="00312C6C">
        <w:rPr>
          <w:b w:val="0"/>
          <w:sz w:val="24"/>
          <w:szCs w:val="24"/>
        </w:rPr>
        <w:t>жесть течения обструктивного бронхита у детей раннего возраста.</w:t>
      </w:r>
    </w:p>
    <w:p w:rsidR="008A6644" w:rsidRPr="00312C6C" w:rsidRDefault="008A6644" w:rsidP="008A6644">
      <w:pPr>
        <w:ind w:right="-1" w:firstLine="709"/>
        <w:rPr>
          <w:b w:val="0"/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 w:rsidP="008A6644">
      <w:pPr>
        <w:pStyle w:val="1"/>
        <w:spacing w:after="200" w:line="240" w:lineRule="auto"/>
        <w:jc w:val="left"/>
        <w:rPr>
          <w:rFonts w:cs="Times New Roman"/>
          <w:sz w:val="24"/>
          <w:szCs w:val="24"/>
        </w:rPr>
      </w:pPr>
      <w:bookmarkStart w:id="8" w:name="_Toc5433066"/>
      <w:r w:rsidRPr="00312C6C">
        <w:rPr>
          <w:rFonts w:cs="Times New Roman"/>
          <w:sz w:val="24"/>
          <w:szCs w:val="24"/>
        </w:rPr>
        <w:lastRenderedPageBreak/>
        <w:t xml:space="preserve">ГЛАВА </w:t>
      </w:r>
      <w:r w:rsidRPr="00312C6C">
        <w:rPr>
          <w:rFonts w:cs="Times New Roman"/>
          <w:sz w:val="24"/>
          <w:szCs w:val="24"/>
          <w:lang w:val="en-US"/>
        </w:rPr>
        <w:t>II</w:t>
      </w:r>
      <w:r w:rsidRPr="00312C6C">
        <w:rPr>
          <w:rFonts w:cs="Times New Roman"/>
          <w:sz w:val="24"/>
          <w:szCs w:val="24"/>
        </w:rPr>
        <w:t xml:space="preserve"> ПРАКТИЧЕСКАЯ ЧАСТЬ</w:t>
      </w:r>
      <w:bookmarkEnd w:id="8"/>
    </w:p>
    <w:p w:rsidR="008A6644" w:rsidRPr="00312C6C" w:rsidRDefault="008A6644" w:rsidP="008A6644">
      <w:pPr>
        <w:pStyle w:val="1"/>
        <w:spacing w:after="200" w:line="240" w:lineRule="auto"/>
        <w:jc w:val="left"/>
        <w:rPr>
          <w:rFonts w:cs="Times New Roman"/>
          <w:sz w:val="24"/>
          <w:szCs w:val="24"/>
        </w:rPr>
      </w:pPr>
      <w:bookmarkStart w:id="9" w:name="_Toc5433067"/>
      <w:r w:rsidRPr="00312C6C">
        <w:rPr>
          <w:rFonts w:cs="Times New Roman"/>
          <w:sz w:val="24"/>
          <w:szCs w:val="24"/>
        </w:rPr>
        <w:t>1.2Материалы и методы исследования</w:t>
      </w:r>
      <w:bookmarkEnd w:id="9"/>
      <w:r w:rsidRPr="00312C6C">
        <w:rPr>
          <w:rFonts w:cs="Times New Roman"/>
          <w:sz w:val="24"/>
          <w:szCs w:val="24"/>
        </w:rPr>
        <w:t xml:space="preserve"> 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Исследование проведено на базе первого детского поликлинического о</w:t>
      </w:r>
      <w:r w:rsidRPr="00312C6C">
        <w:rPr>
          <w:b w:val="0"/>
          <w:sz w:val="24"/>
          <w:szCs w:val="24"/>
        </w:rPr>
        <w:t>т</w:t>
      </w:r>
      <w:r w:rsidRPr="00312C6C">
        <w:rPr>
          <w:b w:val="0"/>
          <w:sz w:val="24"/>
          <w:szCs w:val="24"/>
        </w:rPr>
        <w:t>деления №</w:t>
      </w:r>
      <w:r w:rsidRPr="00312C6C">
        <w:rPr>
          <w:sz w:val="24"/>
          <w:szCs w:val="24"/>
        </w:rPr>
        <w:t xml:space="preserve">1ГБУЗ </w:t>
      </w:r>
      <w:proofErr w:type="spellStart"/>
      <w:r w:rsidRPr="00312C6C">
        <w:rPr>
          <w:sz w:val="24"/>
          <w:szCs w:val="24"/>
        </w:rPr>
        <w:t>Ейская</w:t>
      </w:r>
      <w:proofErr w:type="spellEnd"/>
      <w:r w:rsidRPr="00312C6C">
        <w:rPr>
          <w:sz w:val="24"/>
          <w:szCs w:val="24"/>
        </w:rPr>
        <w:t xml:space="preserve"> «ЦРБ</w:t>
      </w:r>
      <w:proofErr w:type="gramStart"/>
      <w:r w:rsidRPr="00312C6C">
        <w:rPr>
          <w:sz w:val="24"/>
          <w:szCs w:val="24"/>
        </w:rPr>
        <w:t>»М</w:t>
      </w:r>
      <w:proofErr w:type="gramEnd"/>
      <w:r w:rsidRPr="00312C6C">
        <w:rPr>
          <w:sz w:val="24"/>
          <w:szCs w:val="24"/>
        </w:rPr>
        <w:t>З КК,</w:t>
      </w:r>
      <w:r w:rsidRPr="00312C6C">
        <w:rPr>
          <w:b w:val="0"/>
          <w:sz w:val="24"/>
          <w:szCs w:val="24"/>
        </w:rPr>
        <w:t xml:space="preserve"> расположенного по адресу г. Ейск, ул. Победы, 111, среди детей раннего возраста с обструктивным бронхитом с помощью анкетирования, в которой учитывались особенности образа жизни родителей ребенка, уровень информированности о заболевании. Проводились методы субъективного и объективного обследования, использовалась инфо</w:t>
      </w:r>
      <w:r w:rsidRPr="00312C6C">
        <w:rPr>
          <w:b w:val="0"/>
          <w:sz w:val="24"/>
          <w:szCs w:val="24"/>
        </w:rPr>
        <w:t>р</w:t>
      </w:r>
      <w:r w:rsidRPr="00312C6C">
        <w:rPr>
          <w:b w:val="0"/>
          <w:sz w:val="24"/>
          <w:szCs w:val="24"/>
        </w:rPr>
        <w:t xml:space="preserve">мация, полученная из медицинской документации. </w:t>
      </w:r>
      <w:r w:rsidRPr="00312C6C">
        <w:rPr>
          <w:b w:val="0"/>
          <w:sz w:val="24"/>
          <w:szCs w:val="24"/>
          <w:lang w:eastAsia="ru-RU"/>
        </w:rPr>
        <w:t>При выполнении практич</w:t>
      </w:r>
      <w:r w:rsidRPr="00312C6C">
        <w:rPr>
          <w:b w:val="0"/>
          <w:sz w:val="24"/>
          <w:szCs w:val="24"/>
          <w:lang w:eastAsia="ru-RU"/>
        </w:rPr>
        <w:t>е</w:t>
      </w:r>
      <w:r w:rsidRPr="00312C6C">
        <w:rPr>
          <w:b w:val="0"/>
          <w:sz w:val="24"/>
          <w:szCs w:val="24"/>
          <w:lang w:eastAsia="ru-RU"/>
        </w:rPr>
        <w:t>ской части исследовательской работы использовался статистический метод, проведен анализ поликлинических карт (форма №112/у) и осмотр детей ранн</w:t>
      </w:r>
      <w:r w:rsidRPr="00312C6C">
        <w:rPr>
          <w:b w:val="0"/>
          <w:sz w:val="24"/>
          <w:szCs w:val="24"/>
          <w:lang w:eastAsia="ru-RU"/>
        </w:rPr>
        <w:t>е</w:t>
      </w:r>
      <w:r w:rsidRPr="00312C6C">
        <w:rPr>
          <w:b w:val="0"/>
          <w:sz w:val="24"/>
          <w:szCs w:val="24"/>
          <w:lang w:eastAsia="ru-RU"/>
        </w:rPr>
        <w:t xml:space="preserve">го возраста с диагнозом </w:t>
      </w:r>
      <w:proofErr w:type="spellStart"/>
      <w:r w:rsidRPr="00312C6C">
        <w:rPr>
          <w:b w:val="0"/>
          <w:sz w:val="24"/>
          <w:szCs w:val="24"/>
          <w:lang w:eastAsia="ru-RU"/>
        </w:rPr>
        <w:t>обструктивный</w:t>
      </w:r>
      <w:proofErr w:type="spellEnd"/>
      <w:r w:rsidRPr="00312C6C">
        <w:rPr>
          <w:b w:val="0"/>
          <w:sz w:val="24"/>
          <w:szCs w:val="24"/>
          <w:lang w:eastAsia="ru-RU"/>
        </w:rPr>
        <w:t xml:space="preserve"> бронхит.</w:t>
      </w:r>
    </w:p>
    <w:p w:rsidR="008A6644" w:rsidRPr="00312C6C" w:rsidRDefault="008A6644" w:rsidP="008A6644">
      <w:pPr>
        <w:tabs>
          <w:tab w:val="left" w:pos="3840"/>
        </w:tabs>
        <w:ind w:firstLine="709"/>
        <w:rPr>
          <w:sz w:val="24"/>
          <w:szCs w:val="24"/>
        </w:rPr>
      </w:pPr>
      <w:r w:rsidRPr="00312C6C">
        <w:rPr>
          <w:b w:val="0"/>
          <w:sz w:val="24"/>
          <w:szCs w:val="24"/>
        </w:rPr>
        <w:t>Первым этапом являлось проведение анкетирования и его анализ. Объе</w:t>
      </w:r>
      <w:r w:rsidRPr="00312C6C">
        <w:rPr>
          <w:b w:val="0"/>
          <w:sz w:val="24"/>
          <w:szCs w:val="24"/>
        </w:rPr>
        <w:t>к</w:t>
      </w:r>
      <w:r w:rsidRPr="00312C6C">
        <w:rPr>
          <w:b w:val="0"/>
          <w:sz w:val="24"/>
          <w:szCs w:val="24"/>
        </w:rPr>
        <w:t>том исследования послужили дети раннего возраста с обструктивным бронх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 xml:space="preserve">том, проходившие лечение  в детском отделении </w:t>
      </w:r>
      <w:r w:rsidRPr="00312C6C">
        <w:rPr>
          <w:sz w:val="24"/>
          <w:szCs w:val="24"/>
        </w:rPr>
        <w:t xml:space="preserve">ГБУЗ </w:t>
      </w:r>
      <w:proofErr w:type="spellStart"/>
      <w:r w:rsidRPr="00312C6C">
        <w:rPr>
          <w:sz w:val="24"/>
          <w:szCs w:val="24"/>
        </w:rPr>
        <w:t>Ейская</w:t>
      </w:r>
      <w:proofErr w:type="spellEnd"/>
      <w:r w:rsidRPr="00312C6C">
        <w:rPr>
          <w:sz w:val="24"/>
          <w:szCs w:val="24"/>
        </w:rPr>
        <w:t xml:space="preserve"> «ЦРБ</w:t>
      </w:r>
      <w:proofErr w:type="gramStart"/>
      <w:r w:rsidRPr="00312C6C">
        <w:rPr>
          <w:sz w:val="24"/>
          <w:szCs w:val="24"/>
        </w:rPr>
        <w:t>»М</w:t>
      </w:r>
      <w:proofErr w:type="gramEnd"/>
      <w:r w:rsidRPr="00312C6C">
        <w:rPr>
          <w:sz w:val="24"/>
          <w:szCs w:val="24"/>
        </w:rPr>
        <w:t>З КК.</w:t>
      </w:r>
    </w:p>
    <w:p w:rsidR="008A6644" w:rsidRPr="00312C6C" w:rsidRDefault="008A6644" w:rsidP="008A6644">
      <w:pPr>
        <w:tabs>
          <w:tab w:val="left" w:pos="3840"/>
        </w:tabs>
        <w:ind w:firstLine="709"/>
        <w:rPr>
          <w:rFonts w:eastAsiaTheme="minorHAnsi"/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 xml:space="preserve">К исследованию были привлечены двадцать детей раннего возраста. При анализе медицинской документации было выявлено, что </w:t>
      </w:r>
      <w:proofErr w:type="spellStart"/>
      <w:r w:rsidRPr="00312C6C">
        <w:rPr>
          <w:b w:val="0"/>
          <w:sz w:val="24"/>
          <w:szCs w:val="24"/>
        </w:rPr>
        <w:t>обструктивный</w:t>
      </w:r>
      <w:proofErr w:type="spellEnd"/>
      <w:r w:rsidRPr="00312C6C">
        <w:rPr>
          <w:b w:val="0"/>
          <w:sz w:val="24"/>
          <w:szCs w:val="24"/>
        </w:rPr>
        <w:t xml:space="preserve"> бро</w:t>
      </w:r>
      <w:r w:rsidRPr="00312C6C">
        <w:rPr>
          <w:b w:val="0"/>
          <w:sz w:val="24"/>
          <w:szCs w:val="24"/>
        </w:rPr>
        <w:t>н</w:t>
      </w:r>
      <w:r w:rsidRPr="00312C6C">
        <w:rPr>
          <w:b w:val="0"/>
          <w:sz w:val="24"/>
          <w:szCs w:val="24"/>
        </w:rPr>
        <w:t>хит затрагивает детей любого возраста, но чаще всего ему подвержены дети раннего возраста от 1 до 3 лет, что составляет десять детей 50% от общего чи</w:t>
      </w:r>
      <w:r w:rsidRPr="00312C6C">
        <w:rPr>
          <w:b w:val="0"/>
          <w:sz w:val="24"/>
          <w:szCs w:val="24"/>
        </w:rPr>
        <w:t>с</w:t>
      </w:r>
      <w:r w:rsidRPr="00312C6C">
        <w:rPr>
          <w:b w:val="0"/>
          <w:sz w:val="24"/>
          <w:szCs w:val="24"/>
        </w:rPr>
        <w:t>ла обследуемых детей; до одного года - четверо детей, что составляет 20%;от трех до пяти лет – шесть детей, что составляет 30%. Полученные данные, о</w:t>
      </w:r>
      <w:r w:rsidRPr="00312C6C">
        <w:rPr>
          <w:b w:val="0"/>
          <w:sz w:val="24"/>
          <w:szCs w:val="24"/>
        </w:rPr>
        <w:t>т</w:t>
      </w:r>
      <w:r w:rsidRPr="00312C6C">
        <w:rPr>
          <w:b w:val="0"/>
          <w:sz w:val="24"/>
          <w:szCs w:val="24"/>
        </w:rPr>
        <w:t>ражены в диаграмме (рис.1).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0CA14700" wp14:editId="222D79FB">
            <wp:extent cx="4786867" cy="1690577"/>
            <wp:effectExtent l="19050" t="0" r="13733" b="48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Рис. 1. Возраст детей с обструктивным бронхитом в исследуемой группе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 xml:space="preserve">Анализируя данные </w:t>
      </w:r>
      <w:proofErr w:type="gramStart"/>
      <w:r w:rsidRPr="00312C6C">
        <w:rPr>
          <w:b w:val="0"/>
          <w:sz w:val="24"/>
          <w:szCs w:val="24"/>
        </w:rPr>
        <w:t>анкет</w:t>
      </w:r>
      <w:proofErr w:type="gramEnd"/>
      <w:r w:rsidRPr="00312C6C">
        <w:rPr>
          <w:b w:val="0"/>
          <w:sz w:val="24"/>
          <w:szCs w:val="24"/>
        </w:rPr>
        <w:t xml:space="preserve"> были выявлены следующие факторы риска. В антенатальном периоде: курение беременных, отягощенный </w:t>
      </w:r>
      <w:proofErr w:type="spellStart"/>
      <w:r w:rsidRPr="00312C6C">
        <w:rPr>
          <w:b w:val="0"/>
          <w:sz w:val="24"/>
          <w:szCs w:val="24"/>
        </w:rPr>
        <w:t>аллергологич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ский</w:t>
      </w:r>
      <w:proofErr w:type="spellEnd"/>
      <w:r w:rsidRPr="00312C6C">
        <w:rPr>
          <w:b w:val="0"/>
          <w:sz w:val="24"/>
          <w:szCs w:val="24"/>
        </w:rPr>
        <w:t xml:space="preserve"> анамнез (пищевая аллергия, бронхиальная астма.), наличие домашних животных, низкая медицинская активность родителей. В постнатальном пер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 xml:space="preserve">оде: перенесенные вирусные и бактериальные инфекции, отягощенный </w:t>
      </w:r>
      <w:proofErr w:type="spellStart"/>
      <w:r w:rsidRPr="00312C6C">
        <w:rPr>
          <w:b w:val="0"/>
          <w:sz w:val="24"/>
          <w:szCs w:val="24"/>
        </w:rPr>
        <w:t>алле</w:t>
      </w:r>
      <w:r w:rsidRPr="00312C6C">
        <w:rPr>
          <w:b w:val="0"/>
          <w:sz w:val="24"/>
          <w:szCs w:val="24"/>
        </w:rPr>
        <w:t>р</w:t>
      </w:r>
      <w:r w:rsidRPr="00312C6C">
        <w:rPr>
          <w:b w:val="0"/>
          <w:sz w:val="24"/>
          <w:szCs w:val="24"/>
        </w:rPr>
        <w:t>гологический</w:t>
      </w:r>
      <w:proofErr w:type="spellEnd"/>
      <w:r w:rsidRPr="00312C6C">
        <w:rPr>
          <w:b w:val="0"/>
          <w:sz w:val="24"/>
          <w:szCs w:val="24"/>
        </w:rPr>
        <w:t xml:space="preserve"> анамнез (пищевая аллергия, диатез, </w:t>
      </w:r>
      <w:proofErr w:type="spellStart"/>
      <w:r w:rsidRPr="00312C6C">
        <w:rPr>
          <w:b w:val="0"/>
          <w:sz w:val="24"/>
          <w:szCs w:val="24"/>
        </w:rPr>
        <w:t>атопический</w:t>
      </w:r>
      <w:proofErr w:type="spellEnd"/>
      <w:r w:rsidRPr="00312C6C">
        <w:rPr>
          <w:b w:val="0"/>
          <w:sz w:val="24"/>
          <w:szCs w:val="24"/>
        </w:rPr>
        <w:t xml:space="preserve"> дерматит.), ра</w:t>
      </w:r>
      <w:r w:rsidRPr="00312C6C">
        <w:rPr>
          <w:b w:val="0"/>
          <w:sz w:val="24"/>
          <w:szCs w:val="24"/>
        </w:rPr>
        <w:t>н</w:t>
      </w:r>
      <w:r w:rsidRPr="00312C6C">
        <w:rPr>
          <w:b w:val="0"/>
          <w:sz w:val="24"/>
          <w:szCs w:val="24"/>
        </w:rPr>
        <w:t xml:space="preserve">нее искусственное вскармливание, фоновые </w:t>
      </w:r>
      <w:r w:rsidRPr="00312C6C">
        <w:rPr>
          <w:b w:val="0"/>
          <w:sz w:val="24"/>
          <w:szCs w:val="24"/>
        </w:rPr>
        <w:lastRenderedPageBreak/>
        <w:t>заболевания (рахит, ЖДА, гип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трофия), несвоевременное проведение иммунопрофилактики, посещаемость детского сада в период эпидемии.</w:t>
      </w:r>
    </w:p>
    <w:p w:rsidR="008A6644" w:rsidRPr="00312C6C" w:rsidRDefault="008A6644" w:rsidP="008A6644">
      <w:pPr>
        <w:ind w:firstLine="709"/>
        <w:rPr>
          <w:b w:val="0"/>
          <w:color w:val="auto"/>
          <w:sz w:val="24"/>
          <w:szCs w:val="24"/>
          <w:shd w:val="clear" w:color="auto" w:fill="FFFFFF"/>
        </w:rPr>
      </w:pPr>
      <w:proofErr w:type="gramStart"/>
      <w:r w:rsidRPr="00312C6C">
        <w:rPr>
          <w:b w:val="0"/>
          <w:sz w:val="24"/>
          <w:szCs w:val="24"/>
        </w:rPr>
        <w:t xml:space="preserve">Одним из самых распространенных факторов </w:t>
      </w:r>
      <w:r w:rsidRPr="00312C6C">
        <w:rPr>
          <w:b w:val="0"/>
          <w:color w:val="222222"/>
          <w:sz w:val="24"/>
          <w:szCs w:val="24"/>
        </w:rPr>
        <w:t>с</w:t>
      </w:r>
      <w:r w:rsidRPr="00312C6C">
        <w:rPr>
          <w:b w:val="0"/>
          <w:sz w:val="24"/>
          <w:szCs w:val="24"/>
        </w:rPr>
        <w:t>реди двадцати обследу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мых детей были раннее перенесенные респираторные вирусные инфекции (ОРВИ, риновирусная инфекция, аденовирусная инфекция и т.д.) – пятнадцать детей, что составляет 75% и бактериальные инфекции (стафилококк, стрепт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 xml:space="preserve">кокк, клебсиелла и т.д.) – пять детей, что составляет 25%. Чаще всего </w:t>
      </w:r>
      <w:proofErr w:type="spellStart"/>
      <w:r w:rsidRPr="00312C6C">
        <w:rPr>
          <w:b w:val="0"/>
          <w:sz w:val="24"/>
          <w:szCs w:val="24"/>
        </w:rPr>
        <w:t>обстру</w:t>
      </w:r>
      <w:r w:rsidRPr="00312C6C">
        <w:rPr>
          <w:b w:val="0"/>
          <w:sz w:val="24"/>
          <w:szCs w:val="24"/>
        </w:rPr>
        <w:t>к</w:t>
      </w:r>
      <w:r w:rsidRPr="00312C6C">
        <w:rPr>
          <w:b w:val="0"/>
          <w:sz w:val="24"/>
          <w:szCs w:val="24"/>
        </w:rPr>
        <w:t>тивный</w:t>
      </w:r>
      <w:proofErr w:type="spellEnd"/>
      <w:r w:rsidRPr="00312C6C">
        <w:rPr>
          <w:b w:val="0"/>
          <w:sz w:val="24"/>
          <w:szCs w:val="24"/>
        </w:rPr>
        <w:t xml:space="preserve"> бронхит возникает после перенесенной вирусной инфекции, так как д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ти раннего возраста очень часто болеют риновирусными</w:t>
      </w:r>
      <w:proofErr w:type="gramEnd"/>
      <w:r w:rsidRPr="00312C6C">
        <w:rPr>
          <w:b w:val="0"/>
          <w:sz w:val="24"/>
          <w:szCs w:val="24"/>
        </w:rPr>
        <w:t>, аденовирусными и</w:t>
      </w:r>
      <w:r w:rsidRPr="00312C6C">
        <w:rPr>
          <w:b w:val="0"/>
          <w:sz w:val="24"/>
          <w:szCs w:val="24"/>
        </w:rPr>
        <w:t>н</w:t>
      </w:r>
      <w:r w:rsidRPr="00312C6C">
        <w:rPr>
          <w:b w:val="0"/>
          <w:sz w:val="24"/>
          <w:szCs w:val="24"/>
        </w:rPr>
        <w:t>фекциями, гриппом, что отраженно в диаграмме, приведенной ниже</w:t>
      </w:r>
      <w:r w:rsidRPr="00312C6C">
        <w:rPr>
          <w:b w:val="0"/>
          <w:color w:val="auto"/>
          <w:sz w:val="24"/>
          <w:szCs w:val="24"/>
          <w:shd w:val="clear" w:color="auto" w:fill="FFFFFF"/>
        </w:rPr>
        <w:t xml:space="preserve"> (рис. 2).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45AD67C0" wp14:editId="28721B3A">
            <wp:extent cx="5619750" cy="2362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Рис. 2. Перенесенные заболевания в исследуемой группе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 xml:space="preserve">Следующим важным фактором риска, который </w:t>
      </w:r>
      <w:proofErr w:type="gramStart"/>
      <w:r w:rsidRPr="00312C6C">
        <w:rPr>
          <w:b w:val="0"/>
          <w:sz w:val="24"/>
          <w:szCs w:val="24"/>
        </w:rPr>
        <w:t>был выявлен в процессе анкетирования является</w:t>
      </w:r>
      <w:proofErr w:type="gramEnd"/>
      <w:r w:rsidRPr="00312C6C">
        <w:rPr>
          <w:b w:val="0"/>
          <w:sz w:val="24"/>
          <w:szCs w:val="24"/>
        </w:rPr>
        <w:t xml:space="preserve"> аллергическая предрасположенность, проявляющаяся: явлениями </w:t>
      </w:r>
      <w:r w:rsidRPr="00312C6C">
        <w:rPr>
          <w:b w:val="0"/>
          <w:sz w:val="24"/>
          <w:szCs w:val="24"/>
          <w:shd w:val="clear" w:color="auto" w:fill="FFFFFF"/>
        </w:rPr>
        <w:t>пищевой аллергии девять детей, что составляет 45%,которое св</w:t>
      </w:r>
      <w:r w:rsidRPr="00312C6C">
        <w:rPr>
          <w:b w:val="0"/>
          <w:sz w:val="24"/>
          <w:szCs w:val="24"/>
          <w:shd w:val="clear" w:color="auto" w:fill="FFFFFF"/>
        </w:rPr>
        <w:t>я</w:t>
      </w:r>
      <w:r w:rsidRPr="00312C6C">
        <w:rPr>
          <w:b w:val="0"/>
          <w:sz w:val="24"/>
          <w:szCs w:val="24"/>
          <w:shd w:val="clear" w:color="auto" w:fill="FFFFFF"/>
        </w:rPr>
        <w:t>занно с ранним искусственным вскармливанием, что способствовало ранней сенсибилизация организма. При введении корригирующих добавок у восьми детей, что составляет 40%, выявлена повышенная чувствительность в виде д</w:t>
      </w:r>
      <w:r w:rsidRPr="00312C6C">
        <w:rPr>
          <w:b w:val="0"/>
          <w:sz w:val="24"/>
          <w:szCs w:val="24"/>
          <w:shd w:val="clear" w:color="auto" w:fill="FFFFFF"/>
        </w:rPr>
        <w:t>и</w:t>
      </w:r>
      <w:r w:rsidRPr="00312C6C">
        <w:rPr>
          <w:b w:val="0"/>
          <w:sz w:val="24"/>
          <w:szCs w:val="24"/>
          <w:shd w:val="clear" w:color="auto" w:fill="FFFFFF"/>
        </w:rPr>
        <w:t xml:space="preserve">атезов. У троих детей, что </w:t>
      </w:r>
      <w:proofErr w:type="gramStart"/>
      <w:r w:rsidRPr="00312C6C">
        <w:rPr>
          <w:b w:val="0"/>
          <w:sz w:val="24"/>
          <w:szCs w:val="24"/>
          <w:shd w:val="clear" w:color="auto" w:fill="FFFFFF"/>
        </w:rPr>
        <w:t xml:space="preserve">составляет 15% </w:t>
      </w:r>
      <w:r w:rsidRPr="00312C6C">
        <w:rPr>
          <w:b w:val="0"/>
          <w:sz w:val="24"/>
          <w:szCs w:val="24"/>
          <w:shd w:val="clear" w:color="auto" w:fill="FFFFFF"/>
        </w:rPr>
        <w:lastRenderedPageBreak/>
        <w:t>отмечался</w:t>
      </w:r>
      <w:proofErr w:type="gramEnd"/>
      <w:r w:rsidRPr="00312C6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12C6C">
        <w:rPr>
          <w:b w:val="0"/>
          <w:sz w:val="24"/>
          <w:szCs w:val="24"/>
          <w:shd w:val="clear" w:color="auto" w:fill="FFFFFF"/>
        </w:rPr>
        <w:t>атопический</w:t>
      </w:r>
      <w:proofErr w:type="spellEnd"/>
      <w:r w:rsidRPr="00312C6C">
        <w:rPr>
          <w:b w:val="0"/>
          <w:sz w:val="24"/>
          <w:szCs w:val="24"/>
          <w:shd w:val="clear" w:color="auto" w:fill="FFFFFF"/>
        </w:rPr>
        <w:t xml:space="preserve"> дерматит. </w:t>
      </w:r>
      <w:r w:rsidRPr="00312C6C"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3C8B37D1" wp14:editId="43E92C29">
            <wp:extent cx="5619750" cy="23812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Рис. 3.Аллергическая предрасположенность в исследуемой группе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  <w:shd w:val="clear" w:color="auto" w:fill="FFFFFF"/>
        </w:rPr>
        <w:t>Анкетирование среди родителей показало, что очень важную роль в ра</w:t>
      </w:r>
      <w:r w:rsidRPr="00312C6C">
        <w:rPr>
          <w:b w:val="0"/>
          <w:sz w:val="24"/>
          <w:szCs w:val="24"/>
          <w:shd w:val="clear" w:color="auto" w:fill="FFFFFF"/>
        </w:rPr>
        <w:t>з</w:t>
      </w:r>
      <w:r w:rsidRPr="00312C6C">
        <w:rPr>
          <w:b w:val="0"/>
          <w:sz w:val="24"/>
          <w:szCs w:val="24"/>
          <w:shd w:val="clear" w:color="auto" w:fill="FFFFFF"/>
        </w:rPr>
        <w:t>витии обструктивного бронхита у детей сыграло искусственное вскармлив</w:t>
      </w:r>
      <w:r w:rsidRPr="00312C6C">
        <w:rPr>
          <w:b w:val="0"/>
          <w:sz w:val="24"/>
          <w:szCs w:val="24"/>
          <w:shd w:val="clear" w:color="auto" w:fill="FFFFFF"/>
        </w:rPr>
        <w:t>а</w:t>
      </w:r>
      <w:r w:rsidRPr="00312C6C">
        <w:rPr>
          <w:b w:val="0"/>
          <w:sz w:val="24"/>
          <w:szCs w:val="24"/>
          <w:shd w:val="clear" w:color="auto" w:fill="FFFFFF"/>
        </w:rPr>
        <w:t xml:space="preserve">ние. </w:t>
      </w:r>
      <w:proofErr w:type="gramStart"/>
      <w:r w:rsidRPr="00312C6C">
        <w:rPr>
          <w:b w:val="0"/>
          <w:sz w:val="24"/>
          <w:szCs w:val="24"/>
          <w:shd w:val="clear" w:color="auto" w:fill="FFFFFF"/>
        </w:rPr>
        <w:t xml:space="preserve">Из двадцати обследуемых детей </w:t>
      </w:r>
      <w:r w:rsidRPr="00312C6C">
        <w:rPr>
          <w:b w:val="0"/>
          <w:sz w:val="24"/>
          <w:szCs w:val="24"/>
        </w:rPr>
        <w:t>шестнадцать, что составляет 80%, в пе</w:t>
      </w:r>
      <w:r w:rsidRPr="00312C6C">
        <w:rPr>
          <w:b w:val="0"/>
          <w:sz w:val="24"/>
          <w:szCs w:val="24"/>
        </w:rPr>
        <w:t>р</w:t>
      </w:r>
      <w:r w:rsidRPr="00312C6C">
        <w:rPr>
          <w:b w:val="0"/>
          <w:sz w:val="24"/>
          <w:szCs w:val="24"/>
        </w:rPr>
        <w:t xml:space="preserve">вые месяцы жизни были </w:t>
      </w:r>
      <w:r w:rsidRPr="00312C6C">
        <w:rPr>
          <w:b w:val="0"/>
          <w:sz w:val="24"/>
          <w:szCs w:val="24"/>
          <w:shd w:val="clear" w:color="auto" w:fill="FFFFFF"/>
        </w:rPr>
        <w:t>переведены на искусственное вскармливание, что сп</w:t>
      </w:r>
      <w:r w:rsidRPr="00312C6C">
        <w:rPr>
          <w:b w:val="0"/>
          <w:sz w:val="24"/>
          <w:szCs w:val="24"/>
          <w:shd w:val="clear" w:color="auto" w:fill="FFFFFF"/>
        </w:rPr>
        <w:t>о</w:t>
      </w:r>
      <w:r w:rsidRPr="00312C6C">
        <w:rPr>
          <w:b w:val="0"/>
          <w:sz w:val="24"/>
          <w:szCs w:val="24"/>
          <w:shd w:val="clear" w:color="auto" w:fill="FFFFFF"/>
        </w:rPr>
        <w:t>собствовало ранней сенсибилизации и готовности к аллергическим заболев</w:t>
      </w:r>
      <w:r w:rsidRPr="00312C6C">
        <w:rPr>
          <w:b w:val="0"/>
          <w:sz w:val="24"/>
          <w:szCs w:val="24"/>
          <w:shd w:val="clear" w:color="auto" w:fill="FFFFFF"/>
        </w:rPr>
        <w:t>а</w:t>
      </w:r>
      <w:r w:rsidRPr="00312C6C">
        <w:rPr>
          <w:b w:val="0"/>
          <w:sz w:val="24"/>
          <w:szCs w:val="24"/>
          <w:shd w:val="clear" w:color="auto" w:fill="FFFFFF"/>
        </w:rPr>
        <w:t>ниям, послужило причиной снижения иммунитета, так как грудное молоко с</w:t>
      </w:r>
      <w:r w:rsidRPr="00312C6C">
        <w:rPr>
          <w:b w:val="0"/>
          <w:sz w:val="24"/>
          <w:szCs w:val="24"/>
          <w:shd w:val="clear" w:color="auto" w:fill="FFFFFF"/>
        </w:rPr>
        <w:t>о</w:t>
      </w:r>
      <w:r w:rsidRPr="00312C6C">
        <w:rPr>
          <w:b w:val="0"/>
          <w:sz w:val="24"/>
          <w:szCs w:val="24"/>
          <w:shd w:val="clear" w:color="auto" w:fill="FFFFFF"/>
        </w:rPr>
        <w:t>держит иммуноглобулины</w:t>
      </w:r>
      <w:r w:rsidRPr="00312C6C">
        <w:rPr>
          <w:b w:val="0"/>
          <w:color w:val="auto"/>
          <w:sz w:val="24"/>
          <w:szCs w:val="24"/>
          <w:shd w:val="clear" w:color="auto" w:fill="FFFFFF"/>
        </w:rPr>
        <w:t xml:space="preserve">, лизоцим, </w:t>
      </w:r>
      <w:r w:rsidRPr="00312C6C">
        <w:rPr>
          <w:b w:val="0"/>
          <w:sz w:val="24"/>
          <w:szCs w:val="24"/>
        </w:rPr>
        <w:t>Т-лимфоциты, макрофаги, лейкоциты, нейтрофилы, интерферон и др.</w:t>
      </w:r>
      <w:r w:rsidRPr="00312C6C">
        <w:rPr>
          <w:b w:val="0"/>
          <w:color w:val="auto"/>
          <w:sz w:val="24"/>
          <w:szCs w:val="24"/>
          <w:shd w:val="clear" w:color="auto" w:fill="FFFFFF"/>
        </w:rPr>
        <w:t>, помогает новорожденному развивать иммунитет и бороться с инфекциями, особенно дыхательных путей и пищеварительн</w:t>
      </w:r>
      <w:r w:rsidRPr="00312C6C">
        <w:rPr>
          <w:b w:val="0"/>
          <w:color w:val="auto"/>
          <w:sz w:val="24"/>
          <w:szCs w:val="24"/>
          <w:shd w:val="clear" w:color="auto" w:fill="FFFFFF"/>
        </w:rPr>
        <w:t>о</w:t>
      </w:r>
      <w:r w:rsidRPr="00312C6C">
        <w:rPr>
          <w:b w:val="0"/>
          <w:color w:val="auto"/>
          <w:sz w:val="24"/>
          <w:szCs w:val="24"/>
          <w:shd w:val="clear" w:color="auto" w:fill="FFFFFF"/>
        </w:rPr>
        <w:t>го тракта</w:t>
      </w:r>
      <w:r w:rsidRPr="00312C6C">
        <w:rPr>
          <w:b w:val="0"/>
          <w:sz w:val="24"/>
          <w:szCs w:val="24"/>
          <w:shd w:val="clear" w:color="auto" w:fill="FFFFFF"/>
        </w:rPr>
        <w:t>.</w:t>
      </w:r>
      <w:proofErr w:type="gramEnd"/>
      <w:r w:rsidRPr="00312C6C">
        <w:rPr>
          <w:b w:val="0"/>
          <w:sz w:val="24"/>
          <w:szCs w:val="24"/>
          <w:shd w:val="clear" w:color="auto" w:fill="FFFFFF"/>
        </w:rPr>
        <w:t xml:space="preserve"> Четверо детей, что составляет 20%, находились на грудном вскар</w:t>
      </w:r>
      <w:r w:rsidRPr="00312C6C">
        <w:rPr>
          <w:b w:val="0"/>
          <w:sz w:val="24"/>
          <w:szCs w:val="24"/>
          <w:shd w:val="clear" w:color="auto" w:fill="FFFFFF"/>
        </w:rPr>
        <w:t>м</w:t>
      </w:r>
      <w:r w:rsidRPr="00312C6C">
        <w:rPr>
          <w:b w:val="0"/>
          <w:sz w:val="24"/>
          <w:szCs w:val="24"/>
          <w:shd w:val="clear" w:color="auto" w:fill="FFFFFF"/>
        </w:rPr>
        <w:t>ливании, у данной группы отмечалось значительно ниже заболеваемость и</w:t>
      </w:r>
      <w:r w:rsidRPr="00312C6C">
        <w:rPr>
          <w:b w:val="0"/>
          <w:sz w:val="24"/>
          <w:szCs w:val="24"/>
          <w:shd w:val="clear" w:color="auto" w:fill="FFFFFF"/>
        </w:rPr>
        <w:t>н</w:t>
      </w:r>
      <w:r w:rsidRPr="00312C6C">
        <w:rPr>
          <w:b w:val="0"/>
          <w:sz w:val="24"/>
          <w:szCs w:val="24"/>
          <w:shd w:val="clear" w:color="auto" w:fill="FFFFFF"/>
        </w:rPr>
        <w:t>фекционными заболеваниями, иммунитет был более сформирован, что отр</w:t>
      </w:r>
      <w:r w:rsidRPr="00312C6C">
        <w:rPr>
          <w:b w:val="0"/>
          <w:sz w:val="24"/>
          <w:szCs w:val="24"/>
          <w:shd w:val="clear" w:color="auto" w:fill="FFFFFF"/>
        </w:rPr>
        <w:t>а</w:t>
      </w:r>
      <w:r w:rsidRPr="00312C6C">
        <w:rPr>
          <w:b w:val="0"/>
          <w:sz w:val="24"/>
          <w:szCs w:val="24"/>
          <w:shd w:val="clear" w:color="auto" w:fill="FFFFFF"/>
        </w:rPr>
        <w:t xml:space="preserve">женно в диаграмме, приведенной ниже </w:t>
      </w:r>
      <w:r w:rsidRPr="00312C6C">
        <w:rPr>
          <w:b w:val="0"/>
          <w:color w:val="auto"/>
          <w:sz w:val="24"/>
          <w:szCs w:val="24"/>
          <w:shd w:val="clear" w:color="auto" w:fill="FFFFFF"/>
        </w:rPr>
        <w:t>(рис.5).</w:t>
      </w:r>
    </w:p>
    <w:p w:rsidR="008A6644" w:rsidRPr="00312C6C" w:rsidRDefault="008A6644" w:rsidP="008A6644">
      <w:pPr>
        <w:ind w:firstLine="709"/>
        <w:rPr>
          <w:b w:val="0"/>
          <w:color w:val="auto"/>
          <w:sz w:val="24"/>
          <w:szCs w:val="24"/>
          <w:shd w:val="clear" w:color="auto" w:fill="FFFFFF"/>
        </w:rPr>
      </w:pPr>
      <w:r w:rsidRPr="00312C6C">
        <w:rPr>
          <w:b w:val="0"/>
          <w:noProof/>
          <w:color w:val="auto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34FF590" wp14:editId="0D8C78E5">
            <wp:extent cx="5610225" cy="22860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6644" w:rsidRPr="00312C6C" w:rsidRDefault="008A6644" w:rsidP="008A6644">
      <w:pPr>
        <w:ind w:firstLine="709"/>
        <w:rPr>
          <w:b w:val="0"/>
          <w:color w:val="auto"/>
          <w:sz w:val="24"/>
          <w:szCs w:val="24"/>
          <w:shd w:val="clear" w:color="auto" w:fill="FFFFFF"/>
        </w:rPr>
      </w:pPr>
      <w:r w:rsidRPr="00312C6C">
        <w:rPr>
          <w:b w:val="0"/>
          <w:color w:val="auto"/>
          <w:sz w:val="24"/>
          <w:szCs w:val="24"/>
          <w:shd w:val="clear" w:color="auto" w:fill="FFFFFF"/>
        </w:rPr>
        <w:t>Рис. 5. Виды вскармливания в исследуемой группе</w:t>
      </w:r>
    </w:p>
    <w:p w:rsidR="008A6644" w:rsidRPr="00312C6C" w:rsidRDefault="008A6644" w:rsidP="008A6644">
      <w:pPr>
        <w:tabs>
          <w:tab w:val="left" w:pos="3840"/>
        </w:tabs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В процессе анкетирования было выявлено, что среди всех обследуемых детей у четырнадцати, что составляет 70%,был хотя бы один курящий член с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 xml:space="preserve">мьи и в основном </w:t>
      </w:r>
      <w:r w:rsidRPr="00312C6C">
        <w:rPr>
          <w:b w:val="0"/>
          <w:sz w:val="24"/>
          <w:szCs w:val="24"/>
        </w:rPr>
        <w:lastRenderedPageBreak/>
        <w:t>это были женщины, которые курили во время беременности и продолжают курить в настоящее время. И у шестерых детей, что составляет 30%,</w:t>
      </w:r>
      <w:r w:rsidRPr="00312C6C">
        <w:rPr>
          <w:rFonts w:eastAsia="Times New Roman"/>
          <w:b w:val="0"/>
          <w:noProof/>
          <w:sz w:val="24"/>
          <w:szCs w:val="24"/>
          <w:lang w:eastAsia="ru-RU"/>
        </w:rPr>
        <w:t>родители не курят, что изображенно на диаграме (рис. 6).</w:t>
      </w:r>
    </w:p>
    <w:p w:rsidR="008A6644" w:rsidRPr="00312C6C" w:rsidRDefault="008A6644" w:rsidP="008A6644">
      <w:pPr>
        <w:tabs>
          <w:tab w:val="left" w:pos="3840"/>
        </w:tabs>
        <w:ind w:firstLine="709"/>
        <w:rPr>
          <w:rFonts w:eastAsia="Times New Roman"/>
          <w:b w:val="0"/>
          <w:color w:val="222222"/>
          <w:sz w:val="24"/>
          <w:szCs w:val="24"/>
          <w:lang w:eastAsia="ru-RU"/>
        </w:rPr>
      </w:pPr>
      <w:r w:rsidRPr="00312C6C">
        <w:rPr>
          <w:rFonts w:eastAsia="Times New Roman"/>
          <w:b w:val="0"/>
          <w:noProof/>
          <w:color w:val="222222"/>
          <w:sz w:val="24"/>
          <w:szCs w:val="24"/>
          <w:lang w:eastAsia="ru-RU"/>
        </w:rPr>
        <w:drawing>
          <wp:inline distT="0" distB="0" distL="0" distR="0" wp14:anchorId="6106AC07" wp14:editId="58026348">
            <wp:extent cx="5619750" cy="23717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6644" w:rsidRPr="00312C6C" w:rsidRDefault="008A6644" w:rsidP="008A6644">
      <w:pPr>
        <w:tabs>
          <w:tab w:val="left" w:pos="3840"/>
        </w:tabs>
        <w:ind w:firstLine="709"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rFonts w:eastAsia="Times New Roman"/>
          <w:b w:val="0"/>
          <w:sz w:val="24"/>
          <w:szCs w:val="24"/>
          <w:lang w:eastAsia="ru-RU"/>
        </w:rPr>
        <w:t>Рис.6.Курение родителей в исследуемой группе</w:t>
      </w:r>
    </w:p>
    <w:p w:rsidR="008A6644" w:rsidRPr="00312C6C" w:rsidRDefault="008A6644" w:rsidP="008A6644">
      <w:pPr>
        <w:ind w:firstLine="709"/>
        <w:rPr>
          <w:rFonts w:eastAsia="Times New Roman"/>
          <w:b w:val="0"/>
          <w:sz w:val="24"/>
          <w:szCs w:val="24"/>
          <w:lang w:eastAsia="ru-RU"/>
        </w:rPr>
      </w:pPr>
      <w:proofErr w:type="gramStart"/>
      <w:r w:rsidRPr="00312C6C">
        <w:rPr>
          <w:b w:val="0"/>
          <w:color w:val="auto"/>
          <w:sz w:val="24"/>
          <w:szCs w:val="24"/>
          <w:shd w:val="clear" w:color="auto" w:fill="FFFFFF"/>
        </w:rPr>
        <w:t>Анализируя данные историй болезни у обследуемых детей были выявл</w:t>
      </w:r>
      <w:r w:rsidRPr="00312C6C">
        <w:rPr>
          <w:b w:val="0"/>
          <w:color w:val="auto"/>
          <w:sz w:val="24"/>
          <w:szCs w:val="24"/>
          <w:shd w:val="clear" w:color="auto" w:fill="FFFFFF"/>
        </w:rPr>
        <w:t>е</w:t>
      </w:r>
      <w:r w:rsidRPr="00312C6C">
        <w:rPr>
          <w:b w:val="0"/>
          <w:color w:val="auto"/>
          <w:sz w:val="24"/>
          <w:szCs w:val="24"/>
          <w:shd w:val="clear" w:color="auto" w:fill="FFFFFF"/>
        </w:rPr>
        <w:t xml:space="preserve">ны </w:t>
      </w:r>
      <w:r w:rsidRPr="00312C6C">
        <w:rPr>
          <w:b w:val="0"/>
          <w:sz w:val="24"/>
          <w:szCs w:val="24"/>
        </w:rPr>
        <w:t>фоновые</w:t>
      </w:r>
      <w:proofErr w:type="gramEnd"/>
      <w:r w:rsidRPr="00312C6C">
        <w:rPr>
          <w:b w:val="0"/>
          <w:sz w:val="24"/>
          <w:szCs w:val="24"/>
        </w:rPr>
        <w:t xml:space="preserve"> заболевания: 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у двоих детей, что составляет 10%,была выявлена гипотрофия, в результате чего отмечалось отставание в физическом развитии. </w:t>
      </w:r>
      <w:r w:rsidRPr="00312C6C">
        <w:rPr>
          <w:b w:val="0"/>
          <w:sz w:val="24"/>
          <w:szCs w:val="24"/>
        </w:rPr>
        <w:t xml:space="preserve">У </w:t>
      </w:r>
      <w:r w:rsidRPr="00312C6C">
        <w:rPr>
          <w:rFonts w:eastAsia="Times New Roman"/>
          <w:b w:val="0"/>
          <w:sz w:val="24"/>
          <w:szCs w:val="24"/>
          <w:lang w:eastAsia="ru-RU"/>
        </w:rPr>
        <w:t xml:space="preserve">четверых детей, что составляет 20%, регистрировалась железодефицитная анемия І степени, и у шести детей, что составляет 30%, было выявлено течение рахита. </w:t>
      </w:r>
      <w:r w:rsidRPr="00312C6C">
        <w:rPr>
          <w:b w:val="0"/>
          <w:sz w:val="24"/>
          <w:szCs w:val="24"/>
        </w:rPr>
        <w:t>Клинически у детей при осмотре отмечалась мышечная гипотония, д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>формации грудной клетки и позвоночника, что неблагоприятно повлияло на функцию внешнего дыхания и способствовало более тяжелому течению заб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левания</w:t>
      </w:r>
      <w:r w:rsidRPr="00312C6C">
        <w:rPr>
          <w:sz w:val="24"/>
          <w:szCs w:val="24"/>
        </w:rPr>
        <w:t>.</w:t>
      </w:r>
      <w:r w:rsidRPr="00312C6C">
        <w:rPr>
          <w:b w:val="0"/>
          <w:sz w:val="24"/>
          <w:szCs w:val="24"/>
        </w:rPr>
        <w:t xml:space="preserve"> У остальных восьми детей, что составляет 40%, фоновых заболеваний не было выявлено. Данные отражены в диаграмм</w:t>
      </w:r>
      <w:proofErr w:type="gramStart"/>
      <w:r w:rsidRPr="00312C6C">
        <w:rPr>
          <w:b w:val="0"/>
          <w:sz w:val="24"/>
          <w:szCs w:val="24"/>
        </w:rPr>
        <w:t>е</w:t>
      </w:r>
      <w:r w:rsidRPr="00312C6C">
        <w:rPr>
          <w:rFonts w:eastAsia="Times New Roman"/>
          <w:b w:val="0"/>
          <w:sz w:val="24"/>
          <w:szCs w:val="24"/>
          <w:lang w:eastAsia="ru-RU"/>
        </w:rPr>
        <w:t>(</w:t>
      </w:r>
      <w:proofErr w:type="gramEnd"/>
      <w:r w:rsidRPr="00312C6C">
        <w:rPr>
          <w:rFonts w:eastAsia="Times New Roman"/>
          <w:b w:val="0"/>
          <w:sz w:val="24"/>
          <w:szCs w:val="24"/>
          <w:lang w:eastAsia="ru-RU"/>
        </w:rPr>
        <w:t>рис.7).</w:t>
      </w:r>
    </w:p>
    <w:p w:rsidR="008A6644" w:rsidRPr="00312C6C" w:rsidRDefault="008A6644" w:rsidP="008A6644">
      <w:pPr>
        <w:ind w:firstLine="709"/>
        <w:rPr>
          <w:rFonts w:eastAsia="Times New Roman"/>
          <w:b w:val="0"/>
          <w:sz w:val="24"/>
          <w:szCs w:val="24"/>
          <w:lang w:eastAsia="ru-RU"/>
        </w:rPr>
      </w:pPr>
      <w:r w:rsidRPr="00312C6C">
        <w:rPr>
          <w:b w:val="0"/>
          <w:noProof/>
          <w:color w:val="auto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EA799B8" wp14:editId="2EC11C82">
            <wp:extent cx="5606681" cy="2498651"/>
            <wp:effectExtent l="19050" t="0" r="13069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6644" w:rsidRPr="00312C6C" w:rsidRDefault="008A6644" w:rsidP="008A6644">
      <w:pPr>
        <w:ind w:firstLine="709"/>
        <w:rPr>
          <w:b w:val="0"/>
          <w:color w:val="auto"/>
          <w:sz w:val="24"/>
          <w:szCs w:val="24"/>
          <w:shd w:val="clear" w:color="auto" w:fill="FFFFFF"/>
        </w:rPr>
      </w:pPr>
      <w:r w:rsidRPr="00312C6C">
        <w:rPr>
          <w:b w:val="0"/>
          <w:color w:val="auto"/>
          <w:sz w:val="24"/>
          <w:szCs w:val="24"/>
          <w:shd w:val="clear" w:color="auto" w:fill="FFFFFF"/>
        </w:rPr>
        <w:t>Рис. 7.Сопутствующие заболевания в исследуемой группе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proofErr w:type="gramStart"/>
      <w:r w:rsidRPr="00312C6C">
        <w:rPr>
          <w:b w:val="0"/>
          <w:sz w:val="24"/>
          <w:szCs w:val="24"/>
        </w:rPr>
        <w:t>Анализируя данные анкет, выявлена низкая медицинская активность р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 xml:space="preserve">дителей детей, которая обусловлена тем, что: девять детей, что составляет 45%, регулярно не </w:t>
      </w:r>
      <w:r w:rsidRPr="00312C6C">
        <w:rPr>
          <w:b w:val="0"/>
          <w:sz w:val="24"/>
          <w:szCs w:val="24"/>
        </w:rPr>
        <w:lastRenderedPageBreak/>
        <w:t>наблюдаются у педиатра, а обратились только в связи с возни</w:t>
      </w:r>
      <w:r w:rsidRPr="00312C6C">
        <w:rPr>
          <w:b w:val="0"/>
          <w:sz w:val="24"/>
          <w:szCs w:val="24"/>
        </w:rPr>
        <w:t>к</w:t>
      </w:r>
      <w:r w:rsidRPr="00312C6C">
        <w:rPr>
          <w:b w:val="0"/>
          <w:sz w:val="24"/>
          <w:szCs w:val="24"/>
        </w:rPr>
        <w:t>новением заболевания; десять детей, что составляет 50%, посещают детскую поликлинику два раза в год; один ребенок, что составляет 5% - один раз в год;</w:t>
      </w:r>
      <w:proofErr w:type="gramEnd"/>
      <w:r w:rsidRPr="00312C6C">
        <w:rPr>
          <w:b w:val="0"/>
          <w:sz w:val="24"/>
          <w:szCs w:val="24"/>
        </w:rPr>
        <w:t xml:space="preserve"> пятнадцать родителей, что составляет 75%, не знают, что такое </w:t>
      </w:r>
      <w:proofErr w:type="spellStart"/>
      <w:r w:rsidRPr="00312C6C">
        <w:rPr>
          <w:b w:val="0"/>
          <w:sz w:val="24"/>
          <w:szCs w:val="24"/>
        </w:rPr>
        <w:t>обструктивный</w:t>
      </w:r>
      <w:proofErr w:type="spellEnd"/>
      <w:r w:rsidRPr="00312C6C">
        <w:rPr>
          <w:b w:val="0"/>
          <w:sz w:val="24"/>
          <w:szCs w:val="24"/>
        </w:rPr>
        <w:t xml:space="preserve"> бронхит, каковы причины данного заболевания, а также его осложнения; и че</w:t>
      </w:r>
      <w:r w:rsidRPr="00312C6C">
        <w:rPr>
          <w:b w:val="0"/>
          <w:sz w:val="24"/>
          <w:szCs w:val="24"/>
        </w:rPr>
        <w:t>т</w:t>
      </w:r>
      <w:r w:rsidRPr="00312C6C">
        <w:rPr>
          <w:b w:val="0"/>
          <w:sz w:val="24"/>
          <w:szCs w:val="24"/>
        </w:rPr>
        <w:t>веро детей, что составляет 20%, на начальных этапах заболевания родители л</w:t>
      </w:r>
      <w:r w:rsidRPr="00312C6C">
        <w:rPr>
          <w:b w:val="0"/>
          <w:sz w:val="24"/>
          <w:szCs w:val="24"/>
        </w:rPr>
        <w:t>е</w:t>
      </w:r>
      <w:r w:rsidRPr="00312C6C">
        <w:rPr>
          <w:b w:val="0"/>
          <w:sz w:val="24"/>
          <w:szCs w:val="24"/>
        </w:rPr>
        <w:t xml:space="preserve">чили самостоятельно, а когда детям </w:t>
      </w:r>
      <w:proofErr w:type="gramStart"/>
      <w:r w:rsidRPr="00312C6C">
        <w:rPr>
          <w:b w:val="0"/>
          <w:sz w:val="24"/>
          <w:szCs w:val="24"/>
        </w:rPr>
        <w:t>стало хуже обратились</w:t>
      </w:r>
      <w:proofErr w:type="gramEnd"/>
      <w:r w:rsidRPr="00312C6C">
        <w:rPr>
          <w:b w:val="0"/>
          <w:sz w:val="24"/>
          <w:szCs w:val="24"/>
        </w:rPr>
        <w:t xml:space="preserve"> в детскую пол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>клинику.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</w:rPr>
        <w:t>Информация, полученная из медицинской документации, позволила в</w:t>
      </w:r>
      <w:r w:rsidRPr="00312C6C">
        <w:rPr>
          <w:b w:val="0"/>
          <w:sz w:val="24"/>
          <w:szCs w:val="24"/>
        </w:rPr>
        <w:t>ы</w:t>
      </w:r>
      <w:r w:rsidRPr="00312C6C">
        <w:rPr>
          <w:b w:val="0"/>
          <w:sz w:val="24"/>
          <w:szCs w:val="24"/>
        </w:rPr>
        <w:t>явить и проанализировать результаты диагностических исследований подтве</w:t>
      </w:r>
      <w:r w:rsidRPr="00312C6C">
        <w:rPr>
          <w:b w:val="0"/>
          <w:sz w:val="24"/>
          <w:szCs w:val="24"/>
        </w:rPr>
        <w:t>р</w:t>
      </w:r>
      <w:r w:rsidRPr="00312C6C">
        <w:rPr>
          <w:b w:val="0"/>
          <w:sz w:val="24"/>
          <w:szCs w:val="24"/>
        </w:rPr>
        <w:t xml:space="preserve">ждающих наличие обструктивного бронхита у детей. 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>В периферической крови определялись признаки острого воспалительного процесса в виде увеличенной СОЭ 80%, лимфоцитоза и лейкопении - что указывает о вирусном происхо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>ж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>дении заболевания; лейкоцитоза и нейтрофилы 20% - что говорит о присоед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>и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нении бактериальной инфекции. </w:t>
      </w:r>
      <w:r w:rsidRPr="00312C6C">
        <w:rPr>
          <w:b w:val="0"/>
          <w:color w:val="000000"/>
          <w:sz w:val="24"/>
          <w:szCs w:val="24"/>
        </w:rPr>
        <w:t xml:space="preserve">При объективном обследовании в результате осмотра детей с обструктивным бронхитом особое внимание обращалось на наличие дыхательной недостаточности, </w:t>
      </w:r>
      <w:proofErr w:type="spellStart"/>
      <w:r w:rsidRPr="00312C6C">
        <w:rPr>
          <w:b w:val="0"/>
          <w:color w:val="000000"/>
          <w:sz w:val="24"/>
          <w:szCs w:val="24"/>
        </w:rPr>
        <w:t>физикальные</w:t>
      </w:r>
      <w:proofErr w:type="spellEnd"/>
      <w:r w:rsidRPr="00312C6C">
        <w:rPr>
          <w:b w:val="0"/>
          <w:color w:val="000000"/>
          <w:sz w:val="24"/>
          <w:szCs w:val="24"/>
        </w:rPr>
        <w:t xml:space="preserve"> данные, характер кашля. Так, достоверно чаще у детей с обструктивным бронхитом имела место ДН І (80%), чем ІІ степени (20%). </w:t>
      </w:r>
      <w:proofErr w:type="spellStart"/>
      <w:r w:rsidRPr="00312C6C">
        <w:rPr>
          <w:b w:val="0"/>
          <w:color w:val="000000"/>
          <w:sz w:val="24"/>
          <w:szCs w:val="24"/>
        </w:rPr>
        <w:t>Физикальные</w:t>
      </w:r>
      <w:proofErr w:type="spellEnd"/>
      <w:r w:rsidRPr="00312C6C">
        <w:rPr>
          <w:b w:val="0"/>
          <w:color w:val="000000"/>
          <w:sz w:val="24"/>
          <w:szCs w:val="24"/>
        </w:rPr>
        <w:t xml:space="preserve"> симптомы обструктивного бронхита отмечались у всех детей: экспираторная одышка, 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>участие в акте дыхания всп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>о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>могательной мускулатуры, мышцы плечевого пояса, грудной клетки. При пальпации ослабление голосового дрожания. При перкуссии отмечался кор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>о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>бочный перкуторный звук над легкими. При аускультации легких на фоне ослабленного дыхания выслушиваются распространенные по всем легким св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>и</w:t>
      </w:r>
      <w:r w:rsidRPr="00312C6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стящие хрипы, которые после откашливания меняли свою тональность. Частый и продуктивный кашель имел место у детей 20%, а редкий, чаще по утрам - у остальных 80%. 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b w:val="0"/>
          <w:sz w:val="24"/>
          <w:szCs w:val="24"/>
          <w:shd w:val="clear" w:color="auto" w:fill="FFFFFF"/>
        </w:rPr>
        <w:t xml:space="preserve">Таким образом, в результате проведенного исследования среди детей раннего </w:t>
      </w:r>
      <w:proofErr w:type="gramStart"/>
      <w:r w:rsidRPr="00312C6C">
        <w:rPr>
          <w:b w:val="0"/>
          <w:sz w:val="24"/>
          <w:szCs w:val="24"/>
          <w:shd w:val="clear" w:color="auto" w:fill="FFFFFF"/>
        </w:rPr>
        <w:t>возраста</w:t>
      </w:r>
      <w:proofErr w:type="gramEnd"/>
      <w:r w:rsidRPr="00312C6C">
        <w:rPr>
          <w:b w:val="0"/>
          <w:sz w:val="24"/>
          <w:szCs w:val="24"/>
          <w:shd w:val="clear" w:color="auto" w:fill="FFFFFF"/>
        </w:rPr>
        <w:t xml:space="preserve"> страдающих обструктивным бронхитом на базе </w:t>
      </w:r>
      <w:r w:rsidRPr="00312C6C">
        <w:rPr>
          <w:b w:val="0"/>
          <w:sz w:val="24"/>
          <w:szCs w:val="24"/>
        </w:rPr>
        <w:t xml:space="preserve"> ГБУЗ МО Ейский район «ЦРБ»</w:t>
      </w:r>
      <w:r w:rsidRPr="00312C6C">
        <w:rPr>
          <w:b w:val="0"/>
          <w:sz w:val="24"/>
          <w:szCs w:val="24"/>
          <w:shd w:val="clear" w:color="auto" w:fill="FFFFFF"/>
        </w:rPr>
        <w:t xml:space="preserve">, были выявлены следующие факторы риска. </w:t>
      </w:r>
      <w:r w:rsidRPr="00312C6C">
        <w:rPr>
          <w:b w:val="0"/>
          <w:sz w:val="24"/>
          <w:szCs w:val="24"/>
        </w:rPr>
        <w:t>В антен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>тальном периоде у беременных женщин: курение, низкая медицинская акти</w:t>
      </w:r>
      <w:r w:rsidRPr="00312C6C">
        <w:rPr>
          <w:b w:val="0"/>
          <w:sz w:val="24"/>
          <w:szCs w:val="24"/>
        </w:rPr>
        <w:t>в</w:t>
      </w:r>
      <w:r w:rsidRPr="00312C6C">
        <w:rPr>
          <w:b w:val="0"/>
          <w:sz w:val="24"/>
          <w:szCs w:val="24"/>
        </w:rPr>
        <w:t xml:space="preserve">ность родителей. В постнатальном периоде у детей: перенесенные вирусные и бактериальные инфекции, отягощенный </w:t>
      </w:r>
      <w:proofErr w:type="spellStart"/>
      <w:r w:rsidRPr="00312C6C">
        <w:rPr>
          <w:b w:val="0"/>
          <w:sz w:val="24"/>
          <w:szCs w:val="24"/>
        </w:rPr>
        <w:t>аллергологический</w:t>
      </w:r>
      <w:proofErr w:type="spellEnd"/>
      <w:r w:rsidRPr="00312C6C">
        <w:rPr>
          <w:b w:val="0"/>
          <w:sz w:val="24"/>
          <w:szCs w:val="24"/>
        </w:rPr>
        <w:t xml:space="preserve"> анамнез (пищевая аллергия, диатез, </w:t>
      </w:r>
      <w:proofErr w:type="spellStart"/>
      <w:r w:rsidRPr="00312C6C">
        <w:rPr>
          <w:b w:val="0"/>
          <w:sz w:val="24"/>
          <w:szCs w:val="24"/>
        </w:rPr>
        <w:t>атопический</w:t>
      </w:r>
      <w:proofErr w:type="spellEnd"/>
      <w:r w:rsidRPr="00312C6C">
        <w:rPr>
          <w:b w:val="0"/>
          <w:sz w:val="24"/>
          <w:szCs w:val="24"/>
        </w:rPr>
        <w:t xml:space="preserve"> дерматит.), раннее искусственное вскармлив</w:t>
      </w:r>
      <w:r w:rsidRPr="00312C6C">
        <w:rPr>
          <w:b w:val="0"/>
          <w:sz w:val="24"/>
          <w:szCs w:val="24"/>
        </w:rPr>
        <w:t>а</w:t>
      </w:r>
      <w:r w:rsidRPr="00312C6C">
        <w:rPr>
          <w:b w:val="0"/>
          <w:sz w:val="24"/>
          <w:szCs w:val="24"/>
        </w:rPr>
        <w:t xml:space="preserve">ние, наличие фоновых заболеваний (рахит, ЖДА, гипотрофия). </w:t>
      </w:r>
      <w:r w:rsidRPr="00312C6C">
        <w:rPr>
          <w:b w:val="0"/>
          <w:sz w:val="24"/>
          <w:szCs w:val="24"/>
          <w:shd w:val="clear" w:color="auto" w:fill="FFFFFF"/>
        </w:rPr>
        <w:t>Особенностью осуществлений профилактической работы фельдшера является устранение данных факторов риска.</w:t>
      </w:r>
    </w:p>
    <w:p w:rsidR="008A6644" w:rsidRPr="00312C6C" w:rsidRDefault="008A6644" w:rsidP="008A6644">
      <w:pPr>
        <w:ind w:firstLine="709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 w:rsidP="008A6644">
      <w:pPr>
        <w:pStyle w:val="1"/>
        <w:spacing w:after="200" w:line="240" w:lineRule="auto"/>
        <w:jc w:val="left"/>
        <w:rPr>
          <w:rFonts w:eastAsiaTheme="minorEastAsia" w:cs="Times New Roman"/>
          <w:b w:val="0"/>
          <w:sz w:val="24"/>
          <w:szCs w:val="24"/>
          <w:shd w:val="clear" w:color="auto" w:fill="FFFFFF"/>
        </w:rPr>
      </w:pPr>
      <w:bookmarkStart w:id="10" w:name="_Toc483936547"/>
      <w:bookmarkStart w:id="11" w:name="_Toc5433068"/>
      <w:r w:rsidRPr="00312C6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ЗАКЛЮЧЕНИЕ</w:t>
      </w:r>
      <w:bookmarkEnd w:id="10"/>
      <w:bookmarkEnd w:id="11"/>
    </w:p>
    <w:p w:rsidR="008A6644" w:rsidRPr="00312C6C" w:rsidRDefault="008A6644" w:rsidP="008A6644">
      <w:pPr>
        <w:pStyle w:val="a8"/>
        <w:ind w:left="0" w:right="-1" w:firstLine="709"/>
        <w:rPr>
          <w:rStyle w:val="12"/>
          <w:b w:val="0"/>
          <w:sz w:val="24"/>
          <w:szCs w:val="24"/>
        </w:rPr>
      </w:pPr>
      <w:r w:rsidRPr="00312C6C">
        <w:rPr>
          <w:rStyle w:val="12"/>
          <w:b w:val="0"/>
          <w:sz w:val="24"/>
          <w:szCs w:val="24"/>
        </w:rPr>
        <w:t xml:space="preserve">Обструктивный бронхит - это воспалительное, </w:t>
      </w:r>
      <w:proofErr w:type="spellStart"/>
      <w:r w:rsidRPr="00312C6C">
        <w:rPr>
          <w:rStyle w:val="12"/>
          <w:b w:val="0"/>
          <w:sz w:val="24"/>
          <w:szCs w:val="24"/>
        </w:rPr>
        <w:t>полиэтиологическое</w:t>
      </w:r>
      <w:proofErr w:type="spellEnd"/>
      <w:r w:rsidRPr="00312C6C">
        <w:rPr>
          <w:rStyle w:val="12"/>
          <w:b w:val="0"/>
          <w:sz w:val="24"/>
          <w:szCs w:val="24"/>
        </w:rPr>
        <w:t xml:space="preserve"> заб</w:t>
      </w:r>
      <w:r w:rsidRPr="00312C6C">
        <w:rPr>
          <w:rStyle w:val="12"/>
          <w:b w:val="0"/>
          <w:sz w:val="24"/>
          <w:szCs w:val="24"/>
        </w:rPr>
        <w:t>о</w:t>
      </w:r>
      <w:r w:rsidRPr="00312C6C">
        <w:rPr>
          <w:rStyle w:val="12"/>
          <w:b w:val="0"/>
          <w:sz w:val="24"/>
          <w:szCs w:val="24"/>
        </w:rPr>
        <w:t>левание, с преимущественным поражением мелких бронхов, протекающее с синдромом бронхиальной обструкции. По данным специальных исследований, в России у 10% детей раннего возраста респираторные болезни протекают с клиникой обструктивного бронхита. Такая высокая восприимчивость организма связанна с множеством возбудителей заболевания, наличием разнообразных факторов риска, анатомо-физиологическими особенностями дыхательных п</w:t>
      </w:r>
      <w:r w:rsidRPr="00312C6C">
        <w:rPr>
          <w:rStyle w:val="12"/>
          <w:b w:val="0"/>
          <w:sz w:val="24"/>
          <w:szCs w:val="24"/>
        </w:rPr>
        <w:t>у</w:t>
      </w:r>
      <w:r w:rsidRPr="00312C6C">
        <w:rPr>
          <w:rStyle w:val="12"/>
          <w:b w:val="0"/>
          <w:sz w:val="24"/>
          <w:szCs w:val="24"/>
        </w:rPr>
        <w:t>тей у детей раннего возраста, а также несформированным низким иммунит</w:t>
      </w:r>
      <w:r w:rsidRPr="00312C6C">
        <w:rPr>
          <w:rStyle w:val="12"/>
          <w:b w:val="0"/>
          <w:sz w:val="24"/>
          <w:szCs w:val="24"/>
        </w:rPr>
        <w:t>е</w:t>
      </w:r>
      <w:r w:rsidRPr="00312C6C">
        <w:rPr>
          <w:rStyle w:val="12"/>
          <w:b w:val="0"/>
          <w:sz w:val="24"/>
          <w:szCs w:val="24"/>
        </w:rPr>
        <w:t>том. Обструктивный бронхит вызывает множество осложнений, наиболее т</w:t>
      </w:r>
      <w:r w:rsidRPr="00312C6C">
        <w:rPr>
          <w:rStyle w:val="12"/>
          <w:b w:val="0"/>
          <w:sz w:val="24"/>
          <w:szCs w:val="24"/>
        </w:rPr>
        <w:t>я</w:t>
      </w:r>
      <w:r w:rsidRPr="00312C6C">
        <w:rPr>
          <w:rStyle w:val="12"/>
          <w:b w:val="0"/>
          <w:sz w:val="24"/>
          <w:szCs w:val="24"/>
        </w:rPr>
        <w:t xml:space="preserve">желые из них: бронхиальная астма, рецидивирующий бронхит, пневмония, в </w:t>
      </w:r>
      <w:proofErr w:type="gramStart"/>
      <w:r w:rsidRPr="00312C6C">
        <w:rPr>
          <w:rStyle w:val="12"/>
          <w:b w:val="0"/>
          <w:sz w:val="24"/>
          <w:szCs w:val="24"/>
        </w:rPr>
        <w:t>связи</w:t>
      </w:r>
      <w:proofErr w:type="gramEnd"/>
      <w:r w:rsidRPr="00312C6C">
        <w:rPr>
          <w:rStyle w:val="12"/>
          <w:b w:val="0"/>
          <w:sz w:val="24"/>
          <w:szCs w:val="24"/>
        </w:rPr>
        <w:t xml:space="preserve"> с чем фельдшеру необходимо вовремя проводить профилактику данной патологии. </w:t>
      </w:r>
    </w:p>
    <w:p w:rsidR="008A6644" w:rsidRPr="00312C6C" w:rsidRDefault="008A6644" w:rsidP="008A6644">
      <w:pPr>
        <w:ind w:firstLine="709"/>
        <w:rPr>
          <w:rFonts w:eastAsia="Times New Roman"/>
          <w:b w:val="0"/>
          <w:sz w:val="24"/>
          <w:szCs w:val="24"/>
          <w:shd w:val="clear" w:color="auto" w:fill="FFFFFF"/>
          <w:lang w:eastAsia="ru-RU"/>
        </w:rPr>
      </w:pPr>
      <w:r w:rsidRPr="00312C6C">
        <w:rPr>
          <w:rStyle w:val="12"/>
          <w:b w:val="0"/>
          <w:sz w:val="24"/>
          <w:szCs w:val="24"/>
        </w:rPr>
        <w:t xml:space="preserve">В ходе исследования было изучено </w:t>
      </w:r>
      <w:r w:rsidRPr="00312C6C">
        <w:rPr>
          <w:rFonts w:eastAsia="Times New Roman"/>
          <w:b w:val="0"/>
          <w:sz w:val="24"/>
          <w:szCs w:val="24"/>
          <w:shd w:val="clear" w:color="auto" w:fill="FFFFFF"/>
          <w:lang w:eastAsia="ru-RU"/>
        </w:rPr>
        <w:t xml:space="preserve">20 медицинских карт формы № 112/у «История развития ребенка», собран анамнез у матерей. </w:t>
      </w:r>
    </w:p>
    <w:p w:rsidR="008A6644" w:rsidRPr="00312C6C" w:rsidRDefault="008A6644" w:rsidP="008A6644">
      <w:pPr>
        <w:ind w:firstLine="709"/>
        <w:rPr>
          <w:b w:val="0"/>
          <w:sz w:val="24"/>
          <w:szCs w:val="24"/>
        </w:rPr>
      </w:pPr>
      <w:r w:rsidRPr="00312C6C">
        <w:rPr>
          <w:rStyle w:val="12"/>
          <w:b w:val="0"/>
          <w:sz w:val="24"/>
          <w:szCs w:val="24"/>
        </w:rPr>
        <w:t xml:space="preserve">Результаты обследования показали, что в исследуемой группе детей были выявлены следующие способствующие факторы риска. </w:t>
      </w:r>
      <w:r w:rsidRPr="00312C6C">
        <w:rPr>
          <w:b w:val="0"/>
          <w:sz w:val="24"/>
          <w:szCs w:val="24"/>
        </w:rPr>
        <w:t>В антенатальном пер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 xml:space="preserve">оде у беременных женщин: курение, отягощенный </w:t>
      </w:r>
      <w:proofErr w:type="spellStart"/>
      <w:r w:rsidRPr="00312C6C">
        <w:rPr>
          <w:b w:val="0"/>
          <w:sz w:val="24"/>
          <w:szCs w:val="24"/>
        </w:rPr>
        <w:t>аллергологический</w:t>
      </w:r>
      <w:proofErr w:type="spellEnd"/>
      <w:r w:rsidRPr="00312C6C">
        <w:rPr>
          <w:b w:val="0"/>
          <w:sz w:val="24"/>
          <w:szCs w:val="24"/>
        </w:rPr>
        <w:t xml:space="preserve"> анамнез (пищевая аллергия, бронхиальная астма), низкая медицинская активность р</w:t>
      </w:r>
      <w:r w:rsidRPr="00312C6C">
        <w:rPr>
          <w:b w:val="0"/>
          <w:sz w:val="24"/>
          <w:szCs w:val="24"/>
        </w:rPr>
        <w:t>о</w:t>
      </w:r>
      <w:r w:rsidRPr="00312C6C">
        <w:rPr>
          <w:b w:val="0"/>
          <w:sz w:val="24"/>
          <w:szCs w:val="24"/>
        </w:rPr>
        <w:t>дителей. В постнатальном периоде у детей: перенесенные вирусные и бактер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 xml:space="preserve">альные инфекции, отягощенный </w:t>
      </w:r>
      <w:proofErr w:type="spellStart"/>
      <w:r w:rsidRPr="00312C6C">
        <w:rPr>
          <w:b w:val="0"/>
          <w:sz w:val="24"/>
          <w:szCs w:val="24"/>
        </w:rPr>
        <w:t>аллергологический</w:t>
      </w:r>
      <w:proofErr w:type="spellEnd"/>
      <w:r w:rsidRPr="00312C6C">
        <w:rPr>
          <w:b w:val="0"/>
          <w:sz w:val="24"/>
          <w:szCs w:val="24"/>
        </w:rPr>
        <w:t xml:space="preserve"> анамнез (пищевая алле</w:t>
      </w:r>
      <w:r w:rsidRPr="00312C6C">
        <w:rPr>
          <w:b w:val="0"/>
          <w:sz w:val="24"/>
          <w:szCs w:val="24"/>
        </w:rPr>
        <w:t>р</w:t>
      </w:r>
      <w:r w:rsidRPr="00312C6C">
        <w:rPr>
          <w:b w:val="0"/>
          <w:sz w:val="24"/>
          <w:szCs w:val="24"/>
        </w:rPr>
        <w:t xml:space="preserve">гия, диатез, </w:t>
      </w:r>
      <w:proofErr w:type="spellStart"/>
      <w:r w:rsidRPr="00312C6C">
        <w:rPr>
          <w:b w:val="0"/>
          <w:sz w:val="24"/>
          <w:szCs w:val="24"/>
        </w:rPr>
        <w:t>атопический</w:t>
      </w:r>
      <w:proofErr w:type="spellEnd"/>
      <w:r w:rsidRPr="00312C6C">
        <w:rPr>
          <w:b w:val="0"/>
          <w:sz w:val="24"/>
          <w:szCs w:val="24"/>
        </w:rPr>
        <w:t xml:space="preserve"> дерматит.), раннее искусственное вскармливание, наличие фоновых заболеваний (рахит, ЖДА, гипотрофия), несвоевременное проведение иммунопрофилактики, посещаемость детского сада в период эп</w:t>
      </w:r>
      <w:r w:rsidRPr="00312C6C">
        <w:rPr>
          <w:b w:val="0"/>
          <w:sz w:val="24"/>
          <w:szCs w:val="24"/>
        </w:rPr>
        <w:t>и</w:t>
      </w:r>
      <w:r w:rsidRPr="00312C6C">
        <w:rPr>
          <w:b w:val="0"/>
          <w:sz w:val="24"/>
          <w:szCs w:val="24"/>
        </w:rPr>
        <w:t xml:space="preserve">демии. </w:t>
      </w:r>
      <w:r w:rsidRPr="00312C6C">
        <w:rPr>
          <w:b w:val="0"/>
          <w:sz w:val="24"/>
          <w:szCs w:val="24"/>
          <w:shd w:val="clear" w:color="auto" w:fill="FFFFFF"/>
        </w:rPr>
        <w:t>Выявленные особенности должны быть учтены при осуществлении профилактической деятельности фельдшера у данной категории детей, поэтому все проводимые мероприятия фельдшера направленны на устранение данных факторов риска.</w:t>
      </w:r>
    </w:p>
    <w:p w:rsidR="008A6644" w:rsidRPr="00312C6C" w:rsidRDefault="008A6644" w:rsidP="008A6644">
      <w:pPr>
        <w:rPr>
          <w:rFonts w:eastAsiaTheme="minorHAnsi"/>
          <w:sz w:val="24"/>
          <w:szCs w:val="24"/>
        </w:rPr>
      </w:pPr>
    </w:p>
    <w:p w:rsidR="00312C6C" w:rsidRDefault="00312C6C" w:rsidP="008A6644">
      <w:pPr>
        <w:pStyle w:val="1"/>
        <w:spacing w:after="200" w:line="240" w:lineRule="auto"/>
        <w:jc w:val="left"/>
        <w:rPr>
          <w:rFonts w:eastAsiaTheme="minorHAnsi" w:cs="Times New Roman"/>
          <w:sz w:val="24"/>
          <w:szCs w:val="24"/>
        </w:rPr>
      </w:pPr>
      <w:bookmarkStart w:id="12" w:name="_Toc483936548"/>
      <w:bookmarkStart w:id="13" w:name="_Toc5433069"/>
    </w:p>
    <w:p w:rsidR="00312C6C" w:rsidRDefault="00312C6C" w:rsidP="008A6644">
      <w:pPr>
        <w:pStyle w:val="1"/>
        <w:spacing w:after="200" w:line="240" w:lineRule="auto"/>
        <w:jc w:val="left"/>
        <w:rPr>
          <w:rFonts w:eastAsiaTheme="minorHAnsi" w:cs="Times New Roman"/>
          <w:sz w:val="24"/>
          <w:szCs w:val="24"/>
        </w:rPr>
      </w:pPr>
    </w:p>
    <w:p w:rsidR="00312C6C" w:rsidRDefault="00312C6C" w:rsidP="008A6644">
      <w:pPr>
        <w:pStyle w:val="1"/>
        <w:spacing w:after="200" w:line="240" w:lineRule="auto"/>
        <w:jc w:val="left"/>
        <w:rPr>
          <w:rFonts w:eastAsiaTheme="minorHAnsi" w:cs="Times New Roman"/>
          <w:sz w:val="24"/>
          <w:szCs w:val="24"/>
        </w:rPr>
      </w:pPr>
    </w:p>
    <w:p w:rsidR="00312C6C" w:rsidRDefault="00312C6C" w:rsidP="008A6644">
      <w:pPr>
        <w:pStyle w:val="1"/>
        <w:spacing w:after="200" w:line="240" w:lineRule="auto"/>
        <w:jc w:val="left"/>
        <w:rPr>
          <w:rFonts w:eastAsiaTheme="minorHAnsi" w:cs="Times New Roman"/>
          <w:sz w:val="24"/>
          <w:szCs w:val="24"/>
        </w:rPr>
      </w:pPr>
    </w:p>
    <w:p w:rsidR="00312C6C" w:rsidRDefault="00312C6C" w:rsidP="008A6644">
      <w:pPr>
        <w:pStyle w:val="1"/>
        <w:spacing w:after="200" w:line="240" w:lineRule="auto"/>
        <w:jc w:val="left"/>
        <w:rPr>
          <w:rFonts w:eastAsiaTheme="minorHAnsi" w:cs="Times New Roman"/>
          <w:sz w:val="24"/>
          <w:szCs w:val="24"/>
        </w:rPr>
      </w:pPr>
    </w:p>
    <w:p w:rsidR="008A6644" w:rsidRPr="00312C6C" w:rsidRDefault="008A6644" w:rsidP="008A6644">
      <w:pPr>
        <w:pStyle w:val="1"/>
        <w:spacing w:after="200" w:line="240" w:lineRule="auto"/>
        <w:jc w:val="left"/>
        <w:rPr>
          <w:rFonts w:eastAsiaTheme="minorHAnsi" w:cs="Times New Roman"/>
          <w:sz w:val="24"/>
          <w:szCs w:val="24"/>
        </w:rPr>
      </w:pPr>
      <w:bookmarkStart w:id="14" w:name="_GoBack"/>
      <w:bookmarkEnd w:id="14"/>
      <w:r w:rsidRPr="00312C6C">
        <w:rPr>
          <w:rFonts w:eastAsiaTheme="minorHAnsi" w:cs="Times New Roman"/>
          <w:sz w:val="24"/>
          <w:szCs w:val="24"/>
        </w:rPr>
        <w:t>СПИСОК ИСПОЛЬЗОВАННЫХ ИСТОЧНИКОВ</w:t>
      </w:r>
      <w:bookmarkEnd w:id="12"/>
      <w:bookmarkEnd w:id="13"/>
    </w:p>
    <w:p w:rsidR="008A6644" w:rsidRPr="00312C6C" w:rsidRDefault="008A6644" w:rsidP="008A6644">
      <w:pPr>
        <w:rPr>
          <w:rFonts w:eastAsiaTheme="minorHAnsi"/>
          <w:b w:val="0"/>
          <w:sz w:val="24"/>
          <w:szCs w:val="24"/>
        </w:rPr>
      </w:pPr>
      <w:r w:rsidRPr="00312C6C">
        <w:rPr>
          <w:rFonts w:eastAsiaTheme="minorHAnsi"/>
          <w:b w:val="0"/>
          <w:sz w:val="24"/>
          <w:szCs w:val="24"/>
        </w:rPr>
        <w:t>1.</w:t>
      </w:r>
      <w:r w:rsidRPr="00312C6C">
        <w:rPr>
          <w:rFonts w:eastAsiaTheme="minorHAnsi"/>
          <w:b w:val="0"/>
          <w:color w:val="auto"/>
          <w:sz w:val="24"/>
          <w:szCs w:val="24"/>
        </w:rPr>
        <w:t>Приказ Министерства здравоохранения Российской Федерации от 21 марта 2014 г №125н «О национальном календаре профилактических прививок и к</w:t>
      </w:r>
      <w:r w:rsidRPr="00312C6C">
        <w:rPr>
          <w:rFonts w:eastAsiaTheme="minorHAnsi"/>
          <w:b w:val="0"/>
          <w:color w:val="auto"/>
          <w:sz w:val="24"/>
          <w:szCs w:val="24"/>
        </w:rPr>
        <w:t>а</w:t>
      </w:r>
      <w:r w:rsidRPr="00312C6C">
        <w:rPr>
          <w:rFonts w:eastAsiaTheme="minorHAnsi"/>
          <w:b w:val="0"/>
          <w:color w:val="auto"/>
          <w:sz w:val="24"/>
          <w:szCs w:val="24"/>
        </w:rPr>
        <w:t>лендаре профилактических прививок по эпидемическим показаниям».</w:t>
      </w:r>
    </w:p>
    <w:p w:rsidR="008A6644" w:rsidRPr="00312C6C" w:rsidRDefault="008A6644" w:rsidP="008A6644">
      <w:pPr>
        <w:rPr>
          <w:rFonts w:eastAsiaTheme="minorHAnsi"/>
          <w:b w:val="0"/>
          <w:sz w:val="24"/>
          <w:szCs w:val="24"/>
        </w:rPr>
      </w:pPr>
      <w:r w:rsidRPr="00312C6C">
        <w:rPr>
          <w:rFonts w:eastAsiaTheme="minorHAnsi"/>
          <w:b w:val="0"/>
          <w:sz w:val="24"/>
          <w:szCs w:val="24"/>
        </w:rPr>
        <w:t>2.</w:t>
      </w:r>
      <w:r w:rsidRPr="00312C6C">
        <w:rPr>
          <w:rFonts w:eastAsiaTheme="minorHAnsi"/>
          <w:b w:val="0"/>
          <w:color w:val="auto"/>
          <w:sz w:val="24"/>
          <w:szCs w:val="24"/>
        </w:rPr>
        <w:t xml:space="preserve">Баранов А.А., </w:t>
      </w:r>
      <w:proofErr w:type="spellStart"/>
      <w:r w:rsidRPr="00312C6C">
        <w:rPr>
          <w:rFonts w:eastAsiaTheme="minorHAnsi"/>
          <w:b w:val="0"/>
          <w:color w:val="auto"/>
          <w:sz w:val="24"/>
          <w:szCs w:val="24"/>
        </w:rPr>
        <w:t>Ши</w:t>
      </w:r>
      <w:bookmarkStart w:id="15" w:name="Баранов_Шиляев_Чемоданов"/>
      <w:bookmarkEnd w:id="15"/>
      <w:r w:rsidRPr="00312C6C">
        <w:rPr>
          <w:rFonts w:eastAsiaTheme="minorHAnsi"/>
          <w:b w:val="0"/>
          <w:color w:val="auto"/>
          <w:sz w:val="24"/>
          <w:szCs w:val="24"/>
        </w:rPr>
        <w:t>ляев</w:t>
      </w:r>
      <w:proofErr w:type="spellEnd"/>
      <w:r w:rsidRPr="00312C6C">
        <w:rPr>
          <w:rFonts w:eastAsiaTheme="minorHAnsi"/>
          <w:b w:val="0"/>
          <w:color w:val="auto"/>
          <w:sz w:val="24"/>
          <w:szCs w:val="24"/>
        </w:rPr>
        <w:t xml:space="preserve"> Р.Р., Чемоданов В.В. Болезни детей раннего возраста. М.: ГЭОТАР-Медиа, 2016. - 204 с.</w:t>
      </w:r>
    </w:p>
    <w:p w:rsidR="008A6644" w:rsidRPr="00312C6C" w:rsidRDefault="008A6644" w:rsidP="008A6644">
      <w:pPr>
        <w:rPr>
          <w:rFonts w:eastAsiaTheme="minorHAnsi"/>
          <w:b w:val="0"/>
          <w:sz w:val="24"/>
          <w:szCs w:val="24"/>
        </w:rPr>
      </w:pPr>
      <w:r w:rsidRPr="00312C6C">
        <w:rPr>
          <w:rFonts w:eastAsiaTheme="minorHAnsi"/>
          <w:b w:val="0"/>
          <w:sz w:val="24"/>
          <w:szCs w:val="24"/>
        </w:rPr>
        <w:t>3.</w:t>
      </w:r>
      <w:r w:rsidRPr="00312C6C">
        <w:rPr>
          <w:rFonts w:eastAsiaTheme="minorHAnsi"/>
          <w:b w:val="0"/>
          <w:color w:val="auto"/>
          <w:sz w:val="24"/>
          <w:szCs w:val="24"/>
        </w:rPr>
        <w:t>Баранов А.А. Детские болезни М.: ГЕОТАР-Медиа, 2007. - 674с.</w:t>
      </w:r>
    </w:p>
    <w:p w:rsidR="008A6644" w:rsidRPr="00312C6C" w:rsidRDefault="008A6644" w:rsidP="008A6644">
      <w:pPr>
        <w:rPr>
          <w:rFonts w:eastAsiaTheme="minorHAnsi"/>
          <w:b w:val="0"/>
          <w:sz w:val="24"/>
          <w:szCs w:val="24"/>
        </w:rPr>
      </w:pPr>
      <w:r w:rsidRPr="00312C6C">
        <w:rPr>
          <w:rFonts w:eastAsiaTheme="minorHAnsi"/>
          <w:b w:val="0"/>
          <w:sz w:val="24"/>
          <w:szCs w:val="24"/>
        </w:rPr>
        <w:t>4.</w:t>
      </w:r>
      <w:r w:rsidRPr="00312C6C">
        <w:rPr>
          <w:rFonts w:eastAsiaTheme="minorHAnsi"/>
          <w:b w:val="0"/>
          <w:color w:val="auto"/>
          <w:sz w:val="24"/>
          <w:szCs w:val="24"/>
        </w:rPr>
        <w:t>Бронхообструктивный синдром у детей раннего возраста: учеб</w:t>
      </w:r>
      <w:proofErr w:type="gramStart"/>
      <w:r w:rsidRPr="00312C6C">
        <w:rPr>
          <w:rFonts w:eastAsiaTheme="minorHAnsi"/>
          <w:b w:val="0"/>
          <w:color w:val="auto"/>
          <w:sz w:val="24"/>
          <w:szCs w:val="24"/>
        </w:rPr>
        <w:t>.</w:t>
      </w:r>
      <w:proofErr w:type="gramEnd"/>
      <w:r w:rsidRPr="00312C6C">
        <w:rPr>
          <w:rFonts w:eastAsiaTheme="minorHAnsi"/>
          <w:b w:val="0"/>
          <w:color w:val="auto"/>
          <w:sz w:val="24"/>
          <w:szCs w:val="24"/>
        </w:rPr>
        <w:t xml:space="preserve"> </w:t>
      </w:r>
      <w:proofErr w:type="gramStart"/>
      <w:r w:rsidRPr="00312C6C">
        <w:rPr>
          <w:rFonts w:eastAsiaTheme="minorHAnsi"/>
          <w:b w:val="0"/>
          <w:color w:val="auto"/>
          <w:sz w:val="24"/>
          <w:szCs w:val="24"/>
        </w:rPr>
        <w:t>п</w:t>
      </w:r>
      <w:proofErr w:type="gramEnd"/>
      <w:r w:rsidRPr="00312C6C">
        <w:rPr>
          <w:rFonts w:eastAsiaTheme="minorHAnsi"/>
          <w:b w:val="0"/>
          <w:color w:val="auto"/>
          <w:sz w:val="24"/>
          <w:szCs w:val="24"/>
        </w:rPr>
        <w:t xml:space="preserve">особие / под ред. К.А Арутюнян, А.Ф </w:t>
      </w:r>
      <w:proofErr w:type="spellStart"/>
      <w:r w:rsidRPr="00312C6C">
        <w:rPr>
          <w:rFonts w:eastAsiaTheme="minorHAnsi"/>
          <w:b w:val="0"/>
          <w:color w:val="auto"/>
          <w:sz w:val="24"/>
          <w:szCs w:val="24"/>
        </w:rPr>
        <w:t>Бабцева</w:t>
      </w:r>
      <w:proofErr w:type="spellEnd"/>
      <w:r w:rsidRPr="00312C6C">
        <w:rPr>
          <w:rFonts w:eastAsiaTheme="minorHAnsi"/>
          <w:b w:val="0"/>
          <w:color w:val="auto"/>
          <w:sz w:val="24"/>
          <w:szCs w:val="24"/>
        </w:rPr>
        <w:t xml:space="preserve">. </w:t>
      </w:r>
      <w:r w:rsidRPr="00312C6C">
        <w:rPr>
          <w:rFonts w:eastAsiaTheme="minorHAnsi"/>
          <w:b w:val="0"/>
          <w:sz w:val="24"/>
          <w:szCs w:val="24"/>
        </w:rPr>
        <w:t>М.: ГЕОТАР-Медиа, 2015</w:t>
      </w:r>
      <w:r w:rsidRPr="00312C6C">
        <w:rPr>
          <w:rFonts w:eastAsiaTheme="minorHAnsi"/>
          <w:b w:val="0"/>
          <w:color w:val="auto"/>
          <w:sz w:val="24"/>
          <w:szCs w:val="24"/>
        </w:rPr>
        <w:t>. - 37 с.</w:t>
      </w:r>
    </w:p>
    <w:p w:rsidR="008A6644" w:rsidRPr="00312C6C" w:rsidRDefault="008A6644" w:rsidP="008A6644">
      <w:pPr>
        <w:rPr>
          <w:rFonts w:eastAsiaTheme="minorHAnsi"/>
          <w:b w:val="0"/>
          <w:sz w:val="24"/>
          <w:szCs w:val="24"/>
        </w:rPr>
      </w:pPr>
      <w:r w:rsidRPr="00312C6C">
        <w:rPr>
          <w:rFonts w:eastAsiaTheme="minorHAnsi"/>
          <w:b w:val="0"/>
          <w:sz w:val="24"/>
          <w:szCs w:val="24"/>
        </w:rPr>
        <w:t>5.</w:t>
      </w:r>
      <w:r w:rsidRPr="00312C6C">
        <w:rPr>
          <w:rFonts w:eastAsiaTheme="minorHAnsi"/>
          <w:b w:val="0"/>
          <w:color w:val="auto"/>
          <w:sz w:val="24"/>
          <w:szCs w:val="24"/>
        </w:rPr>
        <w:t>Бронхиты у детей: учеб</w:t>
      </w:r>
      <w:proofErr w:type="gramStart"/>
      <w:r w:rsidRPr="00312C6C">
        <w:rPr>
          <w:rFonts w:eastAsiaTheme="minorHAnsi"/>
          <w:b w:val="0"/>
          <w:color w:val="auto"/>
          <w:sz w:val="24"/>
          <w:szCs w:val="24"/>
        </w:rPr>
        <w:t>.</w:t>
      </w:r>
      <w:proofErr w:type="gramEnd"/>
      <w:r w:rsidRPr="00312C6C">
        <w:rPr>
          <w:rFonts w:eastAsiaTheme="minorHAnsi"/>
          <w:b w:val="0"/>
          <w:color w:val="auto"/>
          <w:sz w:val="24"/>
          <w:szCs w:val="24"/>
        </w:rPr>
        <w:t xml:space="preserve"> </w:t>
      </w:r>
      <w:proofErr w:type="gramStart"/>
      <w:r w:rsidRPr="00312C6C">
        <w:rPr>
          <w:rFonts w:eastAsiaTheme="minorHAnsi"/>
          <w:b w:val="0"/>
          <w:color w:val="auto"/>
          <w:sz w:val="24"/>
          <w:szCs w:val="24"/>
        </w:rPr>
        <w:t>п</w:t>
      </w:r>
      <w:proofErr w:type="gramEnd"/>
      <w:r w:rsidRPr="00312C6C">
        <w:rPr>
          <w:rFonts w:eastAsiaTheme="minorHAnsi"/>
          <w:b w:val="0"/>
          <w:color w:val="auto"/>
          <w:sz w:val="24"/>
          <w:szCs w:val="24"/>
        </w:rPr>
        <w:t>особие / под ред. С.</w:t>
      </w:r>
      <w:r w:rsidRPr="00312C6C">
        <w:rPr>
          <w:rFonts w:eastAsiaTheme="minorHAnsi"/>
          <w:b w:val="0"/>
          <w:sz w:val="24"/>
          <w:szCs w:val="24"/>
        </w:rPr>
        <w:t xml:space="preserve">А. </w:t>
      </w:r>
      <w:proofErr w:type="spellStart"/>
      <w:r w:rsidRPr="00312C6C">
        <w:rPr>
          <w:rFonts w:eastAsiaTheme="minorHAnsi"/>
          <w:b w:val="0"/>
          <w:sz w:val="24"/>
          <w:szCs w:val="24"/>
        </w:rPr>
        <w:t>Гуцуляк</w:t>
      </w:r>
      <w:proofErr w:type="spellEnd"/>
      <w:r w:rsidRPr="00312C6C">
        <w:rPr>
          <w:rFonts w:eastAsiaTheme="minorHAnsi"/>
          <w:b w:val="0"/>
          <w:sz w:val="24"/>
          <w:szCs w:val="24"/>
        </w:rPr>
        <w:t>. Иркутск</w:t>
      </w:r>
      <w:proofErr w:type="gramStart"/>
      <w:r w:rsidRPr="00312C6C">
        <w:rPr>
          <w:rFonts w:eastAsiaTheme="minorHAnsi"/>
          <w:b w:val="0"/>
          <w:sz w:val="24"/>
          <w:szCs w:val="24"/>
        </w:rPr>
        <w:t xml:space="preserve">.: </w:t>
      </w:r>
      <w:proofErr w:type="gramEnd"/>
      <w:r w:rsidRPr="00312C6C">
        <w:rPr>
          <w:rFonts w:eastAsiaTheme="minorHAnsi"/>
          <w:b w:val="0"/>
          <w:sz w:val="24"/>
          <w:szCs w:val="24"/>
        </w:rPr>
        <w:t>ИГМУ, 2016.</w:t>
      </w:r>
      <w:r w:rsidRPr="00312C6C">
        <w:rPr>
          <w:rFonts w:eastAsiaTheme="minorHAnsi"/>
          <w:b w:val="0"/>
          <w:color w:val="auto"/>
          <w:sz w:val="24"/>
          <w:szCs w:val="24"/>
        </w:rPr>
        <w:t xml:space="preserve"> - 15 с.</w:t>
      </w:r>
    </w:p>
    <w:p w:rsidR="008A6644" w:rsidRPr="00312C6C" w:rsidRDefault="008A6644" w:rsidP="008A6644">
      <w:pPr>
        <w:rPr>
          <w:rFonts w:eastAsiaTheme="minorHAnsi"/>
          <w:b w:val="0"/>
          <w:color w:val="auto"/>
          <w:sz w:val="24"/>
          <w:szCs w:val="24"/>
        </w:rPr>
      </w:pPr>
      <w:r w:rsidRPr="00312C6C">
        <w:rPr>
          <w:rFonts w:eastAsiaTheme="minorHAnsi"/>
          <w:b w:val="0"/>
          <w:sz w:val="24"/>
          <w:szCs w:val="24"/>
        </w:rPr>
        <w:t>6.</w:t>
      </w:r>
      <w:r w:rsidRPr="00312C6C">
        <w:rPr>
          <w:rFonts w:eastAsiaTheme="minorHAnsi"/>
          <w:b w:val="0"/>
          <w:color w:val="auto"/>
          <w:sz w:val="24"/>
          <w:szCs w:val="24"/>
        </w:rPr>
        <w:t xml:space="preserve">Безруков Л.A. Профилактика обструктивного бронхита у детей грудного и раннего возраста: </w:t>
      </w:r>
      <w:proofErr w:type="spellStart"/>
      <w:r w:rsidRPr="00312C6C">
        <w:rPr>
          <w:rFonts w:eastAsiaTheme="minorHAnsi"/>
          <w:b w:val="0"/>
          <w:color w:val="auto"/>
          <w:sz w:val="24"/>
          <w:szCs w:val="24"/>
        </w:rPr>
        <w:t>автореф</w:t>
      </w:r>
      <w:proofErr w:type="spellEnd"/>
      <w:r w:rsidRPr="00312C6C">
        <w:rPr>
          <w:rFonts w:eastAsiaTheme="minorHAnsi"/>
          <w:b w:val="0"/>
          <w:color w:val="auto"/>
          <w:sz w:val="24"/>
          <w:szCs w:val="24"/>
        </w:rPr>
        <w:t xml:space="preserve">. </w:t>
      </w:r>
      <w:proofErr w:type="spellStart"/>
      <w:r w:rsidRPr="00312C6C">
        <w:rPr>
          <w:rFonts w:eastAsiaTheme="minorHAnsi"/>
          <w:b w:val="0"/>
          <w:color w:val="auto"/>
          <w:sz w:val="24"/>
          <w:szCs w:val="24"/>
        </w:rPr>
        <w:t>дис</w:t>
      </w:r>
      <w:proofErr w:type="spellEnd"/>
      <w:r w:rsidRPr="00312C6C">
        <w:rPr>
          <w:rFonts w:eastAsiaTheme="minorHAnsi"/>
          <w:b w:val="0"/>
          <w:color w:val="auto"/>
          <w:sz w:val="24"/>
          <w:szCs w:val="24"/>
        </w:rPr>
        <w:t>. д-ра</w:t>
      </w:r>
      <w:proofErr w:type="gramStart"/>
      <w:r w:rsidRPr="00312C6C">
        <w:rPr>
          <w:rFonts w:eastAsiaTheme="minorHAnsi"/>
          <w:b w:val="0"/>
          <w:color w:val="auto"/>
          <w:sz w:val="24"/>
          <w:szCs w:val="24"/>
        </w:rPr>
        <w:t>.</w:t>
      </w:r>
      <w:proofErr w:type="gramEnd"/>
      <w:r w:rsidRPr="00312C6C">
        <w:rPr>
          <w:rFonts w:eastAsiaTheme="minorHAnsi"/>
          <w:b w:val="0"/>
          <w:color w:val="auto"/>
          <w:sz w:val="24"/>
          <w:szCs w:val="24"/>
        </w:rPr>
        <w:t xml:space="preserve"> </w:t>
      </w:r>
      <w:proofErr w:type="gramStart"/>
      <w:r w:rsidRPr="00312C6C">
        <w:rPr>
          <w:rFonts w:eastAsiaTheme="minorHAnsi"/>
          <w:b w:val="0"/>
          <w:color w:val="auto"/>
          <w:sz w:val="24"/>
          <w:szCs w:val="24"/>
        </w:rPr>
        <w:t>м</w:t>
      </w:r>
      <w:proofErr w:type="gramEnd"/>
      <w:r w:rsidRPr="00312C6C">
        <w:rPr>
          <w:rFonts w:eastAsiaTheme="minorHAnsi"/>
          <w:b w:val="0"/>
          <w:color w:val="auto"/>
          <w:sz w:val="24"/>
          <w:szCs w:val="24"/>
        </w:rPr>
        <w:t>ед. наук. Москва</w:t>
      </w:r>
      <w:r w:rsidRPr="00312C6C">
        <w:rPr>
          <w:rFonts w:eastAsiaTheme="minorHAnsi"/>
          <w:b w:val="0"/>
          <w:sz w:val="24"/>
          <w:szCs w:val="24"/>
        </w:rPr>
        <w:t>.,2017</w:t>
      </w:r>
      <w:r w:rsidRPr="00312C6C">
        <w:rPr>
          <w:rFonts w:eastAsiaTheme="minorHAnsi"/>
          <w:b w:val="0"/>
          <w:color w:val="auto"/>
          <w:sz w:val="24"/>
          <w:szCs w:val="24"/>
        </w:rPr>
        <w:t>. - 39 с.</w:t>
      </w:r>
    </w:p>
    <w:p w:rsidR="008A6644" w:rsidRPr="00312C6C" w:rsidRDefault="008A6644" w:rsidP="008A6644">
      <w:pPr>
        <w:rPr>
          <w:rFonts w:eastAsiaTheme="minorHAnsi"/>
          <w:b w:val="0"/>
          <w:sz w:val="24"/>
          <w:szCs w:val="24"/>
        </w:rPr>
      </w:pPr>
      <w:r w:rsidRPr="00312C6C">
        <w:rPr>
          <w:b w:val="0"/>
          <w:bCs/>
          <w:sz w:val="24"/>
          <w:szCs w:val="24"/>
        </w:rPr>
        <w:t>7.</w:t>
      </w:r>
      <w:r w:rsidRPr="00312C6C">
        <w:rPr>
          <w:rFonts w:eastAsiaTheme="minorHAnsi"/>
          <w:b w:val="0"/>
          <w:color w:val="auto"/>
          <w:sz w:val="24"/>
          <w:szCs w:val="24"/>
        </w:rPr>
        <w:t xml:space="preserve">Врождённые и наследственные заболевания лёгких у детей: </w:t>
      </w:r>
      <w:proofErr w:type="spellStart"/>
      <w:r w:rsidRPr="00312C6C">
        <w:rPr>
          <w:rFonts w:eastAsiaTheme="minorHAnsi"/>
          <w:b w:val="0"/>
          <w:color w:val="auto"/>
          <w:sz w:val="24"/>
          <w:szCs w:val="24"/>
        </w:rPr>
        <w:t>учебн</w:t>
      </w:r>
      <w:proofErr w:type="spellEnd"/>
      <w:r w:rsidRPr="00312C6C">
        <w:rPr>
          <w:rFonts w:eastAsiaTheme="minorHAnsi"/>
          <w:b w:val="0"/>
          <w:color w:val="auto"/>
          <w:sz w:val="24"/>
          <w:szCs w:val="24"/>
        </w:rPr>
        <w:t xml:space="preserve">. пособие / под ред.  Ю.Е. </w:t>
      </w:r>
      <w:proofErr w:type="spellStart"/>
      <w:r w:rsidRPr="00312C6C">
        <w:rPr>
          <w:rFonts w:eastAsiaTheme="minorHAnsi"/>
          <w:b w:val="0"/>
          <w:color w:val="auto"/>
          <w:sz w:val="24"/>
          <w:szCs w:val="24"/>
        </w:rPr>
        <w:t>Вельтищева</w:t>
      </w:r>
      <w:proofErr w:type="spellEnd"/>
      <w:r w:rsidRPr="00312C6C">
        <w:rPr>
          <w:rFonts w:eastAsiaTheme="minorHAnsi"/>
          <w:b w:val="0"/>
          <w:color w:val="auto"/>
          <w:sz w:val="24"/>
          <w:szCs w:val="24"/>
        </w:rPr>
        <w:t xml:space="preserve">, С.Ю. </w:t>
      </w:r>
      <w:proofErr w:type="spellStart"/>
      <w:r w:rsidRPr="00312C6C">
        <w:rPr>
          <w:rFonts w:eastAsiaTheme="minorHAnsi"/>
          <w:b w:val="0"/>
          <w:color w:val="auto"/>
          <w:sz w:val="24"/>
          <w:szCs w:val="24"/>
        </w:rPr>
        <w:t>Каганова</w:t>
      </w:r>
      <w:proofErr w:type="spellEnd"/>
      <w:r w:rsidRPr="00312C6C">
        <w:rPr>
          <w:rFonts w:eastAsiaTheme="minorHAnsi"/>
          <w:b w:val="0"/>
          <w:color w:val="auto"/>
          <w:sz w:val="24"/>
          <w:szCs w:val="24"/>
        </w:rPr>
        <w:t xml:space="preserve">, В. М. </w:t>
      </w:r>
      <w:proofErr w:type="spellStart"/>
      <w:r w:rsidRPr="00312C6C">
        <w:rPr>
          <w:rFonts w:eastAsiaTheme="minorHAnsi"/>
          <w:b w:val="0"/>
          <w:color w:val="auto"/>
          <w:sz w:val="24"/>
          <w:szCs w:val="24"/>
        </w:rPr>
        <w:t>Таля</w:t>
      </w:r>
      <w:proofErr w:type="spellEnd"/>
      <w:r w:rsidRPr="00312C6C">
        <w:rPr>
          <w:rFonts w:eastAsiaTheme="minorHAnsi"/>
          <w:b w:val="0"/>
          <w:color w:val="auto"/>
          <w:sz w:val="24"/>
          <w:szCs w:val="24"/>
        </w:rPr>
        <w:t xml:space="preserve">. М.: Медицина, 2013. -  222 - 236 с. </w:t>
      </w:r>
    </w:p>
    <w:p w:rsidR="008A6644" w:rsidRPr="00312C6C" w:rsidRDefault="008A6644" w:rsidP="008A6644">
      <w:pPr>
        <w:rPr>
          <w:rFonts w:eastAsiaTheme="minorHAnsi"/>
          <w:b w:val="0"/>
          <w:sz w:val="24"/>
          <w:szCs w:val="24"/>
        </w:rPr>
      </w:pPr>
      <w:r w:rsidRPr="00312C6C">
        <w:rPr>
          <w:rFonts w:eastAsiaTheme="minorHAnsi"/>
          <w:b w:val="0"/>
          <w:sz w:val="24"/>
          <w:szCs w:val="24"/>
        </w:rPr>
        <w:t>8.</w:t>
      </w:r>
      <w:r w:rsidRPr="00312C6C">
        <w:rPr>
          <w:rFonts w:eastAsiaTheme="minorHAnsi"/>
          <w:b w:val="0"/>
          <w:color w:val="auto"/>
          <w:sz w:val="24"/>
          <w:szCs w:val="24"/>
        </w:rPr>
        <w:t>Геппе Н.А. Пропедевтика детских болезней М.: ГЕОТАР-Медиа, 2009. - 464с.</w:t>
      </w:r>
    </w:p>
    <w:p w:rsidR="008A6644" w:rsidRPr="00312C6C" w:rsidRDefault="008A6644" w:rsidP="008A6644">
      <w:pPr>
        <w:rPr>
          <w:rFonts w:eastAsiaTheme="minorHAnsi"/>
          <w:b w:val="0"/>
          <w:color w:val="auto"/>
          <w:sz w:val="24"/>
          <w:szCs w:val="24"/>
        </w:rPr>
      </w:pPr>
      <w:r w:rsidRPr="00312C6C">
        <w:rPr>
          <w:rFonts w:eastAsiaTheme="minorHAnsi"/>
          <w:b w:val="0"/>
          <w:color w:val="auto"/>
          <w:sz w:val="24"/>
          <w:szCs w:val="24"/>
        </w:rPr>
        <w:t>9.Практическая пульмонология детского возраста: учеб</w:t>
      </w:r>
      <w:proofErr w:type="gramStart"/>
      <w:r w:rsidRPr="00312C6C">
        <w:rPr>
          <w:rFonts w:eastAsiaTheme="minorHAnsi"/>
          <w:b w:val="0"/>
          <w:color w:val="auto"/>
          <w:sz w:val="24"/>
          <w:szCs w:val="24"/>
        </w:rPr>
        <w:t>.</w:t>
      </w:r>
      <w:proofErr w:type="gramEnd"/>
      <w:r w:rsidRPr="00312C6C">
        <w:rPr>
          <w:rFonts w:eastAsiaTheme="minorHAnsi"/>
          <w:b w:val="0"/>
          <w:color w:val="auto"/>
          <w:sz w:val="24"/>
          <w:szCs w:val="24"/>
        </w:rPr>
        <w:t xml:space="preserve"> </w:t>
      </w:r>
      <w:proofErr w:type="gramStart"/>
      <w:r w:rsidRPr="00312C6C">
        <w:rPr>
          <w:rFonts w:eastAsiaTheme="minorHAnsi"/>
          <w:b w:val="0"/>
          <w:color w:val="auto"/>
          <w:sz w:val="24"/>
          <w:szCs w:val="24"/>
        </w:rPr>
        <w:t>п</w:t>
      </w:r>
      <w:proofErr w:type="gramEnd"/>
      <w:r w:rsidRPr="00312C6C">
        <w:rPr>
          <w:rFonts w:eastAsiaTheme="minorHAnsi"/>
          <w:b w:val="0"/>
          <w:color w:val="auto"/>
          <w:sz w:val="24"/>
          <w:szCs w:val="24"/>
        </w:rPr>
        <w:t xml:space="preserve">особие / под ред. В. К. Таточенко. М.: ГЭОТА </w:t>
      </w:r>
      <w:proofErr w:type="gramStart"/>
      <w:r w:rsidRPr="00312C6C">
        <w:rPr>
          <w:rFonts w:eastAsiaTheme="minorHAnsi"/>
          <w:b w:val="0"/>
          <w:color w:val="auto"/>
          <w:sz w:val="24"/>
          <w:szCs w:val="24"/>
        </w:rPr>
        <w:t>-М</w:t>
      </w:r>
      <w:proofErr w:type="gramEnd"/>
      <w:r w:rsidRPr="00312C6C">
        <w:rPr>
          <w:rFonts w:eastAsiaTheme="minorHAnsi"/>
          <w:b w:val="0"/>
          <w:color w:val="auto"/>
          <w:sz w:val="24"/>
          <w:szCs w:val="24"/>
        </w:rPr>
        <w:t>едиа, 2010. - 243 с.</w:t>
      </w:r>
    </w:p>
    <w:p w:rsidR="008A6644" w:rsidRPr="00312C6C" w:rsidRDefault="008A6644" w:rsidP="008A6644">
      <w:pPr>
        <w:rPr>
          <w:rFonts w:eastAsiaTheme="minorHAnsi"/>
          <w:b w:val="0"/>
          <w:color w:val="auto"/>
          <w:sz w:val="24"/>
          <w:szCs w:val="24"/>
        </w:rPr>
      </w:pPr>
      <w:r w:rsidRPr="00312C6C">
        <w:rPr>
          <w:rFonts w:eastAsiaTheme="minorHAnsi"/>
          <w:b w:val="0"/>
          <w:color w:val="auto"/>
          <w:sz w:val="24"/>
          <w:szCs w:val="24"/>
        </w:rPr>
        <w:t xml:space="preserve">10.Курбанова. И.М   Лечение </w:t>
      </w:r>
      <w:proofErr w:type="spellStart"/>
      <w:r w:rsidRPr="00312C6C">
        <w:rPr>
          <w:rFonts w:eastAsiaTheme="minorHAnsi"/>
          <w:b w:val="0"/>
          <w:color w:val="auto"/>
          <w:sz w:val="24"/>
          <w:szCs w:val="24"/>
        </w:rPr>
        <w:t>обструктивных</w:t>
      </w:r>
      <w:proofErr w:type="spellEnd"/>
      <w:r w:rsidRPr="00312C6C">
        <w:rPr>
          <w:rFonts w:eastAsiaTheme="minorHAnsi"/>
          <w:b w:val="0"/>
          <w:color w:val="auto"/>
          <w:sz w:val="24"/>
          <w:szCs w:val="24"/>
        </w:rPr>
        <w:t xml:space="preserve"> форм бронхита у детей раннего возраста [Электронный ресурс] // Научная статья. 2016 - 1 с. URL: </w:t>
      </w:r>
      <w:hyperlink r:id="rId15" w:history="1">
        <w:r w:rsidRPr="00312C6C">
          <w:rPr>
            <w:rFonts w:eastAsiaTheme="minorHAnsi"/>
            <w:b w:val="0"/>
            <w:color w:val="auto"/>
            <w:sz w:val="24"/>
            <w:szCs w:val="24"/>
          </w:rPr>
          <w:t>http://dendrit.ru/page/show/mnemonick/detibronch/</w:t>
        </w:r>
      </w:hyperlink>
      <w:r w:rsidRPr="00312C6C">
        <w:rPr>
          <w:rFonts w:eastAsiaTheme="minorHAnsi"/>
          <w:b w:val="0"/>
          <w:color w:val="auto"/>
          <w:sz w:val="24"/>
          <w:szCs w:val="24"/>
        </w:rPr>
        <w:t xml:space="preserve"> (дата обращения: 15.03.17.)</w:t>
      </w:r>
      <w:r w:rsidRPr="00312C6C">
        <w:rPr>
          <w:rFonts w:eastAsiaTheme="minorHAnsi"/>
          <w:b w:val="0"/>
          <w:color w:val="auto"/>
          <w:sz w:val="24"/>
          <w:szCs w:val="24"/>
        </w:rPr>
        <w:br/>
        <w:t xml:space="preserve">11.Смирнова М.О., Сорокина Е.В. Бронхиты у детей: принципы современной терапии. [Электронный ресурс] // Научная статья 2017 - 5-6 с. URL: </w:t>
      </w:r>
      <w:hyperlink r:id="rId16" w:history="1">
        <w:r w:rsidRPr="00312C6C">
          <w:rPr>
            <w:rFonts w:eastAsiaTheme="minorHAnsi"/>
            <w:b w:val="0"/>
            <w:color w:val="auto"/>
            <w:sz w:val="24"/>
            <w:szCs w:val="24"/>
          </w:rPr>
          <w:t>https://medi.ru/info/7011/</w:t>
        </w:r>
      </w:hyperlink>
      <w:r w:rsidRPr="00312C6C">
        <w:rPr>
          <w:rFonts w:eastAsiaTheme="minorHAnsi"/>
          <w:b w:val="0"/>
          <w:color w:val="auto"/>
          <w:sz w:val="24"/>
          <w:szCs w:val="24"/>
        </w:rPr>
        <w:t xml:space="preserve"> (дата обращения 20.03.17.)</w:t>
      </w:r>
    </w:p>
    <w:p w:rsidR="008A6644" w:rsidRPr="00312C6C" w:rsidRDefault="008A6644" w:rsidP="008A6644">
      <w:pPr>
        <w:rPr>
          <w:rFonts w:eastAsiaTheme="minorHAnsi"/>
          <w:b w:val="0"/>
          <w:color w:val="auto"/>
          <w:sz w:val="24"/>
          <w:szCs w:val="24"/>
        </w:rPr>
      </w:pPr>
      <w:r w:rsidRPr="00312C6C">
        <w:rPr>
          <w:rFonts w:eastAsiaTheme="minorHAnsi"/>
          <w:b w:val="0"/>
          <w:color w:val="auto"/>
          <w:sz w:val="24"/>
          <w:szCs w:val="24"/>
        </w:rPr>
        <w:t>12.Юлиш Е.И., Сорока Ю.А., Чернышева О.Е. О факторах риска возникнов</w:t>
      </w:r>
      <w:r w:rsidRPr="00312C6C">
        <w:rPr>
          <w:rFonts w:eastAsiaTheme="minorHAnsi"/>
          <w:b w:val="0"/>
          <w:color w:val="auto"/>
          <w:sz w:val="24"/>
          <w:szCs w:val="24"/>
        </w:rPr>
        <w:t>е</w:t>
      </w:r>
      <w:r w:rsidRPr="00312C6C">
        <w:rPr>
          <w:rFonts w:eastAsiaTheme="minorHAnsi"/>
          <w:b w:val="0"/>
          <w:color w:val="auto"/>
          <w:sz w:val="24"/>
          <w:szCs w:val="24"/>
        </w:rPr>
        <w:t xml:space="preserve">ния обструктивного бронхита [Электронный ресурс] // Научная статья 2015 - 2 с. URL: </w:t>
      </w:r>
      <w:hyperlink r:id="rId17" w:history="1">
        <w:r w:rsidRPr="00312C6C">
          <w:rPr>
            <w:rFonts w:eastAsiaTheme="minorHAnsi"/>
            <w:b w:val="0"/>
            <w:color w:val="auto"/>
            <w:sz w:val="24"/>
            <w:szCs w:val="24"/>
          </w:rPr>
          <w:t>http://www.mif-ua.com/archive/article/34740</w:t>
        </w:r>
      </w:hyperlink>
      <w:r w:rsidRPr="00312C6C">
        <w:rPr>
          <w:rFonts w:eastAsiaTheme="minorHAnsi"/>
          <w:b w:val="0"/>
          <w:color w:val="auto"/>
          <w:sz w:val="24"/>
          <w:szCs w:val="24"/>
        </w:rPr>
        <w:t xml:space="preserve"> </w:t>
      </w:r>
      <w:proofErr w:type="gramStart"/>
      <w:r w:rsidRPr="00312C6C">
        <w:rPr>
          <w:rFonts w:eastAsiaTheme="minorHAnsi"/>
          <w:b w:val="0"/>
          <w:color w:val="auto"/>
          <w:sz w:val="24"/>
          <w:szCs w:val="24"/>
        </w:rPr>
        <w:t xml:space="preserve">( </w:t>
      </w:r>
      <w:proofErr w:type="gramEnd"/>
      <w:r w:rsidRPr="00312C6C">
        <w:rPr>
          <w:rFonts w:eastAsiaTheme="minorHAnsi"/>
          <w:b w:val="0"/>
          <w:color w:val="auto"/>
          <w:sz w:val="24"/>
          <w:szCs w:val="24"/>
        </w:rPr>
        <w:t>дата обращения 25.01.17.)</w:t>
      </w:r>
    </w:p>
    <w:p w:rsidR="008A6644" w:rsidRPr="00312C6C" w:rsidRDefault="008A6644" w:rsidP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p w:rsidR="008A6644" w:rsidRPr="00312C6C" w:rsidRDefault="008A6644">
      <w:pPr>
        <w:rPr>
          <w:sz w:val="24"/>
          <w:szCs w:val="24"/>
        </w:rPr>
      </w:pPr>
    </w:p>
    <w:sectPr w:rsidR="008A6644" w:rsidRPr="0031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44"/>
    <w:rsid w:val="00312C6C"/>
    <w:rsid w:val="008A6644"/>
    <w:rsid w:val="00E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4"/>
    <w:pPr>
      <w:spacing w:after="0" w:line="360" w:lineRule="auto"/>
      <w:ind w:right="57"/>
      <w:jc w:val="both"/>
    </w:pPr>
    <w:rPr>
      <w:rFonts w:ascii="Times New Roman" w:eastAsiaTheme="minorEastAsia" w:hAnsi="Times New Roman" w:cs="Times New Roman"/>
      <w:b/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A6644"/>
    <w:pPr>
      <w:keepNext/>
      <w:keepLines/>
      <w:ind w:firstLine="709"/>
      <w:outlineLvl w:val="0"/>
    </w:pPr>
    <w:rPr>
      <w:rFonts w:eastAsiaTheme="majorEastAsia" w:cstheme="majorBidi"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64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A664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A6644"/>
    <w:pPr>
      <w:spacing w:after="100"/>
    </w:pPr>
  </w:style>
  <w:style w:type="paragraph" w:styleId="a4">
    <w:name w:val="No Spacing"/>
    <w:uiPriority w:val="1"/>
    <w:qFormat/>
    <w:rsid w:val="008A6644"/>
    <w:pPr>
      <w:spacing w:after="0" w:line="240" w:lineRule="auto"/>
      <w:ind w:right="57"/>
      <w:jc w:val="both"/>
    </w:pPr>
    <w:rPr>
      <w:rFonts w:ascii="Times New Roman" w:eastAsiaTheme="minorEastAsia" w:hAnsi="Times New Roman" w:cs="Times New Roman"/>
      <w:b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6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44"/>
    <w:rPr>
      <w:rFonts w:ascii="Tahoma" w:eastAsiaTheme="minorEastAsia" w:hAnsi="Tahoma" w:cs="Tahoma"/>
      <w:b/>
      <w:color w:val="000000" w:themeColor="text1"/>
      <w:sz w:val="16"/>
      <w:szCs w:val="16"/>
    </w:rPr>
  </w:style>
  <w:style w:type="character" w:styleId="a7">
    <w:name w:val="Emphasis"/>
    <w:basedOn w:val="a0"/>
    <w:uiPriority w:val="20"/>
    <w:qFormat/>
    <w:rsid w:val="008A6644"/>
    <w:rPr>
      <w:i/>
      <w:iCs/>
    </w:rPr>
  </w:style>
  <w:style w:type="paragraph" w:styleId="a8">
    <w:name w:val="List Paragraph"/>
    <w:basedOn w:val="a"/>
    <w:uiPriority w:val="34"/>
    <w:qFormat/>
    <w:rsid w:val="008A6644"/>
    <w:pPr>
      <w:ind w:left="720"/>
      <w:contextualSpacing/>
    </w:pPr>
  </w:style>
  <w:style w:type="character" w:customStyle="1" w:styleId="12">
    <w:name w:val="Основной текст1"/>
    <w:basedOn w:val="a0"/>
    <w:rsid w:val="008A6644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4"/>
    <w:pPr>
      <w:spacing w:after="0" w:line="360" w:lineRule="auto"/>
      <w:ind w:right="57"/>
      <w:jc w:val="both"/>
    </w:pPr>
    <w:rPr>
      <w:rFonts w:ascii="Times New Roman" w:eastAsiaTheme="minorEastAsia" w:hAnsi="Times New Roman" w:cs="Times New Roman"/>
      <w:b/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A6644"/>
    <w:pPr>
      <w:keepNext/>
      <w:keepLines/>
      <w:ind w:firstLine="709"/>
      <w:outlineLvl w:val="0"/>
    </w:pPr>
    <w:rPr>
      <w:rFonts w:eastAsiaTheme="majorEastAsia" w:cstheme="majorBidi"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64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A664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A6644"/>
    <w:pPr>
      <w:spacing w:after="100"/>
    </w:pPr>
  </w:style>
  <w:style w:type="paragraph" w:styleId="a4">
    <w:name w:val="No Spacing"/>
    <w:uiPriority w:val="1"/>
    <w:qFormat/>
    <w:rsid w:val="008A6644"/>
    <w:pPr>
      <w:spacing w:after="0" w:line="240" w:lineRule="auto"/>
      <w:ind w:right="57"/>
      <w:jc w:val="both"/>
    </w:pPr>
    <w:rPr>
      <w:rFonts w:ascii="Times New Roman" w:eastAsiaTheme="minorEastAsia" w:hAnsi="Times New Roman" w:cs="Times New Roman"/>
      <w:b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6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44"/>
    <w:rPr>
      <w:rFonts w:ascii="Tahoma" w:eastAsiaTheme="minorEastAsia" w:hAnsi="Tahoma" w:cs="Tahoma"/>
      <w:b/>
      <w:color w:val="000000" w:themeColor="text1"/>
      <w:sz w:val="16"/>
      <w:szCs w:val="16"/>
    </w:rPr>
  </w:style>
  <w:style w:type="character" w:styleId="a7">
    <w:name w:val="Emphasis"/>
    <w:basedOn w:val="a0"/>
    <w:uiPriority w:val="20"/>
    <w:qFormat/>
    <w:rsid w:val="008A6644"/>
    <w:rPr>
      <w:i/>
      <w:iCs/>
    </w:rPr>
  </w:style>
  <w:style w:type="paragraph" w:styleId="a8">
    <w:name w:val="List Paragraph"/>
    <w:basedOn w:val="a"/>
    <w:uiPriority w:val="34"/>
    <w:qFormat/>
    <w:rsid w:val="008A6644"/>
    <w:pPr>
      <w:ind w:left="720"/>
      <w:contextualSpacing/>
    </w:pPr>
  </w:style>
  <w:style w:type="character" w:customStyle="1" w:styleId="12">
    <w:name w:val="Основной текст1"/>
    <w:basedOn w:val="a0"/>
    <w:rsid w:val="008A6644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uz.com/med1808/firms/glenmark.php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treatment/pulmonology/" TargetMode="External"/><Relationship Id="rId12" Type="http://schemas.openxmlformats.org/officeDocument/2006/relationships/chart" Target="charts/chart4.xml"/><Relationship Id="rId17" Type="http://schemas.openxmlformats.org/officeDocument/2006/relationships/hyperlink" Target="http://www.mif-ua.com/archive/article/347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di.ru/info/701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asotaimedicina.ru/treatment/pediatrics/" TargetMode="External"/><Relationship Id="rId11" Type="http://schemas.openxmlformats.org/officeDocument/2006/relationships/chart" Target="charts/chart3.xml"/><Relationship Id="rId5" Type="http://schemas.openxmlformats.org/officeDocument/2006/relationships/image" Target="media/image1.jpeg"/><Relationship Id="rId15" Type="http://schemas.openxmlformats.org/officeDocument/2006/relationships/hyperlink" Target="http://dendrit.ru/page/show/mnemonick/detibronch/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81098339719168"/>
          <c:y val="0.10292397660818722"/>
          <c:w val="0.76576864673525002"/>
          <c:h val="0.897076023391814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1517178424986040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5D-4551-99C3-BDECBBD82218}"/>
                </c:ext>
              </c:extLst>
            </c:dLbl>
            <c:dLbl>
              <c:idx val="1"/>
              <c:layout>
                <c:manualLayout>
                  <c:x val="0"/>
                  <c:y val="-0.406961178045515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5D-4551-99C3-BDECBBD82218}"/>
                </c:ext>
              </c:extLst>
            </c:dLbl>
            <c:dLbl>
              <c:idx val="2"/>
              <c:layout>
                <c:manualLayout>
                  <c:x val="0"/>
                  <c:y val="-0.294511378848728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5D-4551-99C3-BDECBBD822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 1 года</c:v>
                </c:pt>
                <c:pt idx="1">
                  <c:v>от 1 до 3 лет</c:v>
                </c:pt>
                <c:pt idx="2">
                  <c:v>от 3 до 5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0.5</c:v>
                </c:pt>
                <c:pt idx="2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45D-4551-99C3-BDECBBD82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992256"/>
        <c:axId val="134993792"/>
      </c:barChart>
      <c:catAx>
        <c:axId val="13499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993792"/>
        <c:crosses val="autoZero"/>
        <c:auto val="1"/>
        <c:lblAlgn val="ctr"/>
        <c:lblOffset val="100"/>
        <c:noMultiLvlLbl val="0"/>
      </c:catAx>
      <c:valAx>
        <c:axId val="13499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99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70285532490257"/>
          <c:y val="5.5452568428946587E-2"/>
          <c:w val="0.79300132937928214"/>
          <c:h val="0.76059542557180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</a:t>
                    </a:r>
                    <a:r>
                      <a:rPr lang="ru-RU" sz="12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en-US" sz="12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5F-40BB-9854-9E93BCC2E1C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25</a:t>
                    </a:r>
                    <a:r>
                      <a:rPr lang="en-US" sz="12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5F-40BB-9854-9E93BCC2E1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Вирусная инфекция</c:v>
                </c:pt>
                <c:pt idx="1">
                  <c:v>Бактериальная инфекция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0.75000000000000178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85-451C-B7FE-9F7D536E6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010944"/>
        <c:axId val="135037312"/>
      </c:barChart>
      <c:catAx>
        <c:axId val="13501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037312"/>
        <c:crosses val="autoZero"/>
        <c:auto val="1"/>
        <c:lblAlgn val="ctr"/>
        <c:lblOffset val="100"/>
        <c:noMultiLvlLbl val="0"/>
      </c:catAx>
      <c:valAx>
        <c:axId val="13503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010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49014635882404"/>
          <c:y val="8.8403989501312313E-2"/>
          <c:w val="0.85506099025757465"/>
          <c:h val="0.7390121356781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Пищевая аллергия</c:v>
                </c:pt>
                <c:pt idx="1">
                  <c:v>Диатез</c:v>
                </c:pt>
                <c:pt idx="2">
                  <c:v>Атопический дерматит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0.4</c:v>
                </c:pt>
                <c:pt idx="2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55-4968-B24C-2A884032CC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699328"/>
        <c:axId val="55697792"/>
      </c:barChart>
      <c:valAx>
        <c:axId val="5569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699328"/>
        <c:crosses val="autoZero"/>
        <c:crossBetween val="between"/>
      </c:valAx>
      <c:catAx>
        <c:axId val="5569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697792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5.5917986952469981E-2"/>
          <c:w val="0.9078063714022141"/>
          <c:h val="0.878844361602982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Естественное вскармливание</c:v>
                </c:pt>
                <c:pt idx="1">
                  <c:v>Искусственное вскармливание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FC9-466F-8768-9E381CB53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808320"/>
        <c:axId val="136809856"/>
      </c:barChart>
      <c:catAx>
        <c:axId val="13680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809856"/>
        <c:crosses val="autoZero"/>
        <c:auto val="1"/>
        <c:lblAlgn val="ctr"/>
        <c:lblOffset val="100"/>
        <c:noMultiLvlLbl val="0"/>
      </c:catAx>
      <c:valAx>
        <c:axId val="13680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80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691046169564915E-2"/>
          <c:y val="7.4450084602368904E-2"/>
          <c:w val="0.8775964206103567"/>
          <c:h val="0.74280879864636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570-4CC3-9C46-2247E9AED3C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aseline="0"/>
                      <a:t>30%</a:t>
                    </a:r>
                    <a:r>
                      <a:rPr lang="en-US" baseline="0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570-4CC3-9C46-2247E9AED3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Курящие женщины</c:v>
                </c:pt>
                <c:pt idx="1">
                  <c:v>Некурящие 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0.70000000000000062</c:v>
                </c:pt>
                <c:pt idx="1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570-4CC3-9C46-2247E9AED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901760"/>
        <c:axId val="136903296"/>
      </c:barChart>
      <c:catAx>
        <c:axId val="13690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903296"/>
        <c:crosses val="autoZero"/>
        <c:auto val="1"/>
        <c:lblAlgn val="ctr"/>
        <c:lblOffset val="100"/>
        <c:noMultiLvlLbl val="0"/>
      </c:catAx>
      <c:valAx>
        <c:axId val="13690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90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53018372703445"/>
          <c:y val="7.8719257315057869E-2"/>
          <c:w val="0.87850202086369089"/>
          <c:h val="0.69763925342665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462668816040439E-17"/>
                  <c:y val="1.6196169923204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B0-4B30-BCA2-C912E28ED5ED}"/>
                </c:ext>
              </c:extLst>
            </c:dLbl>
            <c:dLbl>
              <c:idx val="1"/>
              <c:layout>
                <c:manualLayout>
                  <c:x val="0"/>
                  <c:y val="1.36779430348984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B0-4B30-BCA2-C912E28ED5ED}"/>
                </c:ext>
              </c:extLst>
            </c:dLbl>
            <c:dLbl>
              <c:idx val="2"/>
              <c:layout>
                <c:manualLayout>
                  <c:x val="2.7777777777778056E-3"/>
                  <c:y val="1.12088072324292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B0-4B30-BCA2-C912E28ED5ED}"/>
                </c:ext>
              </c:extLst>
            </c:dLbl>
            <c:dLbl>
              <c:idx val="3"/>
              <c:layout>
                <c:manualLayout>
                  <c:x val="0"/>
                  <c:y val="1.25410712549821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B0-4B30-BCA2-C912E28ED5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Рахит</c:v>
                </c:pt>
                <c:pt idx="1">
                  <c:v>ЖДА</c:v>
                </c:pt>
                <c:pt idx="2">
                  <c:v>Гипотрофии</c:v>
                </c:pt>
                <c:pt idx="3">
                  <c:v>Сопутствующих заболеваний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0.2</c:v>
                </c:pt>
                <c:pt idx="2">
                  <c:v>0.1</c:v>
                </c:pt>
                <c:pt idx="3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2B0-4B30-BCA2-C912E28ED5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559488"/>
        <c:axId val="160561024"/>
      </c:barChart>
      <c:catAx>
        <c:axId val="16055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561024"/>
        <c:crosses val="autoZero"/>
        <c:auto val="1"/>
        <c:lblAlgn val="ctr"/>
        <c:lblOffset val="100"/>
        <c:noMultiLvlLbl val="0"/>
      </c:catAx>
      <c:valAx>
        <c:axId val="16056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55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5664</Words>
  <Characters>32288</Characters>
  <Application>Microsoft Office Word</Application>
  <DocSecurity>0</DocSecurity>
  <Lines>269</Lines>
  <Paragraphs>75</Paragraphs>
  <ScaleCrop>false</ScaleCrop>
  <Company/>
  <LinksUpToDate>false</LinksUpToDate>
  <CharactersWithSpaces>37877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2019-04-06T16:52:00Z</dcterms:created>
  <dcterms:modified xsi:type="dcterms:W3CDTF">2019-04-06T17:00:00Z</dcterms:modified>
</cp:coreProperties>
</file>