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93" w:rsidRPr="00FF6AAB" w:rsidRDefault="00146693" w:rsidP="00FF6A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6AAB">
        <w:rPr>
          <w:rFonts w:ascii="Times New Roman" w:hAnsi="Times New Roman" w:cs="Times New Roman"/>
          <w:b/>
          <w:caps/>
          <w:sz w:val="24"/>
          <w:szCs w:val="24"/>
        </w:rPr>
        <w:t>Об опыте работы ГБПОУ КРК «Интеграл» по антикорруп</w:t>
      </w:r>
      <w:r w:rsidR="00FF6AAB" w:rsidRPr="00FF6AAB">
        <w:rPr>
          <w:rFonts w:ascii="Times New Roman" w:hAnsi="Times New Roman" w:cs="Times New Roman"/>
          <w:b/>
          <w:caps/>
          <w:sz w:val="24"/>
          <w:szCs w:val="24"/>
        </w:rPr>
        <w:t>ционному воспитанию обучающихся</w:t>
      </w:r>
    </w:p>
    <w:p w:rsidR="009D68BB" w:rsidRPr="00FF6AAB" w:rsidRDefault="00B44C59" w:rsidP="00FF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AB">
        <w:rPr>
          <w:rFonts w:ascii="Times New Roman" w:hAnsi="Times New Roman" w:cs="Times New Roman"/>
          <w:b/>
          <w:sz w:val="24"/>
          <w:szCs w:val="24"/>
        </w:rPr>
        <w:t>Автор статьи:</w:t>
      </w:r>
      <w:r w:rsidRPr="00FF6AAB">
        <w:rPr>
          <w:rFonts w:ascii="Times New Roman" w:hAnsi="Times New Roman" w:cs="Times New Roman"/>
          <w:sz w:val="24"/>
          <w:szCs w:val="24"/>
        </w:rPr>
        <w:t xml:space="preserve"> Казакова Ольга Алексеевна, социальный педагог</w:t>
      </w:r>
      <w:r w:rsidR="009D68BB" w:rsidRPr="00FF6AAB">
        <w:rPr>
          <w:rFonts w:ascii="Times New Roman" w:hAnsi="Times New Roman" w:cs="Times New Roman"/>
          <w:sz w:val="24"/>
          <w:szCs w:val="24"/>
        </w:rPr>
        <w:t>,</w:t>
      </w:r>
      <w:r w:rsidRPr="00FF6AAB">
        <w:rPr>
          <w:rFonts w:ascii="Times New Roman" w:hAnsi="Times New Roman" w:cs="Times New Roman"/>
          <w:sz w:val="24"/>
          <w:szCs w:val="24"/>
        </w:rPr>
        <w:t xml:space="preserve"> Россия, Ставропольский край</w:t>
      </w:r>
      <w:r w:rsidR="009D68BB" w:rsidRPr="00FF6AAB">
        <w:rPr>
          <w:rFonts w:ascii="Times New Roman" w:hAnsi="Times New Roman" w:cs="Times New Roman"/>
          <w:sz w:val="24"/>
          <w:szCs w:val="24"/>
        </w:rPr>
        <w:t>,</w:t>
      </w:r>
      <w:r w:rsidRPr="00FF6AAB">
        <w:rPr>
          <w:rFonts w:ascii="Times New Roman" w:hAnsi="Times New Roman" w:cs="Times New Roman"/>
          <w:sz w:val="24"/>
          <w:szCs w:val="24"/>
        </w:rPr>
        <w:t xml:space="preserve"> Андроповский район</w:t>
      </w:r>
      <w:r w:rsidR="009D68BB" w:rsidRPr="00FF6AAB">
        <w:rPr>
          <w:rFonts w:ascii="Times New Roman" w:hAnsi="Times New Roman" w:cs="Times New Roman"/>
          <w:sz w:val="24"/>
          <w:szCs w:val="24"/>
        </w:rPr>
        <w:t>,</w:t>
      </w:r>
      <w:r w:rsidRPr="00FF6AAB">
        <w:rPr>
          <w:rFonts w:ascii="Times New Roman" w:hAnsi="Times New Roman" w:cs="Times New Roman"/>
          <w:sz w:val="24"/>
          <w:szCs w:val="24"/>
        </w:rPr>
        <w:t xml:space="preserve"> село Курсавка</w:t>
      </w:r>
    </w:p>
    <w:p w:rsidR="00B672F6" w:rsidRPr="00FF6AAB" w:rsidRDefault="00B672F6" w:rsidP="00F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6AAB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eastAsia="ru-RU"/>
        </w:rPr>
        <w:t>Аннотация:</w:t>
      </w:r>
      <w:r w:rsidRPr="00FF6AAB">
        <w:rPr>
          <w:rFonts w:ascii="Times New Roman" w:eastAsia="Times New Roman" w:hAnsi="Times New Roman" w:cs="Times New Roman"/>
          <w:iCs/>
          <w:color w:val="111111"/>
          <w:sz w:val="24"/>
          <w:szCs w:val="24"/>
          <w:shd w:val="clear" w:color="auto" w:fill="FFFFFF"/>
          <w:lang w:eastAsia="ru-RU"/>
        </w:rPr>
        <w:t>В</w:t>
      </w:r>
      <w:proofErr w:type="spellEnd"/>
      <w:proofErr w:type="gramEnd"/>
      <w:r w:rsidRPr="00FF6AAB">
        <w:rPr>
          <w:rFonts w:ascii="Times New Roman" w:eastAsia="Times New Roman" w:hAnsi="Times New Roman" w:cs="Times New Roman"/>
          <w:iCs/>
          <w:color w:val="111111"/>
          <w:sz w:val="24"/>
          <w:szCs w:val="24"/>
          <w:shd w:val="clear" w:color="auto" w:fill="FFFFFF"/>
          <w:lang w:eastAsia="ru-RU"/>
        </w:rPr>
        <w:t xml:space="preserve"> данной статье рассматривается роль антикоррупционного воспитания в молодежной студенческой среде. Автором излагается практический опыт проведения мероприятий по проблеме противодействия коррупции в Ставропольском крае </w:t>
      </w:r>
    </w:p>
    <w:p w:rsidR="00B672F6" w:rsidRPr="00FF6AAB" w:rsidRDefault="00B672F6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A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Ключевые слова:</w:t>
      </w:r>
      <w:r w:rsidRPr="00FF6AA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FF6AA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F6A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противодействие коррупции</w:t>
        </w:r>
      </w:hyperlink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ГБПОУ КРК «Интеграл», </w:t>
      </w:r>
      <w:hyperlink r:id="rId7" w:history="1">
        <w:r w:rsidRPr="00FF6A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студенческая среда</w:t>
        </w:r>
      </w:hyperlink>
      <w:r w:rsidRPr="00FF6AA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F6A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антикоррупционное воспитание, коррупция, молодежь,  воспитание</w:t>
        </w:r>
      </w:hyperlink>
    </w:p>
    <w:p w:rsidR="00B672F6" w:rsidRPr="00FF6AAB" w:rsidRDefault="00B672F6" w:rsidP="00FF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BC0" w:rsidRPr="00FF6AAB" w:rsidRDefault="006D5D5C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коррупции одна из самых актуальных как в России, так и на мировом уровне. </w:t>
      </w:r>
      <w:r w:rsidR="00821BC0" w:rsidRPr="00FF6AAB">
        <w:rPr>
          <w:rFonts w:ascii="Times New Roman" w:hAnsi="Times New Roman" w:cs="Times New Roman"/>
          <w:sz w:val="24"/>
          <w:szCs w:val="24"/>
        </w:rPr>
        <w:t>В настоящее время общепризнанно, что ни отдельные страны, ни международные организации не могут справиться с коррупцией самостоятельно, без помощи друг другу.</w:t>
      </w:r>
      <w:r w:rsidR="00821BC0" w:rsidRPr="00FF6AA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821BC0" w:rsidRPr="00FF6AAB">
        <w:rPr>
          <w:rFonts w:ascii="Times New Roman" w:hAnsi="Times New Roman" w:cs="Times New Roman"/>
          <w:sz w:val="24"/>
          <w:szCs w:val="24"/>
        </w:rPr>
        <w:t xml:space="preserve">Победить коррупцию в отдельной стране почти невозможно, так как сопротивление бюрократии оказывается слишком сильным. Даже если и существует политическая воля к подавлению коррупции, недостаток практического опыта, информации и финансовых ресурсов снижает ее эффективность. Интернациональные организации – такие как Организация Объединенных Наций, Европейский Союз, Всемирный Банк и др. – </w:t>
      </w:r>
      <w:bookmarkStart w:id="0" w:name="_GoBack"/>
      <w:bookmarkEnd w:id="0"/>
      <w:r w:rsidR="00821BC0" w:rsidRPr="00FF6AAB">
        <w:rPr>
          <w:rFonts w:ascii="Times New Roman" w:hAnsi="Times New Roman" w:cs="Times New Roman"/>
          <w:sz w:val="24"/>
          <w:szCs w:val="24"/>
        </w:rPr>
        <w:t xml:space="preserve">активно стимулируют борьбу с коррупцией, но и они с их опытными штатами, информированностью и большими финансами не могут успешно противостоять коррупции в какой-либо стране, если ее правительство и граждане не проявляют воли и решимости к борьбе. Вот почему данная проблема может быть разрешена только в тесном сотрудничестве между отдельными странами и международными организациями. </w:t>
      </w:r>
      <w:r w:rsidR="00821BC0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Коррупционная составляющая присутствует практически во всех сферах деятельности, включая медицину, образование, структуры власти и даже организации, деятельностью которых, является борьба с коррупцией (суды, правоохранительные органы и т.д.) [1].</w:t>
      </w:r>
    </w:p>
    <w:p w:rsidR="006D5D5C" w:rsidRPr="00FF6AAB" w:rsidRDefault="006D5D5C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решить эту сложную задачу, </w:t>
      </w:r>
      <w:r w:rsidR="00821BC0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</w:t>
      </w:r>
      <w:r w:rsidR="00821BC0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Федерации </w:t>
      </w:r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 реализуется Государственная антикоррупционная политика, которая представляет собой систему мер противодействия коррупции, утвержденных надлежащим образом и скоординированных по целям и времени их осуществления, закрепленных за исполнителями, обеспеченных в финансовом, кадровом и пропагандистском плане. В данной системе мер, наряду с правовыми мерами, определяющее место занимают организационные, кадровые, финансовые и иные материальные меры, а также пропагандистские и просветительские [2].</w:t>
      </w:r>
    </w:p>
    <w:p w:rsidR="00B672F6" w:rsidRPr="00FF6AAB" w:rsidRDefault="00361F74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современных условиях коррупция, как крайне негативный социальный феномен, является подвидом девиантного поведения. </w:t>
      </w:r>
    </w:p>
    <w:p w:rsidR="00B672F6" w:rsidRPr="00FF6AAB" w:rsidRDefault="00361F74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 коррупционные модели поведения </w:t>
      </w:r>
      <w:r w:rsidR="009D68BB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стали присущи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современной молодежи, которая </w:t>
      </w:r>
      <w:r w:rsidR="009D68BB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начинает выбирать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в качестве приоритетного способа решения возникающих проблем в жизни современного человека. </w:t>
      </w:r>
    </w:p>
    <w:p w:rsidR="00361F74" w:rsidRPr="00FF6AAB" w:rsidRDefault="00361F74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Данное поведение в первую очередь является отклоняющимся от правовых норм и особенно </w:t>
      </w:r>
      <w:r w:rsidR="009D68BB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затрагивает нормы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нравственности и морали.</w:t>
      </w:r>
    </w:p>
    <w:p w:rsidR="00ED42A5" w:rsidRPr="00FF6AAB" w:rsidRDefault="00361F74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Масштаб феномена в российском обществе и на поведенческом уровне молодежи, обуславливает необходимость уделять особое внимание антикоррупционному воспитанию как направлению молодежной политики, а также как решающему фактору повышения эффективности борьбы с коррупцией в России. Именно антикоррупционное образование и воспитание молодежи в средних и высших учебных заведениях, от которой будет зависеть вектор и траектория развития России, способствуют решению указанной проблемы посредством устранения причин, связанных с массовым сознанием, правовой и политической культурой, ее порождающих.</w:t>
      </w:r>
    </w:p>
    <w:p w:rsidR="00B672F6" w:rsidRPr="00FF6AAB" w:rsidRDefault="00361F74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Антикоррупционное воспитание в колледже </w:t>
      </w:r>
      <w:r w:rsidR="009D68BB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реализовывается не</w:t>
      </w:r>
      <w:r w:rsidR="006C54CB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D68BB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 формальным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 неформальным способом</w:t>
      </w:r>
      <w:r w:rsidR="00ED42A5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361F74" w:rsidRPr="00FF6AAB" w:rsidRDefault="00ED42A5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</w:t>
      </w:r>
      <w:r w:rsidR="00361F74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ормальн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ое воспитание</w:t>
      </w:r>
      <w:r w:rsidR="006C54CB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361F74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включение антикоррупционного воспитания в общеобразовательные программы, реализуемые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образовательным учреждением, </w:t>
      </w:r>
      <w:r w:rsidR="00361F74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же </w:t>
      </w:r>
      <w:r w:rsidR="00361F74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касается неформального воспитания, то оно должно реализовываться в свободное от учебы время и включает в себя патриотические мероприятия, конференции, экскурсии, различные формы </w:t>
      </w:r>
      <w:proofErr w:type="spellStart"/>
      <w:r w:rsidR="00361F74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внеучебной</w:t>
      </w:r>
      <w:proofErr w:type="spellEnd"/>
      <w:r w:rsidR="00361F74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практики. Об этом опыте работы и его результат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</w:t>
      </w:r>
      <w:r w:rsidR="00361F74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хотелось бы остановиться более подробно.</w:t>
      </w:r>
    </w:p>
    <w:p w:rsidR="000B363B" w:rsidRPr="00FF6AAB" w:rsidRDefault="00361F74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</w:t>
      </w:r>
      <w:r w:rsidR="00ED42A5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ым предполагаемым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результат</w:t>
      </w:r>
      <w:r w:rsidR="00ED42A5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ом данного направления работы является то, 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личность, наделенная знаниями об опасности, которую представляет собой коррупция для общества и безопасности государства, не желающая мириться с проявлениями коррупции, должна быть </w:t>
      </w:r>
      <w:r w:rsidR="009D68BB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способна их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устранять.</w:t>
      </w:r>
    </w:p>
    <w:p w:rsidR="000B363B" w:rsidRPr="00FF6AAB" w:rsidRDefault="00ED42A5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достижения указанной цели </w:t>
      </w:r>
      <w:r w:rsidR="00361F74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были выделены следующие задачи антикоррупционного воспитания</w:t>
      </w:r>
      <w:r w:rsidR="00932285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студентов колледжа</w:t>
      </w:r>
      <w:r w:rsidR="00361F74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B363B" w:rsidRPr="00FF6AAB" w:rsidRDefault="00361F74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0B363B" w:rsidRPr="00FF6AAB" w:rsidRDefault="00361F74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ED42A5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умение 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распознавать коррупцию;</w:t>
      </w:r>
    </w:p>
    <w:p w:rsidR="000B363B" w:rsidRPr="00FF6AAB" w:rsidRDefault="00361F74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сформировать навыки адекватного анализа и личностной оценки данного социального явления с опорой на </w:t>
      </w:r>
      <w:r w:rsidR="00ED42A5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исторический 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принцип;</w:t>
      </w:r>
    </w:p>
    <w:p w:rsidR="00932285" w:rsidRPr="00FF6AAB" w:rsidRDefault="00361F74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сформировать комплекс знаний о коррупцио</w:t>
      </w:r>
      <w:r w:rsidR="00ED42A5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нны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 ситуациях для формирования стандартов поведения в соответствии с правовыми и морально</w:t>
      </w:r>
      <w:r w:rsidR="00ED42A5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этическими нормами;</w:t>
      </w:r>
    </w:p>
    <w:p w:rsidR="00932285" w:rsidRPr="00FF6AAB" w:rsidRDefault="00361F74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стимулировать мотивацию антикоррупционного поведения в молодежной среде;</w:t>
      </w:r>
    </w:p>
    <w:p w:rsidR="00361F74" w:rsidRPr="00FF6AAB" w:rsidRDefault="00361F74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формировать </w:t>
      </w:r>
      <w:r w:rsidR="00ED42A5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молодого поколения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нетерпимость к проявлениям коррупции</w:t>
      </w:r>
      <w:r w:rsidR="00ED42A5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т.д.</w:t>
      </w:r>
    </w:p>
    <w:p w:rsidR="00932285" w:rsidRPr="00FF6AAB" w:rsidRDefault="00932285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марта 2018 года и по настоящее время в ГБПОУ КРК «Интеграл» создан и осуществляет свою деятельность студенческий клуб антикоррупционной направленности. </w:t>
      </w:r>
    </w:p>
    <w:p w:rsidR="000B6B15" w:rsidRPr="00FF6AAB" w:rsidRDefault="00D859A8" w:rsidP="00F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антикоррупционного студенческого </w:t>
      </w:r>
      <w:r w:rsidR="009D68BB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 основывается</w:t>
      </w:r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принципах:</w:t>
      </w:r>
      <w:r w:rsidR="00146693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BC0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добровольности,</w:t>
      </w:r>
      <w:r w:rsidR="00146693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BC0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независимости,</w:t>
      </w:r>
      <w:r w:rsidR="00146693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BC0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законности,</w:t>
      </w:r>
      <w:r w:rsidR="00146693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BC0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</w:t>
      </w:r>
      <w:r w:rsidR="00146693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BC0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коллегиальности,</w:t>
      </w:r>
      <w:r w:rsidR="00146693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гласности и открытости.</w:t>
      </w:r>
    </w:p>
    <w:p w:rsidR="00007F54" w:rsidRPr="00FF6AAB" w:rsidRDefault="000B6B15" w:rsidP="00F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Почетными членами </w:t>
      </w:r>
      <w:r w:rsidR="00007F54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клуба являются </w:t>
      </w:r>
      <w:r w:rsidR="00007F54" w:rsidRPr="00FF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государственных, муниципальных и правоохранительных органов, адвокатских образований и общественности, а также другие гости, приглашенные клубом и </w:t>
      </w:r>
      <w:r w:rsidR="009D68BB" w:rsidRPr="00FF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разделяющие цели,</w:t>
      </w:r>
      <w:r w:rsidR="00007F54" w:rsidRPr="00FF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задачи клуба, принимающие активное участие в его деятельности.</w:t>
      </w:r>
    </w:p>
    <w:p w:rsidR="00007F54" w:rsidRPr="00FF6AAB" w:rsidRDefault="00007F54" w:rsidP="00F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Научное сопровождение и координацию деятельности клуба осуществляют почетные </w:t>
      </w:r>
      <w:r w:rsidR="009D68BB" w:rsidRPr="00FF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и</w:t>
      </w:r>
      <w:r w:rsidRPr="00FF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преподаватели колледжа. </w:t>
      </w:r>
    </w:p>
    <w:p w:rsidR="00971E5C" w:rsidRPr="00FF6AAB" w:rsidRDefault="00007F54" w:rsidP="00F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Наиболее запоминающими были такие мероприятия, как</w:t>
      </w:r>
      <w:r w:rsidR="00971E5C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71E5C" w:rsidRPr="00FF6AAB" w:rsidRDefault="00971E5C" w:rsidP="00F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007F54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практикум с элементами тренинга на тему «Противодействие коррупции – выбор 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современной молодежи»;</w:t>
      </w:r>
    </w:p>
    <w:p w:rsidR="00971E5C" w:rsidRPr="00FF6AAB" w:rsidRDefault="00971E5C" w:rsidP="00FF6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 семинар </w:t>
      </w:r>
      <w:r w:rsidR="009D68BB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формированию</w:t>
      </w:r>
      <w:r w:rsidRPr="00FF6AAB">
        <w:rPr>
          <w:rFonts w:ascii="Times New Roman" w:hAnsi="Times New Roman" w:cs="Times New Roman"/>
          <w:sz w:val="24"/>
          <w:szCs w:val="24"/>
        </w:rPr>
        <w:t xml:space="preserve"> антикоррупционного мировоззрения и правовой культуры с приглашением работников правоохранительных органов и </w:t>
      </w:r>
      <w:r w:rsidR="009D68BB" w:rsidRPr="00FF6AAB">
        <w:rPr>
          <w:rFonts w:ascii="Times New Roman" w:hAnsi="Times New Roman" w:cs="Times New Roman"/>
          <w:sz w:val="24"/>
          <w:szCs w:val="24"/>
        </w:rPr>
        <w:t>прокуратуры для</w:t>
      </w:r>
      <w:r w:rsidRPr="00FF6AAB">
        <w:rPr>
          <w:rFonts w:ascii="Times New Roman" w:hAnsi="Times New Roman" w:cs="Times New Roman"/>
          <w:sz w:val="24"/>
          <w:szCs w:val="24"/>
        </w:rPr>
        <w:t xml:space="preserve"> студентов и преподавателей;</w:t>
      </w:r>
    </w:p>
    <w:p w:rsidR="00971E5C" w:rsidRPr="00FF6AAB" w:rsidRDefault="00971E5C" w:rsidP="00FF6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AB">
        <w:rPr>
          <w:rFonts w:ascii="Times New Roman" w:hAnsi="Times New Roman" w:cs="Times New Roman"/>
          <w:sz w:val="24"/>
          <w:szCs w:val="24"/>
        </w:rPr>
        <w:t>-  студенческая научно-исследовательская конференция «Скажем коррупции НЕТ!»;</w:t>
      </w:r>
    </w:p>
    <w:p w:rsidR="00971E5C" w:rsidRPr="00FF6AAB" w:rsidRDefault="00971E5C" w:rsidP="00FF6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AB">
        <w:rPr>
          <w:rFonts w:ascii="Times New Roman" w:hAnsi="Times New Roman" w:cs="Times New Roman"/>
          <w:sz w:val="24"/>
          <w:szCs w:val="24"/>
        </w:rPr>
        <w:t>- круглый стол «Молодежь против коррупции» с приглашением работников правоохранительных органов и прокуратуры</w:t>
      </w:r>
      <w:r w:rsidR="00E84AE7" w:rsidRPr="00FF6AAB">
        <w:rPr>
          <w:rFonts w:ascii="Times New Roman" w:hAnsi="Times New Roman" w:cs="Times New Roman"/>
          <w:sz w:val="24"/>
          <w:szCs w:val="24"/>
        </w:rPr>
        <w:t>;</w:t>
      </w:r>
    </w:p>
    <w:p w:rsidR="00E84AE7" w:rsidRPr="00FF6AAB" w:rsidRDefault="00E84AE7" w:rsidP="00F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hAnsi="Times New Roman" w:cs="Times New Roman"/>
          <w:sz w:val="24"/>
          <w:szCs w:val="24"/>
        </w:rPr>
        <w:t xml:space="preserve">- ролевая игра 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«Коррупционеры и борцы с преступностью»;</w:t>
      </w:r>
    </w:p>
    <w:p w:rsidR="00E84AE7" w:rsidRPr="00FF6AAB" w:rsidRDefault="00E84AE7" w:rsidP="00F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акция «НЕТ коррупции!»</w:t>
      </w:r>
      <w:r w:rsidR="00372276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раздачей листовок студентам и жителям с.Курсавка.</w:t>
      </w:r>
    </w:p>
    <w:p w:rsidR="00E84AE7" w:rsidRPr="00FF6AAB" w:rsidRDefault="00372276" w:rsidP="00F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каждом заседании</w:t>
      </w:r>
      <w:r w:rsidR="00E84AE7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студенты </w:t>
      </w:r>
      <w:r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достаточно </w:t>
      </w:r>
      <w:r w:rsidR="00E84AE7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активно участвуют в обсуждении предложенных ситуаций, и уже настойчиво спорят и размышляют над сложившимися обстоятельствами, </w:t>
      </w:r>
      <w:r w:rsidR="009D68BB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пытаются вместе</w:t>
      </w:r>
      <w:r w:rsidR="00E84AE7" w:rsidRPr="00FF6AA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выступающими экспертами находить пути решения и противодействия негативно сложившимся нормам.</w:t>
      </w:r>
    </w:p>
    <w:p w:rsidR="00B672F6" w:rsidRPr="00FF6AAB" w:rsidRDefault="00971E5C" w:rsidP="00FF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AB">
        <w:rPr>
          <w:rFonts w:ascii="Times New Roman" w:hAnsi="Times New Roman" w:cs="Times New Roman"/>
          <w:sz w:val="24"/>
          <w:szCs w:val="24"/>
        </w:rPr>
        <w:t xml:space="preserve">Наряду с мероприятиями, проводимыми студенческим клубом антикоррупционной </w:t>
      </w:r>
      <w:r w:rsidR="009D68BB" w:rsidRPr="00FF6AAB">
        <w:rPr>
          <w:rFonts w:ascii="Times New Roman" w:hAnsi="Times New Roman" w:cs="Times New Roman"/>
          <w:sz w:val="24"/>
          <w:szCs w:val="24"/>
        </w:rPr>
        <w:t>направленности, в</w:t>
      </w:r>
      <w:r w:rsidRPr="00FF6AAB">
        <w:rPr>
          <w:rFonts w:ascii="Times New Roman" w:hAnsi="Times New Roman" w:cs="Times New Roman"/>
          <w:sz w:val="24"/>
          <w:szCs w:val="24"/>
        </w:rPr>
        <w:t xml:space="preserve"> колледже ежегодно </w:t>
      </w:r>
      <w:r w:rsidR="009D68BB" w:rsidRPr="00FF6AAB">
        <w:rPr>
          <w:rFonts w:ascii="Times New Roman" w:hAnsi="Times New Roman" w:cs="Times New Roman"/>
          <w:sz w:val="24"/>
          <w:szCs w:val="24"/>
        </w:rPr>
        <w:t>проводится социологическое</w:t>
      </w:r>
      <w:r w:rsidRPr="00FF6AAB">
        <w:rPr>
          <w:rFonts w:ascii="Times New Roman" w:hAnsi="Times New Roman" w:cs="Times New Roman"/>
          <w:sz w:val="24"/>
          <w:szCs w:val="24"/>
        </w:rPr>
        <w:t xml:space="preserve"> исследование «Уровень удовлетворённости студентов качеством образовательных услуг». </w:t>
      </w:r>
    </w:p>
    <w:p w:rsidR="00971E5C" w:rsidRPr="00FF6AAB" w:rsidRDefault="00971E5C" w:rsidP="00FF6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AB">
        <w:rPr>
          <w:rFonts w:ascii="Times New Roman" w:hAnsi="Times New Roman" w:cs="Times New Roman"/>
          <w:sz w:val="24"/>
          <w:szCs w:val="24"/>
        </w:rPr>
        <w:t>Ведётся разъяснительная работа в ходе родительских собраний совместно с кураторами групп.</w:t>
      </w:r>
      <w:r w:rsidR="007549ED" w:rsidRPr="00FF6AAB">
        <w:rPr>
          <w:rFonts w:ascii="Times New Roman" w:hAnsi="Times New Roman" w:cs="Times New Roman"/>
          <w:sz w:val="24"/>
          <w:szCs w:val="24"/>
        </w:rPr>
        <w:t xml:space="preserve"> </w:t>
      </w:r>
      <w:r w:rsidR="00E725EC" w:rsidRPr="00FF6AAB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9D68BB" w:rsidRPr="00FF6AAB">
        <w:rPr>
          <w:rFonts w:ascii="Times New Roman" w:hAnsi="Times New Roman" w:cs="Times New Roman"/>
          <w:sz w:val="24"/>
          <w:szCs w:val="24"/>
        </w:rPr>
        <w:t>ведется подготовка</w:t>
      </w:r>
      <w:r w:rsidRPr="00FF6AAB">
        <w:rPr>
          <w:rFonts w:ascii="Times New Roman" w:hAnsi="Times New Roman" w:cs="Times New Roman"/>
          <w:sz w:val="24"/>
          <w:szCs w:val="24"/>
        </w:rPr>
        <w:t xml:space="preserve"> к мероприятию в рамках </w:t>
      </w:r>
      <w:r w:rsidRPr="00FF6AAB">
        <w:rPr>
          <w:rFonts w:ascii="Times New Roman" w:hAnsi="Times New Roman" w:cs="Times New Roman"/>
          <w:sz w:val="24"/>
          <w:szCs w:val="24"/>
        </w:rPr>
        <w:lastRenderedPageBreak/>
        <w:t>Международного дня</w:t>
      </w:r>
      <w:r w:rsidR="00631B4E" w:rsidRPr="00FF6AAB">
        <w:rPr>
          <w:rFonts w:ascii="Times New Roman" w:hAnsi="Times New Roman" w:cs="Times New Roman"/>
          <w:sz w:val="24"/>
          <w:szCs w:val="24"/>
        </w:rPr>
        <w:t xml:space="preserve"> </w:t>
      </w:r>
      <w:r w:rsidRPr="00FF6AAB">
        <w:rPr>
          <w:rFonts w:ascii="Times New Roman" w:hAnsi="Times New Roman" w:cs="Times New Roman"/>
          <w:sz w:val="24"/>
          <w:szCs w:val="24"/>
        </w:rPr>
        <w:t>борьбы с коррупцией, разрабатываются открытые уроки на темы «Что мне известно о коррупции?», «Мир без коррупции и взяточничества».</w:t>
      </w:r>
    </w:p>
    <w:p w:rsidR="00971E5C" w:rsidRPr="00FF6AAB" w:rsidRDefault="00971E5C" w:rsidP="00FF6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мероприятием, целью которого было стимулирование творческой и общественной деятельности студентов в сфере противодействия коррупции, стал конкурс стенных газет «Разорвем цепь коррупции»</w:t>
      </w:r>
      <w:r w:rsidR="00E84AE7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9A8" w:rsidRPr="00FF6AAB" w:rsidRDefault="00E84AE7" w:rsidP="00FF6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AB">
        <w:rPr>
          <w:rFonts w:ascii="Times New Roman" w:hAnsi="Times New Roman" w:cs="Times New Roman"/>
          <w:sz w:val="24"/>
          <w:szCs w:val="24"/>
        </w:rPr>
        <w:t>В рамках</w:t>
      </w:r>
      <w:r w:rsidR="00D859A8" w:rsidRPr="00FF6AAB">
        <w:rPr>
          <w:rFonts w:ascii="Times New Roman" w:hAnsi="Times New Roman" w:cs="Times New Roman"/>
          <w:sz w:val="24"/>
          <w:szCs w:val="24"/>
        </w:rPr>
        <w:t xml:space="preserve"> правового лектория «Законы нужно исполнять»</w:t>
      </w:r>
      <w:r w:rsidRPr="00FF6AAB">
        <w:rPr>
          <w:rFonts w:ascii="Times New Roman" w:hAnsi="Times New Roman" w:cs="Times New Roman"/>
          <w:sz w:val="24"/>
          <w:szCs w:val="24"/>
        </w:rPr>
        <w:t xml:space="preserve"> со студентами 1-3 курсов проведен цикл лекций на антикоррупционную тематику.</w:t>
      </w:r>
    </w:p>
    <w:p w:rsidR="00372276" w:rsidRPr="00FF6AAB" w:rsidRDefault="00372276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в СМИ мы находим множество негативных оценок активности современной молодёжи. Распространено мнение о пассивности, безыдейности, политической инертности молодого поколения, на плечах которых не может строиться будущее России. Я не могу согласиться с данной точкой зрения и считаю, что в современном обществе молодые люди так же, как и прежде, стараются быть в центре событий, активно принимают участие в политической жизни нашей страны. У молодых людей свои взгляды и принципы, своё понимание происходящего, неординарные идеи и конкретные предложения. Они ищут возможности реализовать себя. Молодому поколению необходима лишь мотивация и стимул, чтобы раскрыть весь свой потенциал.</w:t>
      </w:r>
      <w:r w:rsidR="006C54CB" w:rsidRPr="00FF6A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54CB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люди готовы выступить против коррупции, что обусловлено их верой в перемены и сопровождается способностью действовать [3].</w:t>
      </w:r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2F6" w:rsidRPr="00FF6AAB" w:rsidRDefault="00B672F6" w:rsidP="00FF6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AB">
        <w:rPr>
          <w:rFonts w:ascii="Times New Roman" w:hAnsi="Times New Roman" w:cs="Times New Roman"/>
          <w:sz w:val="24"/>
          <w:szCs w:val="24"/>
        </w:rPr>
        <w:t xml:space="preserve">Студенчество – наиболее мобильная и активная часть молодежи. Студенты в будущем составят основу государственных и муниципальных служащих, управленческих кадров органов государственной власти и органов местного самоуправления, бизнес-сообщества и институтов гражданского общества. </w:t>
      </w:r>
    </w:p>
    <w:p w:rsidR="00B672F6" w:rsidRPr="00FF6AAB" w:rsidRDefault="00B672F6" w:rsidP="00FF6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AB">
        <w:rPr>
          <w:rFonts w:ascii="Times New Roman" w:hAnsi="Times New Roman" w:cs="Times New Roman"/>
          <w:sz w:val="24"/>
          <w:szCs w:val="24"/>
        </w:rPr>
        <w:t xml:space="preserve">Использование данного потенциала существенно повлияет и на само студенчество: расширит возможности взаимодействия студентов различных учебных заведений; сформирует у них нетерпимое отношение к коррупционным проявлениям; выработает твердую гражданскую позицию. </w:t>
      </w:r>
    </w:p>
    <w:p w:rsidR="00B672F6" w:rsidRPr="00FF6AAB" w:rsidRDefault="00B672F6" w:rsidP="00FF6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AB">
        <w:rPr>
          <w:rFonts w:ascii="Times New Roman" w:hAnsi="Times New Roman" w:cs="Times New Roman"/>
          <w:sz w:val="24"/>
          <w:szCs w:val="24"/>
        </w:rPr>
        <w:t xml:space="preserve">Именно студенчество может повлиять на развитие информационной антикоррупционной среды, поскольку является не только самым мобильным элементом общества, но и самым информированным, способным добывать и использовать информацию, обмениваться ей, доносить ее до иных участников коммуникационного процесса. Использование этого потенциала значительно расширяет информационные возможности антикоррупционных программ и планов, а у молодежи и студенчества воспитывает чувство ответственности перед обществом, своей сопричастности к проводимым государством антикоррупционным мероприятиям, способствует выработке антикоррупционных стандартов поведения. </w:t>
      </w:r>
    </w:p>
    <w:p w:rsidR="00B672F6" w:rsidRPr="00FF6AAB" w:rsidRDefault="00B672F6" w:rsidP="00FF6A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2F6" w:rsidRPr="00FF6AAB" w:rsidRDefault="002D7B88" w:rsidP="00FF6AAB">
      <w:pPr>
        <w:tabs>
          <w:tab w:val="left" w:pos="1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AB">
        <w:rPr>
          <w:rFonts w:ascii="Times New Roman" w:hAnsi="Times New Roman" w:cs="Times New Roman"/>
          <w:b/>
          <w:sz w:val="24"/>
          <w:szCs w:val="24"/>
        </w:rPr>
        <w:t>Используемая литература и информационные источники</w:t>
      </w:r>
    </w:p>
    <w:p w:rsidR="006C54CB" w:rsidRPr="00FF6AAB" w:rsidRDefault="006D5D5C" w:rsidP="00FF6AAB">
      <w:pPr>
        <w:pStyle w:val="a3"/>
        <w:numPr>
          <w:ilvl w:val="0"/>
          <w:numId w:val="1"/>
        </w:numPr>
        <w:tabs>
          <w:tab w:val="left" w:pos="1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Воронцов С.А., </w:t>
      </w:r>
      <w:proofErr w:type="spellStart"/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Понеделков</w:t>
      </w:r>
      <w:proofErr w:type="spellEnd"/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Противодействие коррупции на государственной и муниципальной службе. Ростов-на-Дону, 2015. С. 19-45.</w:t>
      </w:r>
    </w:p>
    <w:p w:rsidR="006C54CB" w:rsidRPr="00FF6AAB" w:rsidRDefault="006C54CB" w:rsidP="00FF6AAB">
      <w:pPr>
        <w:pStyle w:val="a3"/>
        <w:numPr>
          <w:ilvl w:val="0"/>
          <w:numId w:val="1"/>
        </w:numPr>
        <w:tabs>
          <w:tab w:val="left" w:pos="1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Понеделков</w:t>
      </w:r>
      <w:proofErr w:type="spellEnd"/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Воронцов С.А. Основные направления государственной политики Российской Федерации в области противодействия коррупции // Вестник Поволжского института управления. 2015. № 1 (46). С. 4-11.</w:t>
      </w:r>
    </w:p>
    <w:p w:rsidR="006C54CB" w:rsidRPr="00FF6AAB" w:rsidRDefault="006C54CB" w:rsidP="00FF6AAB">
      <w:pPr>
        <w:pStyle w:val="a3"/>
        <w:numPr>
          <w:ilvl w:val="0"/>
          <w:numId w:val="1"/>
        </w:numPr>
        <w:tabs>
          <w:tab w:val="left" w:pos="15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Долгова А.И. Криминология: краткие учебные курсы юридических наук / А.И. Долгова. — 3-е изд., </w:t>
      </w:r>
      <w:proofErr w:type="spellStart"/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B51"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доп. М.: Норма: Инфра-М, 2016</w:t>
      </w:r>
      <w:r w:rsidRPr="00FF6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094" w:rsidRPr="00FF6AAB" w:rsidRDefault="002D7B88" w:rsidP="00FF6A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AAB">
        <w:rPr>
          <w:rFonts w:ascii="Times New Roman" w:hAnsi="Times New Roman" w:cs="Times New Roman"/>
          <w:color w:val="111111"/>
          <w:sz w:val="24"/>
          <w:szCs w:val="24"/>
        </w:rPr>
        <w:t>Федеральный закон от 25 декабря 2008 г. N 273-ФЗ «О противодействии коррупции» (с изменениями и дополнениями); Официальный интернет-портал Система ГАРАНТ URL: </w:t>
      </w:r>
      <w:hyperlink r:id="rId9" w:tgtFrame="_blank" w:history="1">
        <w:r w:rsidRPr="00FF6A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http://base.garant.ru/12164203/</w:t>
        </w:r>
      </w:hyperlink>
      <w:r w:rsidRPr="00FF6AAB">
        <w:rPr>
          <w:rFonts w:ascii="Times New Roman" w:hAnsi="Times New Roman" w:cs="Times New Roman"/>
          <w:sz w:val="24"/>
          <w:szCs w:val="24"/>
        </w:rPr>
        <w:t> </w:t>
      </w:r>
      <w:r w:rsidRPr="00FF6AAB">
        <w:rPr>
          <w:rFonts w:ascii="Times New Roman" w:hAnsi="Times New Roman" w:cs="Times New Roman"/>
          <w:color w:val="111111"/>
          <w:sz w:val="24"/>
          <w:szCs w:val="24"/>
        </w:rPr>
        <w:t>(дата обращения 03.11.2018 г.)</w:t>
      </w:r>
    </w:p>
    <w:p w:rsidR="007549ED" w:rsidRPr="00FF6AAB" w:rsidRDefault="00C22094" w:rsidP="00FF6A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AAB">
        <w:rPr>
          <w:rFonts w:ascii="Times New Roman" w:hAnsi="Times New Roman" w:cs="Times New Roman"/>
          <w:sz w:val="24"/>
          <w:szCs w:val="24"/>
        </w:rPr>
        <w:t xml:space="preserve">Официальный сайт Президента РФ  </w:t>
      </w:r>
      <w:hyperlink r:id="rId10" w:history="1">
        <w:r w:rsidRPr="00FF6AA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http://www.kremlin.ru</w:t>
        </w:r>
      </w:hyperlink>
      <w:r w:rsidRPr="00FF6AAB">
        <w:rPr>
          <w:rFonts w:ascii="Times New Roman" w:hAnsi="Times New Roman" w:cs="Times New Roman"/>
          <w:sz w:val="24"/>
          <w:szCs w:val="24"/>
        </w:rPr>
        <w:t xml:space="preserve"> (дата обращения 07.11.2018г.)</w:t>
      </w:r>
    </w:p>
    <w:p w:rsidR="00C22094" w:rsidRPr="00FF6AAB" w:rsidRDefault="00C22094" w:rsidP="00FF6A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6AAB">
        <w:rPr>
          <w:rFonts w:ascii="Times New Roman" w:hAnsi="Times New Roman" w:cs="Times New Roman"/>
          <w:sz w:val="24"/>
          <w:szCs w:val="24"/>
        </w:rPr>
        <w:t>Комитет по противодействию коррупции http://www.kpk-rf.ru/ (дата обращения 07.11.2018г.)</w:t>
      </w:r>
    </w:p>
    <w:sectPr w:rsidR="00C22094" w:rsidRPr="00FF6AAB" w:rsidSect="00FF6A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061"/>
    <w:multiLevelType w:val="hybridMultilevel"/>
    <w:tmpl w:val="01CAFC34"/>
    <w:lvl w:ilvl="0" w:tplc="E5DA9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E2318"/>
    <w:multiLevelType w:val="multilevel"/>
    <w:tmpl w:val="8B80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67233"/>
    <w:multiLevelType w:val="hybridMultilevel"/>
    <w:tmpl w:val="E5F444F2"/>
    <w:lvl w:ilvl="0" w:tplc="772C6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247F4"/>
    <w:multiLevelType w:val="multilevel"/>
    <w:tmpl w:val="21A4D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C59"/>
    <w:rsid w:val="00007F54"/>
    <w:rsid w:val="000155F1"/>
    <w:rsid w:val="000B363B"/>
    <w:rsid w:val="000B6B15"/>
    <w:rsid w:val="00103CEC"/>
    <w:rsid w:val="00146693"/>
    <w:rsid w:val="00151F76"/>
    <w:rsid w:val="001F2803"/>
    <w:rsid w:val="002D7B88"/>
    <w:rsid w:val="00361F74"/>
    <w:rsid w:val="00372276"/>
    <w:rsid w:val="003C7C8D"/>
    <w:rsid w:val="00437878"/>
    <w:rsid w:val="004D6813"/>
    <w:rsid w:val="005D7DC1"/>
    <w:rsid w:val="00631B4E"/>
    <w:rsid w:val="006C54CB"/>
    <w:rsid w:val="006D5D5C"/>
    <w:rsid w:val="007549ED"/>
    <w:rsid w:val="00821BC0"/>
    <w:rsid w:val="00842B51"/>
    <w:rsid w:val="00932285"/>
    <w:rsid w:val="00971E5C"/>
    <w:rsid w:val="009D68BB"/>
    <w:rsid w:val="00AB5822"/>
    <w:rsid w:val="00AD7CD9"/>
    <w:rsid w:val="00B44C59"/>
    <w:rsid w:val="00B57A11"/>
    <w:rsid w:val="00B672F6"/>
    <w:rsid w:val="00C22094"/>
    <w:rsid w:val="00CB4B38"/>
    <w:rsid w:val="00D859A8"/>
    <w:rsid w:val="00DD4728"/>
    <w:rsid w:val="00E55CFD"/>
    <w:rsid w:val="00E725EC"/>
    <w:rsid w:val="00E84AE7"/>
    <w:rsid w:val="00ED42A5"/>
    <w:rsid w:val="00FA6FF4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E4DC"/>
  <w15:docId w15:val="{15E01B72-67F8-4C83-BEBF-1A8E9F56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59A8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7B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B88"/>
    <w:rPr>
      <w:color w:val="0000FF"/>
      <w:u w:val="single"/>
    </w:rPr>
  </w:style>
  <w:style w:type="paragraph" w:styleId="a5">
    <w:name w:val="Normal (Web)"/>
    <w:basedOn w:val="a"/>
    <w:rsid w:val="0082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821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nauka.ru/issues/tag/antikorruptsionnoe-vospitanie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snauka.ru/issues/tag/studencheskaya-sred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b.snauka.ru/issues/tag/protivodeystvie-korruptsi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ml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5985-F371-4ADD-95E7-98073611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КРК "Интеграл"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borozinec</dc:creator>
  <cp:keywords/>
  <dc:description/>
  <cp:lastModifiedBy>Карпенко</cp:lastModifiedBy>
  <cp:revision>10</cp:revision>
  <dcterms:created xsi:type="dcterms:W3CDTF">2018-11-19T09:19:00Z</dcterms:created>
  <dcterms:modified xsi:type="dcterms:W3CDTF">2018-12-21T09:01:00Z</dcterms:modified>
</cp:coreProperties>
</file>