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  <w:r w:rsidRPr="001D791D"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  <w:t>МИНИСТЕРСТВО ОБРАЗОВАНИЯ И НАУКИ РОССИЙСКОЙ ФЕДЕРАЦИИ</w:t>
      </w: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1D791D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БРАТСКИЙ ЦЕЛЛЮЛОЗНО-БУМАЖНЫЙ КОЛЛЕДЖ</w:t>
      </w: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1D791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ФЕДЕРАЛЬНОГО ГОСУДАРСТВЕННОГО БЮДЖЕТНОГО</w:t>
      </w: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1D791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ОБРАЗОВАТЕЛЬНОГО УЧРЕЖДЕНИЯ</w:t>
      </w: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1D791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ВЫСШЕГО ОБРАЗОВАНИЯ</w:t>
      </w: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  <w:r w:rsidRPr="001D791D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  <w:t>«БРАТСКИЙ ГОСУДАРСТВЕННЫЙ УНИВЕРСИТЕТ»</w:t>
      </w: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ru-RU"/>
        </w:rPr>
      </w:pP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ПОЛОЖЕНИЕ</w:t>
      </w:r>
    </w:p>
    <w:p w:rsidR="00C6270E" w:rsidRDefault="00C6270E" w:rsidP="00C627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ИНТЕЛЛЕКТУАЛЬНОЙ ИГРЫ </w:t>
      </w:r>
    </w:p>
    <w:p w:rsidR="006A0F0F" w:rsidRDefault="00C6270E" w:rsidP="00C6270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«ЧТО? ГДЕ? КОГДА?» - ПЕРВОГО</w:t>
      </w:r>
      <w:r w:rsidR="001D791D" w:rsidRPr="001D7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А</w:t>
      </w:r>
      <w:r w:rsidR="001D791D" w:rsidRPr="001D7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КОНКУРСА</w:t>
      </w: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ПРОФЕССИОНАЛЬНОГО МАСТЕРСТВА</w:t>
      </w: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«ЛУЧШИЙ ПО ПРОФЕССИИ»</w:t>
      </w: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1D7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СРЕДИ СТУДЕНТОВ 3 И 4 КУРСОВ </w:t>
      </w: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D791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СПЕЦИАЛЬНОСТИ 13.02.02</w:t>
      </w:r>
    </w:p>
    <w:p w:rsidR="001D791D" w:rsidRDefault="001D791D" w:rsidP="001D791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791D" w:rsidRPr="001D791D" w:rsidRDefault="001D791D" w:rsidP="001D79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Братск, </w:t>
      </w:r>
      <w:r w:rsidRPr="001D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1D7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1D791D" w:rsidRPr="00383C24" w:rsidRDefault="001D791D" w:rsidP="001D791D">
      <w:pPr>
        <w:spacing w:after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Pr="00383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1. Общие положения</w:t>
      </w:r>
    </w:p>
    <w:p w:rsidR="001D791D" w:rsidRPr="00383C24" w:rsidRDefault="001D791D" w:rsidP="001D791D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1.1. </w:t>
      </w:r>
      <w:r w:rsidR="004C5A3A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Интеллектуальная игра «Что? Где? Когда?» является п</w:t>
      </w: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ервы</w:t>
      </w:r>
      <w:r w:rsidR="004C5A3A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м</w:t>
      </w: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этап</w:t>
      </w:r>
      <w:r w:rsidR="004C5A3A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ом</w:t>
      </w:r>
      <w:hyperlink r:id="rId7" w:tooltip="Конкурсы профессиональные" w:history="1">
        <w:r w:rsidRPr="00383C24">
          <w:rPr>
            <w:rStyle w:val="ab"/>
            <w:rFonts w:ascii="Times New Roman" w:hAnsi="Times New Roman" w:cs="Times New Roman"/>
            <w:i w:val="0"/>
            <w:sz w:val="24"/>
            <w:szCs w:val="24"/>
          </w:rPr>
          <w:t>конкурса профессионального мастерства</w:t>
        </w:r>
      </w:hyperlink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«Лучший по профессии» среди студентов образовательного учреждения СПО БЦБК ФГБОУ ВО «</w:t>
      </w:r>
      <w:proofErr w:type="spellStart"/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БрГУ</w:t>
      </w:r>
      <w:proofErr w:type="spellEnd"/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».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1.2. Организатор Конкурса – преподаватель кафедры энергетических и строительных дисциплин И.В. Долотова.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1.3. Конкурс проводится по специальности 13.02.02 Теплоснабжение и теплотехническое оборудование.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1.4. </w:t>
      </w:r>
      <w:r w:rsidR="0099615B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Месяц проведения интеллектуальной игры – ноябрь</w:t>
      </w:r>
      <w:r w:rsidR="004C5A3A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1D791D" w:rsidRPr="00383C24" w:rsidRDefault="00383C24" w:rsidP="00383C24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1.5 Положение действует на 2018 – 2019 и 2019 – 2020 </w:t>
      </w:r>
      <w:proofErr w:type="spellStart"/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уч</w:t>
      </w:r>
      <w:proofErr w:type="spellEnd"/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. годы.</w:t>
      </w:r>
    </w:p>
    <w:p w:rsidR="004C5A3A" w:rsidRPr="00383C24" w:rsidRDefault="004C5A3A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383C24" w:rsidRPr="00383C24" w:rsidRDefault="00383C24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2. Цели и задачи Конкурса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2.1. </w:t>
      </w:r>
      <w:proofErr w:type="gramStart"/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Целью Конкурса является повышение престижа профессии и специальности, обучение по которой осуществляется в образовательном учреждении профессионального образования БЦБК</w:t>
      </w:r>
      <w:r w:rsidR="006A0F0F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ФГБОУ ВО «</w:t>
      </w:r>
      <w:proofErr w:type="spellStart"/>
      <w:r w:rsidR="006A0F0F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БрГУ</w:t>
      </w:r>
      <w:proofErr w:type="spellEnd"/>
      <w:r w:rsidR="006A0F0F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»</w:t>
      </w: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, реализующ</w:t>
      </w:r>
      <w:r w:rsidR="006A0F0F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ее</w:t>
      </w: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программ</w:t>
      </w:r>
      <w:r w:rsidR="006A0F0F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у</w:t>
      </w: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среднего профессионального образования и выявления качества подготовки, выпускаемых специалистов, дальнейшего совершенствования мастерства студентов, закрепления и углубления знаний и умений, полученных в процессе теоретического и практического обучения, стимулирования творческого роста, выявления наиболее одарённых и талантливых студентов, их поддержки</w:t>
      </w:r>
      <w:proofErr w:type="gramEnd"/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и поощрения.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2.2. Основными задачами, решаемыми при проведении </w:t>
      </w:r>
      <w:r w:rsidR="004C5A3A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первого этапа Конкурса,</w:t>
      </w: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являются: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- повышение интереса к своей будущей профессии, её социальной значимости;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- расширение круга профессиональных умений по выбранной специальности;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- совершенствование навыков самостоятельной работы и развития профессионального мышления;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- формирование самооценки будущего специалиста;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- совершенствование творческих способностей и личностного роста;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4C5A3A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прохождение </w:t>
      </w:r>
      <w:r w:rsidR="00C6270E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финал</w:t>
      </w:r>
      <w:r w:rsidR="004C5A3A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Конкурса</w:t>
      </w: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6A0F0F" w:rsidRPr="00383C24" w:rsidRDefault="006A0F0F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4C5A3A" w:rsidRPr="00383C24" w:rsidRDefault="004C5A3A">
      <w:pPr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br w:type="page"/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lastRenderedPageBreak/>
        <w:t>3. Участники конкурса</w:t>
      </w:r>
    </w:p>
    <w:p w:rsidR="006A0F0F" w:rsidRPr="00383C24" w:rsidRDefault="006A0F0F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3.1. В Конкурсе принима</w:t>
      </w:r>
      <w:r w:rsidR="006A0F0F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ют</w:t>
      </w: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участие студенты </w:t>
      </w:r>
      <w:r w:rsidR="006A0F0F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3-го и 4-го</w:t>
      </w: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курсов базового уровня образования</w:t>
      </w:r>
      <w:r w:rsidR="004C5A3A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специальности 13.02.02 Теплоснабжение и теплотехническое оборудование</w:t>
      </w:r>
      <w:r w:rsidR="006A0F0F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3.2. Возраст участников не должен превышать 23 года на момент проведения Конкурса.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3.</w:t>
      </w:r>
      <w:r w:rsidR="006A0F0F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3</w:t>
      </w: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 При несоблюдении условий конкурса, грубых нарушениях </w:t>
      </w:r>
      <w:hyperlink r:id="rId8" w:tooltip="Выполнение работ" w:history="1">
        <w:r w:rsidRPr="00383C24">
          <w:rPr>
            <w:rStyle w:val="ab"/>
            <w:rFonts w:ascii="Times New Roman" w:hAnsi="Times New Roman" w:cs="Times New Roman"/>
            <w:i w:val="0"/>
            <w:sz w:val="24"/>
            <w:szCs w:val="24"/>
          </w:rPr>
          <w:t>выполнения работы</w:t>
        </w:r>
      </w:hyperlink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, правил безопасности труда участник по решению экспертной комиссии отстраняется от дальнейшего выполнения задания.</w:t>
      </w:r>
    </w:p>
    <w:p w:rsidR="004C5A3A" w:rsidRPr="00383C24" w:rsidRDefault="004C5A3A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4C5A3A" w:rsidRPr="00383C24" w:rsidRDefault="004C5A3A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1D791D" w:rsidRPr="00383C24" w:rsidRDefault="006A0F0F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4</w:t>
      </w:r>
      <w:r w:rsidR="001D791D" w:rsidRPr="00383C24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. Организаторы Конкурса</w:t>
      </w:r>
    </w:p>
    <w:p w:rsidR="006A0F0F" w:rsidRPr="00383C24" w:rsidRDefault="006A0F0F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1D791D" w:rsidRPr="00383C24" w:rsidRDefault="006A0F0F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4</w:t>
      </w:r>
      <w:r w:rsidR="004C5A3A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.1. Организатор</w:t>
      </w:r>
      <w:r w:rsidR="001D791D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 Конкурса осуществля</w:t>
      </w:r>
      <w:r w:rsidR="004C5A3A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е</w:t>
      </w:r>
      <w:r w:rsidR="001D791D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т подготовку и проведение официальных мероприятий Конкурса, а именно:</w:t>
      </w:r>
    </w:p>
    <w:p w:rsidR="001D791D" w:rsidRPr="00383C24" w:rsidRDefault="001D791D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A0F0F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определяет дату проведения 1 этапа конкурса и его подготовку</w:t>
      </w: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;</w:t>
      </w:r>
    </w:p>
    <w:p w:rsidR="001D791D" w:rsidRPr="00383C24" w:rsidRDefault="001D791D" w:rsidP="006A0F0F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6A0F0F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предоставляет Положение Конкурса на рассмотрение кафедре энергетических и строительных дисциплин</w:t>
      </w: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6A0F0F" w:rsidRPr="00383C24" w:rsidRDefault="006A0F0F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BC71CC" w:rsidRPr="00383C24" w:rsidRDefault="00BC71CC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1D791D" w:rsidRPr="00383C24" w:rsidRDefault="006A0F0F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5</w:t>
      </w:r>
      <w:r w:rsidR="001D791D" w:rsidRPr="00383C24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. Условия участия в Конкурсе</w:t>
      </w:r>
    </w:p>
    <w:p w:rsidR="001D791D" w:rsidRPr="00383C24" w:rsidRDefault="006A0F0F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5</w:t>
      </w:r>
      <w:r w:rsidR="001D791D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.1. Для участия в Конкурсе </w:t>
      </w:r>
      <w:r w:rsidR="004C5A3A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отбираются (по желанию) </w:t>
      </w:r>
      <w:r w:rsidR="00BC71CC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 xml:space="preserve">по </w:t>
      </w:r>
      <w:r w:rsidR="004C5A3A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6 человек с каждого курса</w:t>
      </w:r>
      <w:r w:rsidR="001D791D" w:rsidRPr="00383C24">
        <w:rPr>
          <w:rStyle w:val="ab"/>
          <w:rFonts w:ascii="Times New Roman" w:hAnsi="Times New Roman" w:cs="Times New Roman"/>
          <w:i w:val="0"/>
          <w:sz w:val="24"/>
          <w:szCs w:val="24"/>
        </w:rPr>
        <w:t>.</w:t>
      </w:r>
    </w:p>
    <w:p w:rsidR="00BC71CC" w:rsidRPr="00383C24" w:rsidRDefault="00BC71CC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BC71CC" w:rsidRPr="00383C24" w:rsidRDefault="00BC71CC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BC71CC" w:rsidRPr="00383C24" w:rsidRDefault="00BC71CC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6. Сущность игры</w:t>
      </w:r>
    </w:p>
    <w:p w:rsidR="00BC71CC" w:rsidRPr="00383C24" w:rsidRDefault="00BC71CC" w:rsidP="00BC71CC">
      <w:pPr>
        <w:pStyle w:val="answer"/>
        <w:spacing w:before="0" w:beforeAutospacing="0" w:after="0" w:afterAutospacing="0"/>
        <w:ind w:firstLine="709"/>
        <w:jc w:val="both"/>
        <w:textAlignment w:val="baseline"/>
      </w:pPr>
      <w:r w:rsidRPr="00383C24">
        <w:t>Сущность игры заключается в противостоянии команды Знатоков (игровая команда студентов 4 курса из 6 человек) команде Предшественников (студенты 3 курса). Знатоки должны за одну минуту при помощи только собственных умений и знаний найти ответ на вопрос, присланный Предшественником. Как правило, игрокам задаются вопросы, ответить на которые можно с помощью общих знаний и логики. За каждый правильный ответ команда Знатоков получает один балл, в случае неверного ответа балл начисляется команде Предшественников. Игра ведётся до шести очков.</w:t>
      </w:r>
    </w:p>
    <w:p w:rsidR="00BC71CC" w:rsidRPr="00383C24" w:rsidRDefault="00BC71CC" w:rsidP="00BC71CC">
      <w:pPr>
        <w:pStyle w:val="answer"/>
        <w:spacing w:before="0" w:beforeAutospacing="0" w:after="0" w:afterAutospacing="0"/>
        <w:ind w:firstLine="709"/>
        <w:jc w:val="both"/>
        <w:textAlignment w:val="baseline"/>
      </w:pPr>
      <w:r w:rsidRPr="00383C24">
        <w:t>Игра проходит в аудитории Братского целлюлозно-бумажного колледжа</w:t>
      </w:r>
      <w:r w:rsidR="00383C24" w:rsidRPr="00383C24">
        <w:t xml:space="preserve"> </w:t>
      </w:r>
      <w:r w:rsidRPr="00383C24">
        <w:t>ФГБОУ ВО «</w:t>
      </w:r>
      <w:proofErr w:type="spellStart"/>
      <w:r w:rsidRPr="00383C24">
        <w:t>БрГУ</w:t>
      </w:r>
      <w:proofErr w:type="spellEnd"/>
      <w:r w:rsidRPr="00383C24">
        <w:t xml:space="preserve">». </w:t>
      </w:r>
    </w:p>
    <w:p w:rsidR="00BC71CC" w:rsidRPr="00383C24" w:rsidRDefault="00BC71CC" w:rsidP="00BC71CC">
      <w:pPr>
        <w:pStyle w:val="answer"/>
        <w:spacing w:before="0" w:beforeAutospacing="0" w:after="0" w:afterAutospacing="0"/>
        <w:ind w:firstLine="709"/>
        <w:jc w:val="both"/>
        <w:textAlignment w:val="baseline"/>
      </w:pPr>
      <w:r w:rsidRPr="00383C24">
        <w:t>Вопросы находятся в разложенных на столе конвертах</w:t>
      </w:r>
      <w:r w:rsidR="00383C24" w:rsidRPr="00383C24">
        <w:t xml:space="preserve"> (файлах, пап</w:t>
      </w:r>
      <w:r w:rsidRPr="00383C24">
        <w:t xml:space="preserve">ках), подписанными номерами участников, приславших вопрос. Подкидывается игральный кубик, и выпавшее на нем число, указывает на номер вопроса для игры. Если выпавший вопрос уже сыграл, то выбирается следующий за ним ещё не сыгравший вопрос. Обсуждение ведётся ровно одну минуту. В конце обсуждения капитан команды должен назвать знатока, который даст ответ. </w:t>
      </w:r>
    </w:p>
    <w:p w:rsidR="00BC71CC" w:rsidRPr="00383C24" w:rsidRDefault="00BC71CC" w:rsidP="00BC71CC">
      <w:pPr>
        <w:pStyle w:val="answer"/>
        <w:spacing w:before="0" w:beforeAutospacing="0" w:after="0" w:afterAutospacing="0"/>
        <w:ind w:firstLine="709"/>
        <w:jc w:val="both"/>
        <w:textAlignment w:val="baseline"/>
      </w:pPr>
      <w:r w:rsidRPr="00383C24">
        <w:t>Если во время оглашения ведущим вопроса знаток понял ответ на него, он может подать знак (обычно это кулак с отогнутым вверх большим пальцем), после чего капитан команды может сказать ведущему до начала непосредственно обсуждения вопроса, что ответ готов. Если ответ оказывается верным, вдобавок к баллу в пользу знатоков, у команды появляется возможность взять дополнительную минуту обсуждения. Количество минут зависит от количества досрочно данных верных ответов, и команда может взять больше одной дополнительной минуты подряд.</w:t>
      </w:r>
    </w:p>
    <w:p w:rsidR="00BC71CC" w:rsidRPr="00383C24" w:rsidRDefault="00BC71CC" w:rsidP="00BC71CC">
      <w:pPr>
        <w:pStyle w:val="answer"/>
        <w:spacing w:before="0" w:beforeAutospacing="0" w:after="0" w:afterAutospacing="0"/>
        <w:ind w:firstLine="709"/>
        <w:jc w:val="both"/>
        <w:textAlignment w:val="baseline"/>
      </w:pPr>
      <w:r w:rsidRPr="00383C24">
        <w:t>Еще одно правило игры – это «помощь группы». Если знатоки не знали ответа на заданный вопрос, они могут обратиться к знатокам (</w:t>
      </w:r>
      <w:proofErr w:type="spellStart"/>
      <w:r w:rsidRPr="00383C24">
        <w:t>одногруппникам</w:t>
      </w:r>
      <w:proofErr w:type="spellEnd"/>
      <w:r w:rsidRPr="00383C24">
        <w:t xml:space="preserve">). Время, которое можно использовать для данных целей — 20 секунд. </w:t>
      </w:r>
    </w:p>
    <w:p w:rsidR="00BC71CC" w:rsidRPr="00383C24" w:rsidRDefault="00BC71CC" w:rsidP="00BC71CC">
      <w:pPr>
        <w:pStyle w:val="answer"/>
        <w:spacing w:before="0" w:beforeAutospacing="0" w:after="0" w:afterAutospacing="0"/>
        <w:ind w:firstLine="709"/>
        <w:jc w:val="both"/>
        <w:textAlignment w:val="baseline"/>
      </w:pPr>
      <w:r w:rsidRPr="00383C24">
        <w:lastRenderedPageBreak/>
        <w:t>Так как знатоки находятся в аудитории не одни, существует потенциальная возможность несанкционированной подсказки. Для предотвращения этого во время обсуждения вопроса в аудитории находится распорядитель, который при обнаружении этого поднимает красную карточку. При нарушении правил человек, подсказавший ответ удаляется из аудитории. Ведущий имеет право не засчитать ответ знатоков.</w:t>
      </w:r>
    </w:p>
    <w:p w:rsidR="00BC71CC" w:rsidRPr="00383C24" w:rsidRDefault="00BC71CC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4"/>
          <w:szCs w:val="24"/>
        </w:rPr>
      </w:pPr>
    </w:p>
    <w:p w:rsidR="00BC71CC" w:rsidRPr="00383C24" w:rsidRDefault="00BC71CC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1D791D" w:rsidRPr="00383C24" w:rsidRDefault="00BC71CC" w:rsidP="004C5A3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  <w:r w:rsidRPr="00383C24">
        <w:rPr>
          <w:rStyle w:val="ab"/>
          <w:rFonts w:ascii="Times New Roman" w:hAnsi="Times New Roman" w:cs="Times New Roman"/>
          <w:b/>
          <w:i w:val="0"/>
          <w:sz w:val="24"/>
          <w:szCs w:val="24"/>
        </w:rPr>
        <w:t>7. Виды вопросов</w:t>
      </w:r>
    </w:p>
    <w:p w:rsidR="00BC71CC" w:rsidRPr="00383C24" w:rsidRDefault="00BC71CC" w:rsidP="00B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C2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Блиц.</w:t>
      </w:r>
      <w:r w:rsidRPr="00383C24">
        <w:rPr>
          <w:rFonts w:ascii="Times New Roman" w:hAnsi="Times New Roman" w:cs="Times New Roman"/>
          <w:sz w:val="24"/>
          <w:szCs w:val="24"/>
        </w:rPr>
        <w:t xml:space="preserve"> Такой вопрос состоит из трёх более простых вопросов, но на каждый из них команда имеет лишь 20 секунд. Команда получает очко при трёх правильных ответах. </w:t>
      </w:r>
    </w:p>
    <w:p w:rsidR="00BC71CC" w:rsidRPr="00383C24" w:rsidRDefault="00BC71CC" w:rsidP="00B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3C2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Суперблиц</w:t>
      </w:r>
      <w:proofErr w:type="spellEnd"/>
      <w:r w:rsidRPr="00383C2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. </w:t>
      </w:r>
      <w:r w:rsidRPr="00383C2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П</w:t>
      </w:r>
      <w:r w:rsidRPr="00383C24">
        <w:rPr>
          <w:rFonts w:ascii="Times New Roman" w:hAnsi="Times New Roman" w:cs="Times New Roman"/>
          <w:sz w:val="24"/>
          <w:szCs w:val="24"/>
        </w:rPr>
        <w:t xml:space="preserve">охож на блиц, но отличие заключается в том, что участвует в нём один игрок от команды. </w:t>
      </w:r>
    </w:p>
    <w:p w:rsidR="00BC71CC" w:rsidRPr="00383C24" w:rsidRDefault="00BC71CC" w:rsidP="00B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C2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Мультимедийные вопросы</w:t>
      </w:r>
      <w:r w:rsidRPr="00383C24">
        <w:rPr>
          <w:rFonts w:ascii="Times New Roman" w:hAnsi="Times New Roman" w:cs="Times New Roman"/>
          <w:sz w:val="24"/>
          <w:szCs w:val="24"/>
        </w:rPr>
        <w:t xml:space="preserve">. Это вопросы, заданные с помощью видео- или аудиозаписи, либо с использованием рисунков. Если это видеозапись, то ее просто показывают на мониторе. </w:t>
      </w:r>
    </w:p>
    <w:p w:rsidR="00BC71CC" w:rsidRPr="00383C24" w:rsidRDefault="00BC71CC" w:rsidP="00B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C2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с предметом</w:t>
      </w:r>
      <w:r w:rsidRPr="00383C24">
        <w:rPr>
          <w:rFonts w:ascii="Times New Roman" w:hAnsi="Times New Roman" w:cs="Times New Roman"/>
          <w:sz w:val="24"/>
          <w:szCs w:val="24"/>
        </w:rPr>
        <w:t>. Команде показывают предмет и предлагают, к примеру, угадать, для чего он служит (или служил), использовать предме</w:t>
      </w:r>
      <w:proofErr w:type="gramStart"/>
      <w:r w:rsidRPr="00383C24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383C24">
        <w:rPr>
          <w:rFonts w:ascii="Times New Roman" w:hAnsi="Times New Roman" w:cs="Times New Roman"/>
          <w:sz w:val="24"/>
          <w:szCs w:val="24"/>
        </w:rPr>
        <w:t xml:space="preserve">ы) для достижения определённого результата и т. п. </w:t>
      </w:r>
    </w:p>
    <w:p w:rsidR="00BC71CC" w:rsidRPr="00383C24" w:rsidRDefault="00BC71CC" w:rsidP="00B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C2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Вопрос с чёрной папкой</w:t>
      </w:r>
      <w:r w:rsidRPr="00383C24">
        <w:rPr>
          <w:rFonts w:ascii="Times New Roman" w:hAnsi="Times New Roman" w:cs="Times New Roman"/>
          <w:sz w:val="24"/>
          <w:szCs w:val="24"/>
        </w:rPr>
        <w:t xml:space="preserve">. Здесь требуется ответить, что находится в чёрной папке, стоящей перед игроками. </w:t>
      </w:r>
    </w:p>
    <w:p w:rsidR="00BC71CC" w:rsidRPr="00383C24" w:rsidRDefault="00BC71CC" w:rsidP="00B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C2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Решающий раунд</w:t>
      </w:r>
      <w:r w:rsidRPr="00383C24">
        <w:rPr>
          <w:rFonts w:ascii="Times New Roman" w:hAnsi="Times New Roman" w:cs="Times New Roman"/>
          <w:sz w:val="24"/>
          <w:szCs w:val="24"/>
        </w:rPr>
        <w:t xml:space="preserve">. В том случае, если команда знатоков заработала 5 очков в свою пользу, но хотела бы повысить результат игры до счёта 6:0 в их пользу, команда может взять решающий раунд. В этом случае за столом остается наиболее сильный, по мнению команды, знаток, после чего стандартным образом с помощью </w:t>
      </w:r>
      <w:r w:rsidR="0099615B" w:rsidRPr="00383C24">
        <w:rPr>
          <w:rFonts w:ascii="Times New Roman" w:hAnsi="Times New Roman" w:cs="Times New Roman"/>
          <w:sz w:val="24"/>
          <w:szCs w:val="24"/>
        </w:rPr>
        <w:t>игрального кубика</w:t>
      </w:r>
      <w:r w:rsidRPr="00383C24">
        <w:rPr>
          <w:rFonts w:ascii="Times New Roman" w:hAnsi="Times New Roman" w:cs="Times New Roman"/>
          <w:sz w:val="24"/>
          <w:szCs w:val="24"/>
        </w:rPr>
        <w:t xml:space="preserve">, на который знаток должен ответить без чьей-либо помощи. При этом обязательным условием является, чтобы в аудитории была абсолютная тишина и полное отсутствие обсуждения вопроса. </w:t>
      </w:r>
    </w:p>
    <w:p w:rsidR="00BC71CC" w:rsidRPr="00383C24" w:rsidRDefault="00BC71CC" w:rsidP="00BC7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3C24">
        <w:rPr>
          <w:rFonts w:ascii="Times New Roman" w:hAnsi="Times New Roman" w:cs="Times New Roman"/>
          <w:sz w:val="24"/>
          <w:szCs w:val="24"/>
        </w:rPr>
        <w:t>Данный вид вопросов помогает команде пройти в финал конкурса «Лучший по профессии».</w:t>
      </w:r>
    </w:p>
    <w:p w:rsidR="00BC71CC" w:rsidRPr="00383C24" w:rsidRDefault="00BC71CC" w:rsidP="004C5A3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C6270E" w:rsidRPr="00383C24" w:rsidRDefault="00C6270E" w:rsidP="004C5A3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b/>
          <w:i w:val="0"/>
          <w:sz w:val="24"/>
          <w:szCs w:val="24"/>
        </w:rPr>
      </w:pPr>
    </w:p>
    <w:p w:rsidR="00C6270E" w:rsidRPr="00383C24" w:rsidRDefault="00C6270E" w:rsidP="00C6270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3C24">
        <w:rPr>
          <w:rFonts w:ascii="Times New Roman" w:hAnsi="Times New Roman" w:cs="Times New Roman"/>
          <w:b/>
          <w:bCs/>
          <w:iCs/>
          <w:sz w:val="24"/>
          <w:szCs w:val="24"/>
        </w:rPr>
        <w:t>8. Подведение итогов</w:t>
      </w:r>
    </w:p>
    <w:p w:rsidR="00C6270E" w:rsidRPr="00383C24" w:rsidRDefault="00C6270E" w:rsidP="00C6270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3C24">
        <w:rPr>
          <w:rFonts w:ascii="Times New Roman" w:hAnsi="Times New Roman" w:cs="Times New Roman"/>
          <w:iCs/>
          <w:sz w:val="24"/>
          <w:szCs w:val="24"/>
        </w:rPr>
        <w:t>8.1. Итоги 1 этапа Конкурса подводятся Организатором.</w:t>
      </w:r>
    </w:p>
    <w:p w:rsidR="00C6270E" w:rsidRPr="00383C24" w:rsidRDefault="00C6270E" w:rsidP="00C6270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3C24">
        <w:rPr>
          <w:rFonts w:ascii="Times New Roman" w:hAnsi="Times New Roman" w:cs="Times New Roman"/>
          <w:iCs/>
          <w:sz w:val="24"/>
          <w:szCs w:val="24"/>
        </w:rPr>
        <w:t>8.2. Команда, набравшая большее число очков – выходит в финал Конкурса «Лучший по профессии»</w:t>
      </w:r>
    </w:p>
    <w:p w:rsidR="004C5A3A" w:rsidRPr="001D791D" w:rsidRDefault="004C5A3A" w:rsidP="004C5A3A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</w:p>
    <w:p w:rsidR="00A759F4" w:rsidRPr="001D791D" w:rsidRDefault="00A759F4" w:rsidP="001D791D">
      <w:pPr>
        <w:spacing w:after="0" w:line="240" w:lineRule="auto"/>
        <w:ind w:firstLine="709"/>
        <w:jc w:val="both"/>
        <w:rPr>
          <w:rStyle w:val="ab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</w:p>
    <w:sectPr w:rsidR="00A759F4" w:rsidRPr="001D791D" w:rsidSect="0099615B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15B" w:rsidRDefault="0099615B" w:rsidP="0099615B">
      <w:pPr>
        <w:spacing w:after="0" w:line="240" w:lineRule="auto"/>
      </w:pPr>
      <w:r>
        <w:separator/>
      </w:r>
    </w:p>
  </w:endnote>
  <w:endnote w:type="continuationSeparator" w:id="0">
    <w:p w:rsidR="0099615B" w:rsidRDefault="0099615B" w:rsidP="0099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42672"/>
      <w:docPartObj>
        <w:docPartGallery w:val="Page Numbers (Bottom of Page)"/>
        <w:docPartUnique/>
      </w:docPartObj>
    </w:sdtPr>
    <w:sdtContent>
      <w:p w:rsidR="0099615B" w:rsidRDefault="002A4B12">
        <w:pPr>
          <w:pStyle w:val="af0"/>
          <w:jc w:val="center"/>
        </w:pPr>
        <w:fldSimple w:instr=" PAGE   \* MERGEFORMAT ">
          <w:r w:rsidR="00383C24">
            <w:rPr>
              <w:noProof/>
            </w:rPr>
            <w:t>4</w:t>
          </w:r>
        </w:fldSimple>
      </w:p>
    </w:sdtContent>
  </w:sdt>
  <w:p w:rsidR="0099615B" w:rsidRDefault="0099615B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15B" w:rsidRDefault="0099615B" w:rsidP="0099615B">
      <w:pPr>
        <w:spacing w:after="0" w:line="240" w:lineRule="auto"/>
      </w:pPr>
      <w:r>
        <w:separator/>
      </w:r>
    </w:p>
  </w:footnote>
  <w:footnote w:type="continuationSeparator" w:id="0">
    <w:p w:rsidR="0099615B" w:rsidRDefault="0099615B" w:rsidP="00996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1D"/>
    <w:rsid w:val="001D791D"/>
    <w:rsid w:val="002A4B12"/>
    <w:rsid w:val="00383C24"/>
    <w:rsid w:val="004C5A3A"/>
    <w:rsid w:val="006A0F0F"/>
    <w:rsid w:val="0099615B"/>
    <w:rsid w:val="00A759F4"/>
    <w:rsid w:val="00AC732C"/>
    <w:rsid w:val="00BC71CC"/>
    <w:rsid w:val="00C62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2C"/>
  </w:style>
  <w:style w:type="paragraph" w:styleId="1">
    <w:name w:val="heading 1"/>
    <w:basedOn w:val="a"/>
    <w:next w:val="a"/>
    <w:link w:val="10"/>
    <w:uiPriority w:val="9"/>
    <w:qFormat/>
    <w:rsid w:val="001D7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7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D79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D79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91D"/>
    <w:rPr>
      <w:color w:val="0000FF"/>
      <w:u w:val="single"/>
    </w:rPr>
  </w:style>
  <w:style w:type="paragraph" w:styleId="a5">
    <w:name w:val="No Spacing"/>
    <w:uiPriority w:val="1"/>
    <w:qFormat/>
    <w:rsid w:val="001D79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79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79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D79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D79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6">
    <w:name w:val="Title"/>
    <w:basedOn w:val="a"/>
    <w:next w:val="a"/>
    <w:link w:val="a7"/>
    <w:uiPriority w:val="10"/>
    <w:qFormat/>
    <w:rsid w:val="001D7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1D7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1D79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1D791D"/>
    <w:rPr>
      <w:rFonts w:eastAsiaTheme="minorEastAsia"/>
      <w:color w:val="5A5A5A" w:themeColor="text1" w:themeTint="A5"/>
      <w:spacing w:val="15"/>
    </w:rPr>
  </w:style>
  <w:style w:type="character" w:styleId="aa">
    <w:name w:val="Subtle Emphasis"/>
    <w:basedOn w:val="a0"/>
    <w:uiPriority w:val="19"/>
    <w:qFormat/>
    <w:rsid w:val="001D791D"/>
    <w:rPr>
      <w:i/>
      <w:iCs/>
      <w:color w:val="404040" w:themeColor="text1" w:themeTint="BF"/>
    </w:rPr>
  </w:style>
  <w:style w:type="character" w:styleId="ab">
    <w:name w:val="Emphasis"/>
    <w:basedOn w:val="a0"/>
    <w:uiPriority w:val="20"/>
    <w:qFormat/>
    <w:rsid w:val="001D791D"/>
    <w:rPr>
      <w:i/>
      <w:iCs/>
    </w:rPr>
  </w:style>
  <w:style w:type="paragraph" w:customStyle="1" w:styleId="answer">
    <w:name w:val="answer"/>
    <w:basedOn w:val="a"/>
    <w:rsid w:val="00BC7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62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6270E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semiHidden/>
    <w:unhideWhenUsed/>
    <w:rsid w:val="0099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9615B"/>
  </w:style>
  <w:style w:type="paragraph" w:styleId="af0">
    <w:name w:val="footer"/>
    <w:basedOn w:val="a"/>
    <w:link w:val="af1"/>
    <w:uiPriority w:val="99"/>
    <w:unhideWhenUsed/>
    <w:rsid w:val="0099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961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polnenie_rabo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konkursi_professionalmzn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787F0-CFA3-467C-BB1A-AF058435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Даже твой носок</dc:creator>
  <cp:keywords/>
  <dc:description/>
  <cp:lastModifiedBy>Администратор</cp:lastModifiedBy>
  <cp:revision>3</cp:revision>
  <cp:lastPrinted>2018-10-31T02:09:00Z</cp:lastPrinted>
  <dcterms:created xsi:type="dcterms:W3CDTF">2018-10-29T08:02:00Z</dcterms:created>
  <dcterms:modified xsi:type="dcterms:W3CDTF">2018-10-31T02:10:00Z</dcterms:modified>
</cp:coreProperties>
</file>