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5F" w:rsidRDefault="009B625F" w:rsidP="00C976A7">
      <w:pPr>
        <w:pStyle w:val="af8"/>
        <w:jc w:val="both"/>
        <w:rPr>
          <w:rFonts w:ascii="Times New Roman" w:hAnsi="Times New Roman" w:cs="Times New Roman"/>
          <w:sz w:val="24"/>
          <w:szCs w:val="24"/>
        </w:rPr>
      </w:pPr>
    </w:p>
    <w:p w:rsidR="009B625F" w:rsidRDefault="009B625F" w:rsidP="009B625F">
      <w:pPr>
        <w:pStyle w:val="af8"/>
        <w:jc w:val="center"/>
        <w:rPr>
          <w:rFonts w:ascii="Times New Roman" w:hAnsi="Times New Roman" w:cs="Times New Roman"/>
          <w:i/>
          <w:sz w:val="24"/>
          <w:szCs w:val="24"/>
        </w:rPr>
      </w:pPr>
      <w:r w:rsidRPr="009B625F">
        <w:rPr>
          <w:rFonts w:ascii="Times New Roman" w:hAnsi="Times New Roman" w:cs="Times New Roman"/>
          <w:i/>
          <w:sz w:val="24"/>
          <w:szCs w:val="24"/>
        </w:rPr>
        <w:t>Аннотация</w:t>
      </w:r>
    </w:p>
    <w:p w:rsidR="009B625F" w:rsidRDefault="009B625F" w:rsidP="009B625F">
      <w:pPr>
        <w:pStyle w:val="af8"/>
        <w:jc w:val="center"/>
        <w:rPr>
          <w:rFonts w:ascii="Times New Roman" w:hAnsi="Times New Roman" w:cs="Times New Roman"/>
          <w:i/>
          <w:sz w:val="24"/>
          <w:szCs w:val="24"/>
        </w:rPr>
      </w:pPr>
    </w:p>
    <w:p w:rsidR="009B625F" w:rsidRDefault="009B625F" w:rsidP="00C976A7">
      <w:pPr>
        <w:pStyle w:val="af8"/>
        <w:jc w:val="both"/>
        <w:rPr>
          <w:rFonts w:ascii="Times New Roman" w:hAnsi="Times New Roman" w:cs="Times New Roman"/>
          <w:sz w:val="24"/>
          <w:szCs w:val="24"/>
        </w:rPr>
      </w:pPr>
      <w:r>
        <w:rPr>
          <w:rFonts w:ascii="Times New Roman" w:hAnsi="Times New Roman" w:cs="Times New Roman"/>
          <w:sz w:val="24"/>
          <w:szCs w:val="24"/>
        </w:rPr>
        <w:t>В Российской Федерации проблема охраны и защиты прав детей является одной из острейших, привлекая к себе внимание самой широкой общественности. Построение социального правового государства предполагает признание приоритета общечеловеческих ценностей и, прежде всего: жизни, здоровья, свободы, достоинства, чести, прав и интересов личности. В ходе социально-экономических преобразований, проводимых в России, дети оказались самой незащищённой социально-демографической группой населения. Детская безнадзорность и беспризорность в Российской Федерации в настоящее время являются одним из факторов угрозы национальной безопасности.</w:t>
      </w: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9B625F" w:rsidRDefault="009B625F" w:rsidP="00C976A7">
      <w:pPr>
        <w:pStyle w:val="af8"/>
        <w:jc w:val="both"/>
        <w:rPr>
          <w:rFonts w:ascii="Times New Roman" w:hAnsi="Times New Roman" w:cs="Times New Roman"/>
          <w:sz w:val="24"/>
          <w:szCs w:val="24"/>
        </w:rPr>
      </w:pPr>
    </w:p>
    <w:p w:rsidR="00C976A7" w:rsidRPr="00450423" w:rsidRDefault="00C976A7" w:rsidP="00C976A7">
      <w:pPr>
        <w:pStyle w:val="af8"/>
        <w:jc w:val="both"/>
        <w:rPr>
          <w:rFonts w:ascii="Times New Roman" w:hAnsi="Times New Roman" w:cs="Times New Roman"/>
          <w:sz w:val="24"/>
          <w:szCs w:val="24"/>
        </w:rPr>
      </w:pPr>
      <w:r w:rsidRPr="00450423">
        <w:rPr>
          <w:rFonts w:ascii="Times New Roman" w:hAnsi="Times New Roman" w:cs="Times New Roman"/>
          <w:noProof/>
          <w:sz w:val="24"/>
          <w:szCs w:val="24"/>
        </w:rPr>
        <w:drawing>
          <wp:inline distT="0" distB="0" distL="0" distR="0">
            <wp:extent cx="6103620" cy="784860"/>
            <wp:effectExtent l="0" t="0" r="0" b="0"/>
            <wp:docPr id="2" name="Рисунок 2" descr="shapka_march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apka_march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3620" cy="784860"/>
                    </a:xfrm>
                    <a:prstGeom prst="rect">
                      <a:avLst/>
                    </a:prstGeom>
                    <a:noFill/>
                    <a:ln>
                      <a:noFill/>
                    </a:ln>
                  </pic:spPr>
                </pic:pic>
              </a:graphicData>
            </a:graphic>
          </wp:inline>
        </w:drawing>
      </w:r>
    </w:p>
    <w:p w:rsidR="00C976A7" w:rsidRPr="00450423" w:rsidRDefault="00C976A7" w:rsidP="00C976A7">
      <w:pPr>
        <w:pStyle w:val="af8"/>
        <w:jc w:val="both"/>
        <w:rPr>
          <w:rFonts w:ascii="Times New Roman" w:hAnsi="Times New Roman" w:cs="Times New Roman"/>
          <w:sz w:val="24"/>
          <w:szCs w:val="24"/>
        </w:rPr>
      </w:pPr>
    </w:p>
    <w:p w:rsidR="00C976A7" w:rsidRPr="00450423" w:rsidRDefault="00C976A7" w:rsidP="00C976A7">
      <w:pPr>
        <w:pStyle w:val="af8"/>
        <w:jc w:val="both"/>
        <w:rPr>
          <w:rFonts w:ascii="Times New Roman" w:hAnsi="Times New Roman" w:cs="Times New Roman"/>
          <w:sz w:val="24"/>
          <w:szCs w:val="24"/>
        </w:rPr>
      </w:pPr>
    </w:p>
    <w:p w:rsidR="00C976A7" w:rsidRPr="00450423" w:rsidRDefault="00C976A7" w:rsidP="00C976A7">
      <w:pPr>
        <w:pStyle w:val="af8"/>
        <w:jc w:val="both"/>
        <w:rPr>
          <w:rFonts w:ascii="Times New Roman" w:hAnsi="Times New Roman" w:cs="Times New Roman"/>
          <w:sz w:val="24"/>
          <w:szCs w:val="24"/>
        </w:rPr>
      </w:pPr>
    </w:p>
    <w:p w:rsidR="00C976A7" w:rsidRPr="00450423" w:rsidRDefault="00C976A7" w:rsidP="00C976A7">
      <w:pPr>
        <w:pStyle w:val="af8"/>
        <w:jc w:val="both"/>
        <w:rPr>
          <w:rFonts w:ascii="Times New Roman" w:hAnsi="Times New Roman" w:cs="Times New Roman"/>
          <w:sz w:val="24"/>
          <w:szCs w:val="24"/>
        </w:rPr>
      </w:pPr>
    </w:p>
    <w:p w:rsidR="00C976A7" w:rsidRPr="00351D81" w:rsidRDefault="00C976A7" w:rsidP="00C976A7">
      <w:pPr>
        <w:pStyle w:val="af8"/>
        <w:jc w:val="both"/>
        <w:rPr>
          <w:rFonts w:ascii="Times New Roman" w:hAnsi="Times New Roman" w:cs="Times New Roman"/>
          <w:sz w:val="28"/>
          <w:szCs w:val="28"/>
        </w:rPr>
      </w:pPr>
    </w:p>
    <w:p w:rsidR="00C976A7" w:rsidRPr="00351D81" w:rsidRDefault="00C976A7" w:rsidP="00C976A7">
      <w:pPr>
        <w:pStyle w:val="af8"/>
        <w:jc w:val="both"/>
        <w:rPr>
          <w:rFonts w:ascii="Times New Roman" w:hAnsi="Times New Roman" w:cs="Times New Roman"/>
          <w:sz w:val="28"/>
          <w:szCs w:val="28"/>
        </w:rPr>
      </w:pPr>
    </w:p>
    <w:p w:rsidR="00C976A7" w:rsidRPr="00351D81" w:rsidRDefault="00C976A7" w:rsidP="00C976A7">
      <w:pPr>
        <w:pStyle w:val="af8"/>
        <w:jc w:val="both"/>
        <w:rPr>
          <w:rFonts w:ascii="Times New Roman" w:hAnsi="Times New Roman" w:cs="Times New Roman"/>
          <w:sz w:val="28"/>
          <w:szCs w:val="28"/>
        </w:rPr>
      </w:pPr>
    </w:p>
    <w:p w:rsidR="00C976A7" w:rsidRPr="00351D81" w:rsidRDefault="00C976A7" w:rsidP="00C976A7">
      <w:pPr>
        <w:pStyle w:val="af8"/>
        <w:jc w:val="both"/>
        <w:rPr>
          <w:rFonts w:ascii="Times New Roman" w:hAnsi="Times New Roman" w:cs="Times New Roman"/>
          <w:sz w:val="28"/>
          <w:szCs w:val="28"/>
        </w:rPr>
      </w:pPr>
    </w:p>
    <w:p w:rsidR="00C976A7" w:rsidRPr="00351D81" w:rsidRDefault="00C976A7" w:rsidP="00C976A7">
      <w:pPr>
        <w:pStyle w:val="af8"/>
        <w:jc w:val="both"/>
        <w:rPr>
          <w:rFonts w:ascii="Times New Roman" w:hAnsi="Times New Roman" w:cs="Times New Roman"/>
          <w:sz w:val="28"/>
          <w:szCs w:val="28"/>
        </w:rPr>
      </w:pPr>
    </w:p>
    <w:p w:rsidR="00C976A7" w:rsidRPr="00351D81" w:rsidRDefault="00C976A7" w:rsidP="00C976A7">
      <w:pPr>
        <w:pStyle w:val="af8"/>
        <w:jc w:val="both"/>
        <w:rPr>
          <w:rFonts w:ascii="Times New Roman" w:hAnsi="Times New Roman" w:cs="Times New Roman"/>
          <w:b/>
          <w:sz w:val="28"/>
          <w:szCs w:val="28"/>
        </w:rPr>
      </w:pPr>
    </w:p>
    <w:p w:rsidR="00C976A7" w:rsidRPr="00351D81" w:rsidRDefault="00C976A7" w:rsidP="00C976A7">
      <w:pPr>
        <w:pStyle w:val="af8"/>
        <w:jc w:val="both"/>
        <w:rPr>
          <w:rFonts w:ascii="Times New Roman" w:hAnsi="Times New Roman" w:cs="Times New Roman"/>
          <w:b/>
          <w:sz w:val="28"/>
          <w:szCs w:val="28"/>
        </w:rPr>
      </w:pPr>
    </w:p>
    <w:p w:rsidR="00C976A7" w:rsidRPr="00351D81" w:rsidRDefault="00C976A7" w:rsidP="00C976A7">
      <w:pPr>
        <w:pStyle w:val="af8"/>
        <w:jc w:val="both"/>
        <w:rPr>
          <w:rFonts w:ascii="Times New Roman" w:hAnsi="Times New Roman" w:cs="Times New Roman"/>
          <w:b/>
          <w:sz w:val="28"/>
          <w:szCs w:val="28"/>
        </w:rPr>
      </w:pPr>
    </w:p>
    <w:p w:rsidR="00C976A7" w:rsidRPr="001C0D7B" w:rsidRDefault="00C976A7" w:rsidP="00C976A7">
      <w:pPr>
        <w:pStyle w:val="af8"/>
        <w:jc w:val="center"/>
        <w:rPr>
          <w:rFonts w:ascii="Times New Roman" w:hAnsi="Times New Roman" w:cs="Times New Roman"/>
          <w:sz w:val="24"/>
          <w:szCs w:val="24"/>
        </w:rPr>
      </w:pPr>
      <w:r w:rsidRPr="001C0D7B">
        <w:rPr>
          <w:rFonts w:ascii="Times New Roman" w:hAnsi="Times New Roman" w:cs="Times New Roman"/>
          <w:b/>
          <w:color w:val="000000"/>
          <w:sz w:val="24"/>
          <w:szCs w:val="24"/>
          <w:shd w:val="clear" w:color="auto" w:fill="FFFFFF"/>
        </w:rPr>
        <w:t>Проблема реализации в Российской Федерации прав детей, оставшихся без попечения родителей, в сфере жилищного права.</w:t>
      </w:r>
    </w:p>
    <w:p w:rsidR="00C976A7" w:rsidRPr="00351D81" w:rsidRDefault="00C976A7" w:rsidP="00C976A7">
      <w:pPr>
        <w:pStyle w:val="af8"/>
        <w:jc w:val="center"/>
        <w:rPr>
          <w:rFonts w:ascii="Times New Roman" w:hAnsi="Times New Roman" w:cs="Times New Roman"/>
          <w:sz w:val="28"/>
          <w:szCs w:val="28"/>
        </w:rPr>
      </w:pPr>
    </w:p>
    <w:p w:rsidR="00C976A7" w:rsidRPr="001C0D7B" w:rsidRDefault="00C976A7" w:rsidP="00C976A7">
      <w:pPr>
        <w:pStyle w:val="af8"/>
        <w:jc w:val="center"/>
        <w:rPr>
          <w:rFonts w:ascii="Times New Roman" w:hAnsi="Times New Roman" w:cs="Times New Roman"/>
          <w:sz w:val="24"/>
          <w:szCs w:val="24"/>
        </w:rPr>
      </w:pPr>
      <w:r w:rsidRPr="001C0D7B">
        <w:rPr>
          <w:rFonts w:ascii="Times New Roman" w:hAnsi="Times New Roman" w:cs="Times New Roman"/>
          <w:sz w:val="24"/>
          <w:szCs w:val="24"/>
        </w:rPr>
        <w:t>Научная работа</w:t>
      </w:r>
    </w:p>
    <w:p w:rsidR="00C976A7" w:rsidRPr="001C0D7B" w:rsidRDefault="00C976A7" w:rsidP="00C976A7">
      <w:pPr>
        <w:pStyle w:val="af8"/>
        <w:jc w:val="both"/>
        <w:rPr>
          <w:rFonts w:ascii="Times New Roman" w:hAnsi="Times New Roman" w:cs="Times New Roman"/>
          <w:sz w:val="24"/>
          <w:szCs w:val="24"/>
        </w:rPr>
      </w:pPr>
    </w:p>
    <w:p w:rsidR="00C976A7" w:rsidRPr="001C0D7B" w:rsidRDefault="00C976A7" w:rsidP="00C976A7">
      <w:pPr>
        <w:pStyle w:val="af8"/>
        <w:jc w:val="both"/>
        <w:rPr>
          <w:rFonts w:ascii="Times New Roman" w:hAnsi="Times New Roman" w:cs="Times New Roman"/>
          <w:sz w:val="24"/>
          <w:szCs w:val="24"/>
        </w:rPr>
      </w:pPr>
    </w:p>
    <w:p w:rsidR="00C976A7" w:rsidRPr="001C0D7B" w:rsidRDefault="00C976A7" w:rsidP="00C976A7">
      <w:pPr>
        <w:spacing w:line="240" w:lineRule="auto"/>
        <w:ind w:left="5664"/>
        <w:rPr>
          <w:rFonts w:cs="Times New Roman"/>
          <w:sz w:val="24"/>
          <w:szCs w:val="24"/>
        </w:rPr>
      </w:pPr>
    </w:p>
    <w:p w:rsidR="00C976A7" w:rsidRPr="001C0D7B" w:rsidRDefault="00C976A7" w:rsidP="00C976A7">
      <w:pPr>
        <w:spacing w:line="240" w:lineRule="auto"/>
        <w:ind w:left="6372"/>
        <w:rPr>
          <w:rFonts w:cs="Times New Roman"/>
          <w:sz w:val="24"/>
          <w:szCs w:val="24"/>
        </w:rPr>
      </w:pPr>
    </w:p>
    <w:p w:rsidR="00C976A7" w:rsidRPr="001C0D7B" w:rsidRDefault="00C976A7" w:rsidP="00450423">
      <w:pPr>
        <w:spacing w:line="240" w:lineRule="auto"/>
        <w:ind w:left="7088" w:right="-850"/>
        <w:rPr>
          <w:rFonts w:cs="Times New Roman"/>
          <w:sz w:val="24"/>
          <w:szCs w:val="24"/>
        </w:rPr>
      </w:pPr>
    </w:p>
    <w:p w:rsidR="00C976A7" w:rsidRPr="001C0D7B" w:rsidRDefault="00F604C9" w:rsidP="00450423">
      <w:pPr>
        <w:spacing w:line="240" w:lineRule="auto"/>
        <w:ind w:left="6237" w:right="-1"/>
        <w:jc w:val="right"/>
        <w:rPr>
          <w:rFonts w:cs="Times New Roman"/>
          <w:sz w:val="24"/>
          <w:szCs w:val="24"/>
        </w:rPr>
      </w:pPr>
      <w:r w:rsidRPr="001C0D7B">
        <w:rPr>
          <w:rFonts w:cs="Times New Roman"/>
          <w:sz w:val="24"/>
          <w:szCs w:val="24"/>
        </w:rPr>
        <w:t>Выполнил:</w:t>
      </w:r>
      <w:r w:rsidR="00C976A7" w:rsidRPr="001C0D7B">
        <w:rPr>
          <w:rFonts w:cs="Times New Roman"/>
          <w:sz w:val="24"/>
          <w:szCs w:val="24"/>
        </w:rPr>
        <w:t xml:space="preserve">                    </w:t>
      </w:r>
      <w:r w:rsidR="0055279F" w:rsidRPr="001C0D7B">
        <w:rPr>
          <w:rFonts w:cs="Times New Roman"/>
          <w:sz w:val="24"/>
          <w:szCs w:val="24"/>
        </w:rPr>
        <w:t>Зырянов Дмитрий</w:t>
      </w:r>
      <w:r w:rsidR="005121B5">
        <w:rPr>
          <w:rFonts w:cs="Times New Roman"/>
          <w:sz w:val="24"/>
          <w:szCs w:val="24"/>
        </w:rPr>
        <w:t xml:space="preserve"> Сергеевич</w:t>
      </w:r>
      <w:r w:rsidR="00C976A7" w:rsidRPr="001C0D7B">
        <w:rPr>
          <w:rFonts w:cs="Times New Roman"/>
          <w:sz w:val="24"/>
          <w:szCs w:val="24"/>
        </w:rPr>
        <w:t xml:space="preserve">                студент 1 курса                               ОУ ВО «ЮУИУиЭ»,         Направление «Юриспруденция»</w:t>
      </w:r>
    </w:p>
    <w:p w:rsidR="00C976A7" w:rsidRPr="001C0D7B" w:rsidRDefault="00C976A7" w:rsidP="00450423">
      <w:pPr>
        <w:spacing w:after="0" w:line="240" w:lineRule="auto"/>
        <w:ind w:left="6237" w:right="-1"/>
        <w:jc w:val="right"/>
        <w:rPr>
          <w:rFonts w:cs="Times New Roman"/>
          <w:sz w:val="24"/>
          <w:szCs w:val="24"/>
        </w:rPr>
      </w:pPr>
      <w:r w:rsidRPr="001C0D7B">
        <w:rPr>
          <w:rFonts w:cs="Times New Roman"/>
          <w:sz w:val="24"/>
          <w:szCs w:val="24"/>
        </w:rPr>
        <w:t xml:space="preserve">Научный руководитель: </w:t>
      </w:r>
    </w:p>
    <w:p w:rsidR="00C976A7" w:rsidRPr="001C0D7B" w:rsidRDefault="00C976A7" w:rsidP="00450423">
      <w:pPr>
        <w:spacing w:after="0" w:line="240" w:lineRule="auto"/>
        <w:ind w:left="6237" w:right="-1"/>
        <w:jc w:val="right"/>
        <w:rPr>
          <w:rFonts w:cs="Times New Roman"/>
          <w:sz w:val="24"/>
          <w:szCs w:val="24"/>
        </w:rPr>
      </w:pPr>
      <w:r w:rsidRPr="001C0D7B">
        <w:rPr>
          <w:rFonts w:cs="Times New Roman"/>
          <w:sz w:val="24"/>
          <w:szCs w:val="24"/>
        </w:rPr>
        <w:t>Гришмановский Д.Ю.,</w:t>
      </w:r>
    </w:p>
    <w:p w:rsidR="00C976A7" w:rsidRPr="001C0D7B" w:rsidRDefault="00C976A7" w:rsidP="00450423">
      <w:pPr>
        <w:pStyle w:val="af8"/>
        <w:ind w:left="6237" w:right="-1"/>
        <w:jc w:val="right"/>
        <w:rPr>
          <w:rFonts w:ascii="Times New Roman" w:hAnsi="Times New Roman" w:cs="Times New Roman"/>
          <w:color w:val="000000"/>
          <w:sz w:val="24"/>
          <w:szCs w:val="24"/>
          <w:shd w:val="clear" w:color="auto" w:fill="FFFFFF"/>
        </w:rPr>
      </w:pPr>
      <w:r w:rsidRPr="001C0D7B">
        <w:rPr>
          <w:rFonts w:ascii="Times New Roman" w:hAnsi="Times New Roman" w:cs="Times New Roman"/>
          <w:color w:val="000000"/>
          <w:sz w:val="24"/>
          <w:szCs w:val="24"/>
          <w:shd w:val="clear" w:color="auto" w:fill="FFFFFF"/>
        </w:rPr>
        <w:t xml:space="preserve">к.ю.н., доцент, </w:t>
      </w:r>
    </w:p>
    <w:p w:rsidR="00C976A7" w:rsidRPr="001C0D7B" w:rsidRDefault="00C976A7" w:rsidP="00450423">
      <w:pPr>
        <w:pStyle w:val="af8"/>
        <w:ind w:left="6237" w:right="-1"/>
        <w:jc w:val="right"/>
        <w:rPr>
          <w:rFonts w:ascii="Times New Roman" w:hAnsi="Times New Roman" w:cs="Times New Roman"/>
          <w:color w:val="000000"/>
          <w:sz w:val="24"/>
          <w:szCs w:val="24"/>
          <w:shd w:val="clear" w:color="auto" w:fill="FFFFFF"/>
        </w:rPr>
      </w:pPr>
      <w:r w:rsidRPr="001C0D7B">
        <w:rPr>
          <w:rFonts w:ascii="Times New Roman" w:hAnsi="Times New Roman" w:cs="Times New Roman"/>
          <w:color w:val="000000"/>
          <w:sz w:val="24"/>
          <w:szCs w:val="24"/>
          <w:shd w:val="clear" w:color="auto" w:fill="FFFFFF"/>
        </w:rPr>
        <w:t xml:space="preserve">заведующий кафедрой теории, </w:t>
      </w:r>
    </w:p>
    <w:p w:rsidR="00C976A7" w:rsidRPr="001C0D7B" w:rsidRDefault="00C976A7" w:rsidP="00450423">
      <w:pPr>
        <w:pStyle w:val="af8"/>
        <w:ind w:left="6237" w:right="-1"/>
        <w:jc w:val="right"/>
        <w:rPr>
          <w:rFonts w:ascii="Times New Roman" w:hAnsi="Times New Roman" w:cs="Times New Roman"/>
          <w:sz w:val="24"/>
          <w:szCs w:val="24"/>
        </w:rPr>
      </w:pPr>
      <w:r w:rsidRPr="001C0D7B">
        <w:rPr>
          <w:rFonts w:ascii="Times New Roman" w:hAnsi="Times New Roman" w:cs="Times New Roman"/>
          <w:color w:val="000000"/>
          <w:sz w:val="24"/>
          <w:szCs w:val="24"/>
          <w:shd w:val="clear" w:color="auto" w:fill="FFFFFF"/>
        </w:rPr>
        <w:t>истории и отраслей права</w:t>
      </w:r>
    </w:p>
    <w:p w:rsidR="00C976A7" w:rsidRPr="001C0D7B" w:rsidRDefault="00C976A7" w:rsidP="00450423">
      <w:pPr>
        <w:pStyle w:val="af8"/>
        <w:ind w:left="7088"/>
        <w:jc w:val="right"/>
        <w:rPr>
          <w:rFonts w:ascii="Times New Roman" w:hAnsi="Times New Roman" w:cs="Times New Roman"/>
          <w:sz w:val="24"/>
          <w:szCs w:val="24"/>
        </w:rPr>
      </w:pPr>
    </w:p>
    <w:p w:rsidR="00C976A7" w:rsidRPr="001C0D7B" w:rsidRDefault="00C976A7" w:rsidP="00C976A7">
      <w:pPr>
        <w:pStyle w:val="af8"/>
        <w:jc w:val="both"/>
        <w:rPr>
          <w:rFonts w:ascii="Times New Roman" w:hAnsi="Times New Roman" w:cs="Times New Roman"/>
          <w:sz w:val="24"/>
          <w:szCs w:val="24"/>
        </w:rPr>
      </w:pPr>
    </w:p>
    <w:p w:rsidR="00C976A7" w:rsidRPr="001C0D7B" w:rsidRDefault="00C976A7" w:rsidP="00C976A7">
      <w:pPr>
        <w:pStyle w:val="af8"/>
        <w:jc w:val="both"/>
        <w:rPr>
          <w:rFonts w:ascii="Times New Roman" w:hAnsi="Times New Roman" w:cs="Times New Roman"/>
          <w:sz w:val="24"/>
          <w:szCs w:val="24"/>
        </w:rPr>
      </w:pPr>
    </w:p>
    <w:p w:rsidR="0055279F" w:rsidRPr="001C0D7B" w:rsidRDefault="0055279F" w:rsidP="00351D81">
      <w:pPr>
        <w:pStyle w:val="af8"/>
        <w:rPr>
          <w:rFonts w:ascii="Times New Roman" w:hAnsi="Times New Roman" w:cs="Times New Roman"/>
          <w:sz w:val="24"/>
          <w:szCs w:val="24"/>
        </w:rPr>
      </w:pPr>
    </w:p>
    <w:p w:rsidR="00A0672A" w:rsidRPr="001C0D7B" w:rsidRDefault="00A0672A" w:rsidP="0055279F">
      <w:pPr>
        <w:pStyle w:val="af8"/>
        <w:jc w:val="center"/>
        <w:rPr>
          <w:rFonts w:ascii="Times New Roman" w:hAnsi="Times New Roman" w:cs="Times New Roman"/>
          <w:sz w:val="24"/>
          <w:szCs w:val="24"/>
        </w:rPr>
      </w:pPr>
    </w:p>
    <w:p w:rsidR="001C0D7B" w:rsidRDefault="001C0D7B" w:rsidP="0055279F">
      <w:pPr>
        <w:pStyle w:val="af8"/>
        <w:jc w:val="center"/>
        <w:rPr>
          <w:rFonts w:ascii="Times New Roman" w:hAnsi="Times New Roman" w:cs="Times New Roman"/>
          <w:sz w:val="24"/>
          <w:szCs w:val="24"/>
        </w:rPr>
      </w:pPr>
    </w:p>
    <w:p w:rsidR="001C0D7B" w:rsidRDefault="001C0D7B" w:rsidP="009B625F">
      <w:pPr>
        <w:pStyle w:val="af8"/>
        <w:rPr>
          <w:rFonts w:ascii="Times New Roman" w:hAnsi="Times New Roman" w:cs="Times New Roman"/>
          <w:sz w:val="24"/>
          <w:szCs w:val="24"/>
        </w:rPr>
      </w:pPr>
    </w:p>
    <w:p w:rsidR="001C0D7B" w:rsidRDefault="00C976A7" w:rsidP="001C0D7B">
      <w:pPr>
        <w:pStyle w:val="af8"/>
        <w:jc w:val="center"/>
        <w:rPr>
          <w:rFonts w:ascii="Times New Roman" w:hAnsi="Times New Roman" w:cs="Times New Roman"/>
          <w:sz w:val="24"/>
          <w:szCs w:val="24"/>
        </w:rPr>
      </w:pPr>
      <w:r w:rsidRPr="001C0D7B">
        <w:rPr>
          <w:rFonts w:ascii="Times New Roman" w:hAnsi="Times New Roman" w:cs="Times New Roman"/>
          <w:sz w:val="24"/>
          <w:szCs w:val="24"/>
        </w:rPr>
        <w:t>Челябинск, 2018</w:t>
      </w:r>
      <w:r w:rsidR="004C3604" w:rsidRPr="001C0D7B">
        <w:rPr>
          <w:rFonts w:ascii="Times New Roman" w:hAnsi="Times New Roman" w:cs="Times New Roman"/>
          <w:sz w:val="24"/>
          <w:szCs w:val="24"/>
        </w:rPr>
        <w:t>г.</w:t>
      </w:r>
    </w:p>
    <w:p w:rsidR="00CC710E" w:rsidRPr="001C0D7B" w:rsidRDefault="009C2E5B" w:rsidP="0055279F">
      <w:pPr>
        <w:pStyle w:val="af8"/>
        <w:jc w:val="center"/>
        <w:rPr>
          <w:rFonts w:ascii="Times New Roman" w:hAnsi="Times New Roman" w:cs="Times New Roman"/>
          <w:sz w:val="24"/>
          <w:szCs w:val="24"/>
        </w:rPr>
      </w:pPr>
      <w:r w:rsidRPr="001C0D7B">
        <w:rPr>
          <w:rFonts w:ascii="Times New Roman" w:hAnsi="Times New Roman" w:cs="Times New Roman"/>
          <w:sz w:val="24"/>
          <w:szCs w:val="24"/>
        </w:rPr>
        <w:lastRenderedPageBreak/>
        <w:t>Оглавление</w:t>
      </w:r>
    </w:p>
    <w:p w:rsidR="00AC0583" w:rsidRPr="001C0D7B" w:rsidRDefault="00AC0583" w:rsidP="00AC0583">
      <w:pPr>
        <w:spacing w:after="0" w:line="360" w:lineRule="auto"/>
        <w:rPr>
          <w:rFonts w:cs="Times New Roman"/>
          <w:sz w:val="24"/>
          <w:szCs w:val="24"/>
        </w:rPr>
      </w:pPr>
      <w:r w:rsidRPr="001C0D7B">
        <w:rPr>
          <w:rFonts w:cs="Times New Roman"/>
          <w:sz w:val="24"/>
          <w:szCs w:val="24"/>
        </w:rPr>
        <w:t>Введение …………………………………………………………………………</w:t>
      </w:r>
      <w:r w:rsidR="001C0D7B">
        <w:rPr>
          <w:rFonts w:cs="Times New Roman"/>
          <w:sz w:val="24"/>
          <w:szCs w:val="24"/>
        </w:rPr>
        <w:t>………</w:t>
      </w:r>
      <w:r w:rsidRPr="001C0D7B">
        <w:rPr>
          <w:rFonts w:cs="Times New Roman"/>
          <w:sz w:val="24"/>
          <w:szCs w:val="24"/>
        </w:rPr>
        <w:t>.</w:t>
      </w:r>
      <w:r w:rsidR="001C0D7B">
        <w:rPr>
          <w:rFonts w:cs="Times New Roman"/>
          <w:sz w:val="24"/>
          <w:szCs w:val="24"/>
        </w:rPr>
        <w:t>..</w:t>
      </w:r>
      <w:r w:rsidR="00A0672A" w:rsidRPr="001C0D7B">
        <w:rPr>
          <w:rFonts w:cs="Times New Roman"/>
          <w:sz w:val="24"/>
          <w:szCs w:val="24"/>
        </w:rPr>
        <w:t>3</w:t>
      </w:r>
    </w:p>
    <w:p w:rsidR="00C047C1" w:rsidRPr="001C0D7B" w:rsidRDefault="00C047C1" w:rsidP="00AC0583">
      <w:pPr>
        <w:spacing w:after="0" w:line="360" w:lineRule="auto"/>
        <w:rPr>
          <w:rFonts w:cs="Times New Roman"/>
          <w:sz w:val="24"/>
          <w:szCs w:val="24"/>
        </w:rPr>
      </w:pPr>
      <w:r w:rsidRPr="001C0D7B">
        <w:rPr>
          <w:rFonts w:cs="Times New Roman"/>
          <w:sz w:val="24"/>
          <w:szCs w:val="24"/>
        </w:rPr>
        <w:t>Основная часть……………………………………………………………………</w:t>
      </w:r>
      <w:r w:rsidR="001C0D7B">
        <w:rPr>
          <w:rFonts w:cs="Times New Roman"/>
          <w:sz w:val="24"/>
          <w:szCs w:val="24"/>
        </w:rPr>
        <w:t>………..</w:t>
      </w:r>
      <w:r w:rsidR="00F73C4A" w:rsidRPr="001C0D7B">
        <w:rPr>
          <w:rFonts w:cs="Times New Roman"/>
          <w:sz w:val="24"/>
          <w:szCs w:val="24"/>
        </w:rPr>
        <w:t>7</w:t>
      </w:r>
    </w:p>
    <w:p w:rsidR="00AC0583" w:rsidRPr="001C0D7B" w:rsidRDefault="00AC0583" w:rsidP="00AC0583">
      <w:pPr>
        <w:spacing w:after="0" w:line="360" w:lineRule="auto"/>
        <w:rPr>
          <w:rFonts w:cs="Times New Roman"/>
          <w:sz w:val="24"/>
          <w:szCs w:val="24"/>
        </w:rPr>
      </w:pPr>
      <w:r w:rsidRPr="001C0D7B">
        <w:rPr>
          <w:rFonts w:cs="Times New Roman"/>
          <w:sz w:val="24"/>
          <w:szCs w:val="24"/>
        </w:rPr>
        <w:t>1 Правовое обеспечение и проблемы реализации норм жилищного права детей, оставшихся без попечения родителей…………………………………</w:t>
      </w:r>
      <w:r w:rsidR="001C0D7B">
        <w:rPr>
          <w:rFonts w:cs="Times New Roman"/>
          <w:sz w:val="24"/>
          <w:szCs w:val="24"/>
        </w:rPr>
        <w:t>………………….</w:t>
      </w:r>
      <w:r w:rsidR="00F73C4A" w:rsidRPr="001C0D7B">
        <w:rPr>
          <w:rFonts w:cs="Times New Roman"/>
          <w:sz w:val="24"/>
          <w:szCs w:val="24"/>
        </w:rPr>
        <w:t>7</w:t>
      </w:r>
    </w:p>
    <w:p w:rsidR="00AC0583" w:rsidRPr="001C0D7B" w:rsidRDefault="00AC0583" w:rsidP="00AC0583">
      <w:pPr>
        <w:spacing w:after="0" w:line="360" w:lineRule="auto"/>
        <w:rPr>
          <w:rFonts w:cs="Times New Roman"/>
          <w:sz w:val="24"/>
          <w:szCs w:val="24"/>
        </w:rPr>
      </w:pPr>
      <w:r w:rsidRPr="001C0D7B">
        <w:rPr>
          <w:rFonts w:cs="Times New Roman"/>
          <w:sz w:val="24"/>
          <w:szCs w:val="24"/>
        </w:rPr>
        <w:t>2 Реализация и защита жилищных прав детей, оставшихся без попечения родителей…………………………………………………………………………</w:t>
      </w:r>
      <w:r w:rsidR="001C0D7B">
        <w:rPr>
          <w:rFonts w:cs="Times New Roman"/>
          <w:sz w:val="24"/>
          <w:szCs w:val="24"/>
        </w:rPr>
        <w:t>……….</w:t>
      </w:r>
      <w:r w:rsidR="00F73C4A" w:rsidRPr="001C0D7B">
        <w:rPr>
          <w:rFonts w:cs="Times New Roman"/>
          <w:sz w:val="24"/>
          <w:szCs w:val="24"/>
        </w:rPr>
        <w:t>11</w:t>
      </w:r>
    </w:p>
    <w:p w:rsidR="00AC0583" w:rsidRPr="001C0D7B" w:rsidRDefault="00AC0583" w:rsidP="00AC0583">
      <w:pPr>
        <w:spacing w:after="0" w:line="360" w:lineRule="auto"/>
        <w:rPr>
          <w:rFonts w:cs="Times New Roman"/>
          <w:sz w:val="24"/>
          <w:szCs w:val="24"/>
        </w:rPr>
      </w:pPr>
      <w:r w:rsidRPr="001C0D7B">
        <w:rPr>
          <w:rFonts w:cs="Times New Roman"/>
          <w:sz w:val="24"/>
          <w:szCs w:val="24"/>
        </w:rPr>
        <w:t>Заключение ………………………………………………………………………</w:t>
      </w:r>
      <w:r w:rsidR="001C0D7B">
        <w:rPr>
          <w:rFonts w:cs="Times New Roman"/>
          <w:sz w:val="24"/>
          <w:szCs w:val="24"/>
        </w:rPr>
        <w:t>……….</w:t>
      </w:r>
      <w:r w:rsidR="00F73C4A" w:rsidRPr="001C0D7B">
        <w:rPr>
          <w:rFonts w:cs="Times New Roman"/>
          <w:sz w:val="24"/>
          <w:szCs w:val="24"/>
        </w:rPr>
        <w:t>16</w:t>
      </w:r>
    </w:p>
    <w:p w:rsidR="00AC0583" w:rsidRPr="001C0D7B" w:rsidRDefault="00AC0583" w:rsidP="00AC0583">
      <w:pPr>
        <w:spacing w:after="0" w:line="360" w:lineRule="auto"/>
        <w:rPr>
          <w:rFonts w:cs="Times New Roman"/>
          <w:sz w:val="24"/>
          <w:szCs w:val="24"/>
        </w:rPr>
      </w:pPr>
      <w:r w:rsidRPr="001C0D7B">
        <w:rPr>
          <w:rFonts w:cs="Times New Roman"/>
          <w:sz w:val="24"/>
          <w:szCs w:val="24"/>
        </w:rPr>
        <w:t>Библиографический список……………………………………………………</w:t>
      </w:r>
      <w:r w:rsidR="001C0D7B">
        <w:rPr>
          <w:rFonts w:cs="Times New Roman"/>
          <w:sz w:val="24"/>
          <w:szCs w:val="24"/>
        </w:rPr>
        <w:t>……….</w:t>
      </w:r>
      <w:r w:rsidRPr="001C0D7B">
        <w:rPr>
          <w:rFonts w:cs="Times New Roman"/>
          <w:sz w:val="24"/>
          <w:szCs w:val="24"/>
        </w:rPr>
        <w:t>..</w:t>
      </w:r>
      <w:r w:rsidR="00F73C4A" w:rsidRPr="001C0D7B">
        <w:rPr>
          <w:rFonts w:cs="Times New Roman"/>
          <w:sz w:val="24"/>
          <w:szCs w:val="24"/>
        </w:rPr>
        <w:t>18</w:t>
      </w:r>
    </w:p>
    <w:p w:rsidR="00AC0583" w:rsidRPr="001C0D7B" w:rsidRDefault="00AC0583" w:rsidP="00AC0583">
      <w:pPr>
        <w:spacing w:after="0" w:line="360" w:lineRule="auto"/>
        <w:ind w:firstLine="709"/>
        <w:jc w:val="both"/>
        <w:rPr>
          <w:rFonts w:cs="Times New Roman"/>
          <w:sz w:val="24"/>
          <w:szCs w:val="24"/>
        </w:rPr>
      </w:pPr>
    </w:p>
    <w:p w:rsidR="009C2E5B" w:rsidRPr="001C0D7B" w:rsidRDefault="009C2E5B" w:rsidP="00B82CCF">
      <w:pPr>
        <w:spacing w:after="0" w:line="360" w:lineRule="auto"/>
        <w:ind w:firstLine="709"/>
        <w:jc w:val="center"/>
        <w:rPr>
          <w:rFonts w:cs="Times New Roman"/>
          <w:sz w:val="24"/>
          <w:szCs w:val="24"/>
        </w:rPr>
      </w:pPr>
    </w:p>
    <w:p w:rsidR="00F95017" w:rsidRPr="001C0D7B" w:rsidRDefault="00F95017" w:rsidP="00CC710E">
      <w:pPr>
        <w:spacing w:after="0" w:line="360" w:lineRule="auto"/>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C710E" w:rsidRPr="001C0D7B" w:rsidRDefault="00CC710E" w:rsidP="00B82CCF">
      <w:pPr>
        <w:spacing w:after="0" w:line="360" w:lineRule="auto"/>
        <w:ind w:firstLine="709"/>
        <w:jc w:val="center"/>
        <w:rPr>
          <w:rFonts w:cs="Times New Roman"/>
          <w:sz w:val="24"/>
          <w:szCs w:val="24"/>
        </w:rPr>
      </w:pPr>
    </w:p>
    <w:p w:rsidR="00C047C1" w:rsidRPr="001C0D7B" w:rsidRDefault="00C047C1" w:rsidP="00C047C1">
      <w:pPr>
        <w:spacing w:after="0" w:line="360" w:lineRule="auto"/>
        <w:rPr>
          <w:rFonts w:cs="Times New Roman"/>
          <w:sz w:val="24"/>
          <w:szCs w:val="24"/>
        </w:rPr>
      </w:pPr>
    </w:p>
    <w:p w:rsidR="00C976A7" w:rsidRPr="001C0D7B" w:rsidRDefault="00C976A7" w:rsidP="00C047C1">
      <w:pPr>
        <w:spacing w:after="0" w:line="360" w:lineRule="auto"/>
        <w:jc w:val="center"/>
        <w:rPr>
          <w:rFonts w:cs="Times New Roman"/>
          <w:sz w:val="24"/>
          <w:szCs w:val="24"/>
        </w:rPr>
      </w:pPr>
    </w:p>
    <w:p w:rsidR="00C976A7" w:rsidRPr="001C0D7B" w:rsidRDefault="00C976A7" w:rsidP="00C047C1">
      <w:pPr>
        <w:spacing w:after="0" w:line="360" w:lineRule="auto"/>
        <w:jc w:val="center"/>
        <w:rPr>
          <w:rFonts w:cs="Times New Roman"/>
          <w:sz w:val="24"/>
          <w:szCs w:val="24"/>
        </w:rPr>
      </w:pPr>
    </w:p>
    <w:p w:rsidR="00450423" w:rsidRPr="001C0D7B" w:rsidRDefault="00450423" w:rsidP="00351D81">
      <w:pPr>
        <w:spacing w:after="0" w:line="360" w:lineRule="auto"/>
        <w:rPr>
          <w:rFonts w:cs="Times New Roman"/>
          <w:sz w:val="24"/>
          <w:szCs w:val="24"/>
        </w:rPr>
      </w:pPr>
    </w:p>
    <w:p w:rsidR="00351D81" w:rsidRPr="001C0D7B" w:rsidRDefault="00351D81" w:rsidP="00351D81">
      <w:pPr>
        <w:spacing w:after="0" w:line="360" w:lineRule="auto"/>
        <w:rPr>
          <w:rFonts w:cs="Times New Roman"/>
          <w:sz w:val="24"/>
          <w:szCs w:val="24"/>
        </w:rPr>
      </w:pPr>
    </w:p>
    <w:p w:rsidR="001C0D7B" w:rsidRDefault="001C0D7B" w:rsidP="00C047C1">
      <w:pPr>
        <w:spacing w:after="0" w:line="360" w:lineRule="auto"/>
        <w:jc w:val="center"/>
        <w:rPr>
          <w:rFonts w:cs="Times New Roman"/>
          <w:sz w:val="24"/>
          <w:szCs w:val="24"/>
        </w:rPr>
      </w:pPr>
    </w:p>
    <w:p w:rsidR="001C0D7B" w:rsidRDefault="001C0D7B" w:rsidP="00C047C1">
      <w:pPr>
        <w:spacing w:after="0" w:line="360" w:lineRule="auto"/>
        <w:jc w:val="center"/>
        <w:rPr>
          <w:rFonts w:cs="Times New Roman"/>
          <w:sz w:val="24"/>
          <w:szCs w:val="24"/>
        </w:rPr>
      </w:pPr>
    </w:p>
    <w:p w:rsidR="001C0D7B" w:rsidRDefault="001C0D7B" w:rsidP="00C047C1">
      <w:pPr>
        <w:spacing w:after="0" w:line="360" w:lineRule="auto"/>
        <w:jc w:val="center"/>
        <w:rPr>
          <w:rFonts w:cs="Times New Roman"/>
          <w:sz w:val="24"/>
          <w:szCs w:val="24"/>
        </w:rPr>
      </w:pPr>
    </w:p>
    <w:p w:rsidR="001C0D7B" w:rsidRDefault="001C0D7B" w:rsidP="00C047C1">
      <w:pPr>
        <w:spacing w:after="0" w:line="360" w:lineRule="auto"/>
        <w:jc w:val="center"/>
        <w:rPr>
          <w:rFonts w:cs="Times New Roman"/>
          <w:sz w:val="24"/>
          <w:szCs w:val="24"/>
        </w:rPr>
      </w:pPr>
    </w:p>
    <w:p w:rsidR="001C0D7B" w:rsidRDefault="001C0D7B" w:rsidP="00C047C1">
      <w:pPr>
        <w:spacing w:after="0" w:line="360" w:lineRule="auto"/>
        <w:jc w:val="center"/>
        <w:rPr>
          <w:rFonts w:cs="Times New Roman"/>
          <w:sz w:val="24"/>
          <w:szCs w:val="24"/>
        </w:rPr>
      </w:pPr>
    </w:p>
    <w:p w:rsidR="00450423" w:rsidRDefault="00450423" w:rsidP="001C0D7B">
      <w:pPr>
        <w:spacing w:after="0" w:line="240" w:lineRule="auto"/>
        <w:ind w:firstLine="709"/>
        <w:jc w:val="center"/>
        <w:rPr>
          <w:rFonts w:cs="Times New Roman"/>
          <w:sz w:val="24"/>
          <w:szCs w:val="24"/>
        </w:rPr>
      </w:pPr>
      <w:r w:rsidRPr="001C0D7B">
        <w:rPr>
          <w:rFonts w:cs="Times New Roman"/>
          <w:sz w:val="24"/>
          <w:szCs w:val="24"/>
        </w:rPr>
        <w:lastRenderedPageBreak/>
        <w:t>ВВЕДЕНИЕ</w:t>
      </w:r>
    </w:p>
    <w:p w:rsidR="001C0D7B" w:rsidRPr="001C0D7B" w:rsidRDefault="001C0D7B" w:rsidP="001C0D7B">
      <w:pPr>
        <w:spacing w:after="0" w:line="240" w:lineRule="auto"/>
        <w:ind w:firstLine="709"/>
        <w:jc w:val="center"/>
        <w:rPr>
          <w:rFonts w:cs="Times New Roman"/>
          <w:sz w:val="24"/>
          <w:szCs w:val="24"/>
        </w:rPr>
      </w:pPr>
    </w:p>
    <w:p w:rsidR="00897BAD" w:rsidRPr="001C0D7B" w:rsidRDefault="00DF5E4A" w:rsidP="001C0D7B">
      <w:pPr>
        <w:spacing w:after="0" w:line="240" w:lineRule="auto"/>
        <w:ind w:firstLine="709"/>
        <w:jc w:val="both"/>
        <w:rPr>
          <w:rFonts w:cs="Times New Roman"/>
          <w:sz w:val="24"/>
          <w:szCs w:val="24"/>
        </w:rPr>
      </w:pPr>
      <w:r w:rsidRPr="001C0D7B">
        <w:rPr>
          <w:rFonts w:cs="Times New Roman"/>
          <w:sz w:val="24"/>
          <w:szCs w:val="24"/>
        </w:rPr>
        <w:t xml:space="preserve">С давних времён государство активно занималось защитой прав </w:t>
      </w:r>
      <w:r w:rsidR="003262CB" w:rsidRPr="001C0D7B">
        <w:rPr>
          <w:rFonts w:cs="Times New Roman"/>
          <w:sz w:val="24"/>
          <w:szCs w:val="24"/>
        </w:rPr>
        <w:t>несовершеннолетних</w:t>
      </w:r>
      <w:r w:rsidRPr="001C0D7B">
        <w:rPr>
          <w:rFonts w:cs="Times New Roman"/>
          <w:sz w:val="24"/>
          <w:szCs w:val="24"/>
        </w:rPr>
        <w:t>, потому что дети являются, безусловно, одной из важнейших</w:t>
      </w:r>
      <w:r w:rsidR="005B4748" w:rsidRPr="001C0D7B">
        <w:rPr>
          <w:rFonts w:cs="Times New Roman"/>
          <w:sz w:val="24"/>
          <w:szCs w:val="24"/>
        </w:rPr>
        <w:t xml:space="preserve"> для государства</w:t>
      </w:r>
      <w:r w:rsidR="0014727E" w:rsidRPr="001C0D7B">
        <w:rPr>
          <w:rFonts w:cs="Times New Roman"/>
          <w:sz w:val="24"/>
          <w:szCs w:val="24"/>
        </w:rPr>
        <w:t xml:space="preserve"> и наиболее подверженных риску в правовом плане</w:t>
      </w:r>
      <w:r w:rsidRPr="001C0D7B">
        <w:rPr>
          <w:rFonts w:cs="Times New Roman"/>
          <w:sz w:val="24"/>
          <w:szCs w:val="24"/>
        </w:rPr>
        <w:t xml:space="preserve"> социальных групп. </w:t>
      </w:r>
      <w:r w:rsidRPr="001C0D7B">
        <w:rPr>
          <w:rFonts w:cs="Times New Roman"/>
          <w:color w:val="000000"/>
          <w:sz w:val="24"/>
          <w:szCs w:val="24"/>
          <w:shd w:val="clear" w:color="auto" w:fill="FFFFFF"/>
        </w:rPr>
        <w:t>От тог</w:t>
      </w:r>
      <w:r w:rsidR="0014727E" w:rsidRPr="001C0D7B">
        <w:rPr>
          <w:rFonts w:cs="Times New Roman"/>
          <w:color w:val="000000"/>
          <w:sz w:val="24"/>
          <w:szCs w:val="24"/>
          <w:shd w:val="clear" w:color="auto" w:fill="FFFFFF"/>
        </w:rPr>
        <w:t>о, как дети будут воспитываться</w:t>
      </w:r>
      <w:r w:rsidRPr="001C0D7B">
        <w:rPr>
          <w:rFonts w:cs="Times New Roman"/>
          <w:color w:val="000000"/>
          <w:sz w:val="24"/>
          <w:szCs w:val="24"/>
          <w:shd w:val="clear" w:color="auto" w:fill="FFFFFF"/>
        </w:rPr>
        <w:t xml:space="preserve"> и жить, зависит, как будет жить в будущем страна, государство и мир в целом.</w:t>
      </w:r>
      <w:r w:rsidR="00B348CA" w:rsidRPr="001C0D7B">
        <w:rPr>
          <w:rFonts w:cs="Times New Roman"/>
          <w:color w:val="000000"/>
          <w:sz w:val="24"/>
          <w:szCs w:val="24"/>
          <w:shd w:val="clear" w:color="auto" w:fill="FFFFFF"/>
        </w:rPr>
        <w:t xml:space="preserve"> </w:t>
      </w:r>
      <w:r w:rsidR="00B82CCF" w:rsidRPr="001C0D7B">
        <w:rPr>
          <w:rFonts w:cs="Times New Roman"/>
          <w:sz w:val="24"/>
          <w:szCs w:val="24"/>
          <w:shd w:val="clear" w:color="auto" w:fill="FFFFFF"/>
        </w:rPr>
        <w:t>Ни для кого не секрет, что несо</w:t>
      </w:r>
      <w:r w:rsidR="0014727E" w:rsidRPr="001C0D7B">
        <w:rPr>
          <w:rFonts w:cs="Times New Roman"/>
          <w:sz w:val="24"/>
          <w:szCs w:val="24"/>
          <w:shd w:val="clear" w:color="auto" w:fill="FFFFFF"/>
        </w:rPr>
        <w:t>вершеннолетние граждане любой страны</w:t>
      </w:r>
      <w:r w:rsidR="00B348CA" w:rsidRPr="001C0D7B">
        <w:rPr>
          <w:rFonts w:cs="Times New Roman"/>
          <w:sz w:val="24"/>
          <w:szCs w:val="24"/>
          <w:shd w:val="clear" w:color="auto" w:fill="FFFFFF"/>
        </w:rPr>
        <w:t xml:space="preserve"> достойны </w:t>
      </w:r>
      <w:r w:rsidR="000360A1" w:rsidRPr="001C0D7B">
        <w:rPr>
          <w:rFonts w:cs="Times New Roman"/>
          <w:sz w:val="24"/>
          <w:szCs w:val="24"/>
          <w:shd w:val="clear" w:color="auto" w:fill="FFFFFF"/>
        </w:rPr>
        <w:t>наилучших</w:t>
      </w:r>
      <w:r w:rsidR="00B348CA" w:rsidRPr="001C0D7B">
        <w:rPr>
          <w:rFonts w:cs="Times New Roman"/>
          <w:sz w:val="24"/>
          <w:szCs w:val="24"/>
          <w:shd w:val="clear" w:color="auto" w:fill="FFFFFF"/>
        </w:rPr>
        <w:t xml:space="preserve"> условий существования, </w:t>
      </w:r>
      <w:r w:rsidR="000360A1" w:rsidRPr="001C0D7B">
        <w:rPr>
          <w:rFonts w:cs="Times New Roman"/>
          <w:sz w:val="24"/>
          <w:szCs w:val="24"/>
          <w:shd w:val="clear" w:color="auto" w:fill="FFFFFF"/>
        </w:rPr>
        <w:t>они должны быть окружены заботой</w:t>
      </w:r>
      <w:r w:rsidR="00B348CA" w:rsidRPr="001C0D7B">
        <w:rPr>
          <w:rFonts w:cs="Times New Roman"/>
          <w:sz w:val="24"/>
          <w:szCs w:val="24"/>
          <w:shd w:val="clear" w:color="auto" w:fill="FFFFFF"/>
        </w:rPr>
        <w:t xml:space="preserve"> и </w:t>
      </w:r>
      <w:r w:rsidR="000360A1" w:rsidRPr="001C0D7B">
        <w:rPr>
          <w:rFonts w:cs="Times New Roman"/>
          <w:sz w:val="24"/>
          <w:szCs w:val="24"/>
          <w:shd w:val="clear" w:color="auto" w:fill="FFFFFF"/>
        </w:rPr>
        <w:t>должны получать всестороннюю защиту со стороны своего государства</w:t>
      </w:r>
      <w:r w:rsidR="00B348CA" w:rsidRPr="001C0D7B">
        <w:rPr>
          <w:rFonts w:cs="Times New Roman"/>
          <w:sz w:val="24"/>
          <w:szCs w:val="24"/>
          <w:shd w:val="clear" w:color="auto" w:fill="FFFFFF"/>
        </w:rPr>
        <w:t xml:space="preserve">. </w:t>
      </w:r>
      <w:r w:rsidR="00B82CCF" w:rsidRPr="001C0D7B">
        <w:rPr>
          <w:rFonts w:cs="Times New Roman"/>
          <w:sz w:val="24"/>
          <w:szCs w:val="24"/>
          <w:shd w:val="clear" w:color="auto" w:fill="FFFFFF"/>
        </w:rPr>
        <w:t>Но реальность</w:t>
      </w:r>
      <w:r w:rsidR="00B348CA" w:rsidRPr="001C0D7B">
        <w:rPr>
          <w:rFonts w:cs="Times New Roman"/>
          <w:sz w:val="24"/>
          <w:szCs w:val="24"/>
          <w:shd w:val="clear" w:color="auto" w:fill="FFFFFF"/>
        </w:rPr>
        <w:t xml:space="preserve"> не оправд</w:t>
      </w:r>
      <w:r w:rsidR="00B82CCF" w:rsidRPr="001C0D7B">
        <w:rPr>
          <w:rFonts w:cs="Times New Roman"/>
          <w:sz w:val="24"/>
          <w:szCs w:val="24"/>
          <w:shd w:val="clear" w:color="auto" w:fill="FFFFFF"/>
        </w:rPr>
        <w:t>ывает</w:t>
      </w:r>
      <w:r w:rsidR="00B348CA" w:rsidRPr="001C0D7B">
        <w:rPr>
          <w:rFonts w:cs="Times New Roman"/>
          <w:sz w:val="24"/>
          <w:szCs w:val="24"/>
          <w:shd w:val="clear" w:color="auto" w:fill="FFFFFF"/>
        </w:rPr>
        <w:t xml:space="preserve"> этих надежд, особенно в России.</w:t>
      </w:r>
      <w:r w:rsidR="000360A1" w:rsidRPr="001C0D7B">
        <w:rPr>
          <w:rFonts w:cs="Times New Roman"/>
          <w:sz w:val="24"/>
          <w:szCs w:val="24"/>
          <w:shd w:val="clear" w:color="auto" w:fill="FFFFFF"/>
        </w:rPr>
        <w:t xml:space="preserve"> Различные кризисы в России, особенно в социальных и экономических сферах, за последние десятилетия породили в стране такие практически забытые социальные явления, как бродяжн</w:t>
      </w:r>
      <w:r w:rsidR="0096532B" w:rsidRPr="001C0D7B">
        <w:rPr>
          <w:rFonts w:cs="Times New Roman"/>
          <w:sz w:val="24"/>
          <w:szCs w:val="24"/>
          <w:shd w:val="clear" w:color="auto" w:fill="FFFFFF"/>
        </w:rPr>
        <w:t xml:space="preserve">ичество и беспризорность детей. Ребёнок, оставшийся без попечения родителей – это несовершеннолетний, который остался без заботы, внимания и материального обеспечения родителей, в связи с тем, что они были лишены или ограничены в правах на него. </w:t>
      </w:r>
      <w:r w:rsidRPr="001C0D7B">
        <w:rPr>
          <w:rFonts w:cs="Times New Roman"/>
          <w:color w:val="000000"/>
          <w:sz w:val="24"/>
          <w:szCs w:val="24"/>
          <w:shd w:val="clear" w:color="auto" w:fill="FFFFFF"/>
        </w:rPr>
        <w:t>За</w:t>
      </w:r>
      <w:r w:rsidR="0014727E" w:rsidRPr="001C0D7B">
        <w:rPr>
          <w:rFonts w:cs="Times New Roman"/>
          <w:color w:val="000000"/>
          <w:sz w:val="24"/>
          <w:szCs w:val="24"/>
          <w:shd w:val="clear" w:color="auto" w:fill="FFFFFF"/>
        </w:rPr>
        <w:t xml:space="preserve">щиту детей обеспечивает </w:t>
      </w:r>
      <w:r w:rsidRPr="001C0D7B">
        <w:rPr>
          <w:rFonts w:cs="Times New Roman"/>
          <w:color w:val="000000"/>
          <w:sz w:val="24"/>
          <w:szCs w:val="24"/>
          <w:shd w:val="clear" w:color="auto" w:fill="FFFFFF"/>
        </w:rPr>
        <w:t xml:space="preserve">как </w:t>
      </w:r>
      <w:r w:rsidRPr="001C0D7B">
        <w:rPr>
          <w:rFonts w:cs="Times New Roman"/>
          <w:sz w:val="24"/>
          <w:szCs w:val="24"/>
          <w:shd w:val="clear" w:color="auto" w:fill="FFFFFF"/>
        </w:rPr>
        <w:t>государство, так и семья, но</w:t>
      </w:r>
      <w:r w:rsidR="003262CB" w:rsidRPr="001C0D7B">
        <w:rPr>
          <w:rFonts w:cs="Times New Roman"/>
          <w:sz w:val="24"/>
          <w:szCs w:val="24"/>
          <w:shd w:val="clear" w:color="auto" w:fill="FFFFFF"/>
        </w:rPr>
        <w:t xml:space="preserve"> </w:t>
      </w:r>
      <w:r w:rsidR="001D39D8" w:rsidRPr="001C0D7B">
        <w:rPr>
          <w:rFonts w:cs="Times New Roman"/>
          <w:sz w:val="24"/>
          <w:szCs w:val="24"/>
          <w:shd w:val="clear" w:color="auto" w:fill="FFFFFF"/>
        </w:rPr>
        <w:t>к</w:t>
      </w:r>
      <w:r w:rsidR="001D39D8" w:rsidRPr="001C0D7B">
        <w:rPr>
          <w:rFonts w:eastAsia="Times New Roman" w:cs="Times New Roman"/>
          <w:iCs/>
          <w:sz w:val="24"/>
          <w:szCs w:val="24"/>
          <w:lang w:eastAsia="ru-RU"/>
        </w:rPr>
        <w:t>оличество детей, ост</w:t>
      </w:r>
      <w:r w:rsidR="002D1BE4" w:rsidRPr="001C0D7B">
        <w:rPr>
          <w:rFonts w:eastAsia="Times New Roman" w:cs="Times New Roman"/>
          <w:iCs/>
          <w:sz w:val="24"/>
          <w:szCs w:val="24"/>
          <w:lang w:eastAsia="ru-RU"/>
        </w:rPr>
        <w:t>авшихся без попечения родителей</w:t>
      </w:r>
      <w:r w:rsidR="001D39D8" w:rsidRPr="001C0D7B">
        <w:rPr>
          <w:rFonts w:eastAsia="Times New Roman" w:cs="Times New Roman"/>
          <w:iCs/>
          <w:sz w:val="24"/>
          <w:szCs w:val="24"/>
          <w:lang w:eastAsia="ru-RU"/>
        </w:rPr>
        <w:t xml:space="preserve"> </w:t>
      </w:r>
      <w:r w:rsidR="00441896" w:rsidRPr="001C0D7B">
        <w:rPr>
          <w:rFonts w:cs="Times New Roman"/>
          <w:sz w:val="24"/>
          <w:szCs w:val="24"/>
          <w:shd w:val="clear" w:color="auto" w:fill="FFFFFF"/>
        </w:rPr>
        <w:t>на</w:t>
      </w:r>
      <w:r w:rsidR="000860EF" w:rsidRPr="001C0D7B">
        <w:rPr>
          <w:rFonts w:cs="Times New Roman"/>
          <w:sz w:val="24"/>
          <w:szCs w:val="24"/>
          <w:shd w:val="clear" w:color="auto" w:fill="FFFFFF"/>
        </w:rPr>
        <w:t xml:space="preserve"> </w:t>
      </w:r>
      <w:r w:rsidR="0096532B" w:rsidRPr="001C0D7B">
        <w:rPr>
          <w:rFonts w:cs="Times New Roman"/>
          <w:sz w:val="24"/>
          <w:szCs w:val="24"/>
          <w:shd w:val="clear" w:color="auto" w:fill="FFFFFF"/>
        </w:rPr>
        <w:t>2017</w:t>
      </w:r>
      <w:r w:rsidR="00441896" w:rsidRPr="001C0D7B">
        <w:rPr>
          <w:rFonts w:cs="Times New Roman"/>
          <w:sz w:val="24"/>
          <w:szCs w:val="24"/>
          <w:shd w:val="clear" w:color="auto" w:fill="FFFFFF"/>
        </w:rPr>
        <w:t xml:space="preserve"> г</w:t>
      </w:r>
      <w:r w:rsidR="00841FE2" w:rsidRPr="001C0D7B">
        <w:rPr>
          <w:rFonts w:cs="Times New Roman"/>
          <w:sz w:val="24"/>
          <w:szCs w:val="24"/>
          <w:shd w:val="clear" w:color="auto" w:fill="FFFFFF"/>
        </w:rPr>
        <w:t>.</w:t>
      </w:r>
      <w:r w:rsidR="0014727E" w:rsidRPr="001C0D7B">
        <w:rPr>
          <w:rFonts w:cs="Times New Roman"/>
          <w:sz w:val="24"/>
          <w:szCs w:val="24"/>
          <w:shd w:val="clear" w:color="auto" w:fill="FFFFFF"/>
        </w:rPr>
        <w:t xml:space="preserve"> составляют</w:t>
      </w:r>
      <w:r w:rsidR="002D1BE4" w:rsidRPr="001C0D7B">
        <w:rPr>
          <w:rFonts w:cs="Times New Roman"/>
          <w:sz w:val="24"/>
          <w:szCs w:val="24"/>
          <w:shd w:val="clear" w:color="auto" w:fill="FFFFFF"/>
        </w:rPr>
        <w:t xml:space="preserve"> </w:t>
      </w:r>
      <w:r w:rsidR="00441896" w:rsidRPr="001C0D7B">
        <w:rPr>
          <w:rStyle w:val="aa"/>
          <w:rFonts w:cs="Times New Roman"/>
          <w:b w:val="0"/>
          <w:sz w:val="24"/>
          <w:szCs w:val="24"/>
          <w:shd w:val="clear" w:color="auto" w:fill="FFFFFF"/>
        </w:rPr>
        <w:t>463</w:t>
      </w:r>
      <w:r w:rsidR="000860EF" w:rsidRPr="001C0D7B">
        <w:rPr>
          <w:rStyle w:val="aa"/>
          <w:rFonts w:cs="Times New Roman"/>
          <w:b w:val="0"/>
          <w:sz w:val="24"/>
          <w:szCs w:val="24"/>
          <w:shd w:val="clear" w:color="auto" w:fill="FFFFFF"/>
        </w:rPr>
        <w:t> </w:t>
      </w:r>
      <w:r w:rsidR="00441896" w:rsidRPr="001C0D7B">
        <w:rPr>
          <w:rStyle w:val="aa"/>
          <w:rFonts w:cs="Times New Roman"/>
          <w:b w:val="0"/>
          <w:sz w:val="24"/>
          <w:szCs w:val="24"/>
          <w:shd w:val="clear" w:color="auto" w:fill="FFFFFF"/>
        </w:rPr>
        <w:t>986 человек</w:t>
      </w:r>
      <w:r w:rsidR="002D1BE4" w:rsidRPr="001C0D7B">
        <w:rPr>
          <w:rStyle w:val="a8"/>
          <w:rFonts w:cs="Times New Roman"/>
          <w:bCs/>
          <w:sz w:val="24"/>
          <w:szCs w:val="24"/>
          <w:shd w:val="clear" w:color="auto" w:fill="FFFFFF"/>
        </w:rPr>
        <w:footnoteReference w:id="1"/>
      </w:r>
      <w:r w:rsidR="002D1BE4" w:rsidRPr="001C0D7B">
        <w:rPr>
          <w:rFonts w:cs="Times New Roman"/>
          <w:sz w:val="24"/>
          <w:szCs w:val="24"/>
          <w:shd w:val="clear" w:color="auto" w:fill="FFFFFF"/>
        </w:rPr>
        <w:t>, включая сирот и детей,</w:t>
      </w:r>
      <w:r w:rsidR="000860EF" w:rsidRPr="001C0D7B">
        <w:rPr>
          <w:rFonts w:cs="Times New Roman"/>
          <w:sz w:val="24"/>
          <w:szCs w:val="24"/>
          <w:shd w:val="clear" w:color="auto" w:fill="FFFFFF"/>
        </w:rPr>
        <w:t xml:space="preserve"> </w:t>
      </w:r>
      <w:r w:rsidR="00BC5AA6" w:rsidRPr="001C0D7B">
        <w:rPr>
          <w:rFonts w:cs="Times New Roman"/>
          <w:sz w:val="24"/>
          <w:szCs w:val="24"/>
          <w:shd w:val="clear" w:color="auto" w:fill="FFFFFF"/>
        </w:rPr>
        <w:t>родители которых были лишены права опеки над своими детьми.</w:t>
      </w:r>
      <w:r w:rsidR="0096532B" w:rsidRPr="001C0D7B">
        <w:rPr>
          <w:rFonts w:cs="Times New Roman"/>
          <w:sz w:val="24"/>
          <w:szCs w:val="24"/>
          <w:shd w:val="clear" w:color="auto" w:fill="FFFFFF"/>
        </w:rPr>
        <w:t xml:space="preserve"> Проблема реализации прав детей, оставшихся без попечения родителей, в сфере жилья по-прежнему остаётся наиболее актуальной в Российской Федерации, в целом, и в Челябинской области, в частности. По данным Уполномоченного по правам человека в  Челябинской области Маргариты Павловой количество детей, оставшихся без попечения родителей, в 2017г. составило 1869 человек. По данным регионального омбудсмена наиболее острой остаётся проблема реализации их прав в жилищной сфере. За 2017 г.</w:t>
      </w:r>
      <w:r w:rsidR="0096532B" w:rsidRPr="001C0D7B">
        <w:rPr>
          <w:rFonts w:cs="Times New Roman"/>
          <w:bCs/>
          <w:sz w:val="24"/>
          <w:szCs w:val="24"/>
          <w:shd w:val="clear" w:color="auto" w:fill="FFFFFF"/>
        </w:rPr>
        <w:t xml:space="preserve"> было получено 28 обращений от граждан из числа, оставшихся без попечения родителей, по причине несвоевременного предоставления им жилья государственными органами. </w:t>
      </w:r>
    </w:p>
    <w:p w:rsidR="00226B77" w:rsidRPr="001C0D7B" w:rsidRDefault="000860EF"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Учитывая тот факт, что с</w:t>
      </w:r>
      <w:r w:rsidR="00897BAD" w:rsidRPr="001C0D7B">
        <w:rPr>
          <w:rFonts w:cs="Times New Roman"/>
          <w:sz w:val="24"/>
          <w:szCs w:val="24"/>
          <w:shd w:val="clear" w:color="auto" w:fill="FFFFFF"/>
        </w:rPr>
        <w:t>огласно Конституции Российской Федерации, каждый гражданин имеет право на жилище</w:t>
      </w:r>
      <w:r w:rsidR="00B82CCF" w:rsidRPr="001C0D7B">
        <w:rPr>
          <w:rFonts w:cs="Times New Roman"/>
          <w:sz w:val="24"/>
          <w:szCs w:val="24"/>
          <w:shd w:val="clear" w:color="auto" w:fill="FFFFFF"/>
        </w:rPr>
        <w:t xml:space="preserve"> и его неприкосновенность</w:t>
      </w:r>
      <w:r w:rsidR="00897BAD" w:rsidRPr="001C0D7B">
        <w:rPr>
          <w:rStyle w:val="a8"/>
          <w:rFonts w:cs="Times New Roman"/>
          <w:sz w:val="24"/>
          <w:szCs w:val="24"/>
          <w:shd w:val="clear" w:color="auto" w:fill="FFFFFF"/>
        </w:rPr>
        <w:footnoteReference w:id="2"/>
      </w:r>
      <w:r w:rsidR="00897BAD" w:rsidRPr="001C0D7B">
        <w:rPr>
          <w:rFonts w:cs="Times New Roman"/>
          <w:sz w:val="24"/>
          <w:szCs w:val="24"/>
          <w:shd w:val="clear" w:color="auto" w:fill="FFFFFF"/>
        </w:rPr>
        <w:t>, дети, оставшиеся без попечения родителей, имеют полное право на своё собственное жилое помещение.</w:t>
      </w:r>
    </w:p>
    <w:p w:rsidR="000860EF" w:rsidRPr="001C0D7B" w:rsidRDefault="00B82CCF"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Актуальность жилищной проблемы детей</w:t>
      </w:r>
      <w:r w:rsidR="006B46C8" w:rsidRPr="001C0D7B">
        <w:rPr>
          <w:rFonts w:cs="Times New Roman"/>
          <w:sz w:val="24"/>
          <w:szCs w:val="24"/>
          <w:shd w:val="clear" w:color="auto" w:fill="FFFFFF"/>
        </w:rPr>
        <w:t>, оставшихся без попечения родителей,</w:t>
      </w:r>
      <w:r w:rsidRPr="001C0D7B">
        <w:rPr>
          <w:rFonts w:cs="Times New Roman"/>
          <w:sz w:val="24"/>
          <w:szCs w:val="24"/>
          <w:shd w:val="clear" w:color="auto" w:fill="FFFFFF"/>
        </w:rPr>
        <w:t xml:space="preserve"> в основном заключается в острой нехватке жилья.</w:t>
      </w:r>
      <w:r w:rsidR="00F34B3E" w:rsidRPr="001C0D7B">
        <w:rPr>
          <w:rFonts w:cs="Times New Roman"/>
          <w:sz w:val="24"/>
          <w:szCs w:val="24"/>
          <w:shd w:val="clear" w:color="auto" w:fill="FFFFFF"/>
        </w:rPr>
        <w:t xml:space="preserve"> Федеральная целевая программа “Жилище”</w:t>
      </w:r>
      <w:r w:rsidR="000360A1" w:rsidRPr="001C0D7B">
        <w:rPr>
          <w:rFonts w:cs="Times New Roman"/>
          <w:sz w:val="24"/>
          <w:szCs w:val="24"/>
          <w:shd w:val="clear" w:color="auto" w:fill="FFFFFF"/>
        </w:rPr>
        <w:t xml:space="preserve"> на 2011–2015</w:t>
      </w:r>
      <w:r w:rsidR="0014727E" w:rsidRPr="001C0D7B">
        <w:rPr>
          <w:rFonts w:cs="Times New Roman"/>
          <w:sz w:val="24"/>
          <w:szCs w:val="24"/>
          <w:shd w:val="clear" w:color="auto" w:fill="FFFFFF"/>
        </w:rPr>
        <w:t xml:space="preserve"> гг.</w:t>
      </w:r>
      <w:r w:rsidR="000360A1" w:rsidRPr="001C0D7B">
        <w:rPr>
          <w:rFonts w:cs="Times New Roman"/>
          <w:sz w:val="24"/>
          <w:szCs w:val="24"/>
          <w:shd w:val="clear" w:color="auto" w:fill="FFFFFF"/>
        </w:rPr>
        <w:t xml:space="preserve"> и 2016–2020</w:t>
      </w:r>
      <w:r w:rsidR="0014727E" w:rsidRPr="001C0D7B">
        <w:rPr>
          <w:rFonts w:cs="Times New Roman"/>
          <w:sz w:val="24"/>
          <w:szCs w:val="24"/>
          <w:shd w:val="clear" w:color="auto" w:fill="FFFFFF"/>
        </w:rPr>
        <w:t xml:space="preserve"> гг.</w:t>
      </w:r>
      <w:r w:rsidR="000360A1" w:rsidRPr="001C0D7B">
        <w:rPr>
          <w:rFonts w:cs="Times New Roman"/>
          <w:sz w:val="24"/>
          <w:szCs w:val="24"/>
          <w:shd w:val="clear" w:color="auto" w:fill="FFFFFF"/>
        </w:rPr>
        <w:t xml:space="preserve"> служит основой реализации государственных подпрограмм в</w:t>
      </w:r>
      <w:r w:rsidR="000860EF" w:rsidRPr="001C0D7B">
        <w:rPr>
          <w:rFonts w:cs="Times New Roman"/>
          <w:sz w:val="24"/>
          <w:szCs w:val="24"/>
          <w:shd w:val="clear" w:color="auto" w:fill="FFFFFF"/>
        </w:rPr>
        <w:t xml:space="preserve"> </w:t>
      </w:r>
      <w:r w:rsidR="000360A1" w:rsidRPr="001C0D7B">
        <w:rPr>
          <w:rFonts w:cs="Times New Roman"/>
          <w:sz w:val="24"/>
          <w:szCs w:val="24"/>
          <w:shd w:val="clear" w:color="auto" w:fill="FFFFFF"/>
        </w:rPr>
        <w:t>каждом субъекте Российской Федерации, одной из</w:t>
      </w:r>
      <w:r w:rsidR="00F34B3E" w:rsidRPr="001C0D7B">
        <w:rPr>
          <w:rFonts w:cs="Times New Roman"/>
          <w:sz w:val="24"/>
          <w:szCs w:val="24"/>
          <w:shd w:val="clear" w:color="auto" w:fill="FFFFFF"/>
        </w:rPr>
        <w:t xml:space="preserve"> которых является подпрограмма “</w:t>
      </w:r>
      <w:r w:rsidR="000360A1" w:rsidRPr="001C0D7B">
        <w:rPr>
          <w:rFonts w:cs="Times New Roman"/>
          <w:sz w:val="24"/>
          <w:szCs w:val="24"/>
          <w:shd w:val="clear" w:color="auto" w:fill="FFFFFF"/>
        </w:rPr>
        <w:t>Обеспечение жильем детей-сирот и</w:t>
      </w:r>
      <w:r w:rsidR="000860EF" w:rsidRPr="001C0D7B">
        <w:rPr>
          <w:rFonts w:cs="Times New Roman"/>
          <w:sz w:val="24"/>
          <w:szCs w:val="24"/>
          <w:shd w:val="clear" w:color="auto" w:fill="FFFFFF"/>
        </w:rPr>
        <w:t xml:space="preserve"> </w:t>
      </w:r>
      <w:r w:rsidR="000360A1" w:rsidRPr="001C0D7B">
        <w:rPr>
          <w:rFonts w:cs="Times New Roman"/>
          <w:sz w:val="24"/>
          <w:szCs w:val="24"/>
          <w:shd w:val="clear" w:color="auto" w:fill="FFFFFF"/>
        </w:rPr>
        <w:t>детей, оставшихся без попечения родителей и</w:t>
      </w:r>
      <w:r w:rsidR="000860EF" w:rsidRPr="001C0D7B">
        <w:rPr>
          <w:rFonts w:cs="Times New Roman"/>
          <w:sz w:val="24"/>
          <w:szCs w:val="24"/>
          <w:shd w:val="clear" w:color="auto" w:fill="FFFFFF"/>
        </w:rPr>
        <w:t xml:space="preserve"> </w:t>
      </w:r>
      <w:r w:rsidR="000360A1" w:rsidRPr="001C0D7B">
        <w:rPr>
          <w:rFonts w:cs="Times New Roman"/>
          <w:sz w:val="24"/>
          <w:szCs w:val="24"/>
          <w:shd w:val="clear" w:color="auto" w:fill="FFFFFF"/>
        </w:rPr>
        <w:t>лиц из их числа в 2013–2020 годы</w:t>
      </w:r>
      <w:r w:rsidR="00F34B3E" w:rsidRPr="001C0D7B">
        <w:rPr>
          <w:rFonts w:cs="Times New Roman"/>
          <w:sz w:val="24"/>
          <w:szCs w:val="24"/>
          <w:shd w:val="clear" w:color="auto" w:fill="FFFFFF"/>
        </w:rPr>
        <w:t>”</w:t>
      </w:r>
      <w:r w:rsidR="00E00A13" w:rsidRPr="001C0D7B">
        <w:rPr>
          <w:rFonts w:cs="Times New Roman"/>
          <w:sz w:val="24"/>
          <w:szCs w:val="24"/>
          <w:vertAlign w:val="superscript"/>
        </w:rPr>
        <w:footnoteReference w:id="3"/>
      </w:r>
      <w:r w:rsidR="0014727E" w:rsidRPr="001C0D7B">
        <w:rPr>
          <w:rFonts w:cs="Times New Roman"/>
          <w:sz w:val="24"/>
          <w:szCs w:val="24"/>
          <w:shd w:val="clear" w:color="auto" w:fill="FFFFFF"/>
        </w:rPr>
        <w:t>.</w:t>
      </w:r>
      <w:r w:rsidR="00E00A13" w:rsidRPr="001C0D7B">
        <w:rPr>
          <w:rFonts w:cs="Times New Roman"/>
          <w:sz w:val="24"/>
          <w:szCs w:val="24"/>
          <w:shd w:val="clear" w:color="auto" w:fill="FFFFFF"/>
        </w:rPr>
        <w:t xml:space="preserve"> Данная подпрограмма преследует цель</w:t>
      </w:r>
      <w:r w:rsidR="000860EF" w:rsidRPr="001C0D7B">
        <w:rPr>
          <w:rFonts w:cs="Times New Roman"/>
          <w:sz w:val="24"/>
          <w:szCs w:val="24"/>
          <w:shd w:val="clear" w:color="auto" w:fill="FFFFFF"/>
        </w:rPr>
        <w:t xml:space="preserve"> </w:t>
      </w:r>
      <w:r w:rsidR="000360A1" w:rsidRPr="001C0D7B">
        <w:rPr>
          <w:rFonts w:cs="Times New Roman"/>
          <w:sz w:val="24"/>
          <w:szCs w:val="24"/>
          <w:shd w:val="clear" w:color="auto" w:fill="FFFFFF"/>
        </w:rPr>
        <w:t>создать</w:t>
      </w:r>
      <w:r w:rsidR="004935A6" w:rsidRPr="001C0D7B">
        <w:rPr>
          <w:rFonts w:cs="Times New Roman"/>
          <w:sz w:val="24"/>
          <w:szCs w:val="24"/>
          <w:shd w:val="clear" w:color="auto" w:fill="FFFFFF"/>
        </w:rPr>
        <w:t xml:space="preserve"> условия для получения детьми-сиротами достойного жилого помещения на территориях субъектов</w:t>
      </w:r>
      <w:r w:rsidR="000360A1" w:rsidRPr="001C0D7B">
        <w:rPr>
          <w:rFonts w:cs="Times New Roman"/>
          <w:sz w:val="24"/>
          <w:szCs w:val="24"/>
          <w:shd w:val="clear" w:color="auto" w:fill="FFFFFF"/>
        </w:rPr>
        <w:t>.</w:t>
      </w:r>
      <w:r w:rsidR="00E00A13" w:rsidRPr="001C0D7B">
        <w:rPr>
          <w:rFonts w:cs="Times New Roman"/>
          <w:sz w:val="24"/>
          <w:szCs w:val="24"/>
          <w:shd w:val="clear" w:color="auto" w:fill="FFFFFF"/>
        </w:rPr>
        <w:t xml:space="preserve"> </w:t>
      </w:r>
      <w:r w:rsidR="000860EF" w:rsidRPr="001C0D7B">
        <w:rPr>
          <w:rFonts w:cs="Times New Roman"/>
          <w:sz w:val="24"/>
          <w:szCs w:val="24"/>
          <w:shd w:val="clear" w:color="auto" w:fill="FFFFFF"/>
        </w:rPr>
        <w:t>Но, н</w:t>
      </w:r>
      <w:r w:rsidR="004935A6" w:rsidRPr="001C0D7B">
        <w:rPr>
          <w:rFonts w:cs="Times New Roman"/>
          <w:sz w:val="24"/>
          <w:szCs w:val="24"/>
          <w:shd w:val="clear" w:color="auto" w:fill="FFFFFF"/>
        </w:rPr>
        <w:t xml:space="preserve">есмотря на существование данной программы, </w:t>
      </w:r>
      <w:r w:rsidR="0014727E" w:rsidRPr="001C0D7B">
        <w:rPr>
          <w:rFonts w:cs="Times New Roman"/>
          <w:sz w:val="24"/>
          <w:szCs w:val="24"/>
          <w:shd w:val="clear" w:color="auto" w:fill="FFFFFF"/>
        </w:rPr>
        <w:t xml:space="preserve">механизмы </w:t>
      </w:r>
      <w:r w:rsidR="004935A6" w:rsidRPr="001C0D7B">
        <w:rPr>
          <w:rFonts w:cs="Times New Roman"/>
          <w:sz w:val="24"/>
          <w:szCs w:val="24"/>
          <w:shd w:val="clear" w:color="auto" w:fill="FFFFFF"/>
        </w:rPr>
        <w:t>реализация прав детей-сирот на жилище вс</w:t>
      </w:r>
      <w:r w:rsidR="0014727E" w:rsidRPr="001C0D7B">
        <w:rPr>
          <w:rFonts w:cs="Times New Roman"/>
          <w:sz w:val="24"/>
          <w:szCs w:val="24"/>
          <w:shd w:val="clear" w:color="auto" w:fill="FFFFFF"/>
        </w:rPr>
        <w:t>ё же остаются несовершенными</w:t>
      </w:r>
      <w:r w:rsidR="004935A6" w:rsidRPr="001C0D7B">
        <w:rPr>
          <w:rFonts w:cs="Times New Roman"/>
          <w:sz w:val="24"/>
          <w:szCs w:val="24"/>
          <w:shd w:val="clear" w:color="auto" w:fill="FFFFFF"/>
        </w:rPr>
        <w:t xml:space="preserve">. </w:t>
      </w:r>
      <w:r w:rsidR="00025D7A" w:rsidRPr="001C0D7B">
        <w:rPr>
          <w:rFonts w:cs="Times New Roman"/>
          <w:sz w:val="24"/>
          <w:szCs w:val="24"/>
          <w:shd w:val="clear" w:color="auto" w:fill="FFFFFF"/>
        </w:rPr>
        <w:t xml:space="preserve">Одной из главных причин, из-за которых возникают проблемы в получении жилья детьми, оставшимися без попечения родителей, является несовершенство законов, которые регулируют данные права. </w:t>
      </w:r>
      <w:r w:rsidR="006B46C8" w:rsidRPr="001C0D7B">
        <w:rPr>
          <w:rFonts w:cs="Times New Roman"/>
          <w:sz w:val="24"/>
          <w:szCs w:val="24"/>
          <w:shd w:val="clear" w:color="auto" w:fill="FFFFFF"/>
        </w:rPr>
        <w:t>Так</w:t>
      </w:r>
      <w:r w:rsidR="0079131D" w:rsidRPr="001C0D7B">
        <w:rPr>
          <w:rFonts w:cs="Times New Roman"/>
          <w:sz w:val="24"/>
          <w:szCs w:val="24"/>
          <w:shd w:val="clear" w:color="auto" w:fill="FFFFFF"/>
        </w:rPr>
        <w:t>,</w:t>
      </w:r>
      <w:r w:rsidR="006B46C8" w:rsidRPr="001C0D7B">
        <w:rPr>
          <w:rFonts w:cs="Times New Roman"/>
          <w:sz w:val="24"/>
          <w:szCs w:val="24"/>
          <w:shd w:val="clear" w:color="auto" w:fill="FFFFFF"/>
        </w:rPr>
        <w:t xml:space="preserve"> например</w:t>
      </w:r>
      <w:r w:rsidR="0079131D" w:rsidRPr="001C0D7B">
        <w:rPr>
          <w:rFonts w:cs="Times New Roman"/>
          <w:sz w:val="24"/>
          <w:szCs w:val="24"/>
          <w:shd w:val="clear" w:color="auto" w:fill="FFFFFF"/>
        </w:rPr>
        <w:t xml:space="preserve">, </w:t>
      </w:r>
      <w:r w:rsidR="00025D7A" w:rsidRPr="001C0D7B">
        <w:rPr>
          <w:rFonts w:cs="Times New Roman"/>
          <w:sz w:val="24"/>
          <w:szCs w:val="24"/>
          <w:shd w:val="clear" w:color="auto" w:fill="FFFFFF"/>
        </w:rPr>
        <w:t>Федеральный Закон № 15</w:t>
      </w:r>
      <w:r w:rsidR="00135E22" w:rsidRPr="001C0D7B">
        <w:rPr>
          <w:rFonts w:cs="Times New Roman"/>
          <w:sz w:val="24"/>
          <w:szCs w:val="24"/>
          <w:shd w:val="clear" w:color="auto" w:fill="FFFFFF"/>
        </w:rPr>
        <w:t>9</w:t>
      </w:r>
      <w:r w:rsidR="00025D7A" w:rsidRPr="001C0D7B">
        <w:rPr>
          <w:rFonts w:cs="Times New Roman"/>
          <w:sz w:val="24"/>
          <w:szCs w:val="24"/>
          <w:shd w:val="clear" w:color="auto" w:fill="FFFFFF"/>
        </w:rPr>
        <w:t>-ФЗ</w:t>
      </w:r>
      <w:r w:rsidR="00135E22" w:rsidRPr="001C0D7B">
        <w:rPr>
          <w:rStyle w:val="a8"/>
          <w:rFonts w:cs="Times New Roman"/>
          <w:sz w:val="24"/>
          <w:szCs w:val="24"/>
          <w:shd w:val="clear" w:color="auto" w:fill="FFFFFF"/>
        </w:rPr>
        <w:footnoteReference w:id="4"/>
      </w:r>
      <w:r w:rsidR="00135E22" w:rsidRPr="001C0D7B">
        <w:rPr>
          <w:rFonts w:cs="Times New Roman"/>
          <w:sz w:val="24"/>
          <w:szCs w:val="24"/>
          <w:shd w:val="clear" w:color="auto" w:fill="FFFFFF"/>
        </w:rPr>
        <w:t xml:space="preserve"> </w:t>
      </w:r>
      <w:r w:rsidR="00025D7A" w:rsidRPr="001C0D7B">
        <w:rPr>
          <w:rFonts w:cs="Times New Roman"/>
          <w:sz w:val="24"/>
          <w:szCs w:val="24"/>
          <w:shd w:val="clear" w:color="auto" w:fill="FFFFFF"/>
        </w:rPr>
        <w:t>не определяет срок обеспечения жилым помещением детей, оставшихся без попечения родителей, после наступления предусмотренных законом обстоятельств.</w:t>
      </w:r>
      <w:r w:rsidR="006B46C8" w:rsidRPr="001C0D7B">
        <w:rPr>
          <w:rFonts w:cs="Times New Roman"/>
          <w:sz w:val="24"/>
          <w:szCs w:val="24"/>
          <w:shd w:val="clear" w:color="auto" w:fill="FFFFFF"/>
        </w:rPr>
        <w:t xml:space="preserve"> </w:t>
      </w:r>
      <w:r w:rsidR="00685D3D" w:rsidRPr="001C0D7B">
        <w:rPr>
          <w:rFonts w:cs="Times New Roman"/>
          <w:sz w:val="24"/>
          <w:szCs w:val="24"/>
          <w:shd w:val="clear" w:color="auto" w:fill="FFFFFF"/>
        </w:rPr>
        <w:t xml:space="preserve">Отсутствие определённых сроков </w:t>
      </w:r>
      <w:r w:rsidR="00685D3D" w:rsidRPr="001C0D7B">
        <w:rPr>
          <w:rFonts w:cs="Times New Roman"/>
          <w:sz w:val="24"/>
          <w:szCs w:val="24"/>
          <w:shd w:val="clear" w:color="auto" w:fill="FFFFFF"/>
        </w:rPr>
        <w:lastRenderedPageBreak/>
        <w:t>выдачи жилья на законодательном уровне создаёт серьёзную неопределённость, которой могут воспользоваться органы власти при злоупотреблении должностными полномочиями.</w:t>
      </w:r>
      <w:r w:rsidR="00D36610" w:rsidRPr="001C0D7B">
        <w:rPr>
          <w:rFonts w:cs="Times New Roman"/>
          <w:sz w:val="24"/>
          <w:szCs w:val="24"/>
          <w:shd w:val="clear" w:color="auto" w:fill="FFFFFF"/>
        </w:rPr>
        <w:t xml:space="preserve"> </w:t>
      </w:r>
    </w:p>
    <w:p w:rsidR="00242525" w:rsidRPr="001C0D7B" w:rsidRDefault="006B46C8"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Ещё одной</w:t>
      </w:r>
      <w:r w:rsidR="00D36610" w:rsidRPr="001C0D7B">
        <w:rPr>
          <w:rFonts w:cs="Times New Roman"/>
          <w:sz w:val="24"/>
          <w:szCs w:val="24"/>
          <w:shd w:val="clear" w:color="auto" w:fill="FFFFFF"/>
        </w:rPr>
        <w:t xml:space="preserve"> немаловажной причиной является отсутствие должного финансирования. В теории эта причина не может служить основанием для отказа в обеспечении указанной категории граждан жильем по договору найма специализированного жилого помещения, но на практике власти, используя эту причину, отказывают детям, оставшимся без попечения родителей, в предоставлении жилья</w:t>
      </w:r>
      <w:r w:rsidR="00F34B3E" w:rsidRPr="001C0D7B">
        <w:rPr>
          <w:rFonts w:cs="Times New Roman"/>
          <w:sz w:val="24"/>
          <w:szCs w:val="24"/>
          <w:shd w:val="clear" w:color="auto" w:fill="FFFFFF"/>
        </w:rPr>
        <w:t>.</w:t>
      </w:r>
      <w:r w:rsidR="00D36610" w:rsidRPr="001C0D7B">
        <w:rPr>
          <w:rFonts w:cs="Times New Roman"/>
          <w:sz w:val="24"/>
          <w:szCs w:val="24"/>
          <w:vertAlign w:val="superscript"/>
        </w:rPr>
        <w:footnoteReference w:id="5"/>
      </w:r>
      <w:r w:rsidR="00F34B3E" w:rsidRPr="001C0D7B">
        <w:rPr>
          <w:rFonts w:cs="Times New Roman"/>
          <w:sz w:val="24"/>
          <w:szCs w:val="24"/>
          <w:shd w:val="clear" w:color="auto" w:fill="FFFFFF"/>
        </w:rPr>
        <w:t xml:space="preserve"> </w:t>
      </w:r>
      <w:r w:rsidR="000860EF" w:rsidRPr="001C0D7B">
        <w:rPr>
          <w:rFonts w:cs="Times New Roman"/>
          <w:sz w:val="24"/>
          <w:szCs w:val="24"/>
          <w:shd w:val="clear" w:color="auto" w:fill="FFFFFF"/>
        </w:rPr>
        <w:t>В</w:t>
      </w:r>
      <w:r w:rsidR="00242525" w:rsidRPr="001C0D7B">
        <w:rPr>
          <w:rFonts w:cs="Times New Roman"/>
          <w:sz w:val="24"/>
          <w:szCs w:val="24"/>
          <w:shd w:val="clear" w:color="auto" w:fill="FFFFFF"/>
        </w:rPr>
        <w:t xml:space="preserve"> настоящее время в России не имеют закрепленного жилого помещения более 180 тысяч детей, оставшихся без попечения родителей</w:t>
      </w:r>
      <w:r w:rsidR="00F34B3E" w:rsidRPr="001C0D7B">
        <w:rPr>
          <w:rFonts w:cs="Times New Roman"/>
          <w:sz w:val="24"/>
          <w:szCs w:val="24"/>
          <w:shd w:val="clear" w:color="auto" w:fill="FFFFFF"/>
        </w:rPr>
        <w:t>.</w:t>
      </w:r>
      <w:r w:rsidR="00025D7A" w:rsidRPr="001C0D7B">
        <w:rPr>
          <w:rFonts w:cs="Times New Roman"/>
          <w:sz w:val="24"/>
          <w:szCs w:val="24"/>
          <w:shd w:val="clear" w:color="auto" w:fill="FFFFFF"/>
        </w:rPr>
        <w:t xml:space="preserve"> </w:t>
      </w:r>
      <w:r w:rsidR="00242525" w:rsidRPr="001C0D7B">
        <w:rPr>
          <w:rFonts w:cs="Times New Roman"/>
          <w:sz w:val="24"/>
          <w:szCs w:val="24"/>
          <w:shd w:val="clear" w:color="auto" w:fill="FFFFFF"/>
        </w:rPr>
        <w:t xml:space="preserve">На сегодняшний день </w:t>
      </w:r>
      <w:r w:rsidR="00D36610" w:rsidRPr="001C0D7B">
        <w:rPr>
          <w:rFonts w:cs="Times New Roman"/>
          <w:sz w:val="24"/>
          <w:szCs w:val="24"/>
          <w:shd w:val="clear" w:color="auto" w:fill="FFFFFF"/>
        </w:rPr>
        <w:t xml:space="preserve">данной категории граждан, </w:t>
      </w:r>
      <w:r w:rsidR="00242525" w:rsidRPr="001C0D7B">
        <w:rPr>
          <w:rFonts w:cs="Times New Roman"/>
          <w:sz w:val="24"/>
          <w:szCs w:val="24"/>
          <w:shd w:val="clear" w:color="auto" w:fill="FFFFFF"/>
        </w:rPr>
        <w:t xml:space="preserve">чтобы получить жилье приходится </w:t>
      </w:r>
      <w:r w:rsidR="008F4E8C" w:rsidRPr="001C0D7B">
        <w:rPr>
          <w:rFonts w:cs="Times New Roman"/>
          <w:sz w:val="24"/>
          <w:szCs w:val="24"/>
          <w:shd w:val="clear" w:color="auto" w:fill="FFFFFF"/>
        </w:rPr>
        <w:t>сталкиваться</w:t>
      </w:r>
      <w:r w:rsidR="00242525" w:rsidRPr="001C0D7B">
        <w:rPr>
          <w:rFonts w:cs="Times New Roman"/>
          <w:sz w:val="24"/>
          <w:szCs w:val="24"/>
          <w:shd w:val="clear" w:color="auto" w:fill="FFFFFF"/>
        </w:rPr>
        <w:t xml:space="preserve"> с рядом проблем, решить которые может далеко не каждый. </w:t>
      </w:r>
      <w:r w:rsidR="00F3108E" w:rsidRPr="001C0D7B">
        <w:rPr>
          <w:rFonts w:cs="Times New Roman"/>
          <w:sz w:val="24"/>
          <w:szCs w:val="24"/>
          <w:shd w:val="clear" w:color="auto" w:fill="FFFFFF"/>
        </w:rPr>
        <w:t>А это значит, что дети, оставшие</w:t>
      </w:r>
      <w:r w:rsidR="00242525" w:rsidRPr="001C0D7B">
        <w:rPr>
          <w:rFonts w:cs="Times New Roman"/>
          <w:sz w:val="24"/>
          <w:szCs w:val="24"/>
          <w:shd w:val="clear" w:color="auto" w:fill="FFFFFF"/>
        </w:rPr>
        <w:t>ся без попечения родителей, как и прежде, остаются одной из самых незащищённых социальных групп.</w:t>
      </w:r>
    </w:p>
    <w:p w:rsidR="009F5378" w:rsidRPr="001C0D7B" w:rsidRDefault="009F5378"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Объект</w:t>
      </w:r>
      <w:r w:rsidR="000860EF" w:rsidRPr="001C0D7B">
        <w:rPr>
          <w:rFonts w:cs="Times New Roman"/>
          <w:sz w:val="24"/>
          <w:szCs w:val="24"/>
          <w:shd w:val="clear" w:color="auto" w:fill="FFFFFF"/>
        </w:rPr>
        <w:t>ом исследования являются</w:t>
      </w:r>
      <w:r w:rsidR="00346F3F" w:rsidRPr="001C0D7B">
        <w:rPr>
          <w:rFonts w:cs="Times New Roman"/>
          <w:sz w:val="24"/>
          <w:szCs w:val="24"/>
          <w:shd w:val="clear" w:color="auto" w:fill="FFFFFF"/>
        </w:rPr>
        <w:t xml:space="preserve"> </w:t>
      </w:r>
      <w:r w:rsidR="000860EF" w:rsidRPr="001C0D7B">
        <w:rPr>
          <w:rFonts w:cs="Times New Roman"/>
          <w:sz w:val="24"/>
          <w:szCs w:val="24"/>
          <w:shd w:val="clear" w:color="auto" w:fill="FFFFFF"/>
        </w:rPr>
        <w:t>о</w:t>
      </w:r>
      <w:r w:rsidR="00184179" w:rsidRPr="001C0D7B">
        <w:rPr>
          <w:rFonts w:cs="Times New Roman"/>
          <w:sz w:val="24"/>
          <w:szCs w:val="24"/>
          <w:shd w:val="clear" w:color="auto" w:fill="FFFFFF"/>
        </w:rPr>
        <w:t>бщественные</w:t>
      </w:r>
      <w:r w:rsidR="00305881" w:rsidRPr="001C0D7B">
        <w:rPr>
          <w:rFonts w:cs="Times New Roman"/>
          <w:sz w:val="24"/>
          <w:szCs w:val="24"/>
          <w:shd w:val="clear" w:color="auto" w:fill="FFFFFF"/>
        </w:rPr>
        <w:t xml:space="preserve"> отношения</w:t>
      </w:r>
      <w:r w:rsidR="00F1053A" w:rsidRPr="001C0D7B">
        <w:rPr>
          <w:rFonts w:cs="Times New Roman"/>
          <w:sz w:val="24"/>
          <w:szCs w:val="24"/>
          <w:shd w:val="clear" w:color="auto" w:fill="FFFFFF"/>
        </w:rPr>
        <w:t xml:space="preserve">, </w:t>
      </w:r>
      <w:r w:rsidR="00841FE2" w:rsidRPr="001C0D7B">
        <w:rPr>
          <w:rFonts w:cs="Times New Roman"/>
          <w:sz w:val="24"/>
          <w:szCs w:val="24"/>
          <w:shd w:val="clear" w:color="auto" w:fill="FFFFFF"/>
        </w:rPr>
        <w:t>возникающие</w:t>
      </w:r>
      <w:r w:rsidR="00F1053A" w:rsidRPr="001C0D7B">
        <w:rPr>
          <w:rFonts w:cs="Times New Roman"/>
          <w:sz w:val="24"/>
          <w:szCs w:val="24"/>
          <w:shd w:val="clear" w:color="auto" w:fill="FFFFFF"/>
        </w:rPr>
        <w:t xml:space="preserve"> в сфере защиты </w:t>
      </w:r>
      <w:r w:rsidR="002F2ABF" w:rsidRPr="001C0D7B">
        <w:rPr>
          <w:rFonts w:cs="Times New Roman"/>
          <w:sz w:val="24"/>
          <w:szCs w:val="24"/>
          <w:shd w:val="clear" w:color="auto" w:fill="FFFFFF"/>
        </w:rPr>
        <w:t xml:space="preserve">жилищных </w:t>
      </w:r>
      <w:r w:rsidR="00F1053A" w:rsidRPr="001C0D7B">
        <w:rPr>
          <w:rFonts w:cs="Times New Roman"/>
          <w:sz w:val="24"/>
          <w:szCs w:val="24"/>
          <w:shd w:val="clear" w:color="auto" w:fill="FFFFFF"/>
        </w:rPr>
        <w:t>прав</w:t>
      </w:r>
      <w:r w:rsidR="00305881" w:rsidRPr="001C0D7B">
        <w:rPr>
          <w:rFonts w:cs="Times New Roman"/>
          <w:sz w:val="24"/>
          <w:szCs w:val="24"/>
          <w:shd w:val="clear" w:color="auto" w:fill="FFFFFF"/>
        </w:rPr>
        <w:t xml:space="preserve"> детей, ост</w:t>
      </w:r>
      <w:r w:rsidR="00184179" w:rsidRPr="001C0D7B">
        <w:rPr>
          <w:rFonts w:cs="Times New Roman"/>
          <w:sz w:val="24"/>
          <w:szCs w:val="24"/>
          <w:shd w:val="clear" w:color="auto" w:fill="FFFFFF"/>
        </w:rPr>
        <w:t>авшихся без попечения родителей</w:t>
      </w:r>
      <w:r w:rsidR="002F2ABF" w:rsidRPr="001C0D7B">
        <w:rPr>
          <w:rFonts w:cs="Times New Roman"/>
          <w:sz w:val="24"/>
          <w:szCs w:val="24"/>
          <w:shd w:val="clear" w:color="auto" w:fill="FFFFFF"/>
        </w:rPr>
        <w:t>.</w:t>
      </w:r>
    </w:p>
    <w:p w:rsidR="0096532B" w:rsidRPr="001C0D7B" w:rsidRDefault="002F2ABF"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Предметом исследования выступает</w:t>
      </w:r>
      <w:r w:rsidR="00346F3F" w:rsidRPr="001C0D7B">
        <w:rPr>
          <w:rFonts w:cs="Times New Roman"/>
          <w:sz w:val="24"/>
          <w:szCs w:val="24"/>
          <w:shd w:val="clear" w:color="auto" w:fill="FFFFFF"/>
        </w:rPr>
        <w:t xml:space="preserve"> </w:t>
      </w:r>
      <w:r w:rsidR="0096532B" w:rsidRPr="001C0D7B">
        <w:rPr>
          <w:rFonts w:cs="Times New Roman"/>
          <w:sz w:val="24"/>
          <w:szCs w:val="24"/>
          <w:shd w:val="clear" w:color="auto" w:fill="FFFFFF"/>
        </w:rPr>
        <w:t xml:space="preserve">судебная практика </w:t>
      </w:r>
      <w:r w:rsidRPr="001C0D7B">
        <w:rPr>
          <w:rFonts w:cs="Times New Roman"/>
          <w:sz w:val="24"/>
          <w:szCs w:val="24"/>
          <w:shd w:val="clear" w:color="auto" w:fill="FFFFFF"/>
        </w:rPr>
        <w:t xml:space="preserve"> в сфере</w:t>
      </w:r>
      <w:r w:rsidR="00305881" w:rsidRPr="001C0D7B">
        <w:rPr>
          <w:rFonts w:cs="Times New Roman"/>
          <w:sz w:val="24"/>
          <w:szCs w:val="24"/>
          <w:shd w:val="clear" w:color="auto" w:fill="FFFFFF"/>
        </w:rPr>
        <w:t xml:space="preserve"> </w:t>
      </w:r>
      <w:r w:rsidR="00F1053A" w:rsidRPr="001C0D7B">
        <w:rPr>
          <w:rFonts w:cs="Times New Roman"/>
          <w:sz w:val="24"/>
          <w:szCs w:val="24"/>
          <w:shd w:val="clear" w:color="auto" w:fill="FFFFFF"/>
        </w:rPr>
        <w:t xml:space="preserve">защиты </w:t>
      </w:r>
      <w:r w:rsidRPr="001C0D7B">
        <w:rPr>
          <w:rFonts w:cs="Times New Roman"/>
          <w:sz w:val="24"/>
          <w:szCs w:val="24"/>
          <w:shd w:val="clear" w:color="auto" w:fill="FFFFFF"/>
        </w:rPr>
        <w:t xml:space="preserve">жилищных </w:t>
      </w:r>
      <w:r w:rsidR="00F1053A" w:rsidRPr="001C0D7B">
        <w:rPr>
          <w:rFonts w:cs="Times New Roman"/>
          <w:sz w:val="24"/>
          <w:szCs w:val="24"/>
          <w:shd w:val="clear" w:color="auto" w:fill="FFFFFF"/>
        </w:rPr>
        <w:t xml:space="preserve">прав </w:t>
      </w:r>
      <w:r w:rsidR="00305881" w:rsidRPr="001C0D7B">
        <w:rPr>
          <w:rFonts w:cs="Times New Roman"/>
          <w:sz w:val="24"/>
          <w:szCs w:val="24"/>
          <w:shd w:val="clear" w:color="auto" w:fill="FFFFFF"/>
        </w:rPr>
        <w:t xml:space="preserve">детей, оставшихся без попечения </w:t>
      </w:r>
      <w:r w:rsidR="0096532B" w:rsidRPr="001C0D7B">
        <w:rPr>
          <w:rFonts w:cs="Times New Roman"/>
          <w:sz w:val="24"/>
          <w:szCs w:val="24"/>
          <w:shd w:val="clear" w:color="auto" w:fill="FFFFFF"/>
        </w:rPr>
        <w:t>родителей, в Российской Федерации.</w:t>
      </w:r>
    </w:p>
    <w:p w:rsidR="00226B77" w:rsidRPr="001C0D7B" w:rsidRDefault="002F2ABF"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Целью работы является и</w:t>
      </w:r>
      <w:r w:rsidR="00B348CA" w:rsidRPr="001C0D7B">
        <w:rPr>
          <w:rFonts w:cs="Times New Roman"/>
          <w:sz w:val="24"/>
          <w:szCs w:val="24"/>
          <w:shd w:val="clear" w:color="auto" w:fill="FFFFFF"/>
        </w:rPr>
        <w:t xml:space="preserve">зучение проблем реализации </w:t>
      </w:r>
      <w:r w:rsidR="00305881" w:rsidRPr="001C0D7B">
        <w:rPr>
          <w:rFonts w:cs="Times New Roman"/>
          <w:sz w:val="24"/>
          <w:szCs w:val="24"/>
          <w:shd w:val="clear" w:color="auto" w:fill="FFFFFF"/>
        </w:rPr>
        <w:t>жилищных прав</w:t>
      </w:r>
      <w:r w:rsidR="00B348CA" w:rsidRPr="001C0D7B">
        <w:rPr>
          <w:rFonts w:cs="Times New Roman"/>
          <w:sz w:val="24"/>
          <w:szCs w:val="24"/>
          <w:shd w:val="clear" w:color="auto" w:fill="FFFFFF"/>
        </w:rPr>
        <w:t xml:space="preserve"> ребёнка, оста</w:t>
      </w:r>
      <w:r w:rsidR="00305881" w:rsidRPr="001C0D7B">
        <w:rPr>
          <w:rFonts w:cs="Times New Roman"/>
          <w:sz w:val="24"/>
          <w:szCs w:val="24"/>
          <w:shd w:val="clear" w:color="auto" w:fill="FFFFFF"/>
        </w:rPr>
        <w:t xml:space="preserve">вшегося без попечения родителей, и </w:t>
      </w:r>
      <w:r w:rsidRPr="001C0D7B">
        <w:rPr>
          <w:rFonts w:cs="Times New Roman"/>
          <w:sz w:val="24"/>
          <w:szCs w:val="24"/>
          <w:shd w:val="clear" w:color="auto" w:fill="FFFFFF"/>
        </w:rPr>
        <w:t>предложение</w:t>
      </w:r>
      <w:r w:rsidR="00BC3DF4" w:rsidRPr="001C0D7B">
        <w:rPr>
          <w:rFonts w:cs="Times New Roman"/>
          <w:sz w:val="24"/>
          <w:szCs w:val="24"/>
          <w:shd w:val="clear" w:color="auto" w:fill="FFFFFF"/>
        </w:rPr>
        <w:t xml:space="preserve"> рекомендаций по</w:t>
      </w:r>
      <w:r w:rsidR="00305881" w:rsidRPr="001C0D7B">
        <w:rPr>
          <w:rFonts w:cs="Times New Roman"/>
          <w:sz w:val="24"/>
          <w:szCs w:val="24"/>
          <w:shd w:val="clear" w:color="auto" w:fill="FFFFFF"/>
        </w:rPr>
        <w:t xml:space="preserve"> </w:t>
      </w:r>
      <w:r w:rsidR="00615C56" w:rsidRPr="001C0D7B">
        <w:rPr>
          <w:rFonts w:cs="Times New Roman"/>
          <w:sz w:val="24"/>
          <w:szCs w:val="24"/>
          <w:shd w:val="clear" w:color="auto" w:fill="FFFFFF"/>
        </w:rPr>
        <w:t>решени</w:t>
      </w:r>
      <w:r w:rsidR="0096532B" w:rsidRPr="001C0D7B">
        <w:rPr>
          <w:rFonts w:cs="Times New Roman"/>
          <w:sz w:val="24"/>
          <w:szCs w:val="24"/>
          <w:shd w:val="clear" w:color="auto" w:fill="FFFFFF"/>
        </w:rPr>
        <w:t>ю</w:t>
      </w:r>
      <w:r w:rsidR="00BC3DF4" w:rsidRPr="001C0D7B">
        <w:rPr>
          <w:rFonts w:cs="Times New Roman"/>
          <w:sz w:val="24"/>
          <w:szCs w:val="24"/>
          <w:shd w:val="clear" w:color="auto" w:fill="FFFFFF"/>
        </w:rPr>
        <w:t xml:space="preserve"> </w:t>
      </w:r>
      <w:r w:rsidR="00305881" w:rsidRPr="001C0D7B">
        <w:rPr>
          <w:rFonts w:cs="Times New Roman"/>
          <w:sz w:val="24"/>
          <w:szCs w:val="24"/>
          <w:shd w:val="clear" w:color="auto" w:fill="FFFFFF"/>
        </w:rPr>
        <w:t>этих проблем</w:t>
      </w:r>
      <w:r w:rsidR="0096532B" w:rsidRPr="001C0D7B">
        <w:rPr>
          <w:rFonts w:cs="Times New Roman"/>
          <w:sz w:val="24"/>
          <w:szCs w:val="24"/>
          <w:shd w:val="clear" w:color="auto" w:fill="FFFFFF"/>
        </w:rPr>
        <w:t xml:space="preserve"> в Российской Федерации.</w:t>
      </w:r>
    </w:p>
    <w:p w:rsidR="00226B77" w:rsidRPr="001C0D7B" w:rsidRDefault="00226B77"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Задач</w:t>
      </w:r>
      <w:r w:rsidR="002F2ABF" w:rsidRPr="001C0D7B">
        <w:rPr>
          <w:rFonts w:cs="Times New Roman"/>
          <w:sz w:val="24"/>
          <w:szCs w:val="24"/>
          <w:shd w:val="clear" w:color="auto" w:fill="FFFFFF"/>
        </w:rPr>
        <w:t>ами исследования являются</w:t>
      </w:r>
      <w:r w:rsidRPr="001C0D7B">
        <w:rPr>
          <w:rFonts w:cs="Times New Roman"/>
          <w:sz w:val="24"/>
          <w:szCs w:val="24"/>
          <w:shd w:val="clear" w:color="auto" w:fill="FFFFFF"/>
        </w:rPr>
        <w:t>:</w:t>
      </w:r>
    </w:p>
    <w:p w:rsidR="00FB460E" w:rsidRPr="001C0D7B" w:rsidRDefault="00841FE2" w:rsidP="001C0D7B">
      <w:pPr>
        <w:pStyle w:val="ab"/>
        <w:numPr>
          <w:ilvl w:val="0"/>
          <w:numId w:val="6"/>
        </w:num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п</w:t>
      </w:r>
      <w:r w:rsidR="00F1053A" w:rsidRPr="001C0D7B">
        <w:rPr>
          <w:rFonts w:cs="Times New Roman"/>
          <w:sz w:val="24"/>
          <w:szCs w:val="24"/>
          <w:shd w:val="clear" w:color="auto" w:fill="FFFFFF"/>
        </w:rPr>
        <w:t xml:space="preserve">роанализировать </w:t>
      </w:r>
      <w:r w:rsidR="00135E22" w:rsidRPr="001C0D7B">
        <w:rPr>
          <w:rFonts w:cs="Times New Roman"/>
          <w:sz w:val="24"/>
          <w:szCs w:val="24"/>
          <w:shd w:val="clear" w:color="auto" w:fill="FFFFFF"/>
        </w:rPr>
        <w:t xml:space="preserve">правовое обеспечение и проблемы реализации прав </w:t>
      </w:r>
      <w:r w:rsidR="0030428C" w:rsidRPr="001C0D7B">
        <w:rPr>
          <w:rFonts w:cs="Times New Roman"/>
          <w:sz w:val="24"/>
          <w:szCs w:val="24"/>
          <w:shd w:val="clear" w:color="auto" w:fill="FFFFFF"/>
        </w:rPr>
        <w:t>детей</w:t>
      </w:r>
      <w:r w:rsidR="00BC3DF4" w:rsidRPr="001C0D7B">
        <w:rPr>
          <w:rFonts w:cs="Times New Roman"/>
          <w:sz w:val="24"/>
          <w:szCs w:val="24"/>
          <w:shd w:val="clear" w:color="auto" w:fill="FFFFFF"/>
        </w:rPr>
        <w:t xml:space="preserve">, оставшихся без попечения </w:t>
      </w:r>
      <w:r w:rsidR="00135E22" w:rsidRPr="001C0D7B">
        <w:rPr>
          <w:rFonts w:cs="Times New Roman"/>
          <w:sz w:val="24"/>
          <w:szCs w:val="24"/>
          <w:shd w:val="clear" w:color="auto" w:fill="FFFFFF"/>
        </w:rPr>
        <w:t>родителей, в сфере жилья</w:t>
      </w:r>
      <w:r w:rsidRPr="001C0D7B">
        <w:rPr>
          <w:rFonts w:cs="Times New Roman"/>
          <w:sz w:val="24"/>
          <w:szCs w:val="24"/>
          <w:shd w:val="clear" w:color="auto" w:fill="FFFFFF"/>
        </w:rPr>
        <w:t xml:space="preserve"> в РФ;</w:t>
      </w:r>
    </w:p>
    <w:p w:rsidR="00CF058F" w:rsidRPr="001C0D7B" w:rsidRDefault="00841FE2" w:rsidP="001C0D7B">
      <w:pPr>
        <w:pStyle w:val="ab"/>
        <w:numPr>
          <w:ilvl w:val="0"/>
          <w:numId w:val="6"/>
        </w:num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в</w:t>
      </w:r>
      <w:r w:rsidR="00FB460E" w:rsidRPr="001C0D7B">
        <w:rPr>
          <w:rFonts w:cs="Times New Roman"/>
          <w:sz w:val="24"/>
          <w:szCs w:val="24"/>
          <w:shd w:val="clear" w:color="auto" w:fill="FFFFFF"/>
        </w:rPr>
        <w:t xml:space="preserve">ыявить </w:t>
      </w:r>
      <w:r w:rsidR="00BC3DF4" w:rsidRPr="001C0D7B">
        <w:rPr>
          <w:rFonts w:cs="Times New Roman"/>
          <w:sz w:val="24"/>
          <w:szCs w:val="24"/>
          <w:shd w:val="clear" w:color="auto" w:fill="FFFFFF"/>
        </w:rPr>
        <w:t>причины возникновения проблем реализации</w:t>
      </w:r>
      <w:r w:rsidR="00135E22" w:rsidRPr="001C0D7B">
        <w:rPr>
          <w:rFonts w:cs="Times New Roman"/>
          <w:sz w:val="24"/>
          <w:szCs w:val="24"/>
          <w:shd w:val="clear" w:color="auto" w:fill="FFFFFF"/>
        </w:rPr>
        <w:t xml:space="preserve"> и защиты </w:t>
      </w:r>
      <w:r w:rsidR="00BC3DF4" w:rsidRPr="001C0D7B">
        <w:rPr>
          <w:rFonts w:cs="Times New Roman"/>
          <w:sz w:val="24"/>
          <w:szCs w:val="24"/>
          <w:shd w:val="clear" w:color="auto" w:fill="FFFFFF"/>
        </w:rPr>
        <w:t>прав детей, остав</w:t>
      </w:r>
      <w:r w:rsidR="00F95017" w:rsidRPr="001C0D7B">
        <w:rPr>
          <w:rFonts w:cs="Times New Roman"/>
          <w:sz w:val="24"/>
          <w:szCs w:val="24"/>
          <w:shd w:val="clear" w:color="auto" w:fill="FFFFFF"/>
        </w:rPr>
        <w:t xml:space="preserve">шихся без попечения родителей, на </w:t>
      </w:r>
      <w:r w:rsidRPr="001C0D7B">
        <w:rPr>
          <w:rFonts w:cs="Times New Roman"/>
          <w:sz w:val="24"/>
          <w:szCs w:val="24"/>
          <w:shd w:val="clear" w:color="auto" w:fill="FFFFFF"/>
        </w:rPr>
        <w:t>практике;</w:t>
      </w:r>
    </w:p>
    <w:p w:rsidR="00CF058F" w:rsidRPr="001C0D7B" w:rsidRDefault="00841FE2" w:rsidP="001C0D7B">
      <w:pPr>
        <w:pStyle w:val="ab"/>
        <w:numPr>
          <w:ilvl w:val="0"/>
          <w:numId w:val="6"/>
        </w:num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р</w:t>
      </w:r>
      <w:r w:rsidR="00F66CE6" w:rsidRPr="001C0D7B">
        <w:rPr>
          <w:rFonts w:cs="Times New Roman"/>
          <w:sz w:val="24"/>
          <w:szCs w:val="24"/>
          <w:shd w:val="clear" w:color="auto" w:fill="FFFFFF"/>
        </w:rPr>
        <w:t>азработать рекомендации</w:t>
      </w:r>
      <w:r w:rsidR="00CF058F" w:rsidRPr="001C0D7B">
        <w:rPr>
          <w:rFonts w:cs="Times New Roman"/>
          <w:sz w:val="24"/>
          <w:szCs w:val="24"/>
          <w:shd w:val="clear" w:color="auto" w:fill="FFFFFF"/>
        </w:rPr>
        <w:t xml:space="preserve"> по предотвращению нарушения</w:t>
      </w:r>
      <w:r w:rsidR="00135E22" w:rsidRPr="001C0D7B">
        <w:rPr>
          <w:rFonts w:cs="Times New Roman"/>
          <w:sz w:val="24"/>
          <w:szCs w:val="24"/>
          <w:shd w:val="clear" w:color="auto" w:fill="FFFFFF"/>
        </w:rPr>
        <w:t xml:space="preserve"> реализации</w:t>
      </w:r>
      <w:r w:rsidR="00CF058F" w:rsidRPr="001C0D7B">
        <w:rPr>
          <w:rFonts w:cs="Times New Roman"/>
          <w:sz w:val="24"/>
          <w:szCs w:val="24"/>
          <w:shd w:val="clear" w:color="auto" w:fill="FFFFFF"/>
        </w:rPr>
        <w:t xml:space="preserve"> жилищных прав детей</w:t>
      </w:r>
      <w:r w:rsidR="00BC3DF4" w:rsidRPr="001C0D7B">
        <w:rPr>
          <w:rFonts w:cs="Times New Roman"/>
          <w:sz w:val="24"/>
          <w:szCs w:val="24"/>
          <w:shd w:val="clear" w:color="auto" w:fill="FFFFFF"/>
        </w:rPr>
        <w:t>, оставшихся без попечения родителей</w:t>
      </w:r>
      <w:r w:rsidR="00CF058F" w:rsidRPr="001C0D7B">
        <w:rPr>
          <w:rFonts w:cs="Times New Roman"/>
          <w:sz w:val="24"/>
          <w:szCs w:val="24"/>
          <w:shd w:val="clear" w:color="auto" w:fill="FFFFFF"/>
        </w:rPr>
        <w:t>.</w:t>
      </w:r>
    </w:p>
    <w:p w:rsidR="00832058" w:rsidRPr="001C0D7B" w:rsidRDefault="00CF058F"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 xml:space="preserve">Методами исследования выступают: </w:t>
      </w:r>
      <w:r w:rsidR="00203804" w:rsidRPr="001C0D7B">
        <w:rPr>
          <w:rFonts w:cs="Times New Roman"/>
          <w:sz w:val="24"/>
          <w:szCs w:val="24"/>
          <w:shd w:val="clear" w:color="auto" w:fill="FFFFFF"/>
        </w:rPr>
        <w:t>а</w:t>
      </w:r>
      <w:r w:rsidRPr="001C0D7B">
        <w:rPr>
          <w:rFonts w:cs="Times New Roman"/>
          <w:sz w:val="24"/>
          <w:szCs w:val="24"/>
          <w:shd w:val="clear" w:color="auto" w:fill="FFFFFF"/>
        </w:rPr>
        <w:t xml:space="preserve">нализ правовых источников, </w:t>
      </w:r>
      <w:r w:rsidR="003E6707" w:rsidRPr="001C0D7B">
        <w:rPr>
          <w:rFonts w:cs="Times New Roman"/>
          <w:sz w:val="24"/>
          <w:szCs w:val="24"/>
          <w:shd w:val="clear" w:color="auto" w:fill="FFFFFF"/>
        </w:rPr>
        <w:t>синтез полученных данных.</w:t>
      </w:r>
    </w:p>
    <w:p w:rsidR="00184179" w:rsidRPr="001C0D7B" w:rsidRDefault="0096532B" w:rsidP="001C0D7B">
      <w:pPr>
        <w:shd w:val="clear" w:color="auto" w:fill="FFFFFF"/>
        <w:spacing w:after="0" w:line="240" w:lineRule="auto"/>
        <w:ind w:firstLine="709"/>
        <w:jc w:val="both"/>
        <w:rPr>
          <w:rFonts w:cs="Times New Roman"/>
          <w:sz w:val="24"/>
          <w:szCs w:val="24"/>
          <w:shd w:val="clear" w:color="auto" w:fill="FFFFFF"/>
        </w:rPr>
      </w:pPr>
      <w:r w:rsidRPr="001C0D7B">
        <w:rPr>
          <w:rFonts w:cs="Times New Roman"/>
          <w:sz w:val="24"/>
          <w:szCs w:val="24"/>
          <w:shd w:val="clear" w:color="auto" w:fill="FFFFFF"/>
        </w:rPr>
        <w:t>Источниковой базой</w:t>
      </w:r>
      <w:r w:rsidR="00184179" w:rsidRPr="001C0D7B">
        <w:rPr>
          <w:rFonts w:cs="Times New Roman"/>
          <w:sz w:val="24"/>
          <w:szCs w:val="24"/>
          <w:shd w:val="clear" w:color="auto" w:fill="FFFFFF"/>
        </w:rPr>
        <w:t xml:space="preserve"> исследования выступают:</w:t>
      </w:r>
      <w:r w:rsidR="00207844" w:rsidRPr="001C0D7B">
        <w:rPr>
          <w:rFonts w:cs="Times New Roman"/>
          <w:sz w:val="24"/>
          <w:szCs w:val="24"/>
          <w:shd w:val="clear" w:color="auto" w:fill="FFFFFF"/>
        </w:rPr>
        <w:t xml:space="preserve"> Федеральные законы РФ, указы Президента России, постановления Правительства РФ</w:t>
      </w:r>
      <w:r w:rsidR="00184179" w:rsidRPr="001C0D7B">
        <w:rPr>
          <w:rFonts w:cs="Times New Roman"/>
          <w:sz w:val="24"/>
          <w:szCs w:val="24"/>
          <w:shd w:val="clear" w:color="auto" w:fill="FFFFFF"/>
        </w:rPr>
        <w:t xml:space="preserve"> </w:t>
      </w:r>
      <w:r w:rsidR="00207844" w:rsidRPr="001C0D7B">
        <w:rPr>
          <w:rFonts w:cs="Times New Roman"/>
          <w:sz w:val="24"/>
          <w:szCs w:val="24"/>
          <w:shd w:val="clear" w:color="auto" w:fill="FFFFFF"/>
        </w:rPr>
        <w:t>и т.д.</w:t>
      </w:r>
    </w:p>
    <w:p w:rsidR="00184179" w:rsidRPr="001C0D7B" w:rsidRDefault="00184179" w:rsidP="001C0D7B">
      <w:pPr>
        <w:spacing w:after="0" w:line="240" w:lineRule="auto"/>
        <w:ind w:left="709" w:firstLine="709"/>
        <w:jc w:val="both"/>
        <w:rPr>
          <w:rFonts w:cs="Times New Roman"/>
          <w:sz w:val="24"/>
          <w:szCs w:val="24"/>
        </w:rPr>
      </w:pPr>
    </w:p>
    <w:p w:rsidR="0012717F" w:rsidRPr="001C0D7B" w:rsidRDefault="0012717F" w:rsidP="001C0D7B">
      <w:pPr>
        <w:spacing w:after="0" w:line="240" w:lineRule="auto"/>
        <w:ind w:firstLine="709"/>
        <w:jc w:val="center"/>
        <w:rPr>
          <w:rFonts w:cs="Times New Roman"/>
          <w:b/>
          <w:sz w:val="24"/>
          <w:szCs w:val="24"/>
        </w:rPr>
      </w:pPr>
    </w:p>
    <w:p w:rsidR="0012717F" w:rsidRPr="001C0D7B" w:rsidRDefault="0012717F" w:rsidP="001C0D7B">
      <w:pPr>
        <w:spacing w:after="0" w:line="240" w:lineRule="auto"/>
        <w:ind w:firstLine="709"/>
        <w:jc w:val="center"/>
        <w:rPr>
          <w:rFonts w:cs="Times New Roman"/>
          <w:b/>
          <w:sz w:val="24"/>
          <w:szCs w:val="24"/>
        </w:rPr>
      </w:pPr>
    </w:p>
    <w:p w:rsidR="00450423" w:rsidRPr="001C0D7B" w:rsidRDefault="00450423" w:rsidP="001C0D7B">
      <w:pPr>
        <w:spacing w:after="0" w:line="240" w:lineRule="auto"/>
        <w:ind w:firstLine="709"/>
        <w:jc w:val="center"/>
        <w:rPr>
          <w:rFonts w:cs="Times New Roman"/>
          <w:b/>
          <w:sz w:val="24"/>
          <w:szCs w:val="24"/>
        </w:rPr>
      </w:pPr>
    </w:p>
    <w:p w:rsidR="00450423" w:rsidRPr="001C0D7B" w:rsidRDefault="00450423" w:rsidP="001C0D7B">
      <w:pPr>
        <w:spacing w:after="0" w:line="240" w:lineRule="auto"/>
        <w:ind w:firstLine="709"/>
        <w:jc w:val="center"/>
        <w:rPr>
          <w:rFonts w:cs="Times New Roman"/>
          <w:b/>
          <w:sz w:val="24"/>
          <w:szCs w:val="24"/>
        </w:rPr>
      </w:pPr>
    </w:p>
    <w:p w:rsidR="00450423" w:rsidRPr="001C0D7B" w:rsidRDefault="00450423" w:rsidP="001C0D7B">
      <w:pPr>
        <w:spacing w:after="0" w:line="240" w:lineRule="auto"/>
        <w:ind w:firstLine="709"/>
        <w:jc w:val="center"/>
        <w:rPr>
          <w:rFonts w:cs="Times New Roman"/>
          <w:b/>
          <w:sz w:val="24"/>
          <w:szCs w:val="24"/>
        </w:rPr>
      </w:pPr>
    </w:p>
    <w:p w:rsidR="00450423" w:rsidRPr="001C0D7B" w:rsidRDefault="00450423" w:rsidP="001C0D7B">
      <w:pPr>
        <w:spacing w:after="0" w:line="240" w:lineRule="auto"/>
        <w:ind w:firstLine="709"/>
        <w:jc w:val="center"/>
        <w:rPr>
          <w:rFonts w:cs="Times New Roman"/>
          <w:b/>
          <w:sz w:val="24"/>
          <w:szCs w:val="24"/>
        </w:rPr>
      </w:pPr>
    </w:p>
    <w:p w:rsidR="00450423" w:rsidRPr="001C0D7B" w:rsidRDefault="00450423" w:rsidP="001C0D7B">
      <w:pPr>
        <w:spacing w:after="0" w:line="240" w:lineRule="auto"/>
        <w:ind w:firstLine="709"/>
        <w:jc w:val="center"/>
        <w:rPr>
          <w:rFonts w:cs="Times New Roman"/>
          <w:b/>
          <w:sz w:val="24"/>
          <w:szCs w:val="24"/>
        </w:rPr>
      </w:pPr>
    </w:p>
    <w:p w:rsidR="00450423" w:rsidRPr="001C0D7B" w:rsidRDefault="00450423" w:rsidP="001C0D7B">
      <w:pPr>
        <w:spacing w:after="0" w:line="240" w:lineRule="auto"/>
        <w:ind w:firstLine="709"/>
        <w:jc w:val="center"/>
        <w:rPr>
          <w:rFonts w:cs="Times New Roman"/>
          <w:b/>
          <w:sz w:val="24"/>
          <w:szCs w:val="24"/>
        </w:rPr>
      </w:pPr>
    </w:p>
    <w:p w:rsidR="00351D81" w:rsidRDefault="00351D81" w:rsidP="001C0D7B">
      <w:pPr>
        <w:spacing w:after="0" w:line="240" w:lineRule="auto"/>
        <w:ind w:firstLine="709"/>
        <w:rPr>
          <w:rFonts w:cs="Times New Roman"/>
          <w:b/>
          <w:sz w:val="24"/>
          <w:szCs w:val="24"/>
        </w:rPr>
      </w:pPr>
    </w:p>
    <w:p w:rsidR="001C0D7B" w:rsidRPr="001C0D7B" w:rsidRDefault="001C0D7B" w:rsidP="001C0D7B">
      <w:pPr>
        <w:spacing w:after="0" w:line="240" w:lineRule="auto"/>
        <w:ind w:firstLine="709"/>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62223B" w:rsidRDefault="0062223B" w:rsidP="001C0D7B">
      <w:pPr>
        <w:spacing w:after="0" w:line="240" w:lineRule="auto"/>
        <w:ind w:firstLine="709"/>
        <w:jc w:val="center"/>
        <w:rPr>
          <w:rFonts w:cs="Times New Roman"/>
          <w:b/>
          <w:sz w:val="24"/>
          <w:szCs w:val="24"/>
        </w:rPr>
      </w:pPr>
      <w:r w:rsidRPr="001C0D7B">
        <w:rPr>
          <w:rFonts w:cs="Times New Roman"/>
          <w:b/>
          <w:sz w:val="24"/>
          <w:szCs w:val="24"/>
        </w:rPr>
        <w:lastRenderedPageBreak/>
        <w:t xml:space="preserve">1 </w:t>
      </w:r>
      <w:r w:rsidR="009C2E5B" w:rsidRPr="001C0D7B">
        <w:rPr>
          <w:rFonts w:cs="Times New Roman"/>
          <w:b/>
          <w:sz w:val="24"/>
          <w:szCs w:val="24"/>
        </w:rPr>
        <w:t>Правовое обеспечение и проблемы реализации норм жилищного права детей, ост</w:t>
      </w:r>
      <w:r w:rsidR="0055279F" w:rsidRPr="001C0D7B">
        <w:rPr>
          <w:rFonts w:cs="Times New Roman"/>
          <w:b/>
          <w:sz w:val="24"/>
          <w:szCs w:val="24"/>
        </w:rPr>
        <w:t>авшихся без попечения родителей</w:t>
      </w:r>
      <w:r w:rsidR="00AB3347" w:rsidRPr="001C0D7B">
        <w:rPr>
          <w:rFonts w:cs="Times New Roman"/>
          <w:b/>
          <w:sz w:val="24"/>
          <w:szCs w:val="24"/>
        </w:rPr>
        <w:t xml:space="preserve"> в РФ</w:t>
      </w:r>
    </w:p>
    <w:p w:rsidR="001C0D7B" w:rsidRPr="001C0D7B" w:rsidRDefault="001C0D7B" w:rsidP="001C0D7B">
      <w:pPr>
        <w:spacing w:after="0" w:line="240" w:lineRule="auto"/>
        <w:ind w:firstLine="709"/>
        <w:jc w:val="center"/>
        <w:rPr>
          <w:rFonts w:cs="Times New Roman"/>
          <w:b/>
          <w:sz w:val="24"/>
          <w:szCs w:val="24"/>
        </w:rPr>
      </w:pPr>
    </w:p>
    <w:p w:rsidR="001A596B" w:rsidRPr="001C0D7B" w:rsidRDefault="00F604C9" w:rsidP="001C0D7B">
      <w:pPr>
        <w:spacing w:after="0" w:line="240" w:lineRule="auto"/>
        <w:ind w:firstLine="709"/>
        <w:jc w:val="both"/>
        <w:rPr>
          <w:rFonts w:cs="Times New Roman"/>
          <w:sz w:val="24"/>
          <w:szCs w:val="24"/>
        </w:rPr>
      </w:pPr>
      <w:r w:rsidRPr="001C0D7B">
        <w:rPr>
          <w:rFonts w:cs="Times New Roman"/>
          <w:sz w:val="24"/>
          <w:szCs w:val="24"/>
        </w:rPr>
        <w:t xml:space="preserve">Анализируя проблемы защиты </w:t>
      </w:r>
      <w:r w:rsidR="009C2E5B" w:rsidRPr="001C0D7B">
        <w:rPr>
          <w:rFonts w:cs="Times New Roman"/>
          <w:sz w:val="24"/>
          <w:szCs w:val="24"/>
        </w:rPr>
        <w:t xml:space="preserve">жилищных прав детей, оставшихся без попечения родителей, стоит обратить внимание на то, что в </w:t>
      </w:r>
      <w:r w:rsidR="00135E22" w:rsidRPr="001C0D7B">
        <w:rPr>
          <w:rFonts w:cs="Times New Roman"/>
          <w:sz w:val="24"/>
          <w:szCs w:val="24"/>
        </w:rPr>
        <w:t>некоторых субъектах Российской Ф</w:t>
      </w:r>
      <w:r w:rsidR="009C2E5B" w:rsidRPr="001C0D7B">
        <w:rPr>
          <w:rFonts w:cs="Times New Roman"/>
          <w:sz w:val="24"/>
          <w:szCs w:val="24"/>
        </w:rPr>
        <w:t>едерации судебная практика противоречит теории</w:t>
      </w:r>
      <w:r w:rsidR="00A61A12" w:rsidRPr="001C0D7B">
        <w:rPr>
          <w:rFonts w:cs="Times New Roman"/>
          <w:sz w:val="24"/>
          <w:szCs w:val="24"/>
        </w:rPr>
        <w:t>.</w:t>
      </w:r>
    </w:p>
    <w:p w:rsidR="00A61A12" w:rsidRPr="001C0D7B" w:rsidRDefault="00A61A12" w:rsidP="001C0D7B">
      <w:pPr>
        <w:spacing w:after="0" w:line="240" w:lineRule="auto"/>
        <w:ind w:firstLine="709"/>
        <w:jc w:val="both"/>
        <w:rPr>
          <w:rFonts w:cs="Times New Roman"/>
          <w:sz w:val="24"/>
          <w:szCs w:val="24"/>
        </w:rPr>
      </w:pPr>
      <w:r w:rsidRPr="001C0D7B">
        <w:rPr>
          <w:rFonts w:cs="Times New Roman"/>
          <w:sz w:val="24"/>
          <w:szCs w:val="24"/>
        </w:rPr>
        <w:t xml:space="preserve">Несмотря на активные попытки защиты прав детей, оставшихся без попечения родителей, наблюдается устойчивый отрицательный характер в сфере соблюдения жилищных прав данной группы населения. Большое число нарушений прав детей, оставшихся без попечения родителей, вызывает особое беспокойство. </w:t>
      </w:r>
    </w:p>
    <w:p w:rsidR="00616683" w:rsidRPr="001C0D7B" w:rsidRDefault="00616683" w:rsidP="001C0D7B">
      <w:pPr>
        <w:spacing w:after="0" w:line="240" w:lineRule="auto"/>
        <w:ind w:firstLine="709"/>
        <w:jc w:val="both"/>
        <w:rPr>
          <w:rFonts w:cs="Times New Roman"/>
          <w:sz w:val="24"/>
          <w:szCs w:val="24"/>
        </w:rPr>
      </w:pPr>
      <w:r w:rsidRPr="001C0D7B">
        <w:rPr>
          <w:rFonts w:cs="Times New Roman"/>
          <w:sz w:val="24"/>
          <w:szCs w:val="24"/>
        </w:rPr>
        <w:t>С января 2013 г</w:t>
      </w:r>
      <w:r w:rsidR="00AB3347" w:rsidRPr="001C0D7B">
        <w:rPr>
          <w:rFonts w:cs="Times New Roman"/>
          <w:sz w:val="24"/>
          <w:szCs w:val="24"/>
        </w:rPr>
        <w:t>.</w:t>
      </w:r>
      <w:r w:rsidRPr="001C0D7B">
        <w:rPr>
          <w:rFonts w:cs="Times New Roman"/>
          <w:sz w:val="24"/>
          <w:szCs w:val="24"/>
        </w:rPr>
        <w:t xml:space="preserve"> </w:t>
      </w:r>
      <w:r w:rsidR="00AB3347" w:rsidRPr="001C0D7B">
        <w:rPr>
          <w:rFonts w:cs="Times New Roman"/>
          <w:sz w:val="24"/>
          <w:szCs w:val="24"/>
        </w:rPr>
        <w:t>установлен</w:t>
      </w:r>
      <w:r w:rsidRPr="001C0D7B">
        <w:rPr>
          <w:rFonts w:cs="Times New Roman"/>
          <w:sz w:val="24"/>
          <w:szCs w:val="24"/>
        </w:rPr>
        <w:t xml:space="preserve"> абсолютно новый порядок предоставления </w:t>
      </w:r>
      <w:r w:rsidR="009368DE" w:rsidRPr="001C0D7B">
        <w:rPr>
          <w:rFonts w:cs="Times New Roman"/>
          <w:sz w:val="24"/>
          <w:szCs w:val="24"/>
        </w:rPr>
        <w:t xml:space="preserve">жилых помещений детям, оставшимся без попечения родителей. Теперь жильё этим детям предоставляется по договорам найма </w:t>
      </w:r>
      <w:r w:rsidR="00C40AB2" w:rsidRPr="001C0D7B">
        <w:rPr>
          <w:rFonts w:cs="Times New Roman"/>
          <w:sz w:val="24"/>
          <w:szCs w:val="24"/>
        </w:rPr>
        <w:t>специализированных</w:t>
      </w:r>
      <w:r w:rsidR="009368DE" w:rsidRPr="001C0D7B">
        <w:rPr>
          <w:rFonts w:cs="Times New Roman"/>
          <w:sz w:val="24"/>
          <w:szCs w:val="24"/>
        </w:rPr>
        <w:t xml:space="preserve"> жилых помещений, а не по договорам социального найма. Но всё же вопросы, относящиеся к реализации прав</w:t>
      </w:r>
      <w:r w:rsidR="00C40AB2" w:rsidRPr="001C0D7B">
        <w:rPr>
          <w:rFonts w:cs="Times New Roman"/>
          <w:sz w:val="24"/>
          <w:szCs w:val="24"/>
        </w:rPr>
        <w:t xml:space="preserve"> детей, оставшихся без попечения родителей, в сфере жилищного права </w:t>
      </w:r>
      <w:r w:rsidR="009368DE" w:rsidRPr="001C0D7B">
        <w:rPr>
          <w:rFonts w:cs="Times New Roman"/>
          <w:sz w:val="24"/>
          <w:szCs w:val="24"/>
        </w:rPr>
        <w:t>та</w:t>
      </w:r>
      <w:r w:rsidR="0079131D" w:rsidRPr="001C0D7B">
        <w:rPr>
          <w:rFonts w:cs="Times New Roman"/>
          <w:sz w:val="24"/>
          <w:szCs w:val="24"/>
        </w:rPr>
        <w:t>к и остались неурегулированными вследствие некоторых причин.</w:t>
      </w:r>
    </w:p>
    <w:p w:rsidR="000E2E9E" w:rsidRPr="001C0D7B" w:rsidRDefault="000E2E9E" w:rsidP="001C0D7B">
      <w:pPr>
        <w:spacing w:after="0" w:line="240" w:lineRule="auto"/>
        <w:ind w:firstLine="709"/>
        <w:jc w:val="both"/>
        <w:rPr>
          <w:rFonts w:cs="Times New Roman"/>
          <w:sz w:val="24"/>
          <w:szCs w:val="24"/>
        </w:rPr>
      </w:pPr>
      <w:r w:rsidRPr="001C0D7B">
        <w:rPr>
          <w:rFonts w:cs="Times New Roman"/>
          <w:sz w:val="24"/>
          <w:szCs w:val="24"/>
        </w:rPr>
        <w:t xml:space="preserve">Одной из основных причин следует отметить право детей, оставшихся без попечения родителей, определяющее порядок обеспечения их жильём, которое относится к компетенции субъектов Российской Федерации, что в свою очередь ставит исполнение прав этих детей в прямую зависимость от экономического показателя региона и объёма финансирования на строительство нужного количества жилья. </w:t>
      </w:r>
    </w:p>
    <w:p w:rsidR="00852FB8" w:rsidRPr="001C0D7B" w:rsidRDefault="0079131D" w:rsidP="001C0D7B">
      <w:pPr>
        <w:spacing w:after="0" w:line="240" w:lineRule="auto"/>
        <w:ind w:firstLine="709"/>
        <w:jc w:val="both"/>
        <w:rPr>
          <w:rFonts w:eastAsia="Times New Roman" w:cs="Times New Roman"/>
          <w:sz w:val="24"/>
          <w:szCs w:val="24"/>
          <w:lang w:eastAsia="ru-RU"/>
        </w:rPr>
      </w:pPr>
      <w:r w:rsidRPr="001C0D7B">
        <w:rPr>
          <w:rFonts w:cs="Times New Roman"/>
          <w:sz w:val="24"/>
          <w:szCs w:val="24"/>
        </w:rPr>
        <w:t>Так, например</w:t>
      </w:r>
      <w:r w:rsidR="003A0F7C" w:rsidRPr="001C0D7B">
        <w:rPr>
          <w:rFonts w:cs="Times New Roman"/>
          <w:sz w:val="24"/>
          <w:szCs w:val="24"/>
        </w:rPr>
        <w:t>,</w:t>
      </w:r>
      <w:r w:rsidR="00F604C9" w:rsidRPr="001C0D7B">
        <w:rPr>
          <w:rFonts w:cs="Times New Roman"/>
          <w:sz w:val="24"/>
          <w:szCs w:val="24"/>
        </w:rPr>
        <w:t xml:space="preserve"> </w:t>
      </w:r>
      <w:r w:rsidR="003A0F7C" w:rsidRPr="001C0D7B">
        <w:rPr>
          <w:rFonts w:cs="Times New Roman"/>
          <w:sz w:val="24"/>
          <w:szCs w:val="24"/>
        </w:rPr>
        <w:t xml:space="preserve">в 2017 году в Верховном Суде Российской Федерации был рассмотрен иск </w:t>
      </w:r>
      <w:r w:rsidR="003A0F7C" w:rsidRPr="001C0D7B">
        <w:rPr>
          <w:rFonts w:eastAsia="Times New Roman" w:cs="Times New Roman"/>
          <w:sz w:val="24"/>
          <w:szCs w:val="24"/>
          <w:lang w:eastAsia="ru-RU"/>
        </w:rPr>
        <w:t>Куэк Чена к администрации города Иваново. Истец требовал предоставить ему жилое помещение по договору социального найма. Куэк Чен указывает на то, что он относится к категории лиц из числа детей-сирот и детей, оставшихся без попечения родителей, принят на учет граждан в качестве нуждающихся в жилом помещении, включен в льготный список для предоставления жилого помещения, которое ему до настоящего времени не предоставлено. Администрация города объяснила данную ситуацию отсутствием соответствующего</w:t>
      </w:r>
      <w:r w:rsidR="00616683" w:rsidRPr="001C0D7B">
        <w:rPr>
          <w:rFonts w:eastAsia="Times New Roman" w:cs="Times New Roman"/>
          <w:sz w:val="24"/>
          <w:szCs w:val="24"/>
          <w:lang w:eastAsia="ru-RU"/>
        </w:rPr>
        <w:t xml:space="preserve"> финансирования. Верховный суд вынес следующее решение: </w:t>
      </w:r>
      <w:r w:rsidR="00135E22" w:rsidRPr="001C0D7B">
        <w:rPr>
          <w:rFonts w:eastAsia="Times New Roman" w:cs="Times New Roman"/>
          <w:sz w:val="24"/>
          <w:szCs w:val="24"/>
          <w:lang w:eastAsia="ru-RU"/>
        </w:rPr>
        <w:t>“</w:t>
      </w:r>
      <w:r w:rsidR="00616683" w:rsidRPr="001C0D7B">
        <w:rPr>
          <w:rFonts w:eastAsia="Times New Roman" w:cs="Times New Roman"/>
          <w:sz w:val="24"/>
          <w:szCs w:val="24"/>
          <w:lang w:eastAsia="ru-RU"/>
        </w:rPr>
        <w:t>Дело направлено на новое рассмотрение, так как отсутствие надлежащего финансирования на цели обеспечения жилыми помещениями детей-сирот и детей, оставшихся без попечения родителей, не может служить основанием для отказа в обеспечении указанной категории граждан жильем по договору найма специ</w:t>
      </w:r>
      <w:r w:rsidR="00C164C8" w:rsidRPr="001C0D7B">
        <w:rPr>
          <w:rFonts w:eastAsia="Times New Roman" w:cs="Times New Roman"/>
          <w:sz w:val="24"/>
          <w:szCs w:val="24"/>
          <w:lang w:eastAsia="ru-RU"/>
        </w:rPr>
        <w:t>ализированного жилого помещения</w:t>
      </w:r>
      <w:r w:rsidR="00616683" w:rsidRPr="001C0D7B">
        <w:rPr>
          <w:rFonts w:eastAsia="Times New Roman" w:cs="Times New Roman"/>
          <w:sz w:val="24"/>
          <w:szCs w:val="24"/>
          <w:lang w:eastAsia="ru-RU"/>
        </w:rPr>
        <w:t>”</w:t>
      </w:r>
      <w:r w:rsidR="00616683" w:rsidRPr="001C0D7B">
        <w:rPr>
          <w:rStyle w:val="a8"/>
          <w:rFonts w:eastAsia="Times New Roman" w:cs="Times New Roman"/>
          <w:sz w:val="24"/>
          <w:szCs w:val="24"/>
          <w:lang w:eastAsia="ru-RU"/>
        </w:rPr>
        <w:footnoteReference w:id="6"/>
      </w:r>
      <w:r w:rsidR="001C6BD1" w:rsidRPr="001C0D7B">
        <w:rPr>
          <w:rFonts w:eastAsia="Times New Roman" w:cs="Times New Roman"/>
          <w:sz w:val="24"/>
          <w:szCs w:val="24"/>
          <w:lang w:eastAsia="ru-RU"/>
        </w:rPr>
        <w:t xml:space="preserve"> </w:t>
      </w:r>
    </w:p>
    <w:p w:rsidR="00207844" w:rsidRPr="001C0D7B" w:rsidRDefault="00852FB8"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 xml:space="preserve">В качестве второго примера можно привести судебное разбирательство по иску гражданки Исаевой П.Г. </w:t>
      </w:r>
      <w:r w:rsidR="00207844" w:rsidRPr="001C0D7B">
        <w:rPr>
          <w:rFonts w:eastAsia="Times New Roman" w:cs="Times New Roman"/>
          <w:sz w:val="24"/>
          <w:szCs w:val="24"/>
          <w:lang w:eastAsia="ru-RU"/>
        </w:rPr>
        <w:t>Судебная коллегия в 2017 году по гражданским делам Верховного Суда Российской Федерации рассмотрела в открытом судебном заседании гражданское дело по иску Исаевой П.Г. к а</w:t>
      </w:r>
      <w:r w:rsidR="00F3108E" w:rsidRPr="001C0D7B">
        <w:rPr>
          <w:rFonts w:eastAsia="Times New Roman" w:cs="Times New Roman"/>
          <w:sz w:val="24"/>
          <w:szCs w:val="24"/>
          <w:lang w:eastAsia="ru-RU"/>
        </w:rPr>
        <w:t>дминистрации городского округа “Город Избербаш”</w:t>
      </w:r>
      <w:r w:rsidR="00207844" w:rsidRPr="001C0D7B">
        <w:rPr>
          <w:rFonts w:eastAsia="Times New Roman" w:cs="Times New Roman"/>
          <w:sz w:val="24"/>
          <w:szCs w:val="24"/>
          <w:lang w:eastAsia="ru-RU"/>
        </w:rPr>
        <w:t xml:space="preserve"> о возложении обязанности предоставить жилое помещение специализированного жилищного фонда по кассационной жалобе представителя Исаевой П.Г. - Гаджиева Г.О. на решение Избербашского городского суда Республики Дагестан от 22 марта 2016 г. и апелляционное определение судебной коллегии по гражданским делам Верховного Суда Республики Дагестан от 22 июня 2016 г.</w:t>
      </w:r>
    </w:p>
    <w:p w:rsidR="00207844" w:rsidRPr="001C0D7B" w:rsidRDefault="00207844"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Исаева П.Г. обратилась в суд с иском к а</w:t>
      </w:r>
      <w:r w:rsidR="00F3108E" w:rsidRPr="001C0D7B">
        <w:rPr>
          <w:rFonts w:eastAsia="Times New Roman" w:cs="Times New Roman"/>
          <w:sz w:val="24"/>
          <w:szCs w:val="24"/>
          <w:lang w:eastAsia="ru-RU"/>
        </w:rPr>
        <w:t>дминистрации городского округа “Город Избербаш”</w:t>
      </w:r>
      <w:r w:rsidRPr="001C0D7B">
        <w:rPr>
          <w:rFonts w:eastAsia="Times New Roman" w:cs="Times New Roman"/>
          <w:sz w:val="24"/>
          <w:szCs w:val="24"/>
          <w:lang w:eastAsia="ru-RU"/>
        </w:rPr>
        <w:t xml:space="preserve"> (далее - Администрация) о возложении обязанности предоставить жилое помещение специализированного жилищного фонда. В обоснование заявленных требований указала, что является сиротой, лицом имеющим право на обеспечение жильем в соответствии с Федеральным законом </w:t>
      </w:r>
      <w:r w:rsidR="00F3108E" w:rsidRPr="001C0D7B">
        <w:rPr>
          <w:rFonts w:eastAsia="Times New Roman" w:cs="Times New Roman"/>
          <w:sz w:val="24"/>
          <w:szCs w:val="24"/>
          <w:lang w:eastAsia="ru-RU"/>
        </w:rPr>
        <w:t>от 21 декабря 1996 г. N 159-ФЗ “</w:t>
      </w:r>
      <w:r w:rsidRPr="001C0D7B">
        <w:rPr>
          <w:rFonts w:eastAsia="Times New Roman" w:cs="Times New Roman"/>
          <w:sz w:val="24"/>
          <w:szCs w:val="24"/>
          <w:lang w:eastAsia="ru-RU"/>
        </w:rPr>
        <w:t>О дополнительных гарантиях по социальной поддержке детей-сирот и детей, ост</w:t>
      </w:r>
      <w:r w:rsidR="00F3108E" w:rsidRPr="001C0D7B">
        <w:rPr>
          <w:rFonts w:eastAsia="Times New Roman" w:cs="Times New Roman"/>
          <w:sz w:val="24"/>
          <w:szCs w:val="24"/>
          <w:lang w:eastAsia="ru-RU"/>
        </w:rPr>
        <w:t xml:space="preserve">авшихся без </w:t>
      </w:r>
      <w:r w:rsidR="00F3108E" w:rsidRPr="001C0D7B">
        <w:rPr>
          <w:rFonts w:eastAsia="Times New Roman" w:cs="Times New Roman"/>
          <w:sz w:val="24"/>
          <w:szCs w:val="24"/>
          <w:lang w:eastAsia="ru-RU"/>
        </w:rPr>
        <w:lastRenderedPageBreak/>
        <w:t>попечения родителей”</w:t>
      </w:r>
      <w:r w:rsidRPr="001C0D7B">
        <w:rPr>
          <w:rFonts w:eastAsia="Times New Roman" w:cs="Times New Roman"/>
          <w:sz w:val="24"/>
          <w:szCs w:val="24"/>
          <w:lang w:eastAsia="ru-RU"/>
        </w:rPr>
        <w:t>. Постановлением Администрации от 19 февраля 2008 г. Исаева П.Г. включена в список детей-сирот и детей, оставшихся без попечения родителей, имеющих право на предоставление жилья, и на момент обращения в суд с иском стоит в очереди под номером 112. Жилое помещение Исаевой П.Г. не было представлено, своего жилья она не имеет.</w:t>
      </w:r>
    </w:p>
    <w:p w:rsidR="00207844" w:rsidRPr="001C0D7B" w:rsidRDefault="00207844"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Судебная коллегия по гражданским делам Верховного Суда Российской Федерации находит, что судами первой и апелляционной инстанций допущено существенное нарушение норм материального права, выразившееся в следующем.</w:t>
      </w:r>
    </w:p>
    <w:p w:rsidR="00207844" w:rsidRPr="001C0D7B" w:rsidRDefault="00207844"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Как установлено судом, Исаева П.Г. состоит на учете для улучшения жилищных условий в списках детей-сирот и детей, оставшихся без попечения родителей, достигла возраста 18 лет и закончила свое пребывани</w:t>
      </w:r>
      <w:r w:rsidR="00F3108E" w:rsidRPr="001C0D7B">
        <w:rPr>
          <w:rFonts w:eastAsia="Times New Roman" w:cs="Times New Roman"/>
          <w:sz w:val="24"/>
          <w:szCs w:val="24"/>
          <w:lang w:eastAsia="ru-RU"/>
        </w:rPr>
        <w:t>е в государственном учреждении “</w:t>
      </w:r>
      <w:r w:rsidRPr="001C0D7B">
        <w:rPr>
          <w:rFonts w:eastAsia="Times New Roman" w:cs="Times New Roman"/>
          <w:sz w:val="24"/>
          <w:szCs w:val="24"/>
          <w:lang w:eastAsia="ru-RU"/>
        </w:rPr>
        <w:t>Детский дом N &lt;..</w:t>
      </w:r>
      <w:r w:rsidR="00F3108E" w:rsidRPr="001C0D7B">
        <w:rPr>
          <w:rFonts w:eastAsia="Times New Roman" w:cs="Times New Roman"/>
          <w:sz w:val="24"/>
          <w:szCs w:val="24"/>
          <w:lang w:eastAsia="ru-RU"/>
        </w:rPr>
        <w:t>.&gt; г. &lt;...&gt; Республики Дагестан”</w:t>
      </w:r>
      <w:r w:rsidRPr="001C0D7B">
        <w:rPr>
          <w:rFonts w:eastAsia="Times New Roman" w:cs="Times New Roman"/>
          <w:sz w:val="24"/>
          <w:szCs w:val="24"/>
          <w:lang w:eastAsia="ru-RU"/>
        </w:rPr>
        <w:t xml:space="preserve"> и, таким образом, у нее в соответствии с положениями статьи 8 Федерального закона </w:t>
      </w:r>
      <w:r w:rsidR="00F3108E" w:rsidRPr="001C0D7B">
        <w:rPr>
          <w:rFonts w:eastAsia="Times New Roman" w:cs="Times New Roman"/>
          <w:sz w:val="24"/>
          <w:szCs w:val="24"/>
          <w:lang w:eastAsia="ru-RU"/>
        </w:rPr>
        <w:t>от 21 декабря 1996 г. N 159-ФЗ “</w:t>
      </w:r>
      <w:r w:rsidRPr="001C0D7B">
        <w:rPr>
          <w:rFonts w:eastAsia="Times New Roman" w:cs="Times New Roman"/>
          <w:sz w:val="24"/>
          <w:szCs w:val="24"/>
          <w:lang w:eastAsia="ru-RU"/>
        </w:rPr>
        <w:t>О дополнительных гарантиях по социальной поддержке детей-сирот и детей, ост</w:t>
      </w:r>
      <w:r w:rsidR="00F3108E" w:rsidRPr="001C0D7B">
        <w:rPr>
          <w:rFonts w:eastAsia="Times New Roman" w:cs="Times New Roman"/>
          <w:sz w:val="24"/>
          <w:szCs w:val="24"/>
          <w:lang w:eastAsia="ru-RU"/>
        </w:rPr>
        <w:t>авшихся без попечения родителей”</w:t>
      </w:r>
      <w:r w:rsidRPr="001C0D7B">
        <w:rPr>
          <w:rFonts w:eastAsia="Times New Roman" w:cs="Times New Roman"/>
          <w:sz w:val="24"/>
          <w:szCs w:val="24"/>
          <w:lang w:eastAsia="ru-RU"/>
        </w:rPr>
        <w:t xml:space="preserve"> возникло право на обеспечение жилым помещением, однако в нарушение закона жилое помещение ей до настоящего времени не предоставлено.</w:t>
      </w:r>
    </w:p>
    <w:p w:rsidR="00207844" w:rsidRPr="001C0D7B" w:rsidRDefault="00207844"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Установленный законом субъекта Российской Федерации порядок предоставления специализированного жилищного фонда по договорам найма специализированных жилых помещений определяет процедуру формирования соответствующего списка с целью определения требуемых объемов ежегодного финансирования (объем субвенций), выделяемого на цели обеспечения жильем указанной категории лиц.</w:t>
      </w:r>
    </w:p>
    <w:p w:rsidR="00207844" w:rsidRPr="001C0D7B" w:rsidRDefault="00207844"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При этом отсутствие надлежащего финансирования на цели обеспечения жилыми помещениями детей-сирот и детей, оставшихся без попечения родителей, не может служить основанием для отказа в обеспечении указанной категории граждан жильем по договору найма специализированного жилого помещения.</w:t>
      </w:r>
    </w:p>
    <w:p w:rsidR="00207844" w:rsidRPr="001C0D7B" w:rsidRDefault="00207844"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Это судебными инстанциями учтено не было и повлекло за собой принятие незаконных судебных постановлений.</w:t>
      </w:r>
    </w:p>
    <w:p w:rsidR="00207844" w:rsidRPr="001C0D7B" w:rsidRDefault="00207844"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Судебная коллегия по гражданским делам Верховного Суда Российской Федерации находит, что допущенные судами первой и апелляционной инстанций нарушения норм материального права являются существенными, они повлияли на исход дела и без их устранения невозможны восстановление и защита нарушенных прав и зак</w:t>
      </w:r>
      <w:r w:rsidR="00450423" w:rsidRPr="001C0D7B">
        <w:rPr>
          <w:rFonts w:eastAsia="Times New Roman" w:cs="Times New Roman"/>
          <w:sz w:val="24"/>
          <w:szCs w:val="24"/>
          <w:lang w:eastAsia="ru-RU"/>
        </w:rPr>
        <w:t>онных интересов Исаевой П.Г., в связи,</w:t>
      </w:r>
      <w:r w:rsidRPr="001C0D7B">
        <w:rPr>
          <w:rFonts w:eastAsia="Times New Roman" w:cs="Times New Roman"/>
          <w:sz w:val="24"/>
          <w:szCs w:val="24"/>
          <w:lang w:eastAsia="ru-RU"/>
        </w:rPr>
        <w:t xml:space="preserve"> с чем решение Избербашского городского суда Республики Дагестан от 22 марта 2016 г. и апелляционное определение судебной коллегии по гражданским делам Верховного Суда Республики Дагестан от 22 июня 2016 г. нельзя признать законными, они подлежат отмене с направлением дела на новое рассмотрение в суд первой инстанции.</w:t>
      </w:r>
    </w:p>
    <w:p w:rsidR="003149F2" w:rsidRPr="001C0D7B" w:rsidRDefault="00207844"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r w:rsidR="003149F2" w:rsidRPr="001C0D7B">
        <w:rPr>
          <w:rFonts w:eastAsia="Times New Roman" w:cs="Times New Roman"/>
          <w:sz w:val="24"/>
          <w:szCs w:val="24"/>
          <w:lang w:eastAsia="ru-RU"/>
        </w:rPr>
        <w:t xml:space="preserve"> </w:t>
      </w:r>
      <w:r w:rsidRPr="001C0D7B">
        <w:rPr>
          <w:rFonts w:eastAsia="Times New Roman" w:cs="Times New Roman"/>
          <w:sz w:val="24"/>
          <w:szCs w:val="24"/>
          <w:lang w:eastAsia="ru-RU"/>
        </w:rPr>
        <w:t>определила:</w:t>
      </w:r>
    </w:p>
    <w:p w:rsidR="00207844" w:rsidRPr="001C0D7B" w:rsidRDefault="003149F2"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Р</w:t>
      </w:r>
      <w:r w:rsidR="00207844" w:rsidRPr="001C0D7B">
        <w:rPr>
          <w:rFonts w:eastAsia="Times New Roman" w:cs="Times New Roman"/>
          <w:sz w:val="24"/>
          <w:szCs w:val="24"/>
          <w:lang w:eastAsia="ru-RU"/>
        </w:rPr>
        <w:t>ешение Избербашского городского суда Республики Дагестан от 22 марта 2016 г. и апелляционное определение судебной коллегии по гражданским делам Верховного Суда Республики Дагестан от 22 июня 2016 г. отменить, дело направить на новое рассмотрение в суд первой инстанции</w:t>
      </w:r>
      <w:r w:rsidR="00852FB8" w:rsidRPr="001C0D7B">
        <w:rPr>
          <w:rStyle w:val="a8"/>
          <w:rFonts w:eastAsia="Times New Roman" w:cs="Times New Roman"/>
          <w:sz w:val="24"/>
          <w:szCs w:val="24"/>
          <w:lang w:eastAsia="ru-RU"/>
        </w:rPr>
        <w:footnoteReference w:id="7"/>
      </w:r>
      <w:r w:rsidR="00207844" w:rsidRPr="001C0D7B">
        <w:rPr>
          <w:rFonts w:eastAsia="Times New Roman" w:cs="Times New Roman"/>
          <w:sz w:val="24"/>
          <w:szCs w:val="24"/>
          <w:lang w:eastAsia="ru-RU"/>
        </w:rPr>
        <w:t>.</w:t>
      </w:r>
    </w:p>
    <w:p w:rsidR="00AC0583" w:rsidRPr="001C0D7B" w:rsidRDefault="001C6BD1"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И похожих исков по всей стране множество.</w:t>
      </w:r>
    </w:p>
    <w:p w:rsidR="008F4E8C" w:rsidRPr="001C0D7B" w:rsidRDefault="00C164C8" w:rsidP="001C0D7B">
      <w:pPr>
        <w:spacing w:after="0" w:line="240" w:lineRule="auto"/>
        <w:ind w:firstLine="709"/>
        <w:jc w:val="both"/>
        <w:rPr>
          <w:rFonts w:eastAsia="Times New Roman" w:cs="Times New Roman"/>
          <w:sz w:val="24"/>
          <w:szCs w:val="24"/>
          <w:lang w:eastAsia="ru-RU"/>
        </w:rPr>
      </w:pPr>
      <w:r w:rsidRPr="001C0D7B">
        <w:rPr>
          <w:rFonts w:eastAsia="Times New Roman" w:cs="Times New Roman"/>
          <w:sz w:val="24"/>
          <w:szCs w:val="24"/>
          <w:lang w:eastAsia="ru-RU"/>
        </w:rPr>
        <w:t>Взя</w:t>
      </w:r>
      <w:r w:rsidR="003149F2" w:rsidRPr="001C0D7B">
        <w:rPr>
          <w:rFonts w:eastAsia="Times New Roman" w:cs="Times New Roman"/>
          <w:sz w:val="24"/>
          <w:szCs w:val="24"/>
          <w:lang w:eastAsia="ru-RU"/>
        </w:rPr>
        <w:t>в во внимание приведённые примеры из судебной практики</w:t>
      </w:r>
      <w:r w:rsidRPr="001C0D7B">
        <w:rPr>
          <w:rFonts w:eastAsia="Times New Roman" w:cs="Times New Roman"/>
          <w:sz w:val="24"/>
          <w:szCs w:val="24"/>
          <w:lang w:eastAsia="ru-RU"/>
        </w:rPr>
        <w:t xml:space="preserve"> можно сделать вывод о том, что</w:t>
      </w:r>
      <w:r w:rsidR="003149F2" w:rsidRPr="001C0D7B">
        <w:rPr>
          <w:rFonts w:eastAsia="Times New Roman" w:cs="Times New Roman"/>
          <w:sz w:val="24"/>
          <w:szCs w:val="24"/>
          <w:lang w:eastAsia="ru-RU"/>
        </w:rPr>
        <w:t xml:space="preserve"> </w:t>
      </w:r>
      <w:r w:rsidR="00852FB8" w:rsidRPr="001C0D7B">
        <w:rPr>
          <w:rFonts w:eastAsia="Times New Roman" w:cs="Times New Roman"/>
          <w:sz w:val="24"/>
          <w:szCs w:val="24"/>
          <w:lang w:eastAsia="ru-RU"/>
        </w:rPr>
        <w:t xml:space="preserve">отсутствие надлежащего финансирования </w:t>
      </w:r>
      <w:r w:rsidR="003149F2" w:rsidRPr="001C0D7B">
        <w:rPr>
          <w:rFonts w:eastAsia="Times New Roman" w:cs="Times New Roman"/>
          <w:sz w:val="24"/>
          <w:szCs w:val="24"/>
          <w:lang w:eastAsia="ru-RU"/>
        </w:rPr>
        <w:t>на цели обеспечения жилыми помещениями детей-сирот и детей, оставшихся без попечения родителей, не может служить основанием для отказа в обеспечении указанной категории граждан жильем по договору найма специ</w:t>
      </w:r>
      <w:r w:rsidR="00852FB8" w:rsidRPr="001C0D7B">
        <w:rPr>
          <w:rFonts w:eastAsia="Times New Roman" w:cs="Times New Roman"/>
          <w:sz w:val="24"/>
          <w:szCs w:val="24"/>
          <w:lang w:eastAsia="ru-RU"/>
        </w:rPr>
        <w:t xml:space="preserve">ализированного жилого помещения. А </w:t>
      </w:r>
      <w:r w:rsidRPr="001C0D7B">
        <w:rPr>
          <w:rFonts w:eastAsia="Times New Roman" w:cs="Times New Roman"/>
          <w:sz w:val="24"/>
          <w:szCs w:val="24"/>
          <w:lang w:eastAsia="ru-RU"/>
        </w:rPr>
        <w:t xml:space="preserve">основной задачей </w:t>
      </w:r>
      <w:r w:rsidRPr="001C0D7B">
        <w:rPr>
          <w:rFonts w:eastAsia="Times New Roman" w:cs="Times New Roman"/>
          <w:sz w:val="24"/>
          <w:szCs w:val="24"/>
          <w:lang w:eastAsia="ru-RU"/>
        </w:rPr>
        <w:lastRenderedPageBreak/>
        <w:t xml:space="preserve">государства является не декларирование прав детей, оставшихся без попечения родителей, а обеспечение их реализации. </w:t>
      </w: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1C0D7B" w:rsidRDefault="001C0D7B" w:rsidP="001C0D7B">
      <w:pPr>
        <w:spacing w:after="0" w:line="240" w:lineRule="auto"/>
        <w:ind w:firstLine="709"/>
        <w:jc w:val="center"/>
        <w:rPr>
          <w:rFonts w:cs="Times New Roman"/>
          <w:b/>
          <w:sz w:val="24"/>
          <w:szCs w:val="24"/>
        </w:rPr>
      </w:pPr>
    </w:p>
    <w:p w:rsidR="005318EA" w:rsidRDefault="005318EA" w:rsidP="001C0D7B">
      <w:pPr>
        <w:spacing w:after="0" w:line="240" w:lineRule="auto"/>
        <w:ind w:firstLine="709"/>
        <w:jc w:val="center"/>
        <w:rPr>
          <w:rFonts w:cs="Times New Roman"/>
          <w:b/>
          <w:sz w:val="24"/>
          <w:szCs w:val="24"/>
        </w:rPr>
      </w:pPr>
      <w:r w:rsidRPr="001C0D7B">
        <w:rPr>
          <w:rFonts w:cs="Times New Roman"/>
          <w:b/>
          <w:sz w:val="24"/>
          <w:szCs w:val="24"/>
        </w:rPr>
        <w:lastRenderedPageBreak/>
        <w:t>2 Реализация и защита жилищных прав детей, оставшихся без попечения родителей</w:t>
      </w:r>
    </w:p>
    <w:p w:rsidR="001C0D7B" w:rsidRPr="001C0D7B" w:rsidRDefault="001C0D7B" w:rsidP="001C0D7B">
      <w:pPr>
        <w:spacing w:after="0" w:line="240" w:lineRule="auto"/>
        <w:ind w:firstLine="709"/>
        <w:jc w:val="center"/>
        <w:rPr>
          <w:rFonts w:eastAsia="Times New Roman" w:cs="Times New Roman"/>
          <w:sz w:val="24"/>
          <w:szCs w:val="24"/>
          <w:lang w:eastAsia="ru-RU"/>
        </w:rPr>
      </w:pPr>
    </w:p>
    <w:p w:rsidR="005318EA" w:rsidRPr="001C0D7B" w:rsidRDefault="00852FB8" w:rsidP="001C0D7B">
      <w:pPr>
        <w:spacing w:after="0" w:line="240" w:lineRule="auto"/>
        <w:ind w:firstLine="709"/>
        <w:jc w:val="both"/>
        <w:rPr>
          <w:rFonts w:cs="Times New Roman"/>
          <w:sz w:val="24"/>
          <w:szCs w:val="24"/>
        </w:rPr>
      </w:pPr>
      <w:r w:rsidRPr="001C0D7B">
        <w:rPr>
          <w:rFonts w:cs="Times New Roman"/>
          <w:sz w:val="24"/>
          <w:szCs w:val="24"/>
        </w:rPr>
        <w:t xml:space="preserve">Из обязанностей государства к числу основных относится обеспечение </w:t>
      </w:r>
      <w:r w:rsidR="000264AC" w:rsidRPr="001C0D7B">
        <w:rPr>
          <w:rFonts w:cs="Times New Roman"/>
          <w:sz w:val="24"/>
          <w:szCs w:val="24"/>
        </w:rPr>
        <w:t>социально незащищённых граждан правами, в том числе и жилищными.</w:t>
      </w:r>
      <w:r w:rsidR="000264AC" w:rsidRPr="001C0D7B">
        <w:rPr>
          <w:rFonts w:cs="Times New Roman"/>
          <w:sz w:val="24"/>
          <w:szCs w:val="24"/>
          <w:u w:val="single"/>
        </w:rPr>
        <w:t xml:space="preserve"> </w:t>
      </w:r>
      <w:r w:rsidR="00645958" w:rsidRPr="001C0D7B">
        <w:rPr>
          <w:rFonts w:cs="Times New Roman"/>
          <w:sz w:val="24"/>
          <w:szCs w:val="24"/>
        </w:rPr>
        <w:t>Одной из многочисленных незащищённых социальных групп являются дети-сироты и дети, оставшиеся без попечения родителей. В юр</w:t>
      </w:r>
      <w:r w:rsidR="00F3108E" w:rsidRPr="001C0D7B">
        <w:rPr>
          <w:rFonts w:cs="Times New Roman"/>
          <w:sz w:val="24"/>
          <w:szCs w:val="24"/>
        </w:rPr>
        <w:t>идической литературе отмечено: “П</w:t>
      </w:r>
      <w:r w:rsidR="00645958" w:rsidRPr="001C0D7B">
        <w:rPr>
          <w:rFonts w:cs="Times New Roman"/>
          <w:sz w:val="24"/>
          <w:szCs w:val="24"/>
        </w:rPr>
        <w:t>роблема детей, оставшихся без попечения родителей, является свидетельством бессилия государства, если в решение проблем не в</w:t>
      </w:r>
      <w:r w:rsidR="00F3108E" w:rsidRPr="001C0D7B">
        <w:rPr>
          <w:rFonts w:cs="Times New Roman"/>
          <w:sz w:val="24"/>
          <w:szCs w:val="24"/>
        </w:rPr>
        <w:t>овлекается гражданское общество”</w:t>
      </w:r>
      <w:r w:rsidR="00645958" w:rsidRPr="001C0D7B">
        <w:rPr>
          <w:rFonts w:cs="Times New Roman"/>
          <w:sz w:val="24"/>
          <w:szCs w:val="24"/>
        </w:rPr>
        <w:t>.</w:t>
      </w:r>
      <w:r w:rsidR="00645958" w:rsidRPr="001C0D7B">
        <w:rPr>
          <w:rStyle w:val="a8"/>
          <w:rFonts w:cs="Times New Roman"/>
          <w:sz w:val="24"/>
          <w:szCs w:val="24"/>
        </w:rPr>
        <w:footnoteReference w:id="8"/>
      </w:r>
      <w:r w:rsidR="00C86939" w:rsidRPr="001C0D7B">
        <w:rPr>
          <w:rFonts w:cs="Times New Roman"/>
          <w:sz w:val="24"/>
          <w:szCs w:val="24"/>
        </w:rPr>
        <w:t xml:space="preserve"> Нормы международного и российского права провозглашают человека высшей ценностью государства, тем самым подчёркивая необходимость защиты детей, оставшихся без попечения родителей. Всемирная декларация обеспечения выживания, защиты и развития детей; Конвенция ООН по правам ребёнка и др. обязывают государство, которое ратифицировало данные акты, обеспечивать защиту прав детей. К </w:t>
      </w:r>
      <w:r w:rsidR="000264AC" w:rsidRPr="001C0D7B">
        <w:rPr>
          <w:rFonts w:cs="Times New Roman"/>
          <w:sz w:val="24"/>
          <w:szCs w:val="24"/>
        </w:rPr>
        <w:t>таким</w:t>
      </w:r>
      <w:r w:rsidR="00C86939" w:rsidRPr="001C0D7B">
        <w:rPr>
          <w:rFonts w:cs="Times New Roman"/>
          <w:sz w:val="24"/>
          <w:szCs w:val="24"/>
        </w:rPr>
        <w:t xml:space="preserve"> правам относятся: право на медицинскую помощь, личные права, право на образование, имущественные права. </w:t>
      </w:r>
    </w:p>
    <w:p w:rsidR="00C86939" w:rsidRPr="001C0D7B" w:rsidRDefault="00C86939" w:rsidP="001C0D7B">
      <w:pPr>
        <w:spacing w:after="0" w:line="240" w:lineRule="auto"/>
        <w:ind w:firstLine="709"/>
        <w:jc w:val="both"/>
        <w:rPr>
          <w:rFonts w:cs="Times New Roman"/>
          <w:sz w:val="24"/>
          <w:szCs w:val="24"/>
        </w:rPr>
      </w:pPr>
      <w:r w:rsidRPr="001C0D7B">
        <w:rPr>
          <w:rFonts w:cs="Times New Roman"/>
          <w:sz w:val="24"/>
          <w:szCs w:val="24"/>
        </w:rPr>
        <w:t>На 2018 г</w:t>
      </w:r>
      <w:r w:rsidR="0004403A" w:rsidRPr="001C0D7B">
        <w:rPr>
          <w:rFonts w:cs="Times New Roman"/>
          <w:sz w:val="24"/>
          <w:szCs w:val="24"/>
        </w:rPr>
        <w:t>.</w:t>
      </w:r>
      <w:r w:rsidRPr="001C0D7B">
        <w:rPr>
          <w:rFonts w:cs="Times New Roman"/>
          <w:sz w:val="24"/>
          <w:szCs w:val="24"/>
        </w:rPr>
        <w:t xml:space="preserve"> Российская Федерация обеспечивает следующие виды поддержки для детей-сирот и детей, оставшихся без попечения родителей, и детей из их числа: </w:t>
      </w:r>
    </w:p>
    <w:p w:rsidR="00AA6960" w:rsidRPr="001C0D7B" w:rsidRDefault="00AA6960" w:rsidP="001C0D7B">
      <w:pPr>
        <w:pStyle w:val="ab"/>
        <w:numPr>
          <w:ilvl w:val="0"/>
          <w:numId w:val="4"/>
        </w:numPr>
        <w:spacing w:after="0" w:line="240" w:lineRule="auto"/>
        <w:ind w:firstLine="709"/>
        <w:jc w:val="both"/>
        <w:rPr>
          <w:rFonts w:cs="Times New Roman"/>
          <w:sz w:val="24"/>
          <w:szCs w:val="24"/>
        </w:rPr>
      </w:pPr>
      <w:r w:rsidRPr="001C0D7B">
        <w:rPr>
          <w:rFonts w:cs="Times New Roman"/>
          <w:sz w:val="24"/>
          <w:szCs w:val="24"/>
        </w:rPr>
        <w:t xml:space="preserve">Нематериальные – Право на медицинскую помощь, на трудоустройство, образование, жилищные права. </w:t>
      </w:r>
    </w:p>
    <w:p w:rsidR="00AA6960" w:rsidRPr="001C0D7B" w:rsidRDefault="00AA6960" w:rsidP="001C0D7B">
      <w:pPr>
        <w:pStyle w:val="ab"/>
        <w:numPr>
          <w:ilvl w:val="0"/>
          <w:numId w:val="4"/>
        </w:numPr>
        <w:spacing w:after="0" w:line="240" w:lineRule="auto"/>
        <w:ind w:firstLine="709"/>
        <w:jc w:val="both"/>
        <w:rPr>
          <w:rFonts w:cs="Times New Roman"/>
          <w:sz w:val="24"/>
          <w:szCs w:val="24"/>
        </w:rPr>
      </w:pPr>
      <w:r w:rsidRPr="001C0D7B">
        <w:rPr>
          <w:rFonts w:cs="Times New Roman"/>
          <w:sz w:val="24"/>
          <w:szCs w:val="24"/>
        </w:rPr>
        <w:t>Материальные – обеспечение бесплатного проживания в детский домах и интернатах, питания, одеждой, бесплатным проездом в транспорте, предоставление бесплатного жилья после выпуска из социальных государственных учреждений</w:t>
      </w:r>
      <w:r w:rsidR="00450423" w:rsidRPr="001C0D7B">
        <w:rPr>
          <w:rFonts w:cs="Times New Roman"/>
          <w:sz w:val="24"/>
          <w:szCs w:val="24"/>
        </w:rPr>
        <w:t xml:space="preserve"> </w:t>
      </w:r>
      <w:r w:rsidR="00BC3AD3" w:rsidRPr="001C0D7B">
        <w:rPr>
          <w:rFonts w:cs="Times New Roman"/>
          <w:sz w:val="24"/>
          <w:szCs w:val="24"/>
        </w:rPr>
        <w:t>(с 18 до 23 лет</w:t>
      </w:r>
      <w:r w:rsidRPr="001C0D7B">
        <w:rPr>
          <w:rFonts w:cs="Times New Roman"/>
          <w:sz w:val="24"/>
          <w:szCs w:val="24"/>
        </w:rPr>
        <w:t>).</w:t>
      </w:r>
    </w:p>
    <w:p w:rsidR="00A55F80" w:rsidRPr="001C0D7B" w:rsidRDefault="00A55F80" w:rsidP="001C0D7B">
      <w:pPr>
        <w:spacing w:after="0" w:line="240" w:lineRule="auto"/>
        <w:ind w:firstLine="709"/>
        <w:jc w:val="both"/>
        <w:rPr>
          <w:rFonts w:cs="Times New Roman"/>
          <w:sz w:val="24"/>
          <w:szCs w:val="24"/>
        </w:rPr>
      </w:pPr>
      <w:r w:rsidRPr="001C0D7B">
        <w:rPr>
          <w:rFonts w:cs="Times New Roman"/>
          <w:sz w:val="24"/>
          <w:szCs w:val="24"/>
        </w:rPr>
        <w:t xml:space="preserve">Согласно судебной </w:t>
      </w:r>
      <w:r w:rsidR="000264AC" w:rsidRPr="001C0D7B">
        <w:rPr>
          <w:rFonts w:cs="Times New Roman"/>
          <w:sz w:val="24"/>
          <w:szCs w:val="24"/>
        </w:rPr>
        <w:t>статистике</w:t>
      </w:r>
      <w:r w:rsidRPr="001C0D7B">
        <w:rPr>
          <w:rFonts w:cs="Times New Roman"/>
          <w:sz w:val="24"/>
          <w:szCs w:val="24"/>
        </w:rPr>
        <w:t xml:space="preserve"> в Российской Федерации в сфере защиты прав детей, оставшихся без попечения родителей, было зарегистрировано огромное количество обращений. Примерно в 80% случаев иски были полностью удовлетворены. Ответчиками в данных делах выступали Администрации областей субъектов Российской Федерации, районные администрации, Управление социального развития и др.</w:t>
      </w:r>
      <w:r w:rsidR="002F17D2" w:rsidRPr="001C0D7B">
        <w:rPr>
          <w:rFonts w:cs="Times New Roman"/>
          <w:sz w:val="24"/>
          <w:szCs w:val="24"/>
        </w:rPr>
        <w:t xml:space="preserve"> Основанием обращения в суд лиц из числа детей, оставшихся без попечения родителей, являлось перемещение в очереди на жильё и незнание о праве на получение жилья (граждане после 23 лет). В этом случае следует уточнить, что право на получение жилья предоставляется детям, оставшимся без попечения родителе</w:t>
      </w:r>
      <w:r w:rsidR="00976952" w:rsidRPr="001C0D7B">
        <w:rPr>
          <w:rFonts w:cs="Times New Roman"/>
          <w:sz w:val="24"/>
          <w:szCs w:val="24"/>
        </w:rPr>
        <w:t>й</w:t>
      </w:r>
      <w:r w:rsidR="002F17D2" w:rsidRPr="001C0D7B">
        <w:rPr>
          <w:rFonts w:cs="Times New Roman"/>
          <w:sz w:val="24"/>
          <w:szCs w:val="24"/>
        </w:rPr>
        <w:t>, с 18-23 лет.</w:t>
      </w:r>
      <w:r w:rsidRPr="001C0D7B">
        <w:rPr>
          <w:rFonts w:cs="Times New Roman"/>
          <w:sz w:val="24"/>
          <w:szCs w:val="24"/>
        </w:rPr>
        <w:t xml:space="preserve"> В основном данные дела можно разделить на две группы: </w:t>
      </w:r>
    </w:p>
    <w:p w:rsidR="00A55F80" w:rsidRPr="001C0D7B" w:rsidRDefault="00A55F80" w:rsidP="001C0D7B">
      <w:pPr>
        <w:pStyle w:val="ab"/>
        <w:numPr>
          <w:ilvl w:val="0"/>
          <w:numId w:val="5"/>
        </w:numPr>
        <w:spacing w:after="0" w:line="240" w:lineRule="auto"/>
        <w:ind w:firstLine="709"/>
        <w:jc w:val="both"/>
        <w:rPr>
          <w:rFonts w:cs="Times New Roman"/>
          <w:sz w:val="24"/>
          <w:szCs w:val="24"/>
        </w:rPr>
      </w:pPr>
      <w:r w:rsidRPr="001C0D7B">
        <w:rPr>
          <w:rFonts w:cs="Times New Roman"/>
          <w:sz w:val="24"/>
          <w:szCs w:val="24"/>
        </w:rPr>
        <w:t>Дела, где истцами выступали граждане до 23 лет</w:t>
      </w:r>
    </w:p>
    <w:p w:rsidR="00A55F80" w:rsidRPr="001C0D7B" w:rsidRDefault="00A55F80" w:rsidP="001C0D7B">
      <w:pPr>
        <w:pStyle w:val="ab"/>
        <w:numPr>
          <w:ilvl w:val="0"/>
          <w:numId w:val="5"/>
        </w:numPr>
        <w:spacing w:after="0" w:line="240" w:lineRule="auto"/>
        <w:ind w:firstLine="709"/>
        <w:jc w:val="both"/>
        <w:rPr>
          <w:rFonts w:cs="Times New Roman"/>
          <w:sz w:val="24"/>
          <w:szCs w:val="24"/>
        </w:rPr>
      </w:pPr>
      <w:r w:rsidRPr="001C0D7B">
        <w:rPr>
          <w:rFonts w:cs="Times New Roman"/>
          <w:sz w:val="24"/>
          <w:szCs w:val="24"/>
        </w:rPr>
        <w:t>Дела, где истцами выступали граждане после 23 лет.</w:t>
      </w:r>
    </w:p>
    <w:p w:rsidR="00A55F80" w:rsidRPr="001C0D7B" w:rsidRDefault="00A55F80" w:rsidP="001C0D7B">
      <w:pPr>
        <w:spacing w:after="0" w:line="240" w:lineRule="auto"/>
        <w:ind w:firstLine="709"/>
        <w:jc w:val="both"/>
        <w:rPr>
          <w:rFonts w:cs="Times New Roman"/>
          <w:color w:val="000000"/>
          <w:sz w:val="24"/>
          <w:szCs w:val="24"/>
          <w:u w:val="single"/>
          <w:shd w:val="clear" w:color="auto" w:fill="FFFFFF"/>
        </w:rPr>
      </w:pPr>
      <w:r w:rsidRPr="001C0D7B">
        <w:rPr>
          <w:rFonts w:cs="Times New Roman"/>
          <w:sz w:val="24"/>
          <w:szCs w:val="24"/>
        </w:rPr>
        <w:t>По отношению ко второй группе лиц, судебная практика претерпела раскол</w:t>
      </w:r>
      <w:r w:rsidR="00EB3684" w:rsidRPr="001C0D7B">
        <w:rPr>
          <w:rFonts w:cs="Times New Roman"/>
          <w:sz w:val="24"/>
          <w:szCs w:val="24"/>
        </w:rPr>
        <w:t xml:space="preserve">. </w:t>
      </w:r>
      <w:r w:rsidR="00EB3684" w:rsidRPr="001C0D7B">
        <w:rPr>
          <w:rFonts w:cs="Times New Roman"/>
          <w:color w:val="000000"/>
          <w:sz w:val="24"/>
          <w:szCs w:val="24"/>
          <w:shd w:val="clear" w:color="auto" w:fill="FFFFFF"/>
        </w:rPr>
        <w:t>Одни суды полагали, что граждане из категории детей, оставшихся без попечения родителей, достигшие возраста 23 лет, обладают правом на внеочередное обеспечение жилым помещением вне зависимости от того, встали л</w:t>
      </w:r>
      <w:r w:rsidR="0059557A" w:rsidRPr="001C0D7B">
        <w:rPr>
          <w:rFonts w:cs="Times New Roman"/>
          <w:color w:val="000000"/>
          <w:sz w:val="24"/>
          <w:szCs w:val="24"/>
          <w:shd w:val="clear" w:color="auto" w:fill="FFFFFF"/>
        </w:rPr>
        <w:t>и они на учёт в качестве лиц, ну</w:t>
      </w:r>
      <w:r w:rsidR="00EB3684" w:rsidRPr="001C0D7B">
        <w:rPr>
          <w:rFonts w:cs="Times New Roman"/>
          <w:color w:val="000000"/>
          <w:sz w:val="24"/>
          <w:szCs w:val="24"/>
          <w:shd w:val="clear" w:color="auto" w:fill="FFFFFF"/>
        </w:rPr>
        <w:t>ждающихся в жилом помещении до достижения возраста 23 лет. Однако для удовлетворения иска было достаточным установление факта, что истец относится к категории лиц из числа детей, оставшихся без попечения родителей.  И в соответствии со статьей</w:t>
      </w:r>
      <w:r w:rsidR="00BC3AD3" w:rsidRPr="001C0D7B">
        <w:rPr>
          <w:rFonts w:cs="Times New Roman"/>
          <w:color w:val="000000"/>
          <w:sz w:val="24"/>
          <w:szCs w:val="24"/>
          <w:shd w:val="clear" w:color="auto" w:fill="FFFFFF"/>
        </w:rPr>
        <w:t xml:space="preserve"> 8 Федерального закона N 159-ФЗ</w:t>
      </w:r>
      <w:r w:rsidR="002C693B" w:rsidRPr="001C0D7B">
        <w:rPr>
          <w:rStyle w:val="a8"/>
          <w:rFonts w:cs="Times New Roman"/>
          <w:color w:val="000000"/>
          <w:sz w:val="24"/>
          <w:szCs w:val="24"/>
          <w:shd w:val="clear" w:color="auto" w:fill="FFFFFF"/>
        </w:rPr>
        <w:footnoteReference w:id="9"/>
      </w:r>
      <w:r w:rsidR="00EB3684" w:rsidRPr="001C0D7B">
        <w:rPr>
          <w:rFonts w:cs="Times New Roman"/>
          <w:color w:val="000000"/>
          <w:sz w:val="24"/>
          <w:szCs w:val="24"/>
          <w:shd w:val="clear" w:color="auto" w:fill="FFFFFF"/>
        </w:rPr>
        <w:t>и </w:t>
      </w:r>
      <w:r w:rsidR="00EB3684" w:rsidRPr="001C0D7B">
        <w:rPr>
          <w:rFonts w:cs="Times New Roman"/>
          <w:sz w:val="24"/>
          <w:szCs w:val="24"/>
          <w:bdr w:val="none" w:sz="0" w:space="0" w:color="auto" w:frame="1"/>
          <w:shd w:val="clear" w:color="auto" w:fill="FFFFFF"/>
        </w:rPr>
        <w:t>пунктом 2 части 2 статьи 57</w:t>
      </w:r>
      <w:r w:rsidR="00EB3684" w:rsidRPr="001C0D7B">
        <w:rPr>
          <w:rFonts w:cs="Times New Roman"/>
          <w:color w:val="000000"/>
          <w:sz w:val="24"/>
          <w:szCs w:val="24"/>
          <w:shd w:val="clear" w:color="auto" w:fill="FFFFFF"/>
        </w:rPr>
        <w:t> ЖК РФ</w:t>
      </w:r>
      <w:r w:rsidR="002C693B" w:rsidRPr="001C0D7B">
        <w:rPr>
          <w:rStyle w:val="a8"/>
          <w:rFonts w:cs="Times New Roman"/>
          <w:color w:val="000000"/>
          <w:sz w:val="24"/>
          <w:szCs w:val="24"/>
          <w:shd w:val="clear" w:color="auto" w:fill="FFFFFF"/>
        </w:rPr>
        <w:footnoteReference w:id="10"/>
      </w:r>
      <w:r w:rsidR="00EB3684" w:rsidRPr="001C0D7B">
        <w:rPr>
          <w:rFonts w:cs="Times New Roman"/>
          <w:color w:val="000000"/>
          <w:sz w:val="24"/>
          <w:szCs w:val="24"/>
          <w:shd w:val="clear" w:color="auto" w:fill="FFFFFF"/>
        </w:rPr>
        <w:t xml:space="preserve"> </w:t>
      </w:r>
      <w:r w:rsidR="0059557A" w:rsidRPr="001C0D7B">
        <w:rPr>
          <w:rFonts w:cs="Times New Roman"/>
          <w:color w:val="000000"/>
          <w:sz w:val="24"/>
          <w:szCs w:val="24"/>
          <w:shd w:val="clear" w:color="auto" w:fill="FFFFFF"/>
        </w:rPr>
        <w:t xml:space="preserve">обладал правом </w:t>
      </w:r>
      <w:r w:rsidR="00EB3684" w:rsidRPr="001C0D7B">
        <w:rPr>
          <w:rFonts w:cs="Times New Roman"/>
          <w:color w:val="000000"/>
          <w:sz w:val="24"/>
          <w:szCs w:val="24"/>
          <w:shd w:val="clear" w:color="auto" w:fill="FFFFFF"/>
        </w:rPr>
        <w:t>на внеочередное предоставление</w:t>
      </w:r>
      <w:r w:rsidR="00F604C9" w:rsidRPr="001C0D7B">
        <w:rPr>
          <w:rFonts w:cs="Times New Roman"/>
          <w:color w:val="000000"/>
          <w:sz w:val="24"/>
          <w:szCs w:val="24"/>
          <w:shd w:val="clear" w:color="auto" w:fill="FFFFFF"/>
        </w:rPr>
        <w:t xml:space="preserve"> жилья</w:t>
      </w:r>
      <w:r w:rsidR="00EB3684" w:rsidRPr="001C0D7B">
        <w:rPr>
          <w:rFonts w:cs="Times New Roman"/>
          <w:color w:val="000000"/>
          <w:sz w:val="24"/>
          <w:szCs w:val="24"/>
          <w:shd w:val="clear" w:color="auto" w:fill="FFFFFF"/>
        </w:rPr>
        <w:t>, такое право им не было реализовано и на момент предъявления иска он нуждался в жилом помещении.</w:t>
      </w:r>
    </w:p>
    <w:p w:rsidR="0059557A" w:rsidRPr="001C0D7B" w:rsidRDefault="0059557A" w:rsidP="001C0D7B">
      <w:pPr>
        <w:spacing w:after="0" w:line="240" w:lineRule="auto"/>
        <w:ind w:firstLine="709"/>
        <w:jc w:val="both"/>
        <w:rPr>
          <w:rFonts w:cs="Times New Roman"/>
          <w:color w:val="000000"/>
          <w:sz w:val="24"/>
          <w:szCs w:val="24"/>
          <w:shd w:val="clear" w:color="auto" w:fill="FFFFFF"/>
        </w:rPr>
      </w:pPr>
      <w:r w:rsidRPr="001C0D7B">
        <w:rPr>
          <w:rFonts w:cs="Times New Roman"/>
          <w:color w:val="000000"/>
          <w:sz w:val="24"/>
          <w:szCs w:val="24"/>
          <w:shd w:val="clear" w:color="auto" w:fill="FFFFFF"/>
        </w:rPr>
        <w:lastRenderedPageBreak/>
        <w:t>Так, например, решением Егорлыкского районного суда Ростовской области был удовлетворен иск К. к администрации Егорлыкского района о признании права на внеочередное обеспечение жильем и обязании постановки ее на учет как оставшейся без попечения родителей. Удовлетворяя иск, суд исходил из того, что К. относится к категории лиц, перечисленных в </w:t>
      </w:r>
      <w:r w:rsidRPr="001C0D7B">
        <w:rPr>
          <w:rFonts w:cs="Times New Roman"/>
          <w:sz w:val="24"/>
          <w:szCs w:val="24"/>
          <w:bdr w:val="none" w:sz="0" w:space="0" w:color="auto" w:frame="1"/>
          <w:shd w:val="clear" w:color="auto" w:fill="FFFFFF"/>
        </w:rPr>
        <w:t>статье 1</w:t>
      </w:r>
      <w:r w:rsidRPr="001C0D7B">
        <w:rPr>
          <w:rFonts w:cs="Times New Roman"/>
          <w:color w:val="000000"/>
          <w:sz w:val="24"/>
          <w:szCs w:val="24"/>
          <w:shd w:val="clear" w:color="auto" w:fill="FFFFFF"/>
        </w:rPr>
        <w:t> Федерального закона от 21 декабря 1996 года N 159-ФЗ</w:t>
      </w:r>
      <w:r w:rsidR="002C693B" w:rsidRPr="001C0D7B">
        <w:rPr>
          <w:rStyle w:val="a8"/>
          <w:rFonts w:cs="Times New Roman"/>
          <w:color w:val="000000"/>
          <w:sz w:val="24"/>
          <w:szCs w:val="24"/>
          <w:shd w:val="clear" w:color="auto" w:fill="FFFFFF"/>
        </w:rPr>
        <w:footnoteReference w:id="11"/>
      </w:r>
      <w:r w:rsidRPr="001C0D7B">
        <w:rPr>
          <w:rFonts w:cs="Times New Roman"/>
          <w:color w:val="000000"/>
          <w:sz w:val="24"/>
          <w:szCs w:val="24"/>
          <w:shd w:val="clear" w:color="auto" w:fill="FFFFFF"/>
        </w:rPr>
        <w:t xml:space="preserve">, и, следовательно, имеет право на дополнительные гарантии по социальной поддержке, установленные названным Законом. Вместе с тем судом не было дано какой-либо оценки тому обстоятельству, что к моменту обращения истца в суд ее возраст превышал 23 года. Судом не были исследованы также и причины, по которым К. до достижения ею возраста 23 лет не была принята на учет нуждающихся в жилом помещении. Указанное свидетельствует о том, что обстоятельства, связанные с тем, когда истец впервые обратилась к ответчику с заявлением о предоставлении </w:t>
      </w:r>
      <w:r w:rsidR="005A7A8F" w:rsidRPr="001C0D7B">
        <w:rPr>
          <w:rFonts w:cs="Times New Roman"/>
          <w:color w:val="000000"/>
          <w:sz w:val="24"/>
          <w:szCs w:val="24"/>
          <w:shd w:val="clear" w:color="auto" w:fill="FFFFFF"/>
        </w:rPr>
        <w:t>ей жилья на льготных основаниях. А</w:t>
      </w:r>
      <w:r w:rsidRPr="001C0D7B">
        <w:rPr>
          <w:rFonts w:cs="Times New Roman"/>
          <w:color w:val="000000"/>
          <w:sz w:val="24"/>
          <w:szCs w:val="24"/>
          <w:shd w:val="clear" w:color="auto" w:fill="FFFFFF"/>
        </w:rPr>
        <w:t xml:space="preserve"> также причины отказа администрации принять К. на учет (если истец и обращалась в администрацию по этому вопросу), судом не рассматривались и не исследовались в качестве имеющих значение для правильного разрешения дела.</w:t>
      </w:r>
      <w:r w:rsidRPr="001C0D7B">
        <w:rPr>
          <w:rStyle w:val="a8"/>
          <w:rFonts w:cs="Times New Roman"/>
          <w:sz w:val="24"/>
          <w:szCs w:val="24"/>
        </w:rPr>
        <w:footnoteReference w:id="12"/>
      </w:r>
    </w:p>
    <w:p w:rsidR="002C693B" w:rsidRPr="001C0D7B" w:rsidRDefault="002C693B" w:rsidP="001C0D7B">
      <w:pPr>
        <w:spacing w:after="0" w:line="240" w:lineRule="auto"/>
        <w:ind w:firstLine="709"/>
        <w:jc w:val="both"/>
        <w:rPr>
          <w:rFonts w:cs="Times New Roman"/>
          <w:color w:val="000000"/>
          <w:sz w:val="24"/>
          <w:szCs w:val="24"/>
          <w:shd w:val="clear" w:color="auto" w:fill="FFFFFF"/>
        </w:rPr>
      </w:pPr>
      <w:r w:rsidRPr="001C0D7B">
        <w:rPr>
          <w:rFonts w:cs="Times New Roman"/>
          <w:color w:val="000000"/>
          <w:sz w:val="24"/>
          <w:szCs w:val="24"/>
          <w:shd w:val="clear" w:color="auto" w:fill="FFFFFF"/>
        </w:rPr>
        <w:t>Другие суды рассматривали похожие дела иным образом.</w:t>
      </w:r>
      <w:r w:rsidR="005A7A8F" w:rsidRPr="001C0D7B">
        <w:rPr>
          <w:rFonts w:cs="Times New Roman"/>
          <w:color w:val="000000"/>
          <w:sz w:val="24"/>
          <w:szCs w:val="24"/>
          <w:shd w:val="clear" w:color="auto" w:fill="FFFFFF"/>
        </w:rPr>
        <w:t xml:space="preserve"> Они были убеждены, что лица из числа детей, оставшихся без попечения родителей, не вставшие на учёт до 23 лет для получения жилого помещения, утрачивают право на внеочередное получение такого жилья. Аргументировали они своё мнение тем, что граждане, достигшие 23 лет, в соответствии со статьёй 8 Федерального закона от 21 декабря 1996 года № 159-ФЗ</w:t>
      </w:r>
      <w:r w:rsidR="00F3108E" w:rsidRPr="001C0D7B">
        <w:rPr>
          <w:rStyle w:val="a8"/>
          <w:rFonts w:cs="Times New Roman"/>
          <w:color w:val="000000"/>
          <w:sz w:val="24"/>
          <w:szCs w:val="24"/>
          <w:shd w:val="clear" w:color="auto" w:fill="FFFFFF"/>
        </w:rPr>
        <w:footnoteReference w:id="13"/>
      </w:r>
      <w:r w:rsidR="005A7A8F" w:rsidRPr="001C0D7B">
        <w:rPr>
          <w:rFonts w:cs="Times New Roman"/>
          <w:color w:val="000000"/>
          <w:sz w:val="24"/>
          <w:szCs w:val="24"/>
          <w:shd w:val="clear" w:color="auto" w:fill="FFFFFF"/>
        </w:rPr>
        <w:t xml:space="preserve">, теряли статус лиц из числа детей, оставшихся без попечения родителей. </w:t>
      </w:r>
    </w:p>
    <w:p w:rsidR="005A7A8F" w:rsidRPr="001C0D7B" w:rsidRDefault="00F3108E" w:rsidP="001C0D7B">
      <w:pPr>
        <w:spacing w:after="0" w:line="240" w:lineRule="auto"/>
        <w:ind w:firstLine="709"/>
        <w:jc w:val="both"/>
        <w:rPr>
          <w:rFonts w:cs="Times New Roman"/>
          <w:color w:val="000000"/>
          <w:sz w:val="24"/>
          <w:szCs w:val="24"/>
          <w:shd w:val="clear" w:color="auto" w:fill="FFFFFF"/>
        </w:rPr>
      </w:pPr>
      <w:r w:rsidRPr="001C0D7B">
        <w:rPr>
          <w:rFonts w:cs="Times New Roman"/>
          <w:color w:val="000000"/>
          <w:sz w:val="24"/>
          <w:szCs w:val="24"/>
          <w:shd w:val="clear" w:color="auto" w:fill="FFFFFF"/>
        </w:rPr>
        <w:t>Ещё</w:t>
      </w:r>
      <w:r w:rsidR="005A7A8F" w:rsidRPr="001C0D7B">
        <w:rPr>
          <w:rFonts w:cs="Times New Roman"/>
          <w:color w:val="000000"/>
          <w:sz w:val="24"/>
          <w:szCs w:val="24"/>
          <w:shd w:val="clear" w:color="auto" w:fill="FFFFFF"/>
        </w:rPr>
        <w:t>, например, решением Майкопского районного суда Республики Адыгея было отказано в удовлетворе</w:t>
      </w:r>
      <w:r w:rsidRPr="001C0D7B">
        <w:rPr>
          <w:rFonts w:cs="Times New Roman"/>
          <w:color w:val="000000"/>
          <w:sz w:val="24"/>
          <w:szCs w:val="24"/>
          <w:shd w:val="clear" w:color="auto" w:fill="FFFFFF"/>
        </w:rPr>
        <w:t>нии иска О. к администрации МО “</w:t>
      </w:r>
      <w:r w:rsidR="005A7A8F" w:rsidRPr="001C0D7B">
        <w:rPr>
          <w:rFonts w:cs="Times New Roman"/>
          <w:color w:val="000000"/>
          <w:sz w:val="24"/>
          <w:szCs w:val="24"/>
          <w:shd w:val="clear" w:color="auto" w:fill="FFFFFF"/>
        </w:rPr>
        <w:t>Кам</w:t>
      </w:r>
      <w:r w:rsidRPr="001C0D7B">
        <w:rPr>
          <w:rFonts w:cs="Times New Roman"/>
          <w:color w:val="000000"/>
          <w:sz w:val="24"/>
          <w:szCs w:val="24"/>
          <w:shd w:val="clear" w:color="auto" w:fill="FFFFFF"/>
        </w:rPr>
        <w:t>енномостское сельское поселение”</w:t>
      </w:r>
      <w:r w:rsidR="005A7A8F" w:rsidRPr="001C0D7B">
        <w:rPr>
          <w:rFonts w:cs="Times New Roman"/>
          <w:color w:val="000000"/>
          <w:sz w:val="24"/>
          <w:szCs w:val="24"/>
          <w:shd w:val="clear" w:color="auto" w:fill="FFFFFF"/>
        </w:rPr>
        <w:t xml:space="preserve"> о признании нуждающейся в предоставлении жилого помещения как относящейся к категории граждан из числа детей-сирот и детей, оставшихся без попечения родителей, и обязании включить ее в список граждан из числа детей-сирот и детей, оставшихся без попечения родителей, на получение жилой площади. Отказывая в удовлетворении заявленных требований, суд исходил из того, что истец с заявлением о постановке на учет в качестве нуждающейся в улучшении жилищных условий обратилась в возрасте, превышающем 23 года, то есть с нарушением возрастных ограничений, установленных Федеральным </w:t>
      </w:r>
      <w:r w:rsidR="005A7A8F" w:rsidRPr="001C0D7B">
        <w:rPr>
          <w:rFonts w:cs="Times New Roman"/>
          <w:sz w:val="24"/>
          <w:szCs w:val="24"/>
          <w:bdr w:val="none" w:sz="0" w:space="0" w:color="auto" w:frame="1"/>
          <w:shd w:val="clear" w:color="auto" w:fill="FFFFFF"/>
        </w:rPr>
        <w:t>законом</w:t>
      </w:r>
      <w:r w:rsidR="005A7A8F" w:rsidRPr="001C0D7B">
        <w:rPr>
          <w:rFonts w:cs="Times New Roman"/>
          <w:color w:val="000000"/>
          <w:sz w:val="24"/>
          <w:szCs w:val="24"/>
          <w:shd w:val="clear" w:color="auto" w:fill="FFFFFF"/>
        </w:rPr>
        <w:t> от 21 декабря 1996 года N 159-ФЗ. Суд сделал вывод о том, что если лицо из вышеуказанной категории граждан до достижения возраста 23 лет не встало (не было поставлено на учет) в качестве нуждающегося в жилом помещении, не обращалось в орган местного самоуправления по месту жительства с заявлением о постановке на учет для предоставления жилого помещения, оно утрачивает право на льготное обеспечение жилым помещением, поскольку перестает относиться к категории детей-сирот, детей, оставшихся без попечения родителей, и лиц из их числа. По мнению суда, достижение лицом, не состоящим на учете в качестве нуждающегося в жилом помещении, возраста 23 лет, является основанием для отказа в удовлетворении требования о предоставлении жилого помещения во внеочередном порядке. При этом судом первой инстанции не было дано какой-либо оценки доводам О. относительно причин несвоевременного обращения с заявлением о постановке ее на учет для предоставления жилого помещения.</w:t>
      </w:r>
      <w:r w:rsidR="005A7A8F" w:rsidRPr="001C0D7B">
        <w:rPr>
          <w:rStyle w:val="a8"/>
          <w:rFonts w:cs="Times New Roman"/>
          <w:sz w:val="24"/>
          <w:szCs w:val="24"/>
          <w:u w:val="single"/>
        </w:rPr>
        <w:footnoteReference w:id="14"/>
      </w:r>
    </w:p>
    <w:p w:rsidR="002F17D2" w:rsidRPr="001C0D7B" w:rsidRDefault="002F17D2" w:rsidP="001C0D7B">
      <w:pPr>
        <w:spacing w:after="0" w:line="240" w:lineRule="auto"/>
        <w:ind w:firstLine="709"/>
        <w:jc w:val="both"/>
        <w:rPr>
          <w:rFonts w:cs="Times New Roman"/>
          <w:color w:val="000000"/>
          <w:sz w:val="24"/>
          <w:szCs w:val="24"/>
          <w:shd w:val="clear" w:color="auto" w:fill="FFFFFF"/>
        </w:rPr>
      </w:pPr>
      <w:r w:rsidRPr="001C0D7B">
        <w:rPr>
          <w:rFonts w:cs="Times New Roman"/>
          <w:color w:val="000000"/>
          <w:sz w:val="24"/>
          <w:szCs w:val="24"/>
          <w:shd w:val="clear" w:color="auto" w:fill="FFFFFF"/>
        </w:rPr>
        <w:lastRenderedPageBreak/>
        <w:t>Проанализировав судебную практику можно сделать вывод о том, что большинство исков, которые были поданы лицами из числа детей, оставшихся без попечения родителей, относятся к категории о правах на предоставление жилого помещения.</w:t>
      </w:r>
    </w:p>
    <w:p w:rsidR="000558FD" w:rsidRPr="001C0D7B" w:rsidRDefault="000238F7" w:rsidP="001C0D7B">
      <w:pPr>
        <w:spacing w:after="0" w:line="240" w:lineRule="auto"/>
        <w:ind w:firstLine="709"/>
        <w:jc w:val="both"/>
        <w:rPr>
          <w:rFonts w:cs="Times New Roman"/>
          <w:color w:val="000000"/>
          <w:sz w:val="24"/>
          <w:szCs w:val="24"/>
          <w:shd w:val="clear" w:color="auto" w:fill="FFFFFF"/>
        </w:rPr>
      </w:pPr>
      <w:r w:rsidRPr="001C0D7B">
        <w:rPr>
          <w:rFonts w:cs="Times New Roman"/>
          <w:color w:val="000000"/>
          <w:sz w:val="24"/>
          <w:szCs w:val="24"/>
          <w:shd w:val="clear" w:color="auto" w:fill="FFFFFF"/>
        </w:rPr>
        <w:t>Одной из проблем не</w:t>
      </w:r>
      <w:r w:rsidR="00273CCF" w:rsidRPr="001C0D7B">
        <w:rPr>
          <w:rFonts w:cs="Times New Roman"/>
          <w:color w:val="000000"/>
          <w:sz w:val="24"/>
          <w:szCs w:val="24"/>
          <w:shd w:val="clear" w:color="auto" w:fill="FFFFFF"/>
        </w:rPr>
        <w:t xml:space="preserve"> </w:t>
      </w:r>
      <w:r w:rsidR="000558FD" w:rsidRPr="001C0D7B">
        <w:rPr>
          <w:rFonts w:cs="Times New Roman"/>
          <w:color w:val="000000"/>
          <w:sz w:val="24"/>
          <w:szCs w:val="24"/>
          <w:shd w:val="clear" w:color="auto" w:fill="FFFFFF"/>
        </w:rPr>
        <w:t xml:space="preserve">постановки граждан из числа детей, оставшихся без попечения родителей, на учёт для получения жилого помещения, является не информированность об их правах. </w:t>
      </w:r>
      <w:r w:rsidRPr="001C0D7B">
        <w:rPr>
          <w:rFonts w:cs="Times New Roman"/>
          <w:color w:val="000000"/>
          <w:sz w:val="24"/>
          <w:szCs w:val="24"/>
          <w:shd w:val="clear" w:color="auto" w:fill="FFFFFF"/>
        </w:rPr>
        <w:t>Хотя здесь всё зависит от региона. Так</w:t>
      </w:r>
      <w:r w:rsidR="000558FD" w:rsidRPr="001C0D7B">
        <w:rPr>
          <w:rFonts w:cs="Times New Roman"/>
          <w:color w:val="000000"/>
          <w:sz w:val="24"/>
          <w:szCs w:val="24"/>
          <w:shd w:val="clear" w:color="auto" w:fill="FFFFFF"/>
        </w:rPr>
        <w:t>, в Тамбовской области нет такой системы информирования детей-сирот и детей, оставшихся без попечения родителей, об их права</w:t>
      </w:r>
      <w:r w:rsidR="00C813D0" w:rsidRPr="001C0D7B">
        <w:rPr>
          <w:rFonts w:cs="Times New Roman"/>
          <w:color w:val="000000"/>
          <w:sz w:val="24"/>
          <w:szCs w:val="24"/>
          <w:shd w:val="clear" w:color="auto" w:fill="FFFFFF"/>
        </w:rPr>
        <w:t>х</w:t>
      </w:r>
      <w:r w:rsidR="000558FD" w:rsidRPr="001C0D7B">
        <w:rPr>
          <w:rFonts w:cs="Times New Roman"/>
          <w:color w:val="000000"/>
          <w:sz w:val="24"/>
          <w:szCs w:val="24"/>
          <w:shd w:val="clear" w:color="auto" w:fill="FFFFFF"/>
        </w:rPr>
        <w:t>, как, например, в Волгоградской области</w:t>
      </w:r>
      <w:r w:rsidRPr="001C0D7B">
        <w:rPr>
          <w:rFonts w:cs="Times New Roman"/>
          <w:color w:val="000000"/>
          <w:sz w:val="24"/>
          <w:szCs w:val="24"/>
          <w:shd w:val="clear" w:color="auto" w:fill="FFFFFF"/>
        </w:rPr>
        <w:t>. Система информирования в Волгоградской области выглядит следующим образом: О</w:t>
      </w:r>
      <w:r w:rsidR="000558FD" w:rsidRPr="001C0D7B">
        <w:rPr>
          <w:rFonts w:cs="Times New Roman"/>
          <w:color w:val="000000"/>
          <w:sz w:val="24"/>
          <w:szCs w:val="24"/>
          <w:shd w:val="clear" w:color="auto" w:fill="FFFFFF"/>
        </w:rPr>
        <w:t xml:space="preserve">рганы опеки и попечительства ставят на учёт </w:t>
      </w:r>
      <w:r w:rsidR="00AC342C" w:rsidRPr="001C0D7B">
        <w:rPr>
          <w:rFonts w:cs="Times New Roman"/>
          <w:color w:val="000000"/>
          <w:sz w:val="24"/>
          <w:szCs w:val="24"/>
          <w:shd w:val="clear" w:color="auto" w:fill="FFFFFF"/>
        </w:rPr>
        <w:t>детей-сирот и детей, оставшихся без попечения родителей, нуждающихся в жилье, в возрасте 14 лет и ведут их до совершеннолетия, то есть 18 лет. Далее региональное министерство строительства и ЖКХ обеспечивает этих детей жилым помещением. Данный механизм поможет более эффективно реализовать государственные функции по обеспечению жильём детей, оставшихся без попечения родителей, не упустить ни одного ребёнка и вовремя поставить на учёт всех, нуждающихся в жилье, граждан.</w:t>
      </w:r>
    </w:p>
    <w:p w:rsidR="0002368D" w:rsidRPr="001C0D7B" w:rsidRDefault="00F3108E" w:rsidP="001C0D7B">
      <w:pPr>
        <w:spacing w:after="0" w:line="240" w:lineRule="auto"/>
        <w:ind w:firstLine="709"/>
        <w:jc w:val="both"/>
        <w:rPr>
          <w:rFonts w:cs="Times New Roman"/>
          <w:color w:val="000000"/>
          <w:sz w:val="24"/>
          <w:szCs w:val="24"/>
          <w:shd w:val="clear" w:color="auto" w:fill="FFFFFF"/>
        </w:rPr>
      </w:pPr>
      <w:r w:rsidRPr="001C0D7B">
        <w:rPr>
          <w:rFonts w:cs="Times New Roman"/>
          <w:color w:val="000000"/>
          <w:sz w:val="24"/>
          <w:szCs w:val="24"/>
          <w:shd w:val="clear" w:color="auto" w:fill="FFFFFF"/>
        </w:rPr>
        <w:t>Учитывая вышеизложенное</w:t>
      </w:r>
      <w:r w:rsidR="0002368D" w:rsidRPr="001C0D7B">
        <w:rPr>
          <w:rFonts w:cs="Times New Roman"/>
          <w:color w:val="000000"/>
          <w:sz w:val="24"/>
          <w:szCs w:val="24"/>
          <w:shd w:val="clear" w:color="auto" w:fill="FFFFFF"/>
        </w:rPr>
        <w:t xml:space="preserve"> можно сделать несколько выводов. В целом механизм правового регулирования позволяет реализовать право на жильё детям, оставшимся без попечения родителей, но требует доработки. Законодатель должен более чётко определить позицию, согласно которой срок с 18 до 23 лет не является препятствием в удовлетворении реализации права на жилое помещение, либо этот срок необходимо убрать. Также очевидно проблема не информированности граждан из числа детей, оставшихся без попечения родителей. В настоящее время данная категория граждан, выпускающаяся из детских домов, не имеют </w:t>
      </w:r>
      <w:r w:rsidR="005F3D77" w:rsidRPr="001C0D7B">
        <w:rPr>
          <w:rFonts w:cs="Times New Roman"/>
          <w:color w:val="000000"/>
          <w:sz w:val="24"/>
          <w:szCs w:val="24"/>
          <w:shd w:val="clear" w:color="auto" w:fill="FFFFFF"/>
        </w:rPr>
        <w:t xml:space="preserve">полного </w:t>
      </w:r>
      <w:r w:rsidR="0002368D" w:rsidRPr="001C0D7B">
        <w:rPr>
          <w:rFonts w:cs="Times New Roman"/>
          <w:color w:val="000000"/>
          <w:sz w:val="24"/>
          <w:szCs w:val="24"/>
          <w:shd w:val="clear" w:color="auto" w:fill="FFFFFF"/>
        </w:rPr>
        <w:t xml:space="preserve">представления о своих правах, в частности о льготах на жильё.  </w:t>
      </w:r>
    </w:p>
    <w:p w:rsidR="00C976A7" w:rsidRPr="001C0D7B" w:rsidRDefault="00AC342C" w:rsidP="001C0D7B">
      <w:pPr>
        <w:spacing w:after="0" w:line="240" w:lineRule="auto"/>
        <w:ind w:firstLine="709"/>
        <w:jc w:val="both"/>
        <w:rPr>
          <w:rFonts w:cs="Times New Roman"/>
          <w:color w:val="000000"/>
          <w:sz w:val="24"/>
          <w:szCs w:val="24"/>
          <w:shd w:val="clear" w:color="auto" w:fill="FFFFFF"/>
        </w:rPr>
      </w:pPr>
      <w:r w:rsidRPr="001C0D7B">
        <w:rPr>
          <w:rFonts w:cs="Times New Roman"/>
          <w:color w:val="000000"/>
          <w:sz w:val="24"/>
          <w:szCs w:val="24"/>
          <w:shd w:val="clear" w:color="auto" w:fill="FFFFFF"/>
        </w:rPr>
        <w:t xml:space="preserve">Подводя итоги можно, в качестве примера, сказать, что за период 2016-2017 гг. в Саратовской области иски о праве предоставления жилья лицам, оставшимся без попечения родителей, в 87% удовлетворены полностью, в Пензенской области за этот же период – в 85%, Тамбовская область и Челябинская область – 89% </w:t>
      </w:r>
      <w:r w:rsidR="00A9054D" w:rsidRPr="001C0D7B">
        <w:rPr>
          <w:rStyle w:val="a8"/>
          <w:rFonts w:cs="Times New Roman"/>
          <w:sz w:val="24"/>
          <w:szCs w:val="24"/>
          <w:u w:val="single"/>
        </w:rPr>
        <w:footnoteReference w:id="15"/>
      </w:r>
    </w:p>
    <w:p w:rsidR="0055279F" w:rsidRPr="001C0D7B" w:rsidRDefault="0055279F" w:rsidP="001C0D7B">
      <w:pPr>
        <w:pStyle w:val="af8"/>
        <w:ind w:firstLine="709"/>
        <w:jc w:val="center"/>
        <w:rPr>
          <w:rFonts w:ascii="Times New Roman" w:hAnsi="Times New Roman" w:cs="Times New Roman"/>
          <w:b/>
          <w:color w:val="000000"/>
          <w:sz w:val="24"/>
          <w:szCs w:val="24"/>
          <w:shd w:val="clear" w:color="auto" w:fill="FFFFFF"/>
        </w:rPr>
      </w:pPr>
    </w:p>
    <w:p w:rsidR="008F4E8C" w:rsidRPr="001C0D7B" w:rsidRDefault="008F4E8C" w:rsidP="001C0D7B">
      <w:pPr>
        <w:pStyle w:val="af8"/>
        <w:ind w:firstLine="709"/>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C24C8C" w:rsidRDefault="00C24C8C" w:rsidP="001C0D7B">
      <w:pPr>
        <w:pStyle w:val="af8"/>
        <w:ind w:firstLine="709"/>
        <w:jc w:val="center"/>
        <w:rPr>
          <w:rFonts w:ascii="Times New Roman" w:hAnsi="Times New Roman" w:cs="Times New Roman"/>
          <w:b/>
          <w:color w:val="000000"/>
          <w:sz w:val="24"/>
          <w:szCs w:val="24"/>
          <w:shd w:val="clear" w:color="auto" w:fill="FFFFFF"/>
        </w:rPr>
      </w:pPr>
      <w:r w:rsidRPr="001C0D7B">
        <w:rPr>
          <w:rFonts w:ascii="Times New Roman" w:hAnsi="Times New Roman" w:cs="Times New Roman"/>
          <w:b/>
          <w:color w:val="000000"/>
          <w:sz w:val="24"/>
          <w:szCs w:val="24"/>
          <w:shd w:val="clear" w:color="auto" w:fill="FFFFFF"/>
        </w:rPr>
        <w:lastRenderedPageBreak/>
        <w:t>За</w:t>
      </w:r>
      <w:bookmarkStart w:id="0" w:name="_GoBack"/>
      <w:bookmarkEnd w:id="0"/>
      <w:r w:rsidRPr="001C0D7B">
        <w:rPr>
          <w:rFonts w:ascii="Times New Roman" w:hAnsi="Times New Roman" w:cs="Times New Roman"/>
          <w:b/>
          <w:color w:val="000000"/>
          <w:sz w:val="24"/>
          <w:szCs w:val="24"/>
          <w:shd w:val="clear" w:color="auto" w:fill="FFFFFF"/>
        </w:rPr>
        <w:t>ключение</w:t>
      </w:r>
    </w:p>
    <w:p w:rsidR="001C0D7B" w:rsidRPr="001C0D7B" w:rsidRDefault="001C0D7B" w:rsidP="001C0D7B">
      <w:pPr>
        <w:pStyle w:val="af8"/>
        <w:ind w:firstLine="709"/>
        <w:jc w:val="center"/>
        <w:rPr>
          <w:rFonts w:ascii="Times New Roman" w:hAnsi="Times New Roman" w:cs="Times New Roman"/>
          <w:b/>
          <w:color w:val="000000"/>
          <w:sz w:val="24"/>
          <w:szCs w:val="24"/>
          <w:shd w:val="clear" w:color="auto" w:fill="FFFFFF"/>
        </w:rPr>
      </w:pPr>
    </w:p>
    <w:p w:rsidR="00C24C8C" w:rsidRPr="001C0D7B" w:rsidRDefault="00C24C8C" w:rsidP="001C0D7B">
      <w:pPr>
        <w:pStyle w:val="af8"/>
        <w:ind w:firstLine="709"/>
        <w:jc w:val="both"/>
        <w:rPr>
          <w:rFonts w:ascii="Times New Roman" w:hAnsi="Times New Roman" w:cs="Times New Roman"/>
          <w:color w:val="000000"/>
          <w:sz w:val="24"/>
          <w:szCs w:val="24"/>
          <w:shd w:val="clear" w:color="auto" w:fill="FFFFFF"/>
        </w:rPr>
      </w:pPr>
      <w:r w:rsidRPr="001C0D7B">
        <w:rPr>
          <w:rFonts w:ascii="Times New Roman" w:hAnsi="Times New Roman" w:cs="Times New Roman"/>
          <w:color w:val="000000"/>
          <w:sz w:val="24"/>
          <w:szCs w:val="24"/>
          <w:shd w:val="clear" w:color="auto" w:fill="FFFFFF"/>
        </w:rPr>
        <w:t xml:space="preserve">Проведённое исследование демонстрирует, что проблема жилищного права у детей, оставшихся без попечения родителей, в Российской Федерации приобрела системный характер и оказывает разрушительное воздействие на развитие государственных институтов. На сегодняшний день права детей, оставшихся без попечения родителей, и лиц из их числа должным образом закреплены лишь в теории, а на практике права этих граждан зачастую нарушаются вследствие нескольких причин. </w:t>
      </w:r>
    </w:p>
    <w:p w:rsidR="00C24C8C" w:rsidRPr="001C0D7B" w:rsidRDefault="00C24C8C" w:rsidP="001C0D7B">
      <w:pPr>
        <w:pStyle w:val="af8"/>
        <w:ind w:firstLine="709"/>
        <w:jc w:val="both"/>
        <w:rPr>
          <w:rFonts w:ascii="Times New Roman" w:hAnsi="Times New Roman" w:cs="Times New Roman"/>
          <w:color w:val="000000"/>
          <w:sz w:val="24"/>
          <w:szCs w:val="24"/>
          <w:shd w:val="clear" w:color="auto" w:fill="FFFFFF"/>
        </w:rPr>
      </w:pPr>
      <w:r w:rsidRPr="001C0D7B">
        <w:rPr>
          <w:rFonts w:ascii="Times New Roman" w:hAnsi="Times New Roman" w:cs="Times New Roman"/>
          <w:color w:val="000000"/>
          <w:sz w:val="24"/>
          <w:szCs w:val="24"/>
          <w:shd w:val="clear" w:color="auto" w:fill="FFFFFF"/>
        </w:rPr>
        <w:t>Первой причиной является отсутствие чёткого определения позиции, согласно которой срок с 18 до 23 лет не является препятствием в удовлетворении реализации права на жилище. Что в свою очередь раскалывает мнение Верховного суда Российской Федерации на два лагеря.</w:t>
      </w:r>
    </w:p>
    <w:p w:rsidR="00C24C8C" w:rsidRPr="001C0D7B" w:rsidRDefault="00C24C8C" w:rsidP="001C0D7B">
      <w:pPr>
        <w:pStyle w:val="af8"/>
        <w:ind w:firstLine="709"/>
        <w:jc w:val="both"/>
        <w:rPr>
          <w:rFonts w:ascii="Times New Roman" w:hAnsi="Times New Roman" w:cs="Times New Roman"/>
          <w:color w:val="000000"/>
          <w:sz w:val="24"/>
          <w:szCs w:val="24"/>
          <w:shd w:val="clear" w:color="auto" w:fill="FFFFFF"/>
        </w:rPr>
      </w:pPr>
      <w:r w:rsidRPr="001C0D7B">
        <w:rPr>
          <w:rFonts w:ascii="Times New Roman" w:hAnsi="Times New Roman" w:cs="Times New Roman"/>
          <w:color w:val="000000"/>
          <w:sz w:val="24"/>
          <w:szCs w:val="24"/>
          <w:shd w:val="clear" w:color="auto" w:fill="FFFFFF"/>
        </w:rPr>
        <w:t xml:space="preserve">Второй причиной является отсутствие должного объёма финансирования на строительство необходимого количества жилья для детей, оставшихся без попечения родителей. </w:t>
      </w:r>
    </w:p>
    <w:p w:rsidR="00C24C8C" w:rsidRPr="001C0D7B" w:rsidRDefault="00C24C8C" w:rsidP="001C0D7B">
      <w:pPr>
        <w:pStyle w:val="af8"/>
        <w:ind w:firstLine="709"/>
        <w:jc w:val="both"/>
        <w:rPr>
          <w:rFonts w:ascii="Times New Roman" w:hAnsi="Times New Roman" w:cs="Times New Roman"/>
          <w:color w:val="000000"/>
          <w:sz w:val="24"/>
          <w:szCs w:val="24"/>
          <w:shd w:val="clear" w:color="auto" w:fill="FFFFFF"/>
        </w:rPr>
      </w:pPr>
      <w:r w:rsidRPr="001C0D7B">
        <w:rPr>
          <w:rFonts w:ascii="Times New Roman" w:hAnsi="Times New Roman" w:cs="Times New Roman"/>
          <w:color w:val="000000"/>
          <w:sz w:val="24"/>
          <w:szCs w:val="24"/>
          <w:shd w:val="clear" w:color="auto" w:fill="FFFFFF"/>
        </w:rPr>
        <w:t xml:space="preserve">В связи с вышеуказанными причинами в настоящий момент целесообразно предложить следующие меры, а именно: </w:t>
      </w:r>
    </w:p>
    <w:p w:rsidR="00C24C8C" w:rsidRPr="001C0D7B" w:rsidRDefault="00C24C8C" w:rsidP="001C0D7B">
      <w:pPr>
        <w:pStyle w:val="af8"/>
        <w:numPr>
          <w:ilvl w:val="0"/>
          <w:numId w:val="7"/>
        </w:numPr>
        <w:ind w:left="0" w:firstLine="709"/>
        <w:jc w:val="both"/>
        <w:rPr>
          <w:rFonts w:ascii="Times New Roman" w:hAnsi="Times New Roman" w:cs="Times New Roman"/>
          <w:color w:val="000000"/>
          <w:sz w:val="24"/>
          <w:szCs w:val="24"/>
          <w:shd w:val="clear" w:color="auto" w:fill="FFFFFF"/>
        </w:rPr>
      </w:pPr>
      <w:r w:rsidRPr="001C0D7B">
        <w:rPr>
          <w:rFonts w:ascii="Times New Roman" w:hAnsi="Times New Roman" w:cs="Times New Roman"/>
          <w:color w:val="000000"/>
          <w:sz w:val="24"/>
          <w:szCs w:val="24"/>
          <w:shd w:val="clear" w:color="auto" w:fill="FFFFFF"/>
        </w:rPr>
        <w:t>Норма о временном сроке является неоднозначной, и судебная практика Верховного суда РФ это подтверждает. Данная норма ограничивает права детей, оставшихся без попечения родителей. Её необходимо отменить, так как правоприменитель указал, что это не является препятствием для получения такими гражданами жилья по достижению 23 лет.</w:t>
      </w:r>
    </w:p>
    <w:p w:rsidR="00C24C8C" w:rsidRPr="001C0D7B" w:rsidRDefault="00C24C8C" w:rsidP="001C0D7B">
      <w:pPr>
        <w:pStyle w:val="af8"/>
        <w:numPr>
          <w:ilvl w:val="0"/>
          <w:numId w:val="7"/>
        </w:numPr>
        <w:ind w:left="0" w:firstLine="709"/>
        <w:jc w:val="both"/>
        <w:rPr>
          <w:rFonts w:ascii="Times New Roman" w:hAnsi="Times New Roman" w:cs="Times New Roman"/>
          <w:color w:val="000000"/>
          <w:sz w:val="24"/>
          <w:szCs w:val="24"/>
          <w:shd w:val="clear" w:color="auto" w:fill="FFFFFF"/>
        </w:rPr>
      </w:pPr>
      <w:r w:rsidRPr="001C0D7B">
        <w:rPr>
          <w:rFonts w:ascii="Times New Roman" w:hAnsi="Times New Roman" w:cs="Times New Roman"/>
          <w:color w:val="000000"/>
          <w:sz w:val="24"/>
          <w:szCs w:val="24"/>
          <w:shd w:val="clear" w:color="auto" w:fill="FFFFFF"/>
        </w:rPr>
        <w:t xml:space="preserve">Для урегулирования данного вопроса необходимо внести изменения в ч. 1 ст. 8 Федерального Закона № 159 в предложение “в порядке, установленном законодательством этого субъекта Российской Федерации” заменить следующее “в порядке, установленном Правительством Российской Федерации”. Так же мы предлагаем внести изменение в жилищный кодекс Российской Федерации. В статье 109.1 убрать слова “с законодательством субъектом Российской Федерации”. Такие изменения в данной норме позволят ликвидировать правовые пробелы и разногласия в судебной практике, а также утвердить общие положения, реализующие однозначный подход к закреплению порядка снабжения жильём детей, оставшихся без попечения родителей, на всей территории Российской Федерации. </w:t>
      </w:r>
    </w:p>
    <w:p w:rsidR="0055279F" w:rsidRPr="001C0D7B" w:rsidRDefault="0055279F" w:rsidP="0055279F">
      <w:pPr>
        <w:pStyle w:val="af8"/>
        <w:spacing w:line="360" w:lineRule="auto"/>
        <w:jc w:val="both"/>
        <w:rPr>
          <w:rFonts w:ascii="Times New Roman" w:hAnsi="Times New Roman" w:cs="Times New Roman"/>
          <w:color w:val="000000"/>
          <w:sz w:val="24"/>
          <w:szCs w:val="24"/>
          <w:shd w:val="clear" w:color="auto" w:fill="FFFFFF"/>
        </w:rPr>
      </w:pPr>
    </w:p>
    <w:p w:rsidR="0055279F" w:rsidRPr="001C0D7B" w:rsidRDefault="0055279F" w:rsidP="0055279F">
      <w:pPr>
        <w:pStyle w:val="af8"/>
        <w:spacing w:line="360" w:lineRule="auto"/>
        <w:jc w:val="both"/>
        <w:rPr>
          <w:rFonts w:ascii="Times New Roman" w:hAnsi="Times New Roman" w:cs="Times New Roman"/>
          <w:color w:val="000000"/>
          <w:sz w:val="24"/>
          <w:szCs w:val="24"/>
          <w:shd w:val="clear" w:color="auto" w:fill="FFFFFF"/>
        </w:rPr>
      </w:pPr>
    </w:p>
    <w:p w:rsidR="0055279F" w:rsidRPr="001C0D7B" w:rsidRDefault="0055279F" w:rsidP="0055279F">
      <w:pPr>
        <w:pStyle w:val="af8"/>
        <w:spacing w:line="360" w:lineRule="auto"/>
        <w:jc w:val="both"/>
        <w:rPr>
          <w:rFonts w:ascii="Times New Roman" w:hAnsi="Times New Roman" w:cs="Times New Roman"/>
          <w:color w:val="000000"/>
          <w:sz w:val="24"/>
          <w:szCs w:val="24"/>
          <w:shd w:val="clear" w:color="auto" w:fill="FFFFFF"/>
        </w:rPr>
      </w:pPr>
    </w:p>
    <w:p w:rsidR="0055279F" w:rsidRPr="001C0D7B" w:rsidRDefault="0055279F" w:rsidP="0055279F">
      <w:pPr>
        <w:pStyle w:val="af8"/>
        <w:spacing w:line="360" w:lineRule="auto"/>
        <w:jc w:val="both"/>
        <w:rPr>
          <w:rFonts w:ascii="Times New Roman" w:hAnsi="Times New Roman" w:cs="Times New Roman"/>
          <w:color w:val="000000"/>
          <w:sz w:val="24"/>
          <w:szCs w:val="24"/>
          <w:shd w:val="clear" w:color="auto" w:fill="FFFFFF"/>
        </w:rPr>
      </w:pPr>
    </w:p>
    <w:p w:rsidR="0055279F" w:rsidRPr="001C0D7B" w:rsidRDefault="0055279F" w:rsidP="0055279F">
      <w:pPr>
        <w:pStyle w:val="af8"/>
        <w:spacing w:line="360" w:lineRule="auto"/>
        <w:jc w:val="both"/>
        <w:rPr>
          <w:rFonts w:ascii="Times New Roman" w:hAnsi="Times New Roman" w:cs="Times New Roman"/>
          <w:color w:val="000000"/>
          <w:sz w:val="24"/>
          <w:szCs w:val="24"/>
          <w:shd w:val="clear" w:color="auto" w:fill="FFFFFF"/>
        </w:rPr>
      </w:pPr>
    </w:p>
    <w:p w:rsidR="00351D81" w:rsidRPr="001C0D7B" w:rsidRDefault="00351D81" w:rsidP="0055279F">
      <w:pPr>
        <w:pStyle w:val="af8"/>
        <w:spacing w:line="360" w:lineRule="auto"/>
        <w:jc w:val="both"/>
        <w:rPr>
          <w:rFonts w:ascii="Times New Roman" w:hAnsi="Times New Roman" w:cs="Times New Roman"/>
          <w:color w:val="000000"/>
          <w:sz w:val="24"/>
          <w:szCs w:val="24"/>
          <w:shd w:val="clear" w:color="auto" w:fill="FFFFFF"/>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eastAsiaTheme="minorEastAsia" w:cs="Times New Roman"/>
          <w:color w:val="000000"/>
          <w:sz w:val="24"/>
          <w:szCs w:val="24"/>
          <w:shd w:val="clear" w:color="auto" w:fill="FFFFFF"/>
          <w:lang w:eastAsia="ru-RU"/>
        </w:rPr>
      </w:pPr>
    </w:p>
    <w:p w:rsidR="001C0D7B" w:rsidRDefault="001C0D7B" w:rsidP="001C0D7B">
      <w:pPr>
        <w:spacing w:after="0" w:line="240" w:lineRule="auto"/>
        <w:ind w:firstLine="709"/>
        <w:jc w:val="center"/>
        <w:rPr>
          <w:rFonts w:cs="Times New Roman"/>
          <w:b/>
          <w:color w:val="000000"/>
          <w:sz w:val="24"/>
          <w:szCs w:val="24"/>
        </w:rPr>
      </w:pPr>
    </w:p>
    <w:p w:rsidR="0055279F" w:rsidRDefault="0055279F" w:rsidP="001C0D7B">
      <w:pPr>
        <w:spacing w:after="0" w:line="240" w:lineRule="auto"/>
        <w:ind w:firstLine="709"/>
        <w:jc w:val="center"/>
        <w:rPr>
          <w:rFonts w:cs="Times New Roman"/>
          <w:b/>
          <w:color w:val="000000"/>
          <w:sz w:val="24"/>
          <w:szCs w:val="24"/>
        </w:rPr>
      </w:pPr>
      <w:r w:rsidRPr="001C0D7B">
        <w:rPr>
          <w:rFonts w:cs="Times New Roman"/>
          <w:b/>
          <w:color w:val="000000"/>
          <w:sz w:val="24"/>
          <w:szCs w:val="24"/>
        </w:rPr>
        <w:lastRenderedPageBreak/>
        <w:t>Библиографический список</w:t>
      </w:r>
    </w:p>
    <w:p w:rsidR="001C0D7B" w:rsidRPr="001C0D7B" w:rsidRDefault="001C0D7B" w:rsidP="001C0D7B">
      <w:pPr>
        <w:spacing w:after="0" w:line="240" w:lineRule="auto"/>
        <w:ind w:firstLine="709"/>
        <w:jc w:val="center"/>
        <w:rPr>
          <w:rFonts w:cs="Times New Roman"/>
          <w:b/>
          <w:color w:val="000000"/>
          <w:sz w:val="24"/>
          <w:szCs w:val="24"/>
          <w:lang w:val="en-US"/>
        </w:rPr>
      </w:pPr>
    </w:p>
    <w:p w:rsidR="00351D81" w:rsidRPr="001C0D7B" w:rsidRDefault="008F4E8C" w:rsidP="001C0D7B">
      <w:pPr>
        <w:pStyle w:val="ab"/>
        <w:numPr>
          <w:ilvl w:val="0"/>
          <w:numId w:val="8"/>
        </w:numPr>
        <w:spacing w:after="0" w:line="240" w:lineRule="auto"/>
        <w:ind w:left="0" w:firstLine="709"/>
        <w:jc w:val="both"/>
        <w:rPr>
          <w:rFonts w:cs="Times New Roman"/>
          <w:sz w:val="24"/>
          <w:szCs w:val="24"/>
        </w:rPr>
      </w:pPr>
      <w:r w:rsidRPr="001C0D7B">
        <w:rPr>
          <w:rFonts w:cs="Times New Roman"/>
          <w:sz w:val="24"/>
          <w:szCs w:val="24"/>
        </w:rPr>
        <w:t>Конституция РФ // “Собрание законодательства РФ”, ст. 40</w:t>
      </w:r>
    </w:p>
    <w:p w:rsidR="00351D81" w:rsidRPr="001C0D7B" w:rsidRDefault="008F4E8C" w:rsidP="001C0D7B">
      <w:pPr>
        <w:pStyle w:val="ab"/>
        <w:numPr>
          <w:ilvl w:val="0"/>
          <w:numId w:val="8"/>
        </w:numPr>
        <w:spacing w:after="0" w:line="240" w:lineRule="auto"/>
        <w:ind w:left="0" w:firstLine="709"/>
        <w:jc w:val="both"/>
        <w:rPr>
          <w:rFonts w:cs="Times New Roman"/>
          <w:sz w:val="24"/>
          <w:szCs w:val="24"/>
        </w:rPr>
      </w:pPr>
      <w:r w:rsidRPr="001C0D7B">
        <w:rPr>
          <w:rFonts w:cs="Times New Roman"/>
          <w:sz w:val="24"/>
          <w:szCs w:val="24"/>
        </w:rPr>
        <w:t>Жилищный Кодекс РФ от 29.12.2004 N 188-ФЗ (ред. от 03.04.2018)</w:t>
      </w:r>
      <w:r w:rsidR="00351D81" w:rsidRPr="001C0D7B">
        <w:rPr>
          <w:rFonts w:cs="Times New Roman"/>
          <w:sz w:val="24"/>
          <w:szCs w:val="24"/>
        </w:rPr>
        <w:t xml:space="preserve">// </w:t>
      </w:r>
      <w:r w:rsidR="00351D81" w:rsidRPr="001C0D7B">
        <w:rPr>
          <w:rFonts w:eastAsia="Times New Roman" w:cs="Times New Roman"/>
          <w:sz w:val="24"/>
          <w:szCs w:val="24"/>
          <w:lang w:eastAsia="ru-RU"/>
        </w:rPr>
        <w:t>"Собрание законодательства РФ", 03.01.2005, N 1 (часть 1), ст. 14,</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eastAsia="Times New Roman" w:cs="Times New Roman"/>
          <w:bCs/>
          <w:kern w:val="36"/>
          <w:sz w:val="24"/>
          <w:szCs w:val="24"/>
          <w:lang w:eastAsia="ru-RU"/>
        </w:rPr>
        <w:t>"Семейный кодекс Российской Федерации" от 29.12.1995 N 223-ФЗ (ред. от 29.12.2017)//</w:t>
      </w:r>
      <w:r w:rsidRPr="001C0D7B">
        <w:rPr>
          <w:rFonts w:cs="Times New Roman"/>
          <w:sz w:val="24"/>
          <w:szCs w:val="24"/>
        </w:rPr>
        <w:t xml:space="preserve"> </w:t>
      </w:r>
      <w:r w:rsidRPr="001C0D7B">
        <w:rPr>
          <w:rFonts w:eastAsia="Times New Roman" w:cs="Times New Roman"/>
          <w:sz w:val="24"/>
          <w:szCs w:val="24"/>
          <w:lang w:eastAsia="ru-RU"/>
        </w:rPr>
        <w:t>"Собрание законодательства РФ", 01.01.1996, N 1, ст. 16,</w:t>
      </w:r>
    </w:p>
    <w:p w:rsidR="008F4E8C" w:rsidRPr="001C0D7B" w:rsidRDefault="008F4E8C"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shd w:val="clear" w:color="auto" w:fill="FFFFFF"/>
        </w:rPr>
        <w:t xml:space="preserve">Федерального закона от 21 декабря 1996 года N 159-ФЗ </w:t>
      </w:r>
      <w:r w:rsidRPr="001C0D7B">
        <w:rPr>
          <w:rFonts w:cs="Times New Roman"/>
          <w:sz w:val="24"/>
          <w:szCs w:val="24"/>
        </w:rPr>
        <w:t>"О дополнительных гарантиях по социальной поддержке детей-сирот и детей, оставшихся без попечения родителей" // “Российская газета”</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rPr>
        <w:t xml:space="preserve">Федеральный закон от 24.04.2008 № 48-ФЗ (ред. от 01.07.2011) «Об опеке и попечительстве» // </w:t>
      </w:r>
      <w:r w:rsidRPr="001C0D7B">
        <w:rPr>
          <w:rFonts w:eastAsia="Times New Roman" w:cs="Times New Roman"/>
          <w:sz w:val="24"/>
          <w:szCs w:val="24"/>
          <w:lang w:eastAsia="ru-RU"/>
        </w:rPr>
        <w:t>"Собрание законодательства РФ", 28.04.2008, N 17, ст. 1755,//</w:t>
      </w:r>
      <w:r w:rsidRPr="001C0D7B">
        <w:rPr>
          <w:rFonts w:cs="Times New Roman"/>
          <w:sz w:val="24"/>
          <w:szCs w:val="24"/>
        </w:rPr>
        <w:t xml:space="preserve"> </w:t>
      </w:r>
      <w:r w:rsidRPr="001C0D7B">
        <w:rPr>
          <w:rFonts w:eastAsia="Times New Roman" w:cs="Times New Roman"/>
          <w:sz w:val="24"/>
          <w:szCs w:val="24"/>
          <w:lang w:eastAsia="ru-RU"/>
        </w:rPr>
        <w:t>"Российская газета", N 94, 30.04.2008,</w:t>
      </w:r>
    </w:p>
    <w:p w:rsidR="008F4E8C" w:rsidRPr="001C0D7B" w:rsidRDefault="008F4E8C" w:rsidP="001C0D7B">
      <w:pPr>
        <w:pStyle w:val="a6"/>
        <w:numPr>
          <w:ilvl w:val="0"/>
          <w:numId w:val="8"/>
        </w:numPr>
        <w:ind w:left="0" w:firstLine="709"/>
        <w:jc w:val="both"/>
        <w:rPr>
          <w:rFonts w:cs="Times New Roman"/>
          <w:sz w:val="24"/>
          <w:szCs w:val="24"/>
        </w:rPr>
      </w:pPr>
      <w:r w:rsidRPr="001C0D7B">
        <w:rPr>
          <w:rFonts w:cs="Times New Roman"/>
          <w:sz w:val="24"/>
          <w:szCs w:val="24"/>
          <w:shd w:val="clear" w:color="auto" w:fill="FFFFFF"/>
        </w:rPr>
        <w:t>Лебединская В. П. // И снова о правах детей-сирот: актуальные вопросы жилищного обеспечения // Молодой ученый // URL https://moluch.ru/archive/63/10124/ (дата обращения: 17.01.2018).</w:t>
      </w:r>
    </w:p>
    <w:p w:rsidR="008F4E8C" w:rsidRPr="001C0D7B" w:rsidRDefault="008F4E8C" w:rsidP="001C0D7B">
      <w:pPr>
        <w:pStyle w:val="a6"/>
        <w:numPr>
          <w:ilvl w:val="0"/>
          <w:numId w:val="8"/>
        </w:numPr>
        <w:ind w:left="0" w:firstLine="709"/>
        <w:jc w:val="both"/>
        <w:rPr>
          <w:rFonts w:cs="Times New Roman"/>
          <w:sz w:val="24"/>
          <w:szCs w:val="24"/>
        </w:rPr>
      </w:pPr>
      <w:r w:rsidRPr="001C0D7B">
        <w:rPr>
          <w:rFonts w:cs="Times New Roman"/>
          <w:sz w:val="24"/>
          <w:szCs w:val="24"/>
        </w:rPr>
        <w:t>Мамаева А.К.// Реализация жилищных прав детей-сирот и детей, оставшихся без попечения родителей: проблемы теории и практики: Автореф. Дисс. Канд. Юр. Наук //. – Владикавказ, 2011. С. З.</w:t>
      </w:r>
    </w:p>
    <w:p w:rsidR="0055279F" w:rsidRPr="001C0D7B" w:rsidRDefault="0055279F" w:rsidP="001C0D7B">
      <w:pPr>
        <w:pStyle w:val="ab"/>
        <w:numPr>
          <w:ilvl w:val="0"/>
          <w:numId w:val="8"/>
        </w:numPr>
        <w:spacing w:after="0" w:line="240" w:lineRule="auto"/>
        <w:ind w:left="0" w:firstLine="709"/>
        <w:jc w:val="both"/>
        <w:rPr>
          <w:rFonts w:cs="Times New Roman"/>
          <w:sz w:val="24"/>
          <w:szCs w:val="24"/>
        </w:rPr>
      </w:pPr>
      <w:r w:rsidRPr="001C0D7B">
        <w:rPr>
          <w:rFonts w:cs="Times New Roman"/>
          <w:sz w:val="24"/>
          <w:szCs w:val="24"/>
        </w:rPr>
        <w:t xml:space="preserve">Федеральная служба </w:t>
      </w:r>
      <w:r w:rsidR="007B110D" w:rsidRPr="001C0D7B">
        <w:rPr>
          <w:rFonts w:cs="Times New Roman"/>
          <w:sz w:val="24"/>
          <w:szCs w:val="24"/>
        </w:rPr>
        <w:t>государственной</w:t>
      </w:r>
      <w:r w:rsidRPr="001C0D7B">
        <w:rPr>
          <w:rFonts w:cs="Times New Roman"/>
          <w:sz w:val="24"/>
          <w:szCs w:val="24"/>
        </w:rPr>
        <w:t xml:space="preserve"> статистики // [Электронный ресурс] URL: http://www.gks.ru (дата обращения: 26.01.2018)</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rPr>
        <w:t>Консультант Плюс //</w:t>
      </w:r>
      <w:r w:rsidR="0055279F" w:rsidRPr="001C0D7B">
        <w:rPr>
          <w:rFonts w:cs="Times New Roman"/>
          <w:color w:val="000000"/>
          <w:sz w:val="24"/>
          <w:szCs w:val="24"/>
        </w:rPr>
        <w:t>Определение Верховного Суда РФ от 18.07.2017 N 20-КГ17-4</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rPr>
        <w:t>Консультант Плюс//</w:t>
      </w:r>
      <w:r w:rsidR="0055279F" w:rsidRPr="001C0D7B">
        <w:rPr>
          <w:rFonts w:cs="Times New Roman"/>
          <w:color w:val="000000"/>
          <w:sz w:val="24"/>
          <w:szCs w:val="24"/>
        </w:rPr>
        <w:t>Определение Верховного Суда РФ от 28.06.2016 N 5-КГ16-84</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rPr>
        <w:t>Консультант Плюс//</w:t>
      </w:r>
      <w:r w:rsidR="0055279F" w:rsidRPr="001C0D7B">
        <w:rPr>
          <w:rFonts w:cs="Times New Roman"/>
          <w:color w:val="000000"/>
          <w:sz w:val="24"/>
          <w:szCs w:val="24"/>
        </w:rPr>
        <w:t>Определение Верховного Суда РФ от 08.12.2015 N 5-КГ15-12</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rPr>
        <w:t>Консультант Плюс//</w:t>
      </w:r>
      <w:r w:rsidR="0055279F" w:rsidRPr="001C0D7B">
        <w:rPr>
          <w:rFonts w:cs="Times New Roman"/>
          <w:color w:val="000000"/>
          <w:sz w:val="24"/>
          <w:szCs w:val="24"/>
        </w:rPr>
        <w:t>Определение Верховного Суда РФ от 14.11.2017 N 7-КГ17-8</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rPr>
        <w:t>Консультант Плюс//</w:t>
      </w:r>
      <w:r w:rsidR="0055279F" w:rsidRPr="001C0D7B">
        <w:rPr>
          <w:rFonts w:cs="Times New Roman"/>
          <w:color w:val="000000"/>
          <w:sz w:val="24"/>
          <w:szCs w:val="24"/>
        </w:rPr>
        <w:t>Определение Верховного Суда РФ от 18.07.2017 N 20-КГ17-4</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rPr>
        <w:t>Консультант Плюс//</w:t>
      </w:r>
      <w:r w:rsidR="0055279F" w:rsidRPr="001C0D7B">
        <w:rPr>
          <w:rFonts w:cs="Times New Roman"/>
          <w:color w:val="000000"/>
          <w:sz w:val="24"/>
          <w:szCs w:val="24"/>
        </w:rPr>
        <w:t>Определение Верховного Суда РФ от 29.08.2017 N 5-КГ17-16</w:t>
      </w:r>
    </w:p>
    <w:p w:rsidR="00351D81" w:rsidRPr="001C0D7B" w:rsidRDefault="00351D81" w:rsidP="001C0D7B">
      <w:pPr>
        <w:pStyle w:val="ab"/>
        <w:numPr>
          <w:ilvl w:val="0"/>
          <w:numId w:val="8"/>
        </w:numPr>
        <w:spacing w:after="0" w:line="240" w:lineRule="auto"/>
        <w:ind w:left="0" w:firstLine="709"/>
        <w:jc w:val="both"/>
        <w:rPr>
          <w:rFonts w:cs="Times New Roman"/>
          <w:sz w:val="24"/>
          <w:szCs w:val="24"/>
        </w:rPr>
      </w:pPr>
      <w:r w:rsidRPr="001C0D7B">
        <w:rPr>
          <w:rFonts w:cs="Times New Roman"/>
          <w:color w:val="000000"/>
          <w:sz w:val="24"/>
          <w:szCs w:val="24"/>
        </w:rPr>
        <w:t>Консультант Плюс//</w:t>
      </w:r>
      <w:r w:rsidR="0055279F" w:rsidRPr="001C0D7B">
        <w:rPr>
          <w:rFonts w:cs="Times New Roman"/>
          <w:color w:val="000000"/>
          <w:sz w:val="24"/>
          <w:szCs w:val="24"/>
        </w:rPr>
        <w:t>Определение Верховного Суда РФ от 14.11.2017 N 7-КГ17-9</w:t>
      </w:r>
    </w:p>
    <w:p w:rsidR="00F34B3E" w:rsidRPr="001C0D7B" w:rsidRDefault="00F34B3E" w:rsidP="001C0D7B">
      <w:pPr>
        <w:pStyle w:val="ab"/>
        <w:numPr>
          <w:ilvl w:val="0"/>
          <w:numId w:val="8"/>
        </w:numPr>
        <w:spacing w:after="0" w:line="240" w:lineRule="auto"/>
        <w:ind w:left="0" w:firstLine="709"/>
        <w:jc w:val="both"/>
        <w:rPr>
          <w:rFonts w:cs="Times New Roman"/>
          <w:sz w:val="24"/>
          <w:szCs w:val="24"/>
        </w:rPr>
      </w:pPr>
      <w:r w:rsidRPr="001C0D7B">
        <w:rPr>
          <w:rFonts w:cs="Times New Roman"/>
          <w:sz w:val="24"/>
          <w:szCs w:val="24"/>
        </w:rPr>
        <w:t>Судебные и нормативные акты РФ // [Электронный ресурс] URL http://sudact.ru/law/obzor-praktiki-rassmotreniia-sudami-del-sviazannykh-s_1/ (дата обращения 4.03.2018)</w:t>
      </w:r>
    </w:p>
    <w:p w:rsidR="0055279F" w:rsidRPr="00450423" w:rsidRDefault="0055279F" w:rsidP="0055279F">
      <w:pPr>
        <w:pStyle w:val="af8"/>
        <w:spacing w:line="360" w:lineRule="auto"/>
        <w:jc w:val="both"/>
        <w:rPr>
          <w:rFonts w:ascii="Times New Roman" w:hAnsi="Times New Roman" w:cs="Times New Roman"/>
          <w:color w:val="000000"/>
          <w:sz w:val="24"/>
          <w:szCs w:val="24"/>
          <w:shd w:val="clear" w:color="auto" w:fill="FFFFFF"/>
        </w:rPr>
      </w:pPr>
    </w:p>
    <w:p w:rsidR="00994C91" w:rsidRPr="00450423" w:rsidRDefault="00994C91" w:rsidP="00994C91">
      <w:pPr>
        <w:pStyle w:val="af8"/>
        <w:spacing w:line="360" w:lineRule="auto"/>
        <w:jc w:val="both"/>
        <w:rPr>
          <w:rFonts w:ascii="Times New Roman" w:hAnsi="Times New Roman" w:cs="Times New Roman"/>
          <w:color w:val="000000"/>
          <w:sz w:val="24"/>
          <w:szCs w:val="24"/>
          <w:shd w:val="clear" w:color="auto" w:fill="FFFFFF"/>
        </w:rPr>
      </w:pPr>
    </w:p>
    <w:sectPr w:rsidR="00994C91" w:rsidRPr="00450423" w:rsidSect="00A0672A">
      <w:footerReference w:type="default" r:id="rId9"/>
      <w:footnotePr>
        <w:numRestart w:val="eachPage"/>
      </w:foot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6A" w:rsidRDefault="005A0B6A" w:rsidP="00FF06FB">
      <w:pPr>
        <w:spacing w:after="0" w:line="240" w:lineRule="auto"/>
      </w:pPr>
      <w:r>
        <w:separator/>
      </w:r>
    </w:p>
  </w:endnote>
  <w:endnote w:type="continuationSeparator" w:id="0">
    <w:p w:rsidR="005A0B6A" w:rsidRDefault="005A0B6A" w:rsidP="00FF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744"/>
      <w:docPartObj>
        <w:docPartGallery w:val="Page Numbers (Bottom of Page)"/>
        <w:docPartUnique/>
      </w:docPartObj>
    </w:sdtPr>
    <w:sdtEndPr/>
    <w:sdtContent>
      <w:p w:rsidR="00A0672A" w:rsidRDefault="00C24C8C">
        <w:pPr>
          <w:pStyle w:val="af6"/>
          <w:jc w:val="right"/>
        </w:pPr>
        <w:r>
          <w:fldChar w:fldCharType="begin"/>
        </w:r>
        <w:r>
          <w:instrText xml:space="preserve"> PAGE   \* MERGEFORMAT </w:instrText>
        </w:r>
        <w:r>
          <w:fldChar w:fldCharType="separate"/>
        </w:r>
        <w:r w:rsidR="009B625F">
          <w:rPr>
            <w:noProof/>
          </w:rPr>
          <w:t>12</w:t>
        </w:r>
        <w:r>
          <w:rPr>
            <w:noProof/>
          </w:rPr>
          <w:fldChar w:fldCharType="end"/>
        </w:r>
      </w:p>
    </w:sdtContent>
  </w:sdt>
  <w:p w:rsidR="00A0672A" w:rsidRDefault="00A0672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6A" w:rsidRDefault="005A0B6A" w:rsidP="00FF06FB">
      <w:pPr>
        <w:spacing w:after="0" w:line="240" w:lineRule="auto"/>
      </w:pPr>
      <w:r>
        <w:separator/>
      </w:r>
    </w:p>
  </w:footnote>
  <w:footnote w:type="continuationSeparator" w:id="0">
    <w:p w:rsidR="005A0B6A" w:rsidRDefault="005A0B6A" w:rsidP="00FF06FB">
      <w:pPr>
        <w:spacing w:after="0" w:line="240" w:lineRule="auto"/>
      </w:pPr>
      <w:r>
        <w:continuationSeparator/>
      </w:r>
    </w:p>
  </w:footnote>
  <w:footnote w:id="1">
    <w:p w:rsidR="00994C91" w:rsidRPr="002D1BE4" w:rsidRDefault="00994C91">
      <w:pPr>
        <w:pStyle w:val="a6"/>
      </w:pPr>
      <w:r w:rsidRPr="001C6BD1">
        <w:rPr>
          <w:rStyle w:val="a8"/>
        </w:rPr>
        <w:footnoteRef/>
      </w:r>
      <w:r w:rsidRPr="001C6BD1">
        <w:t xml:space="preserve"> Федеральная служба государственной статистики</w:t>
      </w:r>
      <w:r w:rsidR="00887E26" w:rsidRPr="00887E26">
        <w:t xml:space="preserve"> //</w:t>
      </w:r>
      <w:r w:rsidRPr="001C6BD1">
        <w:t xml:space="preserve"> URL: http://www.gks.ru  (дата обращения 26.01.2018)</w:t>
      </w:r>
    </w:p>
  </w:footnote>
  <w:footnote w:id="2">
    <w:p w:rsidR="00994C91" w:rsidRDefault="00994C91">
      <w:pPr>
        <w:pStyle w:val="a6"/>
      </w:pPr>
      <w:r>
        <w:rPr>
          <w:rStyle w:val="a8"/>
        </w:rPr>
        <w:footnoteRef/>
      </w:r>
      <w:r>
        <w:t xml:space="preserve"> </w:t>
      </w:r>
      <w:r>
        <w:rPr>
          <w:color w:val="000000"/>
          <w:sz w:val="22"/>
          <w:szCs w:val="22"/>
          <w:shd w:val="clear" w:color="auto" w:fill="FFFFFF"/>
        </w:rPr>
        <w:t>Ст. 40 Конституции Российской Федерации (принята на всенародном голосовании 12 декабря 1993 г.) // [Электронный ресурс]  URL: http://www.base.garant.ru/10103000/ (дата обращения: 17.01.2018)</w:t>
      </w:r>
    </w:p>
  </w:footnote>
  <w:footnote w:id="3">
    <w:p w:rsidR="00994C91" w:rsidRDefault="00994C91">
      <w:pPr>
        <w:pStyle w:val="a6"/>
      </w:pPr>
      <w:r>
        <w:rPr>
          <w:rStyle w:val="a8"/>
        </w:rPr>
        <w:footnoteRef/>
      </w:r>
      <w:r>
        <w:t xml:space="preserve"> </w:t>
      </w:r>
      <w:r w:rsidRPr="00E00A13">
        <w:rPr>
          <w:sz w:val="22"/>
          <w:szCs w:val="22"/>
          <w:shd w:val="clear" w:color="auto" w:fill="FFFFFF"/>
        </w:rPr>
        <w:t>Лебединская В. П.</w:t>
      </w:r>
      <w:r w:rsidR="00887E26" w:rsidRPr="00887E26">
        <w:rPr>
          <w:sz w:val="22"/>
          <w:szCs w:val="22"/>
          <w:shd w:val="clear" w:color="auto" w:fill="FFFFFF"/>
        </w:rPr>
        <w:t xml:space="preserve"> //</w:t>
      </w:r>
      <w:r w:rsidRPr="00E00A13">
        <w:rPr>
          <w:sz w:val="22"/>
          <w:szCs w:val="22"/>
          <w:shd w:val="clear" w:color="auto" w:fill="FFFFFF"/>
        </w:rPr>
        <w:t xml:space="preserve"> И снова о правах детей-сирот: актуальные вопросы жилищног</w:t>
      </w:r>
      <w:r>
        <w:rPr>
          <w:sz w:val="22"/>
          <w:szCs w:val="22"/>
          <w:shd w:val="clear" w:color="auto" w:fill="FFFFFF"/>
        </w:rPr>
        <w:t xml:space="preserve">о обеспечения // Молодой ученый </w:t>
      </w:r>
      <w:r w:rsidR="00887E26" w:rsidRPr="00887E26">
        <w:rPr>
          <w:sz w:val="22"/>
          <w:szCs w:val="22"/>
          <w:shd w:val="clear" w:color="auto" w:fill="FFFFFF"/>
        </w:rPr>
        <w:t xml:space="preserve">// </w:t>
      </w:r>
      <w:r w:rsidRPr="00E00A13">
        <w:rPr>
          <w:sz w:val="22"/>
          <w:szCs w:val="22"/>
          <w:shd w:val="clear" w:color="auto" w:fill="FFFFFF"/>
        </w:rPr>
        <w:t>URL https://moluch.ru/archive/63/10124/ (дата обращения: 17.01.2018).</w:t>
      </w:r>
    </w:p>
  </w:footnote>
  <w:footnote w:id="4">
    <w:p w:rsidR="00994C91" w:rsidRPr="00135E22" w:rsidRDefault="00994C91">
      <w:pPr>
        <w:pStyle w:val="a6"/>
      </w:pPr>
      <w:r>
        <w:rPr>
          <w:rStyle w:val="a8"/>
        </w:rPr>
        <w:footnoteRef/>
      </w:r>
      <w:r>
        <w:t xml:space="preserve"> Консультант Плюс </w:t>
      </w:r>
      <w:r w:rsidRPr="00135E22">
        <w:t>// [</w:t>
      </w:r>
      <w:r>
        <w:t>Электронный ресурс</w:t>
      </w:r>
      <w:r w:rsidRPr="00135E22">
        <w:t>]</w:t>
      </w:r>
      <w:r>
        <w:t xml:space="preserve"> </w:t>
      </w:r>
      <w:r>
        <w:rPr>
          <w:lang w:val="en-US"/>
        </w:rPr>
        <w:t>URl</w:t>
      </w:r>
      <w:r>
        <w:t>:</w:t>
      </w:r>
      <w:r w:rsidRPr="00135E22">
        <w:t xml:space="preserve"> http://www.consultant.ru/document/cons_doc_LAW_12778/</w:t>
      </w:r>
      <w:r>
        <w:t xml:space="preserve"> </w:t>
      </w:r>
      <w:r w:rsidRPr="00135E22">
        <w:t>(</w:t>
      </w:r>
      <w:r>
        <w:t>дата обращения: 20.03.2018)</w:t>
      </w:r>
    </w:p>
  </w:footnote>
  <w:footnote w:id="5">
    <w:p w:rsidR="00994C91" w:rsidRPr="00D36610" w:rsidRDefault="00994C91">
      <w:pPr>
        <w:pStyle w:val="a6"/>
        <w:rPr>
          <w:rFonts w:cs="Times New Roman"/>
        </w:rPr>
      </w:pPr>
      <w:r>
        <w:rPr>
          <w:rStyle w:val="a8"/>
        </w:rPr>
        <w:footnoteRef/>
      </w:r>
      <w:r>
        <w:t xml:space="preserve"> КонсультантПлюс</w:t>
      </w:r>
      <w:r w:rsidR="00887E26" w:rsidRPr="00887E26">
        <w:t xml:space="preserve"> //</w:t>
      </w:r>
      <w:r>
        <w:t xml:space="preserve"> </w:t>
      </w:r>
      <w:r w:rsidRPr="00D36610">
        <w:rPr>
          <w:rFonts w:cs="Times New Roman"/>
          <w:color w:val="000000"/>
          <w:shd w:val="clear" w:color="auto" w:fill="F5F5F5"/>
        </w:rPr>
        <w:t>Определение Верховного Суда РФ от 18.07.2017 N 20-КГ17-4</w:t>
      </w:r>
      <w:r w:rsidR="00887E26" w:rsidRPr="00887E26">
        <w:rPr>
          <w:rFonts w:ascii="Tahoma" w:hAnsi="Tahoma" w:cs="Tahoma"/>
          <w:color w:val="000000"/>
          <w:sz w:val="26"/>
          <w:szCs w:val="26"/>
          <w:shd w:val="clear" w:color="auto" w:fill="F5F5F5"/>
        </w:rPr>
        <w:t xml:space="preserve"> </w:t>
      </w:r>
      <w:r w:rsidR="00887E26" w:rsidRPr="00887E26">
        <w:rPr>
          <w:rFonts w:ascii="Tahoma" w:hAnsi="Tahoma" w:cs="Tahoma"/>
          <w:color w:val="000000"/>
          <w:shd w:val="clear" w:color="auto" w:fill="F5F5F5"/>
        </w:rPr>
        <w:t xml:space="preserve">// </w:t>
      </w:r>
      <w:r>
        <w:rPr>
          <w:rFonts w:cs="Times New Roman"/>
          <w:color w:val="000000"/>
          <w:shd w:val="clear" w:color="auto" w:fill="F5F5F5"/>
        </w:rPr>
        <w:t xml:space="preserve"> (дата обращения 28.01.2018) </w:t>
      </w:r>
    </w:p>
  </w:footnote>
  <w:footnote w:id="6">
    <w:p w:rsidR="00994C91" w:rsidRPr="00616683" w:rsidRDefault="00994C91" w:rsidP="007130B2">
      <w:pPr>
        <w:pStyle w:val="1"/>
        <w:spacing w:before="0" w:beforeAutospacing="0" w:after="0" w:afterAutospacing="0"/>
        <w:textAlignment w:val="baseline"/>
      </w:pPr>
      <w:r w:rsidRPr="003C0694">
        <w:rPr>
          <w:rStyle w:val="a8"/>
          <w:sz w:val="20"/>
          <w:szCs w:val="20"/>
        </w:rPr>
        <w:footnoteRef/>
      </w:r>
      <w:r w:rsidRPr="003C0694">
        <w:rPr>
          <w:sz w:val="20"/>
          <w:szCs w:val="20"/>
        </w:rPr>
        <w:t xml:space="preserve"> </w:t>
      </w:r>
      <w:r w:rsidR="00887E26" w:rsidRPr="007130B2">
        <w:rPr>
          <w:b w:val="0"/>
          <w:sz w:val="20"/>
          <w:szCs w:val="20"/>
        </w:rPr>
        <w:t xml:space="preserve">Консультант Плюс </w:t>
      </w:r>
      <w:r w:rsidR="00887E26">
        <w:rPr>
          <w:b w:val="0"/>
          <w:sz w:val="20"/>
          <w:szCs w:val="20"/>
        </w:rPr>
        <w:t xml:space="preserve"> // </w:t>
      </w:r>
      <w:r w:rsidR="003C0694" w:rsidRPr="007130B2">
        <w:rPr>
          <w:b w:val="0"/>
          <w:sz w:val="20"/>
          <w:szCs w:val="20"/>
        </w:rPr>
        <w:t>Определение Верховного Суда РФ от 14.11.2017 N 7-КГ17-8</w:t>
      </w:r>
      <w:r w:rsidR="007130B2">
        <w:rPr>
          <w:b w:val="0"/>
          <w:sz w:val="20"/>
          <w:szCs w:val="20"/>
        </w:rPr>
        <w:t xml:space="preserve"> </w:t>
      </w:r>
      <w:r w:rsidR="003C0694" w:rsidRPr="003C0694">
        <w:rPr>
          <w:sz w:val="20"/>
          <w:szCs w:val="20"/>
        </w:rPr>
        <w:t xml:space="preserve"> </w:t>
      </w:r>
      <w:r w:rsidRPr="007130B2">
        <w:rPr>
          <w:b w:val="0"/>
          <w:sz w:val="20"/>
          <w:szCs w:val="20"/>
        </w:rPr>
        <w:t xml:space="preserve"> (дата обращения 19.02.2018)</w:t>
      </w:r>
    </w:p>
  </w:footnote>
  <w:footnote w:id="7">
    <w:p w:rsidR="00994C91" w:rsidRPr="00852FB8" w:rsidRDefault="00994C91">
      <w:pPr>
        <w:pStyle w:val="a6"/>
      </w:pPr>
      <w:r>
        <w:rPr>
          <w:rStyle w:val="a8"/>
        </w:rPr>
        <w:footnoteRef/>
      </w:r>
      <w:r>
        <w:t xml:space="preserve"> Консультант Плюс // </w:t>
      </w:r>
      <w:r w:rsidRPr="00852FB8">
        <w:t>Определение Верховного Суда РФ от 18.07.2017 N 20-КГ17-4</w:t>
      </w:r>
      <w:r>
        <w:t xml:space="preserve"> // [Электронный ресурс]</w:t>
      </w:r>
      <w:r w:rsidRPr="00852FB8">
        <w:t xml:space="preserve">   </w:t>
      </w:r>
      <w:r>
        <w:rPr>
          <w:lang w:val="en-US"/>
        </w:rPr>
        <w:t>URL</w:t>
      </w:r>
      <w:r w:rsidRPr="00852FB8">
        <w:t>: http://www.consultant.ru (</w:t>
      </w:r>
      <w:r>
        <w:t>дата обращения 18.03.2018</w:t>
      </w:r>
      <w:r w:rsidRPr="00852FB8">
        <w:t>)</w:t>
      </w:r>
    </w:p>
  </w:footnote>
  <w:footnote w:id="8">
    <w:p w:rsidR="00994C91" w:rsidRDefault="00994C91">
      <w:pPr>
        <w:pStyle w:val="a6"/>
      </w:pPr>
      <w:r>
        <w:rPr>
          <w:rStyle w:val="a8"/>
        </w:rPr>
        <w:footnoteRef/>
      </w:r>
      <w:r>
        <w:t xml:space="preserve"> Мамаева А.К.</w:t>
      </w:r>
      <w:r w:rsidR="00887E26" w:rsidRPr="00887E26">
        <w:t>//</w:t>
      </w:r>
      <w:r w:rsidRPr="00887E26">
        <w:t xml:space="preserve"> </w:t>
      </w:r>
      <w:r>
        <w:t>Реализация жилищных прав детей-сирот и детей, оставшихся без попечения родителей: проблемы теории и практики: Автореф. Дисс. Канд. Юр. Наук</w:t>
      </w:r>
      <w:r w:rsidR="00887E26">
        <w:t xml:space="preserve"> //</w:t>
      </w:r>
      <w:r>
        <w:t>. – Владикавказ, 2011. С. З.</w:t>
      </w:r>
    </w:p>
  </w:footnote>
  <w:footnote w:id="9">
    <w:p w:rsidR="00994C91" w:rsidRPr="002C693B" w:rsidRDefault="00994C91">
      <w:pPr>
        <w:pStyle w:val="a6"/>
      </w:pPr>
      <w:r>
        <w:rPr>
          <w:rStyle w:val="a8"/>
        </w:rPr>
        <w:footnoteRef/>
      </w:r>
      <w:r>
        <w:t xml:space="preserve">  Консультант Плюс // [Электронный ресурс] URL: </w:t>
      </w:r>
      <w:r w:rsidRPr="002C693B">
        <w:t>http://www.consultant.ru/document/cons_doc_LAW_12778/ (</w:t>
      </w:r>
      <w:r>
        <w:t>дата обращения 04.03.2018</w:t>
      </w:r>
      <w:r w:rsidRPr="002C693B">
        <w:t>)</w:t>
      </w:r>
      <w:r>
        <w:t xml:space="preserve"> </w:t>
      </w:r>
    </w:p>
  </w:footnote>
  <w:footnote w:id="10">
    <w:p w:rsidR="00994C91" w:rsidRPr="002C693B" w:rsidRDefault="00994C91">
      <w:pPr>
        <w:pStyle w:val="a6"/>
      </w:pPr>
      <w:r>
        <w:rPr>
          <w:rStyle w:val="a8"/>
        </w:rPr>
        <w:footnoteRef/>
      </w:r>
      <w:r>
        <w:t xml:space="preserve"> Консультант Плюс //</w:t>
      </w:r>
      <w:r w:rsidRPr="002C693B">
        <w:t xml:space="preserve"> [</w:t>
      </w:r>
      <w:r>
        <w:t>Электронный ресурс</w:t>
      </w:r>
      <w:r w:rsidRPr="002C693B">
        <w:t>]</w:t>
      </w:r>
      <w:r>
        <w:t xml:space="preserve"> URL: </w:t>
      </w:r>
      <w:r w:rsidRPr="002C693B">
        <w:t>http://www.consultant.ru/document/cons_doc_LAW_51057/07c45bdcbb6030088349db48dbc89394fe7e6d69/ (дата обращения 04.03.2018)</w:t>
      </w:r>
    </w:p>
  </w:footnote>
  <w:footnote w:id="11">
    <w:p w:rsidR="00994C91" w:rsidRPr="002C693B" w:rsidRDefault="00994C91">
      <w:pPr>
        <w:pStyle w:val="a6"/>
      </w:pPr>
      <w:r>
        <w:rPr>
          <w:rStyle w:val="a8"/>
        </w:rPr>
        <w:footnoteRef/>
      </w:r>
      <w:r>
        <w:t xml:space="preserve">  Гарант // [Электронный ресурс] URL: </w:t>
      </w:r>
      <w:r w:rsidRPr="002C693B">
        <w:t>http://base.garant.ru/10135206/</w:t>
      </w:r>
      <w:r>
        <w:t xml:space="preserve"> (дата обращения 04.03.2018)</w:t>
      </w:r>
      <w:r w:rsidRPr="002C693B">
        <w:t xml:space="preserve"> </w:t>
      </w:r>
    </w:p>
  </w:footnote>
  <w:footnote w:id="12">
    <w:p w:rsidR="00994C91" w:rsidRPr="0059557A" w:rsidRDefault="00994C91">
      <w:pPr>
        <w:pStyle w:val="a6"/>
      </w:pPr>
      <w:r>
        <w:t xml:space="preserve"> </w:t>
      </w:r>
      <w:r>
        <w:rPr>
          <w:rStyle w:val="a8"/>
        </w:rPr>
        <w:footnoteRef/>
      </w:r>
      <w:r>
        <w:t xml:space="preserve">  Судебные и нормативные акты РФ // [Электронный ресурс] URL </w:t>
      </w:r>
      <w:r w:rsidRPr="0059557A">
        <w:t xml:space="preserve">http://sudact.ru/law/obzor-praktiki-rassmotreniia-sudami-del-sviazannykh-s_1/ </w:t>
      </w:r>
      <w:r>
        <w:t>(дата обращения 4.03.2018)</w:t>
      </w:r>
    </w:p>
  </w:footnote>
  <w:footnote w:id="13">
    <w:p w:rsidR="00994C91" w:rsidRPr="00F3108E" w:rsidRDefault="00994C91">
      <w:pPr>
        <w:pStyle w:val="a6"/>
      </w:pPr>
      <w:r>
        <w:rPr>
          <w:rStyle w:val="a8"/>
        </w:rPr>
        <w:footnoteRef/>
      </w:r>
      <w:r>
        <w:t xml:space="preserve">Гарант </w:t>
      </w:r>
      <w:r w:rsidRPr="00F3108E">
        <w:t>// [</w:t>
      </w:r>
      <w:r>
        <w:t>Электронный ресурс</w:t>
      </w:r>
      <w:r w:rsidRPr="00F3108E">
        <w:t>]</w:t>
      </w:r>
      <w:r>
        <w:t xml:space="preserve"> </w:t>
      </w:r>
      <w:r>
        <w:rPr>
          <w:lang w:val="en-US"/>
        </w:rPr>
        <w:t>URL</w:t>
      </w:r>
      <w:r>
        <w:t xml:space="preserve">: </w:t>
      </w:r>
      <w:r w:rsidRPr="00F3108E">
        <w:t>http://base.garant.ru/10135206/</w:t>
      </w:r>
      <w:r>
        <w:t xml:space="preserve"> (дата обращения: 20.03.2018)</w:t>
      </w:r>
    </w:p>
  </w:footnote>
  <w:footnote w:id="14">
    <w:p w:rsidR="00994C91" w:rsidRDefault="00994C91">
      <w:pPr>
        <w:pStyle w:val="a6"/>
      </w:pPr>
      <w:r>
        <w:rPr>
          <w:rStyle w:val="a8"/>
        </w:rPr>
        <w:footnoteRef/>
      </w:r>
      <w:r>
        <w:t xml:space="preserve"> Судебные и нормативные акты РФ // [Электронный ресурс] URL </w:t>
      </w:r>
      <w:r w:rsidRPr="0059557A">
        <w:t xml:space="preserve">http://sudact.ru/law/obzor-praktiki-rassmotreniia-sudami-del-sviazannykh-s_1/ </w:t>
      </w:r>
      <w:r>
        <w:t>(дата обращения 4.03.2018)</w:t>
      </w:r>
    </w:p>
  </w:footnote>
  <w:footnote w:id="15">
    <w:p w:rsidR="00994C91" w:rsidRDefault="00994C91">
      <w:pPr>
        <w:pStyle w:val="a6"/>
      </w:pPr>
      <w:r>
        <w:rPr>
          <w:rStyle w:val="a8"/>
        </w:rPr>
        <w:footnoteRef/>
      </w:r>
      <w:r>
        <w:t xml:space="preserve"> </w:t>
      </w:r>
      <w:r w:rsidRPr="001C6BD1">
        <w:t xml:space="preserve">Федеральная служба государственной статистики URL: http://www.gks.ru  (дата обращения </w:t>
      </w:r>
      <w:r>
        <w:t>04.03</w:t>
      </w:r>
      <w:r w:rsidRPr="001C6BD1">
        <w:t>.2018)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DF6"/>
    <w:multiLevelType w:val="hybridMultilevel"/>
    <w:tmpl w:val="893C6CD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C785F35"/>
    <w:multiLevelType w:val="hybridMultilevel"/>
    <w:tmpl w:val="AABC96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E2FCA"/>
    <w:multiLevelType w:val="hybridMultilevel"/>
    <w:tmpl w:val="B642B146"/>
    <w:lvl w:ilvl="0" w:tplc="5A7E2CEC">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 w15:restartNumberingAfterBreak="0">
    <w:nsid w:val="34736E56"/>
    <w:multiLevelType w:val="hybridMultilevel"/>
    <w:tmpl w:val="AABC96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353B2C"/>
    <w:multiLevelType w:val="hybridMultilevel"/>
    <w:tmpl w:val="9626B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E2B3FEB"/>
    <w:multiLevelType w:val="hybridMultilevel"/>
    <w:tmpl w:val="D5B6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A48"/>
    <w:multiLevelType w:val="hybridMultilevel"/>
    <w:tmpl w:val="F05CA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575686"/>
    <w:multiLevelType w:val="hybridMultilevel"/>
    <w:tmpl w:val="38F0A16E"/>
    <w:lvl w:ilvl="0" w:tplc="4C9E9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1F0445"/>
    <w:multiLevelType w:val="hybridMultilevel"/>
    <w:tmpl w:val="85EC13CA"/>
    <w:lvl w:ilvl="0" w:tplc="5CD24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8"/>
  </w:num>
  <w:num w:numId="4">
    <w:abstractNumId w:val="7"/>
  </w:num>
  <w:num w:numId="5">
    <w:abstractNumId w:val="5"/>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26B77"/>
    <w:rsid w:val="0002368D"/>
    <w:rsid w:val="000238F7"/>
    <w:rsid w:val="00025D7A"/>
    <w:rsid w:val="000264AC"/>
    <w:rsid w:val="000360A1"/>
    <w:rsid w:val="000364CB"/>
    <w:rsid w:val="0004403A"/>
    <w:rsid w:val="0005192E"/>
    <w:rsid w:val="000558FD"/>
    <w:rsid w:val="00076296"/>
    <w:rsid w:val="000860EF"/>
    <w:rsid w:val="00097EA9"/>
    <w:rsid w:val="000A5216"/>
    <w:rsid w:val="000E2E9E"/>
    <w:rsid w:val="0012717F"/>
    <w:rsid w:val="00135E22"/>
    <w:rsid w:val="0014727E"/>
    <w:rsid w:val="00184179"/>
    <w:rsid w:val="001A596B"/>
    <w:rsid w:val="001C0D7B"/>
    <w:rsid w:val="001C6BD1"/>
    <w:rsid w:val="001D39D8"/>
    <w:rsid w:val="00203804"/>
    <w:rsid w:val="00205C81"/>
    <w:rsid w:val="00207844"/>
    <w:rsid w:val="002254A5"/>
    <w:rsid w:val="00226B77"/>
    <w:rsid w:val="00242525"/>
    <w:rsid w:val="0025761D"/>
    <w:rsid w:val="00273CCF"/>
    <w:rsid w:val="002A1D6C"/>
    <w:rsid w:val="002C693B"/>
    <w:rsid w:val="002D0439"/>
    <w:rsid w:val="002D1BE4"/>
    <w:rsid w:val="002F17D2"/>
    <w:rsid w:val="002F2ABF"/>
    <w:rsid w:val="0030428C"/>
    <w:rsid w:val="00305881"/>
    <w:rsid w:val="003149F2"/>
    <w:rsid w:val="00317E71"/>
    <w:rsid w:val="003262CB"/>
    <w:rsid w:val="00346F3F"/>
    <w:rsid w:val="00351D81"/>
    <w:rsid w:val="003A0F7C"/>
    <w:rsid w:val="003C0694"/>
    <w:rsid w:val="003E6707"/>
    <w:rsid w:val="00441896"/>
    <w:rsid w:val="00450423"/>
    <w:rsid w:val="004935A6"/>
    <w:rsid w:val="004A2C9F"/>
    <w:rsid w:val="004A4FAA"/>
    <w:rsid w:val="004C3604"/>
    <w:rsid w:val="004D2891"/>
    <w:rsid w:val="005121B5"/>
    <w:rsid w:val="005318EA"/>
    <w:rsid w:val="00534695"/>
    <w:rsid w:val="0055279F"/>
    <w:rsid w:val="005942D5"/>
    <w:rsid w:val="0059557A"/>
    <w:rsid w:val="005A0B6A"/>
    <w:rsid w:val="005A7A8F"/>
    <w:rsid w:val="005B4748"/>
    <w:rsid w:val="005F3D77"/>
    <w:rsid w:val="00613996"/>
    <w:rsid w:val="00615C56"/>
    <w:rsid w:val="00616683"/>
    <w:rsid w:val="0062223B"/>
    <w:rsid w:val="00627716"/>
    <w:rsid w:val="00641EFC"/>
    <w:rsid w:val="00645958"/>
    <w:rsid w:val="00655B37"/>
    <w:rsid w:val="00680EB6"/>
    <w:rsid w:val="00685D3D"/>
    <w:rsid w:val="006A6F60"/>
    <w:rsid w:val="006B46C8"/>
    <w:rsid w:val="006F6D3A"/>
    <w:rsid w:val="00710C53"/>
    <w:rsid w:val="007130B2"/>
    <w:rsid w:val="00735226"/>
    <w:rsid w:val="007639D2"/>
    <w:rsid w:val="00777DC8"/>
    <w:rsid w:val="0079131D"/>
    <w:rsid w:val="007B110D"/>
    <w:rsid w:val="00832058"/>
    <w:rsid w:val="00841FE2"/>
    <w:rsid w:val="00843717"/>
    <w:rsid w:val="0084681B"/>
    <w:rsid w:val="00852FB8"/>
    <w:rsid w:val="0086757E"/>
    <w:rsid w:val="00876128"/>
    <w:rsid w:val="00877438"/>
    <w:rsid w:val="00887E26"/>
    <w:rsid w:val="00897BAD"/>
    <w:rsid w:val="008A23C1"/>
    <w:rsid w:val="008F4E8C"/>
    <w:rsid w:val="008F7C25"/>
    <w:rsid w:val="00926D5F"/>
    <w:rsid w:val="009368DE"/>
    <w:rsid w:val="009636EE"/>
    <w:rsid w:val="00964A98"/>
    <w:rsid w:val="0096532B"/>
    <w:rsid w:val="00966AFB"/>
    <w:rsid w:val="00976952"/>
    <w:rsid w:val="00994C91"/>
    <w:rsid w:val="009B625F"/>
    <w:rsid w:val="009C2E5B"/>
    <w:rsid w:val="009E4C2F"/>
    <w:rsid w:val="009F5378"/>
    <w:rsid w:val="00A0672A"/>
    <w:rsid w:val="00A23465"/>
    <w:rsid w:val="00A55F80"/>
    <w:rsid w:val="00A61A12"/>
    <w:rsid w:val="00A84128"/>
    <w:rsid w:val="00A9054D"/>
    <w:rsid w:val="00AA6960"/>
    <w:rsid w:val="00AB3347"/>
    <w:rsid w:val="00AC0583"/>
    <w:rsid w:val="00AC342C"/>
    <w:rsid w:val="00B02C82"/>
    <w:rsid w:val="00B23A20"/>
    <w:rsid w:val="00B33888"/>
    <w:rsid w:val="00B348CA"/>
    <w:rsid w:val="00B6208C"/>
    <w:rsid w:val="00B74D03"/>
    <w:rsid w:val="00B82CCF"/>
    <w:rsid w:val="00B91075"/>
    <w:rsid w:val="00BC3AD3"/>
    <w:rsid w:val="00BC3DF4"/>
    <w:rsid w:val="00BC5AA6"/>
    <w:rsid w:val="00BD32AB"/>
    <w:rsid w:val="00C047C1"/>
    <w:rsid w:val="00C164C8"/>
    <w:rsid w:val="00C24C8C"/>
    <w:rsid w:val="00C4015D"/>
    <w:rsid w:val="00C40AB2"/>
    <w:rsid w:val="00C46F8E"/>
    <w:rsid w:val="00C813D0"/>
    <w:rsid w:val="00C86248"/>
    <w:rsid w:val="00C86939"/>
    <w:rsid w:val="00C976A7"/>
    <w:rsid w:val="00CB74BF"/>
    <w:rsid w:val="00CC710E"/>
    <w:rsid w:val="00CF058F"/>
    <w:rsid w:val="00D15610"/>
    <w:rsid w:val="00D36610"/>
    <w:rsid w:val="00DF5E4A"/>
    <w:rsid w:val="00E00A13"/>
    <w:rsid w:val="00E563EB"/>
    <w:rsid w:val="00EA04EE"/>
    <w:rsid w:val="00EB0772"/>
    <w:rsid w:val="00EB3684"/>
    <w:rsid w:val="00F1053A"/>
    <w:rsid w:val="00F3108E"/>
    <w:rsid w:val="00F34B3E"/>
    <w:rsid w:val="00F604C9"/>
    <w:rsid w:val="00F61D59"/>
    <w:rsid w:val="00F63A0D"/>
    <w:rsid w:val="00F66CE6"/>
    <w:rsid w:val="00F73C4A"/>
    <w:rsid w:val="00F94188"/>
    <w:rsid w:val="00F95017"/>
    <w:rsid w:val="00FB460E"/>
    <w:rsid w:val="00FC0C53"/>
    <w:rsid w:val="00FD6C5D"/>
    <w:rsid w:val="00FD7899"/>
    <w:rsid w:val="00FE72D6"/>
    <w:rsid w:val="00FF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8552"/>
  <w15:docId w15:val="{9B3352E2-BB37-4A2D-9A1B-2932B07C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E4A"/>
    <w:rPr>
      <w:rFonts w:ascii="Times New Roman" w:hAnsi="Times New Roman"/>
      <w:sz w:val="28"/>
    </w:rPr>
  </w:style>
  <w:style w:type="paragraph" w:styleId="1">
    <w:name w:val="heading 1"/>
    <w:basedOn w:val="a"/>
    <w:link w:val="10"/>
    <w:uiPriority w:val="9"/>
    <w:qFormat/>
    <w:rsid w:val="003C0694"/>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F06FB"/>
    <w:pPr>
      <w:spacing w:after="0" w:line="240" w:lineRule="auto"/>
    </w:pPr>
    <w:rPr>
      <w:sz w:val="20"/>
      <w:szCs w:val="20"/>
    </w:rPr>
  </w:style>
  <w:style w:type="character" w:customStyle="1" w:styleId="a4">
    <w:name w:val="Текст концевой сноски Знак"/>
    <w:basedOn w:val="a0"/>
    <w:link w:val="a3"/>
    <w:uiPriority w:val="99"/>
    <w:semiHidden/>
    <w:rsid w:val="00FF06FB"/>
    <w:rPr>
      <w:rFonts w:ascii="Times New Roman" w:hAnsi="Times New Roman"/>
      <w:sz w:val="20"/>
      <w:szCs w:val="20"/>
    </w:rPr>
  </w:style>
  <w:style w:type="character" w:styleId="a5">
    <w:name w:val="endnote reference"/>
    <w:basedOn w:val="a0"/>
    <w:uiPriority w:val="99"/>
    <w:semiHidden/>
    <w:unhideWhenUsed/>
    <w:rsid w:val="00FF06FB"/>
    <w:rPr>
      <w:vertAlign w:val="superscript"/>
    </w:rPr>
  </w:style>
  <w:style w:type="paragraph" w:styleId="a6">
    <w:name w:val="footnote text"/>
    <w:basedOn w:val="a"/>
    <w:link w:val="a7"/>
    <w:uiPriority w:val="99"/>
    <w:unhideWhenUsed/>
    <w:rsid w:val="00FF06FB"/>
    <w:pPr>
      <w:spacing w:after="0" w:line="240" w:lineRule="auto"/>
    </w:pPr>
    <w:rPr>
      <w:sz w:val="20"/>
      <w:szCs w:val="20"/>
    </w:rPr>
  </w:style>
  <w:style w:type="character" w:customStyle="1" w:styleId="a7">
    <w:name w:val="Текст сноски Знак"/>
    <w:basedOn w:val="a0"/>
    <w:link w:val="a6"/>
    <w:uiPriority w:val="99"/>
    <w:rsid w:val="00FF06FB"/>
    <w:rPr>
      <w:rFonts w:ascii="Times New Roman" w:hAnsi="Times New Roman"/>
      <w:sz w:val="20"/>
      <w:szCs w:val="20"/>
    </w:rPr>
  </w:style>
  <w:style w:type="character" w:styleId="a8">
    <w:name w:val="footnote reference"/>
    <w:basedOn w:val="a0"/>
    <w:uiPriority w:val="99"/>
    <w:semiHidden/>
    <w:unhideWhenUsed/>
    <w:rsid w:val="00FF06FB"/>
    <w:rPr>
      <w:vertAlign w:val="superscript"/>
    </w:rPr>
  </w:style>
  <w:style w:type="character" w:styleId="a9">
    <w:name w:val="Hyperlink"/>
    <w:basedOn w:val="a0"/>
    <w:uiPriority w:val="99"/>
    <w:unhideWhenUsed/>
    <w:rsid w:val="00FF06FB"/>
    <w:rPr>
      <w:color w:val="0000FF" w:themeColor="hyperlink"/>
      <w:u w:val="single"/>
    </w:rPr>
  </w:style>
  <w:style w:type="character" w:styleId="aa">
    <w:name w:val="Strong"/>
    <w:basedOn w:val="a0"/>
    <w:uiPriority w:val="22"/>
    <w:qFormat/>
    <w:rsid w:val="00B02C82"/>
    <w:rPr>
      <w:b/>
      <w:bCs/>
    </w:rPr>
  </w:style>
  <w:style w:type="paragraph" w:styleId="ab">
    <w:name w:val="List Paragraph"/>
    <w:basedOn w:val="a"/>
    <w:uiPriority w:val="34"/>
    <w:qFormat/>
    <w:rsid w:val="00FC0C53"/>
    <w:pPr>
      <w:ind w:left="720"/>
      <w:contextualSpacing/>
    </w:pPr>
  </w:style>
  <w:style w:type="character" w:customStyle="1" w:styleId="b">
    <w:name w:val="b"/>
    <w:basedOn w:val="a0"/>
    <w:rsid w:val="00777DC8"/>
  </w:style>
  <w:style w:type="character" w:styleId="ac">
    <w:name w:val="annotation reference"/>
    <w:basedOn w:val="a0"/>
    <w:uiPriority w:val="99"/>
    <w:semiHidden/>
    <w:unhideWhenUsed/>
    <w:rsid w:val="000860EF"/>
    <w:rPr>
      <w:sz w:val="16"/>
      <w:szCs w:val="16"/>
    </w:rPr>
  </w:style>
  <w:style w:type="paragraph" w:styleId="ad">
    <w:name w:val="annotation text"/>
    <w:basedOn w:val="a"/>
    <w:link w:val="ae"/>
    <w:uiPriority w:val="99"/>
    <w:semiHidden/>
    <w:unhideWhenUsed/>
    <w:rsid w:val="000860EF"/>
    <w:pPr>
      <w:spacing w:line="240" w:lineRule="auto"/>
    </w:pPr>
    <w:rPr>
      <w:sz w:val="20"/>
      <w:szCs w:val="20"/>
    </w:rPr>
  </w:style>
  <w:style w:type="character" w:customStyle="1" w:styleId="ae">
    <w:name w:val="Текст примечания Знак"/>
    <w:basedOn w:val="a0"/>
    <w:link w:val="ad"/>
    <w:uiPriority w:val="99"/>
    <w:semiHidden/>
    <w:rsid w:val="000860EF"/>
    <w:rPr>
      <w:rFonts w:ascii="Times New Roman" w:hAnsi="Times New Roman"/>
      <w:sz w:val="20"/>
      <w:szCs w:val="20"/>
    </w:rPr>
  </w:style>
  <w:style w:type="paragraph" w:styleId="af">
    <w:name w:val="annotation subject"/>
    <w:basedOn w:val="ad"/>
    <w:next w:val="ad"/>
    <w:link w:val="af0"/>
    <w:uiPriority w:val="99"/>
    <w:semiHidden/>
    <w:unhideWhenUsed/>
    <w:rsid w:val="000860EF"/>
    <w:rPr>
      <w:b/>
      <w:bCs/>
    </w:rPr>
  </w:style>
  <w:style w:type="character" w:customStyle="1" w:styleId="af0">
    <w:name w:val="Тема примечания Знак"/>
    <w:basedOn w:val="ae"/>
    <w:link w:val="af"/>
    <w:uiPriority w:val="99"/>
    <w:semiHidden/>
    <w:rsid w:val="000860EF"/>
    <w:rPr>
      <w:rFonts w:ascii="Times New Roman" w:hAnsi="Times New Roman"/>
      <w:b/>
      <w:bCs/>
      <w:sz w:val="20"/>
      <w:szCs w:val="20"/>
    </w:rPr>
  </w:style>
  <w:style w:type="paragraph" w:styleId="af1">
    <w:name w:val="Balloon Text"/>
    <w:basedOn w:val="a"/>
    <w:link w:val="af2"/>
    <w:uiPriority w:val="99"/>
    <w:semiHidden/>
    <w:unhideWhenUsed/>
    <w:rsid w:val="000860E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860EF"/>
    <w:rPr>
      <w:rFonts w:ascii="Segoe UI" w:hAnsi="Segoe UI" w:cs="Segoe UI"/>
      <w:sz w:val="18"/>
      <w:szCs w:val="18"/>
    </w:rPr>
  </w:style>
  <w:style w:type="character" w:styleId="af3">
    <w:name w:val="line number"/>
    <w:basedOn w:val="a0"/>
    <w:uiPriority w:val="99"/>
    <w:semiHidden/>
    <w:unhideWhenUsed/>
    <w:rsid w:val="00534695"/>
  </w:style>
  <w:style w:type="paragraph" w:styleId="af4">
    <w:name w:val="header"/>
    <w:basedOn w:val="a"/>
    <w:link w:val="af5"/>
    <w:uiPriority w:val="99"/>
    <w:semiHidden/>
    <w:unhideWhenUsed/>
    <w:rsid w:val="00534695"/>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34695"/>
    <w:rPr>
      <w:rFonts w:ascii="Times New Roman" w:hAnsi="Times New Roman"/>
      <w:sz w:val="28"/>
    </w:rPr>
  </w:style>
  <w:style w:type="paragraph" w:styleId="af6">
    <w:name w:val="footer"/>
    <w:basedOn w:val="a"/>
    <w:link w:val="af7"/>
    <w:uiPriority w:val="99"/>
    <w:unhideWhenUsed/>
    <w:rsid w:val="0053469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34695"/>
    <w:rPr>
      <w:rFonts w:ascii="Times New Roman" w:hAnsi="Times New Roman"/>
      <w:sz w:val="28"/>
    </w:rPr>
  </w:style>
  <w:style w:type="paragraph" w:styleId="af8">
    <w:name w:val="No Spacing"/>
    <w:uiPriority w:val="1"/>
    <w:qFormat/>
    <w:rsid w:val="00C976A7"/>
    <w:pPr>
      <w:spacing w:after="0" w:line="240" w:lineRule="auto"/>
    </w:pPr>
    <w:rPr>
      <w:rFonts w:eastAsiaTheme="minorEastAsia"/>
      <w:lang w:eastAsia="ru-RU"/>
    </w:rPr>
  </w:style>
  <w:style w:type="character" w:customStyle="1" w:styleId="10">
    <w:name w:val="Заголовок 1 Знак"/>
    <w:basedOn w:val="a0"/>
    <w:link w:val="1"/>
    <w:uiPriority w:val="9"/>
    <w:rsid w:val="003C069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011">
      <w:bodyDiv w:val="1"/>
      <w:marLeft w:val="0"/>
      <w:marRight w:val="0"/>
      <w:marTop w:val="0"/>
      <w:marBottom w:val="0"/>
      <w:divBdr>
        <w:top w:val="none" w:sz="0" w:space="0" w:color="auto"/>
        <w:left w:val="none" w:sz="0" w:space="0" w:color="auto"/>
        <w:bottom w:val="none" w:sz="0" w:space="0" w:color="auto"/>
        <w:right w:val="none" w:sz="0" w:space="0" w:color="auto"/>
      </w:divBdr>
    </w:div>
    <w:div w:id="409425008">
      <w:bodyDiv w:val="1"/>
      <w:marLeft w:val="0"/>
      <w:marRight w:val="0"/>
      <w:marTop w:val="0"/>
      <w:marBottom w:val="0"/>
      <w:divBdr>
        <w:top w:val="none" w:sz="0" w:space="0" w:color="auto"/>
        <w:left w:val="none" w:sz="0" w:space="0" w:color="auto"/>
        <w:bottom w:val="none" w:sz="0" w:space="0" w:color="auto"/>
        <w:right w:val="none" w:sz="0" w:space="0" w:color="auto"/>
      </w:divBdr>
    </w:div>
    <w:div w:id="590705591">
      <w:bodyDiv w:val="1"/>
      <w:marLeft w:val="0"/>
      <w:marRight w:val="0"/>
      <w:marTop w:val="0"/>
      <w:marBottom w:val="0"/>
      <w:divBdr>
        <w:top w:val="none" w:sz="0" w:space="0" w:color="auto"/>
        <w:left w:val="none" w:sz="0" w:space="0" w:color="auto"/>
        <w:bottom w:val="none" w:sz="0" w:space="0" w:color="auto"/>
        <w:right w:val="none" w:sz="0" w:space="0" w:color="auto"/>
      </w:divBdr>
      <w:divsChild>
        <w:div w:id="424037204">
          <w:marLeft w:val="0"/>
          <w:marRight w:val="0"/>
          <w:marTop w:val="0"/>
          <w:marBottom w:val="272"/>
          <w:divBdr>
            <w:top w:val="none" w:sz="0" w:space="0" w:color="auto"/>
            <w:left w:val="none" w:sz="0" w:space="0" w:color="auto"/>
            <w:bottom w:val="none" w:sz="0" w:space="0" w:color="auto"/>
            <w:right w:val="none" w:sz="0" w:space="0" w:color="auto"/>
          </w:divBdr>
        </w:div>
      </w:divsChild>
    </w:div>
    <w:div w:id="781875837">
      <w:bodyDiv w:val="1"/>
      <w:marLeft w:val="0"/>
      <w:marRight w:val="0"/>
      <w:marTop w:val="0"/>
      <w:marBottom w:val="0"/>
      <w:divBdr>
        <w:top w:val="none" w:sz="0" w:space="0" w:color="auto"/>
        <w:left w:val="none" w:sz="0" w:space="0" w:color="auto"/>
        <w:bottom w:val="none" w:sz="0" w:space="0" w:color="auto"/>
        <w:right w:val="none" w:sz="0" w:space="0" w:color="auto"/>
      </w:divBdr>
    </w:div>
    <w:div w:id="783958272">
      <w:bodyDiv w:val="1"/>
      <w:marLeft w:val="0"/>
      <w:marRight w:val="0"/>
      <w:marTop w:val="0"/>
      <w:marBottom w:val="0"/>
      <w:divBdr>
        <w:top w:val="none" w:sz="0" w:space="0" w:color="auto"/>
        <w:left w:val="none" w:sz="0" w:space="0" w:color="auto"/>
        <w:bottom w:val="none" w:sz="0" w:space="0" w:color="auto"/>
        <w:right w:val="none" w:sz="0" w:space="0" w:color="auto"/>
      </w:divBdr>
    </w:div>
    <w:div w:id="823476537">
      <w:bodyDiv w:val="1"/>
      <w:marLeft w:val="0"/>
      <w:marRight w:val="0"/>
      <w:marTop w:val="0"/>
      <w:marBottom w:val="0"/>
      <w:divBdr>
        <w:top w:val="none" w:sz="0" w:space="0" w:color="auto"/>
        <w:left w:val="none" w:sz="0" w:space="0" w:color="auto"/>
        <w:bottom w:val="none" w:sz="0" w:space="0" w:color="auto"/>
        <w:right w:val="none" w:sz="0" w:space="0" w:color="auto"/>
      </w:divBdr>
    </w:div>
    <w:div w:id="1047141626">
      <w:bodyDiv w:val="1"/>
      <w:marLeft w:val="0"/>
      <w:marRight w:val="0"/>
      <w:marTop w:val="0"/>
      <w:marBottom w:val="0"/>
      <w:divBdr>
        <w:top w:val="none" w:sz="0" w:space="0" w:color="auto"/>
        <w:left w:val="none" w:sz="0" w:space="0" w:color="auto"/>
        <w:bottom w:val="none" w:sz="0" w:space="0" w:color="auto"/>
        <w:right w:val="none" w:sz="0" w:space="0" w:color="auto"/>
      </w:divBdr>
    </w:div>
    <w:div w:id="1144397851">
      <w:bodyDiv w:val="1"/>
      <w:marLeft w:val="0"/>
      <w:marRight w:val="0"/>
      <w:marTop w:val="0"/>
      <w:marBottom w:val="0"/>
      <w:divBdr>
        <w:top w:val="none" w:sz="0" w:space="0" w:color="auto"/>
        <w:left w:val="none" w:sz="0" w:space="0" w:color="auto"/>
        <w:bottom w:val="none" w:sz="0" w:space="0" w:color="auto"/>
        <w:right w:val="none" w:sz="0" w:space="0" w:color="auto"/>
      </w:divBdr>
    </w:div>
    <w:div w:id="1706365124">
      <w:bodyDiv w:val="1"/>
      <w:marLeft w:val="0"/>
      <w:marRight w:val="0"/>
      <w:marTop w:val="0"/>
      <w:marBottom w:val="0"/>
      <w:divBdr>
        <w:top w:val="none" w:sz="0" w:space="0" w:color="auto"/>
        <w:left w:val="none" w:sz="0" w:space="0" w:color="auto"/>
        <w:bottom w:val="none" w:sz="0" w:space="0" w:color="auto"/>
        <w:right w:val="none" w:sz="0" w:space="0" w:color="auto"/>
      </w:divBdr>
    </w:div>
    <w:div w:id="1721902864">
      <w:bodyDiv w:val="1"/>
      <w:marLeft w:val="0"/>
      <w:marRight w:val="0"/>
      <w:marTop w:val="0"/>
      <w:marBottom w:val="0"/>
      <w:divBdr>
        <w:top w:val="none" w:sz="0" w:space="0" w:color="auto"/>
        <w:left w:val="none" w:sz="0" w:space="0" w:color="auto"/>
        <w:bottom w:val="none" w:sz="0" w:space="0" w:color="auto"/>
        <w:right w:val="none" w:sz="0" w:space="0" w:color="auto"/>
      </w:divBdr>
    </w:div>
    <w:div w:id="1772050066">
      <w:bodyDiv w:val="1"/>
      <w:marLeft w:val="0"/>
      <w:marRight w:val="0"/>
      <w:marTop w:val="0"/>
      <w:marBottom w:val="0"/>
      <w:divBdr>
        <w:top w:val="none" w:sz="0" w:space="0" w:color="auto"/>
        <w:left w:val="none" w:sz="0" w:space="0" w:color="auto"/>
        <w:bottom w:val="none" w:sz="0" w:space="0" w:color="auto"/>
        <w:right w:val="none" w:sz="0" w:space="0" w:color="auto"/>
      </w:divBdr>
    </w:div>
    <w:div w:id="1824464225">
      <w:bodyDiv w:val="1"/>
      <w:marLeft w:val="0"/>
      <w:marRight w:val="0"/>
      <w:marTop w:val="0"/>
      <w:marBottom w:val="0"/>
      <w:divBdr>
        <w:top w:val="none" w:sz="0" w:space="0" w:color="auto"/>
        <w:left w:val="none" w:sz="0" w:space="0" w:color="auto"/>
        <w:bottom w:val="none" w:sz="0" w:space="0" w:color="auto"/>
        <w:right w:val="none" w:sz="0" w:space="0" w:color="auto"/>
      </w:divBdr>
    </w:div>
    <w:div w:id="1945723456">
      <w:bodyDiv w:val="1"/>
      <w:marLeft w:val="0"/>
      <w:marRight w:val="0"/>
      <w:marTop w:val="0"/>
      <w:marBottom w:val="0"/>
      <w:divBdr>
        <w:top w:val="none" w:sz="0" w:space="0" w:color="auto"/>
        <w:left w:val="none" w:sz="0" w:space="0" w:color="auto"/>
        <w:bottom w:val="none" w:sz="0" w:space="0" w:color="auto"/>
        <w:right w:val="none" w:sz="0" w:space="0" w:color="auto"/>
      </w:divBdr>
    </w:div>
    <w:div w:id="20746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995FBF-BD11-4C59-92C2-9FC3C173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13</Pages>
  <Words>4005</Words>
  <Characters>22831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Dblm</cp:lastModifiedBy>
  <cp:revision>59</cp:revision>
  <cp:lastPrinted>2018-03-18T12:04:00Z</cp:lastPrinted>
  <dcterms:created xsi:type="dcterms:W3CDTF">2017-12-19T06:10:00Z</dcterms:created>
  <dcterms:modified xsi:type="dcterms:W3CDTF">2018-06-13T10:06:00Z</dcterms:modified>
</cp:coreProperties>
</file>