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CDA" w:rsidRPr="00C938BE" w:rsidRDefault="00632CDA" w:rsidP="00632CDA">
      <w:pPr>
        <w:spacing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938BE">
        <w:rPr>
          <w:rFonts w:ascii="Times New Roman" w:hAnsi="Times New Roman" w:cs="Times New Roman"/>
          <w:sz w:val="24"/>
          <w:szCs w:val="24"/>
        </w:rPr>
        <w:t>Мухамедьянова</w:t>
      </w:r>
      <w:proofErr w:type="spellEnd"/>
      <w:r w:rsidRPr="00C938BE">
        <w:rPr>
          <w:rFonts w:ascii="Times New Roman" w:hAnsi="Times New Roman" w:cs="Times New Roman"/>
          <w:sz w:val="24"/>
          <w:szCs w:val="24"/>
        </w:rPr>
        <w:t xml:space="preserve"> Рита </w:t>
      </w:r>
      <w:proofErr w:type="spellStart"/>
      <w:r w:rsidRPr="00C938BE">
        <w:rPr>
          <w:rFonts w:ascii="Times New Roman" w:hAnsi="Times New Roman" w:cs="Times New Roman"/>
          <w:sz w:val="24"/>
          <w:szCs w:val="24"/>
        </w:rPr>
        <w:t>Фаниловна</w:t>
      </w:r>
      <w:proofErr w:type="spellEnd"/>
    </w:p>
    <w:p w:rsidR="00632CDA" w:rsidRPr="00C938BE" w:rsidRDefault="00632CDA" w:rsidP="00632CDA">
      <w:pPr>
        <w:spacing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Кафедра Архитектуры, строительства и дизайна</w:t>
      </w:r>
    </w:p>
    <w:p w:rsidR="00760471" w:rsidRPr="00C938BE" w:rsidRDefault="000C53A0" w:rsidP="00632CDA">
      <w:pPr>
        <w:spacing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noProof/>
          <w:sz w:val="24"/>
          <w:szCs w:val="24"/>
          <w:lang w:eastAsia="ru-RU"/>
        </w:rPr>
        <w:t>Научно-исследовательская работа на тему: «Гармонизация городского пространства Челябинска с помощью модернизации места кратковременного отдыха»</w:t>
      </w:r>
    </w:p>
    <w:p w:rsidR="00760471" w:rsidRPr="00C938BE" w:rsidRDefault="00760471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760471" w:rsidRPr="00C938BE" w:rsidRDefault="00760471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760471" w:rsidRPr="00C938BE" w:rsidRDefault="00760471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760471" w:rsidRPr="00C938BE" w:rsidRDefault="00760471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760471" w:rsidRPr="00C938BE" w:rsidRDefault="00760471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760471" w:rsidRPr="00C938BE" w:rsidRDefault="00760471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760471" w:rsidRPr="00C938BE" w:rsidRDefault="00760471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760471" w:rsidRPr="00C938BE" w:rsidRDefault="00760471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760471" w:rsidRPr="00C938BE" w:rsidRDefault="00760471" w:rsidP="000C53A0">
      <w:pPr>
        <w:spacing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ab/>
      </w:r>
      <w:r w:rsidRPr="00C938BE">
        <w:rPr>
          <w:rFonts w:ascii="Times New Roman" w:hAnsi="Times New Roman" w:cs="Times New Roman"/>
          <w:sz w:val="24"/>
          <w:szCs w:val="24"/>
        </w:rPr>
        <w:tab/>
      </w:r>
      <w:r w:rsidRPr="00C938BE">
        <w:rPr>
          <w:rFonts w:ascii="Times New Roman" w:hAnsi="Times New Roman" w:cs="Times New Roman"/>
          <w:sz w:val="24"/>
          <w:szCs w:val="24"/>
        </w:rPr>
        <w:tab/>
      </w:r>
      <w:r w:rsidRPr="00C938BE">
        <w:rPr>
          <w:rFonts w:ascii="Times New Roman" w:hAnsi="Times New Roman" w:cs="Times New Roman"/>
          <w:sz w:val="24"/>
          <w:szCs w:val="24"/>
        </w:rPr>
        <w:tab/>
      </w:r>
      <w:r w:rsidRPr="00C938BE">
        <w:rPr>
          <w:rFonts w:ascii="Times New Roman" w:hAnsi="Times New Roman" w:cs="Times New Roman"/>
          <w:sz w:val="24"/>
          <w:szCs w:val="24"/>
        </w:rPr>
        <w:tab/>
      </w:r>
      <w:r w:rsidRPr="00C938BE"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:rsidR="00760471" w:rsidRPr="00C938BE" w:rsidRDefault="00760471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0C53A0" w:rsidRPr="00C938BE" w:rsidRDefault="000C53A0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632CDA" w:rsidRPr="00C938BE" w:rsidRDefault="00632CDA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632CDA" w:rsidRPr="00C938BE" w:rsidRDefault="00632CDA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632CDA" w:rsidRPr="00C938BE" w:rsidRDefault="00632CDA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632CDA" w:rsidRPr="00C938BE" w:rsidRDefault="00632CDA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632CDA" w:rsidRPr="00C938BE" w:rsidRDefault="00632CDA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632CDA" w:rsidRPr="00C938BE" w:rsidRDefault="00632CDA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C938BE" w:rsidRDefault="00C938BE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C938BE" w:rsidRDefault="00C938BE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C938BE" w:rsidRDefault="00C938BE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0C53A0" w:rsidRPr="00C938BE" w:rsidRDefault="000C53A0" w:rsidP="000C53A0">
      <w:pPr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0D0D0D" w:themeColor="text1" w:themeTint="F2"/>
          <w:sz w:val="24"/>
          <w:szCs w:val="24"/>
        </w:rPr>
        <w:id w:val="26921233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D767A8" w:rsidRPr="00C938BE" w:rsidRDefault="000C53A0" w:rsidP="00C938BE">
          <w:pPr>
            <w:pStyle w:val="a6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color w:val="0D0D0D" w:themeColor="text1" w:themeTint="F2"/>
              <w:sz w:val="24"/>
              <w:szCs w:val="24"/>
            </w:rPr>
          </w:pPr>
          <w:r w:rsidRPr="00C938BE">
            <w:rPr>
              <w:rFonts w:ascii="Times New Roman" w:hAnsi="Times New Roman" w:cs="Times New Roman"/>
              <w:b w:val="0"/>
              <w:color w:val="0D0D0D" w:themeColor="text1" w:themeTint="F2"/>
              <w:sz w:val="24"/>
              <w:szCs w:val="24"/>
            </w:rPr>
            <w:t>Оглавление</w:t>
          </w:r>
        </w:p>
        <w:p w:rsidR="000C53A0" w:rsidRPr="00C938BE" w:rsidRDefault="008074AA" w:rsidP="00C938BE">
          <w:pPr>
            <w:pStyle w:val="11"/>
            <w:tabs>
              <w:tab w:val="right" w:leader="dot" w:pos="9628"/>
            </w:tabs>
            <w:spacing w:before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eastAsia="ru-RU"/>
            </w:rPr>
          </w:pPr>
          <w:r w:rsidRPr="00C938BE">
            <w:rPr>
              <w:rFonts w:ascii="Times New Roman" w:hAnsi="Times New Roman" w:cs="Times New Roman"/>
              <w:b w:val="0"/>
              <w:caps w:val="0"/>
              <w:color w:val="0D0D0D" w:themeColor="text1" w:themeTint="F2"/>
            </w:rPr>
            <w:fldChar w:fldCharType="begin"/>
          </w:r>
          <w:r w:rsidR="00D07593" w:rsidRPr="00C938BE">
            <w:rPr>
              <w:rFonts w:ascii="Times New Roman" w:hAnsi="Times New Roman" w:cs="Times New Roman"/>
              <w:b w:val="0"/>
              <w:caps w:val="0"/>
              <w:color w:val="0D0D0D" w:themeColor="text1" w:themeTint="F2"/>
            </w:rPr>
            <w:instrText xml:space="preserve"> TOC \o "1-3" \h \z \u </w:instrText>
          </w:r>
          <w:r w:rsidRPr="00C938BE">
            <w:rPr>
              <w:rFonts w:ascii="Times New Roman" w:hAnsi="Times New Roman" w:cs="Times New Roman"/>
              <w:b w:val="0"/>
              <w:caps w:val="0"/>
              <w:color w:val="0D0D0D" w:themeColor="text1" w:themeTint="F2"/>
            </w:rPr>
            <w:fldChar w:fldCharType="separate"/>
          </w:r>
          <w:hyperlink w:anchor="_Toc509875591" w:history="1">
            <w:r w:rsidR="000C53A0" w:rsidRPr="00C938BE">
              <w:rPr>
                <w:rStyle w:val="a7"/>
                <w:rFonts w:ascii="Times New Roman" w:hAnsi="Times New Roman" w:cs="Times New Roman"/>
                <w:b w:val="0"/>
                <w:caps w:val="0"/>
                <w:noProof/>
              </w:rPr>
              <w:t>Введение</w:t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ab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_Toc509875591 \h </w:instrTex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>2</w: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0C53A0" w:rsidRPr="00C938BE" w:rsidRDefault="0067141D" w:rsidP="00C938BE">
          <w:pPr>
            <w:pStyle w:val="11"/>
            <w:tabs>
              <w:tab w:val="right" w:leader="dot" w:pos="9628"/>
            </w:tabs>
            <w:spacing w:before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eastAsia="ru-RU"/>
            </w:rPr>
          </w:pPr>
          <w:hyperlink w:anchor="_Toc509875592" w:history="1">
            <w:r w:rsidR="000C53A0" w:rsidRPr="00C938BE">
              <w:rPr>
                <w:rStyle w:val="a7"/>
                <w:rFonts w:ascii="Times New Roman" w:hAnsi="Times New Roman" w:cs="Times New Roman"/>
                <w:b w:val="0"/>
                <w:caps w:val="0"/>
                <w:noProof/>
              </w:rPr>
              <w:t>1. История рекреационных зон в контексте культуры</w:t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ab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_Toc509875592 \h </w:instrTex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>5</w: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0C53A0" w:rsidRPr="00C938BE" w:rsidRDefault="0067141D" w:rsidP="00C938BE">
          <w:pPr>
            <w:pStyle w:val="11"/>
            <w:tabs>
              <w:tab w:val="right" w:leader="dot" w:pos="9628"/>
            </w:tabs>
            <w:spacing w:before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eastAsia="ru-RU"/>
            </w:rPr>
          </w:pPr>
          <w:hyperlink w:anchor="_Toc509875593" w:history="1">
            <w:r w:rsidR="000C53A0" w:rsidRPr="00C938BE">
              <w:rPr>
                <w:rStyle w:val="a7"/>
                <w:rFonts w:ascii="Times New Roman" w:hAnsi="Times New Roman" w:cs="Times New Roman"/>
                <w:b w:val="0"/>
                <w:caps w:val="0"/>
                <w:noProof/>
              </w:rPr>
              <w:t>2. Зарубежный и отечественный опыт развитие стиля сквер</w:t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ab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_Toc509875593 \h </w:instrTex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>6</w: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0C53A0" w:rsidRPr="00C938BE" w:rsidRDefault="0067141D" w:rsidP="00C938BE">
          <w:pPr>
            <w:pStyle w:val="11"/>
            <w:tabs>
              <w:tab w:val="right" w:leader="dot" w:pos="9628"/>
            </w:tabs>
            <w:spacing w:before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eastAsia="ru-RU"/>
            </w:rPr>
          </w:pPr>
          <w:hyperlink w:anchor="_Toc509875594" w:history="1">
            <w:r w:rsidR="000C53A0" w:rsidRPr="00C938BE">
              <w:rPr>
                <w:rStyle w:val="a7"/>
                <w:rFonts w:ascii="Times New Roman" w:hAnsi="Times New Roman" w:cs="Times New Roman"/>
                <w:b w:val="0"/>
                <w:caps w:val="0"/>
                <w:noProof/>
              </w:rPr>
              <w:t>3. Проблематика города Челябинск с местами кратковрменного отдыха</w:t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ab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_Toc509875594 \h </w:instrTex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>12</w: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0C53A0" w:rsidRPr="00C938BE" w:rsidRDefault="0067141D" w:rsidP="00C938BE">
          <w:pPr>
            <w:pStyle w:val="11"/>
            <w:tabs>
              <w:tab w:val="right" w:leader="dot" w:pos="9628"/>
            </w:tabs>
            <w:spacing w:before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eastAsia="ru-RU"/>
            </w:rPr>
          </w:pPr>
          <w:hyperlink w:anchor="_Toc509875595" w:history="1">
            <w:r w:rsidR="000C53A0" w:rsidRPr="00C938BE">
              <w:rPr>
                <w:rStyle w:val="a7"/>
                <w:rFonts w:ascii="Times New Roman" w:hAnsi="Times New Roman" w:cs="Times New Roman"/>
                <w:b w:val="0"/>
                <w:caps w:val="0"/>
                <w:noProof/>
              </w:rPr>
              <w:t>4. Разработка дизайна сквера</w:t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ab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_Toc509875595 \h </w:instrTex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>13</w: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0C53A0" w:rsidRPr="00C938BE" w:rsidRDefault="0067141D" w:rsidP="00C938BE">
          <w:pPr>
            <w:pStyle w:val="11"/>
            <w:tabs>
              <w:tab w:val="right" w:leader="dot" w:pos="9628"/>
            </w:tabs>
            <w:spacing w:before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eastAsia="ru-RU"/>
            </w:rPr>
          </w:pPr>
          <w:hyperlink w:anchor="_Toc509875597" w:history="1">
            <w:r w:rsidR="000C53A0" w:rsidRPr="00C938BE">
              <w:rPr>
                <w:rStyle w:val="a7"/>
                <w:rFonts w:ascii="Times New Roman" w:hAnsi="Times New Roman" w:cs="Times New Roman"/>
                <w:b w:val="0"/>
                <w:caps w:val="0"/>
                <w:noProof/>
              </w:rPr>
              <w:t>Заключение</w:t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ab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_Toc509875597 \h </w:instrTex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>17</w: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0C53A0" w:rsidRPr="00C938BE" w:rsidRDefault="0067141D" w:rsidP="00C938BE">
          <w:pPr>
            <w:pStyle w:val="11"/>
            <w:tabs>
              <w:tab w:val="right" w:leader="dot" w:pos="9628"/>
            </w:tabs>
            <w:spacing w:before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eastAsia="ru-RU"/>
            </w:rPr>
          </w:pPr>
          <w:hyperlink w:anchor="_Toc509875598" w:history="1">
            <w:r w:rsidR="000C53A0" w:rsidRPr="00C938BE">
              <w:rPr>
                <w:rStyle w:val="a7"/>
                <w:rFonts w:ascii="Times New Roman" w:hAnsi="Times New Roman" w:cs="Times New Roman"/>
                <w:b w:val="0"/>
                <w:caps w:val="0"/>
                <w:noProof/>
              </w:rPr>
              <w:t>Список литературы</w:t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ab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_Toc509875598 \h </w:instrTex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>18</w: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0C53A0" w:rsidRPr="00C938BE" w:rsidRDefault="0067141D" w:rsidP="00C938BE">
          <w:pPr>
            <w:pStyle w:val="11"/>
            <w:tabs>
              <w:tab w:val="right" w:leader="dot" w:pos="9628"/>
            </w:tabs>
            <w:spacing w:before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lang w:eastAsia="ru-RU"/>
            </w:rPr>
          </w:pPr>
          <w:hyperlink w:anchor="_Toc509875599" w:history="1">
            <w:r w:rsidR="000C53A0" w:rsidRPr="00C938BE">
              <w:rPr>
                <w:rStyle w:val="a7"/>
                <w:rFonts w:ascii="Times New Roman" w:hAnsi="Times New Roman" w:cs="Times New Roman"/>
                <w:b w:val="0"/>
                <w:caps w:val="0"/>
                <w:noProof/>
              </w:rPr>
              <w:t>Приложение</w:t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ab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begin"/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instrText xml:space="preserve"> PAGEREF _Toc509875599 \h </w:instrTex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separate"/>
            </w:r>
            <w:r w:rsidR="000C53A0" w:rsidRPr="00C938BE">
              <w:rPr>
                <w:rFonts w:ascii="Times New Roman" w:hAnsi="Times New Roman" w:cs="Times New Roman"/>
                <w:b w:val="0"/>
                <w:caps w:val="0"/>
                <w:noProof/>
                <w:webHidden/>
              </w:rPr>
              <w:t>20</w:t>
            </w:r>
            <w:r w:rsidR="000C53A0" w:rsidRPr="00C938BE">
              <w:rPr>
                <w:rFonts w:ascii="Times New Roman" w:hAnsi="Times New Roman" w:cs="Times New Roman"/>
                <w:b w:val="0"/>
                <w:noProof/>
                <w:webHidden/>
              </w:rPr>
              <w:fldChar w:fldCharType="end"/>
            </w:r>
          </w:hyperlink>
        </w:p>
        <w:p w:rsidR="00D07593" w:rsidRPr="00C938BE" w:rsidRDefault="008074AA" w:rsidP="00C938BE">
          <w:pPr>
            <w:pStyle w:val="21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C938BE">
            <w:rPr>
              <w:rFonts w:ascii="Times New Roman" w:hAnsi="Times New Roman" w:cs="Times New Roman"/>
              <w:b w:val="0"/>
              <w:caps/>
              <w:color w:val="0D0D0D" w:themeColor="text1" w:themeTint="F2"/>
              <w:sz w:val="24"/>
              <w:szCs w:val="24"/>
            </w:rPr>
            <w:fldChar w:fldCharType="end"/>
          </w:r>
        </w:p>
        <w:p w:rsidR="00D767A8" w:rsidRPr="00C938BE" w:rsidRDefault="0067141D" w:rsidP="00C938BE">
          <w:pPr>
            <w:pStyle w:val="3"/>
            <w:spacing w:line="240" w:lineRule="auto"/>
            <w:ind w:left="0"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760471" w:rsidRPr="00C938BE" w:rsidRDefault="00760471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7A8" w:rsidRPr="00C938BE" w:rsidRDefault="00D767A8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7A8" w:rsidRPr="00C938BE" w:rsidRDefault="00D767A8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7A8" w:rsidRPr="00C938BE" w:rsidRDefault="00D767A8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7A8" w:rsidRPr="00C938BE" w:rsidRDefault="00D767A8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38BE" w:rsidRPr="00C938BE" w:rsidRDefault="00C938BE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7A8" w:rsidRPr="00C938BE" w:rsidRDefault="00D767A8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462FA" w:rsidRPr="00C938BE" w:rsidRDefault="009C67A2" w:rsidP="00C938BE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1" w:name="_Toc509875591"/>
      <w:r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lastRenderedPageBreak/>
        <w:t>Введение</w:t>
      </w:r>
      <w:bookmarkEnd w:id="1"/>
    </w:p>
    <w:p w:rsidR="003D15E6" w:rsidRPr="00C938BE" w:rsidRDefault="009462FA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color w:val="000000" w:themeColor="text1"/>
          <w:sz w:val="24"/>
          <w:szCs w:val="24"/>
        </w:rPr>
        <w:t>Данная работа п</w:t>
      </w:r>
      <w:r w:rsidR="00D92AF5" w:rsidRPr="00C938BE">
        <w:rPr>
          <w:rFonts w:ascii="Times New Roman" w:hAnsi="Times New Roman" w:cs="Times New Roman"/>
          <w:color w:val="000000" w:themeColor="text1"/>
          <w:sz w:val="24"/>
          <w:szCs w:val="24"/>
        </w:rPr>
        <w:t>редлагает разрабоку дизайна ландшафта для сквера</w:t>
      </w:r>
      <w:r w:rsidRPr="00C938BE">
        <w:rPr>
          <w:rFonts w:ascii="Times New Roman" w:hAnsi="Times New Roman" w:cs="Times New Roman"/>
          <w:color w:val="000000" w:themeColor="text1"/>
          <w:sz w:val="24"/>
          <w:szCs w:val="24"/>
        </w:rPr>
        <w:t>, где всем жителям будет комфортно проводить время дыша свежим воздухом.</w:t>
      </w:r>
      <w:r w:rsidR="0090051D" w:rsidRPr="00C93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внести</w:t>
      </w:r>
      <w:r w:rsidR="005F67AC" w:rsidRPr="00C93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этот проект в голосование в рам</w:t>
      </w:r>
      <w:r w:rsidR="0090051D" w:rsidRPr="00C938BE">
        <w:rPr>
          <w:rFonts w:ascii="Times New Roman" w:hAnsi="Times New Roman" w:cs="Times New Roman"/>
          <w:color w:val="000000" w:themeColor="text1"/>
          <w:sz w:val="24"/>
          <w:szCs w:val="24"/>
        </w:rPr>
        <w:t>ках государственной программы «Формирование комфортной городской среды</w:t>
      </w:r>
      <w:r w:rsidR="0090051D" w:rsidRPr="00C938BE">
        <w:rPr>
          <w:rFonts w:ascii="Times New Roman" w:hAnsi="Times New Roman" w:cs="Times New Roman"/>
          <w:sz w:val="24"/>
          <w:szCs w:val="24"/>
        </w:rPr>
        <w:t>»</w:t>
      </w:r>
      <w:r w:rsidR="00392317" w:rsidRPr="00C938BE">
        <w:rPr>
          <w:rFonts w:ascii="Times New Roman" w:hAnsi="Times New Roman" w:cs="Times New Roman"/>
          <w:sz w:val="24"/>
          <w:szCs w:val="24"/>
        </w:rPr>
        <w:t>.</w:t>
      </w:r>
      <w:r w:rsidR="0090051D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3D15E6" w:rsidRPr="00C938BE">
        <w:rPr>
          <w:rFonts w:ascii="Times New Roman" w:hAnsi="Times New Roman" w:cs="Times New Roman"/>
          <w:sz w:val="24"/>
          <w:szCs w:val="24"/>
        </w:rPr>
        <w:t>Потребность в ландшафтной организации мест кратковременного отдыха повышается в условиях происходящих в стране социально-экономических преобразований, сопровождающихся ростом городов и запросов их населения в сфере отдыха, повышением гигиенических и эстетических требований, а также развитием технических средств их озеленения и благоустройства.</w:t>
      </w:r>
    </w:p>
    <w:p w:rsidR="009C67A2" w:rsidRPr="00C938BE" w:rsidRDefault="009462FA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Суммарная площадь озелененных территорий общего пользования - парков, лесопарков, садов, скверов, бульваров и др. должна быть не менее, 16 м2/чел. для крупнейших, крупных и больших городов согласно СП 42.13330.2011 Градостроительство. Планировка и застройка городских и сельских поселений. Из расчетных данных представленых </w:t>
      </w:r>
      <w:r w:rsidR="003D15E6" w:rsidRPr="00C938BE">
        <w:rPr>
          <w:rFonts w:ascii="Times New Roman" w:hAnsi="Times New Roman" w:cs="Times New Roman"/>
          <w:sz w:val="24"/>
          <w:szCs w:val="24"/>
        </w:rPr>
        <w:t>в приложении 1</w:t>
      </w:r>
      <w:r w:rsidRPr="00C938BE">
        <w:rPr>
          <w:rFonts w:ascii="Times New Roman" w:hAnsi="Times New Roman" w:cs="Times New Roman"/>
          <w:sz w:val="24"/>
          <w:szCs w:val="24"/>
        </w:rPr>
        <w:t xml:space="preserve">, мы </w:t>
      </w:r>
      <w:proofErr w:type="gramStart"/>
      <w:r w:rsidRPr="00C938BE">
        <w:rPr>
          <w:rFonts w:ascii="Times New Roman" w:hAnsi="Times New Roman" w:cs="Times New Roman"/>
          <w:sz w:val="24"/>
          <w:szCs w:val="24"/>
        </w:rPr>
        <w:t>видим</w:t>
      </w:r>
      <w:proofErr w:type="gramEnd"/>
      <w:r w:rsidRPr="00C938BE">
        <w:rPr>
          <w:rFonts w:ascii="Times New Roman" w:hAnsi="Times New Roman" w:cs="Times New Roman"/>
          <w:sz w:val="24"/>
          <w:szCs w:val="24"/>
        </w:rPr>
        <w:t xml:space="preserve"> что на одного жителя приходится 3,25 кв. метра озелененной территории общего пользовани</w:t>
      </w:r>
      <w:r w:rsidR="003D15E6" w:rsidRPr="00C938BE">
        <w:rPr>
          <w:rFonts w:ascii="Times New Roman" w:hAnsi="Times New Roman" w:cs="Times New Roman"/>
          <w:sz w:val="24"/>
          <w:szCs w:val="24"/>
        </w:rPr>
        <w:t>я, что почти в 5 раз ниже нормы, тем самым даказывая актуальность моего проекта. Так же а</w:t>
      </w:r>
      <w:r w:rsidR="009C67A2" w:rsidRPr="00C938BE">
        <w:rPr>
          <w:rFonts w:ascii="Times New Roman" w:hAnsi="Times New Roman" w:cs="Times New Roman"/>
          <w:sz w:val="24"/>
          <w:szCs w:val="24"/>
        </w:rPr>
        <w:t>ктуальность работы обуславливается тем, что в распоряжении правительства Российской Федерации от 30 апреля 2013 года «Стратегии социально-экономического развития Уральского феде</w:t>
      </w:r>
      <w:r w:rsidR="008244BF" w:rsidRPr="00C938BE">
        <w:rPr>
          <w:rFonts w:ascii="Times New Roman" w:hAnsi="Times New Roman" w:cs="Times New Roman"/>
          <w:sz w:val="24"/>
          <w:szCs w:val="24"/>
        </w:rPr>
        <w:t>рального округа на период до 202</w:t>
      </w:r>
      <w:r w:rsidR="009C67A2" w:rsidRPr="00C938BE">
        <w:rPr>
          <w:rFonts w:ascii="Times New Roman" w:hAnsi="Times New Roman" w:cs="Times New Roman"/>
          <w:sz w:val="24"/>
          <w:szCs w:val="24"/>
        </w:rPr>
        <w:t>0 года» стратегической целью развития Уральского Федерального округа является максимально возможное пов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ышение уровня и качества жизни </w:t>
      </w:r>
      <w:r w:rsidR="00EB0AB3" w:rsidRPr="00C938BE">
        <w:rPr>
          <w:rStyle w:val="aa"/>
          <w:rFonts w:ascii="Times New Roman" w:hAnsi="Times New Roman" w:cs="Times New Roman"/>
          <w:sz w:val="24"/>
          <w:szCs w:val="24"/>
        </w:rPr>
        <w:footnoteReference w:id="1"/>
      </w:r>
      <w:r w:rsidR="009C67A2" w:rsidRPr="00C938BE">
        <w:rPr>
          <w:rFonts w:ascii="Times New Roman" w:hAnsi="Times New Roman" w:cs="Times New Roman"/>
          <w:sz w:val="24"/>
          <w:szCs w:val="24"/>
        </w:rPr>
        <w:t>.</w:t>
      </w:r>
    </w:p>
    <w:p w:rsidR="009C67A2" w:rsidRPr="00C938BE" w:rsidRDefault="009C67A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Урбанизация среды изменяет условия жизнедеятельности и биофизическое состояние людей. Общее ухудшение экологической ситуации в крупных городах и вокруг них, интенсификация жизни населения и высокий уровень стресса негативно отражаются на здоровье и качестве жизни граждан, увеличиваются заболеваемость и смертность населения.</w:t>
      </w:r>
    </w:p>
    <w:p w:rsidR="009C67A2" w:rsidRPr="00C938BE" w:rsidRDefault="009C67A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В сложившихся условиях потребность россиян в эффективном отдыхе и общем оздоровлении чрезвычайно велика. Проблема архитектурной экологизации среды в настоящем охватывает все сферы жизни деятельности населения, в том числе и сферу рекреации. На сегодня эффективный кратковременный отдых (еженедельный и каждодневный) является особо важным компонентом жизни граждан. В настоящее время в России нет полноценной рекреационной системы, удовлетворяющей возросшие потребности граждан в отдыхе. Поэтому должны быть найдены и сформированы новые формы архитектурной эко-среды для осуществления рекреационно-досуговой деятельности населения.</w:t>
      </w:r>
    </w:p>
    <w:p w:rsidR="009C67A2" w:rsidRPr="00C938BE" w:rsidRDefault="009C67A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Объектом исследования </w:t>
      </w:r>
      <w:r w:rsidR="00C938BE" w:rsidRPr="00C938BE">
        <w:rPr>
          <w:rFonts w:ascii="Times New Roman" w:hAnsi="Times New Roman" w:cs="Times New Roman"/>
          <w:sz w:val="24"/>
          <w:szCs w:val="24"/>
        </w:rPr>
        <w:t>являются места</w:t>
      </w:r>
      <w:r w:rsidR="0081428B" w:rsidRPr="00C938BE">
        <w:rPr>
          <w:rFonts w:ascii="Times New Roman" w:hAnsi="Times New Roman" w:cs="Times New Roman"/>
          <w:sz w:val="24"/>
          <w:szCs w:val="24"/>
        </w:rPr>
        <w:t xml:space="preserve"> кратковременного отдыха (с</w:t>
      </w:r>
      <w:r w:rsidR="007A24B1" w:rsidRPr="00C938BE">
        <w:rPr>
          <w:rFonts w:ascii="Times New Roman" w:hAnsi="Times New Roman" w:cs="Times New Roman"/>
          <w:sz w:val="24"/>
          <w:szCs w:val="24"/>
        </w:rPr>
        <w:t xml:space="preserve">квер) </w:t>
      </w:r>
      <w:r w:rsidRPr="00C938BE">
        <w:rPr>
          <w:rFonts w:ascii="Times New Roman" w:hAnsi="Times New Roman" w:cs="Times New Roman"/>
          <w:sz w:val="24"/>
          <w:szCs w:val="24"/>
        </w:rPr>
        <w:t>города Челябинск.</w:t>
      </w:r>
    </w:p>
    <w:p w:rsidR="009C67A2" w:rsidRPr="00C938BE" w:rsidRDefault="009C67A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Предмет</w:t>
      </w:r>
      <w:r w:rsidR="001861A0" w:rsidRPr="00C938BE">
        <w:rPr>
          <w:rFonts w:ascii="Times New Roman" w:hAnsi="Times New Roman" w:cs="Times New Roman"/>
          <w:sz w:val="24"/>
          <w:szCs w:val="24"/>
        </w:rPr>
        <w:t xml:space="preserve"> –</w:t>
      </w:r>
      <w:r w:rsidRPr="00C938BE">
        <w:rPr>
          <w:rFonts w:ascii="Times New Roman" w:hAnsi="Times New Roman" w:cs="Times New Roman"/>
          <w:sz w:val="24"/>
          <w:szCs w:val="24"/>
        </w:rPr>
        <w:t xml:space="preserve"> специфика современных рекреационных зон.</w:t>
      </w:r>
    </w:p>
    <w:p w:rsidR="009C67A2" w:rsidRPr="00C938BE" w:rsidRDefault="009C67A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Цель</w:t>
      </w:r>
      <w:r w:rsidR="001861A0" w:rsidRPr="00C938BE">
        <w:rPr>
          <w:rFonts w:ascii="Times New Roman" w:hAnsi="Times New Roman" w:cs="Times New Roman"/>
          <w:sz w:val="24"/>
          <w:szCs w:val="24"/>
        </w:rPr>
        <w:t xml:space="preserve"> –</w:t>
      </w:r>
      <w:r w:rsidRPr="00C938BE">
        <w:rPr>
          <w:rFonts w:ascii="Times New Roman" w:hAnsi="Times New Roman" w:cs="Times New Roman"/>
          <w:sz w:val="24"/>
          <w:szCs w:val="24"/>
        </w:rPr>
        <w:t xml:space="preserve"> разработка </w:t>
      </w:r>
      <w:r w:rsidR="007A24B1" w:rsidRPr="00C938BE">
        <w:rPr>
          <w:rFonts w:ascii="Times New Roman" w:hAnsi="Times New Roman" w:cs="Times New Roman"/>
          <w:sz w:val="24"/>
          <w:szCs w:val="24"/>
        </w:rPr>
        <w:t xml:space="preserve">дизайн- проекта ландшафта сквера </w:t>
      </w:r>
      <w:r w:rsidR="001861A0" w:rsidRPr="00C938BE">
        <w:rPr>
          <w:rFonts w:ascii="Times New Roman" w:hAnsi="Times New Roman" w:cs="Times New Roman"/>
          <w:sz w:val="24"/>
          <w:szCs w:val="24"/>
        </w:rPr>
        <w:t>в городе Челябинск, Курчатовский район, на пересечении улицы проспект Новоградский и проспект Родионова.</w:t>
      </w:r>
    </w:p>
    <w:p w:rsidR="009C67A2" w:rsidRPr="00C938BE" w:rsidRDefault="009C67A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Для реализации данной цели были определены следующие задачи:</w:t>
      </w:r>
    </w:p>
    <w:p w:rsidR="009C67A2" w:rsidRPr="00C938BE" w:rsidRDefault="004851B5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– Анализ зарубежного и отечественного опыта в размещении мест кратковременного отдыха и ландшафтный</w:t>
      </w:r>
      <w:r w:rsidR="001861A0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Pr="00C938BE">
        <w:rPr>
          <w:rFonts w:ascii="Times New Roman" w:hAnsi="Times New Roman" w:cs="Times New Roman"/>
          <w:sz w:val="24"/>
          <w:szCs w:val="24"/>
        </w:rPr>
        <w:t>-</w:t>
      </w:r>
      <w:r w:rsidR="001861A0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Pr="00C938BE">
        <w:rPr>
          <w:rFonts w:ascii="Times New Roman" w:hAnsi="Times New Roman" w:cs="Times New Roman"/>
          <w:sz w:val="24"/>
          <w:szCs w:val="24"/>
        </w:rPr>
        <w:t>дизайн.</w:t>
      </w:r>
      <w:r w:rsidRPr="00C938BE">
        <w:rPr>
          <w:rFonts w:ascii="Times New Roman" w:hAnsi="Times New Roman" w:cs="Times New Roman"/>
          <w:sz w:val="24"/>
          <w:szCs w:val="24"/>
        </w:rPr>
        <w:br/>
      </w:r>
      <w:r w:rsidRPr="00C938BE">
        <w:rPr>
          <w:rFonts w:ascii="Times New Roman" w:hAnsi="Times New Roman" w:cs="Times New Roman"/>
          <w:sz w:val="24"/>
          <w:szCs w:val="24"/>
        </w:rPr>
        <w:tab/>
      </w:r>
      <w:r w:rsidR="00865E5B" w:rsidRPr="00C938BE">
        <w:rPr>
          <w:rFonts w:ascii="Times New Roman" w:hAnsi="Times New Roman" w:cs="Times New Roman"/>
          <w:sz w:val="24"/>
          <w:szCs w:val="24"/>
        </w:rPr>
        <w:t>–</w:t>
      </w:r>
      <w:r w:rsidR="001861A0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9C67A2" w:rsidRPr="00C938BE">
        <w:rPr>
          <w:rFonts w:ascii="Times New Roman" w:hAnsi="Times New Roman" w:cs="Times New Roman"/>
          <w:sz w:val="24"/>
          <w:szCs w:val="24"/>
        </w:rPr>
        <w:t>Анализ и исследование ландшафтной архитектуры рекреационных зон.</w:t>
      </w:r>
    </w:p>
    <w:p w:rsidR="009C67A2" w:rsidRPr="00C938BE" w:rsidRDefault="00865E5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–</w:t>
      </w:r>
      <w:r w:rsidR="001861A0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9C67A2" w:rsidRPr="00C938BE">
        <w:rPr>
          <w:rFonts w:ascii="Times New Roman" w:hAnsi="Times New Roman" w:cs="Times New Roman"/>
          <w:sz w:val="24"/>
          <w:szCs w:val="24"/>
        </w:rPr>
        <w:t xml:space="preserve">Выявление проблем ландшафтной организации </w:t>
      </w:r>
      <w:r w:rsidR="007A24B1" w:rsidRPr="00C938BE">
        <w:rPr>
          <w:rFonts w:ascii="Times New Roman" w:hAnsi="Times New Roman" w:cs="Times New Roman"/>
          <w:sz w:val="24"/>
          <w:szCs w:val="24"/>
        </w:rPr>
        <w:t>скверов</w:t>
      </w:r>
      <w:r w:rsidR="009C67A2" w:rsidRPr="00C938BE">
        <w:rPr>
          <w:rFonts w:ascii="Times New Roman" w:hAnsi="Times New Roman" w:cs="Times New Roman"/>
          <w:sz w:val="24"/>
          <w:szCs w:val="24"/>
        </w:rPr>
        <w:t xml:space="preserve"> кратковременного отдыха.</w:t>
      </w:r>
    </w:p>
    <w:p w:rsidR="009C67A2" w:rsidRPr="00C938BE" w:rsidRDefault="00865E5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–</w:t>
      </w:r>
      <w:r w:rsidR="009C67A2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7A24B1" w:rsidRPr="00C938BE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EB0AB3" w:rsidRPr="00C938BE">
        <w:rPr>
          <w:rFonts w:ascii="Times New Roman" w:hAnsi="Times New Roman" w:cs="Times New Roman"/>
          <w:sz w:val="24"/>
          <w:szCs w:val="24"/>
        </w:rPr>
        <w:t>дизайн ландшафта</w:t>
      </w:r>
      <w:r w:rsidR="007A24B1" w:rsidRPr="00C938BE">
        <w:rPr>
          <w:rFonts w:ascii="Times New Roman" w:hAnsi="Times New Roman" w:cs="Times New Roman"/>
          <w:sz w:val="24"/>
          <w:szCs w:val="24"/>
        </w:rPr>
        <w:t xml:space="preserve"> сквера </w:t>
      </w:r>
      <w:r w:rsidR="001861A0" w:rsidRPr="00C938BE">
        <w:rPr>
          <w:rFonts w:ascii="Times New Roman" w:hAnsi="Times New Roman" w:cs="Times New Roman"/>
          <w:sz w:val="24"/>
          <w:szCs w:val="24"/>
        </w:rPr>
        <w:t>в Курчатовском районе, горда Челябинск.</w:t>
      </w:r>
    </w:p>
    <w:p w:rsidR="004851B5" w:rsidRPr="00C938BE" w:rsidRDefault="009C67A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Методы исследования: сравнительный, типологический</w:t>
      </w:r>
      <w:r w:rsidR="004851B5" w:rsidRPr="00C938BE">
        <w:rPr>
          <w:rFonts w:ascii="Times New Roman" w:hAnsi="Times New Roman" w:cs="Times New Roman"/>
          <w:sz w:val="24"/>
          <w:szCs w:val="24"/>
        </w:rPr>
        <w:t>.</w:t>
      </w:r>
    </w:p>
    <w:p w:rsidR="009C67A2" w:rsidRPr="00C938BE" w:rsidRDefault="009C67A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Сравнительный метод дал возможность проанализировать рекреационные зоны, выделить важные квалификационные характеристики</w:t>
      </w:r>
      <w:r w:rsidR="001861A0" w:rsidRPr="00C938BE">
        <w:rPr>
          <w:rFonts w:ascii="Times New Roman" w:hAnsi="Times New Roman" w:cs="Times New Roman"/>
          <w:sz w:val="24"/>
          <w:szCs w:val="24"/>
        </w:rPr>
        <w:t xml:space="preserve"> и различия</w:t>
      </w:r>
      <w:r w:rsidRPr="00C938BE">
        <w:rPr>
          <w:rFonts w:ascii="Times New Roman" w:hAnsi="Times New Roman" w:cs="Times New Roman"/>
          <w:sz w:val="24"/>
          <w:szCs w:val="24"/>
        </w:rPr>
        <w:t>.</w:t>
      </w:r>
    </w:p>
    <w:p w:rsidR="00664473" w:rsidRPr="00C938BE" w:rsidRDefault="009C67A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lastRenderedPageBreak/>
        <w:t>Типологический метод помог классифицировать и систематизировать места кратковременного отдыха.</w:t>
      </w:r>
    </w:p>
    <w:p w:rsidR="00EB0AB3" w:rsidRPr="00C938BE" w:rsidRDefault="00EB0AB3" w:rsidP="00C938BE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EB0AB3" w:rsidRPr="00C938BE" w:rsidRDefault="00EB0AB3" w:rsidP="00C938BE">
      <w:pPr>
        <w:spacing w:after="0" w:line="240" w:lineRule="auto"/>
        <w:ind w:left="0" w:firstLine="709"/>
        <w:jc w:val="both"/>
        <w:rPr>
          <w:rFonts w:ascii="Times New Roman" w:eastAsiaTheme="majorEastAsia" w:hAnsi="Times New Roman" w:cs="Times New Roman"/>
          <w:bCs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861141" w:rsidRPr="00C938BE" w:rsidRDefault="003D15E6" w:rsidP="00C938BE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2" w:name="_Toc509875592"/>
      <w:r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lastRenderedPageBreak/>
        <w:t>1.</w:t>
      </w:r>
      <w:r w:rsidR="00664473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 История рекреационных зон в контексте культуры</w:t>
      </w:r>
      <w:bookmarkEnd w:id="2"/>
    </w:p>
    <w:p w:rsidR="00C37A58" w:rsidRPr="00C938BE" w:rsidRDefault="00865E5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Рекреация –</w:t>
      </w:r>
      <w:r w:rsidR="00C37A58" w:rsidRPr="00C938BE">
        <w:rPr>
          <w:rFonts w:ascii="Times New Roman" w:hAnsi="Times New Roman" w:cs="Times New Roman"/>
          <w:sz w:val="24"/>
          <w:szCs w:val="24"/>
        </w:rPr>
        <w:t xml:space="preserve"> отдых, восстановление сил человека, израсходованных в процессе труда.</w:t>
      </w:r>
    </w:p>
    <w:p w:rsidR="00C37A58" w:rsidRPr="00C938BE" w:rsidRDefault="00C37A58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Ландш</w:t>
      </w:r>
      <w:r w:rsidR="00865E5B" w:rsidRPr="00C938BE">
        <w:rPr>
          <w:rFonts w:ascii="Times New Roman" w:hAnsi="Times New Roman" w:cs="Times New Roman"/>
          <w:sz w:val="24"/>
          <w:szCs w:val="24"/>
        </w:rPr>
        <w:t>афтно-рекреационные территории –</w:t>
      </w:r>
      <w:r w:rsidRPr="00C938BE">
        <w:rPr>
          <w:rFonts w:ascii="Times New Roman" w:hAnsi="Times New Roman" w:cs="Times New Roman"/>
          <w:sz w:val="24"/>
          <w:szCs w:val="24"/>
        </w:rPr>
        <w:t xml:space="preserve"> озелененные территории, основной функцией которых является организация отдыха населения - городские и сельские парки, озелененные места отдыха в жилой застройке, урбанизиров</w:t>
      </w:r>
      <w:r w:rsidR="00865E5B" w:rsidRPr="00C938BE">
        <w:rPr>
          <w:rFonts w:ascii="Times New Roman" w:hAnsi="Times New Roman" w:cs="Times New Roman"/>
          <w:sz w:val="24"/>
          <w:szCs w:val="24"/>
        </w:rPr>
        <w:t>анные рекреационные территории –</w:t>
      </w:r>
      <w:r w:rsidRPr="00C938BE">
        <w:rPr>
          <w:rFonts w:ascii="Times New Roman" w:hAnsi="Times New Roman" w:cs="Times New Roman"/>
          <w:sz w:val="24"/>
          <w:szCs w:val="24"/>
        </w:rPr>
        <w:t xml:space="preserve"> центры развлечений, аттракционов, другие объекты, выполняющие рекреационные функции.</w:t>
      </w:r>
    </w:p>
    <w:p w:rsidR="001A3112" w:rsidRPr="00C938BE" w:rsidRDefault="00C37A58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Рекреационные зоны – одни из важнейших составляющих природно-культурного ландшафта. Наибольшую роль они начинают играть в тех случаях, когда в ландшафте преобладают антропогенные составляющие и люди подвержены стрессу в связи с большой плотностью населения. Для города Челябинска характерны указанные позиции, поэтому зоны отдыха имеют особое стратегическое значение.</w:t>
      </w:r>
    </w:p>
    <w:p w:rsidR="001A3112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Городские парки уже сегодня выполняют роль визитных карточек городов. При выборе наиболее благоприятных для проживания мест одним из ключевых критериев становится наличие благоустроенных зелёных пространств. ​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Парки, скверы, аллеи, бульвары – все они являются излюбленными местами отдыха горожан, уставших от бесконечных потоков машин, уличного шума и суеты. </w:t>
      </w:r>
    </w:p>
    <w:p w:rsidR="001A3112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Парк – озелененная открытая территория, предназначенная для отдыха.</w:t>
      </w:r>
    </w:p>
    <w:p w:rsidR="001A3112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Сквер – озелененная благоустроенная территория внутри промышленной или жилой застройки.</w:t>
      </w:r>
    </w:p>
    <w:p w:rsidR="001861A0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Сквер, равно как и парк, является объектом озеленения города. Он представляет собой участок, размер которого в большинстве случаев не превышает двух гектаров. Скверы зачастую размещаются на перекрестке улиц, на площади или же в спальных районах. Их планировка обычно включает площадки, цветники, дорожки, газоны, отдельные группы кустарников и деревьев. Это своеобразные оазисы в черте города, предназначенные для кратковременного отдыха. Так называемый эстетический центр сквера украшен скульптурами или фонтаном. Это отличное место для прогулок с детьми и мимолетного отдыха в процессе передвижения по городу</w:t>
      </w:r>
      <w:r w:rsidR="00EB0AB3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B0AB3" w:rsidRPr="00C938BE">
        <w:rPr>
          <w:rStyle w:val="aa"/>
          <w:rFonts w:ascii="Times New Roman" w:hAnsi="Times New Roman" w:cs="Times New Roman"/>
          <w:sz w:val="24"/>
          <w:szCs w:val="24"/>
        </w:rPr>
        <w:footnoteReference w:id="2"/>
      </w:r>
      <w:r w:rsidR="001861A0" w:rsidRPr="00C938BE">
        <w:rPr>
          <w:rFonts w:ascii="Times New Roman" w:hAnsi="Times New Roman" w:cs="Times New Roman"/>
          <w:sz w:val="24"/>
          <w:szCs w:val="24"/>
        </w:rPr>
        <w:t>.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1A3112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Городским скверам и зелёным пространствам до недавнего времени уделялось значительно меньше внимания, чем природным территориям с особым статусом за пределами городов. Однако подобное отношение к паркам меняется: в стремительно урбанизирующемся мире городские парки и зелёные пространства приобретают стратегическое значение:</w:t>
      </w:r>
    </w:p>
    <w:p w:rsidR="00664473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1. Парки сами становятся тенденцией</w:t>
      </w:r>
      <w:r w:rsidR="001861A0" w:rsidRPr="00C938BE">
        <w:rPr>
          <w:rFonts w:ascii="Times New Roman" w:hAnsi="Times New Roman" w:cs="Times New Roman"/>
          <w:sz w:val="24"/>
          <w:szCs w:val="24"/>
        </w:rPr>
        <w:t>;</w:t>
      </w:r>
    </w:p>
    <w:p w:rsidR="001A3112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2. Парки в неожиданных местах</w:t>
      </w:r>
      <w:r w:rsidR="001861A0" w:rsidRPr="00C938BE">
        <w:rPr>
          <w:rFonts w:ascii="Times New Roman" w:hAnsi="Times New Roman" w:cs="Times New Roman"/>
          <w:sz w:val="24"/>
          <w:szCs w:val="24"/>
        </w:rPr>
        <w:t>;</w:t>
      </w:r>
    </w:p>
    <w:p w:rsidR="001A3112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3. Больше разнообразия</w:t>
      </w:r>
      <w:r w:rsidR="001861A0" w:rsidRPr="00C938BE">
        <w:rPr>
          <w:rFonts w:ascii="Times New Roman" w:hAnsi="Times New Roman" w:cs="Times New Roman"/>
          <w:sz w:val="24"/>
          <w:szCs w:val="24"/>
        </w:rPr>
        <w:t>;</w:t>
      </w:r>
    </w:p>
    <w:p w:rsidR="001A3112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4. «Зелёная» инфраструктура против «серой»</w:t>
      </w:r>
      <w:r w:rsidR="001861A0" w:rsidRPr="00C938BE">
        <w:rPr>
          <w:rFonts w:ascii="Times New Roman" w:hAnsi="Times New Roman" w:cs="Times New Roman"/>
          <w:sz w:val="24"/>
          <w:szCs w:val="24"/>
        </w:rPr>
        <w:t>;</w:t>
      </w:r>
    </w:p>
    <w:p w:rsidR="001A3112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5. «Парк для отдыха и дела»</w:t>
      </w:r>
      <w:r w:rsidR="001861A0" w:rsidRPr="00C938BE">
        <w:rPr>
          <w:rFonts w:ascii="Times New Roman" w:hAnsi="Times New Roman" w:cs="Times New Roman"/>
          <w:sz w:val="24"/>
          <w:szCs w:val="24"/>
        </w:rPr>
        <w:t>;</w:t>
      </w:r>
    </w:p>
    <w:p w:rsidR="00664473" w:rsidRPr="00C938BE" w:rsidRDefault="001A311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6. Больше участников</w:t>
      </w:r>
      <w:r w:rsidR="001861A0" w:rsidRPr="00C938BE">
        <w:rPr>
          <w:rFonts w:ascii="Times New Roman" w:hAnsi="Times New Roman" w:cs="Times New Roman"/>
          <w:sz w:val="24"/>
          <w:szCs w:val="24"/>
        </w:rPr>
        <w:t>.</w:t>
      </w:r>
    </w:p>
    <w:p w:rsidR="00D767A8" w:rsidRPr="00C938BE" w:rsidRDefault="00664473" w:rsidP="00C938BE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3" w:name="_Toc509875593"/>
      <w:r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2. </w:t>
      </w:r>
      <w:r w:rsidR="0081428B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Зарубежный и отечественный опыт развитие стиля сквер</w:t>
      </w:r>
      <w:bookmarkEnd w:id="3"/>
    </w:p>
    <w:p w:rsidR="00DA23A4" w:rsidRPr="00C938BE" w:rsidRDefault="00DA23A4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Сквер епископского дворца носит имя </w:t>
      </w:r>
      <w:r w:rsidR="00865E5B" w:rsidRPr="00C938BE">
        <w:rPr>
          <w:rFonts w:ascii="Times New Roman" w:hAnsi="Times New Roman" w:cs="Times New Roman"/>
          <w:sz w:val="24"/>
          <w:szCs w:val="24"/>
        </w:rPr>
        <w:t>святой Барбары –</w:t>
      </w:r>
      <w:r w:rsidRPr="00C938BE">
        <w:rPr>
          <w:rFonts w:ascii="Times New Roman" w:hAnsi="Times New Roman" w:cs="Times New Roman"/>
          <w:sz w:val="24"/>
          <w:szCs w:val="24"/>
        </w:rPr>
        <w:t xml:space="preserve"> Santa Barbara Gardens</w:t>
      </w:r>
      <w:r w:rsidR="00C13EE4" w:rsidRPr="00C938BE">
        <w:rPr>
          <w:rFonts w:ascii="Times New Roman" w:hAnsi="Times New Roman" w:cs="Times New Roman"/>
          <w:sz w:val="24"/>
          <w:szCs w:val="24"/>
        </w:rPr>
        <w:t>, который находится в Браге, Португалия</w:t>
      </w:r>
      <w:r w:rsidRPr="00C938BE">
        <w:rPr>
          <w:rFonts w:ascii="Times New Roman" w:hAnsi="Times New Roman" w:cs="Times New Roman"/>
          <w:sz w:val="24"/>
          <w:szCs w:val="24"/>
        </w:rPr>
        <w:t xml:space="preserve">. </w:t>
      </w:r>
      <w:r w:rsidR="00C13EE4" w:rsidRPr="00C938BE">
        <w:rPr>
          <w:rFonts w:ascii="Times New Roman" w:hAnsi="Times New Roman" w:cs="Times New Roman"/>
          <w:sz w:val="24"/>
          <w:szCs w:val="24"/>
        </w:rPr>
        <w:t>В центре сада находится фонтан со скульпт</w:t>
      </w:r>
      <w:r w:rsidR="00397837" w:rsidRPr="00C938BE">
        <w:rPr>
          <w:rFonts w:ascii="Times New Roman" w:hAnsi="Times New Roman" w:cs="Times New Roman"/>
          <w:sz w:val="24"/>
          <w:szCs w:val="24"/>
        </w:rPr>
        <w:t>урой святой, которая оберегает л</w:t>
      </w:r>
      <w:r w:rsidR="00C13EE4" w:rsidRPr="00C938BE">
        <w:rPr>
          <w:rFonts w:ascii="Times New Roman" w:hAnsi="Times New Roman" w:cs="Times New Roman"/>
          <w:sz w:val="24"/>
          <w:szCs w:val="24"/>
        </w:rPr>
        <w:t>юдей от бури в море рисунок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 1</w:t>
      </w:r>
      <w:r w:rsidR="00C13EE4" w:rsidRPr="00C938BE">
        <w:rPr>
          <w:rFonts w:ascii="Times New Roman" w:hAnsi="Times New Roman" w:cs="Times New Roman"/>
          <w:sz w:val="24"/>
          <w:szCs w:val="24"/>
        </w:rPr>
        <w:t>.</w:t>
      </w:r>
    </w:p>
    <w:p w:rsidR="00DA23A4" w:rsidRPr="00C938BE" w:rsidRDefault="00C13EE4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Сквер покоряет сердца своей красотой, сад украшает множество цветов и растений, которые подстрижены в форме различных фигур. В нем играет много цветов захватывающих дух.</w:t>
      </w:r>
    </w:p>
    <w:p w:rsidR="00DA23A4" w:rsidRPr="00C938BE" w:rsidRDefault="00DA23A4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7283" cy="1913275"/>
            <wp:effectExtent l="19050" t="0" r="0" b="0"/>
            <wp:docPr id="4" name="Рисунок 3" descr="святой Барбары - Santa Barbara Gard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той Барбары - Santa Barbara Garden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193" cy="191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E4" w:rsidRPr="00C938BE" w:rsidRDefault="005909ED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ab/>
      </w:r>
      <w:r w:rsidR="00DA23A4" w:rsidRPr="00C938BE">
        <w:rPr>
          <w:rFonts w:ascii="Times New Roman" w:hAnsi="Times New Roman" w:cs="Times New Roman"/>
          <w:sz w:val="24"/>
          <w:szCs w:val="24"/>
        </w:rPr>
        <w:t>Рисунок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 1</w:t>
      </w:r>
      <w:r w:rsidR="00DA23A4" w:rsidRPr="00C938BE">
        <w:rPr>
          <w:rFonts w:ascii="Times New Roman" w:hAnsi="Times New Roman" w:cs="Times New Roman"/>
          <w:sz w:val="24"/>
          <w:szCs w:val="24"/>
        </w:rPr>
        <w:t xml:space="preserve"> –</w:t>
      </w:r>
      <w:r w:rsidR="00C13EE4" w:rsidRPr="00C938BE">
        <w:rPr>
          <w:rFonts w:ascii="Times New Roman" w:hAnsi="Times New Roman" w:cs="Times New Roman"/>
          <w:sz w:val="24"/>
          <w:szCs w:val="24"/>
        </w:rPr>
        <w:t xml:space="preserve"> Сквер святой Барбары</w:t>
      </w:r>
    </w:p>
    <w:p w:rsidR="00C13EE4" w:rsidRPr="00C938BE" w:rsidRDefault="00C13EE4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10D6" w:rsidRPr="00C938BE" w:rsidRDefault="00E010D6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Сквер Наследие находится в Абу-Даби, в Объединенных Арабских Эмиратах. Он представляет из себя терреторию засаженную зеленью, на которо</w:t>
      </w:r>
      <w:r w:rsidR="00DA23A4" w:rsidRPr="00C938BE">
        <w:rPr>
          <w:rFonts w:ascii="Times New Roman" w:hAnsi="Times New Roman" w:cs="Times New Roman"/>
          <w:sz w:val="24"/>
          <w:szCs w:val="24"/>
        </w:rPr>
        <w:t>й находятся уникальный фонтаны, они являются симвалами арабского мира. Этих скульптур шесть: Чашка для курения благовоний, Пушка, Кофейник, Колпак для накрывания еды, Сторожевая башня и Сосуд для розовой воды рисунок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 2</w:t>
      </w:r>
      <w:r w:rsidR="00DA23A4" w:rsidRPr="00C938BE">
        <w:rPr>
          <w:rFonts w:ascii="Times New Roman" w:hAnsi="Times New Roman" w:cs="Times New Roman"/>
          <w:sz w:val="24"/>
          <w:szCs w:val="24"/>
        </w:rPr>
        <w:t>. Эти символы, популярны и любимы настолько, что они закреплены в сознании каждого араба.</w:t>
      </w:r>
    </w:p>
    <w:p w:rsidR="000C53A0" w:rsidRPr="00C938BE" w:rsidRDefault="00DA23A4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Эти фонтаны впечатляющие монументальные скульптуры из белого камня. В жаркий день прохладные стр</w:t>
      </w:r>
      <w:r w:rsidR="00397837" w:rsidRPr="00C938BE">
        <w:rPr>
          <w:rFonts w:ascii="Times New Roman" w:hAnsi="Times New Roman" w:cs="Times New Roman"/>
          <w:sz w:val="24"/>
          <w:szCs w:val="24"/>
        </w:rPr>
        <w:t>у</w:t>
      </w:r>
      <w:r w:rsidRPr="00C938BE">
        <w:rPr>
          <w:rFonts w:ascii="Times New Roman" w:hAnsi="Times New Roman" w:cs="Times New Roman"/>
          <w:sz w:val="24"/>
          <w:szCs w:val="24"/>
        </w:rPr>
        <w:t>и воды, льющейся в белые чаши фонтанов дают особое очарование.</w:t>
      </w:r>
    </w:p>
    <w:p w:rsidR="003D15E6" w:rsidRPr="00C938BE" w:rsidRDefault="00E010D6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1484" cy="2779421"/>
            <wp:effectExtent l="19050" t="0" r="0" b="0"/>
            <wp:docPr id="3" name="Рисунок 2" descr="Сквер Наследие находится в Абу-Д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ер Наследие находится в Абу-Даб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832" cy="278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D6" w:rsidRPr="00C938BE" w:rsidRDefault="00E010D6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Рисунок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 2</w:t>
      </w:r>
      <w:r w:rsidRPr="00C938BE">
        <w:rPr>
          <w:rFonts w:ascii="Times New Roman" w:hAnsi="Times New Roman" w:cs="Times New Roman"/>
          <w:sz w:val="24"/>
          <w:szCs w:val="24"/>
        </w:rPr>
        <w:t xml:space="preserve"> – Сквер Наследие находится в Абу-Даби</w:t>
      </w:r>
    </w:p>
    <w:p w:rsidR="00397837" w:rsidRPr="00C938BE" w:rsidRDefault="00397837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752F" w:rsidRPr="00C938BE" w:rsidRDefault="0069752F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Сквер Альберта Первого </w:t>
      </w:r>
      <w:r w:rsidR="00C13EE4" w:rsidRPr="00C938BE">
        <w:rPr>
          <w:rFonts w:ascii="Times New Roman" w:hAnsi="Times New Roman" w:cs="Times New Roman"/>
          <w:sz w:val="24"/>
          <w:szCs w:val="24"/>
        </w:rPr>
        <w:t>находится в Ницце</w:t>
      </w:r>
      <w:r w:rsidRPr="00C938BE">
        <w:rPr>
          <w:rFonts w:ascii="Times New Roman" w:hAnsi="Times New Roman" w:cs="Times New Roman"/>
          <w:sz w:val="24"/>
          <w:szCs w:val="24"/>
        </w:rPr>
        <w:t xml:space="preserve">, Франция. Сквер начал свое существование с 1828 года, когда там были выложены дорожки для прогулок по приказу короля Карла Великса. С течением обстоятельств, там появилась инфаструктура и предметы экстерьера. </w:t>
      </w:r>
    </w:p>
    <w:p w:rsidR="003D15E6" w:rsidRPr="00C938BE" w:rsidRDefault="0069752F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Сквер Альберта Первого настоящие наследие из далекого прошлого, </w:t>
      </w:r>
      <w:proofErr w:type="gramStart"/>
      <w:r w:rsidRPr="00C938BE">
        <w:rPr>
          <w:rFonts w:ascii="Times New Roman" w:hAnsi="Times New Roman" w:cs="Times New Roman"/>
          <w:sz w:val="24"/>
          <w:szCs w:val="24"/>
        </w:rPr>
        <w:t>из за</w:t>
      </w:r>
      <w:proofErr w:type="gramEnd"/>
      <w:r w:rsidRPr="00C938BE">
        <w:rPr>
          <w:rFonts w:ascii="Times New Roman" w:hAnsi="Times New Roman" w:cs="Times New Roman"/>
          <w:sz w:val="24"/>
          <w:szCs w:val="24"/>
        </w:rPr>
        <w:t xml:space="preserve"> этого он так знаменит в </w:t>
      </w:r>
      <w:r w:rsidR="00397837" w:rsidRPr="00C938BE">
        <w:rPr>
          <w:rFonts w:ascii="Times New Roman" w:hAnsi="Times New Roman" w:cs="Times New Roman"/>
          <w:sz w:val="24"/>
          <w:szCs w:val="24"/>
        </w:rPr>
        <w:t>городе</w:t>
      </w:r>
      <w:r w:rsidRPr="00C938BE">
        <w:rPr>
          <w:rFonts w:ascii="Times New Roman" w:hAnsi="Times New Roman" w:cs="Times New Roman"/>
          <w:sz w:val="24"/>
          <w:szCs w:val="24"/>
        </w:rPr>
        <w:t xml:space="preserve">. Комитет по устроению праздников в Ницце решил обновить фасад сквера, а </w:t>
      </w:r>
      <w:proofErr w:type="gramStart"/>
      <w:r w:rsidRPr="00C938BE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C938BE">
        <w:rPr>
          <w:rFonts w:ascii="Times New Roman" w:hAnsi="Times New Roman" w:cs="Times New Roman"/>
          <w:sz w:val="24"/>
          <w:szCs w:val="24"/>
        </w:rPr>
        <w:t xml:space="preserve"> установить скульптуры и фонтаны в стиле Art-Deco рисунок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 3. На сегодня</w:t>
      </w:r>
      <w:r w:rsidRPr="00C938BE">
        <w:rPr>
          <w:rFonts w:ascii="Times New Roman" w:hAnsi="Times New Roman" w:cs="Times New Roman"/>
          <w:sz w:val="24"/>
          <w:szCs w:val="24"/>
        </w:rPr>
        <w:t>шний день, этот сквер любят посещать туристы и местные жители, любуясь красотой столь обновленного сквера. Здесь всегда царит атмосфера праз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дника,  так как там часто </w:t>
      </w:r>
      <w:r w:rsidR="00397837" w:rsidRPr="00C938BE">
        <w:rPr>
          <w:rFonts w:ascii="Times New Roman" w:hAnsi="Times New Roman" w:cs="Times New Roman"/>
          <w:sz w:val="24"/>
          <w:szCs w:val="24"/>
        </w:rPr>
        <w:lastRenderedPageBreak/>
        <w:t>провод</w:t>
      </w:r>
      <w:r w:rsidRPr="00C938BE">
        <w:rPr>
          <w:rFonts w:ascii="Times New Roman" w:hAnsi="Times New Roman" w:cs="Times New Roman"/>
          <w:sz w:val="24"/>
          <w:szCs w:val="24"/>
        </w:rPr>
        <w:t>я</w:t>
      </w:r>
      <w:r w:rsidR="00397837" w:rsidRPr="00C938BE">
        <w:rPr>
          <w:rFonts w:ascii="Times New Roman" w:hAnsi="Times New Roman" w:cs="Times New Roman"/>
          <w:sz w:val="24"/>
          <w:szCs w:val="24"/>
        </w:rPr>
        <w:t>т</w:t>
      </w:r>
      <w:r w:rsidR="003D15E6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Pr="00C938BE">
        <w:rPr>
          <w:rFonts w:ascii="Times New Roman" w:hAnsi="Times New Roman" w:cs="Times New Roman"/>
          <w:sz w:val="24"/>
          <w:szCs w:val="24"/>
        </w:rPr>
        <w:t>концерты.</w:t>
      </w:r>
      <w:r w:rsidRPr="00C938BE">
        <w:rPr>
          <w:rFonts w:ascii="Times New Roman" w:hAnsi="Times New Roman" w:cs="Times New Roman"/>
          <w:sz w:val="24"/>
          <w:szCs w:val="24"/>
        </w:rPr>
        <w:br/>
      </w:r>
      <w:r w:rsidR="00E010D6" w:rsidRPr="00C9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6816" cy="3056570"/>
            <wp:effectExtent l="19050" t="0" r="4234" b="0"/>
            <wp:docPr id="2" name="Рисунок 1" descr="Сквер Альберта Первого Ницца, Фр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ер Альберта Первого Ницца, Фран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230" cy="30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D6" w:rsidRPr="00C938BE" w:rsidRDefault="00E010D6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Рисунок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 3</w:t>
      </w:r>
      <w:r w:rsidRPr="00C938BE">
        <w:rPr>
          <w:rFonts w:ascii="Times New Roman" w:hAnsi="Times New Roman" w:cs="Times New Roman"/>
          <w:sz w:val="24"/>
          <w:szCs w:val="24"/>
        </w:rPr>
        <w:t xml:space="preserve"> – Сквер Альберта Первого</w:t>
      </w:r>
    </w:p>
    <w:p w:rsidR="00DD2C21" w:rsidRPr="00C938BE" w:rsidRDefault="00DD2C21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2D2" w:rsidRPr="00C938BE" w:rsidRDefault="00DD2C21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Сквер Депутатов </w:t>
      </w:r>
      <w:r w:rsidR="00C13EE4" w:rsidRPr="00C938BE">
        <w:rPr>
          <w:rFonts w:ascii="Times New Roman" w:hAnsi="Times New Roman" w:cs="Times New Roman"/>
          <w:sz w:val="24"/>
          <w:szCs w:val="24"/>
        </w:rPr>
        <w:t>находится в</w:t>
      </w:r>
      <w:r w:rsidRPr="00C938BE">
        <w:rPr>
          <w:rFonts w:ascii="Times New Roman" w:hAnsi="Times New Roman" w:cs="Times New Roman"/>
          <w:sz w:val="24"/>
          <w:szCs w:val="24"/>
        </w:rPr>
        <w:t xml:space="preserve"> России город Тюмень, одно из самы</w:t>
      </w:r>
      <w:r w:rsidR="004A22D2" w:rsidRPr="00C938BE">
        <w:rPr>
          <w:rFonts w:ascii="Times New Roman" w:hAnsi="Times New Roman" w:cs="Times New Roman"/>
          <w:sz w:val="24"/>
          <w:szCs w:val="24"/>
        </w:rPr>
        <w:t xml:space="preserve">х популярных и красивых мест в </w:t>
      </w:r>
      <w:r w:rsidRPr="00C938BE">
        <w:rPr>
          <w:rFonts w:ascii="Times New Roman" w:hAnsi="Times New Roman" w:cs="Times New Roman"/>
          <w:sz w:val="24"/>
          <w:szCs w:val="24"/>
        </w:rPr>
        <w:t>городе. В этом сквере шикарные аллееи цветов, которые покорили мн</w:t>
      </w:r>
      <w:r w:rsidR="00397837" w:rsidRPr="00C938BE">
        <w:rPr>
          <w:rFonts w:ascii="Times New Roman" w:hAnsi="Times New Roman" w:cs="Times New Roman"/>
          <w:sz w:val="24"/>
          <w:szCs w:val="24"/>
        </w:rPr>
        <w:t>ожесво сердец, так же там ровные и ухоженные</w:t>
      </w:r>
      <w:r w:rsidRPr="00C938BE">
        <w:rPr>
          <w:rFonts w:ascii="Times New Roman" w:hAnsi="Times New Roman" w:cs="Times New Roman"/>
          <w:sz w:val="24"/>
          <w:szCs w:val="24"/>
        </w:rPr>
        <w:t xml:space="preserve"> газоны, множество скамеек для отдыхов. Если посмотреть на этот сквер с верху, то можно увидеть некий лаби</w:t>
      </w:r>
      <w:r w:rsidR="004A22D2" w:rsidRPr="00C938BE">
        <w:rPr>
          <w:rFonts w:ascii="Times New Roman" w:hAnsi="Times New Roman" w:cs="Times New Roman"/>
          <w:sz w:val="24"/>
          <w:szCs w:val="24"/>
        </w:rPr>
        <w:t>ринт, у которого в центре круг – это похоже на солнце с лучами в виде дорожек рисунок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 4</w:t>
      </w:r>
      <w:r w:rsidR="004A22D2" w:rsidRPr="00C938BE">
        <w:rPr>
          <w:rFonts w:ascii="Times New Roman" w:hAnsi="Times New Roman" w:cs="Times New Roman"/>
          <w:sz w:val="24"/>
          <w:szCs w:val="24"/>
        </w:rPr>
        <w:t xml:space="preserve">. </w:t>
      </w:r>
      <w:r w:rsidR="004A22D2" w:rsidRPr="00C938BE">
        <w:rPr>
          <w:rFonts w:ascii="Times New Roman" w:hAnsi="Times New Roman" w:cs="Times New Roman"/>
          <w:sz w:val="24"/>
          <w:szCs w:val="24"/>
        </w:rPr>
        <w:br/>
      </w:r>
      <w:r w:rsidR="004A22D2" w:rsidRPr="00C938BE">
        <w:rPr>
          <w:rFonts w:ascii="Times New Roman" w:hAnsi="Times New Roman" w:cs="Times New Roman"/>
          <w:sz w:val="24"/>
          <w:szCs w:val="24"/>
        </w:rPr>
        <w:tab/>
        <w:t xml:space="preserve">Славится этот сквер тем, что в нем находится роскошный Благовещенский собор. </w:t>
      </w:r>
      <w:proofErr w:type="gramStart"/>
      <w:r w:rsidR="004A22D2" w:rsidRPr="00C938BE">
        <w:rPr>
          <w:rFonts w:ascii="Times New Roman" w:hAnsi="Times New Roman" w:cs="Times New Roman"/>
          <w:sz w:val="24"/>
          <w:szCs w:val="24"/>
        </w:rPr>
        <w:t>Из за</w:t>
      </w:r>
      <w:proofErr w:type="gramEnd"/>
      <w:r w:rsidR="004A22D2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397837" w:rsidRPr="00C938BE">
        <w:rPr>
          <w:rFonts w:ascii="Times New Roman" w:hAnsi="Times New Roman" w:cs="Times New Roman"/>
          <w:sz w:val="24"/>
          <w:szCs w:val="24"/>
        </w:rPr>
        <w:t>большег</w:t>
      </w:r>
      <w:r w:rsidR="004A22D2" w:rsidRPr="00C938BE">
        <w:rPr>
          <w:rFonts w:ascii="Times New Roman" w:hAnsi="Times New Roman" w:cs="Times New Roman"/>
          <w:sz w:val="24"/>
          <w:szCs w:val="24"/>
        </w:rPr>
        <w:t xml:space="preserve">о посещения этого сквера, его выбрали для проведения торжественных культурно-массовых мероприятий в Восточном административном округе. </w:t>
      </w:r>
    </w:p>
    <w:p w:rsidR="004A22D2" w:rsidRPr="00C938BE" w:rsidRDefault="004A22D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6950" cy="3233105"/>
            <wp:effectExtent l="19050" t="0" r="0" b="0"/>
            <wp:docPr id="1" name="Рисунок 0" descr="сквер депутатов тюменб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ер депутатов тюменб росс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858" cy="324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2D2" w:rsidRPr="00C938BE" w:rsidRDefault="00065453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ab/>
      </w:r>
      <w:r w:rsidR="00397837" w:rsidRPr="00C938BE">
        <w:rPr>
          <w:rFonts w:ascii="Times New Roman" w:hAnsi="Times New Roman" w:cs="Times New Roman"/>
          <w:sz w:val="24"/>
          <w:szCs w:val="24"/>
        </w:rPr>
        <w:t>Рисунок 4</w:t>
      </w:r>
      <w:r w:rsidR="00E010D6" w:rsidRPr="00C938BE">
        <w:rPr>
          <w:rFonts w:ascii="Times New Roman" w:hAnsi="Times New Roman" w:cs="Times New Roman"/>
          <w:sz w:val="24"/>
          <w:szCs w:val="24"/>
        </w:rPr>
        <w:t xml:space="preserve"> –</w:t>
      </w:r>
      <w:r w:rsidR="004A22D2" w:rsidRPr="00C938BE">
        <w:rPr>
          <w:rFonts w:ascii="Times New Roman" w:hAnsi="Times New Roman" w:cs="Times New Roman"/>
          <w:sz w:val="24"/>
          <w:szCs w:val="24"/>
        </w:rPr>
        <w:t xml:space="preserve"> Сквер Депутатов </w:t>
      </w:r>
    </w:p>
    <w:p w:rsidR="005909ED" w:rsidRPr="00C938BE" w:rsidRDefault="005909ED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4E56" w:rsidRPr="00C938BE" w:rsidRDefault="00C13EE4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Сквер героев Чернобыля находится в Твери, Россия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. </w:t>
      </w:r>
      <w:r w:rsidR="00A44E56" w:rsidRPr="00C938BE">
        <w:rPr>
          <w:rFonts w:ascii="Times New Roman" w:hAnsi="Times New Roman" w:cs="Times New Roman"/>
          <w:sz w:val="24"/>
          <w:szCs w:val="24"/>
        </w:rPr>
        <w:t>В сквере существет памятник "Ликвидаторам Чернобыльской катастрофы 1986-1990" рисунок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 5</w:t>
      </w:r>
      <w:r w:rsidR="00A44E56" w:rsidRPr="00C938BE">
        <w:rPr>
          <w:rFonts w:ascii="Times New Roman" w:hAnsi="Times New Roman" w:cs="Times New Roman"/>
          <w:sz w:val="24"/>
          <w:szCs w:val="24"/>
        </w:rPr>
        <w:t xml:space="preserve">. Названием сквера </w:t>
      </w:r>
      <w:r w:rsidR="00A44E56" w:rsidRPr="00C938BE">
        <w:rPr>
          <w:rFonts w:ascii="Times New Roman" w:hAnsi="Times New Roman" w:cs="Times New Roman"/>
          <w:sz w:val="24"/>
          <w:szCs w:val="24"/>
        </w:rPr>
        <w:lastRenderedPageBreak/>
        <w:t xml:space="preserve">послужила котострофа на Чернобыльской </w:t>
      </w:r>
      <w:proofErr w:type="gramStart"/>
      <w:r w:rsidR="00A44E56" w:rsidRPr="00C938BE">
        <w:rPr>
          <w:rFonts w:ascii="Times New Roman" w:hAnsi="Times New Roman" w:cs="Times New Roman"/>
          <w:sz w:val="24"/>
          <w:szCs w:val="24"/>
        </w:rPr>
        <w:t>АЭС  в</w:t>
      </w:r>
      <w:proofErr w:type="gramEnd"/>
      <w:r w:rsidR="00A44E56" w:rsidRPr="00C938BE">
        <w:rPr>
          <w:rFonts w:ascii="Times New Roman" w:hAnsi="Times New Roman" w:cs="Times New Roman"/>
          <w:sz w:val="24"/>
          <w:szCs w:val="24"/>
        </w:rPr>
        <w:t xml:space="preserve"> честь увекавечивания подвига ликвидаторов было решено, дать именно такое название скверу в апреле 2008 года.</w:t>
      </w:r>
    </w:p>
    <w:p w:rsidR="00C13EE4" w:rsidRPr="00C938BE" w:rsidRDefault="00A44E56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Храм преображения Господня римско-католической церкви, Тверская соборная мечеть и гостиница Тверская эти достопримечатель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ности находятся рядом с сквером </w:t>
      </w:r>
      <w:proofErr w:type="gramStart"/>
      <w:r w:rsidR="00397837" w:rsidRPr="00C938BE">
        <w:rPr>
          <w:rFonts w:ascii="Times New Roman" w:hAnsi="Times New Roman" w:cs="Times New Roman"/>
          <w:sz w:val="24"/>
          <w:szCs w:val="24"/>
        </w:rPr>
        <w:t>из за</w:t>
      </w:r>
      <w:proofErr w:type="gramEnd"/>
      <w:r w:rsidR="00397837" w:rsidRPr="00C938BE">
        <w:rPr>
          <w:rFonts w:ascii="Times New Roman" w:hAnsi="Times New Roman" w:cs="Times New Roman"/>
          <w:sz w:val="24"/>
          <w:szCs w:val="24"/>
        </w:rPr>
        <w:t xml:space="preserve"> этого он столь популярен у жителей города и приезжих туристов.</w:t>
      </w:r>
    </w:p>
    <w:p w:rsidR="00065453" w:rsidRPr="00C938BE" w:rsidRDefault="00A44E56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5417" cy="2708673"/>
            <wp:effectExtent l="19050" t="0" r="4233" b="0"/>
            <wp:docPr id="5" name="Рисунок 4" descr="Сквер героев Чернобы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ер героев Чернобыл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546" cy="27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141" w:rsidRPr="00C938BE">
        <w:rPr>
          <w:rFonts w:ascii="Times New Roman" w:hAnsi="Times New Roman" w:cs="Times New Roman"/>
          <w:sz w:val="24"/>
          <w:szCs w:val="24"/>
        </w:rPr>
        <w:tab/>
      </w:r>
      <w:r w:rsidR="00861141" w:rsidRPr="00C938BE">
        <w:rPr>
          <w:rFonts w:ascii="Times New Roman" w:hAnsi="Times New Roman" w:cs="Times New Roman"/>
          <w:sz w:val="24"/>
          <w:szCs w:val="24"/>
        </w:rPr>
        <w:tab/>
      </w:r>
      <w:r w:rsidRPr="00C938BE">
        <w:rPr>
          <w:rFonts w:ascii="Times New Roman" w:hAnsi="Times New Roman" w:cs="Times New Roman"/>
          <w:sz w:val="24"/>
          <w:szCs w:val="24"/>
        </w:rPr>
        <w:t>Рисунок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 5</w:t>
      </w:r>
      <w:r w:rsidRPr="00C938BE">
        <w:rPr>
          <w:rFonts w:ascii="Times New Roman" w:hAnsi="Times New Roman" w:cs="Times New Roman"/>
          <w:sz w:val="24"/>
          <w:szCs w:val="24"/>
        </w:rPr>
        <w:t xml:space="preserve"> – Сквер героев Чернобыля</w:t>
      </w:r>
    </w:p>
    <w:p w:rsidR="005909ED" w:rsidRPr="00C938BE" w:rsidRDefault="005909ED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5453" w:rsidRPr="00C938BE" w:rsidRDefault="00065453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Сквер Сибирских кошек в Тюмени, Россия. Этот сквер уникален и необычен тем, что посвящен кошкам, которые считались лучшими крысоловами в стране</w:t>
      </w:r>
      <w:r w:rsidR="00CF3703" w:rsidRPr="00C938BE">
        <w:rPr>
          <w:rFonts w:ascii="Times New Roman" w:hAnsi="Times New Roman" w:cs="Times New Roman"/>
          <w:sz w:val="24"/>
          <w:szCs w:val="24"/>
        </w:rPr>
        <w:t xml:space="preserve"> рисунок</w:t>
      </w:r>
      <w:r w:rsidR="00397837" w:rsidRPr="00C938BE">
        <w:rPr>
          <w:rFonts w:ascii="Times New Roman" w:hAnsi="Times New Roman" w:cs="Times New Roman"/>
          <w:sz w:val="24"/>
          <w:szCs w:val="24"/>
        </w:rPr>
        <w:t xml:space="preserve"> 6</w:t>
      </w:r>
      <w:r w:rsidRPr="00C938BE">
        <w:rPr>
          <w:rFonts w:ascii="Times New Roman" w:hAnsi="Times New Roman" w:cs="Times New Roman"/>
          <w:sz w:val="24"/>
          <w:szCs w:val="24"/>
        </w:rPr>
        <w:t xml:space="preserve">. Дело в том, что в период Великой отечественной войны в Ленинграде не осталось ни одной кошки - их съели. И тогда город наволили крысы, которые бегали огромными стаями и представляли угрозу людям. Тогда и стали привозить кошек и котов из Ярослаславской области, за тем и </w:t>
      </w:r>
      <w:proofErr w:type="gramStart"/>
      <w:r w:rsidRPr="00C938BE">
        <w:rPr>
          <w:rFonts w:ascii="Times New Roman" w:hAnsi="Times New Roman" w:cs="Times New Roman"/>
          <w:sz w:val="24"/>
          <w:szCs w:val="24"/>
        </w:rPr>
        <w:t>из Сибири</w:t>
      </w:r>
      <w:proofErr w:type="gramEnd"/>
      <w:r w:rsidR="00397837" w:rsidRPr="00C938BE">
        <w:rPr>
          <w:rFonts w:ascii="Times New Roman" w:hAnsi="Times New Roman" w:cs="Times New Roman"/>
          <w:sz w:val="24"/>
          <w:szCs w:val="24"/>
        </w:rPr>
        <w:t xml:space="preserve"> и</w:t>
      </w:r>
      <w:r w:rsidRPr="00C938BE">
        <w:rPr>
          <w:rFonts w:ascii="Times New Roman" w:hAnsi="Times New Roman" w:cs="Times New Roman"/>
          <w:sz w:val="24"/>
          <w:szCs w:val="24"/>
        </w:rPr>
        <w:t xml:space="preserve"> из Тюмени. В те времена коты стояли немало денег, но их разбирали очень быстро. </w:t>
      </w:r>
      <w:r w:rsidRPr="00C938BE">
        <w:rPr>
          <w:rFonts w:ascii="Times New Roman" w:hAnsi="Times New Roman" w:cs="Times New Roman"/>
          <w:sz w:val="24"/>
          <w:szCs w:val="24"/>
        </w:rPr>
        <w:br/>
      </w:r>
      <w:r w:rsidRPr="00C938BE">
        <w:rPr>
          <w:rFonts w:ascii="Times New Roman" w:hAnsi="Times New Roman" w:cs="Times New Roman"/>
          <w:sz w:val="24"/>
          <w:szCs w:val="24"/>
        </w:rPr>
        <w:tab/>
        <w:t>Тюменских кошек набирали специально для защиты бесценных хранилищ Эрмитажа и других ленинградских дворцов и музеев. Причем самым первым добровольцем от Тюмени был черно-белый кот Амур, которого хозяйка лично сдала с пожеланиями «внести свой вклад в борьбу с ненавистным врагом»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EB0AB3" w:rsidRPr="00C938BE">
        <w:rPr>
          <w:rStyle w:val="aa"/>
          <w:rFonts w:ascii="Times New Roman" w:hAnsi="Times New Roman" w:cs="Times New Roman"/>
          <w:sz w:val="24"/>
          <w:szCs w:val="24"/>
        </w:rPr>
        <w:footnoteReference w:id="3"/>
      </w:r>
      <w:r w:rsidR="001861A0" w:rsidRPr="00C938BE">
        <w:rPr>
          <w:rFonts w:ascii="Times New Roman" w:hAnsi="Times New Roman" w:cs="Times New Roman"/>
          <w:sz w:val="24"/>
          <w:szCs w:val="24"/>
        </w:rPr>
        <w:t>.</w:t>
      </w:r>
    </w:p>
    <w:p w:rsidR="005909ED" w:rsidRPr="00C938BE" w:rsidRDefault="00065453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22283" cy="3135391"/>
            <wp:effectExtent l="19050" t="0" r="2117" b="0"/>
            <wp:docPr id="6" name="Рисунок 5" descr="Сквер Сибирских ко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ер Сибирских кошек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808" cy="314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141" w:rsidRPr="00C938BE" w:rsidRDefault="00861141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Рисунок 6 – Сквер Сибирских кошек</w:t>
      </w:r>
    </w:p>
    <w:p w:rsidR="005909ED" w:rsidRPr="00C938BE" w:rsidRDefault="005909ED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Изучения скверов зарубежных и Российских показали, что между ними есть несколько общих критериев, таких как:</w:t>
      </w:r>
    </w:p>
    <w:p w:rsidR="00861141" w:rsidRPr="00C938BE" w:rsidRDefault="005909ED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1. Скверы всегда чему-то или кому-то посвящены </w:t>
      </w:r>
    </w:p>
    <w:p w:rsidR="00EB0AB3" w:rsidRPr="00C938BE" w:rsidRDefault="005909ED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2. Сквер является достопримичательностью </w:t>
      </w:r>
      <w:r w:rsidR="00861141" w:rsidRPr="00C938BE">
        <w:rPr>
          <w:rFonts w:ascii="Times New Roman" w:hAnsi="Times New Roman" w:cs="Times New Roman"/>
          <w:sz w:val="24"/>
          <w:szCs w:val="24"/>
        </w:rPr>
        <w:t>г</w:t>
      </w:r>
      <w:r w:rsidR="00EB0AB3" w:rsidRPr="00C938BE">
        <w:rPr>
          <w:rFonts w:ascii="Times New Roman" w:hAnsi="Times New Roman" w:cs="Times New Roman"/>
          <w:sz w:val="24"/>
          <w:szCs w:val="24"/>
        </w:rPr>
        <w:t>орода, в котором он находится</w:t>
      </w:r>
    </w:p>
    <w:p w:rsidR="00861141" w:rsidRPr="00C938BE" w:rsidRDefault="005909ED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3. В сквере есть центр, где нахотится скульптура или фонтан, большая клумба цветов</w:t>
      </w:r>
    </w:p>
    <w:p w:rsidR="00CC555B" w:rsidRPr="00C938BE" w:rsidRDefault="00CC555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4. Все скверы имеют озеленение в виде деревьев и растений, цветов</w:t>
      </w:r>
    </w:p>
    <w:p w:rsidR="00CC555B" w:rsidRPr="00C938BE" w:rsidRDefault="005909ED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Так же из просмотреных нами материалов, мы выделили отл</w:t>
      </w:r>
      <w:r w:rsidR="00C53EEE" w:rsidRPr="00C938BE">
        <w:rPr>
          <w:rFonts w:ascii="Times New Roman" w:hAnsi="Times New Roman" w:cs="Times New Roman"/>
          <w:sz w:val="24"/>
          <w:szCs w:val="24"/>
        </w:rPr>
        <w:t>ичия скверов России и зарубежом</w:t>
      </w:r>
      <w:r w:rsidR="00CC555B" w:rsidRPr="00C938BE">
        <w:rPr>
          <w:rFonts w:ascii="Times New Roman" w:hAnsi="Times New Roman" w:cs="Times New Roman"/>
          <w:sz w:val="24"/>
          <w:szCs w:val="24"/>
        </w:rPr>
        <w:t>:</w:t>
      </w:r>
    </w:p>
    <w:p w:rsidR="00CC555B" w:rsidRPr="00C938BE" w:rsidRDefault="00CC555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1. Разнообразие дизайна ландшафта</w:t>
      </w:r>
    </w:p>
    <w:p w:rsidR="00CC555B" w:rsidRPr="00C938BE" w:rsidRDefault="00CC555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2. Стилистическое решение</w:t>
      </w:r>
      <w:r w:rsidRPr="00C938BE">
        <w:rPr>
          <w:rFonts w:ascii="Times New Roman" w:hAnsi="Times New Roman" w:cs="Times New Roman"/>
          <w:sz w:val="24"/>
          <w:szCs w:val="24"/>
        </w:rPr>
        <w:tab/>
      </w:r>
    </w:p>
    <w:p w:rsidR="00865E5B" w:rsidRPr="00C938BE" w:rsidRDefault="00CC555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3. Отделочные материалы</w:t>
      </w:r>
    </w:p>
    <w:p w:rsidR="00865E5B" w:rsidRPr="00C938BE" w:rsidRDefault="00865E5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38BE">
        <w:rPr>
          <w:rFonts w:ascii="Times New Roman" w:hAnsi="Times New Roman" w:cs="Times New Roman"/>
          <w:sz w:val="24"/>
          <w:szCs w:val="24"/>
        </w:rPr>
        <w:t>Рекреационные зоны всегда будут иметь важное значение в ж</w:t>
      </w:r>
      <w:r w:rsidR="00AA38FC" w:rsidRPr="00C938BE">
        <w:rPr>
          <w:rFonts w:ascii="Times New Roman" w:hAnsi="Times New Roman" w:cs="Times New Roman"/>
          <w:sz w:val="24"/>
          <w:szCs w:val="24"/>
        </w:rPr>
        <w:t>изни горожанина. Так как зеленые</w:t>
      </w:r>
      <w:r w:rsidRPr="00C938BE">
        <w:rPr>
          <w:rFonts w:ascii="Times New Roman" w:hAnsi="Times New Roman" w:cs="Times New Roman"/>
          <w:sz w:val="24"/>
          <w:szCs w:val="24"/>
        </w:rPr>
        <w:t xml:space="preserve"> насождения в современных городах</w:t>
      </w:r>
      <w:r w:rsidR="00AA38FC" w:rsidRPr="00C938BE">
        <w:rPr>
          <w:rFonts w:ascii="Times New Roman" w:hAnsi="Times New Roman" w:cs="Times New Roman"/>
          <w:sz w:val="24"/>
          <w:szCs w:val="24"/>
        </w:rPr>
        <w:t xml:space="preserve"> защищают </w:t>
      </w:r>
      <w:r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AA38FC" w:rsidRPr="00C938BE">
        <w:rPr>
          <w:rFonts w:ascii="Times New Roman" w:hAnsi="Times New Roman" w:cs="Times New Roman"/>
          <w:sz w:val="24"/>
          <w:szCs w:val="24"/>
        </w:rPr>
        <w:t>жилища людей от пыли и шума,</w:t>
      </w:r>
      <w:r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AA38FC" w:rsidRPr="00C938BE">
        <w:rPr>
          <w:rFonts w:ascii="Times New Roman" w:hAnsi="Times New Roman" w:cs="Times New Roman"/>
          <w:sz w:val="24"/>
          <w:szCs w:val="24"/>
        </w:rPr>
        <w:t>очищают</w:t>
      </w:r>
      <w:r w:rsidRPr="00C938BE">
        <w:rPr>
          <w:rFonts w:ascii="Times New Roman" w:hAnsi="Times New Roman" w:cs="Times New Roman"/>
          <w:sz w:val="24"/>
          <w:szCs w:val="24"/>
        </w:rPr>
        <w:t xml:space="preserve"> воздух</w:t>
      </w:r>
      <w:r w:rsidR="00AA38FC" w:rsidRPr="00C938BE">
        <w:rPr>
          <w:rFonts w:ascii="Times New Roman" w:hAnsi="Times New Roman" w:cs="Times New Roman"/>
          <w:sz w:val="24"/>
          <w:szCs w:val="24"/>
        </w:rPr>
        <w:t xml:space="preserve"> в атмосфере и воспитывают в нас духовную связь человка с природой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EB0AB3" w:rsidRPr="00C938BE">
        <w:rPr>
          <w:rStyle w:val="aa"/>
          <w:rFonts w:ascii="Times New Roman" w:hAnsi="Times New Roman" w:cs="Times New Roman"/>
          <w:sz w:val="24"/>
          <w:szCs w:val="24"/>
        </w:rPr>
        <w:footnoteReference w:id="4"/>
      </w:r>
      <w:r w:rsidR="001861A0" w:rsidRPr="00C938BE">
        <w:rPr>
          <w:rFonts w:ascii="Times New Roman" w:hAnsi="Times New Roman" w:cs="Times New Roman"/>
          <w:sz w:val="24"/>
          <w:szCs w:val="24"/>
        </w:rPr>
        <w:t>.</w:t>
      </w:r>
      <w:r w:rsidR="00AA38FC" w:rsidRPr="00C938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473" w:rsidRPr="00C938BE" w:rsidRDefault="00664473" w:rsidP="00C938BE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4" w:name="_Toc509875594"/>
      <w:r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3</w:t>
      </w:r>
      <w:r w:rsidR="00C64D92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.</w:t>
      </w:r>
      <w:r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 </w:t>
      </w:r>
      <w:r w:rsidR="0081428B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Проблематика города Челябинск с местами кратковрменного отдыха</w:t>
      </w:r>
      <w:bookmarkEnd w:id="4"/>
    </w:p>
    <w:p w:rsidR="00861141" w:rsidRPr="00C938BE" w:rsidRDefault="00861141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Возникая и развиваясь города получают свой неповторимый статус. Город Челябинск – это крупный промешленный центр, на территории которого расположены металлургические, машиностроительные,металообрабатываюшие предприятия, а так же </w:t>
      </w:r>
      <w:r w:rsidR="00987465" w:rsidRPr="00C938BE">
        <w:rPr>
          <w:rFonts w:ascii="Times New Roman" w:hAnsi="Times New Roman" w:cs="Times New Roman"/>
          <w:sz w:val="24"/>
          <w:szCs w:val="24"/>
        </w:rPr>
        <w:t>приборостроительные заводы и производства пищевой, хим</w:t>
      </w:r>
      <w:r w:rsidR="001861A0" w:rsidRPr="00C938BE">
        <w:rPr>
          <w:rFonts w:ascii="Times New Roman" w:hAnsi="Times New Roman" w:cs="Times New Roman"/>
          <w:sz w:val="24"/>
          <w:szCs w:val="24"/>
        </w:rPr>
        <w:t>и</w:t>
      </w:r>
      <w:r w:rsidR="00EB0AB3" w:rsidRPr="00C938BE">
        <w:rPr>
          <w:rFonts w:ascii="Times New Roman" w:hAnsi="Times New Roman" w:cs="Times New Roman"/>
          <w:sz w:val="24"/>
          <w:szCs w:val="24"/>
        </w:rPr>
        <w:t>ческой и легкой промышленности</w:t>
      </w:r>
      <w:r w:rsidR="00EB0AB3" w:rsidRPr="00C938BE">
        <w:rPr>
          <w:rStyle w:val="aa"/>
          <w:rFonts w:ascii="Times New Roman" w:hAnsi="Times New Roman" w:cs="Times New Roman"/>
          <w:sz w:val="24"/>
          <w:szCs w:val="24"/>
        </w:rPr>
        <w:footnoteReference w:id="5"/>
      </w:r>
      <w:r w:rsidR="001861A0" w:rsidRPr="00C938BE">
        <w:rPr>
          <w:rFonts w:ascii="Times New Roman" w:hAnsi="Times New Roman" w:cs="Times New Roman"/>
          <w:sz w:val="24"/>
          <w:szCs w:val="24"/>
        </w:rPr>
        <w:t>.</w:t>
      </w:r>
    </w:p>
    <w:p w:rsidR="00284395" w:rsidRPr="00C938BE" w:rsidRDefault="00284395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Темпы развития города ухудшают условия жизнедеятельности людей. Стремительное ухудшение экологической ситуации в крупных городах приводят к стрессу и высокому уровню заболеваемости и смертности граждан.</w:t>
      </w:r>
    </w:p>
    <w:p w:rsidR="007D4661" w:rsidRPr="00C938BE" w:rsidRDefault="00284395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В сложившихся условиях потребность </w:t>
      </w:r>
      <w:r w:rsidR="00987465" w:rsidRPr="00C938BE">
        <w:rPr>
          <w:rFonts w:ascii="Times New Roman" w:hAnsi="Times New Roman" w:cs="Times New Roman"/>
          <w:sz w:val="24"/>
          <w:szCs w:val="24"/>
        </w:rPr>
        <w:t>Челябинских жителей</w:t>
      </w:r>
      <w:r w:rsidRPr="00C938BE">
        <w:rPr>
          <w:rFonts w:ascii="Times New Roman" w:hAnsi="Times New Roman" w:cs="Times New Roman"/>
          <w:sz w:val="24"/>
          <w:szCs w:val="24"/>
        </w:rPr>
        <w:t xml:space="preserve"> в эффективном отдыхе и общем оздоровлении чрезвычайно велика. Проблема архитектурной экологизации среды в </w:t>
      </w:r>
      <w:r w:rsidRPr="00C938BE">
        <w:rPr>
          <w:rFonts w:ascii="Times New Roman" w:hAnsi="Times New Roman" w:cs="Times New Roman"/>
          <w:sz w:val="24"/>
          <w:szCs w:val="24"/>
        </w:rPr>
        <w:lastRenderedPageBreak/>
        <w:t xml:space="preserve">настоящем охватывает все сферы жизни деятельности населения, в том числе и сферу рекреации. На сегодня эффективный кратковременный отдых (еженедельный и каждодневный) является особо важным компонентом жизни граждан. </w:t>
      </w:r>
    </w:p>
    <w:p w:rsidR="00FA7A1B" w:rsidRPr="00C938BE" w:rsidRDefault="00FA7A1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Суммарная площадь озелененных территорий общего пользования - парков, лесопарков, садов, скверов, бульваров и др. должна быть не менее, 16 м2/чел. для крупнейших, крупных и больших городов согласно СП 42.13330.2011 Градостроительство. Планировка и застройка городских и сельских поселений.</w:t>
      </w:r>
      <w:r w:rsidR="009462FA" w:rsidRPr="00C938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7A1B" w:rsidRPr="00C938BE" w:rsidRDefault="00FA7A1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Общая площадь скверов и парков </w:t>
      </w:r>
      <w:proofErr w:type="gramStart"/>
      <w:r w:rsidRPr="00C938BE">
        <w:rPr>
          <w:rFonts w:ascii="Times New Roman" w:hAnsi="Times New Roman" w:cs="Times New Roman"/>
          <w:sz w:val="24"/>
          <w:szCs w:val="24"/>
        </w:rPr>
        <w:t>согласно этого перечня</w:t>
      </w:r>
      <w:proofErr w:type="gramEnd"/>
      <w:r w:rsidRPr="00C938BE">
        <w:rPr>
          <w:rFonts w:ascii="Times New Roman" w:hAnsi="Times New Roman" w:cs="Times New Roman"/>
          <w:sz w:val="24"/>
          <w:szCs w:val="24"/>
        </w:rPr>
        <w:t xml:space="preserve"> составила 389,8513 га. Население Челябинска на 1 января 2017 года составило 1 млн. 198 тыс. человек. Из этого мы получаем, что на одного жителя приходится 3,25 кв. метра озелененной территории общего пользования, что почти в 5 раз ниже нормы. Таблица с расчетами и данными по районам представлена </w:t>
      </w:r>
      <w:r w:rsidR="003D15E6" w:rsidRPr="00C938BE">
        <w:rPr>
          <w:rFonts w:ascii="Times New Roman" w:hAnsi="Times New Roman" w:cs="Times New Roman"/>
          <w:sz w:val="24"/>
          <w:szCs w:val="24"/>
        </w:rPr>
        <w:t>в приложении 1</w:t>
      </w:r>
      <w:r w:rsidR="009462FA" w:rsidRPr="00C938BE">
        <w:rPr>
          <w:rFonts w:ascii="Times New Roman" w:hAnsi="Times New Roman" w:cs="Times New Roman"/>
          <w:sz w:val="24"/>
          <w:szCs w:val="24"/>
        </w:rPr>
        <w:t>.</w:t>
      </w:r>
    </w:p>
    <w:p w:rsidR="00D767A8" w:rsidRPr="00C938BE" w:rsidRDefault="00FA7A1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Чтобы вывести данный показатель до нормы, в Челябинске необходимо создать 1528 га скверов и парков. Это больше площади Челябинс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кого городского бора (1145 га) </w:t>
      </w:r>
      <w:r w:rsidR="00EB0AB3" w:rsidRPr="00C938BE">
        <w:rPr>
          <w:rStyle w:val="aa"/>
          <w:rFonts w:ascii="Times New Roman" w:hAnsi="Times New Roman" w:cs="Times New Roman"/>
          <w:sz w:val="24"/>
          <w:szCs w:val="24"/>
        </w:rPr>
        <w:footnoteReference w:id="6"/>
      </w:r>
      <w:r w:rsidRPr="00C938BE">
        <w:rPr>
          <w:rFonts w:ascii="Times New Roman" w:hAnsi="Times New Roman" w:cs="Times New Roman"/>
          <w:sz w:val="24"/>
          <w:szCs w:val="24"/>
        </w:rPr>
        <w:t xml:space="preserve">. </w:t>
      </w:r>
      <w:r w:rsidR="00284395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7F7FD4" w:rsidRPr="00C938BE">
        <w:rPr>
          <w:rFonts w:ascii="Times New Roman" w:hAnsi="Times New Roman" w:cs="Times New Roman"/>
          <w:sz w:val="24"/>
          <w:szCs w:val="24"/>
        </w:rPr>
        <w:tab/>
      </w:r>
    </w:p>
    <w:p w:rsidR="007F7FD4" w:rsidRPr="00C938BE" w:rsidRDefault="00C64D92" w:rsidP="00C938BE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5" w:name="_Toc509875595"/>
      <w:r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4</w:t>
      </w:r>
      <w:r w:rsidR="00CB03BB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.</w:t>
      </w:r>
      <w:r w:rsidR="007F7FD4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 </w:t>
      </w:r>
      <w:r w:rsidR="00CB03BB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Разработка д</w:t>
      </w:r>
      <w:r w:rsidR="007F7FD4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изайн</w:t>
      </w:r>
      <w:r w:rsidR="00D92AF5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а </w:t>
      </w:r>
      <w:r w:rsidR="007F7FD4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сквера</w:t>
      </w:r>
      <w:bookmarkEnd w:id="5"/>
    </w:p>
    <w:p w:rsidR="003B69BD" w:rsidRPr="00C938BE" w:rsidRDefault="003B69BD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С</w:t>
      </w:r>
      <w:r w:rsidR="00A0708B" w:rsidRPr="00C938BE">
        <w:rPr>
          <w:rFonts w:ascii="Times New Roman" w:hAnsi="Times New Roman" w:cs="Times New Roman"/>
          <w:sz w:val="24"/>
          <w:szCs w:val="24"/>
        </w:rPr>
        <w:t>оздание сквера на месте пересечения улиц проспет Родионова и Новоградского проспекта</w:t>
      </w:r>
      <w:r w:rsidRPr="00C938BE">
        <w:rPr>
          <w:rFonts w:ascii="Times New Roman" w:hAnsi="Times New Roman" w:cs="Times New Roman"/>
          <w:sz w:val="24"/>
          <w:szCs w:val="24"/>
        </w:rPr>
        <w:t xml:space="preserve"> необходимо для современного горда Челябинска</w:t>
      </w:r>
      <w:r w:rsidR="00A0708B" w:rsidRPr="00C938BE">
        <w:rPr>
          <w:rFonts w:ascii="Times New Roman" w:hAnsi="Times New Roman" w:cs="Times New Roman"/>
          <w:sz w:val="24"/>
          <w:szCs w:val="24"/>
        </w:rPr>
        <w:t xml:space="preserve"> и некого решения его проблемы с рекреационными зонами</w:t>
      </w:r>
      <w:r w:rsidRPr="00C938BE">
        <w:rPr>
          <w:rFonts w:ascii="Times New Roman" w:hAnsi="Times New Roman" w:cs="Times New Roman"/>
          <w:sz w:val="24"/>
          <w:szCs w:val="24"/>
        </w:rPr>
        <w:t xml:space="preserve">. Озеленение города и сохранение зеленой зоны отдыха в (районе). В этом проекте высшую ценность представляет гармоничное развитие человека и природы. Проект поможет развить духовную связь человека с природой, а </w:t>
      </w:r>
      <w:proofErr w:type="gramStart"/>
      <w:r w:rsidRPr="00C938BE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C938BE">
        <w:rPr>
          <w:rFonts w:ascii="Times New Roman" w:hAnsi="Times New Roman" w:cs="Times New Roman"/>
          <w:sz w:val="24"/>
          <w:szCs w:val="24"/>
        </w:rPr>
        <w:t xml:space="preserve"> получить </w:t>
      </w:r>
      <w:r w:rsidR="00A0708B" w:rsidRPr="00C938BE">
        <w:rPr>
          <w:rFonts w:ascii="Times New Roman" w:hAnsi="Times New Roman" w:cs="Times New Roman"/>
          <w:sz w:val="24"/>
          <w:szCs w:val="24"/>
        </w:rPr>
        <w:t xml:space="preserve">место кратковременного отдыха, </w:t>
      </w:r>
      <w:r w:rsidRPr="00C938BE">
        <w:rPr>
          <w:rFonts w:ascii="Times New Roman" w:hAnsi="Times New Roman" w:cs="Times New Roman"/>
          <w:sz w:val="24"/>
          <w:szCs w:val="24"/>
        </w:rPr>
        <w:t>свежий воздух в застройках города Челябинск.</w:t>
      </w:r>
    </w:p>
    <w:p w:rsidR="00C35DD4" w:rsidRPr="00C938BE" w:rsidRDefault="007F7FD4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Почему именно там? </w:t>
      </w:r>
      <w:r w:rsidR="00A0708B" w:rsidRPr="00C938BE">
        <w:rPr>
          <w:rFonts w:ascii="Times New Roman" w:hAnsi="Times New Roman" w:cs="Times New Roman"/>
          <w:sz w:val="24"/>
          <w:szCs w:val="24"/>
        </w:rPr>
        <w:t>На месте предпологаемого сквера, не планируется застройка. Рядом находится</w:t>
      </w:r>
      <w:r w:rsidR="00943DC7" w:rsidRPr="00C938BE">
        <w:rPr>
          <w:rFonts w:ascii="Times New Roman" w:hAnsi="Times New Roman" w:cs="Times New Roman"/>
          <w:sz w:val="24"/>
          <w:szCs w:val="24"/>
        </w:rPr>
        <w:t xml:space="preserve"> Федеральный центр сердечно-сосудистой хирургии и</w:t>
      </w:r>
      <w:r w:rsidR="00A0708B" w:rsidRPr="00C938BE">
        <w:rPr>
          <w:rFonts w:ascii="Times New Roman" w:hAnsi="Times New Roman" w:cs="Times New Roman"/>
          <w:sz w:val="24"/>
          <w:szCs w:val="24"/>
        </w:rPr>
        <w:t xml:space="preserve"> Хоккейный клуб Трактор</w:t>
      </w:r>
      <w:r w:rsidR="005845E3" w:rsidRPr="00C938BE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gramStart"/>
      <w:r w:rsidR="005845E3" w:rsidRPr="00C938BE">
        <w:rPr>
          <w:rFonts w:ascii="Times New Roman" w:hAnsi="Times New Roman" w:cs="Times New Roman"/>
          <w:sz w:val="24"/>
          <w:szCs w:val="24"/>
        </w:rPr>
        <w:t xml:space="preserve">проходили </w:t>
      </w:r>
      <w:r w:rsidR="00A0708B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5845E3" w:rsidRPr="00C938BE">
        <w:rPr>
          <w:rFonts w:ascii="Times New Roman" w:hAnsi="Times New Roman" w:cs="Times New Roman"/>
          <w:sz w:val="24"/>
          <w:szCs w:val="24"/>
        </w:rPr>
        <w:t>чемпионат</w:t>
      </w:r>
      <w:proofErr w:type="gramEnd"/>
      <w:r w:rsidR="005845E3" w:rsidRPr="00C938BE">
        <w:rPr>
          <w:rFonts w:ascii="Times New Roman" w:hAnsi="Times New Roman" w:cs="Times New Roman"/>
          <w:sz w:val="24"/>
          <w:szCs w:val="24"/>
        </w:rPr>
        <w:t xml:space="preserve"> мира по дзюдо 2014 года, чемпионат мира по тхэквондо 2015, всероссийский слёт сту</w:t>
      </w:r>
      <w:r w:rsidR="00415D69" w:rsidRPr="00C938BE">
        <w:rPr>
          <w:rFonts w:ascii="Times New Roman" w:hAnsi="Times New Roman" w:cs="Times New Roman"/>
          <w:sz w:val="24"/>
          <w:szCs w:val="24"/>
        </w:rPr>
        <w:t>денческих отрядов-2015 и т.д., так же</w:t>
      </w:r>
      <w:r w:rsidR="005845E3" w:rsidRPr="00C938BE">
        <w:rPr>
          <w:rFonts w:ascii="Times New Roman" w:hAnsi="Times New Roman" w:cs="Times New Roman"/>
          <w:sz w:val="24"/>
          <w:szCs w:val="24"/>
        </w:rPr>
        <w:t xml:space="preserve"> будет проходить чемпионат мира по хоккею среди юниоров в этом году, из за этого созданный на этом месте сквер, будет пользоваться популярностью, где можно отдохнуть на свежем воздухе</w:t>
      </w:r>
      <w:r w:rsidR="00943DC7" w:rsidRPr="00C938BE">
        <w:rPr>
          <w:rFonts w:ascii="Times New Roman" w:hAnsi="Times New Roman" w:cs="Times New Roman"/>
          <w:sz w:val="24"/>
          <w:szCs w:val="24"/>
        </w:rPr>
        <w:t>. Так же рядом строится кафедральный собор Рождества Христова и идут плотные застройки района Парковый 2, ЖК Ньютон 30-й микрарайон</w:t>
      </w:r>
      <w:r w:rsidR="005845E3" w:rsidRPr="00C938BE">
        <w:rPr>
          <w:rFonts w:ascii="Times New Roman" w:hAnsi="Times New Roman" w:cs="Times New Roman"/>
          <w:sz w:val="24"/>
          <w:szCs w:val="24"/>
        </w:rPr>
        <w:t xml:space="preserve"> рисунок 7</w:t>
      </w:r>
      <w:r w:rsidR="00943DC7" w:rsidRPr="00C938BE">
        <w:rPr>
          <w:rFonts w:ascii="Times New Roman" w:hAnsi="Times New Roman" w:cs="Times New Roman"/>
          <w:sz w:val="24"/>
          <w:szCs w:val="24"/>
        </w:rPr>
        <w:t xml:space="preserve">. </w:t>
      </w:r>
      <w:r w:rsidR="00C35DD4" w:rsidRPr="00C938BE">
        <w:rPr>
          <w:rFonts w:ascii="Times New Roman" w:hAnsi="Times New Roman" w:cs="Times New Roman"/>
          <w:sz w:val="24"/>
          <w:szCs w:val="24"/>
        </w:rPr>
        <w:t xml:space="preserve">Так как там развитая инфаструтура, редпологается, что сквер будут навещать часто жители данного района, а </w:t>
      </w:r>
      <w:proofErr w:type="gramStart"/>
      <w:r w:rsidR="00C35DD4" w:rsidRPr="00C938BE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C35DD4" w:rsidRPr="00C938BE">
        <w:rPr>
          <w:rFonts w:ascii="Times New Roman" w:hAnsi="Times New Roman" w:cs="Times New Roman"/>
          <w:sz w:val="24"/>
          <w:szCs w:val="24"/>
        </w:rPr>
        <w:t xml:space="preserve"> гости прибывшие к нас из других городов, регионов.</w:t>
      </w:r>
    </w:p>
    <w:p w:rsidR="005845E3" w:rsidRPr="00C938BE" w:rsidRDefault="00161B4C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2323114"/>
            <wp:effectExtent l="19050" t="0" r="0" b="0"/>
            <wp:docPr id="8" name="Рисунок 7" descr="Для научки на кар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научки на карте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265" cy="232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5E3" w:rsidRPr="00C938BE" w:rsidRDefault="005845E3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Рис</w:t>
      </w:r>
      <w:r w:rsidR="00D92AF5" w:rsidRPr="00C938BE">
        <w:rPr>
          <w:rFonts w:ascii="Times New Roman" w:hAnsi="Times New Roman" w:cs="Times New Roman"/>
          <w:sz w:val="24"/>
          <w:szCs w:val="24"/>
        </w:rPr>
        <w:t>унок 7 – Вид сверху на место предл</w:t>
      </w:r>
      <w:r w:rsidRPr="00C938BE">
        <w:rPr>
          <w:rFonts w:ascii="Times New Roman" w:hAnsi="Times New Roman" w:cs="Times New Roman"/>
          <w:sz w:val="24"/>
          <w:szCs w:val="24"/>
        </w:rPr>
        <w:t>оженного размещения сквера</w:t>
      </w:r>
    </w:p>
    <w:p w:rsidR="00776496" w:rsidRPr="00C938BE" w:rsidRDefault="00A974C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lastRenderedPageBreak/>
        <w:t>На дан</w:t>
      </w:r>
      <w:r w:rsidR="005845E3" w:rsidRPr="00C938BE">
        <w:rPr>
          <w:rFonts w:ascii="Times New Roman" w:hAnsi="Times New Roman" w:cs="Times New Roman"/>
          <w:sz w:val="24"/>
          <w:szCs w:val="24"/>
        </w:rPr>
        <w:t>ы</w:t>
      </w:r>
      <w:r w:rsidRPr="00C938BE">
        <w:rPr>
          <w:rFonts w:ascii="Times New Roman" w:hAnsi="Times New Roman" w:cs="Times New Roman"/>
          <w:sz w:val="24"/>
          <w:szCs w:val="24"/>
        </w:rPr>
        <w:t>нй момент</w:t>
      </w:r>
      <w:r w:rsidR="005845E3" w:rsidRPr="00C938BE">
        <w:rPr>
          <w:rFonts w:ascii="Times New Roman" w:hAnsi="Times New Roman" w:cs="Times New Roman"/>
          <w:sz w:val="24"/>
          <w:szCs w:val="24"/>
        </w:rPr>
        <w:t xml:space="preserve"> на месте предпологаемого сквера</w:t>
      </w:r>
      <w:r w:rsidRPr="00C938BE">
        <w:rPr>
          <w:rFonts w:ascii="Times New Roman" w:hAnsi="Times New Roman" w:cs="Times New Roman"/>
          <w:sz w:val="24"/>
          <w:szCs w:val="24"/>
        </w:rPr>
        <w:t xml:space="preserve"> неч</w:t>
      </w:r>
      <w:r w:rsidR="005845E3" w:rsidRPr="00C938BE">
        <w:rPr>
          <w:rFonts w:ascii="Times New Roman" w:hAnsi="Times New Roman" w:cs="Times New Roman"/>
          <w:sz w:val="24"/>
          <w:szCs w:val="24"/>
        </w:rPr>
        <w:t>его нет, только деревья и кустарники картинка 8</w:t>
      </w:r>
      <w:r w:rsidRPr="00C938BE">
        <w:rPr>
          <w:rFonts w:ascii="Times New Roman" w:hAnsi="Times New Roman" w:cs="Times New Roman"/>
          <w:sz w:val="24"/>
          <w:szCs w:val="24"/>
        </w:rPr>
        <w:t>.</w:t>
      </w:r>
    </w:p>
    <w:p w:rsidR="00161B4C" w:rsidRPr="00C938BE" w:rsidRDefault="00161B4C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5217" cy="3237086"/>
            <wp:effectExtent l="19050" t="0" r="0" b="0"/>
            <wp:docPr id="9" name="Рисунок 8" descr="Д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 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014" cy="323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4C" w:rsidRPr="00C938BE" w:rsidRDefault="001F1F8F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Рисунок 8 –</w:t>
      </w:r>
      <w:r w:rsidR="00161B4C" w:rsidRPr="00C938BE">
        <w:rPr>
          <w:rFonts w:ascii="Times New Roman" w:hAnsi="Times New Roman" w:cs="Times New Roman"/>
          <w:sz w:val="24"/>
          <w:szCs w:val="24"/>
        </w:rPr>
        <w:t xml:space="preserve"> Пересечение улицы пр. Родионова и пр. Новоградский</w:t>
      </w:r>
    </w:p>
    <w:p w:rsidR="005845E3" w:rsidRPr="00C938BE" w:rsidRDefault="00D92AF5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Наша разработка ландшафта</w:t>
      </w:r>
      <w:r w:rsidR="00A974C2" w:rsidRPr="00C938BE">
        <w:rPr>
          <w:rFonts w:ascii="Times New Roman" w:hAnsi="Times New Roman" w:cs="Times New Roman"/>
          <w:sz w:val="24"/>
          <w:szCs w:val="24"/>
        </w:rPr>
        <w:t xml:space="preserve"> предпологает использовать </w:t>
      </w:r>
      <w:r w:rsidR="005845E3" w:rsidRPr="00C938BE">
        <w:rPr>
          <w:rFonts w:ascii="Times New Roman" w:hAnsi="Times New Roman" w:cs="Times New Roman"/>
          <w:sz w:val="24"/>
          <w:szCs w:val="24"/>
        </w:rPr>
        <w:t xml:space="preserve">небольшую площадь для сквера и сделать его более универсальным, то есть сделать упор на дорожки для спортсменов и гуляниев по утрам с любимцами, а </w:t>
      </w:r>
      <w:proofErr w:type="gramStart"/>
      <w:r w:rsidR="005845E3" w:rsidRPr="00C938BE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5845E3" w:rsidRPr="00C938BE">
        <w:rPr>
          <w:rFonts w:ascii="Times New Roman" w:hAnsi="Times New Roman" w:cs="Times New Roman"/>
          <w:sz w:val="24"/>
          <w:szCs w:val="24"/>
        </w:rPr>
        <w:t xml:space="preserve"> для старшего поколения</w:t>
      </w:r>
      <w:r w:rsidRPr="00C938BE">
        <w:rPr>
          <w:rFonts w:ascii="Times New Roman" w:hAnsi="Times New Roman" w:cs="Times New Roman"/>
          <w:sz w:val="24"/>
          <w:szCs w:val="24"/>
        </w:rPr>
        <w:t xml:space="preserve">. </w:t>
      </w:r>
      <w:r w:rsidR="00A974C2" w:rsidRPr="00C938BE">
        <w:rPr>
          <w:rFonts w:ascii="Times New Roman" w:hAnsi="Times New Roman" w:cs="Times New Roman"/>
          <w:sz w:val="24"/>
          <w:szCs w:val="24"/>
        </w:rPr>
        <w:t>Вот, что мы предлогаем рисунок</w:t>
      </w:r>
      <w:r w:rsidR="005845E3" w:rsidRPr="00C938BE">
        <w:rPr>
          <w:rFonts w:ascii="Times New Roman" w:hAnsi="Times New Roman" w:cs="Times New Roman"/>
          <w:sz w:val="24"/>
          <w:szCs w:val="24"/>
        </w:rPr>
        <w:t xml:space="preserve"> 9.</w:t>
      </w:r>
    </w:p>
    <w:p w:rsidR="00161B4C" w:rsidRPr="00C938BE" w:rsidRDefault="001F1F8F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3283" cy="3465146"/>
            <wp:effectExtent l="19050" t="0" r="2117" b="0"/>
            <wp:docPr id="10" name="Рисунок 9" descr="вид сверху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сверху-0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898" cy="346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8F" w:rsidRPr="00C938BE" w:rsidRDefault="00D92AF5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Рисунок 9 – Разработка сквера, вид сверху</w:t>
      </w:r>
    </w:p>
    <w:p w:rsidR="001F1F8F" w:rsidRPr="00C938BE" w:rsidRDefault="001F1F8F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7593" w:rsidRPr="00C938BE" w:rsidRDefault="007F7FD4" w:rsidP="00C938BE">
      <w:pPr>
        <w:pStyle w:val="2"/>
        <w:spacing w:before="0" w:line="240" w:lineRule="auto"/>
        <w:ind w:left="0"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  <w:shd w:val="clear" w:color="auto" w:fill="FFFFFF"/>
        </w:rPr>
      </w:pPr>
      <w:bookmarkStart w:id="6" w:name="_Toc507113963"/>
      <w:bookmarkStart w:id="7" w:name="_Toc507445387"/>
      <w:bookmarkStart w:id="8" w:name="_Toc507952419"/>
      <w:bookmarkStart w:id="9" w:name="_Toc507953746"/>
      <w:bookmarkStart w:id="10" w:name="_Toc508006098"/>
      <w:bookmarkStart w:id="11" w:name="_Toc509875596"/>
      <w:r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 xml:space="preserve">Планировочное и функциональное </w:t>
      </w:r>
      <w:r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  <w:shd w:val="clear" w:color="auto" w:fill="FFFFFF"/>
        </w:rPr>
        <w:t>зонирование территори</w:t>
      </w:r>
      <w:bookmarkEnd w:id="6"/>
      <w:r w:rsidR="005845E3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  <w:shd w:val="clear" w:color="auto" w:fill="FFFFFF"/>
        </w:rPr>
        <w:t xml:space="preserve">и – это важная часть, </w:t>
      </w:r>
      <w:bookmarkEnd w:id="7"/>
      <w:r w:rsidR="001F1F8F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  <w:shd w:val="clear" w:color="auto" w:fill="FFFFFF"/>
        </w:rPr>
        <w:t>но мы решили остановиться на сквере, для тихого отдыха.</w:t>
      </w:r>
      <w:bookmarkEnd w:id="8"/>
      <w:bookmarkEnd w:id="9"/>
      <w:bookmarkEnd w:id="10"/>
      <w:bookmarkEnd w:id="11"/>
    </w:p>
    <w:p w:rsidR="00861141" w:rsidRPr="00C938BE" w:rsidRDefault="00861141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Стилистическое решение данного сквера рисунок 10 выбрано с учетом местности. Дизайн скверов и ландшафтное благоустройство территории должно принимать во внимание архитектурное, стилистическое оформление расположенных строений и различных построек. 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Главной задачей было чтобы все элементы дополняли друг друга и в совокупности образовывали единую, целостную художественную композицию. </w:t>
      </w:r>
      <w:proofErr w:type="gramStart"/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Также  мы</w:t>
      </w:r>
      <w:proofErr w:type="gramEnd"/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уделили особое внимание системе освещения</w:t>
      </w:r>
      <w:r w:rsidR="000F7D6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так как много растительности в сквере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Проектирование пешеходных дорожек, их геометрические формы также являются дополнением существующему стилистич</w:t>
      </w:r>
      <w:r w:rsidR="000F7D6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ескому образу. Мы предусмотрели что людей по этому лесу гуляют много, так как рядом известные архитектурные строения и новые районы, где приобладающие живут молодые люди с животными, </w:t>
      </w:r>
      <w:proofErr w:type="gramStart"/>
      <w:r w:rsidR="000F7D6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из за</w:t>
      </w:r>
      <w:proofErr w:type="gramEnd"/>
      <w:r w:rsidR="000F7D6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этого было решено сделать дорожки 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достаточно просторными для комфортного передвижения и прогулок.</w:t>
      </w:r>
    </w:p>
    <w:p w:rsidR="000F7D65" w:rsidRPr="00C938BE" w:rsidRDefault="000F7D65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5331883" cy="2480614"/>
            <wp:effectExtent l="19050" t="0" r="2117" b="0"/>
            <wp:docPr id="11" name="Рисунок 10" descr="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1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142" cy="248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65" w:rsidRPr="00C938BE" w:rsidRDefault="000F7D65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10 – Разработанное место кратковременного отдыха</w:t>
      </w:r>
    </w:p>
    <w:p w:rsidR="00861141" w:rsidRPr="00C938BE" w:rsidRDefault="00861141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Современный стиль нам подходит как ничто другое, так как именно этот стиль скверов набирает популярноть, ведь он универсален </w:t>
      </w:r>
      <w:proofErr w:type="gramStart"/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из за</w:t>
      </w:r>
      <w:proofErr w:type="gramEnd"/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сочетания в себе элементов регулярного и пезажного стиля и привнесения в это современные тендеции в архитектуре, скульптуре и использовании различных материалов и поверхностей. В этом стиле отсутствуют </w:t>
      </w:r>
      <w:proofErr w:type="gramStart"/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какие либо</w:t>
      </w:r>
      <w:proofErr w:type="gramEnd"/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жесткие правила в сочетании растительности. Такой сквер замечательно вписывается в урбанитическую среду современного города Челябинск рисунок 11.</w:t>
      </w:r>
    </w:p>
    <w:p w:rsidR="000F7D65" w:rsidRPr="00C938BE" w:rsidRDefault="000F7D65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5365750" cy="3018026"/>
            <wp:effectExtent l="19050" t="0" r="6350" b="0"/>
            <wp:docPr id="12" name="Рисунок 11" descr="ывы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493" cy="301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65" w:rsidRPr="00C938BE" w:rsidRDefault="000F7D65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Рисунок 11 – Стиль современного сквера</w:t>
      </w:r>
    </w:p>
    <w:p w:rsidR="007F7FD4" w:rsidRPr="00C938BE" w:rsidRDefault="007319B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скверах очень популярны отделочные материалы такие как е</w:t>
      </w:r>
      <w:r w:rsidR="00FD75C4" w:rsidRPr="00C938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стественный камень, гравий, кирпич, бетонные плитки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так как именно эти материалы служат качест</w:t>
      </w:r>
      <w:r w:rsidR="00D92AF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венно и долгой износостойкостью, мы предлогаем использовать тоэько эти материалы, для увековечения скверов.</w:t>
      </w:r>
    </w:p>
    <w:p w:rsidR="007F7FD4" w:rsidRPr="00C938BE" w:rsidRDefault="007F7FD4" w:rsidP="00C938BE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12" w:name="_Toc509875597"/>
      <w:r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lastRenderedPageBreak/>
        <w:t>Заключение</w:t>
      </w:r>
      <w:bookmarkEnd w:id="12"/>
    </w:p>
    <w:p w:rsidR="003D15E6" w:rsidRPr="00C938BE" w:rsidRDefault="00443AC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Проблема исследуемой темы состоит в том, что на данный момент</w:t>
      </w:r>
      <w:r w:rsidR="00D92AF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присутствует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не хватка растительности</w:t>
      </w:r>
      <w:r w:rsidR="00D92AF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городе Челябинск, а </w:t>
      </w:r>
      <w:proofErr w:type="gramStart"/>
      <w:r w:rsidR="00D92AF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 же</w:t>
      </w:r>
      <w:proofErr w:type="gramEnd"/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внешний вид мест краковременного отдыха. </w:t>
      </w:r>
    </w:p>
    <w:p w:rsidR="00776496" w:rsidRPr="00C938BE" w:rsidRDefault="00443AC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Одно из важнейших условий повышения качества городской среды и создания положительного имиджа города явл</w:t>
      </w:r>
      <w:r w:rsidR="00D92AF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яется формирование новых рекреац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ионных зон и поддержка старых в хорошем качестве. Модернизация облика парков и сквер</w:t>
      </w:r>
      <w:r w:rsidR="00D92AF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ов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все чаще рассматривается властями регионов и городов мира как эфективный иснтрумент борьбы с негативным мнением о городе, который считается промышленным центром. </w:t>
      </w:r>
    </w:p>
    <w:p w:rsidR="005C4FB7" w:rsidRPr="00C938BE" w:rsidRDefault="005F67AC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Благодаря новому скверу</w:t>
      </w:r>
      <w:r w:rsidR="005C4FB7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горожане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гости города</w:t>
      </w:r>
      <w:r w:rsidR="005C4FB7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смогут отдыхать и 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развивать свой эстетический вкус. Разработка данного сквера предлогает не вырубку растительности, а обогораживание территории</w:t>
      </w:r>
      <w:r w:rsidR="00D92AF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инфасрукторой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для прогулок и времяпровождения. </w:t>
      </w:r>
    </w:p>
    <w:p w:rsidR="005F67AC" w:rsidRPr="00C938BE" w:rsidRDefault="005F67AC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Таким образом, модернизация периметра данной территории с помощью преобразования в сквер решит ряд актуальных на сегодняш</w:t>
      </w:r>
      <w:r w:rsidR="00D92AF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ний день проблем городской средой</w:t>
      </w: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нашего города, гармонизует и приведёт её в единую стилистическую форму. </w:t>
      </w:r>
      <w:r w:rsidR="00D92AF5" w:rsidRPr="00C938BE">
        <w:rPr>
          <w:rFonts w:ascii="Times New Roman" w:hAnsi="Times New Roman" w:cs="Times New Roman"/>
          <w:color w:val="000000" w:themeColor="text1"/>
          <w:sz w:val="24"/>
          <w:szCs w:val="24"/>
        </w:rPr>
        <w:t>Данная работа предлагает модорнизацию дизайна</w:t>
      </w:r>
      <w:r w:rsidRPr="00C93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сквера, где всем жителям будет комфортно проводить время дыша свежим воздухом. И внести</w:t>
      </w:r>
      <w:r w:rsidR="00D92AF5" w:rsidRPr="00C93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эту разработку</w:t>
      </w:r>
      <w:r w:rsidRPr="00C93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голосование в рамках государственной программы «Формирование комфортной городской среды</w:t>
      </w:r>
      <w:r w:rsidRPr="00C938BE">
        <w:rPr>
          <w:rFonts w:ascii="Times New Roman" w:hAnsi="Times New Roman" w:cs="Times New Roman"/>
          <w:sz w:val="24"/>
          <w:szCs w:val="24"/>
        </w:rPr>
        <w:t>».</w:t>
      </w:r>
    </w:p>
    <w:p w:rsidR="005523B6" w:rsidRPr="00C938BE" w:rsidRDefault="005523B6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br w:type="page"/>
      </w:r>
    </w:p>
    <w:p w:rsidR="00636FEE" w:rsidRPr="00C938BE" w:rsidRDefault="00162E4A" w:rsidP="00C938BE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3" w:name="_Toc509875598"/>
      <w:r w:rsidRPr="00C938BE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Список литературы</w:t>
      </w:r>
      <w:bookmarkEnd w:id="13"/>
    </w:p>
    <w:p w:rsidR="009C67A2" w:rsidRPr="00C938BE" w:rsidRDefault="009C67A2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1. Распоряжение Правительства РФ от 30.03.2013 об утверждении Стратегии социально-экономического развития Ураль</w:t>
      </w:r>
      <w:r w:rsidR="008244BF" w:rsidRPr="00C938BE">
        <w:rPr>
          <w:rFonts w:ascii="Times New Roman" w:hAnsi="Times New Roman" w:cs="Times New Roman"/>
          <w:sz w:val="24"/>
          <w:szCs w:val="24"/>
        </w:rPr>
        <w:t>ского федерального округа до 202</w:t>
      </w:r>
      <w:r w:rsidRPr="00C938BE">
        <w:rPr>
          <w:rFonts w:ascii="Times New Roman" w:hAnsi="Times New Roman" w:cs="Times New Roman"/>
          <w:sz w:val="24"/>
          <w:szCs w:val="24"/>
        </w:rPr>
        <w:t>0 года // Опубликован в СПС «Консультант +»</w:t>
      </w:r>
      <w:r w:rsidR="00162E4A" w:rsidRPr="00C938BE">
        <w:rPr>
          <w:rFonts w:ascii="Times New Roman" w:hAnsi="Times New Roman" w:cs="Times New Roman"/>
          <w:sz w:val="24"/>
          <w:szCs w:val="24"/>
        </w:rPr>
        <w:t xml:space="preserve"> / [Электронный ресурс]. Режим доступа URL:</w:t>
      </w:r>
      <w:r w:rsidR="008244BF" w:rsidRPr="00C938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44BF" w:rsidRPr="00C938BE">
        <w:rPr>
          <w:rFonts w:ascii="Times New Roman" w:hAnsi="Times New Roman" w:cs="Times New Roman"/>
          <w:sz w:val="24"/>
          <w:szCs w:val="24"/>
        </w:rPr>
        <w:t>http://www.cons</w:t>
      </w:r>
      <w:r w:rsidR="00EB0AB3" w:rsidRPr="00C938BE">
        <w:rPr>
          <w:rFonts w:ascii="Times New Roman" w:hAnsi="Times New Roman" w:cs="Times New Roman"/>
          <w:sz w:val="24"/>
          <w:szCs w:val="24"/>
        </w:rPr>
        <w:t>ultant.ru/document/cons_doc_LAW</w:t>
      </w:r>
      <w:r w:rsidR="008244BF" w:rsidRPr="00C938BE">
        <w:rPr>
          <w:rFonts w:ascii="Times New Roman" w:hAnsi="Times New Roman" w:cs="Times New Roman"/>
          <w:sz w:val="24"/>
          <w:szCs w:val="24"/>
        </w:rPr>
        <w:t>_120672/35984eb39a7d65c99d578231134195bf0af37129/ .</w:t>
      </w:r>
      <w:proofErr w:type="gramEnd"/>
      <w:r w:rsidR="00EB0AB3" w:rsidRPr="00C938BE">
        <w:rPr>
          <w:rFonts w:ascii="Times New Roman" w:hAnsi="Times New Roman" w:cs="Times New Roman"/>
          <w:sz w:val="24"/>
          <w:szCs w:val="24"/>
        </w:rPr>
        <w:t xml:space="preserve"> </w:t>
      </w:r>
      <w:r w:rsidR="005523B6" w:rsidRPr="00C938BE">
        <w:rPr>
          <w:rFonts w:ascii="Times New Roman" w:hAnsi="Times New Roman" w:cs="Times New Roman"/>
          <w:sz w:val="24"/>
          <w:szCs w:val="24"/>
        </w:rPr>
        <w:t>Д</w:t>
      </w:r>
      <w:r w:rsidRPr="00C938BE">
        <w:rPr>
          <w:rFonts w:ascii="Times New Roman" w:hAnsi="Times New Roman" w:cs="Times New Roman"/>
          <w:sz w:val="24"/>
          <w:szCs w:val="24"/>
        </w:rPr>
        <w:t>ата обращения</w:t>
      </w:r>
      <w:r w:rsidR="005523B6" w:rsidRPr="00C938BE">
        <w:rPr>
          <w:rFonts w:ascii="Times New Roman" w:hAnsi="Times New Roman" w:cs="Times New Roman"/>
          <w:sz w:val="24"/>
          <w:szCs w:val="24"/>
        </w:rPr>
        <w:t xml:space="preserve"> 07.10.2017</w:t>
      </w:r>
    </w:p>
    <w:p w:rsidR="00FA7A1B" w:rsidRPr="00C938BE" w:rsidRDefault="00FA7A1B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2. 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Чем отличается парк от сквера. // Онлайн журнал </w:t>
      </w:r>
      <w:proofErr w:type="gramStart"/>
      <w:r w:rsidR="00EB0AB3" w:rsidRPr="00C938BE">
        <w:rPr>
          <w:rFonts w:ascii="Times New Roman" w:hAnsi="Times New Roman" w:cs="Times New Roman"/>
          <w:sz w:val="24"/>
          <w:szCs w:val="24"/>
        </w:rPr>
        <w:t>алтаинтер.орг</w:t>
      </w:r>
      <w:proofErr w:type="gramEnd"/>
      <w:r w:rsidR="00EB0AB3" w:rsidRPr="00C938BE">
        <w:rPr>
          <w:rFonts w:ascii="Times New Roman" w:hAnsi="Times New Roman" w:cs="Times New Roman"/>
          <w:sz w:val="24"/>
          <w:szCs w:val="24"/>
        </w:rPr>
        <w:t xml:space="preserve"> / [Электронный ресурс]. Режим доступа URL: </w:t>
      </w:r>
      <w:proofErr w:type="gram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EB0AB3" w:rsidRPr="00C938BE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altaiinter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.</w:t>
      </w:r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EB0AB3" w:rsidRPr="00C938B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chem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otlichaetsya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-</w:t>
      </w:r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="00EB0AB3" w:rsidRPr="00C938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ot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skvera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.</w:t>
      </w:r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EB0AB3" w:rsidRPr="00C938BE">
        <w:rPr>
          <w:rFonts w:ascii="Times New Roman" w:hAnsi="Times New Roman" w:cs="Times New Roman"/>
          <w:sz w:val="24"/>
          <w:szCs w:val="24"/>
        </w:rPr>
        <w:t xml:space="preserve"> Дата обращения: 05.10.2017 года</w:t>
      </w:r>
    </w:p>
    <w:p w:rsidR="00776496" w:rsidRPr="00C938BE" w:rsidRDefault="00776496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3. 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Достопримечательности Абакана // Достопримечательности мира. Глобальный путиводитель по странам / [Электронный ресурс]. Режим доступа </w:t>
      </w:r>
      <w:proofErr w:type="gramStart"/>
      <w:r w:rsidR="00EB0AB3" w:rsidRPr="00C938BE">
        <w:rPr>
          <w:rFonts w:ascii="Times New Roman" w:hAnsi="Times New Roman" w:cs="Times New Roman"/>
          <w:sz w:val="24"/>
          <w:szCs w:val="24"/>
        </w:rPr>
        <w:t xml:space="preserve">URL:  </w:t>
      </w:r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EB0AB3" w:rsidRPr="00C938BE">
        <w:rPr>
          <w:rFonts w:ascii="Times New Roman" w:hAnsi="Times New Roman" w:cs="Times New Roman"/>
          <w:sz w:val="24"/>
          <w:szCs w:val="24"/>
        </w:rPr>
        <w:t>://</w:t>
      </w:r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EB0AB3" w:rsidRPr="00C938B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openarium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/</w:t>
      </w:r>
      <w:proofErr w:type="gramEnd"/>
      <w:r w:rsidR="00EB0AB3" w:rsidRPr="00C938BE">
        <w:rPr>
          <w:rFonts w:ascii="Times New Roman" w:hAnsi="Times New Roman" w:cs="Times New Roman"/>
          <w:sz w:val="24"/>
          <w:szCs w:val="24"/>
        </w:rPr>
        <w:t xml:space="preserve"> . Дата обращения: 18.01.2018 года.</w:t>
      </w:r>
    </w:p>
    <w:p w:rsidR="0090051D" w:rsidRPr="00C938BE" w:rsidRDefault="0090051D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4. </w:t>
      </w:r>
      <w:r w:rsidR="00EB0AB3" w:rsidRPr="00C938BE">
        <w:rPr>
          <w:rFonts w:ascii="Times New Roman" w:hAnsi="Times New Roman" w:cs="Times New Roman"/>
          <w:sz w:val="24"/>
          <w:szCs w:val="24"/>
        </w:rPr>
        <w:t>Сквер - это... Основные объекты озеленения и их роль в жизни города /</w:t>
      </w:r>
      <w:proofErr w:type="gramStart"/>
      <w:r w:rsidR="00EB0AB3" w:rsidRPr="00C938BE">
        <w:rPr>
          <w:rFonts w:ascii="Times New Roman" w:hAnsi="Times New Roman" w:cs="Times New Roman"/>
          <w:sz w:val="24"/>
          <w:szCs w:val="24"/>
        </w:rPr>
        <w:t>/  Статьи</w:t>
      </w:r>
      <w:proofErr w:type="gramEnd"/>
      <w:r w:rsidR="00EB0AB3" w:rsidRPr="00C938BE">
        <w:rPr>
          <w:rFonts w:ascii="Times New Roman" w:hAnsi="Times New Roman" w:cs="Times New Roman"/>
          <w:sz w:val="24"/>
          <w:szCs w:val="24"/>
        </w:rPr>
        <w:t xml:space="preserve"> «Окружающая среда» / [Электронный ресурс]. Режим доступа URL: </w:t>
      </w:r>
      <w:hyperlink r:id="rId18" w:history="1"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http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://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fb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.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ru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/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article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/200881/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skver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---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eto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-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osnovnyie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-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obyektyi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-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ozeleneniya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-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i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-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ih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-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rol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-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v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-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jizni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-</w:t>
        </w:r>
        <w:r w:rsidR="00EB0AB3" w:rsidRPr="00C938BE">
          <w:rPr>
            <w:rStyle w:val="a7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  <w:lang w:val="en-US"/>
          </w:rPr>
          <w:t>goroda</w:t>
        </w:r>
      </w:hyperlink>
      <w:r w:rsidR="00EB0AB3" w:rsidRPr="00C938BE">
        <w:rPr>
          <w:rFonts w:ascii="Times New Roman" w:hAnsi="Times New Roman" w:cs="Times New Roman"/>
          <w:sz w:val="24"/>
          <w:szCs w:val="24"/>
        </w:rPr>
        <w:t xml:space="preserve"> . Дата обращения: 20.01.2018 года.</w:t>
      </w:r>
    </w:p>
    <w:p w:rsidR="001861A0" w:rsidRPr="00C938BE" w:rsidRDefault="001861A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5. 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Экология Челябинска — результативность Концепции экологической безопасности // Сохраним планету зеленой / [Электронный ресурс]. Режим доступа URL: </w:t>
      </w:r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EB0AB3" w:rsidRPr="00C938BE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greenologia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eko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problemy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goroda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ekologiya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chelyabinska</w:t>
      </w:r>
      <w:proofErr w:type="spellEnd"/>
      <w:r w:rsidR="00EB0AB3" w:rsidRPr="00C938B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Start"/>
      <w:r w:rsidR="00EB0AB3" w:rsidRPr="00C938BE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EB0AB3" w:rsidRPr="00C938BE">
        <w:rPr>
          <w:rFonts w:ascii="Times New Roman" w:hAnsi="Times New Roman" w:cs="Times New Roman"/>
          <w:sz w:val="24"/>
          <w:szCs w:val="24"/>
        </w:rPr>
        <w:t xml:space="preserve"> Дата обращения: 10.01.2018 года.</w:t>
      </w:r>
    </w:p>
    <w:p w:rsidR="001861A0" w:rsidRPr="00C938BE" w:rsidRDefault="001861A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6. </w:t>
      </w:r>
      <w:r w:rsidR="008A3D6F" w:rsidRPr="00C938BE">
        <w:rPr>
          <w:rFonts w:ascii="Times New Roman" w:hAnsi="Times New Roman" w:cs="Times New Roman"/>
          <w:sz w:val="24"/>
          <w:szCs w:val="24"/>
        </w:rPr>
        <w:t>Шесть новых тенденций в развитии городских парков // urbanurban – идеи, люди и технологии, меняюще городское пространство</w:t>
      </w:r>
      <w:r w:rsidR="00A26669" w:rsidRPr="00C938BE">
        <w:rPr>
          <w:rFonts w:ascii="Times New Roman" w:hAnsi="Times New Roman" w:cs="Times New Roman"/>
          <w:sz w:val="24"/>
          <w:szCs w:val="24"/>
        </w:rPr>
        <w:t xml:space="preserve"> /</w:t>
      </w:r>
      <w:r w:rsidR="008A3D6F" w:rsidRPr="00C938BE">
        <w:rPr>
          <w:rFonts w:ascii="Times New Roman" w:hAnsi="Times New Roman" w:cs="Times New Roman"/>
          <w:sz w:val="24"/>
          <w:szCs w:val="24"/>
        </w:rPr>
        <w:t xml:space="preserve"> [Электронный ресурс]. Режим доступа URL: </w:t>
      </w:r>
      <w:proofErr w:type="gramStart"/>
      <w:r w:rsidRPr="00C938BE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C938BE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C938BE">
        <w:rPr>
          <w:rFonts w:ascii="Times New Roman" w:hAnsi="Times New Roman" w:cs="Times New Roman"/>
          <w:sz w:val="24"/>
          <w:szCs w:val="24"/>
          <w:lang w:val="en-US"/>
        </w:rPr>
        <w:t>urbanurban</w:t>
      </w:r>
      <w:proofErr w:type="spellEnd"/>
      <w:r w:rsidRPr="00C938B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938B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938BE">
        <w:rPr>
          <w:rFonts w:ascii="Times New Roman" w:hAnsi="Times New Roman" w:cs="Times New Roman"/>
          <w:sz w:val="24"/>
          <w:szCs w:val="24"/>
        </w:rPr>
        <w:t>/</w:t>
      </w:r>
      <w:r w:rsidRPr="00C938BE">
        <w:rPr>
          <w:rFonts w:ascii="Times New Roman" w:hAnsi="Times New Roman" w:cs="Times New Roman"/>
          <w:sz w:val="24"/>
          <w:szCs w:val="24"/>
          <w:lang w:val="en-US"/>
        </w:rPr>
        <w:t>blog</w:t>
      </w:r>
      <w:r w:rsidRPr="00C938BE">
        <w:rPr>
          <w:rFonts w:ascii="Times New Roman" w:hAnsi="Times New Roman" w:cs="Times New Roman"/>
          <w:sz w:val="24"/>
          <w:szCs w:val="24"/>
        </w:rPr>
        <w:t>/</w:t>
      </w:r>
      <w:r w:rsidRPr="00C938BE">
        <w:rPr>
          <w:rFonts w:ascii="Times New Roman" w:hAnsi="Times New Roman" w:cs="Times New Roman"/>
          <w:sz w:val="24"/>
          <w:szCs w:val="24"/>
          <w:lang w:val="en-US"/>
        </w:rPr>
        <w:t>space</w:t>
      </w:r>
      <w:r w:rsidRPr="00C938BE">
        <w:rPr>
          <w:rFonts w:ascii="Times New Roman" w:hAnsi="Times New Roman" w:cs="Times New Roman"/>
          <w:sz w:val="24"/>
          <w:szCs w:val="24"/>
        </w:rPr>
        <w:t>/481/</w:t>
      </w:r>
      <w:proofErr w:type="spellStart"/>
      <w:r w:rsidRPr="00C938BE">
        <w:rPr>
          <w:rFonts w:ascii="Times New Roman" w:hAnsi="Times New Roman" w:cs="Times New Roman"/>
          <w:sz w:val="24"/>
          <w:szCs w:val="24"/>
          <w:lang w:val="en-US"/>
        </w:rPr>
        <w:t>Shest</w:t>
      </w:r>
      <w:proofErr w:type="spellEnd"/>
      <w:r w:rsidRPr="00C938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938BE">
        <w:rPr>
          <w:rFonts w:ascii="Times New Roman" w:hAnsi="Times New Roman" w:cs="Times New Roman"/>
          <w:sz w:val="24"/>
          <w:szCs w:val="24"/>
          <w:lang w:val="en-US"/>
        </w:rPr>
        <w:t>novykh</w:t>
      </w:r>
      <w:proofErr w:type="spellEnd"/>
      <w:r w:rsidRPr="00C938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938BE">
        <w:rPr>
          <w:rFonts w:ascii="Times New Roman" w:hAnsi="Times New Roman" w:cs="Times New Roman"/>
          <w:sz w:val="24"/>
          <w:szCs w:val="24"/>
          <w:lang w:val="en-US"/>
        </w:rPr>
        <w:t>tendentsiy</w:t>
      </w:r>
      <w:proofErr w:type="spellEnd"/>
      <w:r w:rsidRPr="00C938BE">
        <w:rPr>
          <w:rFonts w:ascii="Times New Roman" w:hAnsi="Times New Roman" w:cs="Times New Roman"/>
          <w:sz w:val="24"/>
          <w:szCs w:val="24"/>
        </w:rPr>
        <w:t>-</w:t>
      </w:r>
      <w:r w:rsidRPr="00C938B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938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938BE">
        <w:rPr>
          <w:rFonts w:ascii="Times New Roman" w:hAnsi="Times New Roman" w:cs="Times New Roman"/>
          <w:sz w:val="24"/>
          <w:szCs w:val="24"/>
          <w:lang w:val="en-US"/>
        </w:rPr>
        <w:t>razvitii</w:t>
      </w:r>
      <w:proofErr w:type="spellEnd"/>
      <w:r w:rsidRPr="00C938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938BE">
        <w:rPr>
          <w:rFonts w:ascii="Times New Roman" w:hAnsi="Times New Roman" w:cs="Times New Roman"/>
          <w:sz w:val="24"/>
          <w:szCs w:val="24"/>
          <w:lang w:val="en-US"/>
        </w:rPr>
        <w:t>gorodskikh</w:t>
      </w:r>
      <w:proofErr w:type="spellEnd"/>
      <w:r w:rsidRPr="00C938B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938BE">
        <w:rPr>
          <w:rFonts w:ascii="Times New Roman" w:hAnsi="Times New Roman" w:cs="Times New Roman"/>
          <w:sz w:val="24"/>
          <w:szCs w:val="24"/>
          <w:lang w:val="en-US"/>
        </w:rPr>
        <w:t>parkov</w:t>
      </w:r>
      <w:proofErr w:type="spellEnd"/>
      <w:r w:rsidR="008A3D6F" w:rsidRPr="00C938B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8A3D6F" w:rsidRPr="00C938BE">
        <w:rPr>
          <w:rFonts w:ascii="Times New Roman" w:hAnsi="Times New Roman" w:cs="Times New Roman"/>
          <w:sz w:val="24"/>
          <w:szCs w:val="24"/>
        </w:rPr>
        <w:t xml:space="preserve"> Дата обращения: 15.12.2017 года.</w:t>
      </w:r>
    </w:p>
    <w:p w:rsidR="00EB0AB3" w:rsidRPr="00C938BE" w:rsidRDefault="001861A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>7.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 Ландшафтная архитектура с основами проектирования: учебное пособие/ В.С. Теодоронский, И.О. Боговая – 2-е изд. – М.: Форем: ИНФРА-М,2016. – 304 с. </w:t>
      </w:r>
    </w:p>
    <w:p w:rsidR="001861A0" w:rsidRPr="00C938BE" w:rsidRDefault="001861A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8. </w:t>
      </w:r>
      <w:r w:rsidR="00EB0AB3" w:rsidRPr="00C938BE"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 в городе Челябинске // Официальный сайт Администрации Курчатовского района / [Электронный ресурс]. Режим доступа </w:t>
      </w:r>
      <w:proofErr w:type="gramStart"/>
      <w:r w:rsidR="00EB0AB3" w:rsidRPr="00C938BE">
        <w:rPr>
          <w:rFonts w:ascii="Times New Roman" w:hAnsi="Times New Roman" w:cs="Times New Roman"/>
          <w:sz w:val="24"/>
          <w:szCs w:val="24"/>
        </w:rPr>
        <w:t>URL:  http://kurchatov74.ru/htmlpages/Show/legislation/formirovanie_sovremennoj_gorodskoj_sredy_v_g_chelyabinske</w:t>
      </w:r>
      <w:proofErr w:type="gramEnd"/>
      <w:r w:rsidR="00EB0AB3" w:rsidRPr="00C938BE">
        <w:rPr>
          <w:rFonts w:ascii="Times New Roman" w:hAnsi="Times New Roman" w:cs="Times New Roman"/>
          <w:sz w:val="24"/>
          <w:szCs w:val="24"/>
        </w:rPr>
        <w:t xml:space="preserve"> . Дата обращения: 13.01.2018 года.</w:t>
      </w:r>
    </w:p>
    <w:p w:rsidR="009E2C1A" w:rsidRPr="00C938BE" w:rsidRDefault="009E2C1A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9. </w:t>
      </w:r>
      <w:r w:rsidR="00EB0AB3" w:rsidRPr="00C938BE">
        <w:rPr>
          <w:rFonts w:ascii="Times New Roman" w:hAnsi="Times New Roman" w:cs="Times New Roman"/>
          <w:sz w:val="24"/>
          <w:szCs w:val="24"/>
        </w:rPr>
        <w:t>Документация об аукционе в электронной форме. Организация мероприятий по инвентаризации зеленых насаждений на территории города Челябинска 2016 года // Опубликован в СПС «Консультант +» / [Электронный ресурс]. Режим доступа URL: https://docs.google.com/ document/d/1l1TMAZGlb_pJ3APqD0Bwr4-cp-eh_66Fu7pozM32-0k/</w:t>
      </w:r>
      <w:proofErr w:type="gramStart"/>
      <w:r w:rsidR="00EB0AB3" w:rsidRPr="00C938BE">
        <w:rPr>
          <w:rFonts w:ascii="Times New Roman" w:hAnsi="Times New Roman" w:cs="Times New Roman"/>
          <w:sz w:val="24"/>
          <w:szCs w:val="24"/>
        </w:rPr>
        <w:t>edit .</w:t>
      </w:r>
      <w:proofErr w:type="gramEnd"/>
      <w:r w:rsidR="00EB0AB3" w:rsidRPr="00C938BE">
        <w:rPr>
          <w:rFonts w:ascii="Times New Roman" w:hAnsi="Times New Roman" w:cs="Times New Roman"/>
          <w:sz w:val="24"/>
          <w:szCs w:val="24"/>
        </w:rPr>
        <w:t xml:space="preserve"> (дата обращения 07.12.2017)</w:t>
      </w:r>
    </w:p>
    <w:p w:rsidR="00162E4A" w:rsidRPr="00C938BE" w:rsidRDefault="009E2C1A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10. </w:t>
      </w:r>
      <w:r w:rsidR="00074517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Заборова, Е. Н. З-125 Городское </w:t>
      </w:r>
      <w:proofErr w:type="gramStart"/>
      <w:r w:rsidR="00074517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управление :</w:t>
      </w:r>
      <w:proofErr w:type="gramEnd"/>
      <w:r w:rsidR="00074517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[учеб. пособие / науч. ред. Ю. Р. Вишневский] / Е. Н. Заборова ; М-во образования и науки Рос. Федерации, Урал. федер. ун-т. — </w:t>
      </w:r>
      <w:proofErr w:type="gramStart"/>
      <w:r w:rsidR="00074517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Екатеринбург :</w:t>
      </w:r>
      <w:proofErr w:type="gramEnd"/>
      <w:r w:rsidR="00074517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Изд-во Урал. ун- та, 2014. — 296 с.</w:t>
      </w:r>
    </w:p>
    <w:p w:rsidR="008346A6" w:rsidRPr="00C938BE" w:rsidRDefault="00162E4A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11</w:t>
      </w:r>
      <w:r w:rsidR="008346A6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Казбек-Казиев, З. А. </w:t>
      </w:r>
      <w:r w:rsidR="00EF609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Архитектурные конструкции. </w:t>
      </w:r>
      <w:r w:rsidR="008346A6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[учеб. пособие</w:t>
      </w:r>
      <w:r w:rsidR="00EF609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]</w:t>
      </w:r>
      <w:r w:rsidR="008346A6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F609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/ Дыховичный Юрий Абрамович, </w:t>
      </w:r>
      <w:r w:rsidR="008346A6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Беспалов В. </w:t>
      </w:r>
      <w:proofErr w:type="gramStart"/>
      <w:r w:rsidR="008346A6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В.</w:t>
      </w:r>
      <w:r w:rsidR="00EF609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;</w:t>
      </w:r>
      <w:proofErr w:type="gramEnd"/>
      <w:r w:rsidR="00EF609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Изд-во Москва Архитектура, </w:t>
      </w:r>
      <w:r w:rsidR="008346A6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2006</w:t>
      </w:r>
      <w:r w:rsidR="00EF6095" w:rsidRPr="00C938B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265 с.</w:t>
      </w:r>
    </w:p>
    <w:p w:rsidR="001861A0" w:rsidRPr="00C938BE" w:rsidRDefault="001861A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61A0" w:rsidRPr="00C938BE" w:rsidRDefault="001861A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15E6" w:rsidRPr="00C938BE" w:rsidRDefault="003D15E6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15E6" w:rsidRPr="00C938BE" w:rsidRDefault="003D15E6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2E4A" w:rsidRPr="00C938BE" w:rsidRDefault="00162E4A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3A0" w:rsidRPr="00C938BE" w:rsidRDefault="000C53A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3A0" w:rsidRPr="00C938BE" w:rsidRDefault="000C53A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53A0" w:rsidRPr="00C938BE" w:rsidRDefault="000C53A0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669" w:rsidRPr="00C938BE" w:rsidRDefault="00D07593" w:rsidP="00C938BE">
      <w:pPr>
        <w:pStyle w:val="1"/>
        <w:spacing w:before="0" w:line="240" w:lineRule="auto"/>
        <w:ind w:left="0" w:firstLine="709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bookmarkStart w:id="14" w:name="_Toc509875599"/>
      <w:r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Приложени</w:t>
      </w:r>
      <w:r w:rsidR="003D15E6" w:rsidRPr="00C938BE"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  <w:t>е 1</w:t>
      </w:r>
      <w:bookmarkEnd w:id="14"/>
    </w:p>
    <w:p w:rsidR="00FF04C1" w:rsidRPr="00C938BE" w:rsidRDefault="00FF04C1" w:rsidP="00C938BE">
      <w:p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8BE">
        <w:rPr>
          <w:rFonts w:ascii="Times New Roman" w:hAnsi="Times New Roman" w:cs="Times New Roman"/>
          <w:sz w:val="24"/>
          <w:szCs w:val="24"/>
        </w:rPr>
        <w:t xml:space="preserve">Таблица – </w:t>
      </w:r>
      <w:r w:rsidRPr="00C938BE">
        <w:rPr>
          <w:rFonts w:ascii="Times New Roman" w:hAnsi="Times New Roman" w:cs="Times New Roman"/>
          <w:color w:val="000000"/>
          <w:spacing w:val="-1"/>
          <w:sz w:val="24"/>
          <w:szCs w:val="24"/>
          <w:shd w:val="clear" w:color="auto" w:fill="FFFFFF"/>
        </w:rPr>
        <w:t>площадь скверов и парков в городе Челябинск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"/>
        <w:gridCol w:w="2162"/>
        <w:gridCol w:w="2753"/>
        <w:gridCol w:w="3197"/>
        <w:gridCol w:w="1166"/>
      </w:tblGrid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/п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Район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Площадь,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га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 «Никольская роща»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границах: ул. Героев Танкограда, пр. Победы, ул. Гатчинская,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Арзамасская 3-я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38.1480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 культуры и отдыха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границах улиц: Чайковского, Университетской Набережной, Северо-Крымской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5.6789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Кирова, 97б-99в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1.8451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Кирова, 78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0.3948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домов по ул. Братьев Кашириных № 118/1, № 118/2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0.2226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Ворошилова, 57-в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0.4083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Либединского, 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0.3499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Университетская Набережная, 30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0.9178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Университетская Набережная, 36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0.9463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Красного Урала и Комсомольский пр.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1.0689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Молодогвардейцев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Комсомольский пр.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3.1218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Парк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Молдавской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Комсомольский пр.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49.3597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Комсомольский пр., 38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0.6847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Комсомольский пр., 30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0.8668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Каслинская, 36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0.3926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Комсомольский пр., 66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0.4298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Комсомольский пр., 78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0.3336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Аллея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пр. Победы от ул. Ворошилова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ул. Молодогвардейцев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1.0000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Аллея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ул. Ворошилова от Комсомольского пр. до пр. Победы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1.0268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Комсомольский пр., 52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0.7669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Комсомольский пр., 84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0.5504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Комсомольский пр., 48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0.2728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Аллея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пр. Победы от ул. Пионерской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ул. Молодогвардейцев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1.1925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Аллея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пр. Победы от ул. Чайковского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ул. Пионерской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1.1775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микрорайон № 14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5.5044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Аллея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ул. Чичерина от ул. Салавата Юлаева в направлении Комсомольского пр.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0.8851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 Победы (микрорайон № 11)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0.6004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Бейвеля (микрорайон № 54 жилого района № 12 Краснопольской площадки № 1)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1.9208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микрорайон № 55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жилого района № 12 Краснопольской площадки № 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15.3037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Габдуллы Тукая (микрорайон № 54 жилого района № 12 Краснопольской площадки № 1)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0.5592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Ясная (микрорайон № 54 жилого района № 12 Краснопольской площадки № 1)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0.7701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Харриса Юсупова (микрорайон № 54 жилого района № 12 Краснопольской площадки № 1)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1.4099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Курчатовский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Бейвеля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Скульптора Головницкого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0.5693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Парковая зона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ДК «Станкомаш»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пересечении ул. Коммунаров и ул. Тухачевского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1.8041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 "Защитников Отечества"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южнее ДК «Станкомаш»,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Пограничной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Коммунаров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1.4943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границах улиц: Новороссийской, Дербентской, Туруханской, Люблинской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1.9533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Новороссийской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Гагарина (участок № 1)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1.0189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Новороссийской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Гагарина (участок № 2)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0.2291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Новороссийской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Гагарина (участок № 3)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0.2342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пересечении улиц: Уральской, Горелова, Пирогова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4.5111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Харлова, 5-а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0.2324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Барбюса, 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0.3039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Машиностроителей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0.3187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Гранитная, 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0.2633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Василевского, 77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0.2706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Гагарина, 41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0.1440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Новороссийская, 79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0.5179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Гагарина, 64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0.4347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Новороссийская, 63-65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0.4518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Машиностроителей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0.5311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Василевского, 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0.3626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Гагарина, 43-а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0.1513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Копейское шоссе, 2-а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0.3597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Металлурги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Детский парк 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«Металлург»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 О.И. Тищенко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границах улиц: 60-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летия Октября, Дегтярева, Первого Спутника, Румянцева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.6029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Богдана Хмельницкого, ул. Сталеваров,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Ярослава Гашека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0.6791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Богдана Хмельницкого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ул. Жукова до ул. Сталеваров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5.2038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 Победы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Коммунистическая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ул. Дегтярева до ул. Сталеваров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1.4993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Бульвар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шоссе Металлургов от ул. Жукова до ул. Сталеваров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2.0432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шоссе Металлургов и ул. Мира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2.2386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Калмыкова, 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0.2964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Дегтярева, 4-а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0.3995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Богдана Хмельницкого,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№№ 34-42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1.9683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60-летия Октября, 46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0.3704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50-летия ВЛКСМ, 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0.3526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 у памятника "Сталевару"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Сталеваров, 39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0.2922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Байкальская, 27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0.7258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у кафе "Золотая подкова"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50-летия ВЛКСМ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0.3688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Вишнегорская, 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0.2121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Бульвар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шоссе Металлургов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ул. Румянцева до ул. Жукова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2.2889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Приборостроителей, 18-а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0.4608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Бульвар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Богдана Хмельницкого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ул. Ушакова до ул. Румянцева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1.6402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Металлургический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шоссе Металлургов, 31-33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0.5113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Металлурги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Озелененная 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 пересечении ул. 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Вахтангова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Приборостроителей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0004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Городской сад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 А.С. Пушкина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Орджоникидзе, 58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10.3349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южнее площади Революции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3.2094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севернее Драматического театра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0.8610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 со стадионом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Доватора, 15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 ДК им. Колющенко)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4.3557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Воровского, 21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0.4074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пересечении ул. Тимирязева и  ул. Цвиллинга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0.2881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Бульвар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Орджоникидзе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ул. Цвиллинга до ул. Свободы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0.3840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Разина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Доватора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0.3002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пересечение ул. Тимирязева и ул. Пушкина (северная сторона)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0.1039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пересечение ул. Тимирязева и ул. Пушкина (южная сторона)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0.0958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зданий №№ 153, 153-а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ул. Свободы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0.1489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 Ленина, 31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0.0775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Бульвар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Калининградская, 24-а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0.1114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памятника "Сказ об Урале" на Привокзальной площади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0.4486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Плеханова, 41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0.4573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Воровского, 43, 45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0.2408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Бульвар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Обская, 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0.2707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Воровского,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Тимирязева, ул. Елькина (северная сторона)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0.1839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Доватора, 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0.1462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Свободы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Российской,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памятника "Стрелочник"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0.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2991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Цвиллинга, 46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0.1162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 с фонтаном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Воровского,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Тимирязева, ул. Елькина (южная сторона)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0.4337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Евтеева, 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0.1060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Бульвар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Дарвина (южная сторона)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2.1275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Елькина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Курчатова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0.2683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Рубцовская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0.2856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Челябинской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Лермонтова (Новосинеглазово)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0.3047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Радостная (Новосинеглазово)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1.4016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Морозова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Энергетиков (Новосинеглазово)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2.5968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Бульвар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Маршанская от ул. Красный Мост до ул. Восточной 4-й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0.3269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Александровская (западная сторона) (Новосинеглазово)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4.3094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Александровская (восточная сторона) (Новосинеглазово)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1.2131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Морозова и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Чехова (Новосинеглазово)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2.4867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Кузнецова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Родькина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0.1226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Бульвар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Шершневского водохранилища между ул. Промысловой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Горной 1-й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0.6946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севернее СНТ "Янтарь" (Новосинеглазово)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2.3875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Тракторозав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одский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Детский парк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им. В. В. Терешковой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 пересечении пр. 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Ленина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Рождественского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6878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Тракторозаводский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 "Сад Победы"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Героев Танкограда, 79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15.3984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Тракторозаводский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Молодежи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границах улиц: Первой Пятилетки, Горького, Салютной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3.1495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Тракторозаводский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Горького, 38 (у ДК «Смена»)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2.3023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Тракторозаводский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Танкистов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Салютной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0.3972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Тракторозаводский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Бажова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1.2488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Тракторозаводский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жилой район Развязка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3.7526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Центральный парк культуры и отдыха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 Ю.А. Гагарина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Коммуны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52.1977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 «Алое поле»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границах: пр. Ленина, Свердловский пр., ул. Красная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16.6237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 им. лекаря Андреевского С.С.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границах улиц: Воровского, Худякова, Энгельса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2.2037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 на площади Ярославского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пересечении улиц: Кирова, Труда, Цвиллинга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1.9006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 «Аллея Слава»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ул. Коммуны от ул. Кирова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ул. Свободы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3.7355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Воровского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Гвардейской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1.5669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 у кинотеатра «Киномакс-Урал»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границах улиц: Сони Кривой, Воровского, Красной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1.4611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Тернопольская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0.9904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Бульвар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пр. Ленина от ул. Володарского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ул. Лесопарковой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4.4126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охраняемого природного ландшафта - ОКН регионального значения "Памятник И.В. Курчатову"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 Ленина, западнее памятника И.В. Курчатову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0.7857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Российская, 71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0.2932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Архитекторная, 38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0.4775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129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Бульвар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Воровского от ул. Образцова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дома по ул. Воровского, 54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0.5283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Фруктовая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(микрорайон № 41)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0.1222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Западное шоссе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районе Карпового пруда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18.1040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Татищева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(микрорайон № 41)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1.4452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Сквер 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ул. Володарского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пр. Ленина до ул. Сони Кривой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0.5743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Парковой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Центральной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1.1347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Братьев Кашириных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ул. Академика Королева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ул. Северной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1.7348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пересечении ул. Труда 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ул. Северо-Крымской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0.7724</w:t>
            </w: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Озелененная территория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Худякова, 24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1.1232</w:t>
            </w:r>
          </w:p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5E6" w:rsidRPr="00C938BE" w:rsidTr="00161B4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площадь: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3D15E6" w:rsidRPr="00C938BE" w:rsidRDefault="003D15E6" w:rsidP="00C938BE">
            <w:p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8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389,4513</w:t>
            </w:r>
          </w:p>
        </w:tc>
      </w:tr>
    </w:tbl>
    <w:p w:rsidR="00D07593" w:rsidRPr="000C53A0" w:rsidRDefault="00D07593" w:rsidP="000C53A0">
      <w:pPr>
        <w:pStyle w:val="1"/>
        <w:spacing w:line="360" w:lineRule="auto"/>
        <w:ind w:left="0" w:firstLine="709"/>
        <w:rPr>
          <w:rFonts w:ascii="Times New Roman" w:hAnsi="Times New Roman" w:cs="Times New Roman"/>
          <w:b w:val="0"/>
          <w:color w:val="0D0D0D" w:themeColor="text1" w:themeTint="F2"/>
        </w:rPr>
      </w:pPr>
    </w:p>
    <w:sectPr w:rsidR="00D07593" w:rsidRPr="000C53A0" w:rsidSect="000C53A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41D" w:rsidRDefault="0067141D" w:rsidP="009C67A2">
      <w:pPr>
        <w:spacing w:after="0" w:line="240" w:lineRule="auto"/>
      </w:pPr>
      <w:r>
        <w:separator/>
      </w:r>
    </w:p>
  </w:endnote>
  <w:endnote w:type="continuationSeparator" w:id="0">
    <w:p w:rsidR="0067141D" w:rsidRDefault="0067141D" w:rsidP="009C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41D" w:rsidRDefault="0067141D" w:rsidP="009C67A2">
      <w:pPr>
        <w:spacing w:after="0" w:line="240" w:lineRule="auto"/>
      </w:pPr>
      <w:r>
        <w:separator/>
      </w:r>
    </w:p>
  </w:footnote>
  <w:footnote w:type="continuationSeparator" w:id="0">
    <w:p w:rsidR="0067141D" w:rsidRDefault="0067141D" w:rsidP="009C67A2">
      <w:pPr>
        <w:spacing w:after="0" w:line="240" w:lineRule="auto"/>
      </w:pPr>
      <w:r>
        <w:continuationSeparator/>
      </w:r>
    </w:p>
  </w:footnote>
  <w:footnote w:id="1">
    <w:p w:rsidR="00632CDA" w:rsidRPr="00EB0AB3" w:rsidRDefault="00632CDA" w:rsidP="00EB0AB3">
      <w:pPr>
        <w:pStyle w:val="a8"/>
        <w:jc w:val="both"/>
        <w:rPr>
          <w:rFonts w:ascii="Times New Roman" w:hAnsi="Times New Roman" w:cs="Times New Roman"/>
          <w:sz w:val="22"/>
          <w:szCs w:val="22"/>
        </w:rPr>
      </w:pPr>
      <w:r w:rsidRPr="00EB0AB3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EB0AB3">
        <w:rPr>
          <w:rFonts w:ascii="Times New Roman" w:hAnsi="Times New Roman" w:cs="Times New Roman"/>
          <w:sz w:val="22"/>
          <w:szCs w:val="22"/>
        </w:rPr>
        <w:t xml:space="preserve"> Распоряжение Правительства РФ от 30.03.2013 об утверждении Стратегии социально-экономического развития Уральского фед</w:t>
      </w:r>
      <w:r>
        <w:rPr>
          <w:rFonts w:ascii="Times New Roman" w:hAnsi="Times New Roman" w:cs="Times New Roman"/>
          <w:sz w:val="22"/>
          <w:szCs w:val="22"/>
        </w:rPr>
        <w:t>ерального округа до 2020 года.</w:t>
      </w:r>
      <w:r w:rsidRPr="00EB0AB3">
        <w:rPr>
          <w:rFonts w:ascii="Times New Roman" w:hAnsi="Times New Roman" w:cs="Times New Roman"/>
          <w:sz w:val="22"/>
          <w:szCs w:val="22"/>
        </w:rPr>
        <w:t xml:space="preserve"> Опу</w:t>
      </w:r>
      <w:r>
        <w:rPr>
          <w:rFonts w:ascii="Times New Roman" w:hAnsi="Times New Roman" w:cs="Times New Roman"/>
          <w:sz w:val="22"/>
          <w:szCs w:val="22"/>
        </w:rPr>
        <w:t>бликован в СПС «Консультант +».</w:t>
      </w:r>
      <w:r w:rsidRPr="00EB0AB3">
        <w:rPr>
          <w:rFonts w:ascii="Times New Roman" w:hAnsi="Times New Roman" w:cs="Times New Roman"/>
          <w:sz w:val="22"/>
          <w:szCs w:val="22"/>
        </w:rPr>
        <w:t xml:space="preserve"> [Электронный ресурс]. Режим доступа URL: </w:t>
      </w:r>
      <w:proofErr w:type="gramStart"/>
      <w:r w:rsidRPr="00EB0AB3">
        <w:rPr>
          <w:rFonts w:ascii="Times New Roman" w:hAnsi="Times New Roman" w:cs="Times New Roman"/>
          <w:sz w:val="22"/>
          <w:szCs w:val="22"/>
        </w:rPr>
        <w:t>http://www.consultant.ru/document/cons_doc_LAW_120672/35984eb39a7d65</w:t>
      </w:r>
      <w:r>
        <w:rPr>
          <w:rFonts w:ascii="Times New Roman" w:hAnsi="Times New Roman" w:cs="Times New Roman"/>
          <w:sz w:val="22"/>
          <w:szCs w:val="22"/>
        </w:rPr>
        <w:t>c99d578231134195bf0af37129/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(Д</w:t>
      </w:r>
      <w:r w:rsidRPr="00EB0AB3">
        <w:rPr>
          <w:rFonts w:ascii="Times New Roman" w:hAnsi="Times New Roman" w:cs="Times New Roman"/>
          <w:sz w:val="22"/>
          <w:szCs w:val="22"/>
        </w:rPr>
        <w:t>ата обращения</w:t>
      </w:r>
      <w:r>
        <w:rPr>
          <w:rFonts w:ascii="Times New Roman" w:hAnsi="Times New Roman" w:cs="Times New Roman"/>
          <w:sz w:val="22"/>
          <w:szCs w:val="22"/>
        </w:rPr>
        <w:t>:</w:t>
      </w:r>
      <w:r w:rsidRPr="00EB0AB3">
        <w:rPr>
          <w:rFonts w:ascii="Times New Roman" w:hAnsi="Times New Roman" w:cs="Times New Roman"/>
          <w:sz w:val="22"/>
          <w:szCs w:val="22"/>
        </w:rPr>
        <w:t xml:space="preserve"> 07.10.2017)</w:t>
      </w:r>
    </w:p>
  </w:footnote>
  <w:footnote w:id="2">
    <w:p w:rsidR="00632CDA" w:rsidRPr="00EB0AB3" w:rsidRDefault="00632CDA" w:rsidP="00EB0AB3">
      <w:pPr>
        <w:pStyle w:val="a8"/>
        <w:jc w:val="both"/>
        <w:rPr>
          <w:rFonts w:ascii="Times New Roman" w:hAnsi="Times New Roman" w:cs="Times New Roman"/>
          <w:sz w:val="22"/>
          <w:szCs w:val="22"/>
        </w:rPr>
      </w:pPr>
      <w:r w:rsidRPr="00EB0AB3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EB0AB3">
        <w:rPr>
          <w:rFonts w:ascii="Times New Roman" w:hAnsi="Times New Roman" w:cs="Times New Roman"/>
          <w:sz w:val="22"/>
          <w:szCs w:val="22"/>
        </w:rPr>
        <w:t xml:space="preserve"> Ч</w:t>
      </w:r>
      <w:r>
        <w:rPr>
          <w:rFonts w:ascii="Times New Roman" w:hAnsi="Times New Roman" w:cs="Times New Roman"/>
          <w:sz w:val="22"/>
          <w:szCs w:val="22"/>
        </w:rPr>
        <w:t xml:space="preserve">ем отличается парк от сквера.  Онлайн журнал </w:t>
      </w:r>
      <w:proofErr w:type="gramStart"/>
      <w:r>
        <w:rPr>
          <w:rFonts w:ascii="Times New Roman" w:hAnsi="Times New Roman" w:cs="Times New Roman"/>
          <w:sz w:val="22"/>
          <w:szCs w:val="22"/>
        </w:rPr>
        <w:t>алтаинтер.орг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EB0AB3">
        <w:rPr>
          <w:rFonts w:ascii="Times New Roman" w:hAnsi="Times New Roman" w:cs="Times New Roman"/>
          <w:sz w:val="22"/>
          <w:szCs w:val="22"/>
        </w:rPr>
        <w:t xml:space="preserve"> [Электронный ресурс]. Режим доступа URL: </w:t>
      </w:r>
      <w:proofErr w:type="gramStart"/>
      <w:r w:rsidRPr="00EB0AB3">
        <w:rPr>
          <w:rFonts w:ascii="Times New Roman" w:hAnsi="Times New Roman" w:cs="Times New Roman"/>
          <w:sz w:val="22"/>
          <w:szCs w:val="22"/>
        </w:rPr>
        <w:t>http://altaiinter.org/chem-otlichaetsya-park-ot-skvera.</w:t>
      </w:r>
      <w:r>
        <w:rPr>
          <w:rFonts w:ascii="Times New Roman" w:hAnsi="Times New Roman" w:cs="Times New Roman"/>
          <w:sz w:val="22"/>
          <w:szCs w:val="22"/>
        </w:rPr>
        <w:t>html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(Дата обращения: 05.10.2017 года)</w:t>
      </w:r>
    </w:p>
  </w:footnote>
  <w:footnote w:id="3">
    <w:p w:rsidR="00632CDA" w:rsidRPr="00EB0AB3" w:rsidRDefault="00632CDA" w:rsidP="00EB0AB3">
      <w:pPr>
        <w:pStyle w:val="a8"/>
        <w:jc w:val="both"/>
        <w:rPr>
          <w:rFonts w:ascii="Times New Roman" w:hAnsi="Times New Roman" w:cs="Times New Roman"/>
          <w:sz w:val="22"/>
          <w:szCs w:val="22"/>
        </w:rPr>
      </w:pPr>
      <w:r w:rsidRPr="00EB0AB3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EB0AB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Достопримечательности Абакана. </w:t>
      </w:r>
      <w:r w:rsidRPr="00EB0AB3">
        <w:rPr>
          <w:rFonts w:ascii="Times New Roman" w:hAnsi="Times New Roman" w:cs="Times New Roman"/>
          <w:sz w:val="22"/>
          <w:szCs w:val="22"/>
        </w:rPr>
        <w:t xml:space="preserve"> Достопримечательности мира. Глоб</w:t>
      </w:r>
      <w:r>
        <w:rPr>
          <w:rFonts w:ascii="Times New Roman" w:hAnsi="Times New Roman" w:cs="Times New Roman"/>
          <w:sz w:val="22"/>
          <w:szCs w:val="22"/>
        </w:rPr>
        <w:t>альный путиводитель по странам.</w:t>
      </w:r>
      <w:r w:rsidRPr="00EB0AB3">
        <w:rPr>
          <w:rFonts w:ascii="Times New Roman" w:hAnsi="Times New Roman" w:cs="Times New Roman"/>
          <w:sz w:val="22"/>
          <w:szCs w:val="22"/>
        </w:rPr>
        <w:t xml:space="preserve"> [Электронный ресурс]. Режим доступа </w:t>
      </w:r>
      <w:proofErr w:type="gramStart"/>
      <w:r w:rsidRPr="00EB0AB3">
        <w:rPr>
          <w:rFonts w:ascii="Times New Roman" w:hAnsi="Times New Roman" w:cs="Times New Roman"/>
          <w:sz w:val="22"/>
          <w:szCs w:val="22"/>
        </w:rPr>
        <w:t xml:space="preserve">URL:  </w:t>
      </w:r>
      <w:r w:rsidRPr="00EB0AB3">
        <w:rPr>
          <w:rFonts w:ascii="Times New Roman" w:hAnsi="Times New Roman" w:cs="Times New Roman"/>
          <w:sz w:val="22"/>
          <w:szCs w:val="22"/>
          <w:lang w:val="en-US"/>
        </w:rPr>
        <w:t>http</w:t>
      </w:r>
      <w:r w:rsidRPr="00EB0AB3">
        <w:rPr>
          <w:rFonts w:ascii="Times New Roman" w:hAnsi="Times New Roman" w:cs="Times New Roman"/>
          <w:sz w:val="22"/>
          <w:szCs w:val="22"/>
        </w:rPr>
        <w:t>://</w:t>
      </w:r>
      <w:r w:rsidRPr="00EB0AB3">
        <w:rPr>
          <w:rFonts w:ascii="Times New Roman" w:hAnsi="Times New Roman" w:cs="Times New Roman"/>
          <w:sz w:val="22"/>
          <w:szCs w:val="22"/>
          <w:lang w:val="en-US"/>
        </w:rPr>
        <w:t>www</w:t>
      </w:r>
      <w:r w:rsidRPr="00EB0AB3">
        <w:rPr>
          <w:rFonts w:ascii="Times New Roman" w:hAnsi="Times New Roman" w:cs="Times New Roman"/>
          <w:sz w:val="22"/>
          <w:szCs w:val="22"/>
        </w:rPr>
        <w:t>.</w:t>
      </w:r>
      <w:proofErr w:type="spellStart"/>
      <w:r w:rsidRPr="00EB0AB3">
        <w:rPr>
          <w:rFonts w:ascii="Times New Roman" w:hAnsi="Times New Roman" w:cs="Times New Roman"/>
          <w:sz w:val="22"/>
          <w:szCs w:val="22"/>
          <w:lang w:val="en-US"/>
        </w:rPr>
        <w:t>openarium</w:t>
      </w:r>
      <w:proofErr w:type="spellEnd"/>
      <w:r w:rsidRPr="00EB0AB3">
        <w:rPr>
          <w:rFonts w:ascii="Times New Roman" w:hAnsi="Times New Roman" w:cs="Times New Roman"/>
          <w:sz w:val="22"/>
          <w:szCs w:val="22"/>
        </w:rPr>
        <w:t>.</w:t>
      </w:r>
      <w:proofErr w:type="spellStart"/>
      <w:r w:rsidRPr="00EB0AB3">
        <w:rPr>
          <w:rFonts w:ascii="Times New Roman" w:hAnsi="Times New Roman" w:cs="Times New Roman"/>
          <w:sz w:val="22"/>
          <w:szCs w:val="22"/>
          <w:lang w:val="en-US"/>
        </w:rPr>
        <w:t>ru</w:t>
      </w:r>
      <w:proofErr w:type="spellEnd"/>
      <w:r w:rsidRPr="00EB0AB3">
        <w:rPr>
          <w:rFonts w:ascii="Times New Roman" w:hAnsi="Times New Roman" w:cs="Times New Roman"/>
          <w:sz w:val="22"/>
          <w:szCs w:val="22"/>
        </w:rPr>
        <w:t>/</w:t>
      </w:r>
      <w:proofErr w:type="gramEnd"/>
      <w:r w:rsidRPr="00EB0AB3">
        <w:rPr>
          <w:rFonts w:ascii="Times New Roman" w:hAnsi="Times New Roman" w:cs="Times New Roman"/>
          <w:sz w:val="22"/>
          <w:szCs w:val="22"/>
        </w:rPr>
        <w:t xml:space="preserve"> . </w:t>
      </w:r>
      <w:r>
        <w:rPr>
          <w:rFonts w:ascii="Times New Roman" w:hAnsi="Times New Roman" w:cs="Times New Roman"/>
          <w:sz w:val="22"/>
          <w:szCs w:val="22"/>
        </w:rPr>
        <w:t>(Дата обращения: 18.01.2018 года)</w:t>
      </w:r>
    </w:p>
  </w:footnote>
  <w:footnote w:id="4">
    <w:p w:rsidR="00632CDA" w:rsidRPr="00EB0AB3" w:rsidRDefault="00632CDA" w:rsidP="00EB0AB3">
      <w:pPr>
        <w:pStyle w:val="a8"/>
        <w:jc w:val="both"/>
        <w:rPr>
          <w:rFonts w:ascii="Times New Roman" w:hAnsi="Times New Roman" w:cs="Times New Roman"/>
          <w:sz w:val="22"/>
          <w:szCs w:val="22"/>
        </w:rPr>
      </w:pPr>
      <w:r w:rsidRPr="00EB0AB3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EB0AB3">
        <w:rPr>
          <w:rFonts w:ascii="Times New Roman" w:hAnsi="Times New Roman" w:cs="Times New Roman"/>
          <w:sz w:val="22"/>
          <w:szCs w:val="22"/>
        </w:rPr>
        <w:t xml:space="preserve"> Сквер - это... Основные объекты озеленения и их роль в жизни города.  Статьи «Окружающая среда». [Электронный ресурс]. Режим доступа URL: </w:t>
      </w:r>
      <w:proofErr w:type="gramStart"/>
      <w:r w:rsidRPr="00EB0AB3">
        <w:rPr>
          <w:rFonts w:ascii="Times New Roman" w:hAnsi="Times New Roman" w:cs="Times New Roman"/>
          <w:sz w:val="22"/>
          <w:szCs w:val="22"/>
        </w:rPr>
        <w:t>http://fb.ru/article/200881/skver---eto-osnovnyie-obyektyi-ozeleneniya-i-ih-rol-v-jizni-goroda .</w:t>
      </w:r>
      <w:proofErr w:type="gramEnd"/>
      <w:r w:rsidRPr="00EB0AB3">
        <w:rPr>
          <w:rFonts w:ascii="Times New Roman" w:hAnsi="Times New Roman" w:cs="Times New Roman"/>
          <w:sz w:val="22"/>
          <w:szCs w:val="22"/>
        </w:rPr>
        <w:t xml:space="preserve"> (Дата обращения: 20.01.2018 года)</w:t>
      </w:r>
    </w:p>
  </w:footnote>
  <w:footnote w:id="5">
    <w:p w:rsidR="00632CDA" w:rsidRPr="00EB0AB3" w:rsidRDefault="00632CDA" w:rsidP="00EB0AB3">
      <w:pPr>
        <w:pStyle w:val="a8"/>
        <w:jc w:val="both"/>
        <w:rPr>
          <w:rFonts w:ascii="Times New Roman" w:hAnsi="Times New Roman" w:cs="Times New Roman"/>
          <w:sz w:val="22"/>
          <w:szCs w:val="22"/>
        </w:rPr>
      </w:pPr>
      <w:r w:rsidRPr="00EB0AB3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EB0AB3">
        <w:rPr>
          <w:rFonts w:ascii="Times New Roman" w:hAnsi="Times New Roman" w:cs="Times New Roman"/>
          <w:sz w:val="22"/>
          <w:szCs w:val="22"/>
        </w:rPr>
        <w:t xml:space="preserve"> Экология Челябинска — результативность Концепции экологической безопасности. Сохраним планету зеленой. [Электронный ресурс]. Режим доступа URL: http://greenologia.ru/eko-problemy/goroda/ekologiya-chelyabinska .</w:t>
      </w:r>
      <w:proofErr w:type="gramStart"/>
      <w:r w:rsidRPr="00EB0AB3">
        <w:rPr>
          <w:rFonts w:ascii="Times New Roman" w:hAnsi="Times New Roman" w:cs="Times New Roman"/>
          <w:sz w:val="22"/>
          <w:szCs w:val="22"/>
        </w:rPr>
        <w:t>html .</w:t>
      </w:r>
      <w:proofErr w:type="gramEnd"/>
      <w:r w:rsidRPr="00EB0AB3">
        <w:rPr>
          <w:rFonts w:ascii="Times New Roman" w:hAnsi="Times New Roman" w:cs="Times New Roman"/>
          <w:sz w:val="22"/>
          <w:szCs w:val="22"/>
        </w:rPr>
        <w:t xml:space="preserve"> (Дата обращения: 10.01.2018 года)</w:t>
      </w:r>
    </w:p>
  </w:footnote>
  <w:footnote w:id="6">
    <w:p w:rsidR="00632CDA" w:rsidRDefault="00632CDA" w:rsidP="00EB0AB3">
      <w:pPr>
        <w:pStyle w:val="a8"/>
        <w:jc w:val="both"/>
      </w:pPr>
      <w:r w:rsidRPr="00EB0AB3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EB0AB3">
        <w:rPr>
          <w:rFonts w:ascii="Times New Roman" w:hAnsi="Times New Roman" w:cs="Times New Roman"/>
          <w:sz w:val="22"/>
          <w:szCs w:val="22"/>
        </w:rPr>
        <w:t xml:space="preserve"> Документация об аукционе в электронной форме. Организация мероприятий по инвентаризации зеленых насаждений на территори</w:t>
      </w:r>
      <w:r>
        <w:rPr>
          <w:rFonts w:ascii="Times New Roman" w:hAnsi="Times New Roman" w:cs="Times New Roman"/>
          <w:sz w:val="22"/>
          <w:szCs w:val="22"/>
        </w:rPr>
        <w:t>и города Челябинска 2016 года.</w:t>
      </w:r>
      <w:r w:rsidRPr="00EB0AB3">
        <w:rPr>
          <w:rFonts w:ascii="Times New Roman" w:hAnsi="Times New Roman" w:cs="Times New Roman"/>
          <w:sz w:val="22"/>
          <w:szCs w:val="22"/>
        </w:rPr>
        <w:t xml:space="preserve"> Опубликова</w:t>
      </w:r>
      <w:r>
        <w:rPr>
          <w:rFonts w:ascii="Times New Roman" w:hAnsi="Times New Roman" w:cs="Times New Roman"/>
          <w:sz w:val="22"/>
          <w:szCs w:val="22"/>
        </w:rPr>
        <w:t>н в СПС «Консультант +».</w:t>
      </w:r>
      <w:r w:rsidRPr="00EB0AB3">
        <w:rPr>
          <w:rFonts w:ascii="Times New Roman" w:hAnsi="Times New Roman" w:cs="Times New Roman"/>
          <w:sz w:val="22"/>
          <w:szCs w:val="22"/>
        </w:rPr>
        <w:t xml:space="preserve"> [Электронный ресурс]. Режим доступа URL: https://docs.google.com/ document/d/1l1TMAZGlb_pJ3APqD0Bwr4-cp-eh_66Fu7pozM32-0k/</w:t>
      </w:r>
      <w:proofErr w:type="gramStart"/>
      <w:r w:rsidRPr="00EB0AB3">
        <w:rPr>
          <w:rFonts w:ascii="Times New Roman" w:hAnsi="Times New Roman" w:cs="Times New Roman"/>
          <w:sz w:val="22"/>
          <w:szCs w:val="22"/>
        </w:rPr>
        <w:t>edit .</w:t>
      </w:r>
      <w:proofErr w:type="gramEnd"/>
      <w:r w:rsidRPr="00EB0AB3">
        <w:rPr>
          <w:rFonts w:ascii="Times New Roman" w:hAnsi="Times New Roman" w:cs="Times New Roman"/>
          <w:sz w:val="22"/>
          <w:szCs w:val="22"/>
        </w:rPr>
        <w:t xml:space="preserve"> (дата обращения</w:t>
      </w:r>
      <w:r>
        <w:rPr>
          <w:rFonts w:ascii="Times New Roman" w:hAnsi="Times New Roman" w:cs="Times New Roman"/>
          <w:sz w:val="22"/>
          <w:szCs w:val="22"/>
        </w:rPr>
        <w:t>:</w:t>
      </w:r>
      <w:r w:rsidRPr="00EB0AB3">
        <w:rPr>
          <w:rFonts w:ascii="Times New Roman" w:hAnsi="Times New Roman" w:cs="Times New Roman"/>
          <w:sz w:val="22"/>
          <w:szCs w:val="22"/>
        </w:rPr>
        <w:t xml:space="preserve"> 07.12.2017)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0471"/>
    <w:rsid w:val="00001FEB"/>
    <w:rsid w:val="00002103"/>
    <w:rsid w:val="00011F62"/>
    <w:rsid w:val="00014105"/>
    <w:rsid w:val="00014472"/>
    <w:rsid w:val="0001456F"/>
    <w:rsid w:val="00021146"/>
    <w:rsid w:val="00022AA7"/>
    <w:rsid w:val="0002398C"/>
    <w:rsid w:val="0002436D"/>
    <w:rsid w:val="00024BF2"/>
    <w:rsid w:val="00025983"/>
    <w:rsid w:val="00025BC0"/>
    <w:rsid w:val="00030D93"/>
    <w:rsid w:val="00032A40"/>
    <w:rsid w:val="000336BA"/>
    <w:rsid w:val="00037677"/>
    <w:rsid w:val="00042F08"/>
    <w:rsid w:val="00044019"/>
    <w:rsid w:val="00046913"/>
    <w:rsid w:val="00046B3F"/>
    <w:rsid w:val="00047B8C"/>
    <w:rsid w:val="0005309C"/>
    <w:rsid w:val="0005407A"/>
    <w:rsid w:val="00056720"/>
    <w:rsid w:val="000570CE"/>
    <w:rsid w:val="00062D6F"/>
    <w:rsid w:val="000641EB"/>
    <w:rsid w:val="00065453"/>
    <w:rsid w:val="00065A6E"/>
    <w:rsid w:val="000660A8"/>
    <w:rsid w:val="00067698"/>
    <w:rsid w:val="0007081B"/>
    <w:rsid w:val="00070CEE"/>
    <w:rsid w:val="000717E8"/>
    <w:rsid w:val="00074517"/>
    <w:rsid w:val="00080745"/>
    <w:rsid w:val="00082F47"/>
    <w:rsid w:val="00085117"/>
    <w:rsid w:val="00085E94"/>
    <w:rsid w:val="00087F02"/>
    <w:rsid w:val="000908C2"/>
    <w:rsid w:val="000942F2"/>
    <w:rsid w:val="00094DE6"/>
    <w:rsid w:val="000968DE"/>
    <w:rsid w:val="000A0B78"/>
    <w:rsid w:val="000A114B"/>
    <w:rsid w:val="000A1730"/>
    <w:rsid w:val="000A4605"/>
    <w:rsid w:val="000C12A0"/>
    <w:rsid w:val="000C53A0"/>
    <w:rsid w:val="000C7217"/>
    <w:rsid w:val="000D0ECA"/>
    <w:rsid w:val="000D34ED"/>
    <w:rsid w:val="000D5B30"/>
    <w:rsid w:val="000D624F"/>
    <w:rsid w:val="000D6DEF"/>
    <w:rsid w:val="000E1427"/>
    <w:rsid w:val="000E2739"/>
    <w:rsid w:val="000F0D3A"/>
    <w:rsid w:val="000F1F13"/>
    <w:rsid w:val="000F7D65"/>
    <w:rsid w:val="0010539F"/>
    <w:rsid w:val="001056AE"/>
    <w:rsid w:val="00107341"/>
    <w:rsid w:val="00107BA5"/>
    <w:rsid w:val="0011270B"/>
    <w:rsid w:val="0011333E"/>
    <w:rsid w:val="001146B3"/>
    <w:rsid w:val="00114B37"/>
    <w:rsid w:val="0011526F"/>
    <w:rsid w:val="00121B79"/>
    <w:rsid w:val="00121C65"/>
    <w:rsid w:val="0012763F"/>
    <w:rsid w:val="00127D9C"/>
    <w:rsid w:val="00127E27"/>
    <w:rsid w:val="00136B3C"/>
    <w:rsid w:val="00136EED"/>
    <w:rsid w:val="00140CD7"/>
    <w:rsid w:val="001422E0"/>
    <w:rsid w:val="00146455"/>
    <w:rsid w:val="00150B47"/>
    <w:rsid w:val="001530F9"/>
    <w:rsid w:val="00160DBC"/>
    <w:rsid w:val="001610E8"/>
    <w:rsid w:val="00161585"/>
    <w:rsid w:val="00161B4C"/>
    <w:rsid w:val="00162E4A"/>
    <w:rsid w:val="00163DCE"/>
    <w:rsid w:val="001648DA"/>
    <w:rsid w:val="0016798D"/>
    <w:rsid w:val="0017658A"/>
    <w:rsid w:val="00181375"/>
    <w:rsid w:val="0018229A"/>
    <w:rsid w:val="0018613E"/>
    <w:rsid w:val="001861A0"/>
    <w:rsid w:val="00186368"/>
    <w:rsid w:val="0018642A"/>
    <w:rsid w:val="00187A64"/>
    <w:rsid w:val="001900FD"/>
    <w:rsid w:val="00195BCF"/>
    <w:rsid w:val="00195E17"/>
    <w:rsid w:val="00196004"/>
    <w:rsid w:val="001966F0"/>
    <w:rsid w:val="001A1012"/>
    <w:rsid w:val="001A213F"/>
    <w:rsid w:val="001A3112"/>
    <w:rsid w:val="001A466B"/>
    <w:rsid w:val="001B0748"/>
    <w:rsid w:val="001B28F2"/>
    <w:rsid w:val="001B3766"/>
    <w:rsid w:val="001B5AD6"/>
    <w:rsid w:val="001B6A15"/>
    <w:rsid w:val="001B77F3"/>
    <w:rsid w:val="001C2EDC"/>
    <w:rsid w:val="001C50A0"/>
    <w:rsid w:val="001C61BC"/>
    <w:rsid w:val="001C771B"/>
    <w:rsid w:val="001D290D"/>
    <w:rsid w:val="001D326C"/>
    <w:rsid w:val="001D35F4"/>
    <w:rsid w:val="001D4B42"/>
    <w:rsid w:val="001D4C65"/>
    <w:rsid w:val="001D57FF"/>
    <w:rsid w:val="001D76A0"/>
    <w:rsid w:val="001E104A"/>
    <w:rsid w:val="001E13D3"/>
    <w:rsid w:val="001E5CBF"/>
    <w:rsid w:val="001E6F05"/>
    <w:rsid w:val="001F1F8F"/>
    <w:rsid w:val="001F238C"/>
    <w:rsid w:val="001F2FD2"/>
    <w:rsid w:val="001F336E"/>
    <w:rsid w:val="001F3771"/>
    <w:rsid w:val="001F4CE7"/>
    <w:rsid w:val="00204ACB"/>
    <w:rsid w:val="002058BC"/>
    <w:rsid w:val="00207255"/>
    <w:rsid w:val="00207DDF"/>
    <w:rsid w:val="002111CA"/>
    <w:rsid w:val="002175E3"/>
    <w:rsid w:val="0022047D"/>
    <w:rsid w:val="00221522"/>
    <w:rsid w:val="002215FC"/>
    <w:rsid w:val="002260E2"/>
    <w:rsid w:val="00226625"/>
    <w:rsid w:val="0023002C"/>
    <w:rsid w:val="00230363"/>
    <w:rsid w:val="00230543"/>
    <w:rsid w:val="00243871"/>
    <w:rsid w:val="002612E0"/>
    <w:rsid w:val="00266ACB"/>
    <w:rsid w:val="00267ECF"/>
    <w:rsid w:val="00271FF4"/>
    <w:rsid w:val="00275312"/>
    <w:rsid w:val="0027785A"/>
    <w:rsid w:val="00277FC1"/>
    <w:rsid w:val="0028046D"/>
    <w:rsid w:val="00284395"/>
    <w:rsid w:val="002873D0"/>
    <w:rsid w:val="00290BE7"/>
    <w:rsid w:val="00290D6B"/>
    <w:rsid w:val="00292784"/>
    <w:rsid w:val="002A2563"/>
    <w:rsid w:val="002A52F7"/>
    <w:rsid w:val="002A5B05"/>
    <w:rsid w:val="002B3F2B"/>
    <w:rsid w:val="002C219A"/>
    <w:rsid w:val="002C21E1"/>
    <w:rsid w:val="002C49FE"/>
    <w:rsid w:val="002C7418"/>
    <w:rsid w:val="002E4956"/>
    <w:rsid w:val="002F10CF"/>
    <w:rsid w:val="002F2A48"/>
    <w:rsid w:val="002F5FAF"/>
    <w:rsid w:val="0030140E"/>
    <w:rsid w:val="0030400D"/>
    <w:rsid w:val="00306453"/>
    <w:rsid w:val="00306D89"/>
    <w:rsid w:val="003100E4"/>
    <w:rsid w:val="00312F8B"/>
    <w:rsid w:val="003167BE"/>
    <w:rsid w:val="00316905"/>
    <w:rsid w:val="003216DF"/>
    <w:rsid w:val="00321BFC"/>
    <w:rsid w:val="00325E7D"/>
    <w:rsid w:val="00332655"/>
    <w:rsid w:val="00336ADC"/>
    <w:rsid w:val="003409E8"/>
    <w:rsid w:val="0034525F"/>
    <w:rsid w:val="00347396"/>
    <w:rsid w:val="003477C8"/>
    <w:rsid w:val="00347D4B"/>
    <w:rsid w:val="00350006"/>
    <w:rsid w:val="0035069D"/>
    <w:rsid w:val="00351FC5"/>
    <w:rsid w:val="0035501D"/>
    <w:rsid w:val="00362B87"/>
    <w:rsid w:val="00362E16"/>
    <w:rsid w:val="003650A1"/>
    <w:rsid w:val="00366BAF"/>
    <w:rsid w:val="00367403"/>
    <w:rsid w:val="003716F5"/>
    <w:rsid w:val="0037402D"/>
    <w:rsid w:val="003801DB"/>
    <w:rsid w:val="003821D0"/>
    <w:rsid w:val="00384874"/>
    <w:rsid w:val="0038517A"/>
    <w:rsid w:val="00390769"/>
    <w:rsid w:val="00392317"/>
    <w:rsid w:val="0039391B"/>
    <w:rsid w:val="00393B02"/>
    <w:rsid w:val="00395BD8"/>
    <w:rsid w:val="003971E4"/>
    <w:rsid w:val="00397837"/>
    <w:rsid w:val="003A2C5F"/>
    <w:rsid w:val="003A2F10"/>
    <w:rsid w:val="003A5E76"/>
    <w:rsid w:val="003A788B"/>
    <w:rsid w:val="003B02BE"/>
    <w:rsid w:val="003B1ACA"/>
    <w:rsid w:val="003B30ED"/>
    <w:rsid w:val="003B693B"/>
    <w:rsid w:val="003B69BD"/>
    <w:rsid w:val="003C16B8"/>
    <w:rsid w:val="003C5B18"/>
    <w:rsid w:val="003C6188"/>
    <w:rsid w:val="003C6480"/>
    <w:rsid w:val="003C6810"/>
    <w:rsid w:val="003C6CD9"/>
    <w:rsid w:val="003D15E6"/>
    <w:rsid w:val="003D369E"/>
    <w:rsid w:val="003D39B7"/>
    <w:rsid w:val="003D71AF"/>
    <w:rsid w:val="003D7CEF"/>
    <w:rsid w:val="003E133D"/>
    <w:rsid w:val="003E6D16"/>
    <w:rsid w:val="003E7516"/>
    <w:rsid w:val="003E7FF1"/>
    <w:rsid w:val="003F22BA"/>
    <w:rsid w:val="003F4654"/>
    <w:rsid w:val="003F4C4F"/>
    <w:rsid w:val="003F4D05"/>
    <w:rsid w:val="00402212"/>
    <w:rsid w:val="00402E85"/>
    <w:rsid w:val="00405866"/>
    <w:rsid w:val="00413AEF"/>
    <w:rsid w:val="00415943"/>
    <w:rsid w:val="00415D69"/>
    <w:rsid w:val="00416A00"/>
    <w:rsid w:val="00421CE6"/>
    <w:rsid w:val="00422232"/>
    <w:rsid w:val="00424B16"/>
    <w:rsid w:val="0042668F"/>
    <w:rsid w:val="00427DF4"/>
    <w:rsid w:val="00430C0C"/>
    <w:rsid w:val="0043158D"/>
    <w:rsid w:val="00432C43"/>
    <w:rsid w:val="004339E1"/>
    <w:rsid w:val="00436554"/>
    <w:rsid w:val="00440CB5"/>
    <w:rsid w:val="00441D70"/>
    <w:rsid w:val="00443470"/>
    <w:rsid w:val="004435C5"/>
    <w:rsid w:val="00443AC0"/>
    <w:rsid w:val="004525FB"/>
    <w:rsid w:val="00454C0E"/>
    <w:rsid w:val="00461263"/>
    <w:rsid w:val="004625C9"/>
    <w:rsid w:val="0046574A"/>
    <w:rsid w:val="00465C20"/>
    <w:rsid w:val="004670F2"/>
    <w:rsid w:val="004674A9"/>
    <w:rsid w:val="00467A3F"/>
    <w:rsid w:val="00471356"/>
    <w:rsid w:val="004802CA"/>
    <w:rsid w:val="00484336"/>
    <w:rsid w:val="004851B5"/>
    <w:rsid w:val="00486A1D"/>
    <w:rsid w:val="004929A6"/>
    <w:rsid w:val="004961AE"/>
    <w:rsid w:val="004A12DA"/>
    <w:rsid w:val="004A22D2"/>
    <w:rsid w:val="004A277D"/>
    <w:rsid w:val="004A31C1"/>
    <w:rsid w:val="004A7744"/>
    <w:rsid w:val="004B1174"/>
    <w:rsid w:val="004B155E"/>
    <w:rsid w:val="004B37AE"/>
    <w:rsid w:val="004B71D1"/>
    <w:rsid w:val="004B7A9E"/>
    <w:rsid w:val="004C31EC"/>
    <w:rsid w:val="004C48E9"/>
    <w:rsid w:val="004C4F4C"/>
    <w:rsid w:val="004C561A"/>
    <w:rsid w:val="004D132A"/>
    <w:rsid w:val="004E1A39"/>
    <w:rsid w:val="004E7F57"/>
    <w:rsid w:val="004F0186"/>
    <w:rsid w:val="004F09BD"/>
    <w:rsid w:val="004F0EDA"/>
    <w:rsid w:val="004F15E8"/>
    <w:rsid w:val="004F199F"/>
    <w:rsid w:val="004F27CE"/>
    <w:rsid w:val="004F2879"/>
    <w:rsid w:val="00502E50"/>
    <w:rsid w:val="00505427"/>
    <w:rsid w:val="00507A70"/>
    <w:rsid w:val="00510FC1"/>
    <w:rsid w:val="00513584"/>
    <w:rsid w:val="00524D0B"/>
    <w:rsid w:val="00530297"/>
    <w:rsid w:val="00531100"/>
    <w:rsid w:val="00532D9E"/>
    <w:rsid w:val="0053673D"/>
    <w:rsid w:val="00542B94"/>
    <w:rsid w:val="00543149"/>
    <w:rsid w:val="0054476D"/>
    <w:rsid w:val="00551AB0"/>
    <w:rsid w:val="005523B6"/>
    <w:rsid w:val="0055358A"/>
    <w:rsid w:val="00553B90"/>
    <w:rsid w:val="005565FC"/>
    <w:rsid w:val="00557400"/>
    <w:rsid w:val="00562FAF"/>
    <w:rsid w:val="005636BC"/>
    <w:rsid w:val="00581105"/>
    <w:rsid w:val="00582872"/>
    <w:rsid w:val="005845E3"/>
    <w:rsid w:val="00585844"/>
    <w:rsid w:val="00586099"/>
    <w:rsid w:val="00586FCA"/>
    <w:rsid w:val="00587706"/>
    <w:rsid w:val="005909ED"/>
    <w:rsid w:val="005A0C43"/>
    <w:rsid w:val="005A18CE"/>
    <w:rsid w:val="005A3118"/>
    <w:rsid w:val="005B02B7"/>
    <w:rsid w:val="005B1BDB"/>
    <w:rsid w:val="005B31DF"/>
    <w:rsid w:val="005B33F8"/>
    <w:rsid w:val="005B3A6B"/>
    <w:rsid w:val="005B554C"/>
    <w:rsid w:val="005B6050"/>
    <w:rsid w:val="005C3243"/>
    <w:rsid w:val="005C4FB7"/>
    <w:rsid w:val="005C7C7F"/>
    <w:rsid w:val="005D59C9"/>
    <w:rsid w:val="005E311A"/>
    <w:rsid w:val="005E3326"/>
    <w:rsid w:val="005E61A3"/>
    <w:rsid w:val="005F1CA3"/>
    <w:rsid w:val="005F57BA"/>
    <w:rsid w:val="005F67AC"/>
    <w:rsid w:val="00600E69"/>
    <w:rsid w:val="00602737"/>
    <w:rsid w:val="00602910"/>
    <w:rsid w:val="00602D96"/>
    <w:rsid w:val="00603157"/>
    <w:rsid w:val="0060333C"/>
    <w:rsid w:val="0060358B"/>
    <w:rsid w:val="00604423"/>
    <w:rsid w:val="00605126"/>
    <w:rsid w:val="00606102"/>
    <w:rsid w:val="00615A65"/>
    <w:rsid w:val="006162EA"/>
    <w:rsid w:val="00624182"/>
    <w:rsid w:val="00624BD0"/>
    <w:rsid w:val="00632CDA"/>
    <w:rsid w:val="00633EC9"/>
    <w:rsid w:val="00636FEE"/>
    <w:rsid w:val="00640373"/>
    <w:rsid w:val="006413AA"/>
    <w:rsid w:val="00642015"/>
    <w:rsid w:val="00646073"/>
    <w:rsid w:val="00646BE5"/>
    <w:rsid w:val="0065307A"/>
    <w:rsid w:val="00653674"/>
    <w:rsid w:val="00653C8B"/>
    <w:rsid w:val="00660673"/>
    <w:rsid w:val="00663D2B"/>
    <w:rsid w:val="00664473"/>
    <w:rsid w:val="006644F6"/>
    <w:rsid w:val="00664928"/>
    <w:rsid w:val="0067040E"/>
    <w:rsid w:val="00670650"/>
    <w:rsid w:val="00670FA9"/>
    <w:rsid w:val="0067141D"/>
    <w:rsid w:val="00673164"/>
    <w:rsid w:val="00673DFC"/>
    <w:rsid w:val="00681F00"/>
    <w:rsid w:val="00682DAC"/>
    <w:rsid w:val="00683D35"/>
    <w:rsid w:val="00684DFF"/>
    <w:rsid w:val="00686385"/>
    <w:rsid w:val="00692474"/>
    <w:rsid w:val="006933EA"/>
    <w:rsid w:val="00694500"/>
    <w:rsid w:val="00694B90"/>
    <w:rsid w:val="006952A2"/>
    <w:rsid w:val="00696461"/>
    <w:rsid w:val="0069752F"/>
    <w:rsid w:val="0069798A"/>
    <w:rsid w:val="006A1555"/>
    <w:rsid w:val="006A2D8F"/>
    <w:rsid w:val="006A6B82"/>
    <w:rsid w:val="006A7A84"/>
    <w:rsid w:val="006B1CD8"/>
    <w:rsid w:val="006B56AA"/>
    <w:rsid w:val="006B59B9"/>
    <w:rsid w:val="006B7F0C"/>
    <w:rsid w:val="006C197C"/>
    <w:rsid w:val="006C2BBB"/>
    <w:rsid w:val="006C48F7"/>
    <w:rsid w:val="006C49DF"/>
    <w:rsid w:val="006C63A5"/>
    <w:rsid w:val="006C6DAF"/>
    <w:rsid w:val="006D16F0"/>
    <w:rsid w:val="006D1D8A"/>
    <w:rsid w:val="006D2E41"/>
    <w:rsid w:val="006D3B01"/>
    <w:rsid w:val="006E18C3"/>
    <w:rsid w:val="006E56FD"/>
    <w:rsid w:val="006E65F6"/>
    <w:rsid w:val="006E6746"/>
    <w:rsid w:val="006E68D6"/>
    <w:rsid w:val="006E723B"/>
    <w:rsid w:val="006F0B34"/>
    <w:rsid w:val="006F5B0A"/>
    <w:rsid w:val="00700781"/>
    <w:rsid w:val="0070323D"/>
    <w:rsid w:val="00703B96"/>
    <w:rsid w:val="007049E4"/>
    <w:rsid w:val="00706025"/>
    <w:rsid w:val="00706D64"/>
    <w:rsid w:val="0071564F"/>
    <w:rsid w:val="00721CE7"/>
    <w:rsid w:val="00721E98"/>
    <w:rsid w:val="00723C77"/>
    <w:rsid w:val="007275CB"/>
    <w:rsid w:val="007319B2"/>
    <w:rsid w:val="0073453B"/>
    <w:rsid w:val="007360E8"/>
    <w:rsid w:val="00737E6E"/>
    <w:rsid w:val="00741D1E"/>
    <w:rsid w:val="0074409F"/>
    <w:rsid w:val="00744819"/>
    <w:rsid w:val="007456DC"/>
    <w:rsid w:val="00753DB9"/>
    <w:rsid w:val="00760471"/>
    <w:rsid w:val="00762453"/>
    <w:rsid w:val="00764733"/>
    <w:rsid w:val="00764786"/>
    <w:rsid w:val="00771941"/>
    <w:rsid w:val="00771B9D"/>
    <w:rsid w:val="00774871"/>
    <w:rsid w:val="00776496"/>
    <w:rsid w:val="00776B27"/>
    <w:rsid w:val="007776F8"/>
    <w:rsid w:val="00780B98"/>
    <w:rsid w:val="007859CE"/>
    <w:rsid w:val="00787167"/>
    <w:rsid w:val="00793F90"/>
    <w:rsid w:val="007963C8"/>
    <w:rsid w:val="007979FA"/>
    <w:rsid w:val="007A09C9"/>
    <w:rsid w:val="007A13CB"/>
    <w:rsid w:val="007A1A20"/>
    <w:rsid w:val="007A24B1"/>
    <w:rsid w:val="007A49CB"/>
    <w:rsid w:val="007A6819"/>
    <w:rsid w:val="007B0AE9"/>
    <w:rsid w:val="007B31E4"/>
    <w:rsid w:val="007B3DB8"/>
    <w:rsid w:val="007B6F81"/>
    <w:rsid w:val="007C17C4"/>
    <w:rsid w:val="007C2934"/>
    <w:rsid w:val="007C4703"/>
    <w:rsid w:val="007C4B05"/>
    <w:rsid w:val="007C5E42"/>
    <w:rsid w:val="007C737C"/>
    <w:rsid w:val="007D14B8"/>
    <w:rsid w:val="007D2A7A"/>
    <w:rsid w:val="007D4661"/>
    <w:rsid w:val="007D74A6"/>
    <w:rsid w:val="007E05B1"/>
    <w:rsid w:val="007E1CD3"/>
    <w:rsid w:val="007E1E25"/>
    <w:rsid w:val="007E1F0B"/>
    <w:rsid w:val="007E301A"/>
    <w:rsid w:val="007F5F76"/>
    <w:rsid w:val="007F7FD4"/>
    <w:rsid w:val="00800B96"/>
    <w:rsid w:val="00801CF2"/>
    <w:rsid w:val="008074AA"/>
    <w:rsid w:val="00810F37"/>
    <w:rsid w:val="00812FCE"/>
    <w:rsid w:val="0081428B"/>
    <w:rsid w:val="00823848"/>
    <w:rsid w:val="00823F07"/>
    <w:rsid w:val="008244BF"/>
    <w:rsid w:val="008252F7"/>
    <w:rsid w:val="00825978"/>
    <w:rsid w:val="00825FA0"/>
    <w:rsid w:val="00831F1C"/>
    <w:rsid w:val="008321B1"/>
    <w:rsid w:val="008330F9"/>
    <w:rsid w:val="00833284"/>
    <w:rsid w:val="00833B83"/>
    <w:rsid w:val="008346A6"/>
    <w:rsid w:val="00837BAB"/>
    <w:rsid w:val="00840E1B"/>
    <w:rsid w:val="00847925"/>
    <w:rsid w:val="008511DC"/>
    <w:rsid w:val="00854636"/>
    <w:rsid w:val="00861141"/>
    <w:rsid w:val="00862D84"/>
    <w:rsid w:val="00864B03"/>
    <w:rsid w:val="00864CAB"/>
    <w:rsid w:val="00865E5B"/>
    <w:rsid w:val="00867072"/>
    <w:rsid w:val="00871F71"/>
    <w:rsid w:val="00872744"/>
    <w:rsid w:val="00872D38"/>
    <w:rsid w:val="00874E70"/>
    <w:rsid w:val="008818A0"/>
    <w:rsid w:val="008824D2"/>
    <w:rsid w:val="00882B87"/>
    <w:rsid w:val="008843F2"/>
    <w:rsid w:val="008864F7"/>
    <w:rsid w:val="00893B9B"/>
    <w:rsid w:val="00894BE3"/>
    <w:rsid w:val="008971EC"/>
    <w:rsid w:val="008A3AB8"/>
    <w:rsid w:val="008A3D6F"/>
    <w:rsid w:val="008A7795"/>
    <w:rsid w:val="008B5309"/>
    <w:rsid w:val="008B54A3"/>
    <w:rsid w:val="008B6B4B"/>
    <w:rsid w:val="008B769C"/>
    <w:rsid w:val="008C11E3"/>
    <w:rsid w:val="008C13E3"/>
    <w:rsid w:val="008C674D"/>
    <w:rsid w:val="008C6D8B"/>
    <w:rsid w:val="008C7F48"/>
    <w:rsid w:val="008D0667"/>
    <w:rsid w:val="008D0BA2"/>
    <w:rsid w:val="008D4373"/>
    <w:rsid w:val="008D43E2"/>
    <w:rsid w:val="008E002B"/>
    <w:rsid w:val="008E3E81"/>
    <w:rsid w:val="008E3EBB"/>
    <w:rsid w:val="008E5E3A"/>
    <w:rsid w:val="008F0C56"/>
    <w:rsid w:val="008F2420"/>
    <w:rsid w:val="008F64B3"/>
    <w:rsid w:val="008F656E"/>
    <w:rsid w:val="0090051D"/>
    <w:rsid w:val="00903982"/>
    <w:rsid w:val="009052C2"/>
    <w:rsid w:val="009079A2"/>
    <w:rsid w:val="00910AE1"/>
    <w:rsid w:val="00913B7F"/>
    <w:rsid w:val="00916272"/>
    <w:rsid w:val="00922121"/>
    <w:rsid w:val="0092267C"/>
    <w:rsid w:val="00925AC0"/>
    <w:rsid w:val="00925F5E"/>
    <w:rsid w:val="00926787"/>
    <w:rsid w:val="0092678E"/>
    <w:rsid w:val="0092712D"/>
    <w:rsid w:val="0093026A"/>
    <w:rsid w:val="00930946"/>
    <w:rsid w:val="00932CBB"/>
    <w:rsid w:val="009349F2"/>
    <w:rsid w:val="00936298"/>
    <w:rsid w:val="0093640E"/>
    <w:rsid w:val="009375B5"/>
    <w:rsid w:val="009406AB"/>
    <w:rsid w:val="00942FDF"/>
    <w:rsid w:val="00943DC7"/>
    <w:rsid w:val="00943EE8"/>
    <w:rsid w:val="009462FA"/>
    <w:rsid w:val="009469C3"/>
    <w:rsid w:val="00946CF6"/>
    <w:rsid w:val="00947BE4"/>
    <w:rsid w:val="00953032"/>
    <w:rsid w:val="00953116"/>
    <w:rsid w:val="00954472"/>
    <w:rsid w:val="0095708A"/>
    <w:rsid w:val="009620BD"/>
    <w:rsid w:val="0096487D"/>
    <w:rsid w:val="00975A38"/>
    <w:rsid w:val="00976588"/>
    <w:rsid w:val="00981478"/>
    <w:rsid w:val="00981ECA"/>
    <w:rsid w:val="00987465"/>
    <w:rsid w:val="009974D3"/>
    <w:rsid w:val="009A0265"/>
    <w:rsid w:val="009A1960"/>
    <w:rsid w:val="009A261A"/>
    <w:rsid w:val="009A35AC"/>
    <w:rsid w:val="009B13A0"/>
    <w:rsid w:val="009B15E9"/>
    <w:rsid w:val="009B7817"/>
    <w:rsid w:val="009C0C8F"/>
    <w:rsid w:val="009C2639"/>
    <w:rsid w:val="009C67A2"/>
    <w:rsid w:val="009C71A4"/>
    <w:rsid w:val="009C75FF"/>
    <w:rsid w:val="009D28B0"/>
    <w:rsid w:val="009D4D67"/>
    <w:rsid w:val="009D577A"/>
    <w:rsid w:val="009E2839"/>
    <w:rsid w:val="009E2B9A"/>
    <w:rsid w:val="009E2C1A"/>
    <w:rsid w:val="009F4337"/>
    <w:rsid w:val="009F49A6"/>
    <w:rsid w:val="009F653A"/>
    <w:rsid w:val="00A02F21"/>
    <w:rsid w:val="00A032C8"/>
    <w:rsid w:val="00A03ADE"/>
    <w:rsid w:val="00A04B73"/>
    <w:rsid w:val="00A0553A"/>
    <w:rsid w:val="00A0708B"/>
    <w:rsid w:val="00A120ED"/>
    <w:rsid w:val="00A14B61"/>
    <w:rsid w:val="00A17276"/>
    <w:rsid w:val="00A21C20"/>
    <w:rsid w:val="00A22A41"/>
    <w:rsid w:val="00A26669"/>
    <w:rsid w:val="00A267EF"/>
    <w:rsid w:val="00A33197"/>
    <w:rsid w:val="00A33CD0"/>
    <w:rsid w:val="00A359AC"/>
    <w:rsid w:val="00A3629B"/>
    <w:rsid w:val="00A40389"/>
    <w:rsid w:val="00A43C7E"/>
    <w:rsid w:val="00A44E56"/>
    <w:rsid w:val="00A470AE"/>
    <w:rsid w:val="00A51E2F"/>
    <w:rsid w:val="00A56245"/>
    <w:rsid w:val="00A625FB"/>
    <w:rsid w:val="00A674A0"/>
    <w:rsid w:val="00A67F09"/>
    <w:rsid w:val="00A73708"/>
    <w:rsid w:val="00A749A1"/>
    <w:rsid w:val="00A769B6"/>
    <w:rsid w:val="00A771E9"/>
    <w:rsid w:val="00A837E0"/>
    <w:rsid w:val="00A8443E"/>
    <w:rsid w:val="00A86456"/>
    <w:rsid w:val="00A867A8"/>
    <w:rsid w:val="00A87A1F"/>
    <w:rsid w:val="00A87E88"/>
    <w:rsid w:val="00A93C11"/>
    <w:rsid w:val="00A96BAD"/>
    <w:rsid w:val="00A974C2"/>
    <w:rsid w:val="00AA38FC"/>
    <w:rsid w:val="00AA3C29"/>
    <w:rsid w:val="00AB0448"/>
    <w:rsid w:val="00AB0EBF"/>
    <w:rsid w:val="00AB3474"/>
    <w:rsid w:val="00AC1CFC"/>
    <w:rsid w:val="00AC5338"/>
    <w:rsid w:val="00AC6B79"/>
    <w:rsid w:val="00AC7D41"/>
    <w:rsid w:val="00AD2479"/>
    <w:rsid w:val="00AD2A2C"/>
    <w:rsid w:val="00AD4EA7"/>
    <w:rsid w:val="00AD797D"/>
    <w:rsid w:val="00AE089E"/>
    <w:rsid w:val="00AE1D84"/>
    <w:rsid w:val="00AE7A92"/>
    <w:rsid w:val="00AF2981"/>
    <w:rsid w:val="00AF2A17"/>
    <w:rsid w:val="00AF2F9F"/>
    <w:rsid w:val="00AF623B"/>
    <w:rsid w:val="00AF655F"/>
    <w:rsid w:val="00B0130D"/>
    <w:rsid w:val="00B04ABA"/>
    <w:rsid w:val="00B04FE4"/>
    <w:rsid w:val="00B051AE"/>
    <w:rsid w:val="00B06B48"/>
    <w:rsid w:val="00B100EC"/>
    <w:rsid w:val="00B11B50"/>
    <w:rsid w:val="00B12246"/>
    <w:rsid w:val="00B12790"/>
    <w:rsid w:val="00B15A05"/>
    <w:rsid w:val="00B2446A"/>
    <w:rsid w:val="00B25DBF"/>
    <w:rsid w:val="00B26F0C"/>
    <w:rsid w:val="00B327B8"/>
    <w:rsid w:val="00B3625C"/>
    <w:rsid w:val="00B41090"/>
    <w:rsid w:val="00B45AEE"/>
    <w:rsid w:val="00B4618B"/>
    <w:rsid w:val="00B47197"/>
    <w:rsid w:val="00B54AA3"/>
    <w:rsid w:val="00B60AC7"/>
    <w:rsid w:val="00B67318"/>
    <w:rsid w:val="00B730FF"/>
    <w:rsid w:val="00B735CB"/>
    <w:rsid w:val="00B75F53"/>
    <w:rsid w:val="00B77FBD"/>
    <w:rsid w:val="00B818A0"/>
    <w:rsid w:val="00B81FA9"/>
    <w:rsid w:val="00B833BA"/>
    <w:rsid w:val="00B85A40"/>
    <w:rsid w:val="00B90372"/>
    <w:rsid w:val="00B944EC"/>
    <w:rsid w:val="00BA4C1B"/>
    <w:rsid w:val="00BA5A7D"/>
    <w:rsid w:val="00BB126F"/>
    <w:rsid w:val="00BB12FC"/>
    <w:rsid w:val="00BB5D58"/>
    <w:rsid w:val="00BC02C2"/>
    <w:rsid w:val="00BC0F28"/>
    <w:rsid w:val="00BC2196"/>
    <w:rsid w:val="00BC3CEC"/>
    <w:rsid w:val="00BE31B3"/>
    <w:rsid w:val="00BE3739"/>
    <w:rsid w:val="00BE4F19"/>
    <w:rsid w:val="00BF0A91"/>
    <w:rsid w:val="00BF5D1A"/>
    <w:rsid w:val="00C02429"/>
    <w:rsid w:val="00C0394F"/>
    <w:rsid w:val="00C04FB1"/>
    <w:rsid w:val="00C065CF"/>
    <w:rsid w:val="00C130C2"/>
    <w:rsid w:val="00C13EE4"/>
    <w:rsid w:val="00C14111"/>
    <w:rsid w:val="00C15653"/>
    <w:rsid w:val="00C163EE"/>
    <w:rsid w:val="00C174F0"/>
    <w:rsid w:val="00C232EA"/>
    <w:rsid w:val="00C260F9"/>
    <w:rsid w:val="00C31A33"/>
    <w:rsid w:val="00C33C5C"/>
    <w:rsid w:val="00C35DD4"/>
    <w:rsid w:val="00C37A58"/>
    <w:rsid w:val="00C44315"/>
    <w:rsid w:val="00C447A9"/>
    <w:rsid w:val="00C45CD5"/>
    <w:rsid w:val="00C46453"/>
    <w:rsid w:val="00C47380"/>
    <w:rsid w:val="00C47663"/>
    <w:rsid w:val="00C51C94"/>
    <w:rsid w:val="00C5288E"/>
    <w:rsid w:val="00C53EEE"/>
    <w:rsid w:val="00C55C91"/>
    <w:rsid w:val="00C57C6F"/>
    <w:rsid w:val="00C60941"/>
    <w:rsid w:val="00C63418"/>
    <w:rsid w:val="00C64D92"/>
    <w:rsid w:val="00C65741"/>
    <w:rsid w:val="00C669F3"/>
    <w:rsid w:val="00C712F9"/>
    <w:rsid w:val="00C72500"/>
    <w:rsid w:val="00C73092"/>
    <w:rsid w:val="00C76D6B"/>
    <w:rsid w:val="00C77B16"/>
    <w:rsid w:val="00C826C1"/>
    <w:rsid w:val="00C82A00"/>
    <w:rsid w:val="00C860AA"/>
    <w:rsid w:val="00C920F7"/>
    <w:rsid w:val="00C9260B"/>
    <w:rsid w:val="00C92CFE"/>
    <w:rsid w:val="00C938BE"/>
    <w:rsid w:val="00C94D4B"/>
    <w:rsid w:val="00C951D6"/>
    <w:rsid w:val="00C95343"/>
    <w:rsid w:val="00C9633A"/>
    <w:rsid w:val="00CA60B5"/>
    <w:rsid w:val="00CB03BB"/>
    <w:rsid w:val="00CB36ED"/>
    <w:rsid w:val="00CC23EB"/>
    <w:rsid w:val="00CC3F02"/>
    <w:rsid w:val="00CC4066"/>
    <w:rsid w:val="00CC555B"/>
    <w:rsid w:val="00CC5602"/>
    <w:rsid w:val="00CD0CFF"/>
    <w:rsid w:val="00CD104C"/>
    <w:rsid w:val="00CE0302"/>
    <w:rsid w:val="00CE1EA7"/>
    <w:rsid w:val="00CE4DAE"/>
    <w:rsid w:val="00CE5C60"/>
    <w:rsid w:val="00CE5E6D"/>
    <w:rsid w:val="00CF3703"/>
    <w:rsid w:val="00CF7DC6"/>
    <w:rsid w:val="00D02651"/>
    <w:rsid w:val="00D02DB2"/>
    <w:rsid w:val="00D032B3"/>
    <w:rsid w:val="00D03718"/>
    <w:rsid w:val="00D07593"/>
    <w:rsid w:val="00D1373E"/>
    <w:rsid w:val="00D17305"/>
    <w:rsid w:val="00D17F7A"/>
    <w:rsid w:val="00D21486"/>
    <w:rsid w:val="00D2298E"/>
    <w:rsid w:val="00D22D7A"/>
    <w:rsid w:val="00D22E6A"/>
    <w:rsid w:val="00D25431"/>
    <w:rsid w:val="00D25E94"/>
    <w:rsid w:val="00D3274B"/>
    <w:rsid w:val="00D33841"/>
    <w:rsid w:val="00D35E16"/>
    <w:rsid w:val="00D36565"/>
    <w:rsid w:val="00D3727C"/>
    <w:rsid w:val="00D37D54"/>
    <w:rsid w:val="00D40E13"/>
    <w:rsid w:val="00D42CC2"/>
    <w:rsid w:val="00D46425"/>
    <w:rsid w:val="00D52ABF"/>
    <w:rsid w:val="00D5560A"/>
    <w:rsid w:val="00D56179"/>
    <w:rsid w:val="00D56770"/>
    <w:rsid w:val="00D72F54"/>
    <w:rsid w:val="00D73701"/>
    <w:rsid w:val="00D7534C"/>
    <w:rsid w:val="00D767A8"/>
    <w:rsid w:val="00D802EE"/>
    <w:rsid w:val="00D838F2"/>
    <w:rsid w:val="00D86088"/>
    <w:rsid w:val="00D92AF5"/>
    <w:rsid w:val="00D92EF4"/>
    <w:rsid w:val="00D93DF2"/>
    <w:rsid w:val="00D945F5"/>
    <w:rsid w:val="00D95A8D"/>
    <w:rsid w:val="00D9681C"/>
    <w:rsid w:val="00DA01AE"/>
    <w:rsid w:val="00DA23A4"/>
    <w:rsid w:val="00DA24D1"/>
    <w:rsid w:val="00DB2630"/>
    <w:rsid w:val="00DB27E0"/>
    <w:rsid w:val="00DB7DE7"/>
    <w:rsid w:val="00DC0B19"/>
    <w:rsid w:val="00DC1A30"/>
    <w:rsid w:val="00DC2FB5"/>
    <w:rsid w:val="00DC3353"/>
    <w:rsid w:val="00DD2391"/>
    <w:rsid w:val="00DD2508"/>
    <w:rsid w:val="00DD2724"/>
    <w:rsid w:val="00DD2C17"/>
    <w:rsid w:val="00DD2C21"/>
    <w:rsid w:val="00DE2370"/>
    <w:rsid w:val="00DE6240"/>
    <w:rsid w:val="00DE7EC7"/>
    <w:rsid w:val="00DF1C9D"/>
    <w:rsid w:val="00DF383A"/>
    <w:rsid w:val="00DF52D9"/>
    <w:rsid w:val="00DF52F2"/>
    <w:rsid w:val="00DF694A"/>
    <w:rsid w:val="00DF70E6"/>
    <w:rsid w:val="00DF7E05"/>
    <w:rsid w:val="00E010D6"/>
    <w:rsid w:val="00E01A4D"/>
    <w:rsid w:val="00E03810"/>
    <w:rsid w:val="00E0776B"/>
    <w:rsid w:val="00E177B1"/>
    <w:rsid w:val="00E20AC3"/>
    <w:rsid w:val="00E277F8"/>
    <w:rsid w:val="00E33F4B"/>
    <w:rsid w:val="00E3512B"/>
    <w:rsid w:val="00E3770A"/>
    <w:rsid w:val="00E40960"/>
    <w:rsid w:val="00E427DF"/>
    <w:rsid w:val="00E46FE1"/>
    <w:rsid w:val="00E5058E"/>
    <w:rsid w:val="00E50E15"/>
    <w:rsid w:val="00E5105B"/>
    <w:rsid w:val="00E51206"/>
    <w:rsid w:val="00E528CC"/>
    <w:rsid w:val="00E52B77"/>
    <w:rsid w:val="00E546BF"/>
    <w:rsid w:val="00E55A16"/>
    <w:rsid w:val="00E56A8A"/>
    <w:rsid w:val="00E61218"/>
    <w:rsid w:val="00E63E89"/>
    <w:rsid w:val="00E66AD2"/>
    <w:rsid w:val="00E70E4A"/>
    <w:rsid w:val="00E80FBF"/>
    <w:rsid w:val="00E83482"/>
    <w:rsid w:val="00E85FD0"/>
    <w:rsid w:val="00E861FB"/>
    <w:rsid w:val="00E92A28"/>
    <w:rsid w:val="00E94F7A"/>
    <w:rsid w:val="00EA33EC"/>
    <w:rsid w:val="00EA55F7"/>
    <w:rsid w:val="00EA697D"/>
    <w:rsid w:val="00EA6B87"/>
    <w:rsid w:val="00EB0AB3"/>
    <w:rsid w:val="00EB0BD1"/>
    <w:rsid w:val="00EB12C6"/>
    <w:rsid w:val="00EB1A57"/>
    <w:rsid w:val="00EB20AD"/>
    <w:rsid w:val="00EB35ED"/>
    <w:rsid w:val="00EC3B9D"/>
    <w:rsid w:val="00EC5123"/>
    <w:rsid w:val="00EC6220"/>
    <w:rsid w:val="00EC6698"/>
    <w:rsid w:val="00EC691E"/>
    <w:rsid w:val="00EC748A"/>
    <w:rsid w:val="00ED124D"/>
    <w:rsid w:val="00ED136D"/>
    <w:rsid w:val="00EE4F04"/>
    <w:rsid w:val="00EF1213"/>
    <w:rsid w:val="00EF4221"/>
    <w:rsid w:val="00EF6095"/>
    <w:rsid w:val="00EF79AB"/>
    <w:rsid w:val="00F0169C"/>
    <w:rsid w:val="00F03230"/>
    <w:rsid w:val="00F044A0"/>
    <w:rsid w:val="00F05062"/>
    <w:rsid w:val="00F05AA5"/>
    <w:rsid w:val="00F1254A"/>
    <w:rsid w:val="00F1388F"/>
    <w:rsid w:val="00F161E3"/>
    <w:rsid w:val="00F171B2"/>
    <w:rsid w:val="00F2234F"/>
    <w:rsid w:val="00F2469C"/>
    <w:rsid w:val="00F26E1A"/>
    <w:rsid w:val="00F26E8D"/>
    <w:rsid w:val="00F32D8A"/>
    <w:rsid w:val="00F33110"/>
    <w:rsid w:val="00F34E08"/>
    <w:rsid w:val="00F44A37"/>
    <w:rsid w:val="00F45E9E"/>
    <w:rsid w:val="00F45EE8"/>
    <w:rsid w:val="00F465D5"/>
    <w:rsid w:val="00F51A2F"/>
    <w:rsid w:val="00F52277"/>
    <w:rsid w:val="00F57F26"/>
    <w:rsid w:val="00F600F8"/>
    <w:rsid w:val="00F63AB5"/>
    <w:rsid w:val="00F65240"/>
    <w:rsid w:val="00F70A73"/>
    <w:rsid w:val="00F7476E"/>
    <w:rsid w:val="00F7794F"/>
    <w:rsid w:val="00F82041"/>
    <w:rsid w:val="00F83509"/>
    <w:rsid w:val="00F91878"/>
    <w:rsid w:val="00F94540"/>
    <w:rsid w:val="00F94FD7"/>
    <w:rsid w:val="00F9793A"/>
    <w:rsid w:val="00F97F75"/>
    <w:rsid w:val="00FA5D32"/>
    <w:rsid w:val="00FA78E7"/>
    <w:rsid w:val="00FA7A1B"/>
    <w:rsid w:val="00FB1D32"/>
    <w:rsid w:val="00FC06E5"/>
    <w:rsid w:val="00FC2A98"/>
    <w:rsid w:val="00FC6AF5"/>
    <w:rsid w:val="00FC7848"/>
    <w:rsid w:val="00FD0788"/>
    <w:rsid w:val="00FD25EA"/>
    <w:rsid w:val="00FD5347"/>
    <w:rsid w:val="00FD75C4"/>
    <w:rsid w:val="00FE0C18"/>
    <w:rsid w:val="00FE1632"/>
    <w:rsid w:val="00FE16E4"/>
    <w:rsid w:val="00FE665F"/>
    <w:rsid w:val="00FF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1D80C"/>
  <w15:docId w15:val="{E0FC1C0A-B102-4B2A-AA5A-62A45C3F3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120" w:lineRule="auto"/>
        <w:ind w:lef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E1B"/>
  </w:style>
  <w:style w:type="paragraph" w:styleId="1">
    <w:name w:val="heading 1"/>
    <w:basedOn w:val="a"/>
    <w:next w:val="a"/>
    <w:link w:val="10"/>
    <w:uiPriority w:val="9"/>
    <w:qFormat/>
    <w:rsid w:val="00D767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67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2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545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6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D767A8"/>
    <w:pPr>
      <w:spacing w:line="276" w:lineRule="auto"/>
      <w:ind w:left="0"/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D767A8"/>
    <w:pPr>
      <w:spacing w:before="240" w:after="0"/>
      <w:ind w:left="0"/>
    </w:pPr>
    <w:rPr>
      <w:rFonts w:cstheme="minorHAnsi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D767A8"/>
    <w:pPr>
      <w:spacing w:before="360" w:after="0"/>
      <w:ind w:left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qFormat/>
    <w:rsid w:val="00D767A8"/>
    <w:pPr>
      <w:spacing w:after="0"/>
      <w:ind w:left="220"/>
    </w:pPr>
    <w:rPr>
      <w:rFonts w:cstheme="minorHAnsi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D767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toc 4"/>
    <w:basedOn w:val="a"/>
    <w:next w:val="a"/>
    <w:autoRedefine/>
    <w:uiPriority w:val="39"/>
    <w:unhideWhenUsed/>
    <w:rsid w:val="00D07593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D07593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D07593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07593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07593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07593"/>
    <w:pPr>
      <w:spacing w:after="0"/>
      <w:ind w:left="1540"/>
    </w:pPr>
    <w:rPr>
      <w:rFonts w:cstheme="minorHAnsi"/>
      <w:sz w:val="20"/>
      <w:szCs w:val="20"/>
    </w:rPr>
  </w:style>
  <w:style w:type="character" w:styleId="a7">
    <w:name w:val="Hyperlink"/>
    <w:basedOn w:val="a0"/>
    <w:uiPriority w:val="99"/>
    <w:unhideWhenUsed/>
    <w:rsid w:val="00D07593"/>
    <w:rPr>
      <w:color w:val="0000FF" w:themeColor="hyperlink"/>
      <w:u w:val="single"/>
    </w:rPr>
  </w:style>
  <w:style w:type="character" w:customStyle="1" w:styleId="apple-tab-span">
    <w:name w:val="apple-tab-span"/>
    <w:basedOn w:val="a0"/>
    <w:rsid w:val="007D4661"/>
  </w:style>
  <w:style w:type="character" w:customStyle="1" w:styleId="resh-link">
    <w:name w:val="resh-link"/>
    <w:basedOn w:val="a0"/>
    <w:rsid w:val="007D4661"/>
  </w:style>
  <w:style w:type="paragraph" w:styleId="a8">
    <w:name w:val="footnote text"/>
    <w:basedOn w:val="a"/>
    <w:link w:val="a9"/>
    <w:uiPriority w:val="99"/>
    <w:semiHidden/>
    <w:unhideWhenUsed/>
    <w:rsid w:val="00EB0AB3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EB0AB3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B0A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0897">
          <w:marLeft w:val="26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4381">
          <w:marLeft w:val="26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fb.ru/article/200881/skver---eto-osnovnyie-obyektyi-ozeleneniya-i-ih-rol-v-jizni-gorod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D21C43-343E-4B7C-A9D4-E1162952A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22</Pages>
  <Words>4831</Words>
  <Characters>27537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Пользователь</cp:lastModifiedBy>
  <cp:revision>6</cp:revision>
  <cp:lastPrinted>2018-03-02T18:34:00Z</cp:lastPrinted>
  <dcterms:created xsi:type="dcterms:W3CDTF">2018-03-04T13:08:00Z</dcterms:created>
  <dcterms:modified xsi:type="dcterms:W3CDTF">2018-06-23T16:45:00Z</dcterms:modified>
</cp:coreProperties>
</file>