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72" w:rsidRDefault="009A5A72" w:rsidP="00AD0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НАЛОГ НА ДОХОДЫ ФИЗИЧЕСКИХ ЛИЦ: </w:t>
      </w:r>
      <w:r w:rsidRPr="00C412C5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И ПРОБЛЕМЫ НАЛОГООБЛОЖЕНИЯ В РФ</w:t>
      </w:r>
    </w:p>
    <w:p w:rsidR="009A5A72" w:rsidRDefault="009A5A72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019">
        <w:rPr>
          <w:rFonts w:ascii="Times New Roman" w:hAnsi="Times New Roman" w:cs="Times New Roman"/>
          <w:sz w:val="24"/>
          <w:szCs w:val="24"/>
        </w:rPr>
        <w:t>Обложение налогами прибыли физических лиц в абсолютно всех государствах представляет немаловажную значимость в создании государственного бюджета. Масштабы поступлений на</w:t>
      </w:r>
      <w:r>
        <w:rPr>
          <w:rFonts w:ascii="Times New Roman" w:hAnsi="Times New Roman" w:cs="Times New Roman"/>
          <w:sz w:val="24"/>
          <w:szCs w:val="24"/>
        </w:rPr>
        <w:t>лога на прибыли физических лиц</w:t>
      </w:r>
      <w:r w:rsidRPr="00A03019">
        <w:rPr>
          <w:rFonts w:ascii="Times New Roman" w:hAnsi="Times New Roman" w:cs="Times New Roman"/>
          <w:sz w:val="24"/>
          <w:szCs w:val="24"/>
        </w:rPr>
        <w:t xml:space="preserve"> в госбюджет находится в зависимости от степени формирования экономики государства, то что обусловливает степень заработков жителей. Данный платеж регулирует и степень пользования, стимулируя его, или ограничивая. По этой причине для страны важно значимым является выполнение экономи</w:t>
      </w:r>
      <w:r>
        <w:rPr>
          <w:rFonts w:ascii="Times New Roman" w:hAnsi="Times New Roman" w:cs="Times New Roman"/>
          <w:sz w:val="24"/>
          <w:szCs w:val="24"/>
        </w:rPr>
        <w:t>ческих заинтересованности</w:t>
      </w:r>
      <w:r w:rsidRPr="00A03019">
        <w:rPr>
          <w:rFonts w:ascii="Times New Roman" w:hAnsi="Times New Roman" w:cs="Times New Roman"/>
          <w:sz w:val="24"/>
          <w:szCs w:val="24"/>
        </w:rPr>
        <w:t xml:space="preserve"> страны, в виде поступлений налогов в госбюджет, и выполнение принципа верности при налогообложении.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C5">
        <w:rPr>
          <w:rFonts w:ascii="Times New Roman" w:hAnsi="Times New Roman" w:cs="Times New Roman"/>
          <w:sz w:val="24"/>
          <w:szCs w:val="24"/>
        </w:rPr>
        <w:t>В современной России система налогообложения доходов граждан стала формироваться в 1991 году, с ведением Закона «О подоходном налоге с физических лиц». Обязанность уплачивать налоги в России является конституционной обязанностью граждан. Статья 57 Конституции России гласит: «Каждый обязан платить законно установленные налоги или ухудшающие положение налогоплательщиков, обратной силы не имеют».</w:t>
      </w:r>
    </w:p>
    <w:p w:rsidR="009A5A72" w:rsidRPr="003D6ACC" w:rsidRDefault="009A5A72" w:rsidP="00BE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ACC">
        <w:rPr>
          <w:rFonts w:ascii="Times New Roman" w:hAnsi="Times New Roman" w:cs="Times New Roman"/>
          <w:sz w:val="24"/>
          <w:szCs w:val="24"/>
        </w:rPr>
        <w:t>В соответствии с Законодательством «О подоходном налоге с физических лиц» в Российской федерации использовалась, как и в основной массе экономически сформированных государствах, прогрессивная шкала налога, обозначающая увеличение ставки налога согласно мере повышения прибыльной основы физического лица. Прогрессивная шкала наиболее вплотную предусматривает один из ключевых основ налогообложения – принцип справедливости. Наиболее богатые жители обязаны оплачивать налог в крупных объемах, чем общество с наименьшим уровнем заработка. В качестве одной из мер согласно совершенствованию налоговой концепции, в Российской федерации Общегосударственной Думой российская федерация предполагается внедрение прогрессивной шкалы подоходного налога людей. Совместно с этим, больший прибыль приобретает человек, который обладает наиболее большую квалификацию и больше и успешнее трудится. По этой причине при вводе прогрессивной шкалы налогообложения следует принимать во внимание фактор стоимости любого отдельного человека в рынке работы.</w:t>
      </w:r>
    </w:p>
    <w:p w:rsidR="009A5A72" w:rsidRPr="00C412C5" w:rsidRDefault="009A5A72" w:rsidP="0039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В настоящее время налогообложение доходов граждан регулируется в соответствии с Главой 23 Налогового Кодекса Российской Федерации (НК РФ) которая введена в действие с 01.01.2001 года. В соответствии со статьёй 41 НК РФ, доходом признаётся экономическая выгода в денежной форме, учитываемая в случае её оценки и в той мере, в которую такую выгоду можно оценить, и определяемая в соответствии с главами «Налог на доходы физических лиц», «Налог на прибыль организаций».</w:t>
      </w:r>
    </w:p>
    <w:p w:rsidR="009A5A72" w:rsidRPr="00C412C5" w:rsidRDefault="009A5A72" w:rsidP="0039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Налог на доходы физических лиц, взимаемый в России, условно можно разделить по следующим блокам:</w:t>
      </w:r>
    </w:p>
    <w:p w:rsidR="009A5A72" w:rsidRPr="00C412C5" w:rsidRDefault="009A5A72" w:rsidP="0039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- налог на доходы физических лиц, взимаемый налоговыми агентами по ставке 13% у резидентов и нерезидентов;</w:t>
      </w:r>
    </w:p>
    <w:p w:rsidR="009A5A72" w:rsidRPr="00C412C5" w:rsidRDefault="009A5A72" w:rsidP="0039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- налог на доходы физических лиц, взимаемый налоговыми агентами по ставке 30% у нерезидентов;</w:t>
      </w:r>
    </w:p>
    <w:p w:rsidR="009A5A72" w:rsidRPr="00C412C5" w:rsidRDefault="009A5A72" w:rsidP="0039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- налог на доходы физических лиц, взимаемый налоговыми агентами по ставке 35% с отдельных доходов, установленных налоговым законодательством, в частности доходов в виде процентов по вкладам в банках, в части превышения действующей ставки рефинансирования Центрального банка по рублевым вкладам, и по вкладам в иностранной валюте в размере, превышающем доходность 9% годовых, в отношении выигрышей и призов, выплачиваемых организациями при проведении различных рекламных акций связанных с розыгрышем призов;</w:t>
      </w:r>
    </w:p>
    <w:p w:rsidR="009A5A72" w:rsidRPr="00C412C5" w:rsidRDefault="009A5A72" w:rsidP="0039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- налог на доходы физических лиц, взимаемый налоговыми резидентами по ставкам 9% в отношении дивидендов, выплачиваемых российскими организациями российским гражданам 15% в отношении дивидендов, выплачиваемых российскими организациями иностранным гражданам;</w:t>
      </w:r>
    </w:p>
    <w:p w:rsidR="009A5A72" w:rsidRDefault="009A5A72" w:rsidP="0039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- налог на доходы физических лиц, взимаемый по ставке 13% с индивидуальных предпринимателей, применяющих общий режим налогообложения.</w:t>
      </w:r>
    </w:p>
    <w:p w:rsidR="009A5A72" w:rsidRPr="007B4211" w:rsidRDefault="009A5A72" w:rsidP="007B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11">
        <w:rPr>
          <w:rFonts w:ascii="Times New Roman" w:hAnsi="Times New Roman" w:cs="Times New Roman"/>
          <w:sz w:val="24"/>
          <w:szCs w:val="24"/>
        </w:rPr>
        <w:t>При выплате доходов нанятым сотрудникам, обязательство по перечислению налога в госбюджет возлагается в налоговых агентов. Налоговыми агентами в соответствии с положениями статьи 24 Налогового Кодекса РФ сознаются личности, в которых в соответствии с истинным Кодексом возложены прямые обязанности согласно исчислению, удержанию у налогоплательщика и перечислению налогов в экономную концепцию Р</w:t>
      </w:r>
      <w:r>
        <w:rPr>
          <w:rFonts w:ascii="Times New Roman" w:hAnsi="Times New Roman" w:cs="Times New Roman"/>
          <w:sz w:val="24"/>
          <w:szCs w:val="24"/>
        </w:rPr>
        <w:t xml:space="preserve">оссийский Федерации </w:t>
      </w:r>
      <w:r w:rsidRPr="007B4211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A72" w:rsidRDefault="009A5A72" w:rsidP="007B4211">
      <w:pPr>
        <w:spacing w:after="0" w:line="240" w:lineRule="auto"/>
        <w:ind w:firstLine="709"/>
        <w:jc w:val="both"/>
      </w:pPr>
      <w:r w:rsidRPr="007B4211">
        <w:rPr>
          <w:rFonts w:ascii="Times New Roman" w:hAnsi="Times New Roman" w:cs="Times New Roman"/>
          <w:sz w:val="24"/>
          <w:szCs w:val="24"/>
        </w:rPr>
        <w:t>Налог на доходы физических лиц считается главным госбюджет образующим налогом, таким образом, важным считается целостность и оперативность поступления НДФЛ в госбюджет республик, присутствие одновременном повышении свойства налогового администрирования и исполнении комплекса событий нацеленных в разрешение последующих важных трудностей:</w:t>
      </w:r>
      <w:r w:rsidRPr="007B4211">
        <w:t xml:space="preserve"> </w:t>
      </w:r>
    </w:p>
    <w:p w:rsidR="009A5A72" w:rsidRPr="007B4211" w:rsidRDefault="009A5A72" w:rsidP="007B42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11">
        <w:rPr>
          <w:rFonts w:ascii="Times New Roman" w:hAnsi="Times New Roman" w:cs="Times New Roman"/>
          <w:sz w:val="24"/>
          <w:szCs w:val="24"/>
        </w:rPr>
        <w:t>Легализация оттеняющих прибыли, никак не отражаемых в налоговой основе.</w:t>
      </w:r>
      <w:r w:rsidRPr="007B4211">
        <w:rPr>
          <w:rFonts w:ascii="Times New Roman" w:hAnsi="Times New Roman" w:cs="Times New Roman"/>
          <w:sz w:val="24"/>
          <w:szCs w:val="24"/>
        </w:rPr>
        <w:tab/>
      </w:r>
    </w:p>
    <w:p w:rsidR="009A5A72" w:rsidRPr="007B4211" w:rsidRDefault="009A5A72" w:rsidP="007B42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11">
        <w:rPr>
          <w:rFonts w:ascii="Times New Roman" w:hAnsi="Times New Roman" w:cs="Times New Roman"/>
          <w:sz w:val="24"/>
          <w:szCs w:val="24"/>
        </w:rPr>
        <w:t>Заключение трудовых договоров с нанятыми сотрудниками.</w:t>
      </w:r>
    </w:p>
    <w:p w:rsidR="009A5A72" w:rsidRPr="007B4211" w:rsidRDefault="009A5A72" w:rsidP="007B42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11">
        <w:rPr>
          <w:rFonts w:ascii="Times New Roman" w:hAnsi="Times New Roman" w:cs="Times New Roman"/>
          <w:sz w:val="24"/>
          <w:szCs w:val="24"/>
        </w:rPr>
        <w:t>Контроль за оперативной и абсолютной уплатой начисленного налога в госбюджет в целях мин</w:t>
      </w:r>
      <w:r>
        <w:rPr>
          <w:rFonts w:ascii="Times New Roman" w:hAnsi="Times New Roman" w:cs="Times New Roman"/>
          <w:sz w:val="24"/>
          <w:szCs w:val="24"/>
        </w:rPr>
        <w:t>имизации недоимок согласно НДФЛ</w:t>
      </w:r>
      <w:r w:rsidRPr="007B4211"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A72" w:rsidRPr="00C412C5" w:rsidRDefault="009A5A72" w:rsidP="0039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C5">
        <w:rPr>
          <w:rFonts w:ascii="Times New Roman" w:hAnsi="Times New Roman" w:cs="Times New Roman"/>
          <w:sz w:val="24"/>
          <w:szCs w:val="24"/>
        </w:rPr>
        <w:t>Очень сложной является проблема неплатежей налогов, т. е. Недоимки. Одной из причин, способствовавших значительному росту недоимки, стало увеличение объёмов отсроченных платежей, предоставляемых предприятием, имеющим задолженность по платежам в бюджет, с целью бронирования поступающих на их расчётные счета средств для выплаты заработной платы.</w:t>
      </w:r>
    </w:p>
    <w:p w:rsidR="009A5A72" w:rsidRPr="003D4304" w:rsidRDefault="009A5A72" w:rsidP="003D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04">
        <w:rPr>
          <w:rFonts w:ascii="Times New Roman" w:hAnsi="Times New Roman" w:cs="Times New Roman"/>
          <w:sz w:val="24"/>
          <w:szCs w:val="24"/>
        </w:rPr>
        <w:t>Весьма непростой считается вопрос неплатежей налогов, т. е. Недоимки. Одной из причин, содействовавших вескому увеличению недоимки, стало повышение объёмов отсроченных платежей, предоставляемых предприятием, обладающим долг согласно платежам в госбюджет, с целью бронирования прибывающих в их расчётные счета денег с целью выплаты заработной платы.</w:t>
      </w:r>
    </w:p>
    <w:p w:rsidR="009A5A72" w:rsidRDefault="009A5A72" w:rsidP="003D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04">
        <w:rPr>
          <w:rFonts w:ascii="Times New Roman" w:hAnsi="Times New Roman" w:cs="Times New Roman"/>
          <w:sz w:val="24"/>
          <w:szCs w:val="24"/>
        </w:rPr>
        <w:t>Другие причины неплатежей – недостаток денег в счетах плательщиков, а кроме того невысокая платёжная дисциплина налогоплательщиков в данной взаимосвязи в основе постановления правительства, а кроме того нормативных действий субъектов Федерации ведется реструктуризация задолженности компаний. Согласно речам министра МНС Российской федерации А. Починка, в данном г. следует формировать налоговую концепцию, дружественную налогоплательщику, и безжалостно подвергать наказанию тех, кто именно никак не желает оплачивать. Не отбирать у налогоплательщика последнее, а формировать условия, чтобы у него деньги были, и он никак не уводил их в офшор, а сохранял здесь. Совместно с этим пришло время увеличивать доходы самых бедных кругов жителей государства, поляризация индивидуальных доходов которых в нынешнем г. только лишь увеличилась. Официальная статистика говорит, то что 38% жителей государства либо 57 миллионов. человек, обладают на сегодняшний день доходы ниже прожиточного уровня.</w:t>
      </w:r>
    </w:p>
    <w:p w:rsidR="009A5A72" w:rsidRPr="002E1A73" w:rsidRDefault="009A5A72" w:rsidP="002E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73">
        <w:rPr>
          <w:rFonts w:ascii="Times New Roman" w:hAnsi="Times New Roman" w:cs="Times New Roman"/>
          <w:sz w:val="24"/>
          <w:szCs w:val="24"/>
        </w:rPr>
        <w:t xml:space="preserve">Концентрирует на себя внимание вопрос неэффективности отдельных составляющих налогового механизма. Имеется значительный устройство налоговой инспекции, налоговой работников полиции, отделов УВД согласно борьбе с финансовыми правонарушениями. А итог деятельность оставляет желать наилучшего. Из-за неподготовленности сотрудников данных организаций, неумения правильно осуществить помощь, проверку, нередко почти все и адвокатские и физические личности просто отходят </w:t>
      </w:r>
      <w:r>
        <w:rPr>
          <w:rFonts w:ascii="Times New Roman" w:hAnsi="Times New Roman" w:cs="Times New Roman"/>
          <w:sz w:val="24"/>
          <w:szCs w:val="24"/>
        </w:rPr>
        <w:t>от ответственности из-за скрытия</w:t>
      </w:r>
      <w:r w:rsidRPr="002E1A73">
        <w:rPr>
          <w:rFonts w:ascii="Times New Roman" w:hAnsi="Times New Roman" w:cs="Times New Roman"/>
          <w:sz w:val="24"/>
          <w:szCs w:val="24"/>
        </w:rPr>
        <w:t xml:space="preserve"> налогов.</w:t>
      </w:r>
    </w:p>
    <w:p w:rsidR="009A5A72" w:rsidRDefault="009A5A72" w:rsidP="002E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73">
        <w:rPr>
          <w:rFonts w:ascii="Times New Roman" w:hAnsi="Times New Roman" w:cs="Times New Roman"/>
          <w:sz w:val="24"/>
          <w:szCs w:val="24"/>
        </w:rPr>
        <w:t xml:space="preserve">Не поддаются разъяснению подобные, к примеру, данные, если в наблюдениях у абсолютно всех компаний, фирмы согласно бумагам практически бесприбыльные, а их главы обретают дорогие иностранные автомобили, строят в малые сроки дворцы – коттеджи. </w:t>
      </w:r>
    </w:p>
    <w:p w:rsidR="009A5A72" w:rsidRPr="002E1A73" w:rsidRDefault="009A5A72" w:rsidP="002E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73">
        <w:rPr>
          <w:rFonts w:ascii="Times New Roman" w:hAnsi="Times New Roman" w:cs="Times New Roman"/>
          <w:sz w:val="24"/>
          <w:szCs w:val="24"/>
        </w:rPr>
        <w:t>Россию заполнила волна разоблачений, соединенных с противозаконными экономическими операциями. Теневая экономическая наука – это более скрытый тип финансовой работы, высококачественно выделяющийся с абсолютно всех других нарушений и "сокрытий" вызывающий большего числа сил и денег с целью борьбы с ним, в частности использования незамедлительно-сыскных способов и вследствие того отображающий собою более серьезный тип общественно небезопасных разделений в налоговой о</w:t>
      </w:r>
      <w:r>
        <w:rPr>
          <w:rFonts w:ascii="Times New Roman" w:hAnsi="Times New Roman" w:cs="Times New Roman"/>
          <w:sz w:val="24"/>
          <w:szCs w:val="24"/>
        </w:rPr>
        <w:t>бласти</w:t>
      </w:r>
      <w:r w:rsidRPr="002E1A73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A72" w:rsidRPr="002E1A73" w:rsidRDefault="009A5A72" w:rsidP="002E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73">
        <w:rPr>
          <w:rFonts w:ascii="Times New Roman" w:hAnsi="Times New Roman" w:cs="Times New Roman"/>
          <w:sz w:val="24"/>
          <w:szCs w:val="24"/>
        </w:rPr>
        <w:t>По типу и объёму скрытие настоящих финансово-домашних операций изнутри теневой экономики возможно отметить 3 образующие действия, которые целиком выводятся из б/у (неучтённые процедуры, присутствие которых совершается скрытие самого факта ее выполнения), процедуры, нацеленные на скрытие доли приобретенной от процедуры выручки, а кроме того процедуры, проведённые под типом иных действий (псевдооперации).</w:t>
      </w:r>
    </w:p>
    <w:p w:rsidR="009A5A72" w:rsidRDefault="009A5A72" w:rsidP="002E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73">
        <w:rPr>
          <w:rFonts w:ascii="Times New Roman" w:hAnsi="Times New Roman" w:cs="Times New Roman"/>
          <w:sz w:val="24"/>
          <w:szCs w:val="24"/>
        </w:rPr>
        <w:t>Не обретает представления и тот факт, то что весьма долго вводится хороший опыт по сбору налогов, существующий в единичных ареалах государства. К примеру, еще несколько лет назад в Башкортостане налоги собирались в несколько раз более, нежели в среднем по стране.</w:t>
      </w:r>
    </w:p>
    <w:p w:rsidR="009A5A72" w:rsidRPr="00CE4D54" w:rsidRDefault="009A5A72" w:rsidP="00CE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D54">
        <w:rPr>
          <w:rFonts w:ascii="Times New Roman" w:hAnsi="Times New Roman" w:cs="Times New Roman"/>
          <w:sz w:val="24"/>
          <w:szCs w:val="24"/>
        </w:rPr>
        <w:t>Наравне с упомянутыми выше трудностями следует выделить и проблему воспитания налоговой культуры, законопослушание относительно "молодых" налогоплательщиков. На сегодняшний день степень налог</w:t>
      </w:r>
      <w:r>
        <w:rPr>
          <w:rFonts w:ascii="Times New Roman" w:hAnsi="Times New Roman" w:cs="Times New Roman"/>
          <w:sz w:val="24"/>
          <w:szCs w:val="24"/>
        </w:rPr>
        <w:t>овой культуры остаётся невысокой</w:t>
      </w:r>
      <w:r w:rsidRPr="00CE4D54">
        <w:rPr>
          <w:rFonts w:ascii="Times New Roman" w:hAnsi="Times New Roman" w:cs="Times New Roman"/>
          <w:sz w:val="24"/>
          <w:szCs w:val="24"/>
        </w:rPr>
        <w:t xml:space="preserve">. Об этом говорят сведения о увеличении преступлений и правонарушений, связанных с сокрытием, прибыли от налогообложения, в </w:t>
      </w:r>
      <w:r>
        <w:rPr>
          <w:rFonts w:ascii="Times New Roman" w:hAnsi="Times New Roman" w:cs="Times New Roman"/>
          <w:sz w:val="24"/>
          <w:szCs w:val="24"/>
        </w:rPr>
        <w:t xml:space="preserve">большом </w:t>
      </w:r>
      <w:r w:rsidRPr="00CE4D54">
        <w:rPr>
          <w:rFonts w:ascii="Times New Roman" w:hAnsi="Times New Roman" w:cs="Times New Roman"/>
          <w:sz w:val="24"/>
          <w:szCs w:val="24"/>
        </w:rPr>
        <w:t>количестве, в крупных и особенно больших объемах. Почти все нарушения налогового законодательства носят особенно опасный для российской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вид, таким образом, </w:t>
      </w:r>
      <w:r w:rsidRPr="00CE4D54">
        <w:rPr>
          <w:rFonts w:ascii="Times New Roman" w:hAnsi="Times New Roman" w:cs="Times New Roman"/>
          <w:sz w:val="24"/>
          <w:szCs w:val="24"/>
        </w:rPr>
        <w:t>как связаны с "отмыванием" капиталов, добытых незаконным путём, утечкой валютных денег за границу, сращиванием преступных текстур с рыночными. Преломление отрицательных направленностей в экономике, появившихся в нашем мире в больших объемах, в то же время с постр</w:t>
      </w:r>
      <w:bookmarkStart w:id="0" w:name="_GoBack"/>
      <w:bookmarkEnd w:id="0"/>
      <w:r w:rsidRPr="00CE4D54">
        <w:rPr>
          <w:rFonts w:ascii="Times New Roman" w:hAnsi="Times New Roman" w:cs="Times New Roman"/>
          <w:sz w:val="24"/>
          <w:szCs w:val="24"/>
        </w:rPr>
        <w:t>оением и формированием новейшей модификации хозяйствования – цель нынешнего и предс</w:t>
      </w:r>
      <w:r>
        <w:rPr>
          <w:rFonts w:ascii="Times New Roman" w:hAnsi="Times New Roman" w:cs="Times New Roman"/>
          <w:sz w:val="24"/>
          <w:szCs w:val="24"/>
        </w:rPr>
        <w:t>тоящего завтра дня. Немаловажной</w:t>
      </w:r>
      <w:r w:rsidRPr="00CE4D54">
        <w:rPr>
          <w:rFonts w:ascii="Times New Roman" w:hAnsi="Times New Roman" w:cs="Times New Roman"/>
          <w:sz w:val="24"/>
          <w:szCs w:val="24"/>
        </w:rPr>
        <w:t xml:space="preserve"> роль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E4D54">
        <w:rPr>
          <w:rFonts w:ascii="Times New Roman" w:hAnsi="Times New Roman" w:cs="Times New Roman"/>
          <w:sz w:val="24"/>
          <w:szCs w:val="24"/>
        </w:rPr>
        <w:t xml:space="preserve"> при этом обладает усовершенствование консультативной деятельность с жителями.</w:t>
      </w:r>
    </w:p>
    <w:p w:rsidR="009A5A72" w:rsidRDefault="009A5A72" w:rsidP="00CE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D54">
        <w:rPr>
          <w:rFonts w:ascii="Times New Roman" w:hAnsi="Times New Roman" w:cs="Times New Roman"/>
          <w:sz w:val="24"/>
          <w:szCs w:val="24"/>
        </w:rPr>
        <w:t>От заключения отмеченных выше трудностей зависит результативность развития прибыли бюджетов абсолютно всех степеней, увеличение предпринимательской деятельный, формирование производства и в окончательном результате регулирование экономики нашей 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E86">
        <w:rPr>
          <w:rFonts w:ascii="Times New Roman" w:hAnsi="Times New Roman" w:cs="Times New Roman"/>
          <w:sz w:val="24"/>
          <w:szCs w:val="24"/>
        </w:rPr>
        <w:t>[2]</w:t>
      </w:r>
    </w:p>
    <w:p w:rsidR="009A5A72" w:rsidRDefault="009A5A72" w:rsidP="00B12E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9A5A72" w:rsidRDefault="009A5A72" w:rsidP="00466C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C5">
        <w:rPr>
          <w:rFonts w:ascii="Times New Roman" w:hAnsi="Times New Roman" w:cs="Times New Roman"/>
          <w:sz w:val="24"/>
          <w:szCs w:val="24"/>
        </w:rPr>
        <w:t>Налоговый кодекс РФ час</w:t>
      </w:r>
      <w:r>
        <w:rPr>
          <w:rFonts w:ascii="Times New Roman" w:hAnsi="Times New Roman" w:cs="Times New Roman"/>
          <w:sz w:val="24"/>
          <w:szCs w:val="24"/>
        </w:rPr>
        <w:t>ть II от 05.08.2000 г. № 117-ФЗ (ред. от 28.12.2016)</w:t>
      </w:r>
    </w:p>
    <w:p w:rsidR="009A5A72" w:rsidRDefault="009A5A72" w:rsidP="00466C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08">
        <w:rPr>
          <w:rFonts w:ascii="Times New Roman" w:hAnsi="Times New Roman" w:cs="Times New Roman"/>
          <w:sz w:val="24"/>
          <w:szCs w:val="24"/>
        </w:rPr>
        <w:t>Дадашев, А.З. Налоги и налогообложение в Российской Федерации: Учебное пособие / А.З. Дадашев, Д.А. Мешкова, Ю.А. Топчи. - М.: ЮНИТИ, 2015.</w:t>
      </w:r>
      <w:r>
        <w:rPr>
          <w:rFonts w:ascii="Times New Roman" w:hAnsi="Times New Roman" w:cs="Times New Roman"/>
          <w:sz w:val="24"/>
          <w:szCs w:val="24"/>
        </w:rPr>
        <w:t xml:space="preserve"> -175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A72" w:rsidRPr="003938C5" w:rsidRDefault="009A5A72" w:rsidP="00466C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08">
        <w:rPr>
          <w:rFonts w:ascii="Times New Roman" w:hAnsi="Times New Roman" w:cs="Times New Roman"/>
          <w:sz w:val="24"/>
          <w:szCs w:val="24"/>
        </w:rPr>
        <w:t>Кондраков, Н.П. Налоги и налогообложение в схемах и таблицах: Учебное пособие / Н.П. Кондраков, И.Н. Кондраков. - М.: Проспект, 2016. - 224 c.</w:t>
      </w:r>
    </w:p>
    <w:sectPr w:rsidR="009A5A72" w:rsidRPr="003938C5" w:rsidSect="00B12E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618"/>
    <w:multiLevelType w:val="hybridMultilevel"/>
    <w:tmpl w:val="2F74F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77E3C4A"/>
    <w:multiLevelType w:val="hybridMultilevel"/>
    <w:tmpl w:val="4480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1413F5"/>
    <w:multiLevelType w:val="hybridMultilevel"/>
    <w:tmpl w:val="9E70CA64"/>
    <w:lvl w:ilvl="0" w:tplc="9BF82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F2649"/>
    <w:multiLevelType w:val="hybridMultilevel"/>
    <w:tmpl w:val="FAFC6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C06"/>
    <w:rsid w:val="00061B54"/>
    <w:rsid w:val="00175BF5"/>
    <w:rsid w:val="001F001E"/>
    <w:rsid w:val="002401DC"/>
    <w:rsid w:val="002E1A73"/>
    <w:rsid w:val="003938C5"/>
    <w:rsid w:val="003D4304"/>
    <w:rsid w:val="003D6ACC"/>
    <w:rsid w:val="00466C7F"/>
    <w:rsid w:val="00474322"/>
    <w:rsid w:val="004A1E86"/>
    <w:rsid w:val="007B4211"/>
    <w:rsid w:val="007C5CF8"/>
    <w:rsid w:val="0085570B"/>
    <w:rsid w:val="009325F1"/>
    <w:rsid w:val="00950D25"/>
    <w:rsid w:val="0097135D"/>
    <w:rsid w:val="009A5A72"/>
    <w:rsid w:val="00A03019"/>
    <w:rsid w:val="00A03508"/>
    <w:rsid w:val="00AD07EC"/>
    <w:rsid w:val="00B12E2D"/>
    <w:rsid w:val="00BE18C9"/>
    <w:rsid w:val="00C412C5"/>
    <w:rsid w:val="00C639B2"/>
    <w:rsid w:val="00CC1232"/>
    <w:rsid w:val="00CE4D54"/>
    <w:rsid w:val="00D23EA0"/>
    <w:rsid w:val="00D5345C"/>
    <w:rsid w:val="00DF3DC1"/>
    <w:rsid w:val="00E141ED"/>
    <w:rsid w:val="00E14C06"/>
    <w:rsid w:val="00EC04BD"/>
    <w:rsid w:val="00ED2FC3"/>
    <w:rsid w:val="00F5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3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5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1616</TotalTime>
  <Pages>3</Pages>
  <Words>1495</Words>
  <Characters>8524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Смехнова</dc:creator>
  <cp:keywords/>
  <dc:description/>
  <cp:lastModifiedBy>Учебная часть</cp:lastModifiedBy>
  <cp:revision>3</cp:revision>
  <dcterms:created xsi:type="dcterms:W3CDTF">2017-03-29T18:11:00Z</dcterms:created>
  <dcterms:modified xsi:type="dcterms:W3CDTF">2018-05-30T13:12:00Z</dcterms:modified>
</cp:coreProperties>
</file>