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5F" w:rsidRPr="00C5325D" w:rsidRDefault="00DF07EB" w:rsidP="000505D2">
      <w:pPr>
        <w:spacing w:line="360" w:lineRule="auto"/>
        <w:ind w:left="0" w:firstLine="709"/>
        <w:jc w:val="center"/>
        <w:rPr>
          <w:rFonts w:ascii="Times New Roman" w:hAnsi="Times New Roman" w:cs="Times New Roman"/>
          <w:b/>
          <w:sz w:val="24"/>
        </w:rPr>
      </w:pPr>
      <w:bookmarkStart w:id="0" w:name="_GoBack"/>
      <w:r w:rsidRPr="00C5325D">
        <w:rPr>
          <w:rFonts w:ascii="Times New Roman" w:hAnsi="Times New Roman" w:cs="Times New Roman"/>
          <w:b/>
          <w:sz w:val="28"/>
        </w:rPr>
        <w:t>РАЗРАБОТКА ИНФОРМАЦИОННОЙ</w:t>
      </w:r>
      <w:r>
        <w:rPr>
          <w:rFonts w:ascii="Times New Roman" w:hAnsi="Times New Roman" w:cs="Times New Roman"/>
          <w:b/>
          <w:sz w:val="28"/>
        </w:rPr>
        <w:t xml:space="preserve"> СИСТЕМЫ ПРОГНОЗИРОВАНИЯ СПРОСА </w:t>
      </w:r>
      <w:r w:rsidRPr="00C5325D">
        <w:rPr>
          <w:rFonts w:ascii="Times New Roman" w:hAnsi="Times New Roman" w:cs="Times New Roman"/>
          <w:b/>
          <w:sz w:val="28"/>
        </w:rPr>
        <w:t>ПРОДУКЦИИ</w:t>
      </w:r>
    </w:p>
    <w:p w:rsidR="00DF07EB" w:rsidRPr="009C19D1" w:rsidRDefault="000505D2" w:rsidP="000505D2">
      <w:pPr>
        <w:spacing w:line="360" w:lineRule="auto"/>
        <w:ind w:left="0" w:right="-1" w:firstLine="709"/>
        <w:jc w:val="center"/>
        <w:rPr>
          <w:rFonts w:ascii="Times New Roman" w:hAnsi="Times New Roman" w:cs="Times New Roman"/>
          <w:b/>
          <w:sz w:val="24"/>
          <w:szCs w:val="24"/>
        </w:rPr>
      </w:pPr>
      <w:r w:rsidRPr="009C19D1">
        <w:rPr>
          <w:rFonts w:ascii="Times New Roman" w:hAnsi="Times New Roman"/>
          <w:b/>
          <w:sz w:val="24"/>
          <w:szCs w:val="24"/>
        </w:rPr>
        <w:t>Артюхина Д</w:t>
      </w:r>
      <w:r>
        <w:rPr>
          <w:rFonts w:ascii="Times New Roman" w:hAnsi="Times New Roman"/>
          <w:b/>
          <w:sz w:val="24"/>
          <w:szCs w:val="24"/>
        </w:rPr>
        <w:t>арья Дмитриевна, Коренькова Татьяна Николаевна</w:t>
      </w:r>
      <w:r>
        <w:rPr>
          <w:rFonts w:ascii="Times New Roman" w:hAnsi="Times New Roman" w:cs="Times New Roman"/>
          <w:b/>
          <w:sz w:val="24"/>
        </w:rPr>
        <w:t xml:space="preserve">, </w:t>
      </w:r>
      <w:proofErr w:type="spellStart"/>
      <w:r w:rsidR="00DF07EB" w:rsidRPr="00DF07EB">
        <w:rPr>
          <w:rFonts w:ascii="Times New Roman" w:hAnsi="Times New Roman" w:cs="Times New Roman"/>
          <w:b/>
          <w:sz w:val="24"/>
        </w:rPr>
        <w:t>Загоруйко</w:t>
      </w:r>
      <w:proofErr w:type="spellEnd"/>
      <w:r w:rsidR="00DF07EB" w:rsidRPr="00DF07EB">
        <w:rPr>
          <w:rFonts w:ascii="Times New Roman" w:hAnsi="Times New Roman" w:cs="Times New Roman"/>
          <w:b/>
          <w:sz w:val="24"/>
        </w:rPr>
        <w:t xml:space="preserve"> Н</w:t>
      </w:r>
      <w:r>
        <w:rPr>
          <w:rFonts w:ascii="Times New Roman" w:hAnsi="Times New Roman" w:cs="Times New Roman"/>
          <w:b/>
          <w:sz w:val="24"/>
        </w:rPr>
        <w:t>иколай</w:t>
      </w:r>
    </w:p>
    <w:p w:rsidR="00DF07EB" w:rsidRPr="002B76FD" w:rsidRDefault="00DF07EB" w:rsidP="000505D2">
      <w:pPr>
        <w:spacing w:line="360" w:lineRule="auto"/>
        <w:ind w:left="0" w:firstLine="709"/>
        <w:jc w:val="center"/>
        <w:rPr>
          <w:rFonts w:ascii="Times New Roman" w:hAnsi="Times New Roman" w:cs="Times New Roman"/>
          <w:i/>
          <w:sz w:val="20"/>
          <w:szCs w:val="24"/>
        </w:rPr>
      </w:pPr>
      <w:r w:rsidRPr="002B76FD">
        <w:rPr>
          <w:rFonts w:ascii="Times New Roman" w:hAnsi="Times New Roman" w:cs="Times New Roman"/>
          <w:i/>
          <w:sz w:val="20"/>
          <w:szCs w:val="24"/>
        </w:rPr>
        <w:t xml:space="preserve">Оскольский политехнический колледж Старооскольского технологического института им А.А. </w:t>
      </w:r>
      <w:proofErr w:type="spellStart"/>
      <w:r w:rsidRPr="002B76FD">
        <w:rPr>
          <w:rFonts w:ascii="Times New Roman" w:hAnsi="Times New Roman" w:cs="Times New Roman"/>
          <w:i/>
          <w:sz w:val="20"/>
          <w:szCs w:val="24"/>
        </w:rPr>
        <w:t>Угарова</w:t>
      </w:r>
      <w:proofErr w:type="spellEnd"/>
      <w:r w:rsidRPr="002B76FD">
        <w:rPr>
          <w:rFonts w:ascii="Times New Roman" w:hAnsi="Times New Roman" w:cs="Times New Roman"/>
          <w:i/>
          <w:sz w:val="20"/>
          <w:szCs w:val="24"/>
        </w:rPr>
        <w:t xml:space="preserve"> (филиал) ФГАОУ ВО "Национальный исследовательский технологический университет "МИСиС", Старый Оскол</w:t>
      </w:r>
    </w:p>
    <w:p w:rsidR="00C5325D" w:rsidRDefault="00C5325D" w:rsidP="000505D2">
      <w:pPr>
        <w:spacing w:line="360" w:lineRule="auto"/>
        <w:ind w:left="0" w:firstLine="709"/>
        <w:jc w:val="both"/>
        <w:rPr>
          <w:rFonts w:ascii="Times New Roman" w:hAnsi="Times New Roman" w:cs="Times New Roman"/>
          <w:sz w:val="24"/>
        </w:rPr>
      </w:pPr>
    </w:p>
    <w:p w:rsidR="00C5325D" w:rsidRPr="00C5325D" w:rsidRDefault="00C5325D" w:rsidP="000505D2">
      <w:pPr>
        <w:spacing w:line="360" w:lineRule="auto"/>
        <w:ind w:left="0" w:right="0" w:firstLine="709"/>
        <w:jc w:val="both"/>
        <w:rPr>
          <w:rFonts w:ascii="Times New Roman" w:eastAsia="Times New Roman" w:hAnsi="Times New Roman" w:cs="Times New Roman"/>
          <w:color w:val="000000"/>
          <w:sz w:val="24"/>
          <w:szCs w:val="24"/>
          <w:lang w:eastAsia="ru-RU"/>
        </w:rPr>
      </w:pPr>
      <w:r w:rsidRPr="00C5325D">
        <w:rPr>
          <w:rFonts w:ascii="Times New Roman" w:eastAsia="Times New Roman" w:hAnsi="Times New Roman" w:cs="Times New Roman"/>
          <w:color w:val="000000"/>
          <w:sz w:val="24"/>
          <w:szCs w:val="24"/>
          <w:lang w:eastAsia="ru-RU"/>
        </w:rPr>
        <w:t>Общественное питание (общепит) — отрасль народного хозяйства, которая занимается производством и реализацией готовых продуктов питания или полуфабрикатов. К таким предприятиям относятся столовые, кофейни, бары, кондитерские цеха, пиццерии, «фаст-</w:t>
      </w:r>
      <w:proofErr w:type="spellStart"/>
      <w:r w:rsidRPr="00C5325D">
        <w:rPr>
          <w:rFonts w:ascii="Times New Roman" w:eastAsia="Times New Roman" w:hAnsi="Times New Roman" w:cs="Times New Roman"/>
          <w:color w:val="000000"/>
          <w:sz w:val="24"/>
          <w:szCs w:val="24"/>
          <w:lang w:eastAsia="ru-RU"/>
        </w:rPr>
        <w:t>фуды</w:t>
      </w:r>
      <w:proofErr w:type="spellEnd"/>
      <w:r w:rsidRPr="00C5325D">
        <w:rPr>
          <w:rFonts w:ascii="Times New Roman" w:eastAsia="Times New Roman" w:hAnsi="Times New Roman" w:cs="Times New Roman"/>
          <w:color w:val="000000"/>
          <w:sz w:val="24"/>
          <w:szCs w:val="24"/>
          <w:lang w:eastAsia="ru-RU"/>
        </w:rPr>
        <w:t>», рестораны, пельменные и многие другие предприятия.</w:t>
      </w:r>
    </w:p>
    <w:p w:rsidR="00C5325D" w:rsidRPr="00C5325D" w:rsidRDefault="00C5325D" w:rsidP="000505D2">
      <w:pPr>
        <w:spacing w:line="360" w:lineRule="auto"/>
        <w:ind w:left="0" w:right="0" w:firstLine="709"/>
        <w:jc w:val="both"/>
        <w:rPr>
          <w:rFonts w:ascii="Times New Roman" w:eastAsia="Times New Roman" w:hAnsi="Times New Roman" w:cs="Times New Roman"/>
          <w:color w:val="000000"/>
          <w:sz w:val="24"/>
          <w:szCs w:val="24"/>
          <w:lang w:eastAsia="ru-RU"/>
        </w:rPr>
      </w:pPr>
      <w:r w:rsidRPr="00C5325D">
        <w:rPr>
          <w:rFonts w:ascii="Times New Roman" w:eastAsia="Times New Roman" w:hAnsi="Times New Roman" w:cs="Times New Roman"/>
          <w:color w:val="000000"/>
          <w:sz w:val="24"/>
          <w:szCs w:val="24"/>
          <w:lang w:eastAsia="ru-RU"/>
        </w:rPr>
        <w:t>Другими словами также можно сказать, что это все предприятия, которые оказывают услуги питания, а также  изготавливают кулинарную продукцию или полуфабрикаты.</w:t>
      </w:r>
    </w:p>
    <w:p w:rsidR="00C5325D" w:rsidRPr="00C5325D" w:rsidRDefault="00C5325D" w:rsidP="000505D2">
      <w:pPr>
        <w:spacing w:line="360" w:lineRule="auto"/>
        <w:ind w:left="0" w:right="0" w:firstLine="709"/>
        <w:jc w:val="both"/>
        <w:rPr>
          <w:rFonts w:ascii="Times New Roman" w:eastAsia="Times New Roman" w:hAnsi="Times New Roman" w:cs="Times New Roman"/>
          <w:sz w:val="24"/>
          <w:szCs w:val="24"/>
          <w:lang w:eastAsia="ru-RU"/>
        </w:rPr>
      </w:pPr>
      <w:r w:rsidRPr="00C5325D">
        <w:rPr>
          <w:rFonts w:ascii="Times New Roman" w:eastAsia="Times New Roman" w:hAnsi="Times New Roman" w:cs="Times New Roman"/>
          <w:sz w:val="24"/>
          <w:szCs w:val="24"/>
          <w:lang w:eastAsia="ru-RU"/>
        </w:rPr>
        <w:t>В данной курсовой работе  особое внимание уделяется  прогнозированию и планирования деятельности предприятий общественного питания. Прогнозирование является одним из решающих научных факторов формирования стратегии и тактики развития ПОП.</w:t>
      </w:r>
    </w:p>
    <w:p w:rsidR="00C5325D" w:rsidRDefault="00C5325D" w:rsidP="000505D2">
      <w:pPr>
        <w:spacing w:line="360" w:lineRule="auto"/>
        <w:ind w:left="0" w:right="0" w:firstLine="709"/>
        <w:jc w:val="both"/>
        <w:rPr>
          <w:rFonts w:ascii="Times New Roman" w:eastAsia="Times New Roman" w:hAnsi="Times New Roman" w:cs="Times New Roman"/>
          <w:color w:val="000000"/>
          <w:sz w:val="24"/>
          <w:szCs w:val="24"/>
          <w:lang w:eastAsia="ru-RU"/>
        </w:rPr>
      </w:pPr>
      <w:r w:rsidRPr="00C5325D">
        <w:rPr>
          <w:rFonts w:ascii="Times New Roman" w:eastAsia="Times New Roman" w:hAnsi="Times New Roman" w:cs="Times New Roman"/>
          <w:color w:val="000000"/>
          <w:sz w:val="24"/>
          <w:szCs w:val="24"/>
          <w:lang w:eastAsia="ru-RU"/>
        </w:rPr>
        <w:t>В настоящее время ни одна сфера жизни общества не может обойтись без прогнозов как средства познания будущего.  Прогнозирование спроса представляет собой обоснованное исследованиями рынка предсказание его развития. Основывается прогнозирование на изучение закономерностей в динамике рынке, причинно-следственных связей и основных тенденций. Для торгового предприятия прогнозирование является основой для планирования продаж, совершения закупок и составления заказов на поставку.</w:t>
      </w:r>
    </w:p>
    <w:p w:rsidR="00C5325D" w:rsidRPr="00C5325D" w:rsidRDefault="00C5325D" w:rsidP="000505D2">
      <w:pPr>
        <w:spacing w:line="360" w:lineRule="auto"/>
        <w:ind w:left="0" w:firstLine="709"/>
        <w:jc w:val="both"/>
        <w:rPr>
          <w:rFonts w:ascii="Times New Roman" w:hAnsi="Times New Roman" w:cs="Times New Roman"/>
          <w:sz w:val="24"/>
          <w:szCs w:val="24"/>
        </w:rPr>
      </w:pPr>
      <w:r w:rsidRPr="00C5325D">
        <w:rPr>
          <w:rFonts w:ascii="Times New Roman" w:hAnsi="Times New Roman" w:cs="Times New Roman"/>
          <w:sz w:val="24"/>
          <w:szCs w:val="24"/>
        </w:rPr>
        <w:t>Поскольку прогнозирование спроса продукции в наше время является одним из решающих научных факторов формирования стратегии и тактики развития продукции общественного питания, у любого предприятия данного типа возникает необходимость в автоматизации.  Создание информационной системы позволит обеспечить пользователей удобной и простой системой, предоставляющей возможность расчёта прогноза спроса продукции</w:t>
      </w:r>
    </w:p>
    <w:p w:rsidR="00C5325D" w:rsidRDefault="00C5325D" w:rsidP="000505D2">
      <w:pPr>
        <w:spacing w:line="360" w:lineRule="auto"/>
        <w:ind w:left="0" w:firstLine="709"/>
        <w:jc w:val="both"/>
        <w:rPr>
          <w:rFonts w:ascii="Times New Roman" w:hAnsi="Times New Roman" w:cs="Times New Roman"/>
          <w:sz w:val="24"/>
        </w:rPr>
      </w:pPr>
      <w:r w:rsidRPr="00C5325D">
        <w:rPr>
          <w:rFonts w:ascii="Times New Roman" w:hAnsi="Times New Roman" w:cs="Times New Roman"/>
          <w:sz w:val="24"/>
        </w:rPr>
        <w:t>Целью работы является разработка программы для прогнозирования спроса продукции по предметной области общепит.</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Для достижения цели необходимо выполнить следующий ряд задач:</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Анализ предметной области;</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Определение цели проектирования БД;</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Определение возможных пользователей базы данных;</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lastRenderedPageBreak/>
        <w:t>•</w:t>
      </w:r>
      <w:r w:rsidRPr="00C5325D">
        <w:rPr>
          <w:rFonts w:ascii="Times New Roman" w:eastAsia="Calibri" w:hAnsi="Times New Roman" w:cs="Times New Roman"/>
          <w:sz w:val="24"/>
        </w:rPr>
        <w:tab/>
        <w:t>Определение запросов и задач системы, которые требуется решать с использованием созданной базы данных;</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Разработка концептуальной модели БД;</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Определение требований к БД;</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Построение реляционной модели и её нормализация;</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Определение требований и выбор СУБД;</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Создание БД с использованием выбранной СУБД;</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Разработка программного продукта для реализации запросов и решения задач;</w:t>
      </w:r>
    </w:p>
    <w:p w:rsidR="00C5325D" w:rsidRPr="00C5325D" w:rsidRDefault="00C5325D" w:rsidP="000505D2">
      <w:pPr>
        <w:spacing w:line="360" w:lineRule="auto"/>
        <w:ind w:left="0" w:firstLine="709"/>
        <w:jc w:val="both"/>
        <w:rPr>
          <w:rFonts w:ascii="Times New Roman" w:eastAsia="Calibri"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Анализ средств защиты информации, и их реализация;</w:t>
      </w:r>
    </w:p>
    <w:p w:rsidR="00C5325D" w:rsidRDefault="00C5325D" w:rsidP="000505D2">
      <w:pPr>
        <w:spacing w:line="360" w:lineRule="auto"/>
        <w:ind w:left="0" w:firstLine="709"/>
        <w:jc w:val="both"/>
        <w:rPr>
          <w:rFonts w:ascii="Times New Roman" w:hAnsi="Times New Roman" w:cs="Times New Roman"/>
          <w:sz w:val="24"/>
        </w:rPr>
      </w:pPr>
      <w:r w:rsidRPr="00C5325D">
        <w:rPr>
          <w:rFonts w:ascii="Times New Roman" w:eastAsia="Calibri" w:hAnsi="Times New Roman" w:cs="Times New Roman"/>
          <w:sz w:val="24"/>
        </w:rPr>
        <w:t>•</w:t>
      </w:r>
      <w:r w:rsidRPr="00C5325D">
        <w:rPr>
          <w:rFonts w:ascii="Times New Roman" w:eastAsia="Calibri" w:hAnsi="Times New Roman" w:cs="Times New Roman"/>
          <w:sz w:val="24"/>
        </w:rPr>
        <w:tab/>
        <w:t>Оценка БД с точки зрения возможности ее дальнейшего развития</w:t>
      </w:r>
      <w:r w:rsidR="00DE22AE" w:rsidRPr="00DE22AE">
        <w:rPr>
          <w:rFonts w:ascii="Times New Roman" w:eastAsia="Calibri" w:hAnsi="Times New Roman" w:cs="Times New Roman"/>
          <w:sz w:val="24"/>
        </w:rPr>
        <w:t>[</w:t>
      </w:r>
      <w:r w:rsidR="00DE22AE">
        <w:rPr>
          <w:rFonts w:ascii="Times New Roman" w:eastAsia="Calibri" w:hAnsi="Times New Roman" w:cs="Times New Roman"/>
          <w:sz w:val="24"/>
        </w:rPr>
        <w:t>1</w:t>
      </w:r>
      <w:r w:rsidR="00DE22AE" w:rsidRPr="00DE22AE">
        <w:rPr>
          <w:rFonts w:ascii="Times New Roman" w:eastAsia="Calibri" w:hAnsi="Times New Roman" w:cs="Times New Roman"/>
          <w:sz w:val="24"/>
        </w:rPr>
        <w:t>]</w:t>
      </w:r>
      <w:r w:rsidRPr="00C5325D">
        <w:rPr>
          <w:rFonts w:ascii="Times New Roman" w:eastAsia="Calibri" w:hAnsi="Times New Roman" w:cs="Times New Roman"/>
          <w:sz w:val="24"/>
        </w:rPr>
        <w:t>.</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 xml:space="preserve">В данной работе предметной областью является предприятие общественного питания </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Общественное питание— отрасль народного хозяйства, совокупность предприятий, занимающихся производством, реализацией и организацией потребления кулинарной продукции.</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Прогнозирование спроса - это научно обоснованное предсказание развития рынка во времени на основе изучения причинно-следственных связей, тенденций и закономерностей.</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Прогнозирование спроса в торговом предприятии — это прогноз будущих продаж, определение потребности в товарах и необходимых объемов закупок, составление заказов на поставку товаров.</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В зависимости от времени различают следующие виды прогнозирования спроса:</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оперативное — до 1 месяца;</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конъюнктурное — от 3 до 6 месяцев;</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краткосрочное — от 1 года до 2 лет;</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среднесрочное — от 2 до 5 лет;</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долгосрочное — от 5 до 10 лет;</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w:t>
      </w:r>
      <w:r w:rsidRPr="00C65C65">
        <w:rPr>
          <w:rFonts w:ascii="Times New Roman" w:hAnsi="Times New Roman" w:cs="Times New Roman"/>
          <w:sz w:val="24"/>
        </w:rPr>
        <w:tab/>
        <w:t>перспективное — свыше 10 лет.</w:t>
      </w:r>
    </w:p>
    <w:p w:rsid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Приложение ориентировано на прогнозирование краткосрочного спроса продукции общественного питания</w:t>
      </w:r>
    </w:p>
    <w:p w:rsidR="00DE22AE" w:rsidRPr="00C65C65" w:rsidRDefault="00DE22AE" w:rsidP="000505D2">
      <w:pPr>
        <w:spacing w:line="360" w:lineRule="auto"/>
        <w:ind w:left="0" w:firstLine="709"/>
        <w:jc w:val="both"/>
        <w:rPr>
          <w:rFonts w:ascii="Times New Roman" w:hAnsi="Times New Roman" w:cs="Times New Roman"/>
          <w:sz w:val="24"/>
        </w:rPr>
      </w:pPr>
      <w:r>
        <w:rPr>
          <w:rFonts w:ascii="Times New Roman" w:hAnsi="Times New Roman" w:cs="Times New Roman"/>
          <w:sz w:val="24"/>
        </w:rPr>
        <w:t>Для достижения поставленных задач по расчёту прогнозированию спроса продукции создана база данных по данной предметной области.</w:t>
      </w:r>
    </w:p>
    <w:p w:rsidR="00C65C65" w:rsidRPr="00C65C65"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 xml:space="preserve">База данных создается для получения и предоставления информации пользователям, использующих данную ИС. Она должна содержать информацию о </w:t>
      </w:r>
      <w:r w:rsidRPr="00C65C65">
        <w:rPr>
          <w:rFonts w:ascii="Times New Roman" w:hAnsi="Times New Roman" w:cs="Times New Roman"/>
          <w:sz w:val="24"/>
        </w:rPr>
        <w:lastRenderedPageBreak/>
        <w:t>закупаемом сырье, изготавливаемых продуктах, о сумме закупке данных продуктов клиентами определённого предприятия общественного питания, а также сведения о повышении доходов и численности населения, для расчёта коэффициента эластичности и прогноза в будущем.</w:t>
      </w:r>
    </w:p>
    <w:p w:rsidR="007A1BF1" w:rsidRDefault="00C65C65" w:rsidP="000505D2">
      <w:pPr>
        <w:spacing w:line="360" w:lineRule="auto"/>
        <w:ind w:left="0" w:firstLine="709"/>
        <w:jc w:val="both"/>
        <w:rPr>
          <w:rFonts w:ascii="Times New Roman" w:hAnsi="Times New Roman" w:cs="Times New Roman"/>
          <w:sz w:val="24"/>
        </w:rPr>
      </w:pPr>
      <w:r w:rsidRPr="00C65C65">
        <w:rPr>
          <w:rFonts w:ascii="Times New Roman" w:hAnsi="Times New Roman" w:cs="Times New Roman"/>
          <w:sz w:val="24"/>
        </w:rPr>
        <w:t>Для пользователей данная ИС является основой для планирования продаж, совершения закупок и составления заказов на поставку.</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 xml:space="preserve">Подсистема добавление данных о закупаемом сырье обеспечивает ведение стандартного учёта всего закупаемого сырья, требуемого для производства продуктов, а также связи закупаемого сырья с его поставщиком. </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добавление данных об изготавливаемых продуктах обеспечивает ведение стандартного учёта всех изготавливаемых продуктов питания, производимых на основании имеющегося сырья.</w:t>
      </w:r>
      <w:r>
        <w:rPr>
          <w:rFonts w:ascii="Times New Roman" w:hAnsi="Times New Roman" w:cs="Times New Roman"/>
          <w:sz w:val="24"/>
        </w:rPr>
        <w:t xml:space="preserve"> </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составление запросов на сумму продаваемой продукции</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производит математические расчёты и хранит данные о количестве и прибыли продаваемой продукции</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обработка запросов для поиска данных обеспечивает обработку запроса для поиска и предоставления требуемой информации.</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добавление в БД информации об уровне дохода населения</w:t>
      </w:r>
      <w:r>
        <w:rPr>
          <w:rFonts w:ascii="Times New Roman" w:hAnsi="Times New Roman" w:cs="Times New Roman"/>
          <w:sz w:val="24"/>
        </w:rPr>
        <w:t xml:space="preserve"> </w:t>
      </w:r>
      <w:r w:rsidRPr="00DE22AE">
        <w:rPr>
          <w:rFonts w:ascii="Times New Roman" w:hAnsi="Times New Roman" w:cs="Times New Roman"/>
          <w:sz w:val="24"/>
        </w:rPr>
        <w:t>обеспечивает ведение стандартного учёта уровня дохода населения данного региона, необходимого для расчёта коэффициента эластичности.</w:t>
      </w:r>
    </w:p>
    <w:p w:rsidR="00DE22AE" w:rsidRP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программный подсчёт коэффициента эластичности производит математические расчёты на основе имеющихся данных для вычисления коэффициента эластичности в области потребления продукции общественного питания.</w:t>
      </w:r>
    </w:p>
    <w:p w:rsidR="00DE22AE" w:rsidRDefault="00DE22AE" w:rsidP="000505D2">
      <w:pPr>
        <w:spacing w:line="360" w:lineRule="auto"/>
        <w:ind w:left="0" w:firstLine="709"/>
        <w:jc w:val="both"/>
        <w:rPr>
          <w:rFonts w:ascii="Times New Roman" w:hAnsi="Times New Roman" w:cs="Times New Roman"/>
          <w:sz w:val="24"/>
        </w:rPr>
      </w:pPr>
      <w:r w:rsidRPr="00DE22AE">
        <w:rPr>
          <w:rFonts w:ascii="Times New Roman" w:hAnsi="Times New Roman" w:cs="Times New Roman"/>
          <w:sz w:val="24"/>
        </w:rPr>
        <w:t>Подсистема программное выявление прогноза спроса продукции производит математические расчёты на основе имеющихся данных для прогноза спроса продукции для данного предприятия общественного питания.</w:t>
      </w:r>
    </w:p>
    <w:p w:rsidR="00C5325D" w:rsidRDefault="00C5325D" w:rsidP="000505D2">
      <w:pPr>
        <w:spacing w:line="360" w:lineRule="auto"/>
        <w:ind w:left="0" w:firstLine="709"/>
        <w:jc w:val="both"/>
        <w:rPr>
          <w:rFonts w:ascii="Times New Roman" w:eastAsia="Calibri" w:hAnsi="Times New Roman" w:cs="Times New Roman"/>
          <w:sz w:val="24"/>
        </w:rPr>
      </w:pPr>
      <w:r>
        <w:rPr>
          <w:rFonts w:ascii="Times New Roman" w:hAnsi="Times New Roman" w:cs="Times New Roman"/>
          <w:noProof/>
          <w:sz w:val="24"/>
          <w:lang w:eastAsia="ru-RU"/>
        </w:rPr>
        <w:lastRenderedPageBreak/>
        <w:drawing>
          <wp:inline distT="0" distB="0" distL="0" distR="0">
            <wp:extent cx="5772389"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l="1602" t="4469" b="-1"/>
                    <a:stretch/>
                  </pic:blipFill>
                  <pic:spPr bwMode="auto">
                    <a:xfrm>
                      <a:off x="0" y="0"/>
                      <a:ext cx="5779663" cy="3299803"/>
                    </a:xfrm>
                    <a:prstGeom prst="rect">
                      <a:avLst/>
                    </a:prstGeom>
                    <a:noFill/>
                    <a:ln>
                      <a:noFill/>
                    </a:ln>
                    <a:extLst>
                      <a:ext uri="{53640926-AAD7-44D8-BBD7-CCE9431645EC}">
                        <a14:shadowObscured xmlns:a14="http://schemas.microsoft.com/office/drawing/2010/main"/>
                      </a:ext>
                    </a:extLst>
                  </pic:spPr>
                </pic:pic>
              </a:graphicData>
            </a:graphic>
          </wp:inline>
        </w:drawing>
      </w:r>
    </w:p>
    <w:p w:rsidR="00DF07EB" w:rsidRPr="00C5325D" w:rsidRDefault="00DF07EB" w:rsidP="000505D2">
      <w:pPr>
        <w:spacing w:line="360" w:lineRule="auto"/>
        <w:ind w:left="0" w:firstLine="709"/>
        <w:jc w:val="center"/>
        <w:rPr>
          <w:rFonts w:ascii="Times New Roman" w:eastAsia="Calibri" w:hAnsi="Times New Roman" w:cs="Times New Roman"/>
          <w:sz w:val="24"/>
        </w:rPr>
      </w:pPr>
      <w:r>
        <w:rPr>
          <w:rFonts w:ascii="Times New Roman" w:eastAsia="Calibri" w:hAnsi="Times New Roman" w:cs="Times New Roman"/>
          <w:sz w:val="24"/>
        </w:rPr>
        <w:t>Рисунок 1 – Главная форма</w:t>
      </w:r>
    </w:p>
    <w:p w:rsidR="00C5325D" w:rsidRDefault="00C5325D" w:rsidP="000505D2">
      <w:pPr>
        <w:spacing w:line="360" w:lineRule="auto"/>
        <w:ind w:left="0" w:firstLine="709"/>
        <w:jc w:val="both"/>
        <w:rPr>
          <w:rFonts w:ascii="Times New Roman" w:hAnsi="Times New Roman" w:cs="Times New Roman"/>
          <w:sz w:val="24"/>
        </w:rPr>
      </w:pPr>
    </w:p>
    <w:p w:rsidR="007A1BF1" w:rsidRDefault="007A1BF1" w:rsidP="000505D2">
      <w:pPr>
        <w:spacing w:line="360" w:lineRule="auto"/>
        <w:ind w:left="0" w:firstLine="709"/>
        <w:jc w:val="both"/>
        <w:rPr>
          <w:rFonts w:ascii="Times New Roman" w:hAnsi="Times New Roman" w:cs="Times New Roman"/>
          <w:sz w:val="24"/>
        </w:rPr>
      </w:pPr>
      <w:r w:rsidRPr="007A1BF1">
        <w:rPr>
          <w:rFonts w:ascii="Times New Roman" w:hAnsi="Times New Roman" w:cs="Times New Roman"/>
          <w:sz w:val="24"/>
        </w:rPr>
        <w:t>Результатом данной работы является</w:t>
      </w:r>
      <w:r>
        <w:rPr>
          <w:rFonts w:ascii="Times New Roman" w:hAnsi="Times New Roman" w:cs="Times New Roman"/>
          <w:sz w:val="24"/>
        </w:rPr>
        <w:t xml:space="preserve"> разработанная информационная система и</w:t>
      </w:r>
      <w:r w:rsidRPr="007A1BF1">
        <w:rPr>
          <w:rFonts w:ascii="Times New Roman" w:hAnsi="Times New Roman" w:cs="Times New Roman"/>
          <w:sz w:val="24"/>
        </w:rPr>
        <w:t xml:space="preserve"> пр</w:t>
      </w:r>
      <w:r>
        <w:rPr>
          <w:rFonts w:ascii="Times New Roman" w:hAnsi="Times New Roman" w:cs="Times New Roman"/>
          <w:sz w:val="24"/>
        </w:rPr>
        <w:t>иложение</w:t>
      </w:r>
      <w:r w:rsidRPr="007A1BF1">
        <w:rPr>
          <w:rFonts w:ascii="Times New Roman" w:hAnsi="Times New Roman" w:cs="Times New Roman"/>
          <w:sz w:val="24"/>
        </w:rPr>
        <w:t xml:space="preserve"> для прогнозирования спроса продукции</w:t>
      </w:r>
    </w:p>
    <w:p w:rsidR="00DF07EB" w:rsidRDefault="00DF07EB" w:rsidP="000505D2">
      <w:pPr>
        <w:spacing w:line="360" w:lineRule="auto"/>
        <w:ind w:right="-1" w:hanging="993"/>
        <w:jc w:val="both"/>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rsidR="00DF07EB" w:rsidRPr="00DD35E7" w:rsidRDefault="00DF07EB" w:rsidP="000505D2">
      <w:pPr>
        <w:pStyle w:val="a5"/>
        <w:numPr>
          <w:ilvl w:val="0"/>
          <w:numId w:val="2"/>
        </w:numPr>
        <w:suppressAutoHyphens/>
        <w:spacing w:line="360" w:lineRule="auto"/>
        <w:ind w:left="0" w:right="-149" w:firstLine="709"/>
        <w:jc w:val="both"/>
        <w:rPr>
          <w:rFonts w:ascii="Times New Roman" w:hAnsi="Times New Roman" w:cs="Times New Roman"/>
          <w:sz w:val="24"/>
          <w:szCs w:val="24"/>
        </w:rPr>
      </w:pPr>
      <w:r w:rsidRPr="00DD35E7">
        <w:rPr>
          <w:rFonts w:ascii="Times New Roman" w:hAnsi="Times New Roman" w:cs="Times New Roman"/>
          <w:sz w:val="24"/>
          <w:szCs w:val="24"/>
        </w:rPr>
        <w:t>Артюхина Д.Д., Коренькова Т.Н. Основы проектирования баз данных: учебное пособие по выполнению курсовой работы. – Старый Оскол: СТИ НИТУ «МИСиС», 2015. – 100 с.</w:t>
      </w:r>
    </w:p>
    <w:p w:rsidR="00DF07EB" w:rsidRPr="00CB1B26" w:rsidRDefault="00DF07EB" w:rsidP="000505D2">
      <w:pPr>
        <w:pStyle w:val="a5"/>
        <w:numPr>
          <w:ilvl w:val="0"/>
          <w:numId w:val="2"/>
        </w:numPr>
        <w:suppressAutoHyphens/>
        <w:spacing w:line="360" w:lineRule="auto"/>
        <w:ind w:left="0" w:right="-149" w:firstLine="709"/>
        <w:jc w:val="both"/>
        <w:rPr>
          <w:rFonts w:ascii="Times New Roman" w:hAnsi="Times New Roman" w:cs="Times New Roman"/>
          <w:sz w:val="24"/>
          <w:szCs w:val="24"/>
        </w:rPr>
      </w:pPr>
      <w:r w:rsidRPr="00DD35E7">
        <w:rPr>
          <w:rFonts w:ascii="Times New Roman" w:hAnsi="Times New Roman" w:cs="Times New Roman"/>
          <w:sz w:val="24"/>
          <w:szCs w:val="24"/>
        </w:rPr>
        <w:t>Артюхина Д.Д. Основы проектирования баз данных: учебное пособие. – Старый Оскол: СТИ НИТУ «МИСиС», 2014. – 60 с.</w:t>
      </w:r>
    </w:p>
    <w:p w:rsidR="00DF07EB" w:rsidRPr="00CB1B26" w:rsidRDefault="00DF07EB" w:rsidP="000505D2">
      <w:pPr>
        <w:pStyle w:val="a5"/>
        <w:numPr>
          <w:ilvl w:val="0"/>
          <w:numId w:val="2"/>
        </w:numPr>
        <w:suppressAutoHyphens/>
        <w:spacing w:line="360" w:lineRule="auto"/>
        <w:ind w:left="0" w:right="-149" w:firstLine="709"/>
        <w:jc w:val="both"/>
        <w:rPr>
          <w:rFonts w:ascii="Times New Roman" w:hAnsi="Times New Roman" w:cs="Times New Roman"/>
          <w:color w:val="000000" w:themeColor="text1"/>
          <w:sz w:val="24"/>
          <w:szCs w:val="24"/>
        </w:rPr>
      </w:pPr>
      <w:r w:rsidRPr="00CB1B26">
        <w:rPr>
          <w:rFonts w:ascii="Times New Roman" w:hAnsi="Times New Roman" w:cs="Times New Roman"/>
          <w:color w:val="000000" w:themeColor="text1"/>
          <w:sz w:val="24"/>
          <w:szCs w:val="24"/>
        </w:rPr>
        <w:t xml:space="preserve">[Электронный ресурс]: </w:t>
      </w:r>
      <w:hyperlink r:id="rId6" w:history="1">
        <w:r w:rsidRPr="00CA62C1">
          <w:rPr>
            <w:rStyle w:val="a6"/>
            <w:rFonts w:ascii="Times New Roman" w:hAnsi="Times New Roman" w:cs="Times New Roman"/>
            <w:sz w:val="24"/>
            <w:szCs w:val="24"/>
            <w:shd w:val="clear" w:color="auto" w:fill="FFFFFF"/>
          </w:rPr>
          <w:t>http://www.studfiles.ru/preview/5611891/page:3/</w:t>
        </w:r>
      </w:hyperlink>
      <w:r w:rsidRPr="00CB1B26">
        <w:rPr>
          <w:rFonts w:ascii="Times New Roman" w:hAnsi="Times New Roman" w:cs="Times New Roman"/>
          <w:color w:val="000000" w:themeColor="text1"/>
          <w:sz w:val="24"/>
          <w:szCs w:val="24"/>
          <w:shd w:val="clear" w:color="auto" w:fill="FFFFFF"/>
        </w:rPr>
        <w:t>.</w:t>
      </w:r>
    </w:p>
    <w:bookmarkEnd w:id="0"/>
    <w:p w:rsidR="00DE22AE" w:rsidRPr="00DE22AE" w:rsidRDefault="00DE22AE" w:rsidP="000505D2">
      <w:pPr>
        <w:pStyle w:val="a5"/>
        <w:spacing w:line="360" w:lineRule="auto"/>
        <w:ind w:left="709" w:firstLine="0"/>
        <w:jc w:val="both"/>
        <w:rPr>
          <w:rFonts w:ascii="Times New Roman" w:hAnsi="Times New Roman" w:cs="Times New Roman"/>
          <w:sz w:val="24"/>
        </w:rPr>
      </w:pPr>
    </w:p>
    <w:sectPr w:rsidR="00DE22AE" w:rsidRPr="00DE22AE" w:rsidSect="00DF07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95CCA"/>
    <w:multiLevelType w:val="hybridMultilevel"/>
    <w:tmpl w:val="38126974"/>
    <w:lvl w:ilvl="0" w:tplc="9F5AA8A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5A56C9"/>
    <w:multiLevelType w:val="hybridMultilevel"/>
    <w:tmpl w:val="5BB6B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2E27"/>
    <w:rsid w:val="000505D2"/>
    <w:rsid w:val="006A2E27"/>
    <w:rsid w:val="007A1BF1"/>
    <w:rsid w:val="008814E1"/>
    <w:rsid w:val="009757B9"/>
    <w:rsid w:val="009933CF"/>
    <w:rsid w:val="00A947E6"/>
    <w:rsid w:val="00AB0D8B"/>
    <w:rsid w:val="00AC36D4"/>
    <w:rsid w:val="00B55235"/>
    <w:rsid w:val="00C5325D"/>
    <w:rsid w:val="00C64072"/>
    <w:rsid w:val="00C65C65"/>
    <w:rsid w:val="00D339F9"/>
    <w:rsid w:val="00DE22AE"/>
    <w:rsid w:val="00DF0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C1D4-41B5-4667-BCF6-03D1A537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00" w:lineRule="atLeast"/>
        <w:ind w:left="1702" w:right="284" w:hanging="1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25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25D"/>
    <w:rPr>
      <w:rFonts w:ascii="Tahoma" w:hAnsi="Tahoma" w:cs="Tahoma"/>
      <w:sz w:val="16"/>
      <w:szCs w:val="16"/>
    </w:rPr>
  </w:style>
  <w:style w:type="paragraph" w:styleId="a5">
    <w:name w:val="List Paragraph"/>
    <w:basedOn w:val="a"/>
    <w:uiPriority w:val="34"/>
    <w:qFormat/>
    <w:rsid w:val="00DE22AE"/>
    <w:pPr>
      <w:ind w:left="720"/>
      <w:contextualSpacing/>
    </w:pPr>
  </w:style>
  <w:style w:type="character" w:styleId="a6">
    <w:name w:val="Hyperlink"/>
    <w:basedOn w:val="a0"/>
    <w:uiPriority w:val="99"/>
    <w:unhideWhenUsed/>
    <w:rsid w:val="00DF0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files.ru/preview/5611891/pag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Преподаватель</cp:lastModifiedBy>
  <cp:revision>4</cp:revision>
  <dcterms:created xsi:type="dcterms:W3CDTF">2018-04-11T08:26:00Z</dcterms:created>
  <dcterms:modified xsi:type="dcterms:W3CDTF">2018-05-11T09:01:00Z</dcterms:modified>
</cp:coreProperties>
</file>