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E" w:rsidRDefault="00171B41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МИНИСТЕРСТВО ТРАНСПОРТА РОССИЙСКОЙ ФЕДЕРАЦИИ</w:t>
      </w:r>
    </w:p>
    <w:p w:rsidR="001D76BE" w:rsidRDefault="00171B41">
      <w:pPr>
        <w:widowControl w:val="0"/>
        <w:spacing w:after="60" w:line="240" w:lineRule="auto"/>
        <w:ind w:left="-284" w:right="2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ФЕДЕРАЛЬНОЕ АГЕНТСТВО ЖЕЛЕЗНОДОРОЖНОГО ТРАНСПОРТА</w:t>
      </w:r>
    </w:p>
    <w:p w:rsidR="00C957E0" w:rsidRDefault="00171B41">
      <w:pPr>
        <w:spacing w:after="0" w:line="240" w:lineRule="auto"/>
        <w:ind w:right="-426"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B41">
        <w:rPr>
          <w:rFonts w:ascii="Times New Roman" w:eastAsia="Times New Roman" w:hAnsi="Times New Roman"/>
          <w:sz w:val="20"/>
          <w:szCs w:val="20"/>
          <w:lang w:eastAsia="ru-RU"/>
        </w:rPr>
        <w:t>ФИЛИАЛ ФЕДЕРАЛЬНОГО ГОСУДАРСТВЕННОГО БЮДЖЕТНОГО ОБРАЗОВАТЕЛЬНОГО УЧРЕЖДЕНИЯ</w:t>
      </w:r>
    </w:p>
    <w:p w:rsidR="001D76BE" w:rsidRPr="00171B41" w:rsidRDefault="00171B41">
      <w:pPr>
        <w:spacing w:after="0" w:line="240" w:lineRule="auto"/>
        <w:ind w:right="-426" w:hanging="284"/>
        <w:jc w:val="center"/>
        <w:rPr>
          <w:sz w:val="20"/>
          <w:szCs w:val="20"/>
        </w:rPr>
      </w:pPr>
      <w:r w:rsidRPr="00171B41">
        <w:rPr>
          <w:rFonts w:ascii="Times New Roman" w:eastAsia="Times New Roman" w:hAnsi="Times New Roman"/>
          <w:sz w:val="20"/>
          <w:szCs w:val="20"/>
          <w:lang w:eastAsia="ru-RU"/>
        </w:rPr>
        <w:t xml:space="preserve"> ВЫСШЕГО ОБРАЗОВАНИЯ</w:t>
      </w:r>
    </w:p>
    <w:p w:rsidR="001D76BE" w:rsidRPr="00171B41" w:rsidRDefault="00171B41">
      <w:pPr>
        <w:spacing w:after="0" w:line="240" w:lineRule="auto"/>
        <w:ind w:left="-709" w:right="-426" w:hanging="28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1B4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«САМАРСКИЙ ГОСУДАРСТВЕННЫЙ УНИВЕРСИТЕТ ПУТЕЙ </w:t>
      </w:r>
    </w:p>
    <w:p w:rsidR="001D76BE" w:rsidRPr="00171B41" w:rsidRDefault="00171B41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8"/>
        </w:rPr>
      </w:pPr>
      <w:r w:rsidRPr="00171B41">
        <w:rPr>
          <w:rFonts w:ascii="Times New Roman" w:hAnsi="Times New Roman"/>
          <w:b/>
          <w:sz w:val="24"/>
          <w:szCs w:val="28"/>
        </w:rPr>
        <w:t xml:space="preserve">СООБЩЕНИЯ» </w:t>
      </w:r>
      <w:r w:rsidRPr="00171B41">
        <w:rPr>
          <w:rFonts w:ascii="Times New Roman" w:hAnsi="Times New Roman"/>
          <w:sz w:val="24"/>
          <w:szCs w:val="28"/>
        </w:rPr>
        <w:t>в г. АЛАТЫРЕ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171B41" w:rsidP="00171B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D76BE" w:rsidRDefault="00171B41" w:rsidP="00171B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САМОСТОЯТЕЛЬНЫХ РАБОТ</w:t>
      </w:r>
    </w:p>
    <w:p w:rsidR="001D76BE" w:rsidRDefault="001B1B76" w:rsidP="00171B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04</w:t>
      </w:r>
      <w:r w:rsidR="00171B41">
        <w:rPr>
          <w:rFonts w:ascii="Times New Roman" w:hAnsi="Times New Roman" w:cs="Times New Roman"/>
          <w:b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sz w:val="28"/>
          <w:szCs w:val="28"/>
        </w:rPr>
        <w:t>ЭКОНОМИКА, ОРГАНИЗАЦИЯ И ПЛАНИРОВАНИЕ В ПУТЕВОМ ХОЗЯЙСТВЕ.</w:t>
      </w:r>
    </w:p>
    <w:p w:rsidR="001D76BE" w:rsidRPr="00712B66" w:rsidRDefault="00712B66" w:rsidP="00171B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66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</w:t>
      </w:r>
    </w:p>
    <w:p w:rsidR="001D76BE" w:rsidRPr="00171B41" w:rsidRDefault="00171B41" w:rsidP="00171B41">
      <w:pPr>
        <w:spacing w:line="36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41">
        <w:rPr>
          <w:rFonts w:ascii="Times New Roman" w:hAnsi="Times New Roman" w:cs="Times New Roman"/>
          <w:b/>
          <w:sz w:val="24"/>
          <w:szCs w:val="24"/>
        </w:rPr>
        <w:t>08.02.10 СТРОИТЕЛЬСТВО ЖЕЛЕЗНЫХ ДОРОГ, ПУТЬ И ПУТЕВОЕ ХОЗЯЙСТВО</w:t>
      </w:r>
    </w:p>
    <w:p w:rsidR="00171B41" w:rsidRDefault="00171B41" w:rsidP="00171B41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базовая подготовка среднего профессионального образования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6BE" w:rsidRPr="00C957E0" w:rsidRDefault="00840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Алатырь 2017 </w:t>
      </w:r>
      <w:bookmarkStart w:id="0" w:name="_GoBack"/>
      <w:bookmarkEnd w:id="0"/>
    </w:p>
    <w:p w:rsidR="001D76BE" w:rsidRDefault="0017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МДК.0</w:t>
      </w:r>
      <w:r w:rsidR="004534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 «</w:t>
      </w:r>
      <w:r w:rsidR="004534F8">
        <w:rPr>
          <w:rFonts w:ascii="Times New Roman" w:hAnsi="Times New Roman" w:cs="Times New Roman"/>
          <w:sz w:val="28"/>
          <w:szCs w:val="28"/>
        </w:rPr>
        <w:t>Э</w:t>
      </w:r>
      <w:r w:rsidR="004534F8" w:rsidRPr="004534F8">
        <w:rPr>
          <w:rFonts w:ascii="Times New Roman" w:hAnsi="Times New Roman" w:cs="Times New Roman"/>
          <w:sz w:val="28"/>
          <w:szCs w:val="28"/>
        </w:rPr>
        <w:t>кономика, организация и планирование в путевом хозяйстве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08.02.10 Строительство железных дорог, путь и путевое хозяйство, </w:t>
      </w:r>
      <w:r>
        <w:rPr>
          <w:rFonts w:ascii="Times New Roman" w:hAnsi="Times New Roman" w:cs="Times New Roman"/>
          <w:sz w:val="28"/>
          <w:szCs w:val="28"/>
        </w:rPr>
        <w:t xml:space="preserve">базовой подготовки, квалификация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« Строительство железных дорог, ремонт и текущее содержание железнодорожного пути».</w:t>
      </w:r>
    </w:p>
    <w:p w:rsidR="001D76BE" w:rsidRDefault="001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 рекомендации по выполнению  самостоятельной работы разработаны в соответствии с рабочей программой  ПМ.0</w:t>
      </w:r>
      <w:r w:rsidR="004534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4F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F8">
        <w:rPr>
          <w:rFonts w:ascii="Times New Roman" w:hAnsi="Times New Roman" w:cs="Times New Roman"/>
          <w:sz w:val="28"/>
          <w:szCs w:val="28"/>
        </w:rPr>
        <w:t>Э</w:t>
      </w:r>
      <w:r w:rsidR="004534F8" w:rsidRPr="004534F8">
        <w:rPr>
          <w:rFonts w:ascii="Times New Roman" w:hAnsi="Times New Roman" w:cs="Times New Roman"/>
          <w:sz w:val="28"/>
          <w:szCs w:val="28"/>
        </w:rPr>
        <w:t>кономика, организация и планирование в путевом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6BE" w:rsidRDefault="0017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методических рекомендаций по выполнению  самос</w:t>
      </w:r>
      <w:r w:rsidR="004534F8">
        <w:rPr>
          <w:rFonts w:ascii="Times New Roman" w:hAnsi="Times New Roman" w:cs="Times New Roman"/>
          <w:sz w:val="28"/>
          <w:szCs w:val="28"/>
        </w:rPr>
        <w:t>тоятельной работы по МДК.04</w:t>
      </w:r>
      <w:r>
        <w:rPr>
          <w:rFonts w:ascii="Times New Roman" w:hAnsi="Times New Roman" w:cs="Times New Roman"/>
          <w:sz w:val="28"/>
          <w:szCs w:val="28"/>
        </w:rPr>
        <w:t xml:space="preserve">.01 соответствует требованиям ФГОС среднего профессионального образования.  </w:t>
      </w: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методических указаний для самостоятельной работы студентов является организация и управление самостоятельной работой студентов в процессе изучени</w:t>
      </w:r>
      <w:r w:rsidR="004534F8">
        <w:rPr>
          <w:rFonts w:ascii="Times New Roman" w:hAnsi="Times New Roman" w:cs="Times New Roman"/>
          <w:sz w:val="28"/>
          <w:szCs w:val="28"/>
        </w:rPr>
        <w:t>я МДК.04</w:t>
      </w:r>
      <w:r>
        <w:rPr>
          <w:rFonts w:ascii="Times New Roman" w:hAnsi="Times New Roman" w:cs="Times New Roman"/>
          <w:sz w:val="28"/>
          <w:szCs w:val="28"/>
        </w:rPr>
        <w:t>.01.</w:t>
      </w: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Выполненная работа позволит приобрести не только знания, но и умения, навыки, но и сформировать  как общие, так и такие профессиональные компетенции как:</w:t>
      </w:r>
    </w:p>
    <w:p w:rsidR="001D76BE" w:rsidRDefault="00171B41">
      <w:pPr>
        <w:pStyle w:val="4"/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ПК 2.1. Участвовать в проектировании и строительстве железных дорог, зданий и сооружений.</w:t>
      </w:r>
    </w:p>
    <w:p w:rsidR="001D76BE" w:rsidRDefault="001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Кроме того в</w:t>
      </w:r>
      <w:r>
        <w:rPr>
          <w:rFonts w:ascii="Times New Roman" w:hAnsi="Times New Roman" w:cs="Times New Roman"/>
          <w:sz w:val="28"/>
          <w:szCs w:val="28"/>
        </w:rPr>
        <w:t xml:space="preserve"> ходе освоения профессионального модуля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76BE" w:rsidRDefault="001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534F8" w:rsidRDefault="004534F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показатели использования основных средств и оборачиваемость оборотных средств;</w:t>
      </w:r>
    </w:p>
    <w:p w:rsidR="004534F8" w:rsidRDefault="004534F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производительность труда работников, определять бюджет и фонд рабочего времени;</w:t>
      </w:r>
    </w:p>
    <w:p w:rsidR="001D76BE" w:rsidRDefault="004534F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сдельные расценки, оформлять наряды на сдельные работы, производить </w:t>
      </w:r>
      <w:r w:rsidR="00BF5356">
        <w:rPr>
          <w:rFonts w:ascii="Times New Roman" w:hAnsi="Times New Roman" w:cs="Times New Roman"/>
          <w:sz w:val="28"/>
          <w:szCs w:val="28"/>
        </w:rPr>
        <w:t>расчет заработной платы, составлять калькуляции, планировать объёмы работ.</w:t>
      </w:r>
    </w:p>
    <w:p w:rsidR="001D76BE" w:rsidRDefault="001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5356" w:rsidRDefault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отраслевую структуру;</w:t>
      </w:r>
    </w:p>
    <w:p w:rsidR="00BF5356" w:rsidRDefault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определения показателей производительности труда;</w:t>
      </w:r>
    </w:p>
    <w:p w:rsidR="00BF5356" w:rsidRDefault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заработной платы, системы оплаты труда в путевом хозяйстве;</w:t>
      </w:r>
    </w:p>
    <w:p w:rsidR="00BF5356" w:rsidRDefault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годового производственно-финансового плана;</w:t>
      </w:r>
    </w:p>
    <w:p w:rsidR="00BF5356" w:rsidRDefault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эксплуатационные расходы;</w:t>
      </w:r>
    </w:p>
    <w:p w:rsidR="001D76BE" w:rsidRDefault="00BF5356" w:rsidP="00BF535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финансирования.</w:t>
      </w:r>
    </w:p>
    <w:p w:rsidR="001D76BE" w:rsidRDefault="001D76BE">
      <w:pPr>
        <w:pStyle w:val="4"/>
        <w:ind w:left="0" w:firstLine="0"/>
        <w:jc w:val="both"/>
        <w:rPr>
          <w:color w:val="000000"/>
          <w:sz w:val="28"/>
        </w:rPr>
      </w:pPr>
    </w:p>
    <w:p w:rsidR="001D76BE" w:rsidRDefault="001D76BE">
      <w:pPr>
        <w:ind w:left="-207"/>
        <w:jc w:val="both"/>
      </w:pPr>
    </w:p>
    <w:p w:rsidR="001D76BE" w:rsidRDefault="001D76BE">
      <w:pPr>
        <w:ind w:left="-207"/>
        <w:jc w:val="both"/>
      </w:pPr>
    </w:p>
    <w:p w:rsidR="001D76BE" w:rsidRDefault="001D76BE" w:rsidP="00BF5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МДК.02.01 «СТРОИТЕЛЬСТВО И РЕКОНСТРУКЦИЯ ЖЕЛЕЗНЫХ ДОРОГ» И ВИДЫ УЧЕБНОЙ РАБОТЫ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648"/>
        <w:gridCol w:w="1712"/>
      </w:tblGrid>
      <w:tr w:rsidR="001D76BE">
        <w:trPr>
          <w:trHeight w:val="460"/>
        </w:trPr>
        <w:tc>
          <w:tcPr>
            <w:tcW w:w="7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D76BE">
        <w:trPr>
          <w:trHeight w:val="285"/>
        </w:trPr>
        <w:tc>
          <w:tcPr>
            <w:tcW w:w="7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171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1D76BE">
        <w:tc>
          <w:tcPr>
            <w:tcW w:w="7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171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112</w:t>
            </w:r>
          </w:p>
        </w:tc>
      </w:tr>
      <w:tr w:rsidR="001D76BE">
        <w:trPr>
          <w:trHeight w:val="105"/>
        </w:trPr>
        <w:tc>
          <w:tcPr>
            <w:tcW w:w="7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171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56</w:t>
            </w:r>
          </w:p>
        </w:tc>
      </w:tr>
    </w:tbl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САМОСТОЯТЕЛЬНОЙ РАБОТЫ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20" w:type="dxa"/>
        <w:tblLook w:val="04A0" w:firstRow="1" w:lastRow="0" w:firstColumn="1" w:lastColumn="0" w:noHBand="0" w:noVBand="1"/>
      </w:tblPr>
      <w:tblGrid>
        <w:gridCol w:w="590"/>
        <w:gridCol w:w="4436"/>
        <w:gridCol w:w="2693"/>
        <w:gridCol w:w="2701"/>
      </w:tblGrid>
      <w:tr w:rsidR="001D76BE" w:rsidTr="00ED1A56">
        <w:trPr>
          <w:trHeight w:val="654"/>
        </w:trPr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самостоятельной</w:t>
            </w:r>
            <w:proofErr w:type="gramEnd"/>
          </w:p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</w:t>
            </w:r>
          </w:p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производственно-финансовой деятельности в структурных подразделениях путевого хозяйства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Pr="00BF5356" w:rsidRDefault="00BF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161-172, конспектирование текста стр. 162-165, решение задач по образцу (1) стр. 168-170, определить производительность труда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F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Практическое занятие №1</w:t>
            </w:r>
            <w:r w:rsidR="0044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 (1) стр. 213-214, определить средний разряд в бригаде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 (1) стр. 222-223, составить наряд на сдельные работы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 (1) стр. 209-211, определение расчетного контингента на участке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 путевого хозяйства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 (1) стр. 172-181, решение задач по образцу (1) стр. 180, заполнить таблицу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 номенклатура эксплуатационных расходов ПЧ и ПМС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 (1) стр. 182-184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эксплуатационных расходов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 (1) стр. 186-189, составление конспекта стр. 184-185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 (1) стр. 198-211, методические указания по выполнению практических заданий, определение расчетного контингента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практических заданий, фонд заработной платы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Pr="00441E69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44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226-227, решение задач по образцу (1) стр. 226, расчет заработной платы</w:t>
            </w:r>
          </w:p>
        </w:tc>
      </w:tr>
      <w:tr w:rsidR="00ED1A56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ED1A56" w:rsidRDefault="00ED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ED1A56" w:rsidRDefault="00ED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  <w:p w:rsidR="00ED1A56" w:rsidRDefault="00ED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технико-экономических показателей</w:t>
            </w:r>
            <w:r w:rsidR="00C15BAE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пути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D1A56" w:rsidRDefault="00ED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ED1A56" w:rsidRDefault="00ED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курсовой работы по методическим указаниям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и материально-техническое обеспечение в путевом хозяйстве. Финансы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 и их функции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245-251, составление конспекта стр. 245-246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№7,8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r w:rsidR="00C15BAE">
              <w:rPr>
                <w:rFonts w:ascii="Times New Roman" w:hAnsi="Times New Roman" w:cs="Times New Roman"/>
                <w:sz w:val="28"/>
                <w:szCs w:val="28"/>
              </w:rPr>
              <w:t xml:space="preserve"> (1) стр. 272-284, методические указания, разработка калькуляции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отчетность на предприятии путевого хозяйства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C15BAE" w:rsidP="00C1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(1) стр. 251-258, составление конспекта стр. 251,252,255,257 виды учета их сущность, значение, учет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понятие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 w:rsidP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ПУ-74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263, решение задач стр. 266,267,277, анализ производственно-финансовой деятельности ПЧ и ПМС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документация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272-284, составление конспекта стр. 272-274,276, состав и этапы разработки сметной документации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 на ремонтно-путевые работы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(1) стр. 272-284 </w:t>
            </w:r>
            <w:r w:rsidR="00171B41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272-273,274,276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(1) стр. 182-184, решение задач стр. 189, методические указания, планирование эксплуатационных расходов</w:t>
            </w:r>
          </w:p>
        </w:tc>
      </w:tr>
      <w:tr w:rsidR="001D76BE" w:rsidTr="00ED1A56">
        <w:tc>
          <w:tcPr>
            <w:tcW w:w="590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D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7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B4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1D76BE" w:rsidRDefault="001D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D76BE" w:rsidP="00E24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САМОСТОЯТЕЛЬНЫХ РАБОТ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6BE" w:rsidRPr="00C2260F" w:rsidRDefault="00171B41" w:rsidP="00C22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 </w:t>
      </w:r>
      <w:r w:rsidR="00C2260F" w:rsidRPr="00C2260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производственно-финансовой деятельности в структурных подразделениях путевого хозяйства</w:t>
      </w:r>
      <w:r w:rsidR="00C2260F" w:rsidRPr="00C2260F">
        <w:rPr>
          <w:rFonts w:ascii="Times New Roman" w:hAnsi="Times New Roman" w:cs="Times New Roman"/>
          <w:b/>
          <w:sz w:val="28"/>
          <w:szCs w:val="28"/>
        </w:rPr>
        <w:t>.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изучить </w:t>
      </w:r>
      <w:r w:rsidR="00C2260F" w:rsidRPr="00C2260F">
        <w:rPr>
          <w:rFonts w:ascii="Times New Roman" w:eastAsia="Calibri" w:hAnsi="Times New Roman" w:cs="Times New Roman"/>
          <w:bCs/>
          <w:i/>
          <w:sz w:val="28"/>
          <w:szCs w:val="28"/>
        </w:rPr>
        <w:t>производственно-финансовой план дистанции ПЧ и ПМС</w:t>
      </w:r>
      <w:r w:rsidR="00C2260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ответить на вопросы:</w:t>
      </w:r>
    </w:p>
    <w:p w:rsidR="00C2260F" w:rsidRPr="00C2260F" w:rsidRDefault="00C2260F" w:rsidP="00C2260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260F">
        <w:rPr>
          <w:rFonts w:ascii="Times New Roman" w:eastAsia="Calibri" w:hAnsi="Times New Roman" w:cs="Times New Roman"/>
          <w:bCs/>
          <w:sz w:val="28"/>
          <w:szCs w:val="28"/>
        </w:rPr>
        <w:t>Дать понятие о производительности труда</w:t>
      </w:r>
    </w:p>
    <w:p w:rsidR="00C2260F" w:rsidRPr="00C2260F" w:rsidRDefault="00C2260F" w:rsidP="00C2260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 определяется производительность труда в ПЧ и ПМС.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C2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1D76BE" w:rsidRDefault="001D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</w:t>
      </w:r>
      <w:r w:rsidR="00C2260F">
        <w:rPr>
          <w:rFonts w:ascii="Times New Roman" w:hAnsi="Times New Roman" w:cs="Times New Roman"/>
          <w:i/>
          <w:sz w:val="28"/>
          <w:szCs w:val="28"/>
        </w:rPr>
        <w:t>ть учебник и ответить на вопросы:</w:t>
      </w:r>
    </w:p>
    <w:p w:rsidR="001D76BE" w:rsidRDefault="00C2260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средний разряд в бригаде.</w:t>
      </w:r>
    </w:p>
    <w:p w:rsidR="001D76BE" w:rsidRDefault="001D76BE" w:rsidP="00C2260F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C2260F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1D76BE" w:rsidRDefault="001D76B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учебник</w:t>
      </w:r>
      <w:r w:rsidR="00C22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 ответить на вопросы</w:t>
      </w:r>
      <w:r w:rsidR="00C2260F">
        <w:rPr>
          <w:rFonts w:ascii="Times New Roman" w:hAnsi="Times New Roman" w:cs="Times New Roman"/>
          <w:i/>
          <w:sz w:val="28"/>
          <w:szCs w:val="28"/>
        </w:rPr>
        <w:t>:</w:t>
      </w:r>
    </w:p>
    <w:p w:rsidR="001D76BE" w:rsidRDefault="00C2260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сдельной расценкой?</w:t>
      </w:r>
    </w:p>
    <w:p w:rsidR="001D76BE" w:rsidRDefault="00C2260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привести к первому разряду ставку монтеров пути в бригаде?</w:t>
      </w:r>
    </w:p>
    <w:p w:rsidR="001D76BE" w:rsidRDefault="00C2260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распределить сумму заработной платы</w:t>
      </w:r>
      <w:r w:rsidR="00171B41">
        <w:rPr>
          <w:rFonts w:ascii="Times New Roman" w:hAnsi="Times New Roman" w:cs="Times New Roman"/>
          <w:sz w:val="28"/>
          <w:szCs w:val="28"/>
        </w:rPr>
        <w:t>?</w:t>
      </w:r>
    </w:p>
    <w:p w:rsidR="001D76BE" w:rsidRDefault="001D76BE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B576CE">
      <w:pPr>
        <w:pStyle w:val="ac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</w:p>
    <w:p w:rsidR="001D76BE" w:rsidRDefault="001D76BE">
      <w:pPr>
        <w:pStyle w:val="ac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B576CE">
        <w:rPr>
          <w:rFonts w:ascii="Times New Roman" w:hAnsi="Times New Roman" w:cs="Times New Roman"/>
          <w:i/>
          <w:sz w:val="28"/>
          <w:szCs w:val="28"/>
        </w:rPr>
        <w:t xml:space="preserve"> изучить учебник, решить задачу и ответить на вопросы:</w:t>
      </w:r>
    </w:p>
    <w:p w:rsidR="001D76BE" w:rsidRDefault="001D76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6BE" w:rsidRPr="00B576CE" w:rsidRDefault="00B576CE" w:rsidP="00B576C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контингент на содержание главных, станционных путей и стрелочных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71B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="00B576CE" w:rsidRPr="00B576CE">
        <w:rPr>
          <w:rFonts w:ascii="Times New Roman" w:hAnsi="Times New Roman" w:cs="Times New Roman"/>
          <w:b/>
          <w:sz w:val="28"/>
          <w:szCs w:val="28"/>
        </w:rPr>
        <w:t>Эксплуатационные расходы путевого хозяйства</w:t>
      </w:r>
    </w:p>
    <w:p w:rsidR="001D76BE" w:rsidRDefault="001D7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B576CE">
        <w:rPr>
          <w:rFonts w:ascii="Times New Roman" w:hAnsi="Times New Roman" w:cs="Times New Roman"/>
          <w:i/>
          <w:sz w:val="28"/>
          <w:szCs w:val="28"/>
        </w:rPr>
        <w:t xml:space="preserve"> изучить учебник,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решить </w:t>
      </w:r>
      <w:r w:rsidR="00B576CE">
        <w:rPr>
          <w:rFonts w:ascii="Times New Roman" w:hAnsi="Times New Roman" w:cs="Times New Roman"/>
          <w:i/>
          <w:sz w:val="28"/>
          <w:szCs w:val="28"/>
        </w:rPr>
        <w:t>задачу и ответить на вопросы:</w:t>
      </w:r>
    </w:p>
    <w:p w:rsidR="00B576CE" w:rsidRPr="00B576CE" w:rsidRDefault="00B576CE" w:rsidP="00B576CE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эксплуатационным расходам?</w:t>
      </w:r>
    </w:p>
    <w:p w:rsidR="001D76BE" w:rsidRPr="00B576CE" w:rsidRDefault="001D76BE" w:rsidP="00B576CE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71B41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76BE" w:rsidRDefault="00171B41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</w:t>
      </w:r>
      <w:r w:rsidR="00B576CE" w:rsidRPr="00B576CE">
        <w:rPr>
          <w:rFonts w:ascii="Times New Roman" w:hAnsi="Times New Roman" w:cs="Times New Roman"/>
          <w:b/>
          <w:sz w:val="28"/>
          <w:szCs w:val="28"/>
        </w:rPr>
        <w:t>План и номенклатура эксплуатационных расходов ПЧ и ПМС</w:t>
      </w:r>
    </w:p>
    <w:p w:rsidR="001D76BE" w:rsidRDefault="001D76B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6CE">
        <w:rPr>
          <w:rFonts w:ascii="Times New Roman" w:hAnsi="Times New Roman" w:cs="Times New Roman"/>
          <w:i/>
          <w:sz w:val="28"/>
          <w:szCs w:val="28"/>
        </w:rPr>
        <w:t>изучить учебник и ответить на вопросы:</w:t>
      </w:r>
    </w:p>
    <w:p w:rsidR="00B576CE" w:rsidRPr="00B576CE" w:rsidRDefault="00B576CE" w:rsidP="00B576C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планируются расходы на текущее содержание пути?</w:t>
      </w:r>
    </w:p>
    <w:p w:rsidR="001D76BE" w:rsidRDefault="001D76BE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="00B576CE" w:rsidRPr="00B576CE">
        <w:rPr>
          <w:rFonts w:ascii="Times New Roman" w:hAnsi="Times New Roman" w:cs="Times New Roman"/>
          <w:b/>
          <w:sz w:val="28"/>
          <w:szCs w:val="28"/>
        </w:rPr>
        <w:t>Планирование эксплуатационных расходов</w:t>
      </w:r>
    </w:p>
    <w:p w:rsidR="001D76BE" w:rsidRDefault="001D76B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6CE">
        <w:rPr>
          <w:rFonts w:ascii="Times New Roman" w:hAnsi="Times New Roman" w:cs="Times New Roman"/>
          <w:i/>
          <w:sz w:val="28"/>
          <w:szCs w:val="28"/>
        </w:rPr>
        <w:t>изучить учебник, кратко привести конспект и решить задачу:</w:t>
      </w:r>
    </w:p>
    <w:p w:rsidR="00B576CE" w:rsidRPr="00B576CE" w:rsidRDefault="00B576CE" w:rsidP="00B576CE">
      <w:pPr>
        <w:pStyle w:val="ac"/>
        <w:numPr>
          <w:ilvl w:val="0"/>
          <w:numId w:val="18"/>
        </w:num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фонд заработной платы на расчетный контингент?</w:t>
      </w:r>
    </w:p>
    <w:p w:rsidR="001D76BE" w:rsidRDefault="001D7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17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№4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изучить учебник</w:t>
      </w:r>
      <w:r w:rsidR="001742D8">
        <w:rPr>
          <w:rFonts w:ascii="Times New Roman" w:hAnsi="Times New Roman" w:cs="Times New Roman"/>
          <w:sz w:val="28"/>
          <w:szCs w:val="28"/>
        </w:rPr>
        <w:t xml:space="preserve">, </w:t>
      </w:r>
      <w:r w:rsidR="001742D8">
        <w:rPr>
          <w:rFonts w:ascii="Times New Roman" w:hAnsi="Times New Roman" w:cs="Times New Roman"/>
          <w:i/>
          <w:sz w:val="28"/>
          <w:szCs w:val="28"/>
        </w:rPr>
        <w:t>и ответить на вопросы:</w:t>
      </w:r>
    </w:p>
    <w:p w:rsidR="001742D8" w:rsidRPr="001742D8" w:rsidRDefault="001742D8" w:rsidP="001742D8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планируется контингент работника по текущему содержанию пути?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17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изучить учебник</w:t>
      </w:r>
      <w:r w:rsidR="001742D8">
        <w:rPr>
          <w:rFonts w:ascii="Times New Roman" w:hAnsi="Times New Roman" w:cs="Times New Roman"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 ответить на вопросы:</w:t>
      </w:r>
    </w:p>
    <w:p w:rsidR="001742D8" w:rsidRPr="001742D8" w:rsidRDefault="001742D8" w:rsidP="001742D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фонд заработной платы монтеров пути для текущего содержания?</w:t>
      </w:r>
    </w:p>
    <w:p w:rsidR="001D76BE" w:rsidRDefault="001D7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17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№6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изучить учебник</w:t>
      </w:r>
      <w:r w:rsidR="001742D8">
        <w:rPr>
          <w:rFonts w:ascii="Times New Roman" w:hAnsi="Times New Roman" w:cs="Times New Roman"/>
          <w:sz w:val="28"/>
          <w:szCs w:val="28"/>
        </w:rPr>
        <w:t xml:space="preserve">, </w:t>
      </w:r>
      <w:r w:rsidR="001742D8" w:rsidRPr="001742D8">
        <w:rPr>
          <w:rFonts w:ascii="Times New Roman" w:hAnsi="Times New Roman" w:cs="Times New Roman"/>
          <w:i/>
          <w:sz w:val="28"/>
          <w:szCs w:val="28"/>
        </w:rPr>
        <w:t>решить задачу,</w:t>
      </w:r>
      <w:r w:rsidR="001742D8">
        <w:rPr>
          <w:rFonts w:ascii="Times New Roman" w:hAnsi="Times New Roman" w:cs="Times New Roman"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 ответить на вопросы:</w:t>
      </w:r>
    </w:p>
    <w:p w:rsidR="001742D8" w:rsidRPr="001742D8" w:rsidRDefault="001742D8" w:rsidP="001742D8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средний тарифный коэффициент?</w:t>
      </w:r>
    </w:p>
    <w:p w:rsidR="001742D8" w:rsidRPr="001742D8" w:rsidRDefault="001742D8" w:rsidP="001742D8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среднюю ставку монтеров пути на текущем содержании пути?</w:t>
      </w:r>
    </w:p>
    <w:p w:rsidR="001742D8" w:rsidRPr="001742D8" w:rsidRDefault="001742D8" w:rsidP="001742D8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заработную плату монтеров пути?</w:t>
      </w:r>
    </w:p>
    <w:p w:rsidR="001D76BE" w:rsidRDefault="001D7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17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работа.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03" w:rsidRDefault="00171B41" w:rsidP="00683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1742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i/>
          <w:sz w:val="28"/>
          <w:szCs w:val="28"/>
        </w:rPr>
        <w:t>изучить методические</w:t>
      </w:r>
      <w:r w:rsidR="00683103">
        <w:rPr>
          <w:rFonts w:ascii="Times New Roman" w:hAnsi="Times New Roman" w:cs="Times New Roman"/>
          <w:i/>
          <w:sz w:val="28"/>
          <w:szCs w:val="28"/>
        </w:rPr>
        <w:t xml:space="preserve"> указания по выполнению курсовой</w:t>
      </w:r>
      <w:r w:rsidR="00174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103">
        <w:rPr>
          <w:rFonts w:ascii="Times New Roman" w:hAnsi="Times New Roman" w:cs="Times New Roman"/>
          <w:i/>
          <w:sz w:val="28"/>
          <w:szCs w:val="28"/>
        </w:rPr>
        <w:t>работы</w:t>
      </w:r>
      <w:r w:rsidR="001742D8">
        <w:rPr>
          <w:rFonts w:ascii="Times New Roman" w:hAnsi="Times New Roman" w:cs="Times New Roman"/>
          <w:i/>
          <w:sz w:val="28"/>
          <w:szCs w:val="28"/>
        </w:rPr>
        <w:t xml:space="preserve"> и выполнить расчеты по заданию и ответить на</w:t>
      </w:r>
      <w:r w:rsidR="00683103">
        <w:rPr>
          <w:rFonts w:ascii="Times New Roman" w:hAnsi="Times New Roman" w:cs="Times New Roman"/>
          <w:i/>
          <w:sz w:val="28"/>
          <w:szCs w:val="28"/>
        </w:rPr>
        <w:t xml:space="preserve"> выше перечисленные</w:t>
      </w:r>
      <w:r w:rsidR="001742D8">
        <w:rPr>
          <w:rFonts w:ascii="Times New Roman" w:hAnsi="Times New Roman" w:cs="Times New Roman"/>
          <w:i/>
          <w:sz w:val="28"/>
          <w:szCs w:val="28"/>
        </w:rPr>
        <w:t xml:space="preserve"> вопросы по </w:t>
      </w:r>
      <w:r w:rsidR="00683103">
        <w:rPr>
          <w:rFonts w:ascii="Times New Roman" w:hAnsi="Times New Roman" w:cs="Times New Roman"/>
          <w:i/>
          <w:sz w:val="28"/>
          <w:szCs w:val="28"/>
        </w:rPr>
        <w:t>темам.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D8" w:rsidRDefault="0017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83103">
        <w:rPr>
          <w:rFonts w:ascii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03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в путевом хозяйстве. Финансы на </w:t>
      </w:r>
      <w:proofErr w:type="spellStart"/>
      <w:r w:rsidR="00683103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683103">
        <w:rPr>
          <w:rFonts w:ascii="Times New Roman" w:hAnsi="Times New Roman" w:cs="Times New Roman"/>
          <w:sz w:val="28"/>
          <w:szCs w:val="28"/>
        </w:rPr>
        <w:t xml:space="preserve"> транспорте и их функции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683103">
        <w:rPr>
          <w:rFonts w:ascii="Times New Roman" w:hAnsi="Times New Roman" w:cs="Times New Roman"/>
          <w:i/>
          <w:sz w:val="28"/>
          <w:szCs w:val="28"/>
        </w:rPr>
        <w:t xml:space="preserve"> изучить учебник,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кратко привести конспект</w:t>
      </w:r>
      <w:r w:rsidR="00683103">
        <w:rPr>
          <w:rFonts w:ascii="Times New Roman" w:hAnsi="Times New Roman" w:cs="Times New Roman"/>
          <w:i/>
          <w:sz w:val="28"/>
          <w:szCs w:val="28"/>
        </w:rPr>
        <w:t xml:space="preserve"> и ответить на вопросы:</w:t>
      </w:r>
    </w:p>
    <w:p w:rsidR="00683103" w:rsidRDefault="00683103" w:rsidP="0068310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материально-технической базе путевого хозяйства?</w:t>
      </w:r>
    </w:p>
    <w:p w:rsidR="00683103" w:rsidRPr="00683103" w:rsidRDefault="00683103" w:rsidP="0068310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финансируются предприятия путевые хозяйства?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68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№7,8</w:t>
      </w:r>
    </w:p>
    <w:p w:rsidR="001D76BE" w:rsidRDefault="001D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учебник</w:t>
      </w:r>
      <w:r w:rsidR="006831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103">
        <w:rPr>
          <w:rFonts w:ascii="Times New Roman" w:hAnsi="Times New Roman" w:cs="Times New Roman"/>
          <w:i/>
          <w:sz w:val="28"/>
          <w:szCs w:val="28"/>
        </w:rPr>
        <w:t>разработать калькуляцию и ответить на вопросы:</w:t>
      </w:r>
    </w:p>
    <w:p w:rsidR="00683103" w:rsidRPr="00683103" w:rsidRDefault="00683103" w:rsidP="0068310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03">
        <w:rPr>
          <w:rFonts w:ascii="Times New Roman" w:hAnsi="Times New Roman" w:cs="Times New Roman"/>
          <w:sz w:val="28"/>
          <w:szCs w:val="28"/>
        </w:rPr>
        <w:t>Какие расходы включает калькуляция?</w:t>
      </w:r>
    </w:p>
    <w:p w:rsidR="00683103" w:rsidRPr="00683103" w:rsidRDefault="00683103" w:rsidP="00683103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03">
        <w:rPr>
          <w:rFonts w:ascii="Times New Roman" w:hAnsi="Times New Roman" w:cs="Times New Roman"/>
          <w:sz w:val="28"/>
          <w:szCs w:val="28"/>
        </w:rPr>
        <w:t>Что относится к прямым затратам?</w:t>
      </w:r>
    </w:p>
    <w:p w:rsidR="001D76BE" w:rsidRDefault="001D7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6BE" w:rsidRDefault="00683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23</w:t>
      </w:r>
      <w:r w:rsidR="0017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103">
        <w:rPr>
          <w:rFonts w:ascii="Times New Roman" w:hAnsi="Times New Roman" w:cs="Times New Roman"/>
          <w:b/>
          <w:sz w:val="28"/>
          <w:szCs w:val="28"/>
        </w:rPr>
        <w:t>Учет и отчетность на предприятии путевого хозяйства</w:t>
      </w:r>
    </w:p>
    <w:p w:rsidR="001D76BE" w:rsidRDefault="001D7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учебник,</w:t>
      </w:r>
      <w:r w:rsidR="00683103">
        <w:rPr>
          <w:rFonts w:ascii="Times New Roman" w:hAnsi="Times New Roman" w:cs="Times New Roman"/>
          <w:i/>
          <w:sz w:val="28"/>
          <w:szCs w:val="28"/>
        </w:rPr>
        <w:t xml:space="preserve"> кратко привести конспект и ответить на вопросы:</w:t>
      </w:r>
    </w:p>
    <w:p w:rsidR="00683103" w:rsidRDefault="00683103" w:rsidP="006831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учета и их сущность и значения.</w:t>
      </w:r>
    </w:p>
    <w:p w:rsidR="00683103" w:rsidRPr="00683103" w:rsidRDefault="00683103" w:rsidP="006831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доходов и расходов.</w:t>
      </w:r>
    </w:p>
    <w:p w:rsidR="001D76BE" w:rsidRDefault="001D7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6BE" w:rsidRDefault="00A71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24</w:t>
      </w:r>
      <w:r w:rsidR="0017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94F">
        <w:rPr>
          <w:rFonts w:ascii="Times New Roman" w:hAnsi="Times New Roman" w:cs="Times New Roman"/>
          <w:b/>
          <w:sz w:val="28"/>
          <w:szCs w:val="28"/>
        </w:rPr>
        <w:t>График ПУ-74</w:t>
      </w:r>
    </w:p>
    <w:p w:rsidR="001D76BE" w:rsidRDefault="001D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учебник</w:t>
      </w:r>
      <w:r w:rsidR="00A7194F">
        <w:rPr>
          <w:rFonts w:ascii="Times New Roman" w:hAnsi="Times New Roman" w:cs="Times New Roman"/>
          <w:i/>
          <w:sz w:val="28"/>
          <w:szCs w:val="28"/>
        </w:rPr>
        <w:t>, решить задачу и ответить на вопросы: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A7194F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нормированные часы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71B41">
        <w:rPr>
          <w:rFonts w:ascii="Times New Roman" w:hAnsi="Times New Roman" w:cs="Times New Roman"/>
          <w:sz w:val="28"/>
          <w:szCs w:val="28"/>
        </w:rPr>
        <w:t>?</w:t>
      </w:r>
    </w:p>
    <w:p w:rsidR="001D76BE" w:rsidRDefault="00A7194F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количество работ?</w:t>
      </w:r>
    </w:p>
    <w:p w:rsidR="001D76BE" w:rsidRDefault="00A7194F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путевые работы весеннего периода.</w:t>
      </w:r>
    </w:p>
    <w:p w:rsidR="001D76BE" w:rsidRDefault="001D76BE">
      <w:pPr>
        <w:pStyle w:val="ac"/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A7194F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25 </w:t>
      </w:r>
      <w:r w:rsidRPr="00A7194F">
        <w:rPr>
          <w:rFonts w:ascii="Times New Roman" w:hAnsi="Times New Roman" w:cs="Times New Roman"/>
          <w:b/>
          <w:sz w:val="28"/>
          <w:szCs w:val="28"/>
        </w:rPr>
        <w:t>Сметная документация</w:t>
      </w:r>
    </w:p>
    <w:p w:rsidR="001D76BE" w:rsidRDefault="001D76BE">
      <w:pPr>
        <w:pStyle w:val="ac"/>
        <w:spacing w:after="0" w:line="240" w:lineRule="auto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4F">
        <w:rPr>
          <w:rFonts w:ascii="Times New Roman" w:hAnsi="Times New Roman" w:cs="Times New Roman"/>
          <w:i/>
          <w:sz w:val="28"/>
          <w:szCs w:val="28"/>
        </w:rPr>
        <w:t>изучить учебник, кратко привести конспект и ответить на вопросы:</w:t>
      </w:r>
    </w:p>
    <w:p w:rsidR="00A7194F" w:rsidRPr="00A7194F" w:rsidRDefault="00A7194F" w:rsidP="00A7194F">
      <w:pPr>
        <w:pStyle w:val="ac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94F">
        <w:rPr>
          <w:rFonts w:ascii="Times New Roman" w:hAnsi="Times New Roman" w:cs="Times New Roman"/>
          <w:sz w:val="28"/>
          <w:szCs w:val="28"/>
        </w:rPr>
        <w:t>Поясните состав и последовательность разработки сметной документации.</w:t>
      </w:r>
    </w:p>
    <w:p w:rsidR="00A7194F" w:rsidRPr="00A7194F" w:rsidRDefault="00A7194F" w:rsidP="00A7194F">
      <w:pPr>
        <w:pStyle w:val="ac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94F">
        <w:rPr>
          <w:rFonts w:ascii="Times New Roman" w:hAnsi="Times New Roman" w:cs="Times New Roman"/>
          <w:sz w:val="28"/>
          <w:szCs w:val="28"/>
        </w:rPr>
        <w:t>Дайте понятия о локальных сметах, сметных расчетах и сводки затрат.</w:t>
      </w:r>
    </w:p>
    <w:p w:rsidR="001D76BE" w:rsidRDefault="001D76BE">
      <w:pPr>
        <w:pStyle w:val="ac"/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Pr="00A7194F" w:rsidRDefault="00A7194F" w:rsidP="00A7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26</w:t>
      </w:r>
      <w:r w:rsidR="0017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1A8">
        <w:rPr>
          <w:rFonts w:ascii="Times New Roman" w:hAnsi="Times New Roman" w:cs="Times New Roman"/>
          <w:b/>
          <w:sz w:val="28"/>
          <w:szCs w:val="28"/>
        </w:rPr>
        <w:t>Калькуляция на ремонтно-путевые работы</w:t>
      </w:r>
    </w:p>
    <w:p w:rsidR="001D76BE" w:rsidRDefault="001D76BE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4F">
        <w:rPr>
          <w:rFonts w:ascii="Times New Roman" w:hAnsi="Times New Roman" w:cs="Times New Roman"/>
          <w:i/>
          <w:sz w:val="28"/>
          <w:szCs w:val="28"/>
        </w:rPr>
        <w:t>изучить учебник, кратко привести конспект и ответить на вопросы: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6BE" w:rsidRPr="00E241A8" w:rsidRDefault="00A7194F" w:rsidP="00E241A8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>Что относится к прямым затратам</w:t>
      </w:r>
      <w:r w:rsidR="00171B41" w:rsidRPr="00E241A8">
        <w:rPr>
          <w:rFonts w:ascii="Times New Roman" w:hAnsi="Times New Roman" w:cs="Times New Roman"/>
          <w:sz w:val="28"/>
          <w:szCs w:val="28"/>
        </w:rPr>
        <w:t>?</w:t>
      </w:r>
    </w:p>
    <w:p w:rsidR="001D76BE" w:rsidRPr="00E241A8" w:rsidRDefault="00A7194F" w:rsidP="00E241A8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A8">
        <w:rPr>
          <w:rFonts w:ascii="Times New Roman" w:hAnsi="Times New Roman" w:cs="Times New Roman"/>
          <w:sz w:val="28"/>
          <w:szCs w:val="28"/>
        </w:rPr>
        <w:t>Как определить затраты на рабочую силу?</w:t>
      </w:r>
    </w:p>
    <w:p w:rsidR="001D76BE" w:rsidRDefault="001D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A7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№9</w:t>
      </w:r>
    </w:p>
    <w:p w:rsidR="001D76BE" w:rsidRDefault="001D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BE" w:rsidRDefault="00171B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учебник и кратко привести конспект</w:t>
      </w:r>
      <w:r w:rsidR="00A7194F">
        <w:rPr>
          <w:rFonts w:ascii="Times New Roman" w:hAnsi="Times New Roman" w:cs="Times New Roman"/>
          <w:i/>
          <w:sz w:val="28"/>
          <w:szCs w:val="28"/>
        </w:rPr>
        <w:t>, решить задачу и ответить на вопросы:</w:t>
      </w:r>
    </w:p>
    <w:p w:rsidR="00A7194F" w:rsidRDefault="00A7194F" w:rsidP="00A7194F">
      <w:pPr>
        <w:pStyle w:val="ac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эксплуатационным расходам?</w:t>
      </w:r>
    </w:p>
    <w:p w:rsidR="00A7194F" w:rsidRPr="00A7194F" w:rsidRDefault="00A7194F" w:rsidP="00A7194F">
      <w:pPr>
        <w:pStyle w:val="ac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планировать расходы на расходы на материалы?</w:t>
      </w:r>
    </w:p>
    <w:p w:rsidR="001D76BE" w:rsidRDefault="001D76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Default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A8" w:rsidRPr="003830DF" w:rsidRDefault="00E241A8" w:rsidP="00E241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 w:rsidRPr="003830DF">
        <w:rPr>
          <w:rFonts w:ascii="Times New Roman" w:eastAsia="SimSun" w:hAnsi="Times New Roman"/>
          <w:b/>
          <w:kern w:val="3"/>
          <w:sz w:val="28"/>
          <w:szCs w:val="28"/>
        </w:rPr>
        <w:t>Список литературы</w:t>
      </w:r>
    </w:p>
    <w:p w:rsidR="00E241A8" w:rsidRPr="003830DF" w:rsidRDefault="00E241A8" w:rsidP="00E241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p w:rsidR="00E241A8" w:rsidRPr="003830DF" w:rsidRDefault="00E241A8" w:rsidP="00E241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3830DF">
        <w:rPr>
          <w:rFonts w:ascii="Times New Roman" w:eastAsia="SimSun" w:hAnsi="Times New Roman"/>
          <w:kern w:val="3"/>
          <w:sz w:val="28"/>
          <w:szCs w:val="28"/>
        </w:rPr>
        <w:t xml:space="preserve">1. </w:t>
      </w:r>
      <w:proofErr w:type="spellStart"/>
      <w:r w:rsidRPr="003830DF">
        <w:rPr>
          <w:rFonts w:ascii="Times New Roman" w:eastAsia="SimSun" w:hAnsi="Times New Roman"/>
          <w:kern w:val="3"/>
          <w:sz w:val="28"/>
          <w:szCs w:val="28"/>
        </w:rPr>
        <w:t>Крейнис</w:t>
      </w:r>
      <w:proofErr w:type="spellEnd"/>
      <w:r w:rsidRPr="003830DF">
        <w:rPr>
          <w:rFonts w:ascii="Times New Roman" w:eastAsia="SimSun" w:hAnsi="Times New Roman"/>
          <w:kern w:val="3"/>
          <w:sz w:val="28"/>
          <w:szCs w:val="28"/>
        </w:rPr>
        <w:t xml:space="preserve"> З.Л. Экономика путевого хозяйства: учебник для техникумов и колледжей ж-д. транспорта. М.: Маршрут,2006.</w:t>
      </w:r>
    </w:p>
    <w:p w:rsidR="00E241A8" w:rsidRPr="003830DF" w:rsidRDefault="00E241A8" w:rsidP="00E241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3830DF">
        <w:rPr>
          <w:rFonts w:ascii="Times New Roman" w:eastAsia="SimSun" w:hAnsi="Times New Roman"/>
          <w:kern w:val="3"/>
          <w:sz w:val="28"/>
          <w:szCs w:val="28"/>
        </w:rPr>
        <w:t xml:space="preserve">2. Приказ «О внесение в приказ ОАО «РЖД» от 9июля 2009 г №136 « О мерах по улучшению текущего содержания железнодорожного пути»  </w:t>
      </w:r>
    </w:p>
    <w:p w:rsidR="00E241A8" w:rsidRPr="003830DF" w:rsidRDefault="00E241A8" w:rsidP="00E241A8">
      <w:pPr>
        <w:tabs>
          <w:tab w:val="right" w:pos="10256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830DF">
        <w:rPr>
          <w:sz w:val="28"/>
          <w:szCs w:val="28"/>
        </w:rPr>
        <w:t xml:space="preserve">3. </w:t>
      </w:r>
      <w:proofErr w:type="spellStart"/>
      <w:r w:rsidRPr="003830DF">
        <w:rPr>
          <w:sz w:val="28"/>
          <w:szCs w:val="28"/>
        </w:rPr>
        <w:t>Крейнис</w:t>
      </w:r>
      <w:proofErr w:type="spellEnd"/>
      <w:r w:rsidRPr="003830DF">
        <w:rPr>
          <w:sz w:val="28"/>
          <w:szCs w:val="28"/>
        </w:rPr>
        <w:t xml:space="preserve"> З.Л. Экономика путевого хозяйства. М.: Маршрут,2006.</w:t>
      </w:r>
      <w:r w:rsidRPr="003830DF">
        <w:rPr>
          <w:sz w:val="28"/>
          <w:szCs w:val="28"/>
        </w:rPr>
        <w:tab/>
      </w:r>
    </w:p>
    <w:p w:rsidR="001D76BE" w:rsidRDefault="00E241A8" w:rsidP="00E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0DF">
        <w:rPr>
          <w:sz w:val="28"/>
          <w:szCs w:val="28"/>
        </w:rPr>
        <w:t>4. Отраслевые нормы времени на работы по ремонту верхнего строения пути (Технолого-нормировочные карты) / ОАО «РЖД»</w:t>
      </w:r>
      <w:proofErr w:type="gramStart"/>
      <w:r w:rsidRPr="003830DF">
        <w:rPr>
          <w:sz w:val="28"/>
          <w:szCs w:val="28"/>
        </w:rPr>
        <w:t>.М</w:t>
      </w:r>
      <w:proofErr w:type="gramEnd"/>
      <w:r w:rsidRPr="003830DF">
        <w:rPr>
          <w:sz w:val="28"/>
          <w:szCs w:val="28"/>
        </w:rPr>
        <w:t>.:Академ-книга,2004.</w:t>
      </w: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BE" w:rsidRDefault="001D76BE">
      <w:pPr>
        <w:spacing w:after="0" w:line="240" w:lineRule="auto"/>
      </w:pPr>
    </w:p>
    <w:sectPr w:rsidR="001D76BE" w:rsidSect="001D76BE">
      <w:pgSz w:w="11906" w:h="16838"/>
      <w:pgMar w:top="851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B9"/>
    <w:multiLevelType w:val="multilevel"/>
    <w:tmpl w:val="9BC09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ED"/>
    <w:multiLevelType w:val="hybridMultilevel"/>
    <w:tmpl w:val="40045174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123D"/>
    <w:multiLevelType w:val="hybridMultilevel"/>
    <w:tmpl w:val="9E20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36DB"/>
    <w:multiLevelType w:val="hybridMultilevel"/>
    <w:tmpl w:val="954E5D1E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5883"/>
    <w:multiLevelType w:val="hybridMultilevel"/>
    <w:tmpl w:val="08C83390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6FED"/>
    <w:multiLevelType w:val="multilevel"/>
    <w:tmpl w:val="95904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163E81"/>
    <w:multiLevelType w:val="hybridMultilevel"/>
    <w:tmpl w:val="2FA6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95E81"/>
    <w:multiLevelType w:val="multilevel"/>
    <w:tmpl w:val="7C485852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6F15A6"/>
    <w:multiLevelType w:val="hybridMultilevel"/>
    <w:tmpl w:val="DEB6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3AF6"/>
    <w:multiLevelType w:val="hybridMultilevel"/>
    <w:tmpl w:val="02E66FC0"/>
    <w:lvl w:ilvl="0" w:tplc="9A425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C67C5"/>
    <w:multiLevelType w:val="hybridMultilevel"/>
    <w:tmpl w:val="4D52ACD8"/>
    <w:lvl w:ilvl="0" w:tplc="9A425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7F80"/>
    <w:multiLevelType w:val="multilevel"/>
    <w:tmpl w:val="590479E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54213"/>
    <w:multiLevelType w:val="hybridMultilevel"/>
    <w:tmpl w:val="0FB4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0668D"/>
    <w:multiLevelType w:val="multilevel"/>
    <w:tmpl w:val="E768062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7756D"/>
    <w:multiLevelType w:val="hybridMultilevel"/>
    <w:tmpl w:val="08C83390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8024E"/>
    <w:multiLevelType w:val="multilevel"/>
    <w:tmpl w:val="202A6DB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3D76A8"/>
    <w:multiLevelType w:val="hybridMultilevel"/>
    <w:tmpl w:val="D3D08470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42D9E"/>
    <w:multiLevelType w:val="multilevel"/>
    <w:tmpl w:val="8FF63C2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134B"/>
    <w:multiLevelType w:val="multilevel"/>
    <w:tmpl w:val="CE345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F3B71"/>
    <w:multiLevelType w:val="multilevel"/>
    <w:tmpl w:val="36EA1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1C9B"/>
    <w:multiLevelType w:val="hybridMultilevel"/>
    <w:tmpl w:val="4EACA778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6E75"/>
    <w:multiLevelType w:val="hybridMultilevel"/>
    <w:tmpl w:val="8866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6475D"/>
    <w:multiLevelType w:val="multilevel"/>
    <w:tmpl w:val="188C2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D5771AA"/>
    <w:multiLevelType w:val="multilevel"/>
    <w:tmpl w:val="9422469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83753"/>
    <w:multiLevelType w:val="hybridMultilevel"/>
    <w:tmpl w:val="25823D4E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9020F"/>
    <w:multiLevelType w:val="hybridMultilevel"/>
    <w:tmpl w:val="4D96C50E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B5954"/>
    <w:multiLevelType w:val="hybridMultilevel"/>
    <w:tmpl w:val="C0D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85388"/>
    <w:multiLevelType w:val="hybridMultilevel"/>
    <w:tmpl w:val="8DA67BE4"/>
    <w:lvl w:ilvl="0" w:tplc="98A0C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2"/>
  </w:num>
  <w:num w:numId="10">
    <w:abstractNumId w:val="6"/>
  </w:num>
  <w:num w:numId="11">
    <w:abstractNumId w:val="2"/>
  </w:num>
  <w:num w:numId="12">
    <w:abstractNumId w:val="21"/>
  </w:num>
  <w:num w:numId="13">
    <w:abstractNumId w:val="12"/>
  </w:num>
  <w:num w:numId="14">
    <w:abstractNumId w:val="8"/>
  </w:num>
  <w:num w:numId="15">
    <w:abstractNumId w:val="26"/>
  </w:num>
  <w:num w:numId="16">
    <w:abstractNumId w:val="9"/>
  </w:num>
  <w:num w:numId="17">
    <w:abstractNumId w:val="10"/>
  </w:num>
  <w:num w:numId="18">
    <w:abstractNumId w:val="3"/>
  </w:num>
  <w:num w:numId="19">
    <w:abstractNumId w:val="24"/>
  </w:num>
  <w:num w:numId="20">
    <w:abstractNumId w:val="14"/>
  </w:num>
  <w:num w:numId="21">
    <w:abstractNumId w:val="4"/>
  </w:num>
  <w:num w:numId="22">
    <w:abstractNumId w:val="1"/>
  </w:num>
  <w:num w:numId="23">
    <w:abstractNumId w:val="27"/>
  </w:num>
  <w:num w:numId="24">
    <w:abstractNumId w:val="20"/>
  </w:num>
  <w:num w:numId="25">
    <w:abstractNumId w:val="25"/>
  </w:num>
  <w:num w:numId="26">
    <w:abstractNumId w:val="1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E"/>
    <w:rsid w:val="00171B41"/>
    <w:rsid w:val="001742D8"/>
    <w:rsid w:val="001B1B76"/>
    <w:rsid w:val="001D76BE"/>
    <w:rsid w:val="00441E69"/>
    <w:rsid w:val="004534F8"/>
    <w:rsid w:val="00683103"/>
    <w:rsid w:val="00712B66"/>
    <w:rsid w:val="00840904"/>
    <w:rsid w:val="00A7194F"/>
    <w:rsid w:val="00B4032F"/>
    <w:rsid w:val="00B576CE"/>
    <w:rsid w:val="00BF5356"/>
    <w:rsid w:val="00C15BAE"/>
    <w:rsid w:val="00C2260F"/>
    <w:rsid w:val="00C957E0"/>
    <w:rsid w:val="00E241A8"/>
    <w:rsid w:val="00EC254F"/>
    <w:rsid w:val="00E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3E63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3E63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qFormat/>
    <w:rsid w:val="003E63DA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B45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D76BE"/>
    <w:rPr>
      <w:rFonts w:cs="Courier New"/>
    </w:rPr>
  </w:style>
  <w:style w:type="character" w:customStyle="1" w:styleId="ListLabel2">
    <w:name w:val="ListLabel 2"/>
    <w:qFormat/>
    <w:rsid w:val="001D76BE"/>
    <w:rPr>
      <w:rFonts w:cs="Courier New"/>
    </w:rPr>
  </w:style>
  <w:style w:type="character" w:customStyle="1" w:styleId="ListLabel3">
    <w:name w:val="ListLabel 3"/>
    <w:qFormat/>
    <w:rsid w:val="001D76BE"/>
    <w:rPr>
      <w:rFonts w:cs="Courier New"/>
    </w:rPr>
  </w:style>
  <w:style w:type="character" w:customStyle="1" w:styleId="ListLabel4">
    <w:name w:val="ListLabel 4"/>
    <w:qFormat/>
    <w:rsid w:val="001D76BE"/>
    <w:rPr>
      <w:sz w:val="28"/>
      <w:szCs w:val="28"/>
    </w:rPr>
  </w:style>
  <w:style w:type="character" w:customStyle="1" w:styleId="ListLabel5">
    <w:name w:val="ListLabel 5"/>
    <w:qFormat/>
    <w:rsid w:val="001D76BE"/>
    <w:rPr>
      <w:rFonts w:cs="Courier New"/>
    </w:rPr>
  </w:style>
  <w:style w:type="character" w:customStyle="1" w:styleId="ListLabel6">
    <w:name w:val="ListLabel 6"/>
    <w:qFormat/>
    <w:rsid w:val="001D76BE"/>
    <w:rPr>
      <w:rFonts w:cs="Courier New"/>
    </w:rPr>
  </w:style>
  <w:style w:type="character" w:customStyle="1" w:styleId="ListLabel7">
    <w:name w:val="ListLabel 7"/>
    <w:qFormat/>
    <w:rsid w:val="001D76BE"/>
    <w:rPr>
      <w:rFonts w:cs="Courier New"/>
    </w:rPr>
  </w:style>
  <w:style w:type="character" w:customStyle="1" w:styleId="ListLabel8">
    <w:name w:val="ListLabel 8"/>
    <w:qFormat/>
    <w:rsid w:val="001D76BE"/>
    <w:rPr>
      <w:rFonts w:ascii="Times New Roman" w:hAnsi="Times New Roman"/>
      <w:b w:val="0"/>
      <w:sz w:val="28"/>
    </w:rPr>
  </w:style>
  <w:style w:type="character" w:customStyle="1" w:styleId="ListLabel9">
    <w:name w:val="ListLabel 9"/>
    <w:qFormat/>
    <w:rsid w:val="001D76BE"/>
    <w:rPr>
      <w:rFonts w:ascii="Times New Roman" w:hAnsi="Times New Roman"/>
      <w:b w:val="0"/>
      <w:sz w:val="28"/>
    </w:rPr>
  </w:style>
  <w:style w:type="character" w:customStyle="1" w:styleId="ListLabel10">
    <w:name w:val="ListLabel 10"/>
    <w:qFormat/>
    <w:rsid w:val="001D76BE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1D76BE"/>
    <w:rPr>
      <w:rFonts w:ascii="Times New Roman" w:hAnsi="Times New Roman"/>
      <w:b w:val="0"/>
      <w:sz w:val="28"/>
    </w:rPr>
  </w:style>
  <w:style w:type="paragraph" w:customStyle="1" w:styleId="a6">
    <w:name w:val="Заголовок"/>
    <w:basedOn w:val="a"/>
    <w:next w:val="a7"/>
    <w:qFormat/>
    <w:rsid w:val="001D76B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rsid w:val="001D76BE"/>
    <w:pPr>
      <w:spacing w:after="140" w:line="288" w:lineRule="auto"/>
    </w:pPr>
  </w:style>
  <w:style w:type="paragraph" w:styleId="a8">
    <w:name w:val="List"/>
    <w:basedOn w:val="a7"/>
    <w:rsid w:val="001D76BE"/>
    <w:rPr>
      <w:rFonts w:cs="FreeSans"/>
    </w:rPr>
  </w:style>
  <w:style w:type="paragraph" w:customStyle="1" w:styleId="1">
    <w:name w:val="Название объекта1"/>
    <w:basedOn w:val="a"/>
    <w:qFormat/>
    <w:rsid w:val="001D76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1D76BE"/>
    <w:pPr>
      <w:suppressLineNumbers/>
    </w:pPr>
    <w:rPr>
      <w:rFonts w:cs="FreeSans"/>
    </w:rPr>
  </w:style>
  <w:style w:type="paragraph" w:styleId="20">
    <w:name w:val="Body Text 2"/>
    <w:basedOn w:val="a"/>
    <w:qFormat/>
    <w:rsid w:val="003E63D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qFormat/>
    <w:rsid w:val="003E6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qFormat/>
    <w:rsid w:val="003E63DA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6C2C49"/>
    <w:pPr>
      <w:ind w:left="720"/>
      <w:contextualSpacing/>
    </w:pPr>
  </w:style>
  <w:style w:type="paragraph" w:styleId="4">
    <w:name w:val="List Bullet 4"/>
    <w:basedOn w:val="a"/>
    <w:rsid w:val="003867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4B45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1D76BE"/>
  </w:style>
  <w:style w:type="table" w:styleId="af">
    <w:name w:val="Table Grid"/>
    <w:basedOn w:val="a1"/>
    <w:rsid w:val="00490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3E63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3E63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qFormat/>
    <w:rsid w:val="003E63DA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B45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D76BE"/>
    <w:rPr>
      <w:rFonts w:cs="Courier New"/>
    </w:rPr>
  </w:style>
  <w:style w:type="character" w:customStyle="1" w:styleId="ListLabel2">
    <w:name w:val="ListLabel 2"/>
    <w:qFormat/>
    <w:rsid w:val="001D76BE"/>
    <w:rPr>
      <w:rFonts w:cs="Courier New"/>
    </w:rPr>
  </w:style>
  <w:style w:type="character" w:customStyle="1" w:styleId="ListLabel3">
    <w:name w:val="ListLabel 3"/>
    <w:qFormat/>
    <w:rsid w:val="001D76BE"/>
    <w:rPr>
      <w:rFonts w:cs="Courier New"/>
    </w:rPr>
  </w:style>
  <w:style w:type="character" w:customStyle="1" w:styleId="ListLabel4">
    <w:name w:val="ListLabel 4"/>
    <w:qFormat/>
    <w:rsid w:val="001D76BE"/>
    <w:rPr>
      <w:sz w:val="28"/>
      <w:szCs w:val="28"/>
    </w:rPr>
  </w:style>
  <w:style w:type="character" w:customStyle="1" w:styleId="ListLabel5">
    <w:name w:val="ListLabel 5"/>
    <w:qFormat/>
    <w:rsid w:val="001D76BE"/>
    <w:rPr>
      <w:rFonts w:cs="Courier New"/>
    </w:rPr>
  </w:style>
  <w:style w:type="character" w:customStyle="1" w:styleId="ListLabel6">
    <w:name w:val="ListLabel 6"/>
    <w:qFormat/>
    <w:rsid w:val="001D76BE"/>
    <w:rPr>
      <w:rFonts w:cs="Courier New"/>
    </w:rPr>
  </w:style>
  <w:style w:type="character" w:customStyle="1" w:styleId="ListLabel7">
    <w:name w:val="ListLabel 7"/>
    <w:qFormat/>
    <w:rsid w:val="001D76BE"/>
    <w:rPr>
      <w:rFonts w:cs="Courier New"/>
    </w:rPr>
  </w:style>
  <w:style w:type="character" w:customStyle="1" w:styleId="ListLabel8">
    <w:name w:val="ListLabel 8"/>
    <w:qFormat/>
    <w:rsid w:val="001D76BE"/>
    <w:rPr>
      <w:rFonts w:ascii="Times New Roman" w:hAnsi="Times New Roman"/>
      <w:b w:val="0"/>
      <w:sz w:val="28"/>
    </w:rPr>
  </w:style>
  <w:style w:type="character" w:customStyle="1" w:styleId="ListLabel9">
    <w:name w:val="ListLabel 9"/>
    <w:qFormat/>
    <w:rsid w:val="001D76BE"/>
    <w:rPr>
      <w:rFonts w:ascii="Times New Roman" w:hAnsi="Times New Roman"/>
      <w:b w:val="0"/>
      <w:sz w:val="28"/>
    </w:rPr>
  </w:style>
  <w:style w:type="character" w:customStyle="1" w:styleId="ListLabel10">
    <w:name w:val="ListLabel 10"/>
    <w:qFormat/>
    <w:rsid w:val="001D76BE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1D76BE"/>
    <w:rPr>
      <w:rFonts w:ascii="Times New Roman" w:hAnsi="Times New Roman"/>
      <w:b w:val="0"/>
      <w:sz w:val="28"/>
    </w:rPr>
  </w:style>
  <w:style w:type="paragraph" w:customStyle="1" w:styleId="a6">
    <w:name w:val="Заголовок"/>
    <w:basedOn w:val="a"/>
    <w:next w:val="a7"/>
    <w:qFormat/>
    <w:rsid w:val="001D76B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rsid w:val="001D76BE"/>
    <w:pPr>
      <w:spacing w:after="140" w:line="288" w:lineRule="auto"/>
    </w:pPr>
  </w:style>
  <w:style w:type="paragraph" w:styleId="a8">
    <w:name w:val="List"/>
    <w:basedOn w:val="a7"/>
    <w:rsid w:val="001D76BE"/>
    <w:rPr>
      <w:rFonts w:cs="FreeSans"/>
    </w:rPr>
  </w:style>
  <w:style w:type="paragraph" w:customStyle="1" w:styleId="1">
    <w:name w:val="Название объекта1"/>
    <w:basedOn w:val="a"/>
    <w:qFormat/>
    <w:rsid w:val="001D76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1D76BE"/>
    <w:pPr>
      <w:suppressLineNumbers/>
    </w:pPr>
    <w:rPr>
      <w:rFonts w:cs="FreeSans"/>
    </w:rPr>
  </w:style>
  <w:style w:type="paragraph" w:styleId="20">
    <w:name w:val="Body Text 2"/>
    <w:basedOn w:val="a"/>
    <w:qFormat/>
    <w:rsid w:val="003E63D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qFormat/>
    <w:rsid w:val="003E6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qFormat/>
    <w:rsid w:val="003E63DA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6C2C49"/>
    <w:pPr>
      <w:ind w:left="720"/>
      <w:contextualSpacing/>
    </w:pPr>
  </w:style>
  <w:style w:type="paragraph" w:styleId="4">
    <w:name w:val="List Bullet 4"/>
    <w:basedOn w:val="a"/>
    <w:rsid w:val="003867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4B45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1D76BE"/>
  </w:style>
  <w:style w:type="table" w:styleId="af">
    <w:name w:val="Table Grid"/>
    <w:basedOn w:val="a1"/>
    <w:rsid w:val="00490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AC08-A488-4B12-A056-DE8B470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2017-02-27T08:53:00Z</cp:lastPrinted>
  <dcterms:created xsi:type="dcterms:W3CDTF">2017-06-28T06:23:00Z</dcterms:created>
  <dcterms:modified xsi:type="dcterms:W3CDTF">2018-05-07T11:12:00Z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