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D8" w:rsidRPr="00FC7200" w:rsidRDefault="001423D8" w:rsidP="001423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5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b/>
          <w:color w:val="000000"/>
          <w:sz w:val="24"/>
          <w:szCs w:val="25"/>
          <w:shd w:val="clear" w:color="auto" w:fill="FFFFFF"/>
        </w:rPr>
        <w:t>МЕТРОЛОГИЯ - НАУКА ОБ ИЗМЕРЕНИЯХ</w:t>
      </w:r>
    </w:p>
    <w:p w:rsidR="001423D8" w:rsidRPr="00FC7200" w:rsidRDefault="001423D8" w:rsidP="001423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Паршин Александр Алексеевич, студент 2 курса </w:t>
      </w:r>
    </w:p>
    <w:p w:rsidR="001423D8" w:rsidRPr="00FC7200" w:rsidRDefault="001423D8" w:rsidP="00142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7200">
        <w:rPr>
          <w:rFonts w:ascii="Times New Roman" w:eastAsia="Calibri" w:hAnsi="Times New Roman" w:cs="Times New Roman"/>
          <w:b/>
          <w:bCs/>
          <w:sz w:val="24"/>
          <w:szCs w:val="24"/>
        </w:rPr>
        <w:t>Научный руководитель Дегтяренко Геннадий Пантелеевич,</w:t>
      </w:r>
      <w:r w:rsidRPr="00FC7200">
        <w:rPr>
          <w:rFonts w:ascii="Calibri" w:eastAsia="Calibri" w:hAnsi="Calibri" w:cs="Times New Roman"/>
        </w:rPr>
        <w:t xml:space="preserve"> </w:t>
      </w:r>
      <w:r w:rsidRPr="00FC7200">
        <w:rPr>
          <w:rFonts w:ascii="Times New Roman" w:eastAsia="Calibri" w:hAnsi="Times New Roman" w:cs="Times New Roman"/>
          <w:b/>
          <w:bCs/>
          <w:sz w:val="24"/>
          <w:szCs w:val="24"/>
        </w:rPr>
        <w:t>преподаватель высшей категории</w:t>
      </w:r>
    </w:p>
    <w:p w:rsidR="001423D8" w:rsidRPr="00FC7200" w:rsidRDefault="001423D8" w:rsidP="00142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7200">
        <w:rPr>
          <w:rFonts w:ascii="Times New Roman" w:eastAsia="Calibri" w:hAnsi="Times New Roman" w:cs="Times New Roman"/>
          <w:sz w:val="24"/>
          <w:szCs w:val="24"/>
        </w:rPr>
        <w:t xml:space="preserve">Старооскольский технологический институт им. А.А. </w:t>
      </w:r>
      <w:proofErr w:type="spellStart"/>
      <w:r w:rsidRPr="00FC7200">
        <w:rPr>
          <w:rFonts w:ascii="Times New Roman" w:eastAsia="Calibri" w:hAnsi="Times New Roman" w:cs="Times New Roman"/>
          <w:sz w:val="24"/>
          <w:szCs w:val="24"/>
        </w:rPr>
        <w:t>Угарова</w:t>
      </w:r>
      <w:proofErr w:type="spellEnd"/>
      <w:r w:rsidRPr="00FC7200">
        <w:rPr>
          <w:rFonts w:ascii="Times New Roman" w:eastAsia="Calibri" w:hAnsi="Times New Roman" w:cs="Times New Roman"/>
          <w:sz w:val="24"/>
          <w:szCs w:val="24"/>
        </w:rPr>
        <w:t xml:space="preserve"> (филиал)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</w:t>
      </w:r>
      <w:proofErr w:type="spellStart"/>
      <w:r w:rsidRPr="00FC7200">
        <w:rPr>
          <w:rFonts w:ascii="Times New Roman" w:eastAsia="Calibri" w:hAnsi="Times New Roman" w:cs="Times New Roman"/>
          <w:sz w:val="24"/>
          <w:szCs w:val="24"/>
        </w:rPr>
        <w:t>МИСиС</w:t>
      </w:r>
      <w:proofErr w:type="spellEnd"/>
      <w:r w:rsidRPr="00FC7200">
        <w:rPr>
          <w:rFonts w:ascii="Times New Roman" w:eastAsia="Calibri" w:hAnsi="Times New Roman" w:cs="Times New Roman"/>
          <w:sz w:val="24"/>
          <w:szCs w:val="24"/>
        </w:rPr>
        <w:t>» Оскольский политехнический колледж, г. Старый Оскол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Метроло́гия</w:t>
      </w:r>
      <w:proofErr w:type="spellEnd"/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— наука об измерениях, методах и средствах обеспечения их единства, и способах достижения требуемой точности. Предметом метрологии является извлечение количественной информации о свойствах объектов с заданной точностью и достоверностью; нормативная база для этого — метрологические стандарты.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1"/>
          <w:shd w:val="clear" w:color="auto" w:fill="FFFFFF"/>
        </w:rPr>
        <w:t>Метрология состоит из 3 разделов:</w:t>
      </w:r>
    </w:p>
    <w:p w:rsidR="001423D8" w:rsidRPr="00FC7200" w:rsidRDefault="001423D8" w:rsidP="001423D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1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1"/>
          <w:shd w:val="clear" w:color="auto" w:fill="FFFFFF"/>
        </w:rPr>
        <w:t>Теоретическая</w:t>
      </w: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(фундаментальная или научная)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1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1"/>
          <w:shd w:val="clear" w:color="auto" w:fill="FFFFFF"/>
        </w:rPr>
        <w:t>Рассматривает общие теоретические проблемы (разработка теории и проблем измерений, физических величин, их единиц, методов измерений).</w:t>
      </w:r>
    </w:p>
    <w:p w:rsidR="001423D8" w:rsidRPr="00FC7200" w:rsidRDefault="001423D8" w:rsidP="001423D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1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1"/>
          <w:shd w:val="clear" w:color="auto" w:fill="FFFFFF"/>
        </w:rPr>
        <w:t>Прикладная</w:t>
      </w: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(практическая)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1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1"/>
          <w:shd w:val="clear" w:color="auto" w:fill="FFFFFF"/>
        </w:rPr>
        <w:t>Изучает вопросы практического применения разработок теоретической метрологии. В её ведении находятся все вопросы метрологического обеспечения.</w:t>
      </w:r>
    </w:p>
    <w:p w:rsidR="001423D8" w:rsidRPr="00FC7200" w:rsidRDefault="001423D8" w:rsidP="001423D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1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1"/>
          <w:shd w:val="clear" w:color="auto" w:fill="FFFFFF"/>
        </w:rPr>
        <w:t>Законодательная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1"/>
          <w:shd w:val="clear" w:color="auto" w:fill="FFFFFF"/>
        </w:rPr>
        <w:t>Устанавливает обязательные технические и юридические требования по применению единиц физической величины, методов и средств измерений.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Метрология как наука и область практической деятельности возникла в древние времена. Основой системы мер в древнерусской практике послужили древнеегипетские единицы измерений, а они в свою очередь были заимствованы в Древней Греции и Риме. Естественно, что каждая система мер отличалась своими особенностями, связанными не только с эпохой, но и с национальным менталитетом.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Наименования единиц и их размеры соответствовали возможности осуществления измерений «подручными» способами, не прибегая к специальным устройствам. Так, на Руси основными единицами длины были пядь и локоть, причем пядь служила основной древнерусской мерой длины и означала расстояние между концами большого и указательного пальца взрослого человека. Позднее, когда появилась другая единица — аршин — пядь (1/4 аршина) постепенно вышла из употребления.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Мера «локоть» пришла к нам из Вавилона и означала расстояние от сгиба локтя до конца среднего пальца руки (иногда — сжатого кулака или большого пальца).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 XVIII в. в России стали применяться дюйм, заимствованный из Англии (назывался он «палец»), а также английский фут. Особой русской мерой была сажень, равная трем локтям (около 152 см), и косая сажень (около 248 см).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Указом Петра I русские меры длины были согласованы с английскими, и это по существу — первая ступень гармонизации российской метрологии с европейской.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Метрическая система мер была введена во Франции в 1840 г. Значимость ее принятия в России подчеркнул Д.И. Менделеев, предсказав большую роль всеобщего распространения метрической системы как средства содействия «будущему желанному сближению народов».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 развитием науки и техники требовались новые измерения и новые единицы измерения, что в свою очередь стимулировало совершенствование фундаментальной и прикладной метрологии. В 1988 г. на международном уровне были приняты новые константы в области измерений электрических единиц и величин, а в 1989 г. принята новая Международная практическая температурная шкала МТШ-90.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На этих нескольких примерах видно, что метрология как наука динамично развивается, что, естественно, способствует совершенствованию практики измерений во всех других науч</w:t>
      </w: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ных и прикладных областях.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Качеством и точностью измерений определяется возможность разработки принципиально новых приборов, измерительных устройств для любой сферы техники, что говорит в пользу опережающих темпов развития науки и техники измерений, т.е. метрологии. Вместе с развитием фундаментальной и практической метрологии происходило становление законодательной метрологии. [1]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Законодательная метрология — это раздел метрологии, включающий комплексы взаимосвязанных и взаимообусловленных общих правил, а также другие вопросы, нуждающиеся в регламентации и контроле со стороны государства, направленные на обеспечение единства измерений и единообразия средств измерений.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Законодательная метрология служит средством государственного регулирования метрологической деятельности посредством законов и законодательных положений, которые вводятся в практику через Государственную метрологическую службу и метрологические службы государственных органов управления и юридических лиц. К области законодательной метрологии относятся испытания и утверждение типа средств измерений и их поверка, и калибровка, сертификация средств измерений, государственный метрологический контроль и надзор за средствами измерений. [2]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Виды и методы измерений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Прямые измерения заключаются в экспериментальном сравнении измеряемой величины с мерой этой величины или в отсчете показаний измерительного прибора, непосредственно дающего значение измеряемой величины.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 косвенных измерениях искомое значение величины находят вычислением по известной зависимости между этой величиной и величинами, подвергаемыми прямым измерениям.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Совместными называют производимые одновременно измерения двух или нескольких не одноимённых величин для нахождения зависимости между ними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Совокупными называют производимые одновременно измерения нескольких одноименных величин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Разновидности прямых измерений: метод непосредственной оценки, дифференциальный метод, нулевой метод, метод совпадений.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Метод непосредственной оценки позволяет получить значение величины непосредственно, без каких-либо дополнительных действий.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Дифференциальный (разностный) метод заключается в измерении разности между измеряемой величиной и величиной, значение которой известно [3].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Calibri" w:eastAsia="Calibri" w:hAnsi="Calibri" w:cs="Helvetica"/>
          <w:color w:val="000000"/>
          <w:sz w:val="19"/>
          <w:szCs w:val="19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Нулевой метод измерений состоит в том, что результирующий эффект воздействия на компаратор (нулевой индикатор) измеряемой величины и величины, размер которой воспроизводится мерой, доводят до нуля [5].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1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i/>
          <w:iCs/>
          <w:sz w:val="24"/>
          <w:szCs w:val="19"/>
          <w:bdr w:val="none" w:sz="0" w:space="0" w:color="auto" w:frame="1"/>
          <w:shd w:val="clear" w:color="auto" w:fill="FFFFFF"/>
        </w:rPr>
        <w:t>Метод совпадений</w:t>
      </w: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 метод сравнения с мерой, при котором разность между измеряемой величиной и величиной, воспроизводимой мерой, измеряют по совпадению отметок шкал или периодических сигналов [6].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i/>
          <w:iCs/>
          <w:sz w:val="24"/>
          <w:szCs w:val="19"/>
          <w:bdr w:val="none" w:sz="0" w:space="0" w:color="auto" w:frame="1"/>
          <w:shd w:val="clear" w:color="auto" w:fill="FFFFFF"/>
        </w:rPr>
        <w:t>Класс точности</w:t>
      </w: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 обобщенная метрологическая характеристика автоматического анализатора, определяемая пределами его допускаемых основной и дополнительных приведенных погрешностей. Класс точности равен пределу допускаемой основной приведенной погрешности анализатора [7].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Стандартизация в метрологии</w:t>
      </w:r>
      <w:r w:rsidRPr="00FC7200"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  <w:t xml:space="preserve"> – определение и использование правил для организации метрологического обеспечения деятельности всех сторон, участвующих в производственном процессе. Стандартизация в метрологии при производстве продукции должна решить следующие задачи: определить полный комплекс мер обеспечивающих качество продукта на всех стадиях его производства, обеспечить полное соответствие конечного продукта требованиям заказчика, обеспечить высокую производительность </w:t>
      </w:r>
      <w:r w:rsidRPr="00FC7200"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  <w:lastRenderedPageBreak/>
        <w:t>труда персонала и оборудования, оптимизировать расход исходных материалов, затраты энергии на производство, обеспечить безопасность труда при производстве продукции и дальнейшей эксплуатации изделий, а также оптимизировать время затраченное на производство продукции.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  <w:t xml:space="preserve">Объектами стандартизации в метрологии являются всё, что можно отнести к изделию. Это нормативные документы содержащие все правила и нормы допусков при производстве продукции. Это нормативные документы содержащие требования к качеству продукции и методы достижения этого качества. Но основная идея стандартизации </w:t>
      </w:r>
      <w:proofErr w:type="gramStart"/>
      <w:r w:rsidRPr="00FC7200"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  <w:t>в метрологии это</w:t>
      </w:r>
      <w:proofErr w:type="gramEnd"/>
      <w:r w:rsidRPr="00FC7200"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  <w:t xml:space="preserve"> то, что разрабатываемые стандарты могут многократно использоваться в других областях деятельности человека и различных отраслях государственного хозяйства.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hd w:val="clear" w:color="auto" w:fill="FFFFFF"/>
        </w:rPr>
        <w:t>Имеются различные сферы действия комплекса стандартов в метрологии.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  <w:t>В зависимости от формы руководства мы имеем:</w:t>
      </w:r>
    </w:p>
    <w:p w:rsidR="001423D8" w:rsidRPr="00FC7200" w:rsidRDefault="001423D8" w:rsidP="001423D8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  <w:t>Государственную стандартизацию;</w:t>
      </w:r>
    </w:p>
    <w:p w:rsidR="001423D8" w:rsidRPr="00FC7200" w:rsidRDefault="001423D8" w:rsidP="001423D8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  <w:t>Национальную стандартизацию;</w:t>
      </w:r>
    </w:p>
    <w:p w:rsidR="001423D8" w:rsidRPr="00FC7200" w:rsidRDefault="001423D8" w:rsidP="001423D8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  <w:t>Международную стандартизацию.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Государственная стандартизация</w:t>
      </w:r>
      <w:r w:rsidRPr="00FC7200"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  <w:t xml:space="preserve"> – стандартизация в метрологии, которую проводят государственные органы власти. Они же разрабатывают и перспективные планы стандартизации.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Национальная стандартизация</w:t>
      </w:r>
      <w:r w:rsidRPr="00FC7200"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  <w:t xml:space="preserve"> – это форма стандартизации, в метрологии которая также проводится в государственном масштабе, но государственные органы власти не оказывают прямого руководства.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Международная стандартизация</w:t>
      </w:r>
      <w:r w:rsidRPr="00FC7200"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  <w:t xml:space="preserve"> – осуществляется международными организациями, специально созданными для этих целей. Как правило такие организации создаются несколькими государствами для решения вопросов торговли, совместных научных разработок, обеспечения совместной обороны и других вопросов взаимодействия.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  <w:t>Основные нормативно-технические документы, используемые при стандартизации в метрологии это сам стандарт и технические условия [6].</w:t>
      </w:r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заключение стоит отметить, метрология — это наука, без которой не представляется возможным создать изделие требуемого качества. Измерения температуры, давления и многих других величин </w:t>
      </w:r>
      <w:proofErr w:type="gramStart"/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 возможно</w:t>
      </w:r>
      <w:proofErr w:type="gramEnd"/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без применения метрологии. Эта сфера человеческой деятельности постоянно развивается и не стоит на месте и развивается вместе с развитием производства, обеспечивая всё меньшие погрешности и большую скорость измерений.</w:t>
      </w:r>
    </w:p>
    <w:p w:rsidR="001423D8" w:rsidRDefault="001423D8" w:rsidP="001423D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</w:pPr>
    </w:p>
    <w:p w:rsidR="001423D8" w:rsidRPr="00FC7200" w:rsidRDefault="001423D8" w:rsidP="001423D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  <w:t>Список использованных источников</w:t>
      </w:r>
    </w:p>
    <w:p w:rsidR="001423D8" w:rsidRPr="00FC7200" w:rsidRDefault="001423D8" w:rsidP="001423D8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  <w:t xml:space="preserve">Метрология — наука об измерениях [Электронный ресурс]: </w:t>
      </w:r>
      <w:hyperlink r:id="rId5" w:history="1">
        <w:r w:rsidRPr="00FC7200">
          <w:rPr>
            <w:rFonts w:ascii="Times New Roman" w:eastAsia="Calibri" w:hAnsi="Times New Roman" w:cs="Times New Roman"/>
            <w:sz w:val="24"/>
            <w:szCs w:val="18"/>
            <w:shd w:val="clear" w:color="auto" w:fill="FFFFFF"/>
          </w:rPr>
          <w:t>http://zdamsam.ru/a71087.html</w:t>
        </w:r>
      </w:hyperlink>
    </w:p>
    <w:p w:rsidR="001423D8" w:rsidRPr="00FC7200" w:rsidRDefault="001423D8" w:rsidP="001423D8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18"/>
          <w:shd w:val="clear" w:color="auto" w:fill="FFFFFF"/>
        </w:rPr>
        <w:t xml:space="preserve">Метрология, стандартизация и сертификация [Электронный ресурс]: </w:t>
      </w:r>
      <w:hyperlink r:id="rId6" w:history="1">
        <w:r w:rsidRPr="00FC7200">
          <w:rPr>
            <w:rFonts w:ascii="Times New Roman" w:eastAsia="Calibri" w:hAnsi="Times New Roman" w:cs="Times New Roman"/>
            <w:sz w:val="24"/>
            <w:szCs w:val="18"/>
            <w:shd w:val="clear" w:color="auto" w:fill="FFFFFF"/>
          </w:rPr>
          <w:t>http://studepedia.org/index.php?vol=2&amp;post=41853</w:t>
        </w:r>
      </w:hyperlink>
    </w:p>
    <w:p w:rsidR="001423D8" w:rsidRPr="00FC7200" w:rsidRDefault="001423D8" w:rsidP="001423D8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Виды и методы измерений [Электронный ресурс]: </w:t>
      </w:r>
      <w:hyperlink r:id="rId7" w:history="1">
        <w:r w:rsidRPr="00FC7200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https://studfiles.net/preview/5166358/</w:t>
        </w:r>
      </w:hyperlink>
    </w:p>
    <w:p w:rsidR="001423D8" w:rsidRPr="00FC7200" w:rsidRDefault="001423D8" w:rsidP="001423D8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Стандартизация и метрология [Электронный ресурс]: </w:t>
      </w:r>
      <w:hyperlink r:id="rId8" w:history="1">
        <w:r w:rsidRPr="00FC7200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http://metrob.ru/html/standartiz-metrology/</w:t>
        </w:r>
      </w:hyperlink>
    </w:p>
    <w:p w:rsidR="001423D8" w:rsidRPr="00FC7200" w:rsidRDefault="001423D8" w:rsidP="001423D8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Полищук Е.С. Электрические измерения электрических и неэлектрических величин для студентов вузов электротехнических специальностей Киев. Головное изд-во, 2015. — 359 с. </w:t>
      </w:r>
      <w:hyperlink r:id="rId9" w:history="1">
        <w:r w:rsidRPr="00FC7200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http://nglib.ru/annotation.jsp?book=003649</w:t>
        </w:r>
      </w:hyperlink>
    </w:p>
    <w:p w:rsidR="001423D8" w:rsidRPr="00FC7200" w:rsidRDefault="001423D8" w:rsidP="001423D8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Рейх Н.Н. </w:t>
      </w:r>
      <w:proofErr w:type="spellStart"/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Учеб.пособие</w:t>
      </w:r>
      <w:proofErr w:type="spellEnd"/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для ВИСМ – М.: Изд-во стандартов, 2016. – 248 с. </w:t>
      </w:r>
      <w:hyperlink r:id="rId10" w:history="1">
        <w:r w:rsidRPr="00FC7200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Метрологическое обеспечение производства</w:t>
        </w:r>
      </w:hyperlink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hyperlink r:id="rId11" w:history="1">
        <w:r w:rsidRPr="00FC7200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http://nglib.ru/annotation.jsp?book=023268</w:t>
        </w:r>
      </w:hyperlink>
    </w:p>
    <w:p w:rsidR="001423D8" w:rsidRPr="00FC7200" w:rsidRDefault="001423D8" w:rsidP="001423D8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Шендлер</w:t>
      </w:r>
      <w:proofErr w:type="spellEnd"/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Ю.И. Справочник по автоматизации и средствам контроля производственных процессов Москва: Недра ,</w:t>
      </w:r>
      <w:proofErr w:type="gramStart"/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1972 .</w:t>
      </w:r>
      <w:proofErr w:type="gramEnd"/>
      <w:r w:rsidRPr="00FC72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- 695 с. </w:t>
      </w:r>
      <w:hyperlink r:id="rId12" w:history="1">
        <w:r w:rsidRPr="00FC7200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http://nglib.ru/annotation.jsp?book=026944</w:t>
        </w:r>
      </w:hyperlink>
    </w:p>
    <w:p w:rsidR="001423D8" w:rsidRPr="00FC7200" w:rsidRDefault="001423D8" w:rsidP="001423D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E1" w:rsidRDefault="00864DE1">
      <w:bookmarkStart w:id="0" w:name="_GoBack"/>
      <w:bookmarkEnd w:id="0"/>
    </w:p>
    <w:sectPr w:rsidR="0086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56BC0"/>
    <w:multiLevelType w:val="hybridMultilevel"/>
    <w:tmpl w:val="1CEE2E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3B9318B"/>
    <w:multiLevelType w:val="hybridMultilevel"/>
    <w:tmpl w:val="1CEE2E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1B94146"/>
    <w:multiLevelType w:val="hybridMultilevel"/>
    <w:tmpl w:val="9BD849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D8"/>
    <w:rsid w:val="001423D8"/>
    <w:rsid w:val="0086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0CFA2-AC24-4F92-81B2-EE89618F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rob.ru/html/standartiz-metrolog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s.net/preview/5166358/" TargetMode="External"/><Relationship Id="rId12" Type="http://schemas.openxmlformats.org/officeDocument/2006/relationships/hyperlink" Target="http://nglib.ru/annotation.jsp?book=0269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epedia.org/index.php?vol=2&amp;post=41853" TargetMode="External"/><Relationship Id="rId11" Type="http://schemas.openxmlformats.org/officeDocument/2006/relationships/hyperlink" Target="http://nglib.ru/annotation.jsp?book=023268" TargetMode="External"/><Relationship Id="rId5" Type="http://schemas.openxmlformats.org/officeDocument/2006/relationships/hyperlink" Target="http://zdamsam.ru/a71087.html" TargetMode="External"/><Relationship Id="rId10" Type="http://schemas.openxmlformats.org/officeDocument/2006/relationships/hyperlink" Target="http://nglib.ru/book_view.jsp?idn=023268&amp;page=1&amp;format=djv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glib.ru/annotation.jsp?book=0036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2018-04-05T13:21:00Z</dcterms:created>
  <dcterms:modified xsi:type="dcterms:W3CDTF">2018-04-05T13:21:00Z</dcterms:modified>
</cp:coreProperties>
</file>