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C25" w:rsidRPr="004F4A96" w:rsidRDefault="00044C25" w:rsidP="004F4A96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F4A96">
        <w:rPr>
          <w:rFonts w:ascii="Times New Roman" w:hAnsi="Times New Roman"/>
          <w:b/>
          <w:sz w:val="28"/>
          <w:szCs w:val="28"/>
          <w:lang w:eastAsia="ru-RU"/>
        </w:rPr>
        <w:t>Использование технологии проблемного обучения на уроках истории  в СПО.</w:t>
      </w:r>
    </w:p>
    <w:p w:rsidR="00044C25" w:rsidRPr="004F4A96" w:rsidRDefault="00044C25" w:rsidP="004F4A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A96">
        <w:rPr>
          <w:rFonts w:ascii="Times New Roman" w:hAnsi="Times New Roman" w:cs="Times New Roman"/>
          <w:sz w:val="28"/>
          <w:szCs w:val="28"/>
        </w:rPr>
        <w:t xml:space="preserve">При подготовке современного специалиста необходимо учитывать требования, предъявляемые непосредственно к личности </w:t>
      </w:r>
      <w:r w:rsidR="00456254" w:rsidRPr="004F4A96">
        <w:rPr>
          <w:rFonts w:ascii="Times New Roman" w:hAnsi="Times New Roman" w:cs="Times New Roman"/>
          <w:sz w:val="28"/>
          <w:szCs w:val="28"/>
        </w:rPr>
        <w:t>потенциального работника</w:t>
      </w:r>
      <w:r w:rsidRPr="004F4A96">
        <w:rPr>
          <w:rFonts w:ascii="Times New Roman" w:hAnsi="Times New Roman" w:cs="Times New Roman"/>
          <w:sz w:val="28"/>
          <w:szCs w:val="28"/>
        </w:rPr>
        <w:t>. К ним относятся коммуникативные навыки, инициативность, способность находить нестандартные решения, ставить цель, организовывать работу, принимать решения и нести ответственность. В данной статье раскрыт подход к обучению студентов техникума с использование технологии проблемного обучения на уроках истории.</w:t>
      </w:r>
    </w:p>
    <w:p w:rsidR="00044C25" w:rsidRPr="004F4A96" w:rsidRDefault="00044C25" w:rsidP="004F4A9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4A96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4F4A96">
        <w:rPr>
          <w:rFonts w:ascii="Times New Roman" w:hAnsi="Times New Roman" w:cs="Times New Roman"/>
          <w:i/>
          <w:sz w:val="28"/>
          <w:szCs w:val="28"/>
        </w:rPr>
        <w:t xml:space="preserve"> педагогические технологии, технология проблемного обучения, проблемные ситуации, познавательные задачи, познавательная активность.</w:t>
      </w:r>
    </w:p>
    <w:p w:rsidR="00044C25" w:rsidRPr="004F4A96" w:rsidRDefault="00596A05" w:rsidP="004F4A96">
      <w:pPr>
        <w:pStyle w:val="a4"/>
        <w:ind w:firstLine="708"/>
        <w:jc w:val="both"/>
        <w:rPr>
          <w:rStyle w:val="a3"/>
          <w:rFonts w:ascii="Times New Roman" w:hAnsi="Times New Roman"/>
          <w:sz w:val="28"/>
          <w:szCs w:val="28"/>
        </w:rPr>
      </w:pPr>
      <w:r w:rsidRPr="004F4A96">
        <w:rPr>
          <w:rFonts w:ascii="Times New Roman" w:hAnsi="Times New Roman"/>
          <w:sz w:val="28"/>
          <w:szCs w:val="28"/>
        </w:rPr>
        <w:t>Проблемное обучение – это обучение, при котором педагог, создавая проблемные ситуации  организует деятельность учащихся по решению учебных проблем, обеспечивая оптимальное сочетание их самостоятельной поисковой деятельности с усвоением готовых выводов науки. Применение технологии проблемного обучения дает массу преимуществ : стимулирование внимания обучающихся, пробуждение познавательного интереса, достаточно легкое закрепление новых знаний.</w:t>
      </w:r>
      <w:r w:rsidRPr="004F4A96"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596A05" w:rsidRPr="004F4A96" w:rsidRDefault="0080153A" w:rsidP="004F4A96">
      <w:pPr>
        <w:pStyle w:val="a4"/>
        <w:ind w:firstLine="708"/>
        <w:jc w:val="both"/>
        <w:rPr>
          <w:sz w:val="28"/>
          <w:szCs w:val="28"/>
        </w:rPr>
      </w:pPr>
      <w:r w:rsidRPr="004F4A96">
        <w:rPr>
          <w:rFonts w:ascii="Times New Roman" w:hAnsi="Times New Roman"/>
          <w:sz w:val="28"/>
          <w:szCs w:val="28"/>
        </w:rPr>
        <w:t>Проблемное обучение - система методов и средств обучения, основой которого выступает моделирование реального творческого процесса за счет создания проблемной ситуации и управление поиском решения проблемы. Усвоение новых знаний при этом происходит как самостоятельное открытие их учащимися с помощью учителя. Проблемное обучение предполагает также организованный преподавателем способ активного взаимодействия субъекта с проблемно поставленным содержанием обучения, в ходе которого он приобщается к объективным противоречиям научного знания и способам их разрешения, учится мыслить, творчески усваивать знания</w:t>
      </w:r>
      <w:r w:rsidRPr="004F4A96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4F4A96">
        <w:rPr>
          <w:rFonts w:ascii="Times New Roman" w:hAnsi="Times New Roman"/>
          <w:sz w:val="28"/>
          <w:szCs w:val="28"/>
          <w:vertAlign w:val="superscript"/>
        </w:rPr>
        <w:t>. </w:t>
      </w:r>
    </w:p>
    <w:p w:rsidR="0080153A" w:rsidRPr="004F4A96" w:rsidRDefault="0080153A" w:rsidP="004F4A96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A96">
        <w:rPr>
          <w:rFonts w:ascii="Times New Roman" w:eastAsia="Calibri" w:hAnsi="Times New Roman" w:cs="Times New Roman"/>
          <w:sz w:val="28"/>
          <w:szCs w:val="28"/>
        </w:rPr>
        <w:t>Проблемная ситуация</w:t>
      </w:r>
      <w:r w:rsidR="00695485" w:rsidRPr="004F4A96">
        <w:rPr>
          <w:rFonts w:ascii="Times New Roman" w:eastAsia="Calibri" w:hAnsi="Times New Roman" w:cs="Times New Roman"/>
          <w:sz w:val="28"/>
          <w:szCs w:val="28"/>
        </w:rPr>
        <w:t>,</w:t>
      </w:r>
      <w:r w:rsidRPr="004F4A96">
        <w:rPr>
          <w:rFonts w:ascii="Times New Roman" w:eastAsia="Calibri" w:hAnsi="Times New Roman" w:cs="Times New Roman"/>
          <w:sz w:val="28"/>
          <w:szCs w:val="28"/>
        </w:rPr>
        <w:t xml:space="preserve"> как отражение логико-психологического противоречия процесса усвоения, определяющее направление умственного поиска, пробуждаю</w:t>
      </w:r>
      <w:r w:rsidR="00695485" w:rsidRPr="004F4A96">
        <w:rPr>
          <w:rFonts w:ascii="Times New Roman" w:eastAsia="Calibri" w:hAnsi="Times New Roman" w:cs="Times New Roman"/>
          <w:sz w:val="28"/>
          <w:szCs w:val="28"/>
        </w:rPr>
        <w:t>т</w:t>
      </w:r>
      <w:r w:rsidRPr="004F4A96">
        <w:rPr>
          <w:rFonts w:ascii="Times New Roman" w:eastAsia="Calibri" w:hAnsi="Times New Roman" w:cs="Times New Roman"/>
          <w:sz w:val="28"/>
          <w:szCs w:val="28"/>
        </w:rPr>
        <w:t xml:space="preserve"> интерес к исследованию</w:t>
      </w:r>
      <w:r w:rsidR="00695485" w:rsidRPr="004F4A96">
        <w:rPr>
          <w:rFonts w:ascii="Times New Roman" w:eastAsia="Calibri" w:hAnsi="Times New Roman" w:cs="Times New Roman"/>
          <w:sz w:val="28"/>
          <w:szCs w:val="28"/>
        </w:rPr>
        <w:t xml:space="preserve">, поискам ответов, </w:t>
      </w:r>
      <w:r w:rsidRPr="004F4A96">
        <w:rPr>
          <w:rFonts w:ascii="Times New Roman" w:eastAsia="Calibri" w:hAnsi="Times New Roman" w:cs="Times New Roman"/>
          <w:sz w:val="28"/>
          <w:szCs w:val="28"/>
        </w:rPr>
        <w:t>усвоению нового</w:t>
      </w:r>
      <w:r w:rsidR="00695485" w:rsidRPr="004F4A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4A96">
        <w:rPr>
          <w:rFonts w:ascii="Times New Roman" w:eastAsia="Calibri" w:hAnsi="Times New Roman" w:cs="Times New Roman"/>
          <w:sz w:val="28"/>
          <w:szCs w:val="28"/>
        </w:rPr>
        <w:t>понятия или нового способа действия. Существует две основные функции учебной проблемы:</w:t>
      </w:r>
    </w:p>
    <w:p w:rsidR="0080153A" w:rsidRPr="004F4A96" w:rsidRDefault="00695485" w:rsidP="004F4A9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A96">
        <w:rPr>
          <w:rFonts w:ascii="Times New Roman" w:eastAsia="Calibri" w:hAnsi="Times New Roman" w:cs="Times New Roman"/>
          <w:sz w:val="28"/>
          <w:szCs w:val="28"/>
        </w:rPr>
        <w:t>-</w:t>
      </w:r>
      <w:r w:rsidR="0080153A" w:rsidRPr="004F4A96">
        <w:rPr>
          <w:rFonts w:ascii="Times New Roman" w:eastAsia="Calibri" w:hAnsi="Times New Roman" w:cs="Times New Roman"/>
          <w:sz w:val="28"/>
          <w:szCs w:val="28"/>
        </w:rPr>
        <w:t>деление направления умственного поиска, то есть деятельности ученика по нахождению способа решения проблемы;</w:t>
      </w:r>
    </w:p>
    <w:p w:rsidR="0080153A" w:rsidRPr="004F4A96" w:rsidRDefault="00695485" w:rsidP="004F4A96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A9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80153A" w:rsidRPr="004F4A96">
        <w:rPr>
          <w:rFonts w:ascii="Times New Roman" w:eastAsia="Calibri" w:hAnsi="Times New Roman" w:cs="Times New Roman"/>
          <w:sz w:val="28"/>
          <w:szCs w:val="28"/>
        </w:rPr>
        <w:t>формирование познавательных способностей, интереса, мотивов деятельности ученика по усвоению новых знаний.</w:t>
      </w:r>
      <w:r w:rsidRPr="004F4A96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"/>
      </w:r>
    </w:p>
    <w:p w:rsidR="0080153A" w:rsidRPr="004F4A96" w:rsidRDefault="0080153A" w:rsidP="004F4A96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A96">
        <w:rPr>
          <w:rFonts w:ascii="Times New Roman" w:eastAsia="Calibri" w:hAnsi="Times New Roman" w:cs="Times New Roman"/>
          <w:sz w:val="28"/>
          <w:szCs w:val="28"/>
        </w:rPr>
        <w:t>Для учителя они являются средством управления познавательной деятельностью ученика; формированием его мыслительных способностей.</w:t>
      </w:r>
    </w:p>
    <w:p w:rsidR="0080153A" w:rsidRPr="004F4A96" w:rsidRDefault="0080153A" w:rsidP="004F4A96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A96">
        <w:rPr>
          <w:rFonts w:ascii="Times New Roman" w:eastAsia="Calibri" w:hAnsi="Times New Roman" w:cs="Times New Roman"/>
          <w:sz w:val="28"/>
          <w:szCs w:val="28"/>
        </w:rPr>
        <w:t xml:space="preserve">В деятельности </w:t>
      </w:r>
      <w:r w:rsidR="00695485" w:rsidRPr="004F4A96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4F4A96">
        <w:rPr>
          <w:rFonts w:ascii="Times New Roman" w:eastAsia="Calibri" w:hAnsi="Times New Roman" w:cs="Times New Roman"/>
          <w:sz w:val="28"/>
          <w:szCs w:val="28"/>
        </w:rPr>
        <w:t xml:space="preserve"> - служит стимулом активизации мышления, а процесс ее решения - способом превращения знаний в убеждения.</w:t>
      </w:r>
    </w:p>
    <w:p w:rsidR="0080153A" w:rsidRPr="004F4A96" w:rsidRDefault="0080153A" w:rsidP="004F4A96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A96">
        <w:rPr>
          <w:rFonts w:ascii="Times New Roman" w:eastAsia="Calibri" w:hAnsi="Times New Roman" w:cs="Times New Roman"/>
          <w:sz w:val="28"/>
          <w:szCs w:val="28"/>
        </w:rPr>
        <w:t>Проблемная ситуация - средство организации проблемного обучения, это начальный момент мышления, вызывающий познавательную потребность учения и создающий внутренние условия для активного усвоения новых знаний и способов деятельности.</w:t>
      </w:r>
    </w:p>
    <w:p w:rsidR="00695485" w:rsidRPr="004F4A96" w:rsidRDefault="00695485" w:rsidP="004F4A96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A96">
        <w:rPr>
          <w:rFonts w:ascii="Times New Roman" w:eastAsia="Calibri" w:hAnsi="Times New Roman" w:cs="Times New Roman"/>
          <w:sz w:val="28"/>
          <w:szCs w:val="28"/>
        </w:rPr>
        <w:t>Особенность проблемных методов состоит в том, что методы основаны на создании проблемных ситуаций, активной познавательной деятельности учащихся, состоящих в поиске и решении сложных вопросов, требующих актуализации знаний, анализа, умений видеть за отдельными фактами явления, закон.</w:t>
      </w:r>
    </w:p>
    <w:p w:rsidR="008425CE" w:rsidRPr="004F4A96" w:rsidRDefault="008425CE" w:rsidP="004F4A9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F4A96">
        <w:rPr>
          <w:rFonts w:ascii="Times New Roman" w:hAnsi="Times New Roman"/>
          <w:sz w:val="28"/>
          <w:szCs w:val="28"/>
        </w:rPr>
        <w:t>При построении проблемных уроков необходимо соблюдать дидактические принципы: научность и доступность, систематичность и последовательность, сознательность и активность учащихся при разрешении учебной проблемы.</w:t>
      </w:r>
    </w:p>
    <w:p w:rsidR="008425CE" w:rsidRPr="004F4A96" w:rsidRDefault="008425CE" w:rsidP="004F4A9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F4A96">
        <w:rPr>
          <w:rFonts w:ascii="Times New Roman" w:hAnsi="Times New Roman"/>
          <w:sz w:val="28"/>
          <w:szCs w:val="28"/>
        </w:rPr>
        <w:t xml:space="preserve">Планируя уроки, </w:t>
      </w:r>
      <w:r w:rsidR="001959BE" w:rsidRPr="004F4A96">
        <w:rPr>
          <w:rFonts w:ascii="Times New Roman" w:hAnsi="Times New Roman"/>
          <w:sz w:val="28"/>
          <w:szCs w:val="28"/>
        </w:rPr>
        <w:t xml:space="preserve">следует </w:t>
      </w:r>
      <w:r w:rsidRPr="004F4A96">
        <w:rPr>
          <w:rFonts w:ascii="Times New Roman" w:hAnsi="Times New Roman"/>
          <w:sz w:val="28"/>
          <w:szCs w:val="28"/>
        </w:rPr>
        <w:t>выбир</w:t>
      </w:r>
      <w:r w:rsidR="001959BE" w:rsidRPr="004F4A96">
        <w:rPr>
          <w:rFonts w:ascii="Times New Roman" w:hAnsi="Times New Roman"/>
          <w:sz w:val="28"/>
          <w:szCs w:val="28"/>
        </w:rPr>
        <w:t>ать</w:t>
      </w:r>
      <w:r w:rsidRPr="004F4A96">
        <w:rPr>
          <w:rFonts w:ascii="Times New Roman" w:hAnsi="Times New Roman"/>
          <w:sz w:val="28"/>
          <w:szCs w:val="28"/>
        </w:rPr>
        <w:t xml:space="preserve"> наиболее эффективное место учебных проблем в процессе обучения.</w:t>
      </w:r>
      <w:r w:rsidR="001959BE" w:rsidRPr="004F4A96">
        <w:rPr>
          <w:rFonts w:ascii="Times New Roman" w:hAnsi="Times New Roman"/>
          <w:sz w:val="28"/>
          <w:szCs w:val="28"/>
        </w:rPr>
        <w:t xml:space="preserve"> П</w:t>
      </w:r>
      <w:r w:rsidRPr="004F4A96">
        <w:rPr>
          <w:rFonts w:ascii="Times New Roman" w:hAnsi="Times New Roman"/>
          <w:sz w:val="28"/>
          <w:szCs w:val="28"/>
        </w:rPr>
        <w:t>роблема</w:t>
      </w:r>
      <w:r w:rsidR="001959BE" w:rsidRPr="004F4A96">
        <w:rPr>
          <w:rFonts w:ascii="Times New Roman" w:hAnsi="Times New Roman"/>
          <w:sz w:val="28"/>
          <w:szCs w:val="28"/>
        </w:rPr>
        <w:t xml:space="preserve">, которая ставиться перед обучающимися </w:t>
      </w:r>
      <w:r w:rsidRPr="004F4A96">
        <w:rPr>
          <w:rFonts w:ascii="Times New Roman" w:hAnsi="Times New Roman"/>
          <w:sz w:val="28"/>
          <w:szCs w:val="28"/>
        </w:rPr>
        <w:t xml:space="preserve"> должна заинтересовать </w:t>
      </w:r>
      <w:r w:rsidR="001959BE" w:rsidRPr="004F4A96">
        <w:rPr>
          <w:rFonts w:ascii="Times New Roman" w:hAnsi="Times New Roman"/>
          <w:sz w:val="28"/>
          <w:szCs w:val="28"/>
        </w:rPr>
        <w:t>их</w:t>
      </w:r>
      <w:r w:rsidRPr="004F4A96">
        <w:rPr>
          <w:rFonts w:ascii="Times New Roman" w:hAnsi="Times New Roman"/>
          <w:sz w:val="28"/>
          <w:szCs w:val="28"/>
        </w:rPr>
        <w:t xml:space="preserve"> в учебном материале своей необычностью, красочностью и эмоциональностью.</w:t>
      </w:r>
    </w:p>
    <w:p w:rsidR="0080153A" w:rsidRPr="004F4A96" w:rsidRDefault="0080153A" w:rsidP="004F4A96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A96">
        <w:rPr>
          <w:rFonts w:ascii="Times New Roman" w:eastAsia="Calibri" w:hAnsi="Times New Roman" w:cs="Times New Roman"/>
          <w:sz w:val="28"/>
          <w:szCs w:val="28"/>
        </w:rPr>
        <w:t>По методическим особенностям</w:t>
      </w:r>
      <w:r w:rsidR="00695485" w:rsidRPr="004F4A96">
        <w:rPr>
          <w:rFonts w:ascii="Times New Roman" w:eastAsia="Calibri" w:hAnsi="Times New Roman" w:cs="Times New Roman"/>
          <w:sz w:val="28"/>
          <w:szCs w:val="28"/>
        </w:rPr>
        <w:t xml:space="preserve"> все проблемные ситуации, которые ставит преподаватель перед студентами можно разделить на следующие категории</w:t>
      </w:r>
      <w:r w:rsidRPr="004F4A96">
        <w:rPr>
          <w:rFonts w:ascii="Times New Roman" w:eastAsia="Calibri" w:hAnsi="Times New Roman" w:cs="Times New Roman"/>
          <w:sz w:val="28"/>
          <w:szCs w:val="28"/>
        </w:rPr>
        <w:t>: проблемное изложение; эвристическая беседа; проблемные демонстрации; игровые проблемные ситуации; исследовательская лабораторная работа; проблемный фронтальный эксперимент; проблемное решение задач; проблемные задания.</w:t>
      </w:r>
    </w:p>
    <w:p w:rsidR="001959BE" w:rsidRPr="004F4A96" w:rsidRDefault="001959BE" w:rsidP="004F4A9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F4A96">
        <w:rPr>
          <w:rFonts w:ascii="Times New Roman" w:hAnsi="Times New Roman"/>
          <w:sz w:val="28"/>
          <w:szCs w:val="28"/>
        </w:rPr>
        <w:t xml:space="preserve">Проблемное обучение требует перенесение акцентов на развитие творческого потенциала учащихся, углубление и развертывание всех их способностей. Построение такого занятия привлекает студентов к активной познавательной деятельности и использование таких методов, которые </w:t>
      </w:r>
      <w:r w:rsidRPr="004F4A96">
        <w:rPr>
          <w:rFonts w:ascii="Times New Roman" w:hAnsi="Times New Roman"/>
          <w:sz w:val="28"/>
          <w:szCs w:val="28"/>
        </w:rPr>
        <w:lastRenderedPageBreak/>
        <w:t xml:space="preserve">направлены не на сообщение учащимся готовых знаний, а на организацию их для самостоятельного получения знаний, освоение умений в процессе активной познавательной деятельности, направленной на решение образовательных проблем. К данным приемам обучения в проблемном уроке могут быть отнесены: «коммуникативная атака», опорные схемы, мозговой штурм, моделирование. </w:t>
      </w:r>
    </w:p>
    <w:p w:rsidR="001959BE" w:rsidRDefault="001959BE" w:rsidP="004F4A9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F4A96">
        <w:rPr>
          <w:rFonts w:ascii="Times New Roman" w:hAnsi="Times New Roman"/>
          <w:sz w:val="28"/>
          <w:szCs w:val="28"/>
        </w:rPr>
        <w:t>Используя технологию проблемного обучения в педагогической деятельности следует отметить, что у обучающихся формируется собственное мнение. Они учатся высказывать его, приводить аргументы, делать выводы. Учиться слышать и слушать другого человека, уважать мнение собеседника; обогащают свой социальный опыт путем включения и переживания тех или иных ситуаций.</w:t>
      </w:r>
    </w:p>
    <w:p w:rsidR="004F4A96" w:rsidRPr="004F4A96" w:rsidRDefault="004F4A96" w:rsidP="004F4A9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A96">
        <w:rPr>
          <w:rFonts w:ascii="Times New Roman" w:eastAsia="Calibri" w:hAnsi="Times New Roman" w:cs="Times New Roman"/>
          <w:sz w:val="28"/>
          <w:szCs w:val="28"/>
        </w:rPr>
        <w:t>При традиционном обучении преподаватель сообщает обучающимся готовые знания: объясняет новый материал, показывает новые положения, подкрепляет их примерами, иллюстрациями, опытами, экспериментами, добивается понимания нового материала, связывает его с уже изученным, проверяет степень усвоения. Деятельность носит объяснительно-иллюстративный характер, а сам учитель становится транслятором знаний, накопленных человечеством. Таким образом обучающиеся воспринимают сообщаемое, осмысливают, запоминают, заучивают, воспроизводят, тренируются, упражняются и т.п. Их деятельность носит репродуктивный характер. Это деятельность потребления, в которой учащийся уподобляется приемнику, воспринимающему передаваемую через транслятор информацию. Эту технологию нельзя считать не плохой не хорошей, но в условиях современного образования в системе СПО этого не достаточно. Традиционная система обучения не обеспечивает развития творческих способностей личности, о которых говорилось выше, или развивает их спонтанно, непродуктивно, случайно.</w:t>
      </w:r>
    </w:p>
    <w:p w:rsidR="004F4A96" w:rsidRPr="004F4A96" w:rsidRDefault="004F4A96" w:rsidP="004F4A9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A96">
        <w:rPr>
          <w:rFonts w:ascii="Times New Roman" w:eastAsia="Calibri" w:hAnsi="Times New Roman" w:cs="Times New Roman"/>
          <w:sz w:val="28"/>
          <w:szCs w:val="28"/>
        </w:rPr>
        <w:t>При проблемном обучении учитель - новые знания, умения и навыки студенты приобретают самостоятельно при решении особого рода задач и вопросов, называемых проблемными. При традиционном обучении упор делается на мотивы непосредственного побуждения, при проблемном же обучении ведущими мотивами познавательной деятельности становятся.</w:t>
      </w:r>
    </w:p>
    <w:p w:rsidR="00645742" w:rsidRPr="004F4A96" w:rsidRDefault="00645742" w:rsidP="004F4A9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F4A96">
        <w:rPr>
          <w:rFonts w:ascii="Times New Roman" w:hAnsi="Times New Roman"/>
          <w:sz w:val="28"/>
          <w:szCs w:val="28"/>
        </w:rPr>
        <w:t xml:space="preserve">Технология проблемного обучение позволяет реализовать требования ФГОС к современному уроку. </w:t>
      </w:r>
    </w:p>
    <w:p w:rsidR="00645742" w:rsidRPr="004F4A96" w:rsidRDefault="00645742" w:rsidP="004F4A9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F4A96">
        <w:rPr>
          <w:rFonts w:ascii="Times New Roman" w:hAnsi="Times New Roman"/>
          <w:sz w:val="28"/>
          <w:szCs w:val="28"/>
        </w:rPr>
        <w:t xml:space="preserve">1. Обучение </w:t>
      </w:r>
      <w:r w:rsidR="004F4A96" w:rsidRPr="004F4A96">
        <w:rPr>
          <w:rFonts w:ascii="Times New Roman" w:hAnsi="Times New Roman"/>
          <w:sz w:val="28"/>
          <w:szCs w:val="28"/>
        </w:rPr>
        <w:t xml:space="preserve">обучающихся </w:t>
      </w:r>
      <w:r w:rsidRPr="004F4A96">
        <w:rPr>
          <w:rFonts w:ascii="Times New Roman" w:hAnsi="Times New Roman"/>
          <w:sz w:val="28"/>
          <w:szCs w:val="28"/>
        </w:rPr>
        <w:t>целеполаганию, формулированию темы урока возможно через введение в урок проблемного диалога,</w:t>
      </w:r>
      <w:r w:rsidR="004F4A96" w:rsidRPr="004F4A96">
        <w:rPr>
          <w:rFonts w:ascii="Times New Roman" w:hAnsi="Times New Roman"/>
          <w:sz w:val="28"/>
          <w:szCs w:val="28"/>
        </w:rPr>
        <w:t xml:space="preserve"> что позволяет </w:t>
      </w:r>
      <w:r w:rsidRPr="004F4A96">
        <w:rPr>
          <w:rFonts w:ascii="Times New Roman" w:hAnsi="Times New Roman"/>
          <w:sz w:val="28"/>
          <w:szCs w:val="28"/>
        </w:rPr>
        <w:lastRenderedPageBreak/>
        <w:t xml:space="preserve">создавать проблемную ситуацию для определения учащимися границ знания – незнания. </w:t>
      </w:r>
    </w:p>
    <w:p w:rsidR="00645742" w:rsidRPr="004F4A96" w:rsidRDefault="00645742" w:rsidP="004F4A9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F4A96">
        <w:rPr>
          <w:rFonts w:ascii="Times New Roman" w:hAnsi="Times New Roman"/>
          <w:sz w:val="28"/>
          <w:szCs w:val="28"/>
        </w:rPr>
        <w:t xml:space="preserve">2. Формирование универсальных учебных действий – коммуникативных, целеполагание, планирование </w:t>
      </w:r>
    </w:p>
    <w:p w:rsidR="004F4A96" w:rsidRPr="004F4A96" w:rsidRDefault="004F4A96" w:rsidP="004F4A96">
      <w:pPr>
        <w:pStyle w:val="ad"/>
        <w:spacing w:line="276" w:lineRule="auto"/>
        <w:ind w:firstLine="708"/>
        <w:jc w:val="both"/>
        <w:rPr>
          <w:rStyle w:val="FontStyle30"/>
          <w:sz w:val="28"/>
          <w:szCs w:val="28"/>
        </w:rPr>
      </w:pPr>
      <w:r w:rsidRPr="004F4A96">
        <w:rPr>
          <w:rStyle w:val="FontStyle30"/>
          <w:sz w:val="28"/>
          <w:szCs w:val="28"/>
        </w:rPr>
        <w:t>И. Лернер обращает внимание еще на одну сторону проблемного обучения. Смысл проблемного обучения, пишет он, заключается в том, что «оно знакомит учащихся с найденными решениями тех или иных проблем и их сущностью, областью и способами применения, как это происходит в объяснительно-иллюстративном, но и логикой, подчас противоречивой,  поиска этих решений»</w:t>
      </w:r>
      <w:r w:rsidRPr="004F4A96">
        <w:rPr>
          <w:rStyle w:val="ab"/>
          <w:sz w:val="28"/>
          <w:szCs w:val="28"/>
        </w:rPr>
        <w:footnoteReference w:id="3"/>
      </w:r>
      <w:r w:rsidRPr="004F4A96">
        <w:rPr>
          <w:rStyle w:val="FontStyle30"/>
          <w:sz w:val="28"/>
          <w:szCs w:val="28"/>
        </w:rPr>
        <w:t>.</w:t>
      </w:r>
    </w:p>
    <w:p w:rsidR="004F4A96" w:rsidRPr="004F4A96" w:rsidRDefault="004F4A96" w:rsidP="004F4A96">
      <w:pPr>
        <w:pStyle w:val="Style2"/>
        <w:widowControl/>
        <w:spacing w:line="276" w:lineRule="auto"/>
        <w:rPr>
          <w:rStyle w:val="FontStyle30"/>
          <w:rFonts w:eastAsia="Times New Roman"/>
          <w:sz w:val="28"/>
          <w:szCs w:val="28"/>
        </w:rPr>
      </w:pPr>
      <w:r w:rsidRPr="004F4A96">
        <w:rPr>
          <w:rStyle w:val="FontStyle30"/>
          <w:rFonts w:eastAsia="Times New Roman"/>
          <w:sz w:val="28"/>
          <w:szCs w:val="28"/>
        </w:rPr>
        <w:t>Большая положительная роль проблемного обучения не может делать его универсальным способом вооружения учащихся знаниями. Его применение имеет свои пределы и ограничения.</w:t>
      </w:r>
    </w:p>
    <w:p w:rsidR="004F4A96" w:rsidRPr="004F4A96" w:rsidRDefault="004F4A96" w:rsidP="004F4A96">
      <w:pPr>
        <w:pStyle w:val="Style2"/>
        <w:widowControl/>
        <w:spacing w:line="276" w:lineRule="auto"/>
        <w:rPr>
          <w:rStyle w:val="FontStyle30"/>
          <w:rFonts w:eastAsia="Times New Roman"/>
          <w:sz w:val="28"/>
          <w:szCs w:val="28"/>
        </w:rPr>
      </w:pPr>
      <w:r w:rsidRPr="004F4A96">
        <w:rPr>
          <w:rStyle w:val="FontStyle30"/>
          <w:rFonts w:eastAsia="Times New Roman"/>
          <w:sz w:val="28"/>
          <w:szCs w:val="28"/>
        </w:rPr>
        <w:t>Неприменимо проблемное обучение на уроках, где изучается материал описательного характера. Сдерживает применение проблемного обучения и его некоторая трудоемкость. Иногда сообщающим методом можно изложить материал гораздо быстрее, чем проблемным способом.</w:t>
      </w:r>
    </w:p>
    <w:p w:rsidR="004F4A96" w:rsidRPr="004F4A96" w:rsidRDefault="004F4A96" w:rsidP="004F4A96">
      <w:pPr>
        <w:pStyle w:val="Style2"/>
        <w:widowControl/>
        <w:spacing w:line="276" w:lineRule="auto"/>
        <w:ind w:firstLine="845"/>
        <w:rPr>
          <w:rStyle w:val="FontStyle30"/>
          <w:rFonts w:eastAsia="Times New Roman"/>
          <w:sz w:val="28"/>
          <w:szCs w:val="28"/>
        </w:rPr>
      </w:pPr>
      <w:r w:rsidRPr="004F4A96">
        <w:rPr>
          <w:rStyle w:val="FontStyle30"/>
          <w:rFonts w:eastAsia="Times New Roman"/>
          <w:sz w:val="28"/>
          <w:szCs w:val="28"/>
        </w:rPr>
        <w:t xml:space="preserve">К факторам, ограничивающим применение проблемного обучения, относится также то, что в большинстве школьных учебников не учитывается необходимость использования проблемного обучения. Изложение материала в них ориентировано на репродуктивную деятельность учащихся. То же самое относится к большинству поурочных методических разработок. В них больше излагается фактический материал и слабо раскрываются те разнообразные способы, которыми должен пользоваться учитель при его изложении. </w:t>
      </w:r>
    </w:p>
    <w:p w:rsidR="004F4A96" w:rsidRPr="004F4A96" w:rsidRDefault="004F4A96" w:rsidP="004F4A96">
      <w:pPr>
        <w:pStyle w:val="Style2"/>
        <w:widowControl/>
        <w:spacing w:line="276" w:lineRule="auto"/>
        <w:ind w:firstLine="869"/>
        <w:rPr>
          <w:rStyle w:val="FontStyle30"/>
          <w:rFonts w:eastAsia="Times New Roman"/>
          <w:sz w:val="28"/>
          <w:szCs w:val="28"/>
        </w:rPr>
      </w:pPr>
      <w:r w:rsidRPr="004F4A96">
        <w:rPr>
          <w:rStyle w:val="FontStyle30"/>
          <w:rFonts w:eastAsia="Times New Roman"/>
          <w:sz w:val="28"/>
          <w:szCs w:val="28"/>
        </w:rPr>
        <w:t xml:space="preserve">Преподаватель в-первую очередь должен научить обучающихся искать нестандартные решения, проявлять инициативу, использовать различные источники информации, не бояться выражать свое мнение. Если студент знает, как учиться, как достигать цели, как работать с книгой, как получать знания от преподавателя, как искать и находить необходимую информацию, чтобы решить те или иные проблемы, то ему легче будет повысить квалификацию, получить любые необходимые дополнительные знания, что и нужно в жизни. </w:t>
      </w:r>
    </w:p>
    <w:p w:rsidR="004F4A96" w:rsidRPr="004F4A96" w:rsidRDefault="004F4A96" w:rsidP="004F4A96">
      <w:pPr>
        <w:pStyle w:val="Style2"/>
        <w:widowControl/>
        <w:spacing w:line="360" w:lineRule="auto"/>
        <w:ind w:firstLine="845"/>
        <w:rPr>
          <w:rStyle w:val="FontStyle30"/>
          <w:sz w:val="28"/>
          <w:szCs w:val="28"/>
        </w:rPr>
      </w:pPr>
    </w:p>
    <w:p w:rsidR="00645742" w:rsidRPr="00C70B67" w:rsidRDefault="00C70B67" w:rsidP="00C70B67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C70B67">
        <w:rPr>
          <w:rFonts w:ascii="Times New Roman" w:hAnsi="Times New Roman"/>
          <w:i/>
          <w:sz w:val="28"/>
          <w:szCs w:val="28"/>
        </w:rPr>
        <w:t>Бузулуцкая</w:t>
      </w:r>
      <w:proofErr w:type="spellEnd"/>
      <w:r w:rsidRPr="00C70B67">
        <w:rPr>
          <w:rFonts w:ascii="Times New Roman" w:hAnsi="Times New Roman"/>
          <w:i/>
          <w:sz w:val="28"/>
          <w:szCs w:val="28"/>
        </w:rPr>
        <w:t xml:space="preserve"> Евгения Андреевна, преподаватель истории и обществознания ГБПОУ «Урюпинский агропромышленный техникум»</w:t>
      </w:r>
    </w:p>
    <w:p w:rsidR="001959BE" w:rsidRPr="004F4A96" w:rsidRDefault="001959BE" w:rsidP="001959B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4C25" w:rsidRDefault="00044C25">
      <w:bookmarkStart w:id="0" w:name="_GoBack"/>
      <w:bookmarkEnd w:id="0"/>
    </w:p>
    <w:sectPr w:rsidR="0004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5EA" w:rsidRDefault="00E275EA" w:rsidP="0080153A">
      <w:pPr>
        <w:spacing w:after="0" w:line="240" w:lineRule="auto"/>
      </w:pPr>
      <w:r>
        <w:separator/>
      </w:r>
    </w:p>
  </w:endnote>
  <w:endnote w:type="continuationSeparator" w:id="0">
    <w:p w:rsidR="00E275EA" w:rsidRDefault="00E275EA" w:rsidP="0080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5EA" w:rsidRDefault="00E275EA" w:rsidP="0080153A">
      <w:pPr>
        <w:spacing w:after="0" w:line="240" w:lineRule="auto"/>
      </w:pPr>
      <w:r>
        <w:separator/>
      </w:r>
    </w:p>
  </w:footnote>
  <w:footnote w:type="continuationSeparator" w:id="0">
    <w:p w:rsidR="00E275EA" w:rsidRDefault="00E275EA" w:rsidP="0080153A">
      <w:pPr>
        <w:spacing w:after="0" w:line="240" w:lineRule="auto"/>
      </w:pPr>
      <w:r>
        <w:continuationSeparator/>
      </w:r>
    </w:p>
  </w:footnote>
  <w:footnote w:id="1">
    <w:p w:rsidR="0080153A" w:rsidRPr="0080153A" w:rsidRDefault="0080153A">
      <w:pPr>
        <w:pStyle w:val="a9"/>
        <w:rPr>
          <w:rFonts w:ascii="Times New Roman" w:hAnsi="Times New Roman" w:cs="Times New Roman"/>
        </w:rPr>
      </w:pPr>
      <w:r w:rsidRPr="0080153A">
        <w:rPr>
          <w:rStyle w:val="ab"/>
          <w:rFonts w:ascii="Times New Roman" w:hAnsi="Times New Roman" w:cs="Times New Roman"/>
        </w:rPr>
        <w:footnoteRef/>
      </w:r>
      <w:r w:rsidRPr="0080153A">
        <w:rPr>
          <w:rFonts w:ascii="Times New Roman" w:hAnsi="Times New Roman" w:cs="Times New Roman"/>
        </w:rPr>
        <w:t xml:space="preserve"> </w:t>
      </w:r>
      <w:proofErr w:type="spellStart"/>
      <w:r w:rsidRPr="0080153A">
        <w:rPr>
          <w:rFonts w:ascii="Times New Roman" w:hAnsi="Times New Roman" w:cs="Times New Roman"/>
          <w:color w:val="333333"/>
          <w:shd w:val="clear" w:color="auto" w:fill="F9F9F9"/>
        </w:rPr>
        <w:t>Махмутов</w:t>
      </w:r>
      <w:proofErr w:type="spellEnd"/>
      <w:r w:rsidRPr="0080153A">
        <w:rPr>
          <w:rFonts w:ascii="Times New Roman" w:hAnsi="Times New Roman" w:cs="Times New Roman"/>
          <w:color w:val="333333"/>
          <w:shd w:val="clear" w:color="auto" w:fill="F9F9F9"/>
        </w:rPr>
        <w:t xml:space="preserve"> М.И., </w:t>
      </w:r>
      <w:proofErr w:type="spellStart"/>
      <w:r w:rsidRPr="0080153A">
        <w:rPr>
          <w:rFonts w:ascii="Times New Roman" w:hAnsi="Times New Roman" w:cs="Times New Roman"/>
          <w:color w:val="333333"/>
          <w:shd w:val="clear" w:color="auto" w:fill="F9F9F9"/>
        </w:rPr>
        <w:t>Стечкова</w:t>
      </w:r>
      <w:proofErr w:type="spellEnd"/>
      <w:r w:rsidRPr="0080153A">
        <w:rPr>
          <w:rFonts w:ascii="Times New Roman" w:hAnsi="Times New Roman" w:cs="Times New Roman"/>
          <w:color w:val="333333"/>
          <w:shd w:val="clear" w:color="auto" w:fill="F9F9F9"/>
        </w:rPr>
        <w:t xml:space="preserve"> А.П. Проблемное обучение. - М.: Просвещение, 1975.С.26.</w:t>
      </w:r>
    </w:p>
  </w:footnote>
  <w:footnote w:id="2">
    <w:p w:rsidR="00695485" w:rsidRDefault="00695485">
      <w:pPr>
        <w:pStyle w:val="a9"/>
      </w:pPr>
      <w:r w:rsidRPr="00695485">
        <w:rPr>
          <w:rFonts w:ascii="Times New Roman" w:hAnsi="Times New Roman" w:cs="Times New Roman"/>
          <w:color w:val="333333"/>
          <w:shd w:val="clear" w:color="auto" w:fill="F9F9F9"/>
        </w:rPr>
        <w:footnoteRef/>
      </w:r>
      <w:r w:rsidRPr="00695485">
        <w:rPr>
          <w:rFonts w:ascii="Times New Roman" w:hAnsi="Times New Roman" w:cs="Times New Roman"/>
          <w:color w:val="333333"/>
          <w:shd w:val="clear" w:color="auto" w:fill="F9F9F9"/>
        </w:rPr>
        <w:t xml:space="preserve"> </w:t>
      </w:r>
      <w:proofErr w:type="spellStart"/>
      <w:r w:rsidRPr="00695485">
        <w:rPr>
          <w:rFonts w:ascii="Times New Roman" w:hAnsi="Times New Roman" w:cs="Times New Roman"/>
          <w:color w:val="333333"/>
          <w:shd w:val="clear" w:color="auto" w:fill="F9F9F9"/>
        </w:rPr>
        <w:t>Селевко</w:t>
      </w:r>
      <w:proofErr w:type="spellEnd"/>
      <w:r w:rsidRPr="00695485">
        <w:rPr>
          <w:rFonts w:ascii="Times New Roman" w:hAnsi="Times New Roman" w:cs="Times New Roman"/>
          <w:color w:val="333333"/>
          <w:shd w:val="clear" w:color="auto" w:fill="F9F9F9"/>
        </w:rPr>
        <w:t xml:space="preserve"> Г.К. Современные образовательные технологии. - М.: Сфера, 2005.С.237</w:t>
      </w:r>
    </w:p>
  </w:footnote>
  <w:footnote w:id="3">
    <w:p w:rsidR="004F4A96" w:rsidRDefault="004F4A96">
      <w:pPr>
        <w:pStyle w:val="a9"/>
      </w:pPr>
      <w:r>
        <w:rPr>
          <w:rStyle w:val="ab"/>
        </w:rPr>
        <w:footnoteRef/>
      </w:r>
      <w:r>
        <w:t xml:space="preserve"> </w:t>
      </w:r>
      <w:r w:rsidRPr="004F4A96">
        <w:rPr>
          <w:rFonts w:ascii="Times New Roman" w:hAnsi="Times New Roman" w:cs="Times New Roman"/>
          <w:color w:val="333333"/>
          <w:shd w:val="clear" w:color="auto" w:fill="F9F9F9"/>
        </w:rPr>
        <w:t>Лернер И. Проблемное обучение -М., Знание, 1979.с.87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41E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25"/>
    <w:rsid w:val="00044C25"/>
    <w:rsid w:val="001959BE"/>
    <w:rsid w:val="00456254"/>
    <w:rsid w:val="004F4A96"/>
    <w:rsid w:val="00594F61"/>
    <w:rsid w:val="00596A05"/>
    <w:rsid w:val="00645742"/>
    <w:rsid w:val="00695485"/>
    <w:rsid w:val="0080153A"/>
    <w:rsid w:val="008425CE"/>
    <w:rsid w:val="00C70B67"/>
    <w:rsid w:val="00E2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FD99"/>
  <w15:chartTrackingRefBased/>
  <w15:docId w15:val="{C0E471CF-58D5-4656-A29F-1C1E7EEE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044C25"/>
    <w:rPr>
      <w:rFonts w:cs="Times New Roman"/>
    </w:rPr>
  </w:style>
  <w:style w:type="paragraph" w:styleId="a4">
    <w:name w:val="Body Text"/>
    <w:basedOn w:val="a"/>
    <w:link w:val="a5"/>
    <w:uiPriority w:val="99"/>
    <w:rsid w:val="00596A0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596A05"/>
    <w:rPr>
      <w:rFonts w:ascii="Calibri" w:eastAsia="Calibri" w:hAnsi="Calibri" w:cs="Times New Roman"/>
    </w:rPr>
  </w:style>
  <w:style w:type="paragraph" w:styleId="a6">
    <w:name w:val="endnote text"/>
    <w:basedOn w:val="a"/>
    <w:link w:val="a7"/>
    <w:uiPriority w:val="99"/>
    <w:semiHidden/>
    <w:unhideWhenUsed/>
    <w:rsid w:val="0080153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0153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0153A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80153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0153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0153A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80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F4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0">
    <w:name w:val="Font Style30"/>
    <w:basedOn w:val="a0"/>
    <w:uiPriority w:val="99"/>
    <w:rsid w:val="004F4A96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uiPriority w:val="99"/>
    <w:rsid w:val="004F4A96"/>
    <w:pPr>
      <w:widowControl w:val="0"/>
      <w:autoSpaceDE w:val="0"/>
      <w:autoSpaceDN w:val="0"/>
      <w:adjustRightInd w:val="0"/>
      <w:spacing w:after="0" w:line="320" w:lineRule="exact"/>
      <w:ind w:firstLine="84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CADB9-24BD-4A03-90DF-011A664F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Vodja</dc:creator>
  <cp:keywords/>
  <dc:description/>
  <cp:lastModifiedBy>Vodja</cp:lastModifiedBy>
  <cp:revision>6</cp:revision>
  <dcterms:created xsi:type="dcterms:W3CDTF">2018-04-11T11:07:00Z</dcterms:created>
  <dcterms:modified xsi:type="dcterms:W3CDTF">2018-04-11T13:07:00Z</dcterms:modified>
</cp:coreProperties>
</file>