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CE" w:rsidRPr="008876CB" w:rsidRDefault="008876CB" w:rsidP="00887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>АНАЛИЗ ЭФФЕКТИВНОСТИ ВНЕДРЕНИЯ И ИСПОЛЬЗОВАНИЯ СОВРЕМЕННЫХ СРЕДСТВ И СИСТЕМ ДИАГНОСТИКИ</w:t>
      </w:r>
    </w:p>
    <w:p w:rsidR="008876CB" w:rsidRDefault="008876CB" w:rsidP="008876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3CE" w:rsidRDefault="008876CB" w:rsidP="00887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>Василевска</w:t>
      </w:r>
      <w:r w:rsidRPr="008876CB">
        <w:rPr>
          <w:rFonts w:ascii="Times New Roman" w:hAnsi="Times New Roman" w:cs="Times New Roman"/>
          <w:sz w:val="24"/>
          <w:szCs w:val="24"/>
        </w:rPr>
        <w:t>я</w:t>
      </w:r>
      <w:r w:rsidRPr="008876CB">
        <w:rPr>
          <w:rFonts w:ascii="Times New Roman" w:hAnsi="Times New Roman" w:cs="Times New Roman"/>
          <w:sz w:val="24"/>
          <w:szCs w:val="24"/>
        </w:rPr>
        <w:t xml:space="preserve"> Е</w:t>
      </w:r>
      <w:r w:rsidRPr="008876CB">
        <w:rPr>
          <w:rFonts w:ascii="Times New Roman" w:hAnsi="Times New Roman" w:cs="Times New Roman"/>
          <w:sz w:val="24"/>
          <w:szCs w:val="24"/>
        </w:rPr>
        <w:t>катерина Александровна</w:t>
      </w:r>
    </w:p>
    <w:p w:rsidR="008876CB" w:rsidRPr="008876CB" w:rsidRDefault="008876CB" w:rsidP="00887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6CB" w:rsidRPr="008876CB" w:rsidRDefault="008876CB" w:rsidP="00887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>с</w:t>
      </w:r>
      <w:r w:rsidR="00BF43CE" w:rsidRPr="008876CB">
        <w:rPr>
          <w:rFonts w:ascii="Times New Roman" w:hAnsi="Times New Roman" w:cs="Times New Roman"/>
          <w:sz w:val="24"/>
          <w:szCs w:val="24"/>
        </w:rPr>
        <w:t>тудентка  4</w:t>
      </w:r>
      <w:r w:rsidRPr="008876CB">
        <w:rPr>
          <w:rFonts w:ascii="Times New Roman" w:hAnsi="Times New Roman" w:cs="Times New Roman"/>
          <w:sz w:val="24"/>
          <w:szCs w:val="24"/>
        </w:rPr>
        <w:t>-го</w:t>
      </w:r>
      <w:r w:rsidR="00BF43CE" w:rsidRPr="008876CB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8876CB" w:rsidRPr="008876CB" w:rsidRDefault="008876CB" w:rsidP="00887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>Тайгинский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:rsidR="00BF43CE" w:rsidRPr="008876CB" w:rsidRDefault="00BF43CE" w:rsidP="0088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12" w:rsidRPr="008876CB" w:rsidRDefault="000D7B73" w:rsidP="0088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8B2544" w:rsidRPr="008876CB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r w:rsidR="008B2544" w:rsidRPr="008876CB">
        <w:rPr>
          <w:rFonts w:ascii="Times New Roman" w:hAnsi="Times New Roman" w:cs="Times New Roman"/>
          <w:sz w:val="24"/>
          <w:szCs w:val="24"/>
        </w:rPr>
        <w:t>эне</w:t>
      </w:r>
      <w:r w:rsidR="00D82A3A" w:rsidRPr="008876CB">
        <w:rPr>
          <w:rFonts w:ascii="Times New Roman" w:hAnsi="Times New Roman" w:cs="Times New Roman"/>
          <w:sz w:val="24"/>
          <w:szCs w:val="24"/>
        </w:rPr>
        <w:t>ргоснабжающих</w:t>
      </w:r>
      <w:proofErr w:type="spellEnd"/>
      <w:r w:rsidR="00D82A3A" w:rsidRPr="008876CB">
        <w:rPr>
          <w:rFonts w:ascii="Times New Roman" w:hAnsi="Times New Roman" w:cs="Times New Roman"/>
          <w:sz w:val="24"/>
          <w:szCs w:val="24"/>
        </w:rPr>
        <w:t xml:space="preserve"> </w:t>
      </w:r>
      <w:r w:rsidRPr="008876CB">
        <w:rPr>
          <w:rFonts w:ascii="Times New Roman" w:hAnsi="Times New Roman" w:cs="Times New Roman"/>
          <w:sz w:val="24"/>
          <w:szCs w:val="24"/>
        </w:rPr>
        <w:t>организаци</w:t>
      </w:r>
      <w:r w:rsidR="00D82A3A" w:rsidRPr="008876CB">
        <w:rPr>
          <w:rFonts w:ascii="Times New Roman" w:hAnsi="Times New Roman" w:cs="Times New Roman"/>
          <w:sz w:val="24"/>
          <w:szCs w:val="24"/>
        </w:rPr>
        <w:t xml:space="preserve">й является </w:t>
      </w:r>
      <w:r w:rsidRPr="008876CB">
        <w:rPr>
          <w:rFonts w:ascii="Times New Roman" w:hAnsi="Times New Roman" w:cs="Times New Roman"/>
          <w:sz w:val="24"/>
          <w:szCs w:val="24"/>
        </w:rPr>
        <w:t xml:space="preserve"> обеспечение бесперебойного </w:t>
      </w:r>
      <w:r w:rsidR="00D82A3A" w:rsidRPr="008876CB">
        <w:rPr>
          <w:rFonts w:ascii="Times New Roman" w:hAnsi="Times New Roman" w:cs="Times New Roman"/>
          <w:sz w:val="24"/>
          <w:szCs w:val="24"/>
        </w:rPr>
        <w:t>электро</w:t>
      </w:r>
      <w:r w:rsidRPr="008876CB">
        <w:rPr>
          <w:rFonts w:ascii="Times New Roman" w:hAnsi="Times New Roman" w:cs="Times New Roman"/>
          <w:sz w:val="24"/>
          <w:szCs w:val="24"/>
        </w:rPr>
        <w:t>снабжения потребителей</w:t>
      </w:r>
      <w:r w:rsidR="00494812" w:rsidRPr="008876CB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F10577" w:rsidRPr="008876CB">
        <w:rPr>
          <w:rFonts w:ascii="Times New Roman" w:hAnsi="Times New Roman" w:cs="Times New Roman"/>
          <w:sz w:val="24"/>
          <w:szCs w:val="24"/>
        </w:rPr>
        <w:t xml:space="preserve">возможно только в случае надежной работы всего оборудования электрических подстанций. </w:t>
      </w:r>
      <w:r w:rsidR="00494812" w:rsidRPr="008876CB">
        <w:rPr>
          <w:rFonts w:ascii="Times New Roman" w:hAnsi="Times New Roman" w:cs="Times New Roman"/>
          <w:sz w:val="24"/>
          <w:szCs w:val="24"/>
        </w:rPr>
        <w:t>Именно по этой причине современные методы технической диагностики занимают в научно – техническом сообществе одну из лидирующих позиций.</w:t>
      </w:r>
    </w:p>
    <w:p w:rsidR="00494812" w:rsidRPr="008876CB" w:rsidRDefault="00494812" w:rsidP="0088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>Целью системы техническ</w:t>
      </w:r>
      <w:r w:rsidR="00BF43CE" w:rsidRPr="008876CB">
        <w:rPr>
          <w:rFonts w:ascii="Times New Roman" w:hAnsi="Times New Roman" w:cs="Times New Roman"/>
          <w:sz w:val="24"/>
          <w:szCs w:val="24"/>
        </w:rPr>
        <w:t>ой диагностики любого оборудова</w:t>
      </w:r>
      <w:r w:rsidRPr="008876CB">
        <w:rPr>
          <w:rFonts w:ascii="Times New Roman" w:hAnsi="Times New Roman" w:cs="Times New Roman"/>
          <w:sz w:val="24"/>
          <w:szCs w:val="24"/>
        </w:rPr>
        <w:t>ния, не зависимо от отрасли,</w:t>
      </w:r>
      <w:r w:rsidR="00BF43CE" w:rsidRPr="008876CB">
        <w:rPr>
          <w:rFonts w:ascii="Times New Roman" w:hAnsi="Times New Roman" w:cs="Times New Roman"/>
          <w:sz w:val="24"/>
          <w:szCs w:val="24"/>
        </w:rPr>
        <w:t xml:space="preserve"> явля</w:t>
      </w:r>
      <w:r w:rsidRPr="008876CB">
        <w:rPr>
          <w:rFonts w:ascii="Times New Roman" w:hAnsi="Times New Roman" w:cs="Times New Roman"/>
          <w:sz w:val="24"/>
          <w:szCs w:val="24"/>
        </w:rPr>
        <w:t xml:space="preserve">ется определение фактического состояния </w:t>
      </w:r>
      <w:r w:rsidR="008B2544" w:rsidRPr="008876CB">
        <w:rPr>
          <w:rFonts w:ascii="Times New Roman" w:hAnsi="Times New Roman" w:cs="Times New Roman"/>
          <w:sz w:val="24"/>
          <w:szCs w:val="24"/>
        </w:rPr>
        <w:t xml:space="preserve">оборудования, процесс его </w:t>
      </w:r>
      <w:r w:rsidRPr="008876CB">
        <w:rPr>
          <w:rFonts w:ascii="Times New Roman" w:hAnsi="Times New Roman" w:cs="Times New Roman"/>
          <w:sz w:val="24"/>
          <w:szCs w:val="24"/>
        </w:rPr>
        <w:t>п</w:t>
      </w:r>
      <w:r w:rsidR="00BF43CE" w:rsidRPr="008876CB">
        <w:rPr>
          <w:rFonts w:ascii="Times New Roman" w:hAnsi="Times New Roman" w:cs="Times New Roman"/>
          <w:sz w:val="24"/>
          <w:szCs w:val="24"/>
        </w:rPr>
        <w:t>равильной эксплуатации, техниче</w:t>
      </w:r>
      <w:r w:rsidRPr="008876CB">
        <w:rPr>
          <w:rFonts w:ascii="Times New Roman" w:hAnsi="Times New Roman" w:cs="Times New Roman"/>
          <w:sz w:val="24"/>
          <w:szCs w:val="24"/>
        </w:rPr>
        <w:t>ского обслуживания и ремонта, а также выявление возможных неисправностей на раннем этапе их развития.</w:t>
      </w:r>
    </w:p>
    <w:p w:rsidR="00F10577" w:rsidRPr="008876CB" w:rsidRDefault="00F10577" w:rsidP="00887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 xml:space="preserve">Жесткие требования к надежности работы </w:t>
      </w:r>
      <w:r w:rsidR="008B2544" w:rsidRPr="008876CB">
        <w:rPr>
          <w:rFonts w:ascii="Times New Roman" w:hAnsi="Times New Roman" w:cs="Times New Roman"/>
          <w:sz w:val="24"/>
          <w:szCs w:val="24"/>
        </w:rPr>
        <w:t>электро</w:t>
      </w:r>
      <w:r w:rsidRPr="008876CB">
        <w:rPr>
          <w:rFonts w:ascii="Times New Roman" w:hAnsi="Times New Roman" w:cs="Times New Roman"/>
          <w:sz w:val="24"/>
          <w:szCs w:val="24"/>
        </w:rPr>
        <w:t xml:space="preserve">оборудования лежат в основе высоких требований к диагностическим </w:t>
      </w:r>
      <w:r w:rsidR="008B2544" w:rsidRPr="008876CB">
        <w:rPr>
          <w:rFonts w:ascii="Times New Roman" w:hAnsi="Times New Roman" w:cs="Times New Roman"/>
          <w:sz w:val="24"/>
          <w:szCs w:val="24"/>
        </w:rPr>
        <w:t>средствам</w:t>
      </w:r>
      <w:r w:rsidRPr="008876CB">
        <w:rPr>
          <w:rFonts w:ascii="Times New Roman" w:hAnsi="Times New Roman" w:cs="Times New Roman"/>
          <w:sz w:val="24"/>
          <w:szCs w:val="24"/>
        </w:rPr>
        <w:t>, используемым при проверках работоспособности защитного оборудования подстанций.</w:t>
      </w:r>
    </w:p>
    <w:p w:rsidR="008B2544" w:rsidRPr="008876CB" w:rsidRDefault="008B2544" w:rsidP="00887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 xml:space="preserve">При проведении оценки технического состояния приборов с целью определения дальнейшей их эксплуатации выявлено, что средства контроля морально устарели и материально – техническая база системы диагностики в хозяйстве электроснабжения требует обновления, так как основную </w:t>
      </w:r>
      <w:r w:rsidR="00BF43CE" w:rsidRPr="008876CB">
        <w:rPr>
          <w:rFonts w:ascii="Times New Roman" w:hAnsi="Times New Roman" w:cs="Times New Roman"/>
          <w:sz w:val="24"/>
          <w:szCs w:val="24"/>
        </w:rPr>
        <w:t xml:space="preserve">базу </w:t>
      </w:r>
      <w:r w:rsidRPr="008876CB">
        <w:rPr>
          <w:rFonts w:ascii="Times New Roman" w:hAnsi="Times New Roman" w:cs="Times New Roman"/>
          <w:sz w:val="24"/>
          <w:szCs w:val="24"/>
        </w:rPr>
        <w:t xml:space="preserve">составляют приборы периода выпуска после 2000 г. </w:t>
      </w:r>
    </w:p>
    <w:p w:rsidR="008B2544" w:rsidRPr="008876CB" w:rsidRDefault="008B2544" w:rsidP="00887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>Внедрение неразрушающих методов контроля осуществимо, практически, для каждого производственного отделения электрических сетей, тяговых подстанций и контактной сети, т. к. требует приобретения, относительно недорогих мобильных средств диагностики электрооборудования. Оценка технического состояни</w:t>
      </w:r>
      <w:r w:rsidR="00561220" w:rsidRPr="008876CB">
        <w:rPr>
          <w:rFonts w:ascii="Times New Roman" w:hAnsi="Times New Roman" w:cs="Times New Roman"/>
          <w:sz w:val="24"/>
          <w:szCs w:val="24"/>
        </w:rPr>
        <w:t>я</w:t>
      </w:r>
      <w:r w:rsidRPr="008876CB">
        <w:rPr>
          <w:rFonts w:ascii="Times New Roman" w:hAnsi="Times New Roman" w:cs="Times New Roman"/>
          <w:sz w:val="24"/>
          <w:szCs w:val="24"/>
        </w:rPr>
        <w:t xml:space="preserve"> </w:t>
      </w:r>
      <w:r w:rsidR="00561220" w:rsidRPr="008876CB">
        <w:rPr>
          <w:rFonts w:ascii="Times New Roman" w:hAnsi="Times New Roman" w:cs="Times New Roman"/>
          <w:sz w:val="24"/>
          <w:szCs w:val="24"/>
        </w:rPr>
        <w:t>электрооборудования</w:t>
      </w:r>
      <w:r w:rsidRPr="008876CB">
        <w:rPr>
          <w:rFonts w:ascii="Times New Roman" w:hAnsi="Times New Roman" w:cs="Times New Roman"/>
          <w:sz w:val="24"/>
          <w:szCs w:val="24"/>
        </w:rPr>
        <w:t xml:space="preserve"> и устройств контактной сети и </w:t>
      </w:r>
      <w:proofErr w:type="gramStart"/>
      <w:r w:rsidRPr="008876C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876CB">
        <w:rPr>
          <w:rFonts w:ascii="Times New Roman" w:hAnsi="Times New Roman" w:cs="Times New Roman"/>
          <w:sz w:val="24"/>
          <w:szCs w:val="24"/>
        </w:rPr>
        <w:t xml:space="preserve"> выполняется на Западно – Сибирской железной дороге различными способ</w:t>
      </w:r>
      <w:r w:rsidR="00561220" w:rsidRPr="008876CB">
        <w:rPr>
          <w:rFonts w:ascii="Times New Roman" w:hAnsi="Times New Roman" w:cs="Times New Roman"/>
          <w:sz w:val="24"/>
          <w:szCs w:val="24"/>
        </w:rPr>
        <w:t xml:space="preserve">ами: акустическими, </w:t>
      </w:r>
      <w:proofErr w:type="spellStart"/>
      <w:r w:rsidR="00561220" w:rsidRPr="008876CB">
        <w:rPr>
          <w:rFonts w:ascii="Times New Roman" w:hAnsi="Times New Roman" w:cs="Times New Roman"/>
          <w:sz w:val="24"/>
          <w:szCs w:val="24"/>
        </w:rPr>
        <w:t>теплов</w:t>
      </w:r>
      <w:r w:rsidR="008876CB">
        <w:rPr>
          <w:rFonts w:ascii="Times New Roman" w:hAnsi="Times New Roman" w:cs="Times New Roman"/>
          <w:sz w:val="24"/>
          <w:szCs w:val="24"/>
        </w:rPr>
        <w:t>и</w:t>
      </w:r>
      <w:r w:rsidR="00561220" w:rsidRPr="008876CB">
        <w:rPr>
          <w:rFonts w:ascii="Times New Roman" w:hAnsi="Times New Roman" w:cs="Times New Roman"/>
          <w:sz w:val="24"/>
          <w:szCs w:val="24"/>
        </w:rPr>
        <w:t>зион</w:t>
      </w:r>
      <w:r w:rsidRPr="008876CB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6CB">
        <w:rPr>
          <w:rFonts w:ascii="Times New Roman" w:hAnsi="Times New Roman" w:cs="Times New Roman"/>
          <w:sz w:val="24"/>
          <w:szCs w:val="24"/>
        </w:rPr>
        <w:t>безразборного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 xml:space="preserve"> контроля и др.</w:t>
      </w:r>
    </w:p>
    <w:p w:rsidR="00561220" w:rsidRPr="008876CB" w:rsidRDefault="00561220" w:rsidP="00887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>Внедрение единых информационно-диаг</w:t>
      </w:r>
      <w:bookmarkStart w:id="0" w:name="_GoBack"/>
      <w:bookmarkEnd w:id="0"/>
      <w:r w:rsidRPr="008876CB">
        <w:rPr>
          <w:rFonts w:ascii="Times New Roman" w:hAnsi="Times New Roman" w:cs="Times New Roman"/>
          <w:sz w:val="24"/>
          <w:szCs w:val="24"/>
        </w:rPr>
        <w:t xml:space="preserve">ностических систем подразумевает достижения достаточно высокого уровня информационной диагностической базы по оборудованию, разработки или приобретения соответствующего программного обеспечения, а также организации, по сути, нового направления работы. </w:t>
      </w:r>
    </w:p>
    <w:p w:rsidR="00561220" w:rsidRPr="008876CB" w:rsidRDefault="00561220" w:rsidP="00887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6CB">
        <w:rPr>
          <w:rFonts w:ascii="Times New Roman" w:hAnsi="Times New Roman" w:cs="Times New Roman"/>
          <w:sz w:val="24"/>
          <w:szCs w:val="24"/>
        </w:rPr>
        <w:t xml:space="preserve">К современным средствам диагностики и измерений можно отнести  в качестве примера передвижные высоковольтные  </w:t>
      </w:r>
      <w:proofErr w:type="spellStart"/>
      <w:r w:rsidRPr="008876CB">
        <w:rPr>
          <w:rFonts w:ascii="Times New Roman" w:hAnsi="Times New Roman" w:cs="Times New Roman"/>
          <w:sz w:val="24"/>
          <w:szCs w:val="24"/>
        </w:rPr>
        <w:t>электролаборатории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 xml:space="preserve"> различных, передвижные преобразовательные установки серии ППУ: испытательные 6–35 </w:t>
      </w:r>
      <w:proofErr w:type="spellStart"/>
      <w:r w:rsidRPr="008876C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 xml:space="preserve">, кабельные 6–10 </w:t>
      </w:r>
      <w:proofErr w:type="spellStart"/>
      <w:r w:rsidRPr="008876C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 xml:space="preserve"> или универсальные.</w:t>
      </w:r>
      <w:proofErr w:type="gramEnd"/>
      <w:r w:rsidRPr="008876CB">
        <w:rPr>
          <w:rFonts w:ascii="Times New Roman" w:hAnsi="Times New Roman" w:cs="Times New Roman"/>
          <w:sz w:val="24"/>
          <w:szCs w:val="24"/>
        </w:rPr>
        <w:t xml:space="preserve"> А также лаборатории высоковольтные испытательные ЛВИ-</w:t>
      </w:r>
      <w:proofErr w:type="gramStart"/>
      <w:r w:rsidRPr="008876CB">
        <w:rPr>
          <w:rFonts w:ascii="Times New Roman" w:hAnsi="Times New Roman" w:cs="Times New Roman"/>
          <w:sz w:val="24"/>
          <w:szCs w:val="24"/>
        </w:rPr>
        <w:t>HVT</w:t>
      </w:r>
      <w:proofErr w:type="gramEnd"/>
      <w:r w:rsidRPr="008876CB">
        <w:rPr>
          <w:rFonts w:ascii="Times New Roman" w:hAnsi="Times New Roman" w:cs="Times New Roman"/>
          <w:sz w:val="24"/>
          <w:szCs w:val="24"/>
        </w:rPr>
        <w:t xml:space="preserve"> (35 </w:t>
      </w:r>
      <w:proofErr w:type="spellStart"/>
      <w:r w:rsidRPr="008876C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>).</w:t>
      </w:r>
    </w:p>
    <w:p w:rsidR="00561220" w:rsidRPr="008876CB" w:rsidRDefault="00561220" w:rsidP="00887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>К современным средствам диагностики стационарных лабораторий относятся различные приборы отечественного производства по определению качества трансформаторного масла: измерители проводимости; хроматографы, такие как «Кристалл», «</w:t>
      </w:r>
      <w:proofErr w:type="spellStart"/>
      <w:r w:rsidRPr="008876CB">
        <w:rPr>
          <w:rFonts w:ascii="Times New Roman" w:hAnsi="Times New Roman" w:cs="Times New Roman"/>
          <w:sz w:val="24"/>
          <w:szCs w:val="24"/>
        </w:rPr>
        <w:t>Цветаналитик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 xml:space="preserve">» или «Цвет-800»; аппараты испытательного напряжения АИИ-70, АИМ- 80 или АИМ-90, используемые практически во всех производственных отделениях дистанций электроснабжения. В энергоснабжающих организациях для выявления дефектов на ранних стадиях развития так же используются сложные системы, как правило, зарубежного производства, например: непрерывного анализа растворенных газов в трансформаторе MINITRANS и измерения влажности изоляции трансформатора TRANSFIX. </w:t>
      </w:r>
    </w:p>
    <w:p w:rsidR="00561220" w:rsidRPr="008876CB" w:rsidRDefault="00561220" w:rsidP="00887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>Процесс  внедрения современных средств и приборов и методов контроля электрооборудования требует организации подготовительных работ выполняемых в три этапа:</w:t>
      </w:r>
    </w:p>
    <w:p w:rsidR="00561220" w:rsidRPr="008876CB" w:rsidRDefault="00561220" w:rsidP="008876CB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lastRenderedPageBreak/>
        <w:t>определение перечня диагностируемого оборудования и контролируемых параметров;</w:t>
      </w:r>
    </w:p>
    <w:p w:rsidR="00561220" w:rsidRPr="008876CB" w:rsidRDefault="00561220" w:rsidP="008876CB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>определение используемых и необходимых средств диагностики в зависимости от критичности состояния оборудования;</w:t>
      </w:r>
    </w:p>
    <w:p w:rsidR="00561220" w:rsidRPr="008876CB" w:rsidRDefault="00561220" w:rsidP="008876CB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>подготовка квалифицированного персонала.</w:t>
      </w:r>
    </w:p>
    <w:p w:rsidR="00561220" w:rsidRPr="008876CB" w:rsidRDefault="00561220" w:rsidP="008876C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 xml:space="preserve">Кроме того, для эффективного внедрения и использования современных средств и систем диагностики необходимо менять идеологию их построения и требования, предъявляемые к данным системам. </w:t>
      </w:r>
    </w:p>
    <w:p w:rsidR="00561220" w:rsidRPr="008876CB" w:rsidRDefault="00561220" w:rsidP="00887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F43CE" w:rsidRPr="008876CB">
        <w:rPr>
          <w:rFonts w:ascii="Times New Roman" w:hAnsi="Times New Roman" w:cs="Times New Roman"/>
          <w:sz w:val="24"/>
          <w:szCs w:val="24"/>
        </w:rPr>
        <w:t>для эффективного внедрения и ис</w:t>
      </w:r>
      <w:r w:rsidRPr="008876CB">
        <w:rPr>
          <w:rFonts w:ascii="Times New Roman" w:hAnsi="Times New Roman" w:cs="Times New Roman"/>
          <w:sz w:val="24"/>
          <w:szCs w:val="24"/>
        </w:rPr>
        <w:t>пользования современных средств и методов контроля</w:t>
      </w:r>
      <w:r w:rsidR="00BF43CE" w:rsidRPr="008876CB">
        <w:rPr>
          <w:rFonts w:ascii="Times New Roman" w:hAnsi="Times New Roman" w:cs="Times New Roman"/>
          <w:sz w:val="24"/>
          <w:szCs w:val="24"/>
        </w:rPr>
        <w:t xml:space="preserve"> </w:t>
      </w:r>
      <w:r w:rsidRPr="008876CB">
        <w:rPr>
          <w:rFonts w:ascii="Times New Roman" w:hAnsi="Times New Roman" w:cs="Times New Roman"/>
          <w:sz w:val="24"/>
          <w:szCs w:val="24"/>
        </w:rPr>
        <w:t xml:space="preserve">основного оборудования </w:t>
      </w:r>
      <w:r w:rsidR="00BF43CE" w:rsidRPr="008876CB">
        <w:rPr>
          <w:rFonts w:ascii="Times New Roman" w:hAnsi="Times New Roman" w:cs="Times New Roman"/>
          <w:sz w:val="24"/>
          <w:szCs w:val="24"/>
        </w:rPr>
        <w:t>энергоснабжающих организаций</w:t>
      </w:r>
      <w:r w:rsidRPr="008876CB">
        <w:rPr>
          <w:rFonts w:ascii="Times New Roman" w:hAnsi="Times New Roman" w:cs="Times New Roman"/>
          <w:sz w:val="24"/>
          <w:szCs w:val="24"/>
        </w:rPr>
        <w:t xml:space="preserve"> необходима </w:t>
      </w:r>
      <w:r w:rsidR="00BF43CE" w:rsidRPr="008876CB">
        <w:rPr>
          <w:rFonts w:ascii="Times New Roman" w:hAnsi="Times New Roman" w:cs="Times New Roman"/>
          <w:sz w:val="24"/>
          <w:szCs w:val="24"/>
        </w:rPr>
        <w:t xml:space="preserve">реорганизация </w:t>
      </w:r>
      <w:r w:rsidRPr="008876CB">
        <w:rPr>
          <w:rFonts w:ascii="Times New Roman" w:hAnsi="Times New Roman" w:cs="Times New Roman"/>
          <w:sz w:val="24"/>
          <w:szCs w:val="24"/>
        </w:rPr>
        <w:t xml:space="preserve"> единого</w:t>
      </w:r>
      <w:r w:rsidR="00BF43CE" w:rsidRPr="008876CB">
        <w:rPr>
          <w:rFonts w:ascii="Times New Roman" w:hAnsi="Times New Roman" w:cs="Times New Roman"/>
          <w:sz w:val="24"/>
          <w:szCs w:val="24"/>
        </w:rPr>
        <w:t xml:space="preserve"> </w:t>
      </w:r>
      <w:r w:rsidRPr="008876CB">
        <w:rPr>
          <w:rFonts w:ascii="Times New Roman" w:hAnsi="Times New Roman" w:cs="Times New Roman"/>
          <w:sz w:val="24"/>
          <w:szCs w:val="24"/>
        </w:rPr>
        <w:t>комплексного подхода к технической диагностике на</w:t>
      </w:r>
      <w:r w:rsidR="00BF43CE" w:rsidRPr="008876CB">
        <w:rPr>
          <w:rFonts w:ascii="Times New Roman" w:hAnsi="Times New Roman" w:cs="Times New Roman"/>
          <w:sz w:val="24"/>
          <w:szCs w:val="24"/>
        </w:rPr>
        <w:t xml:space="preserve"> </w:t>
      </w:r>
      <w:r w:rsidRPr="008876CB">
        <w:rPr>
          <w:rFonts w:ascii="Times New Roman" w:hAnsi="Times New Roman" w:cs="Times New Roman"/>
          <w:sz w:val="24"/>
          <w:szCs w:val="24"/>
        </w:rPr>
        <w:t>основе апробирован</w:t>
      </w:r>
      <w:r w:rsidR="00BF43CE" w:rsidRPr="008876CB">
        <w:rPr>
          <w:rFonts w:ascii="Times New Roman" w:hAnsi="Times New Roman" w:cs="Times New Roman"/>
          <w:sz w:val="24"/>
          <w:szCs w:val="24"/>
        </w:rPr>
        <w:t>ных при эксплуатации и методиче</w:t>
      </w:r>
      <w:r w:rsidRPr="008876CB">
        <w:rPr>
          <w:rFonts w:ascii="Times New Roman" w:hAnsi="Times New Roman" w:cs="Times New Roman"/>
          <w:sz w:val="24"/>
          <w:szCs w:val="24"/>
        </w:rPr>
        <w:t xml:space="preserve">ски обоснованных технологических решений. </w:t>
      </w:r>
      <w:r w:rsidRPr="008876CB">
        <w:rPr>
          <w:rFonts w:ascii="Times New Roman" w:hAnsi="Times New Roman" w:cs="Times New Roman"/>
          <w:sz w:val="24"/>
          <w:szCs w:val="24"/>
        </w:rPr>
        <w:cr/>
      </w:r>
    </w:p>
    <w:p w:rsidR="00561220" w:rsidRPr="008876CB" w:rsidRDefault="00561220" w:rsidP="0088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544" w:rsidRPr="008876CB" w:rsidRDefault="00BF43CE" w:rsidP="0088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>Литература</w:t>
      </w:r>
    </w:p>
    <w:p w:rsidR="00AA0F74" w:rsidRPr="008876CB" w:rsidRDefault="00BF43CE" w:rsidP="008876CB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 xml:space="preserve">Диагностика электрооборудования </w:t>
      </w:r>
      <w:r w:rsidR="00AA0F74" w:rsidRPr="008876CB">
        <w:rPr>
          <w:rFonts w:ascii="Times New Roman" w:hAnsi="Times New Roman" w:cs="Times New Roman"/>
          <w:sz w:val="24"/>
          <w:szCs w:val="24"/>
        </w:rPr>
        <w:t>электрических станций и подстан</w:t>
      </w:r>
      <w:r w:rsidRPr="008876CB">
        <w:rPr>
          <w:rFonts w:ascii="Times New Roman" w:hAnsi="Times New Roman" w:cs="Times New Roman"/>
          <w:sz w:val="24"/>
          <w:szCs w:val="24"/>
        </w:rPr>
        <w:t>ций</w:t>
      </w:r>
      <w:proofErr w:type="gramStart"/>
      <w:r w:rsidRPr="008876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76CB">
        <w:rPr>
          <w:rFonts w:ascii="Times New Roman" w:hAnsi="Times New Roman" w:cs="Times New Roman"/>
          <w:sz w:val="24"/>
          <w:szCs w:val="24"/>
        </w:rPr>
        <w:t xml:space="preserve"> учебное пособие / А. И. </w:t>
      </w:r>
      <w:proofErr w:type="spellStart"/>
      <w:r w:rsidRPr="008876CB">
        <w:rPr>
          <w:rFonts w:ascii="Times New Roman" w:hAnsi="Times New Roman" w:cs="Times New Roman"/>
          <w:sz w:val="24"/>
          <w:szCs w:val="24"/>
        </w:rPr>
        <w:t>Хальясмаа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 xml:space="preserve"> [и др.]. — Екатеринбур</w:t>
      </w:r>
      <w:r w:rsidR="00AA0F74" w:rsidRPr="008876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A0F74" w:rsidRPr="008876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A0F74" w:rsidRPr="008876CB">
        <w:rPr>
          <w:rFonts w:ascii="Times New Roman" w:hAnsi="Times New Roman" w:cs="Times New Roman"/>
          <w:sz w:val="24"/>
          <w:szCs w:val="24"/>
        </w:rPr>
        <w:t xml:space="preserve"> Изд-</w:t>
      </w:r>
      <w:r w:rsidRPr="008876CB">
        <w:rPr>
          <w:rFonts w:ascii="Times New Roman" w:hAnsi="Times New Roman" w:cs="Times New Roman"/>
          <w:sz w:val="24"/>
          <w:szCs w:val="24"/>
        </w:rPr>
        <w:t>во Урал</w:t>
      </w:r>
      <w:proofErr w:type="gramStart"/>
      <w:r w:rsidRPr="008876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7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6C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876CB">
        <w:rPr>
          <w:rFonts w:ascii="Times New Roman" w:hAnsi="Times New Roman" w:cs="Times New Roman"/>
          <w:sz w:val="24"/>
          <w:szCs w:val="24"/>
        </w:rPr>
        <w:t>н-та, 2015. — 64 с.</w:t>
      </w:r>
      <w:r w:rsidR="00AA0F74" w:rsidRPr="008876CB">
        <w:rPr>
          <w:rFonts w:ascii="Times New Roman" w:hAnsi="Times New Roman" w:cs="Times New Roman"/>
          <w:sz w:val="24"/>
          <w:szCs w:val="24"/>
        </w:rPr>
        <w:t xml:space="preserve"> </w:t>
      </w:r>
      <w:r w:rsidRPr="008876CB">
        <w:rPr>
          <w:rFonts w:ascii="Times New Roman" w:hAnsi="Times New Roman" w:cs="Times New Roman"/>
          <w:sz w:val="24"/>
          <w:szCs w:val="24"/>
        </w:rPr>
        <w:t>ISBN 978-5-7996-1493-5</w:t>
      </w:r>
    </w:p>
    <w:p w:rsidR="00AA0F74" w:rsidRPr="008876CB" w:rsidRDefault="00AA0F74" w:rsidP="008876CB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 xml:space="preserve">Сидоренко М.Г. </w:t>
      </w:r>
      <w:proofErr w:type="spellStart"/>
      <w:r w:rsidRPr="008876CB">
        <w:rPr>
          <w:rFonts w:ascii="Times New Roman" w:hAnsi="Times New Roman" w:cs="Times New Roman"/>
          <w:sz w:val="24"/>
          <w:szCs w:val="24"/>
        </w:rPr>
        <w:t>Тепловизионная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 xml:space="preserve"> диагностика как </w:t>
      </w:r>
      <w:proofErr w:type="gramStart"/>
      <w:r w:rsidRPr="008876CB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</w:p>
    <w:p w:rsidR="00AA0F74" w:rsidRPr="008876CB" w:rsidRDefault="00AA0F74" w:rsidP="0088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CB">
        <w:rPr>
          <w:rFonts w:ascii="Times New Roman" w:hAnsi="Times New Roman" w:cs="Times New Roman"/>
          <w:sz w:val="24"/>
          <w:szCs w:val="24"/>
        </w:rPr>
        <w:t xml:space="preserve">средство мониторинга [Электронный ресурс]. URL: </w:t>
      </w:r>
      <w:hyperlink r:id="rId6" w:history="1">
        <w:r w:rsidRPr="008876CB">
          <w:rPr>
            <w:rStyle w:val="a6"/>
            <w:rFonts w:ascii="Times New Roman" w:hAnsi="Times New Roman" w:cs="Times New Roman"/>
            <w:sz w:val="24"/>
            <w:szCs w:val="24"/>
          </w:rPr>
          <w:t>http://www.centert.ru/</w:t>
        </w:r>
      </w:hyperlink>
      <w:r w:rsidRPr="0088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CB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 xml:space="preserve">/22/ (дата обращения: 20.03.2015). </w:t>
      </w:r>
      <w:proofErr w:type="spellStart"/>
      <w:r w:rsidRPr="008876CB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8876CB">
        <w:rPr>
          <w:rFonts w:ascii="Times New Roman" w:hAnsi="Times New Roman" w:cs="Times New Roman"/>
          <w:sz w:val="24"/>
          <w:szCs w:val="24"/>
        </w:rPr>
        <w:t>. с экрана.</w:t>
      </w:r>
    </w:p>
    <w:sectPr w:rsidR="00AA0F74" w:rsidRPr="008876CB" w:rsidSect="008876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5156"/>
    <w:multiLevelType w:val="hybridMultilevel"/>
    <w:tmpl w:val="33B62BAC"/>
    <w:lvl w:ilvl="0" w:tplc="110A199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1057801"/>
    <w:multiLevelType w:val="hybridMultilevel"/>
    <w:tmpl w:val="4746D598"/>
    <w:lvl w:ilvl="0" w:tplc="078A94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37919"/>
    <w:multiLevelType w:val="hybridMultilevel"/>
    <w:tmpl w:val="FFD66F44"/>
    <w:lvl w:ilvl="0" w:tplc="121C12A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3F06F45"/>
    <w:multiLevelType w:val="hybridMultilevel"/>
    <w:tmpl w:val="190C596A"/>
    <w:lvl w:ilvl="0" w:tplc="078A94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108A9"/>
    <w:multiLevelType w:val="hybridMultilevel"/>
    <w:tmpl w:val="F4C242E6"/>
    <w:lvl w:ilvl="0" w:tplc="078A94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2089A"/>
    <w:multiLevelType w:val="hybridMultilevel"/>
    <w:tmpl w:val="770C9B4C"/>
    <w:lvl w:ilvl="0" w:tplc="078A94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E207F"/>
    <w:multiLevelType w:val="hybridMultilevel"/>
    <w:tmpl w:val="86E6B690"/>
    <w:lvl w:ilvl="0" w:tplc="110A1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CC0087"/>
    <w:multiLevelType w:val="multilevel"/>
    <w:tmpl w:val="B59E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8F"/>
    <w:rsid w:val="000D7B73"/>
    <w:rsid w:val="00285ECB"/>
    <w:rsid w:val="00494812"/>
    <w:rsid w:val="00561220"/>
    <w:rsid w:val="00660D5F"/>
    <w:rsid w:val="0069629D"/>
    <w:rsid w:val="007A6616"/>
    <w:rsid w:val="008876CB"/>
    <w:rsid w:val="008A043E"/>
    <w:rsid w:val="008B2544"/>
    <w:rsid w:val="009B413E"/>
    <w:rsid w:val="00AA0F74"/>
    <w:rsid w:val="00AD01D6"/>
    <w:rsid w:val="00B3508F"/>
    <w:rsid w:val="00BF43CE"/>
    <w:rsid w:val="00D82A3A"/>
    <w:rsid w:val="00F1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04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0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04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Makaeva</cp:lastModifiedBy>
  <cp:revision>4</cp:revision>
  <cp:lastPrinted>2018-03-16T01:13:00Z</cp:lastPrinted>
  <dcterms:created xsi:type="dcterms:W3CDTF">2018-03-15T14:13:00Z</dcterms:created>
  <dcterms:modified xsi:type="dcterms:W3CDTF">2018-03-20T06:31:00Z</dcterms:modified>
</cp:coreProperties>
</file>