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8A0" w:rsidRDefault="004D11E7" w:rsidP="00C008A0">
      <w:r>
        <w:pict>
          <v:rect id="Прямоугольник 17" o:spid="_x0000_s1088" style="position:absolute;margin-left:16.2pt;margin-top:-16.2pt;width:459.55pt;height:117.2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" strokecolor="white">
            <v:textbox style="mso-next-textbox:#Прямоугольник 17">
              <w:txbxContent>
                <w:p w:rsidR="00046AEB" w:rsidRPr="00FA0117" w:rsidRDefault="00046AEB" w:rsidP="00C239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</w:pPr>
                  <w:r w:rsidRP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>ФЕДЕРАЛЬНОЕ ГОСУДАРСТВЕННОЕ БЮДЖЕТНОЕ ОБРАЗОВАТЕЛЬНОЕ УЧРЕЖД</w:t>
                  </w:r>
                  <w:r w:rsidRP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>Е</w:t>
                  </w:r>
                  <w:r w:rsidRP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>НИЕ</w:t>
                  </w:r>
                </w:p>
                <w:p w:rsidR="00046AEB" w:rsidRPr="00FA0117" w:rsidRDefault="00046AEB" w:rsidP="00C239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</w:pPr>
                  <w:r w:rsidRP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>ВЫСШЕГО ОБРАЗОВАНИЯ</w:t>
                  </w:r>
                </w:p>
                <w:p w:rsidR="00046AEB" w:rsidRPr="00FA0117" w:rsidRDefault="00046AEB" w:rsidP="00C239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</w:pPr>
                  <w:r w:rsidRP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 xml:space="preserve">«ОМСКИЙ ГОСУДАРСТВЕННЫЙ АГРАРНЫЙ УНИВЕРСИТЕТ </w:t>
                  </w:r>
                </w:p>
                <w:p w:rsidR="00046AEB" w:rsidRPr="00FA0117" w:rsidRDefault="00046AEB" w:rsidP="00C239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</w:pPr>
                  <w:r w:rsidRP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>ИМЕНИ П.А.</w:t>
                  </w:r>
                  <w:r w:rsid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 xml:space="preserve"> </w:t>
                  </w:r>
                  <w:r w:rsidRP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>СТОЛЫПИНА»</w:t>
                  </w:r>
                </w:p>
                <w:p w:rsidR="00046AEB" w:rsidRPr="00FA0117" w:rsidRDefault="00046AEB" w:rsidP="00C239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</w:pPr>
                  <w:r w:rsidRPr="00FA0117">
                    <w:rPr>
                      <w:rFonts w:ascii="Arial" w:hAnsi="Arial" w:cs="Arial"/>
                      <w:b/>
                      <w:color w:val="000099"/>
                      <w:sz w:val="20"/>
                      <w:szCs w:val="20"/>
                    </w:rPr>
                    <w:t>(ФГБОУ ВО Омский ГАУ)</w:t>
                  </w:r>
                </w:p>
                <w:p w:rsidR="00046AEB" w:rsidRPr="005E2E44" w:rsidRDefault="00046AEB" w:rsidP="00C23978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99"/>
                    </w:rPr>
                  </w:pPr>
                </w:p>
                <w:p w:rsidR="00FA0117" w:rsidRDefault="00046AEB" w:rsidP="00FA0117">
                  <w:pPr>
                    <w:spacing w:after="0"/>
                    <w:jc w:val="center"/>
                  </w:pPr>
                  <w:r w:rsidRPr="00FA0117">
                    <w:rPr>
                      <w:rFonts w:ascii="Arial" w:hAnsi="Arial" w:cs="Arial"/>
                      <w:b/>
                      <w:color w:val="000099"/>
                      <w:sz w:val="24"/>
                      <w:szCs w:val="24"/>
                    </w:rPr>
                    <w:t>Университетский колледж агробизнеса</w:t>
                  </w:r>
                </w:p>
              </w:txbxContent>
            </v:textbox>
          </v:rect>
        </w:pict>
      </w:r>
      <w:r>
        <w:pict>
          <v:rect id="Прямоугольник 18" o:spid="_x0000_s1087" style="position:absolute;margin-left:-5.25pt;margin-top:-33.45pt;width:495.55pt;height:796.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" strokecolor="blue" strokeweight="6pt">
            <v:stroke linestyle="thickBetweenThin"/>
          </v:rect>
        </w:pict>
      </w:r>
    </w:p>
    <w:p w:rsidR="00C23E3C" w:rsidRDefault="00C23E3C" w:rsidP="00826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8A0" w:rsidRDefault="00C008A0" w:rsidP="00826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8A0" w:rsidRDefault="00C008A0" w:rsidP="00826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8A0" w:rsidRDefault="004D11E7">
      <w:pPr>
        <w:rPr>
          <w:rFonts w:ascii="Times New Roman" w:hAnsi="Times New Roman" w:cs="Times New Roman"/>
          <w:b/>
          <w:sz w:val="24"/>
          <w:szCs w:val="24"/>
        </w:rPr>
      </w:pPr>
      <w:r w:rsidRPr="004D11E7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94" type="#_x0000_t202" style="position:absolute;margin-left:11.8pt;margin-top:101.55pt;width:463.95pt;height:473.9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" strokecolor="white">
            <v:textbox style="mso-next-textbox:#Поле 15">
              <w:txbxContent>
                <w:p w:rsidR="00046AEB" w:rsidRPr="005E2E44" w:rsidRDefault="00046AEB" w:rsidP="00156F19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</w:pPr>
                  <w:r w:rsidRPr="005E2E44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КОНТРОЛЬ КАЧЕСТВА СЕЛЬСКОХОЗЯЙСТВЕННОГО СЫРЬЯ И ГОТОВОЙ ПРОДУКЦИИ</w:t>
                  </w:r>
                </w:p>
                <w:p w:rsidR="00046AEB" w:rsidRPr="005E2E44" w:rsidRDefault="00046AEB" w:rsidP="00C008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</w:pPr>
                </w:p>
                <w:p w:rsidR="00046AEB" w:rsidRPr="00CC3296" w:rsidRDefault="00046AEB" w:rsidP="00C008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</w:pPr>
                  <w:r w:rsidRPr="00CC3296"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  <w:t>Учебно-методическое пособие</w:t>
                  </w:r>
                </w:p>
                <w:p w:rsidR="00046AEB" w:rsidRPr="00CC3296" w:rsidRDefault="00046AEB" w:rsidP="00C008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</w:pPr>
                  <w:r w:rsidRPr="00CC3296"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  <w:t>по дисциплине «</w:t>
                  </w:r>
                  <w:r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  <w:t>Т</w:t>
                  </w:r>
                  <w:r w:rsidRPr="00CC3296"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  <w:t>ехнохимический контроль»</w:t>
                  </w:r>
                </w:p>
                <w:p w:rsidR="00046AEB" w:rsidRPr="005E2E44" w:rsidRDefault="00046AEB" w:rsidP="00C008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E2E44">
                    <w:rPr>
                      <w:rFonts w:ascii="Arial" w:hAnsi="Arial" w:cs="Arial"/>
                      <w:sz w:val="28"/>
                      <w:szCs w:val="28"/>
                    </w:rPr>
                    <w:t>специальности: 35.02.06 «Технология производства и переработки сельскохозяйственной продукции»</w:t>
                  </w:r>
                </w:p>
                <w:p w:rsidR="00046AEB" w:rsidRPr="005E2E44" w:rsidRDefault="00046AEB" w:rsidP="00182BC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</w:pPr>
                </w:p>
                <w:p w:rsidR="00046AEB" w:rsidRDefault="00046AEB" w:rsidP="00C008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046AEB" w:rsidRDefault="00046AEB" w:rsidP="00C008A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97E8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5627167" cy="3648075"/>
                        <wp:effectExtent l="19050" t="0" r="0" b="0"/>
                        <wp:docPr id="45" name="Picture 8" descr="F:\DSC_0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8" descr="F:\DSC_0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7167" cy="3648075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11E7">
        <w:rPr>
          <w:rFonts w:ascii="Times New Roman" w:hAnsi="Times New Roman" w:cs="Times New Roman"/>
          <w:sz w:val="24"/>
          <w:szCs w:val="24"/>
        </w:rPr>
        <w:pict>
          <v:shape id="Поле 14" o:spid="_x0000_s1095" type="#_x0000_t202" style="position:absolute;margin-left:198.2pt;margin-top:610.9pt;width:110.75pt;height:58.3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" strokecolor="white">
            <v:textbox style="mso-next-textbox:#Поле 14">
              <w:txbxContent>
                <w:p w:rsidR="00046AEB" w:rsidRPr="005E2E44" w:rsidRDefault="00046AEB" w:rsidP="00F33A05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</w:pPr>
                  <w:r w:rsidRPr="005E2E44"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  <w:t>Омск</w:t>
                  </w:r>
                  <w:r w:rsidR="00070D63">
                    <w:rPr>
                      <w:rFonts w:ascii="Arial" w:hAnsi="Arial" w:cs="Arial"/>
                      <w:b/>
                      <w:color w:val="000099"/>
                      <w:sz w:val="28"/>
                      <w:szCs w:val="28"/>
                    </w:rPr>
                    <w:t xml:space="preserve"> 2018</w:t>
                  </w:r>
                </w:p>
              </w:txbxContent>
            </v:textbox>
          </v:shape>
        </w:pict>
      </w:r>
      <w:r w:rsidR="00C008A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Toc406441299"/>
      <w:bookmarkStart w:id="1" w:name="_Toc406441419"/>
      <w:bookmarkStart w:id="2" w:name="_Toc406445501"/>
      <w:bookmarkStart w:id="3" w:name="_Toc406624255"/>
      <w:bookmarkStart w:id="4" w:name="_Toc406624271"/>
      <w:bookmarkStart w:id="5" w:name="_Toc406624327"/>
      <w:bookmarkStart w:id="6" w:name="_Toc406624370"/>
      <w:bookmarkStart w:id="7" w:name="_Toc406624948"/>
      <w:bookmarkStart w:id="8" w:name="_Toc406953891"/>
      <w:bookmarkStart w:id="9" w:name="_Toc406954127"/>
      <w:bookmarkStart w:id="10" w:name="_Toc406968583"/>
      <w:r w:rsidRPr="00CD7E64">
        <w:rPr>
          <w:rFonts w:ascii="Arial" w:hAnsi="Arial" w:cs="Arial"/>
          <w:b/>
          <w:sz w:val="20"/>
          <w:szCs w:val="20"/>
        </w:rPr>
        <w:lastRenderedPageBreak/>
        <w:t>ФЕДЕРАЛЬНОЕ ГОСУДАРСТВЕННОЕ БЮДЖЕТНОЕ ОБРАЗОВАТЕЛЬНОЕ УЧРЕЖДЕНИЕ</w:t>
      </w: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D7E64">
        <w:rPr>
          <w:rFonts w:ascii="Arial" w:hAnsi="Arial" w:cs="Arial"/>
          <w:b/>
          <w:sz w:val="20"/>
          <w:szCs w:val="20"/>
        </w:rPr>
        <w:t>ВЫСШЕГО ОБРАЗОВАНИЯ</w:t>
      </w: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D7E64">
        <w:rPr>
          <w:rFonts w:ascii="Arial" w:hAnsi="Arial" w:cs="Arial"/>
          <w:b/>
          <w:sz w:val="20"/>
          <w:szCs w:val="20"/>
        </w:rPr>
        <w:t xml:space="preserve">«ОМСКИЙ ГОСУДАРСТВЕННЫЙ АГРАРНЫЙ УНИВЕРСИТЕТ </w:t>
      </w: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D7E64">
        <w:rPr>
          <w:rFonts w:ascii="Arial" w:hAnsi="Arial" w:cs="Arial"/>
          <w:b/>
          <w:sz w:val="20"/>
          <w:szCs w:val="20"/>
        </w:rPr>
        <w:t>ИМЕНИ П.А.</w:t>
      </w:r>
      <w:r w:rsidR="00FA0117">
        <w:rPr>
          <w:rFonts w:ascii="Arial" w:hAnsi="Arial" w:cs="Arial"/>
          <w:b/>
          <w:sz w:val="20"/>
          <w:szCs w:val="20"/>
        </w:rPr>
        <w:t xml:space="preserve"> </w:t>
      </w:r>
      <w:r w:rsidRPr="00CD7E64">
        <w:rPr>
          <w:rFonts w:ascii="Arial" w:hAnsi="Arial" w:cs="Arial"/>
          <w:b/>
          <w:sz w:val="20"/>
          <w:szCs w:val="20"/>
        </w:rPr>
        <w:t>СТОЛЫПИНА»</w:t>
      </w: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D7E64">
        <w:rPr>
          <w:rFonts w:ascii="Arial" w:hAnsi="Arial" w:cs="Arial"/>
          <w:b/>
          <w:sz w:val="20"/>
          <w:szCs w:val="20"/>
        </w:rPr>
        <w:t>(Ф</w:t>
      </w:r>
      <w:r w:rsidR="0067642E" w:rsidRPr="00CD7E64">
        <w:rPr>
          <w:rFonts w:ascii="Arial" w:hAnsi="Arial" w:cs="Arial"/>
          <w:b/>
          <w:sz w:val="20"/>
          <w:szCs w:val="20"/>
        </w:rPr>
        <w:t>ГБОУ ВО Омский ГАУ</w:t>
      </w:r>
      <w:r w:rsidRPr="00CD7E64">
        <w:rPr>
          <w:rFonts w:ascii="Arial" w:hAnsi="Arial" w:cs="Arial"/>
          <w:b/>
          <w:sz w:val="20"/>
          <w:szCs w:val="20"/>
        </w:rPr>
        <w:t>)</w:t>
      </w: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917EE" w:rsidRPr="00CD7E64" w:rsidRDefault="005917EE" w:rsidP="005917EE">
      <w:pPr>
        <w:spacing w:after="0"/>
        <w:jc w:val="center"/>
        <w:rPr>
          <w:rFonts w:ascii="Arial" w:hAnsi="Arial" w:cs="Arial"/>
          <w:szCs w:val="24"/>
        </w:rPr>
      </w:pPr>
      <w:r w:rsidRPr="00CD7E64">
        <w:rPr>
          <w:rFonts w:ascii="Arial" w:hAnsi="Arial" w:cs="Arial"/>
          <w:b/>
        </w:rPr>
        <w:t>Университетский колледж агробизнеса</w:t>
      </w: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982E40" w:rsidRDefault="00982E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982E40" w:rsidRDefault="00982E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982E40" w:rsidRPr="00CD7E64" w:rsidRDefault="00982E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jc w:val="center"/>
        <w:rPr>
          <w:rFonts w:ascii="Arial" w:hAnsi="Arial" w:cs="Arial"/>
          <w:b/>
        </w:rPr>
      </w:pPr>
    </w:p>
    <w:p w:rsidR="00CC3296" w:rsidRDefault="00CC3296" w:rsidP="00CC3296">
      <w:pPr>
        <w:jc w:val="center"/>
        <w:rPr>
          <w:rFonts w:ascii="Arial" w:hAnsi="Arial" w:cs="Arial"/>
          <w:b/>
          <w:sz w:val="32"/>
          <w:szCs w:val="32"/>
        </w:rPr>
      </w:pPr>
      <w:r w:rsidRPr="00CC3296">
        <w:rPr>
          <w:rFonts w:ascii="Arial" w:hAnsi="Arial" w:cs="Arial"/>
          <w:b/>
          <w:sz w:val="32"/>
          <w:szCs w:val="32"/>
        </w:rPr>
        <w:t xml:space="preserve">КОНТРОЛЬ КАЧЕСТВА СЕЛЬСКОХОЗЯЙСТВЕННОГО </w:t>
      </w:r>
    </w:p>
    <w:p w:rsidR="00CC3296" w:rsidRPr="00CC3296" w:rsidRDefault="00CC3296" w:rsidP="00CC3296">
      <w:pPr>
        <w:jc w:val="center"/>
        <w:rPr>
          <w:rFonts w:ascii="Arial" w:hAnsi="Arial" w:cs="Arial"/>
          <w:b/>
          <w:sz w:val="32"/>
          <w:szCs w:val="32"/>
        </w:rPr>
      </w:pPr>
      <w:r w:rsidRPr="00CC3296">
        <w:rPr>
          <w:rFonts w:ascii="Arial" w:hAnsi="Arial" w:cs="Arial"/>
          <w:b/>
          <w:sz w:val="32"/>
          <w:szCs w:val="32"/>
        </w:rPr>
        <w:t>СЫРЬЯ И ГОТОВОЙ ПРОДУКЦИИ</w:t>
      </w:r>
    </w:p>
    <w:p w:rsidR="00CC3296" w:rsidRPr="00CC3296" w:rsidRDefault="00CC3296" w:rsidP="00CC329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CC3296" w:rsidRPr="00CC3296" w:rsidRDefault="00CC3296" w:rsidP="00CC329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C3296">
        <w:rPr>
          <w:rFonts w:ascii="Arial" w:hAnsi="Arial" w:cs="Arial"/>
          <w:b/>
          <w:sz w:val="28"/>
          <w:szCs w:val="28"/>
        </w:rPr>
        <w:t>Учебно-методическое пособие</w:t>
      </w:r>
    </w:p>
    <w:p w:rsidR="00CC3296" w:rsidRPr="00CC3296" w:rsidRDefault="00CC3296" w:rsidP="00CC329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C3296">
        <w:rPr>
          <w:rFonts w:ascii="Arial" w:hAnsi="Arial" w:cs="Arial"/>
          <w:b/>
          <w:sz w:val="28"/>
          <w:szCs w:val="28"/>
        </w:rPr>
        <w:t>по дисциплине «Технохимический контроль»</w:t>
      </w:r>
    </w:p>
    <w:p w:rsidR="00CC3296" w:rsidRPr="00CC3296" w:rsidRDefault="00CC3296" w:rsidP="00CC329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C3296">
        <w:rPr>
          <w:rFonts w:ascii="Arial" w:hAnsi="Arial" w:cs="Arial"/>
          <w:sz w:val="28"/>
          <w:szCs w:val="28"/>
        </w:rPr>
        <w:t>специальности: 35.02.06 «Технология производства и переработки сельскохозяйственной продукции»</w:t>
      </w:r>
    </w:p>
    <w:p w:rsidR="005E3640" w:rsidRPr="00CD7E6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CD7E6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CC3296" w:rsidRDefault="00CC3296" w:rsidP="005E3640">
      <w:pPr>
        <w:spacing w:after="0" w:line="240" w:lineRule="auto"/>
        <w:rPr>
          <w:rFonts w:ascii="Arial" w:hAnsi="Arial" w:cs="Arial"/>
          <w:b/>
        </w:rPr>
      </w:pPr>
    </w:p>
    <w:p w:rsidR="00CC3296" w:rsidRPr="005E2E44" w:rsidRDefault="00CC3296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E2E44">
        <w:rPr>
          <w:rFonts w:ascii="Arial" w:hAnsi="Arial" w:cs="Arial"/>
          <w:b/>
          <w:sz w:val="28"/>
          <w:szCs w:val="28"/>
        </w:rPr>
        <w:t>Омск</w:t>
      </w:r>
      <w:r w:rsidR="00070D63">
        <w:rPr>
          <w:rFonts w:ascii="Arial" w:hAnsi="Arial" w:cs="Arial"/>
          <w:b/>
          <w:sz w:val="28"/>
          <w:szCs w:val="28"/>
        </w:rPr>
        <w:t xml:space="preserve"> 2018</w:t>
      </w:r>
    </w:p>
    <w:p w:rsidR="005E3640" w:rsidRPr="005E2E44" w:rsidRDefault="005E3640" w:rsidP="00F33A0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008A0" w:rsidRPr="005E2E44" w:rsidRDefault="005E3640" w:rsidP="005E3640">
      <w:pPr>
        <w:rPr>
          <w:rFonts w:ascii="Arial" w:hAnsi="Arial" w:cs="Arial"/>
          <w:b/>
          <w:sz w:val="24"/>
          <w:szCs w:val="24"/>
        </w:rPr>
      </w:pPr>
      <w:r w:rsidRPr="005E2E44">
        <w:rPr>
          <w:rFonts w:ascii="Arial" w:hAnsi="Arial" w:cs="Arial"/>
          <w:b/>
        </w:rPr>
        <w:br w:type="page"/>
      </w:r>
      <w:bookmarkStart w:id="11" w:name="_Toc33758109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Pr="005E2E44" w:rsidRDefault="005E3640" w:rsidP="005E3640">
      <w:pPr>
        <w:spacing w:after="0" w:line="240" w:lineRule="auto"/>
        <w:rPr>
          <w:rFonts w:ascii="Arial" w:hAnsi="Arial" w:cs="Arial"/>
          <w:b/>
        </w:rPr>
      </w:pPr>
    </w:p>
    <w:p w:rsidR="005E3640" w:rsidRDefault="005E3640" w:rsidP="005E3640">
      <w:pPr>
        <w:spacing w:after="0" w:line="240" w:lineRule="auto"/>
        <w:rPr>
          <w:b/>
        </w:rPr>
      </w:pPr>
    </w:p>
    <w:p w:rsidR="005E3640" w:rsidRDefault="005E3640" w:rsidP="005E3640">
      <w:pPr>
        <w:spacing w:after="0" w:line="240" w:lineRule="auto"/>
        <w:rPr>
          <w:b/>
        </w:rPr>
      </w:pPr>
    </w:p>
    <w:p w:rsidR="005E3640" w:rsidRDefault="005E3640" w:rsidP="005E3640">
      <w:pPr>
        <w:spacing w:after="0" w:line="240" w:lineRule="auto"/>
        <w:rPr>
          <w:b/>
        </w:rPr>
      </w:pPr>
    </w:p>
    <w:p w:rsidR="005E3640" w:rsidRPr="00A20736" w:rsidRDefault="005E3640" w:rsidP="005E364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990" w:type="dxa"/>
        <w:jc w:val="center"/>
        <w:tblInd w:w="-697" w:type="dxa"/>
        <w:tblLayout w:type="fixed"/>
        <w:tblLook w:val="01E0"/>
      </w:tblPr>
      <w:tblGrid>
        <w:gridCol w:w="4909"/>
        <w:gridCol w:w="5081"/>
      </w:tblGrid>
      <w:tr w:rsidR="005E3640" w:rsidRPr="00A20736" w:rsidTr="005E3640">
        <w:trPr>
          <w:jc w:val="center"/>
        </w:trPr>
        <w:tc>
          <w:tcPr>
            <w:tcW w:w="4908" w:type="dxa"/>
            <w:hideMark/>
          </w:tcPr>
          <w:p w:rsidR="00AC4704" w:rsidRDefault="005E3640" w:rsidP="005E3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6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A20736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A20736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A20736">
              <w:rPr>
                <w:rFonts w:ascii="Times New Roman" w:hAnsi="Times New Roman" w:cs="Times New Roman"/>
                <w:sz w:val="24"/>
                <w:szCs w:val="24"/>
              </w:rPr>
              <w:br w:type="page"/>
              <w:t xml:space="preserve">Рассмотрено на заседании </w:t>
            </w:r>
            <w:r w:rsidR="00AC4704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 </w:t>
            </w:r>
          </w:p>
          <w:p w:rsidR="005E3640" w:rsidRPr="00A20736" w:rsidRDefault="005E3640" w:rsidP="005E3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736">
              <w:rPr>
                <w:rFonts w:ascii="Times New Roman" w:hAnsi="Times New Roman" w:cs="Times New Roman"/>
                <w:sz w:val="24"/>
                <w:szCs w:val="24"/>
              </w:rPr>
              <w:t>цикловой методической комиссии</w:t>
            </w:r>
          </w:p>
          <w:p w:rsidR="005E3640" w:rsidRPr="00A20736" w:rsidRDefault="005E3640" w:rsidP="005E3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5E3640" w:rsidRPr="00A20736" w:rsidRDefault="005E3640" w:rsidP="005E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3640" w:rsidRPr="00A20736" w:rsidRDefault="005E3640" w:rsidP="005E36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640" w:rsidRPr="00A20736" w:rsidRDefault="005E3640" w:rsidP="005E36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640" w:rsidRPr="00A20736" w:rsidRDefault="005E3640" w:rsidP="005E36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640" w:rsidRPr="00A20736" w:rsidRDefault="005E3640" w:rsidP="005E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3640" w:rsidRDefault="005E3640" w:rsidP="00053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3A7E" w:rsidRDefault="00053A7E" w:rsidP="00053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3A7E" w:rsidRDefault="00053A7E" w:rsidP="00053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642E" w:rsidRPr="007F509B" w:rsidRDefault="0067642E" w:rsidP="00676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E8">
        <w:rPr>
          <w:rFonts w:ascii="Times New Roman" w:hAnsi="Times New Roman" w:cs="Times New Roman"/>
          <w:sz w:val="24"/>
          <w:szCs w:val="24"/>
        </w:rPr>
        <w:t xml:space="preserve">Рецензент </w:t>
      </w:r>
      <w:r w:rsidR="002E01E8" w:rsidRPr="002E01E8">
        <w:rPr>
          <w:rFonts w:ascii="Times New Roman" w:hAnsi="Times New Roman" w:cs="Times New Roman"/>
          <w:sz w:val="24"/>
          <w:szCs w:val="24"/>
        </w:rPr>
        <w:t>–</w:t>
      </w:r>
      <w:r w:rsidRPr="002E01E8">
        <w:rPr>
          <w:rFonts w:ascii="Times New Roman" w:hAnsi="Times New Roman" w:cs="Times New Roman"/>
          <w:sz w:val="24"/>
          <w:szCs w:val="24"/>
        </w:rPr>
        <w:t xml:space="preserve"> </w:t>
      </w:r>
      <w:r w:rsidR="002E01E8" w:rsidRPr="002E01E8">
        <w:rPr>
          <w:rFonts w:ascii="Times New Roman" w:hAnsi="Times New Roman" w:cs="Times New Roman"/>
          <w:sz w:val="24"/>
          <w:szCs w:val="24"/>
        </w:rPr>
        <w:t>Г.М. Мельников</w:t>
      </w:r>
      <w:r w:rsidR="007F509B" w:rsidRPr="002E01E8">
        <w:rPr>
          <w:rFonts w:ascii="Times New Roman" w:hAnsi="Times New Roman" w:cs="Times New Roman"/>
          <w:sz w:val="24"/>
          <w:szCs w:val="24"/>
        </w:rPr>
        <w:t>,</w:t>
      </w:r>
      <w:r w:rsidR="002E01E8" w:rsidRPr="002E01E8">
        <w:rPr>
          <w:rFonts w:ascii="Times New Roman" w:hAnsi="Times New Roman" w:cs="Times New Roman"/>
          <w:sz w:val="24"/>
          <w:szCs w:val="24"/>
        </w:rPr>
        <w:t xml:space="preserve"> генеральный директор ОАО «Хлебная база №3»</w:t>
      </w:r>
    </w:p>
    <w:p w:rsidR="00053A7E" w:rsidRDefault="00053A7E" w:rsidP="00053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3A7E" w:rsidRPr="00053A7E" w:rsidRDefault="00053A7E" w:rsidP="00053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8A0" w:rsidRPr="00053A7E" w:rsidRDefault="00C008A0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8A0" w:rsidRPr="00053A7E" w:rsidRDefault="00C008A0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BCB" w:rsidRPr="00CC3296" w:rsidRDefault="00CC3296" w:rsidP="00CC3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296">
        <w:rPr>
          <w:rFonts w:ascii="Times New Roman" w:hAnsi="Times New Roman" w:cs="Times New Roman"/>
          <w:b/>
          <w:sz w:val="24"/>
          <w:szCs w:val="24"/>
        </w:rPr>
        <w:t>К</w:t>
      </w:r>
      <w:r w:rsidR="008B3E48" w:rsidRPr="00CC3296">
        <w:rPr>
          <w:rFonts w:ascii="Times New Roman" w:hAnsi="Times New Roman" w:cs="Times New Roman"/>
          <w:b/>
          <w:sz w:val="24"/>
          <w:szCs w:val="24"/>
        </w:rPr>
        <w:t>онтроль качества сельскохозяйственного сырья и готовой продукции</w:t>
      </w:r>
      <w:r w:rsidR="00182BCB" w:rsidRPr="00CC3296">
        <w:rPr>
          <w:rFonts w:ascii="Times New Roman" w:hAnsi="Times New Roman" w:cs="Times New Roman"/>
          <w:sz w:val="24"/>
          <w:szCs w:val="24"/>
        </w:rPr>
        <w:t>: учеб</w:t>
      </w:r>
      <w:r w:rsidR="000645F5" w:rsidRPr="00CC3296">
        <w:rPr>
          <w:rFonts w:ascii="Times New Roman" w:hAnsi="Times New Roman" w:cs="Times New Roman"/>
          <w:sz w:val="24"/>
          <w:szCs w:val="24"/>
        </w:rPr>
        <w:t>но-методическое пособие</w:t>
      </w:r>
      <w:r w:rsidR="00182BCB" w:rsidRPr="00CC3296">
        <w:rPr>
          <w:rFonts w:ascii="Times New Roman" w:hAnsi="Times New Roman" w:cs="Times New Roman"/>
          <w:sz w:val="24"/>
          <w:szCs w:val="24"/>
        </w:rPr>
        <w:t xml:space="preserve"> </w:t>
      </w:r>
      <w:r w:rsidRPr="00CC3296">
        <w:rPr>
          <w:rFonts w:ascii="Times New Roman" w:hAnsi="Times New Roman" w:cs="Times New Roman"/>
          <w:sz w:val="24"/>
          <w:szCs w:val="24"/>
        </w:rPr>
        <w:t>по дисциплине «Технохимический контроль»</w:t>
      </w:r>
      <w:r w:rsidR="00182BCB" w:rsidRPr="00CC3296">
        <w:rPr>
          <w:rFonts w:ascii="Times New Roman" w:hAnsi="Times New Roman" w:cs="Times New Roman"/>
          <w:sz w:val="24"/>
          <w:szCs w:val="24"/>
        </w:rPr>
        <w:t xml:space="preserve">/Сост. Н.И.Селина/ </w:t>
      </w:r>
      <w:r w:rsidR="005917EE" w:rsidRPr="00CC3296">
        <w:rPr>
          <w:rFonts w:ascii="Times New Roman" w:hAnsi="Times New Roman" w:cs="Times New Roman"/>
          <w:sz w:val="24"/>
          <w:szCs w:val="24"/>
        </w:rPr>
        <w:t>УКАБ</w:t>
      </w:r>
      <w:r w:rsidR="0067642E" w:rsidRPr="00CC3296">
        <w:rPr>
          <w:rFonts w:ascii="Times New Roman" w:hAnsi="Times New Roman" w:cs="Times New Roman"/>
          <w:sz w:val="24"/>
          <w:szCs w:val="24"/>
        </w:rPr>
        <w:t xml:space="preserve"> </w:t>
      </w:r>
      <w:r w:rsidR="0067642E" w:rsidRPr="00CC3296">
        <w:rPr>
          <w:rFonts w:ascii="Times New Roman" w:hAnsi="Times New Roman" w:cs="Times New Roman"/>
          <w:color w:val="000000" w:themeColor="text1"/>
          <w:sz w:val="24"/>
          <w:szCs w:val="24"/>
        </w:rPr>
        <w:t>ФГБОУ ВО Омский ГАУ</w:t>
      </w:r>
      <w:r w:rsidR="00F33A05" w:rsidRPr="00CC3296">
        <w:rPr>
          <w:rFonts w:ascii="Times New Roman" w:hAnsi="Times New Roman" w:cs="Times New Roman"/>
          <w:color w:val="000000" w:themeColor="text1"/>
          <w:sz w:val="24"/>
          <w:szCs w:val="24"/>
        </w:rPr>
        <w:t>. – Омск,</w:t>
      </w:r>
      <w:r w:rsidR="00182BCB" w:rsidRPr="00CC3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004679">
        <w:rPr>
          <w:rFonts w:ascii="Times New Roman" w:hAnsi="Times New Roman" w:cs="Times New Roman"/>
          <w:color w:val="000000" w:themeColor="text1"/>
          <w:sz w:val="24"/>
          <w:szCs w:val="24"/>
        </w:rPr>
        <w:t>2018.-</w:t>
      </w:r>
      <w:r w:rsidR="000645F5" w:rsidRPr="00CC3296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8B3E48" w:rsidRPr="00CC329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82BCB" w:rsidRPr="00CC3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с.:</w:t>
      </w:r>
      <w:r w:rsidR="00182BCB" w:rsidRPr="00CC3296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C008A0" w:rsidRPr="00053A7E" w:rsidRDefault="00C008A0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8A0" w:rsidRPr="00053A7E" w:rsidRDefault="00C008A0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187" w:rsidRPr="00053A7E" w:rsidRDefault="00E44187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8A0" w:rsidRPr="00053A7E" w:rsidRDefault="00C008A0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2DC" w:rsidRPr="00053A7E" w:rsidRDefault="00C23978" w:rsidP="00053A7E">
      <w:pPr>
        <w:pStyle w:val="af3"/>
        <w:spacing w:before="0" w:after="0"/>
        <w:ind w:firstLine="567"/>
        <w:jc w:val="both"/>
        <w:rPr>
          <w:szCs w:val="24"/>
        </w:rPr>
      </w:pPr>
      <w:r w:rsidRPr="00053A7E">
        <w:rPr>
          <w:szCs w:val="24"/>
        </w:rPr>
        <w:t>Учебно-методическое пособие составлено в соответствии с требованиями Федерал</w:t>
      </w:r>
      <w:r w:rsidRPr="00053A7E">
        <w:rPr>
          <w:szCs w:val="24"/>
        </w:rPr>
        <w:t>ь</w:t>
      </w:r>
      <w:r w:rsidRPr="00053A7E">
        <w:rPr>
          <w:szCs w:val="24"/>
        </w:rPr>
        <w:t xml:space="preserve">ного государственного образовательного стандарта (ФГОС) </w:t>
      </w:r>
      <w:r w:rsidR="002F09C0" w:rsidRPr="00053A7E">
        <w:rPr>
          <w:szCs w:val="24"/>
        </w:rPr>
        <w:t xml:space="preserve">для специальности 35.02.06 «Технология производства и переработки сельскохозяйственной продукции» </w:t>
      </w:r>
      <w:r w:rsidRPr="00053A7E">
        <w:rPr>
          <w:szCs w:val="24"/>
        </w:rPr>
        <w:t>и предназн</w:t>
      </w:r>
      <w:r w:rsidRPr="00053A7E">
        <w:rPr>
          <w:szCs w:val="24"/>
        </w:rPr>
        <w:t>а</w:t>
      </w:r>
      <w:r w:rsidRPr="00053A7E">
        <w:rPr>
          <w:szCs w:val="24"/>
        </w:rPr>
        <w:t xml:space="preserve">чено оказывать помощь в организации выполнения лабораторно-практических работ </w:t>
      </w:r>
      <w:r w:rsidR="002F09C0" w:rsidRPr="00053A7E">
        <w:rPr>
          <w:szCs w:val="24"/>
        </w:rPr>
        <w:t>об</w:t>
      </w:r>
      <w:r w:rsidR="002F09C0" w:rsidRPr="00053A7E">
        <w:rPr>
          <w:szCs w:val="24"/>
        </w:rPr>
        <w:t>у</w:t>
      </w:r>
      <w:r w:rsidR="002F09C0" w:rsidRPr="00053A7E">
        <w:rPr>
          <w:szCs w:val="24"/>
        </w:rPr>
        <w:t>чающимся</w:t>
      </w:r>
      <w:r w:rsidRPr="00053A7E">
        <w:rPr>
          <w:szCs w:val="24"/>
        </w:rPr>
        <w:t>, изучающим учебную дисципли</w:t>
      </w:r>
      <w:r w:rsidR="002F09C0" w:rsidRPr="00053A7E">
        <w:rPr>
          <w:szCs w:val="24"/>
        </w:rPr>
        <w:t xml:space="preserve">ну «Технохимический контроль». </w:t>
      </w:r>
    </w:p>
    <w:p w:rsidR="00C23978" w:rsidRPr="00053A7E" w:rsidRDefault="00C23978" w:rsidP="00053A7E">
      <w:pPr>
        <w:pStyle w:val="af3"/>
        <w:spacing w:before="0" w:after="0"/>
        <w:ind w:firstLine="567"/>
        <w:jc w:val="both"/>
        <w:rPr>
          <w:szCs w:val="24"/>
        </w:rPr>
      </w:pPr>
      <w:r w:rsidRPr="00053A7E">
        <w:rPr>
          <w:szCs w:val="24"/>
        </w:rPr>
        <w:t xml:space="preserve">Пособие содержит </w:t>
      </w:r>
      <w:r w:rsidR="002B52DC" w:rsidRPr="00053A7E">
        <w:rPr>
          <w:szCs w:val="24"/>
        </w:rPr>
        <w:t>краткий тео</w:t>
      </w:r>
      <w:r w:rsidR="00CC3296">
        <w:rPr>
          <w:szCs w:val="24"/>
        </w:rPr>
        <w:t>ретический материал по разделам «Контроль качества</w:t>
      </w:r>
      <w:r w:rsidR="002B52DC" w:rsidRPr="00053A7E">
        <w:rPr>
          <w:szCs w:val="24"/>
        </w:rPr>
        <w:t xml:space="preserve"> растениеводческой продукции»</w:t>
      </w:r>
      <w:r w:rsidR="00CC3296">
        <w:rPr>
          <w:szCs w:val="24"/>
        </w:rPr>
        <w:t xml:space="preserve"> и «Контроль качества животноводческой продукции»</w:t>
      </w:r>
      <w:r w:rsidRPr="00053A7E">
        <w:rPr>
          <w:szCs w:val="24"/>
        </w:rPr>
        <w:t>, практические задания, вопросы для самоконтроля и рекомендуемую литературу. Пособие сопровождается рисунками, таблицами.</w:t>
      </w:r>
    </w:p>
    <w:p w:rsidR="00C008A0" w:rsidRPr="00053A7E" w:rsidRDefault="002F09C0" w:rsidP="00053A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A7E">
        <w:rPr>
          <w:rFonts w:ascii="Times New Roman" w:hAnsi="Times New Roman" w:cs="Times New Roman"/>
          <w:sz w:val="24"/>
          <w:szCs w:val="24"/>
        </w:rPr>
        <w:t xml:space="preserve">Пособие является важной составной частью программы подготовки специалистов среднего звена </w:t>
      </w:r>
      <w:r w:rsidRPr="00053A7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(ППССЗ)</w:t>
      </w:r>
      <w:r w:rsidRPr="00053A7E">
        <w:rPr>
          <w:rFonts w:ascii="Times New Roman" w:hAnsi="Times New Roman" w:cs="Times New Roman"/>
          <w:sz w:val="24"/>
          <w:szCs w:val="24"/>
        </w:rPr>
        <w:t xml:space="preserve"> по подготовке квалифицированных специалистов сельскохозя</w:t>
      </w:r>
      <w:r w:rsidRPr="00053A7E">
        <w:rPr>
          <w:rFonts w:ascii="Times New Roman" w:hAnsi="Times New Roman" w:cs="Times New Roman"/>
          <w:sz w:val="24"/>
          <w:szCs w:val="24"/>
        </w:rPr>
        <w:t>й</w:t>
      </w:r>
      <w:r w:rsidRPr="00053A7E">
        <w:rPr>
          <w:rFonts w:ascii="Times New Roman" w:hAnsi="Times New Roman" w:cs="Times New Roman"/>
          <w:sz w:val="24"/>
          <w:szCs w:val="24"/>
        </w:rPr>
        <w:t>ственного производства.</w:t>
      </w:r>
    </w:p>
    <w:p w:rsidR="00E44187" w:rsidRPr="00053A7E" w:rsidRDefault="00E44187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3640" w:rsidRPr="00053A7E" w:rsidRDefault="005E3640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3640" w:rsidRPr="00053A7E" w:rsidRDefault="005E3640" w:rsidP="0005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187" w:rsidRPr="00053A7E" w:rsidRDefault="00E44187" w:rsidP="00053A7E">
      <w:pPr>
        <w:pStyle w:val="ae"/>
        <w:jc w:val="right"/>
        <w:rPr>
          <w:sz w:val="24"/>
          <w:szCs w:val="24"/>
        </w:rPr>
      </w:pPr>
    </w:p>
    <w:p w:rsidR="00E44187" w:rsidRPr="00053A7E" w:rsidRDefault="00E44187" w:rsidP="00053A7E">
      <w:pPr>
        <w:pStyle w:val="ae"/>
        <w:jc w:val="right"/>
        <w:rPr>
          <w:sz w:val="24"/>
          <w:szCs w:val="24"/>
        </w:rPr>
      </w:pPr>
    </w:p>
    <w:p w:rsidR="00182BCB" w:rsidRPr="00053A7E" w:rsidRDefault="00182BCB" w:rsidP="00053A7E">
      <w:pPr>
        <w:pStyle w:val="ae"/>
        <w:jc w:val="right"/>
        <w:rPr>
          <w:sz w:val="24"/>
          <w:szCs w:val="24"/>
        </w:rPr>
      </w:pPr>
    </w:p>
    <w:p w:rsidR="00182BCB" w:rsidRPr="00053A7E" w:rsidRDefault="00182BCB" w:rsidP="00053A7E">
      <w:pPr>
        <w:pStyle w:val="ae"/>
        <w:jc w:val="right"/>
        <w:rPr>
          <w:sz w:val="24"/>
          <w:szCs w:val="24"/>
        </w:rPr>
      </w:pPr>
    </w:p>
    <w:p w:rsidR="00E44187" w:rsidRPr="00053A7E" w:rsidRDefault="00E44187" w:rsidP="00053A7E">
      <w:pPr>
        <w:pStyle w:val="ae"/>
        <w:jc w:val="right"/>
        <w:rPr>
          <w:sz w:val="24"/>
          <w:szCs w:val="24"/>
        </w:rPr>
      </w:pPr>
    </w:p>
    <w:p w:rsidR="005E3640" w:rsidRPr="00053A7E" w:rsidRDefault="005E3640" w:rsidP="00053A7E">
      <w:pPr>
        <w:pStyle w:val="ae"/>
        <w:jc w:val="right"/>
        <w:rPr>
          <w:sz w:val="24"/>
          <w:szCs w:val="24"/>
        </w:rPr>
      </w:pPr>
    </w:p>
    <w:p w:rsidR="00E44187" w:rsidRPr="00053A7E" w:rsidRDefault="00E44187" w:rsidP="00053A7E">
      <w:pPr>
        <w:pStyle w:val="ae"/>
        <w:jc w:val="right"/>
        <w:rPr>
          <w:sz w:val="24"/>
          <w:szCs w:val="24"/>
        </w:rPr>
      </w:pPr>
    </w:p>
    <w:p w:rsidR="00182BCB" w:rsidRPr="00053A7E" w:rsidRDefault="005917EE" w:rsidP="00053A7E">
      <w:pPr>
        <w:pStyle w:val="ae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УКАБ</w:t>
      </w:r>
      <w:r w:rsidR="0067642E">
        <w:rPr>
          <w:color w:val="000000" w:themeColor="text1"/>
          <w:sz w:val="24"/>
          <w:szCs w:val="24"/>
        </w:rPr>
        <w:t xml:space="preserve"> ФГБОУ ВО Омский ГАУ</w:t>
      </w:r>
      <w:r w:rsidR="00004679">
        <w:rPr>
          <w:color w:val="000000" w:themeColor="text1"/>
          <w:sz w:val="24"/>
          <w:szCs w:val="24"/>
        </w:rPr>
        <w:t>, 2018</w:t>
      </w:r>
    </w:p>
    <w:p w:rsidR="00182BCB" w:rsidRPr="00053A7E" w:rsidRDefault="002B1CA2" w:rsidP="00053A7E">
      <w:pPr>
        <w:pStyle w:val="ae"/>
        <w:jc w:val="right"/>
        <w:rPr>
          <w:sz w:val="24"/>
          <w:szCs w:val="24"/>
        </w:rPr>
      </w:pPr>
      <w:r>
        <w:rPr>
          <w:sz w:val="24"/>
          <w:szCs w:val="24"/>
        </w:rPr>
        <w:t>© Н.И.Селина, 2018</w:t>
      </w:r>
    </w:p>
    <w:p w:rsidR="007261C3" w:rsidRDefault="007261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261C3" w:rsidRPr="00612147" w:rsidRDefault="005F0E64" w:rsidP="007261C3">
      <w:pPr>
        <w:jc w:val="center"/>
        <w:rPr>
          <w:rFonts w:ascii="Century Gothic" w:hAnsi="Century Gothic" w:cs="Times New Roman"/>
          <w:b/>
          <w:color w:val="000099"/>
          <w:sz w:val="28"/>
          <w:szCs w:val="28"/>
        </w:rPr>
      </w:pPr>
      <w:r>
        <w:rPr>
          <w:rFonts w:ascii="Century Gothic" w:hAnsi="Century Gothic" w:cs="Times New Roman"/>
          <w:b/>
          <w:color w:val="000099"/>
          <w:sz w:val="28"/>
          <w:szCs w:val="28"/>
        </w:rPr>
        <w:lastRenderedPageBreak/>
        <w:t>Оглавление</w:t>
      </w:r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r w:rsidRPr="00A57E7C">
        <w:rPr>
          <w:sz w:val="24"/>
          <w:szCs w:val="24"/>
        </w:rPr>
        <w:fldChar w:fldCharType="begin"/>
      </w:r>
      <w:r w:rsidR="007261C3" w:rsidRPr="00A57E7C">
        <w:rPr>
          <w:sz w:val="24"/>
          <w:szCs w:val="24"/>
        </w:rPr>
        <w:instrText xml:space="preserve"> TOC \o "1-1" \h \z \u </w:instrText>
      </w:r>
      <w:r w:rsidRPr="00A57E7C">
        <w:rPr>
          <w:sz w:val="24"/>
          <w:szCs w:val="24"/>
        </w:rPr>
        <w:fldChar w:fldCharType="separate"/>
      </w:r>
      <w:hyperlink w:anchor="_Toc508098038" w:history="1">
        <w:r w:rsidR="00A57E7C" w:rsidRPr="00A57E7C">
          <w:rPr>
            <w:rStyle w:val="ac"/>
            <w:sz w:val="24"/>
            <w:szCs w:val="24"/>
          </w:rPr>
          <w:t>Введение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_Toc508098038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6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39" w:history="1">
        <w:r w:rsidR="00A57E7C" w:rsidRPr="00A57E7C">
          <w:rPr>
            <w:rStyle w:val="ac"/>
            <w:sz w:val="24"/>
            <w:szCs w:val="24"/>
          </w:rPr>
          <w:t>РАЗДЕЛ 1 КОНТРОЛЬ КАЧЕСТВА РАСТЕНИЕВОДЧЕСКОЙ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_Toc508098039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7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0" w:history="1">
        <w:r w:rsidR="00A57E7C" w:rsidRPr="00A57E7C">
          <w:rPr>
            <w:rStyle w:val="ac"/>
            <w:sz w:val="24"/>
            <w:szCs w:val="24"/>
          </w:rPr>
          <w:t>ПРОДУКЦИИ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_Toc508098040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7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1" w:history="1">
        <w:r w:rsidR="00A57E7C" w:rsidRPr="00A57E7C">
          <w:rPr>
            <w:rStyle w:val="ac"/>
            <w:sz w:val="24"/>
            <w:szCs w:val="24"/>
          </w:rPr>
          <w:t>Общие сведения о работе лаборатории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_Toc508098041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7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2" w:history="1">
        <w:r w:rsidR="00A57E7C" w:rsidRPr="00A57E7C">
          <w:rPr>
            <w:rStyle w:val="ac"/>
            <w:sz w:val="24"/>
            <w:szCs w:val="24"/>
          </w:rPr>
          <w:t>Цели и задачи дисциплины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_Toc508098042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7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3" w:history="1">
        <w:r w:rsidR="00A57E7C" w:rsidRPr="00A57E7C">
          <w:rPr>
            <w:rStyle w:val="ac"/>
            <w:sz w:val="24"/>
            <w:szCs w:val="24"/>
          </w:rPr>
          <w:t>Современное состояние и перспективы развития технохимического контроля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_Toc508098043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8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4" w:history="1">
        <w:r w:rsidR="00A57E7C" w:rsidRPr="00A57E7C">
          <w:rPr>
            <w:rStyle w:val="ac"/>
            <w:sz w:val="24"/>
            <w:szCs w:val="24"/>
          </w:rPr>
          <w:t>Приобретение практических навыков при работе с лабораторным оборудованием и химической посудой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_Toc508098044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11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5" w:history="1">
        <w:r w:rsidR="00A57E7C" w:rsidRPr="00A57E7C">
          <w:rPr>
            <w:rStyle w:val="ac"/>
            <w:sz w:val="24"/>
            <w:szCs w:val="24"/>
          </w:rPr>
          <w:t>Контроль качества сырья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_Toc508098045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22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6" w:history="1">
        <w:r w:rsidR="00A57E7C" w:rsidRPr="00A57E7C">
          <w:rPr>
            <w:rStyle w:val="ac"/>
            <w:sz w:val="24"/>
            <w:szCs w:val="24"/>
          </w:rPr>
          <w:t>Технохимический контроль на мукомольных предприятиях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_Toc508098046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22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7" w:history="1">
        <w:r w:rsidR="00A57E7C" w:rsidRPr="00A57E7C">
          <w:rPr>
            <w:rStyle w:val="ac"/>
            <w:sz w:val="24"/>
            <w:szCs w:val="24"/>
          </w:rPr>
          <w:t>Методы определения качества муки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_Toc508098047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24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8" w:history="1">
        <w:r w:rsidR="00A57E7C" w:rsidRPr="00A57E7C">
          <w:rPr>
            <w:rStyle w:val="ac"/>
            <w:sz w:val="24"/>
            <w:szCs w:val="24"/>
          </w:rPr>
          <w:t>Определение органолептических показателей качества муки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_Toc508098048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26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49" w:history="1">
        <w:r w:rsidR="00A57E7C" w:rsidRPr="00A57E7C">
          <w:rPr>
            <w:rStyle w:val="ac"/>
            <w:sz w:val="24"/>
            <w:szCs w:val="24"/>
          </w:rPr>
          <w:t>Методы определения показателей качества полуфабрикатов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_Toc508098049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28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0" w:history="1">
        <w:r w:rsidR="00A57E7C" w:rsidRPr="00A57E7C">
          <w:rPr>
            <w:rStyle w:val="ac"/>
            <w:sz w:val="24"/>
            <w:szCs w:val="24"/>
          </w:rPr>
          <w:t>Органолептическая оценка полуфабриката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_Toc508098050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28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1" w:history="1">
        <w:r w:rsidR="00A57E7C" w:rsidRPr="00A57E7C">
          <w:rPr>
            <w:rStyle w:val="ac"/>
            <w:sz w:val="24"/>
            <w:szCs w:val="24"/>
          </w:rPr>
          <w:t>Контроль качества готовых изделий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_Toc508098051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29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2" w:history="1">
        <w:r w:rsidR="00A57E7C" w:rsidRPr="00A57E7C">
          <w:rPr>
            <w:rStyle w:val="ac"/>
            <w:sz w:val="24"/>
            <w:szCs w:val="24"/>
          </w:rPr>
          <w:t>Контроль качества хлеба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_Toc508098052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31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3" w:history="1">
        <w:r w:rsidR="00A57E7C" w:rsidRPr="00A57E7C">
          <w:rPr>
            <w:rStyle w:val="ac"/>
            <w:sz w:val="24"/>
            <w:szCs w:val="24"/>
          </w:rPr>
          <w:t>Определение качества хлебобулочных изделий по органолептическим показателям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_Toc508098053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31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4" w:history="1">
        <w:r w:rsidR="00A57E7C" w:rsidRPr="00A57E7C">
          <w:rPr>
            <w:rStyle w:val="ac"/>
            <w:sz w:val="24"/>
            <w:szCs w:val="24"/>
          </w:rPr>
          <w:t>РАЗДЕЛ 2 КОНТРОЛЬ КАЧЕСТВА ПРОДУКЦИИ ЖИВОТНОВОДСТВА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_Toc508098054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36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5" w:history="1">
        <w:r w:rsidR="00A57E7C" w:rsidRPr="00A57E7C">
          <w:rPr>
            <w:rStyle w:val="ac"/>
            <w:sz w:val="24"/>
            <w:szCs w:val="24"/>
          </w:rPr>
          <w:t>Анализ молока и молочных продуктов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_Toc508098055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36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6" w:history="1">
        <w:r w:rsidR="00A57E7C" w:rsidRPr="00A57E7C">
          <w:rPr>
            <w:rStyle w:val="ac"/>
            <w:sz w:val="24"/>
            <w:szCs w:val="24"/>
          </w:rPr>
          <w:t>Порядок приема молока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_Toc508098056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36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7" w:history="1">
        <w:r w:rsidR="00A57E7C" w:rsidRPr="00A57E7C">
          <w:rPr>
            <w:rStyle w:val="ac"/>
            <w:sz w:val="24"/>
            <w:szCs w:val="24"/>
          </w:rPr>
          <w:t>Отбор проб молока и подготовка их к анализу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_Toc508098057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38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8" w:history="1">
        <w:r w:rsidR="00A57E7C" w:rsidRPr="00A57E7C">
          <w:rPr>
            <w:rStyle w:val="ac"/>
            <w:sz w:val="24"/>
            <w:szCs w:val="24"/>
          </w:rPr>
          <w:t>Контроль производства пастеризованного молока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_Toc508098058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40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59" w:history="1">
        <w:r w:rsidR="00A57E7C" w:rsidRPr="00A57E7C">
          <w:rPr>
            <w:rStyle w:val="ac"/>
            <w:sz w:val="24"/>
            <w:szCs w:val="24"/>
          </w:rPr>
          <w:t>Требования НТД на стерилизованное молоко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_Toc508098059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42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0" w:history="1">
        <w:r w:rsidR="00A57E7C" w:rsidRPr="00A57E7C">
          <w:rPr>
            <w:rStyle w:val="ac"/>
            <w:sz w:val="24"/>
            <w:szCs w:val="24"/>
          </w:rPr>
          <w:t>Оценка качества кисломолочных продуктов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_Toc508098060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43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1" w:history="1">
        <w:r w:rsidR="00A57E7C" w:rsidRPr="00A57E7C">
          <w:rPr>
            <w:rStyle w:val="ac"/>
            <w:sz w:val="24"/>
            <w:szCs w:val="24"/>
          </w:rPr>
          <w:t>Оценка качества творога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_Toc508098061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46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2" w:history="1">
        <w:r w:rsidR="00A57E7C" w:rsidRPr="00A57E7C">
          <w:rPr>
            <w:rStyle w:val="ac"/>
            <w:sz w:val="24"/>
            <w:szCs w:val="24"/>
          </w:rPr>
          <w:t>Оценка качества сыра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_Toc508098062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47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3" w:history="1">
        <w:r w:rsidR="00A57E7C" w:rsidRPr="00A57E7C">
          <w:rPr>
            <w:rStyle w:val="ac"/>
            <w:sz w:val="24"/>
            <w:szCs w:val="24"/>
          </w:rPr>
          <w:t>Оценка качества масла сливочного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_Toc508098063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50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4" w:history="1">
        <w:r w:rsidR="00A57E7C" w:rsidRPr="00A57E7C">
          <w:rPr>
            <w:rStyle w:val="ac"/>
            <w:sz w:val="24"/>
            <w:szCs w:val="24"/>
          </w:rPr>
          <w:t>Оценка качества мороженого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_Toc508098064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54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5" w:history="1">
        <w:r w:rsidR="00A57E7C" w:rsidRPr="00A57E7C">
          <w:rPr>
            <w:rStyle w:val="ac"/>
            <w:sz w:val="24"/>
            <w:szCs w:val="24"/>
          </w:rPr>
          <w:t>Контроль качества мяса и мясопродуктов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_Toc508098065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57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6" w:history="1">
        <w:r w:rsidR="00A57E7C" w:rsidRPr="00A57E7C">
          <w:rPr>
            <w:rStyle w:val="ac"/>
            <w:sz w:val="24"/>
            <w:szCs w:val="24"/>
          </w:rPr>
          <w:t>Контроль качества животных пищевых топленых жиров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_Toc508098066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57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7" w:history="1">
        <w:r w:rsidR="00A57E7C" w:rsidRPr="00A57E7C">
          <w:rPr>
            <w:rStyle w:val="ac"/>
            <w:sz w:val="24"/>
            <w:szCs w:val="24"/>
          </w:rPr>
          <w:t>Контроль качества и безопасности при изготовлении колбасных изделий, копченостей и полуфабрикатов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_Toc508098067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58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8" w:history="1">
        <w:r w:rsidR="00A57E7C" w:rsidRPr="00A57E7C">
          <w:rPr>
            <w:rStyle w:val="ac"/>
            <w:sz w:val="24"/>
            <w:szCs w:val="24"/>
          </w:rPr>
          <w:t>Контроль качества мясных консервов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_Toc508098068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60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69" w:history="1">
        <w:r w:rsidR="00A57E7C" w:rsidRPr="00A57E7C">
          <w:rPr>
            <w:rStyle w:val="ac"/>
            <w:sz w:val="24"/>
            <w:szCs w:val="24"/>
          </w:rPr>
          <w:t>Контроль качества пищевого желатина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_Toc508098069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63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70" w:history="1">
        <w:r w:rsidR="00A57E7C" w:rsidRPr="00A57E7C">
          <w:rPr>
            <w:rStyle w:val="ac"/>
            <w:sz w:val="24"/>
            <w:szCs w:val="24"/>
          </w:rPr>
          <w:t>Определение свежести мяса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_Toc508098070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63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71" w:history="1">
        <w:r w:rsidR="00A57E7C" w:rsidRPr="00A57E7C">
          <w:rPr>
            <w:rStyle w:val="ac"/>
            <w:sz w:val="24"/>
            <w:szCs w:val="24"/>
          </w:rPr>
          <w:t>Органолептическая оценка свежести мяса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_Toc508098071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64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72" w:history="1">
        <w:r w:rsidR="00A57E7C" w:rsidRPr="00A57E7C">
          <w:rPr>
            <w:rStyle w:val="ac"/>
            <w:sz w:val="24"/>
            <w:szCs w:val="24"/>
          </w:rPr>
          <w:t>Бактериоскопическое исследование мяса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_Toc508098072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64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73" w:history="1">
        <w:r w:rsidR="00A57E7C" w:rsidRPr="00A57E7C">
          <w:rPr>
            <w:rStyle w:val="ac"/>
            <w:sz w:val="24"/>
            <w:szCs w:val="24"/>
          </w:rPr>
          <w:t>Контроль продуктов переработки яиц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_Toc508098073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66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74" w:history="1">
        <w:r w:rsidR="00A57E7C" w:rsidRPr="00A57E7C">
          <w:rPr>
            <w:rStyle w:val="ac"/>
            <w:sz w:val="24"/>
            <w:szCs w:val="24"/>
          </w:rPr>
          <w:t>Определение качества мороженных яйцепродуктов. Определение качества сухих яйцепродуктов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_Toc508098074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68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75" w:history="1">
        <w:r w:rsidR="00A57E7C" w:rsidRPr="00A57E7C">
          <w:rPr>
            <w:rStyle w:val="ac"/>
            <w:sz w:val="24"/>
            <w:szCs w:val="24"/>
          </w:rPr>
          <w:t>Глоссарий основных терминов и определений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_Toc508098075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70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A57E7C" w:rsidRPr="00A57E7C" w:rsidRDefault="004D11E7" w:rsidP="00A57E7C">
      <w:pPr>
        <w:pStyle w:val="11"/>
        <w:spacing w:after="0"/>
        <w:rPr>
          <w:sz w:val="24"/>
          <w:szCs w:val="24"/>
        </w:rPr>
      </w:pPr>
      <w:hyperlink w:anchor="_Toc508098076" w:history="1">
        <w:r w:rsidR="00A57E7C" w:rsidRPr="00A57E7C">
          <w:rPr>
            <w:rStyle w:val="ac"/>
            <w:sz w:val="24"/>
            <w:szCs w:val="24"/>
          </w:rPr>
          <w:t>Список используемой литературы</w:t>
        </w:r>
        <w:r w:rsidR="00A57E7C" w:rsidRPr="00A57E7C">
          <w:rPr>
            <w:webHidden/>
            <w:sz w:val="24"/>
            <w:szCs w:val="24"/>
          </w:rPr>
          <w:tab/>
        </w:r>
        <w:r w:rsidRPr="00A57E7C">
          <w:rPr>
            <w:webHidden/>
            <w:sz w:val="24"/>
            <w:szCs w:val="24"/>
          </w:rPr>
          <w:fldChar w:fldCharType="begin"/>
        </w:r>
        <w:r w:rsidR="00A57E7C" w:rsidRPr="00A57E7C">
          <w:rPr>
            <w:webHidden/>
            <w:sz w:val="24"/>
            <w:szCs w:val="24"/>
          </w:rPr>
          <w:instrText xml:space="preserve"> PAGEREF _Toc508098076 \h </w:instrText>
        </w:r>
        <w:r w:rsidRPr="00A57E7C">
          <w:rPr>
            <w:webHidden/>
            <w:sz w:val="24"/>
            <w:szCs w:val="24"/>
          </w:rPr>
        </w:r>
        <w:r w:rsidRPr="00A57E7C">
          <w:rPr>
            <w:webHidden/>
            <w:sz w:val="24"/>
            <w:szCs w:val="24"/>
          </w:rPr>
          <w:fldChar w:fldCharType="separate"/>
        </w:r>
        <w:r w:rsidR="00A57E7C" w:rsidRPr="00A57E7C">
          <w:rPr>
            <w:webHidden/>
            <w:sz w:val="24"/>
            <w:szCs w:val="24"/>
          </w:rPr>
          <w:t>74</w:t>
        </w:r>
        <w:r w:rsidRPr="00A57E7C">
          <w:rPr>
            <w:webHidden/>
            <w:sz w:val="24"/>
            <w:szCs w:val="24"/>
          </w:rPr>
          <w:fldChar w:fldCharType="end"/>
        </w:r>
      </w:hyperlink>
    </w:p>
    <w:p w:rsidR="007261C3" w:rsidRPr="00A57E7C" w:rsidRDefault="004D11E7" w:rsidP="00A57E7C">
      <w:pPr>
        <w:pStyle w:val="11"/>
        <w:spacing w:after="0"/>
        <w:rPr>
          <w:b/>
          <w:sz w:val="24"/>
          <w:szCs w:val="24"/>
        </w:rPr>
      </w:pPr>
      <w:r w:rsidRPr="00A57E7C">
        <w:rPr>
          <w:sz w:val="24"/>
          <w:szCs w:val="24"/>
        </w:rPr>
        <w:fldChar w:fldCharType="end"/>
      </w:r>
      <w:r w:rsidR="007261C3" w:rsidRPr="00A57E7C">
        <w:rPr>
          <w:b/>
          <w:sz w:val="24"/>
          <w:szCs w:val="24"/>
        </w:rPr>
        <w:br w:type="page"/>
      </w:r>
    </w:p>
    <w:p w:rsidR="007261C3" w:rsidRDefault="00053A7E" w:rsidP="00A20736">
      <w:pPr>
        <w:pStyle w:val="1"/>
        <w:spacing w:before="0" w:line="240" w:lineRule="auto"/>
        <w:ind w:firstLine="567"/>
        <w:rPr>
          <w:rFonts w:ascii="Century Gothic" w:hAnsi="Century Gothic" w:cs="Times New Roman"/>
          <w:color w:val="000099"/>
        </w:rPr>
      </w:pPr>
      <w:bookmarkStart w:id="12" w:name="_Toc508098038"/>
      <w:r>
        <w:rPr>
          <w:rFonts w:ascii="Century Gothic" w:hAnsi="Century Gothic" w:cs="Times New Roman"/>
          <w:color w:val="000099"/>
        </w:rPr>
        <w:lastRenderedPageBreak/>
        <w:t>Введение</w:t>
      </w:r>
      <w:bookmarkEnd w:id="12"/>
    </w:p>
    <w:p w:rsidR="006846B6" w:rsidRDefault="006846B6" w:rsidP="00A20736">
      <w:pPr>
        <w:pStyle w:val="af0"/>
        <w:ind w:firstLine="510"/>
        <w:rPr>
          <w:sz w:val="24"/>
          <w:szCs w:val="24"/>
        </w:rPr>
      </w:pPr>
    </w:p>
    <w:p w:rsidR="00EF1245" w:rsidRPr="00EF1245" w:rsidRDefault="00EF1245" w:rsidP="000C6920">
      <w:pPr>
        <w:pStyle w:val="af0"/>
        <w:spacing w:line="276" w:lineRule="auto"/>
        <w:ind w:firstLine="510"/>
        <w:rPr>
          <w:sz w:val="24"/>
          <w:szCs w:val="24"/>
        </w:rPr>
      </w:pPr>
      <w:r w:rsidRPr="00683E1A">
        <w:rPr>
          <w:sz w:val="24"/>
          <w:szCs w:val="24"/>
        </w:rPr>
        <w:t xml:space="preserve">К числу важнейших задач, стоящих перед работниками </w:t>
      </w:r>
      <w:r w:rsidR="00683E1A" w:rsidRPr="00683E1A">
        <w:rPr>
          <w:sz w:val="24"/>
          <w:szCs w:val="24"/>
        </w:rPr>
        <w:t>сельскохозяйственного пр</w:t>
      </w:r>
      <w:r w:rsidR="00683E1A" w:rsidRPr="00683E1A">
        <w:rPr>
          <w:sz w:val="24"/>
          <w:szCs w:val="24"/>
        </w:rPr>
        <w:t>о</w:t>
      </w:r>
      <w:r w:rsidR="00683E1A" w:rsidRPr="00683E1A">
        <w:rPr>
          <w:sz w:val="24"/>
          <w:szCs w:val="24"/>
        </w:rPr>
        <w:t>изводства</w:t>
      </w:r>
      <w:r w:rsidRPr="00683E1A">
        <w:rPr>
          <w:sz w:val="24"/>
          <w:szCs w:val="24"/>
        </w:rPr>
        <w:t>, относитс</w:t>
      </w:r>
      <w:r w:rsidR="00683E1A" w:rsidRPr="00683E1A">
        <w:rPr>
          <w:sz w:val="24"/>
          <w:szCs w:val="24"/>
        </w:rPr>
        <w:t>я повышение качества</w:t>
      </w:r>
      <w:r w:rsidRPr="00683E1A">
        <w:rPr>
          <w:sz w:val="24"/>
          <w:szCs w:val="24"/>
        </w:rPr>
        <w:t xml:space="preserve"> продукции при соблюдении установленных норм выпуска. Важным звеном в решении этой задачи является технохимический ко</w:t>
      </w:r>
      <w:r w:rsidRPr="00683E1A">
        <w:rPr>
          <w:sz w:val="24"/>
          <w:szCs w:val="24"/>
        </w:rPr>
        <w:t>н</w:t>
      </w:r>
      <w:r w:rsidRPr="00683E1A">
        <w:rPr>
          <w:sz w:val="24"/>
          <w:szCs w:val="24"/>
        </w:rPr>
        <w:t>троль производства, который позволяет постоянно контролировать технологический пр</w:t>
      </w:r>
      <w:r w:rsidRPr="00683E1A">
        <w:rPr>
          <w:sz w:val="24"/>
          <w:szCs w:val="24"/>
        </w:rPr>
        <w:t>о</w:t>
      </w:r>
      <w:r w:rsidRPr="00683E1A">
        <w:rPr>
          <w:sz w:val="24"/>
          <w:szCs w:val="24"/>
        </w:rPr>
        <w:t>цесс и в случае</w:t>
      </w:r>
      <w:r w:rsidRPr="00EF1245">
        <w:rPr>
          <w:sz w:val="24"/>
          <w:szCs w:val="24"/>
        </w:rPr>
        <w:t xml:space="preserve"> необходимости исправлять его. Кроме того, данные производственного контроля служат основанием для принятия оперативных мер борьбы с потерями. Сист</w:t>
      </w:r>
      <w:r w:rsidRPr="00EF1245">
        <w:rPr>
          <w:sz w:val="24"/>
          <w:szCs w:val="24"/>
        </w:rPr>
        <w:t>е</w:t>
      </w:r>
      <w:r w:rsidRPr="00EF1245">
        <w:rPr>
          <w:sz w:val="24"/>
          <w:szCs w:val="24"/>
        </w:rPr>
        <w:t>матический и правильно организованный контроль производства дает возможность сл</w:t>
      </w:r>
      <w:r w:rsidRPr="00EF1245">
        <w:rPr>
          <w:sz w:val="24"/>
          <w:szCs w:val="24"/>
        </w:rPr>
        <w:t>е</w:t>
      </w:r>
      <w:r w:rsidRPr="00EF1245">
        <w:rPr>
          <w:sz w:val="24"/>
          <w:szCs w:val="24"/>
        </w:rPr>
        <w:t>дить за качеством готовых изделий, не допускать отклонений физико-химических свойств выпускаемых изделий и позволяет обеспечить выпуск продукции, отвечающей требован</w:t>
      </w:r>
      <w:r w:rsidRPr="00EF1245">
        <w:rPr>
          <w:sz w:val="24"/>
          <w:szCs w:val="24"/>
        </w:rPr>
        <w:t>и</w:t>
      </w:r>
      <w:r w:rsidRPr="00EF1245">
        <w:rPr>
          <w:sz w:val="24"/>
          <w:szCs w:val="24"/>
        </w:rPr>
        <w:t>ям технической документации.</w:t>
      </w:r>
    </w:p>
    <w:p w:rsidR="00EF1245" w:rsidRPr="00EF1245" w:rsidRDefault="00EF1245" w:rsidP="000C6920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F1245">
        <w:rPr>
          <w:rFonts w:ascii="Times New Roman" w:hAnsi="Times New Roman" w:cs="Times New Roman"/>
          <w:sz w:val="24"/>
          <w:szCs w:val="24"/>
        </w:rPr>
        <w:t>Технохимический контроль осуществляют работники производственных лаборат</w:t>
      </w:r>
      <w:r w:rsidRPr="00EF1245">
        <w:rPr>
          <w:rFonts w:ascii="Times New Roman" w:hAnsi="Times New Roman" w:cs="Times New Roman"/>
          <w:sz w:val="24"/>
          <w:szCs w:val="24"/>
        </w:rPr>
        <w:t>о</w:t>
      </w:r>
      <w:r w:rsidR="00683E1A">
        <w:rPr>
          <w:rFonts w:ascii="Times New Roman" w:hAnsi="Times New Roman" w:cs="Times New Roman"/>
          <w:sz w:val="24"/>
          <w:szCs w:val="24"/>
        </w:rPr>
        <w:t xml:space="preserve">рий </w:t>
      </w:r>
      <w:r w:rsidRPr="00EF1245">
        <w:rPr>
          <w:rFonts w:ascii="Times New Roman" w:hAnsi="Times New Roman" w:cs="Times New Roman"/>
          <w:sz w:val="24"/>
          <w:szCs w:val="24"/>
        </w:rPr>
        <w:t>предприятий, чья работа должна быть направлена на улучшение качества продукции, внедрение рациональной технологии, соблюдение рецептур, технической документации, организацию контроля производства, снижение технологических затрат, потерь и др.</w:t>
      </w:r>
    </w:p>
    <w:p w:rsidR="007261C3" w:rsidRPr="00EF1245" w:rsidRDefault="007261C3" w:rsidP="000C692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1245">
        <w:rPr>
          <w:rFonts w:ascii="Times New Roman" w:hAnsi="Times New Roman"/>
          <w:sz w:val="24"/>
          <w:szCs w:val="24"/>
        </w:rPr>
        <w:t>В настоящем пособии приведены рекомендации по оснащению технологической л</w:t>
      </w:r>
      <w:r w:rsidRPr="00EF1245">
        <w:rPr>
          <w:rFonts w:ascii="Times New Roman" w:hAnsi="Times New Roman"/>
          <w:sz w:val="24"/>
          <w:szCs w:val="24"/>
        </w:rPr>
        <w:t>а</w:t>
      </w:r>
      <w:r w:rsidRPr="00EF1245">
        <w:rPr>
          <w:rFonts w:ascii="Times New Roman" w:hAnsi="Times New Roman"/>
          <w:sz w:val="24"/>
          <w:szCs w:val="24"/>
        </w:rPr>
        <w:t>боратории и правила техники безопасности. Основная часть пособия посвящена изучению общих методов определения качества сырья, полуфабрикатов и готовой продукции, рек</w:t>
      </w:r>
      <w:r w:rsidRPr="00EF1245">
        <w:rPr>
          <w:rFonts w:ascii="Times New Roman" w:hAnsi="Times New Roman"/>
          <w:sz w:val="24"/>
          <w:szCs w:val="24"/>
        </w:rPr>
        <w:t>о</w:t>
      </w:r>
      <w:r w:rsidRPr="00EF1245">
        <w:rPr>
          <w:rFonts w:ascii="Times New Roman" w:hAnsi="Times New Roman"/>
          <w:sz w:val="24"/>
          <w:szCs w:val="24"/>
        </w:rPr>
        <w:t>мендованные нормативными документами и адаптированные к условиям производстве</w:t>
      </w:r>
      <w:r w:rsidRPr="00EF1245">
        <w:rPr>
          <w:rFonts w:ascii="Times New Roman" w:hAnsi="Times New Roman"/>
          <w:sz w:val="24"/>
          <w:szCs w:val="24"/>
        </w:rPr>
        <w:t>н</w:t>
      </w:r>
      <w:r w:rsidRPr="00EF1245">
        <w:rPr>
          <w:rFonts w:ascii="Times New Roman" w:hAnsi="Times New Roman"/>
          <w:sz w:val="24"/>
          <w:szCs w:val="24"/>
        </w:rPr>
        <w:t xml:space="preserve">ной лаборатории. </w:t>
      </w:r>
    </w:p>
    <w:p w:rsidR="007261C3" w:rsidRPr="00EF1245" w:rsidRDefault="007261C3" w:rsidP="000C692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1245">
        <w:rPr>
          <w:rFonts w:ascii="Times New Roman" w:hAnsi="Times New Roman"/>
          <w:sz w:val="24"/>
          <w:szCs w:val="24"/>
        </w:rPr>
        <w:t>Основная зад</w:t>
      </w:r>
      <w:r w:rsidR="00FA74C9">
        <w:rPr>
          <w:rFonts w:ascii="Times New Roman" w:hAnsi="Times New Roman"/>
          <w:sz w:val="24"/>
          <w:szCs w:val="24"/>
        </w:rPr>
        <w:t>ача пособия развитие у обучающихся</w:t>
      </w:r>
      <w:r w:rsidRPr="00EF1245">
        <w:rPr>
          <w:rFonts w:ascii="Times New Roman" w:hAnsi="Times New Roman"/>
          <w:sz w:val="24"/>
          <w:szCs w:val="24"/>
        </w:rPr>
        <w:t xml:space="preserve"> навыков к самостоятельной раб</w:t>
      </w:r>
      <w:r w:rsidRPr="00EF1245">
        <w:rPr>
          <w:rFonts w:ascii="Times New Roman" w:hAnsi="Times New Roman"/>
          <w:sz w:val="24"/>
          <w:szCs w:val="24"/>
        </w:rPr>
        <w:t>о</w:t>
      </w:r>
      <w:r w:rsidRPr="00EF1245">
        <w:rPr>
          <w:rFonts w:ascii="Times New Roman" w:hAnsi="Times New Roman"/>
          <w:sz w:val="24"/>
          <w:szCs w:val="24"/>
        </w:rPr>
        <w:t>те при подготовке и проведении анализов, а также правильной оценке полученных резул</w:t>
      </w:r>
      <w:r w:rsidRPr="00EF1245">
        <w:rPr>
          <w:rFonts w:ascii="Times New Roman" w:hAnsi="Times New Roman"/>
          <w:sz w:val="24"/>
          <w:szCs w:val="24"/>
        </w:rPr>
        <w:t>ь</w:t>
      </w:r>
      <w:r w:rsidRPr="00EF1245">
        <w:rPr>
          <w:rFonts w:ascii="Times New Roman" w:hAnsi="Times New Roman"/>
          <w:sz w:val="24"/>
          <w:szCs w:val="24"/>
        </w:rPr>
        <w:t>татов.</w:t>
      </w:r>
    </w:p>
    <w:p w:rsidR="007261C3" w:rsidRPr="00EF1245" w:rsidRDefault="007261C3" w:rsidP="000C692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1245">
        <w:rPr>
          <w:rFonts w:ascii="Times New Roman" w:hAnsi="Times New Roman"/>
          <w:sz w:val="24"/>
          <w:szCs w:val="24"/>
        </w:rPr>
        <w:t>Перед началом выполн</w:t>
      </w:r>
      <w:r w:rsidR="00830AFF">
        <w:rPr>
          <w:rFonts w:ascii="Times New Roman" w:hAnsi="Times New Roman"/>
          <w:sz w:val="24"/>
          <w:szCs w:val="24"/>
        </w:rPr>
        <w:t xml:space="preserve">ения лабораторных </w:t>
      </w:r>
      <w:r w:rsidR="00683E1A">
        <w:rPr>
          <w:rFonts w:ascii="Times New Roman" w:hAnsi="Times New Roman"/>
          <w:sz w:val="24"/>
          <w:szCs w:val="24"/>
        </w:rPr>
        <w:t>работ,</w:t>
      </w:r>
      <w:r w:rsidR="00830AFF">
        <w:rPr>
          <w:rFonts w:ascii="Times New Roman" w:hAnsi="Times New Roman"/>
          <w:sz w:val="24"/>
          <w:szCs w:val="24"/>
        </w:rPr>
        <w:t xml:space="preserve"> обучающиеся</w:t>
      </w:r>
      <w:r w:rsidRPr="00EF1245">
        <w:rPr>
          <w:rFonts w:ascii="Times New Roman" w:hAnsi="Times New Roman"/>
          <w:sz w:val="24"/>
          <w:szCs w:val="24"/>
        </w:rPr>
        <w:t xml:space="preserve"> должны изучить правила техники безопасности и неукоснительно выполнять их в процессе работы.</w:t>
      </w:r>
    </w:p>
    <w:p w:rsidR="00276264" w:rsidRDefault="00276264" w:rsidP="000C692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Лабораторные (практические) работы должны выполняться обучающимися индив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дуально. При выполнении лабораторных работ следует обращать внимание обучающихся на точность соблюдения ими всех параметров и условий методики, в противном случае могут резко исказиться конечные результаты определения.</w:t>
      </w:r>
    </w:p>
    <w:p w:rsidR="007261C3" w:rsidRPr="00EF1245" w:rsidRDefault="00276264" w:rsidP="000C692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работы обучающиеся записывают в отчет. </w:t>
      </w:r>
      <w:r w:rsidR="007261C3" w:rsidRPr="00EF1245">
        <w:rPr>
          <w:rFonts w:ascii="Times New Roman" w:hAnsi="Times New Roman"/>
          <w:sz w:val="24"/>
          <w:szCs w:val="24"/>
        </w:rPr>
        <w:t xml:space="preserve">Форма записи приводится в каждой работе. По окончании лабораторной работы </w:t>
      </w:r>
      <w:r>
        <w:rPr>
          <w:rFonts w:ascii="Times New Roman" w:hAnsi="Times New Roman"/>
          <w:sz w:val="24"/>
          <w:szCs w:val="24"/>
        </w:rPr>
        <w:t>обучающийся</w:t>
      </w:r>
      <w:r w:rsidR="007261C3" w:rsidRPr="00EF1245">
        <w:rPr>
          <w:rFonts w:ascii="Times New Roman" w:hAnsi="Times New Roman"/>
          <w:sz w:val="24"/>
          <w:szCs w:val="24"/>
        </w:rPr>
        <w:t xml:space="preserve"> должен сделать вывод о результатах проведенных исследований и обсудить их с преподавателем. Каждая работа заканчивается сдачей зачёта, для подготовки к которому в конце темы приводятся ко</w:t>
      </w:r>
      <w:r w:rsidR="007261C3" w:rsidRPr="00EF1245">
        <w:rPr>
          <w:rFonts w:ascii="Times New Roman" w:hAnsi="Times New Roman"/>
          <w:sz w:val="24"/>
          <w:szCs w:val="24"/>
        </w:rPr>
        <w:t>н</w:t>
      </w:r>
      <w:r w:rsidR="007261C3" w:rsidRPr="00EF1245">
        <w:rPr>
          <w:rFonts w:ascii="Times New Roman" w:hAnsi="Times New Roman"/>
          <w:sz w:val="24"/>
          <w:szCs w:val="24"/>
        </w:rPr>
        <w:t xml:space="preserve">трольные вопросы. </w:t>
      </w:r>
    </w:p>
    <w:p w:rsidR="007261C3" w:rsidRPr="00EF1245" w:rsidRDefault="007261C3" w:rsidP="000C6920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F1245">
        <w:rPr>
          <w:rFonts w:ascii="Times New Roman" w:hAnsi="Times New Roman" w:cs="Times New Roman"/>
          <w:sz w:val="24"/>
          <w:szCs w:val="24"/>
        </w:rPr>
        <w:t>При подготовке настоящего пособия были учтены изменения, которые произошли за последние 10…15 лет в технологии и организации производства, качестве готовой пр</w:t>
      </w:r>
      <w:r w:rsidRPr="00EF1245">
        <w:rPr>
          <w:rFonts w:ascii="Times New Roman" w:hAnsi="Times New Roman" w:cs="Times New Roman"/>
          <w:sz w:val="24"/>
          <w:szCs w:val="24"/>
        </w:rPr>
        <w:t>о</w:t>
      </w:r>
      <w:r w:rsidRPr="00EF1245">
        <w:rPr>
          <w:rFonts w:ascii="Times New Roman" w:hAnsi="Times New Roman" w:cs="Times New Roman"/>
          <w:sz w:val="24"/>
          <w:szCs w:val="24"/>
        </w:rPr>
        <w:t xml:space="preserve">дукции и др. </w:t>
      </w:r>
    </w:p>
    <w:p w:rsidR="007261C3" w:rsidRPr="00EF1245" w:rsidRDefault="007261C3" w:rsidP="000C692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245">
        <w:rPr>
          <w:rFonts w:ascii="Times New Roman" w:hAnsi="Times New Roman" w:cs="Times New Roman"/>
          <w:sz w:val="24"/>
          <w:szCs w:val="24"/>
        </w:rPr>
        <w:t>У</w:t>
      </w:r>
      <w:r w:rsidR="00EF1245" w:rsidRPr="00EF1245">
        <w:rPr>
          <w:rFonts w:ascii="Times New Roman" w:hAnsi="Times New Roman" w:cs="Times New Roman"/>
          <w:sz w:val="24"/>
          <w:szCs w:val="24"/>
        </w:rPr>
        <w:t xml:space="preserve">чебное пособие </w:t>
      </w:r>
      <w:r w:rsidR="00B63597">
        <w:rPr>
          <w:rFonts w:ascii="Times New Roman" w:hAnsi="Times New Roman" w:cs="Times New Roman"/>
          <w:sz w:val="24"/>
          <w:szCs w:val="24"/>
        </w:rPr>
        <w:t>является</w:t>
      </w:r>
      <w:r w:rsidRPr="00EF1245">
        <w:rPr>
          <w:rFonts w:ascii="Times New Roman" w:hAnsi="Times New Roman" w:cs="Times New Roman"/>
          <w:sz w:val="24"/>
          <w:szCs w:val="24"/>
        </w:rPr>
        <w:t xml:space="preserve"> важной составной </w:t>
      </w:r>
      <w:r w:rsidR="00B63597">
        <w:rPr>
          <w:rFonts w:ascii="Times New Roman" w:hAnsi="Times New Roman" w:cs="Times New Roman"/>
          <w:sz w:val="24"/>
          <w:szCs w:val="24"/>
        </w:rPr>
        <w:t xml:space="preserve">частью </w:t>
      </w:r>
      <w:r w:rsidR="00B63597">
        <w:rPr>
          <w:rFonts w:ascii="Times New Roman" w:hAnsi="Times New Roman" w:cs="Times New Roman"/>
        </w:rPr>
        <w:t>программы подготовки специал</w:t>
      </w:r>
      <w:r w:rsidR="00B63597">
        <w:rPr>
          <w:rFonts w:ascii="Times New Roman" w:hAnsi="Times New Roman" w:cs="Times New Roman"/>
        </w:rPr>
        <w:t>и</w:t>
      </w:r>
      <w:r w:rsidR="00B63597">
        <w:rPr>
          <w:rFonts w:ascii="Times New Roman" w:hAnsi="Times New Roman" w:cs="Times New Roman"/>
        </w:rPr>
        <w:t xml:space="preserve">стов среднего звена </w:t>
      </w:r>
      <w:r w:rsidRPr="00B6359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</w:t>
      </w:r>
      <w:r w:rsidR="00B63597" w:rsidRPr="00B6359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ППССЗ</w:t>
      </w:r>
      <w:r w:rsidRPr="00B6359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)</w:t>
      </w:r>
      <w:r w:rsidRPr="00EF1245">
        <w:rPr>
          <w:rFonts w:ascii="Times New Roman" w:hAnsi="Times New Roman" w:cs="Times New Roman"/>
          <w:sz w:val="24"/>
          <w:szCs w:val="24"/>
        </w:rPr>
        <w:t xml:space="preserve"> по подготовке квалифицированных специали</w:t>
      </w:r>
      <w:r w:rsidR="00B63597">
        <w:rPr>
          <w:rFonts w:ascii="Times New Roman" w:hAnsi="Times New Roman" w:cs="Times New Roman"/>
          <w:sz w:val="24"/>
          <w:szCs w:val="24"/>
        </w:rPr>
        <w:t>стов сельскох</w:t>
      </w:r>
      <w:r w:rsidR="00B63597">
        <w:rPr>
          <w:rFonts w:ascii="Times New Roman" w:hAnsi="Times New Roman" w:cs="Times New Roman"/>
          <w:sz w:val="24"/>
          <w:szCs w:val="24"/>
        </w:rPr>
        <w:t>о</w:t>
      </w:r>
      <w:r w:rsidR="00B63597">
        <w:rPr>
          <w:rFonts w:ascii="Times New Roman" w:hAnsi="Times New Roman" w:cs="Times New Roman"/>
          <w:sz w:val="24"/>
          <w:szCs w:val="24"/>
        </w:rPr>
        <w:t>зяйственного производства</w:t>
      </w:r>
      <w:r w:rsidRPr="00EF1245">
        <w:rPr>
          <w:rFonts w:ascii="Times New Roman" w:hAnsi="Times New Roman" w:cs="Times New Roman"/>
          <w:sz w:val="24"/>
          <w:szCs w:val="24"/>
        </w:rPr>
        <w:t>. Данное учебное пособие рекомендуется для организации а</w:t>
      </w:r>
      <w:r w:rsidRPr="00EF1245">
        <w:rPr>
          <w:rFonts w:ascii="Times New Roman" w:hAnsi="Times New Roman" w:cs="Times New Roman"/>
          <w:sz w:val="24"/>
          <w:szCs w:val="24"/>
        </w:rPr>
        <w:t>у</w:t>
      </w:r>
      <w:r w:rsidRPr="00EF1245">
        <w:rPr>
          <w:rFonts w:ascii="Times New Roman" w:hAnsi="Times New Roman" w:cs="Times New Roman"/>
          <w:sz w:val="24"/>
          <w:szCs w:val="24"/>
        </w:rPr>
        <w:t>диторной и внеаудиторной ра</w:t>
      </w:r>
      <w:r w:rsidR="00B63597">
        <w:rPr>
          <w:rFonts w:ascii="Times New Roman" w:hAnsi="Times New Roman" w:cs="Times New Roman"/>
          <w:sz w:val="24"/>
          <w:szCs w:val="24"/>
        </w:rPr>
        <w:t>боты обучающихся</w:t>
      </w:r>
      <w:r w:rsidRPr="00EF1245">
        <w:rPr>
          <w:rFonts w:ascii="Times New Roman" w:hAnsi="Times New Roman" w:cs="Times New Roman"/>
          <w:sz w:val="24"/>
          <w:szCs w:val="24"/>
        </w:rPr>
        <w:t>, подготовки к промежуточной и госуда</w:t>
      </w:r>
      <w:r w:rsidRPr="00EF1245">
        <w:rPr>
          <w:rFonts w:ascii="Times New Roman" w:hAnsi="Times New Roman" w:cs="Times New Roman"/>
          <w:sz w:val="24"/>
          <w:szCs w:val="24"/>
        </w:rPr>
        <w:t>р</w:t>
      </w:r>
      <w:r w:rsidRPr="00EF1245">
        <w:rPr>
          <w:rFonts w:ascii="Times New Roman" w:hAnsi="Times New Roman" w:cs="Times New Roman"/>
          <w:sz w:val="24"/>
          <w:szCs w:val="24"/>
        </w:rPr>
        <w:t>ственной итоговой аттестации.</w:t>
      </w:r>
    </w:p>
    <w:p w:rsidR="00C23E3C" w:rsidRDefault="00C23E3C" w:rsidP="00A207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C3C8B" w:rsidRDefault="001E3B41" w:rsidP="00FC3C8B">
      <w:pPr>
        <w:pStyle w:val="1"/>
        <w:spacing w:before="0"/>
        <w:jc w:val="center"/>
        <w:rPr>
          <w:rFonts w:ascii="Century Gothic" w:hAnsi="Century Gothic"/>
          <w:color w:val="C00000"/>
        </w:rPr>
      </w:pPr>
      <w:bookmarkStart w:id="13" w:name="_Toc508098039"/>
      <w:r w:rsidRPr="00FC3C8B">
        <w:rPr>
          <w:rFonts w:ascii="Century Gothic" w:hAnsi="Century Gothic"/>
          <w:color w:val="C00000"/>
        </w:rPr>
        <w:lastRenderedPageBreak/>
        <w:t>РАЗДЕЛ 1</w:t>
      </w:r>
      <w:r w:rsidR="00156F19" w:rsidRPr="00FC3C8B">
        <w:rPr>
          <w:rFonts w:ascii="Century Gothic" w:hAnsi="Century Gothic"/>
          <w:color w:val="C00000"/>
        </w:rPr>
        <w:t xml:space="preserve"> </w:t>
      </w:r>
      <w:r w:rsidR="00FC3C8B">
        <w:rPr>
          <w:rFonts w:ascii="Century Gothic" w:hAnsi="Century Gothic"/>
          <w:color w:val="C00000"/>
        </w:rPr>
        <w:t>КОНТРОЛЬ КАЧЕСТВА</w:t>
      </w:r>
      <w:r w:rsidR="00FC3C8B" w:rsidRPr="00FC3C8B">
        <w:rPr>
          <w:rFonts w:ascii="Century Gothic" w:hAnsi="Century Gothic"/>
          <w:color w:val="C00000"/>
        </w:rPr>
        <w:t xml:space="preserve"> РАСТЕНИЕВОДЧЕСКОЙ</w:t>
      </w:r>
      <w:bookmarkEnd w:id="13"/>
      <w:r w:rsidR="00FC3C8B" w:rsidRPr="00FC3C8B">
        <w:rPr>
          <w:rFonts w:ascii="Century Gothic" w:hAnsi="Century Gothic"/>
          <w:color w:val="C00000"/>
        </w:rPr>
        <w:t xml:space="preserve"> </w:t>
      </w:r>
    </w:p>
    <w:p w:rsidR="001E3B41" w:rsidRPr="00FC3C8B" w:rsidRDefault="00FC3C8B" w:rsidP="00FC3C8B">
      <w:pPr>
        <w:pStyle w:val="1"/>
        <w:spacing w:before="0"/>
        <w:jc w:val="center"/>
        <w:rPr>
          <w:rFonts w:ascii="Century Gothic" w:hAnsi="Century Gothic"/>
          <w:color w:val="C00000"/>
        </w:rPr>
      </w:pPr>
      <w:bookmarkStart w:id="14" w:name="_Toc508098040"/>
      <w:r w:rsidRPr="00FC3C8B">
        <w:rPr>
          <w:rFonts w:ascii="Century Gothic" w:hAnsi="Century Gothic"/>
          <w:color w:val="C00000"/>
        </w:rPr>
        <w:t>ПРОДУКЦИИ</w:t>
      </w:r>
      <w:bookmarkEnd w:id="14"/>
    </w:p>
    <w:p w:rsidR="00D6466B" w:rsidRPr="00C92217" w:rsidRDefault="00D6466B" w:rsidP="00FC3C8B">
      <w:pPr>
        <w:pStyle w:val="1"/>
        <w:spacing w:before="0" w:line="240" w:lineRule="auto"/>
        <w:ind w:firstLine="567"/>
        <w:rPr>
          <w:rFonts w:ascii="Century Gothic" w:hAnsi="Century Gothic"/>
          <w:color w:val="000099"/>
        </w:rPr>
      </w:pPr>
      <w:bookmarkStart w:id="15" w:name="_Toc508098041"/>
      <w:r w:rsidRPr="00C92217">
        <w:rPr>
          <w:rFonts w:ascii="Century Gothic" w:hAnsi="Century Gothic"/>
          <w:color w:val="000099"/>
        </w:rPr>
        <w:t>Общие сведения о работе лаборатории</w:t>
      </w:r>
      <w:bookmarkEnd w:id="15"/>
    </w:p>
    <w:p w:rsidR="00090853" w:rsidRPr="00090853" w:rsidRDefault="00090853" w:rsidP="00A20736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090853">
        <w:rPr>
          <w:rFonts w:ascii="Century Gothic" w:hAnsi="Century Gothic" w:cs="Times New Roman"/>
          <w:b/>
          <w:color w:val="000099"/>
          <w:sz w:val="24"/>
          <w:szCs w:val="24"/>
        </w:rPr>
        <w:t>Значение технохимического контроля</w:t>
      </w:r>
    </w:p>
    <w:p w:rsidR="00090853" w:rsidRPr="00090853" w:rsidRDefault="0009085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853">
        <w:rPr>
          <w:rFonts w:ascii="Times New Roman" w:hAnsi="Times New Roman" w:cs="Times New Roman"/>
          <w:sz w:val="24"/>
          <w:szCs w:val="24"/>
        </w:rPr>
        <w:t>Технохимический контроль производства заключается в систематической проверке сырья, хода технологического процесса и качества готовой продукции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0853">
        <w:rPr>
          <w:rFonts w:ascii="Times New Roman" w:hAnsi="Times New Roman" w:cs="Times New Roman"/>
          <w:sz w:val="24"/>
          <w:szCs w:val="24"/>
        </w:rPr>
        <w:t xml:space="preserve"> Такой контроль обеспечивает использование доброкачественного сырья, соблюдение установленных р</w:t>
      </w:r>
      <w:r w:rsidRPr="00090853">
        <w:rPr>
          <w:rFonts w:ascii="Times New Roman" w:hAnsi="Times New Roman" w:cs="Times New Roman"/>
          <w:sz w:val="24"/>
          <w:szCs w:val="24"/>
        </w:rPr>
        <w:t>е</w:t>
      </w:r>
      <w:r w:rsidRPr="00090853">
        <w:rPr>
          <w:rFonts w:ascii="Times New Roman" w:hAnsi="Times New Roman" w:cs="Times New Roman"/>
          <w:sz w:val="24"/>
          <w:szCs w:val="24"/>
        </w:rPr>
        <w:t>цептур, технологических режимов и параметров и выпуск изделий стандартного качества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0853">
        <w:rPr>
          <w:rFonts w:ascii="Times New Roman" w:hAnsi="Times New Roman" w:cs="Times New Roman"/>
          <w:sz w:val="24"/>
          <w:szCs w:val="24"/>
        </w:rPr>
        <w:t xml:space="preserve"> Это положение определяет организацию и содержание работы производственных лабор</w:t>
      </w:r>
      <w:r w:rsidRPr="00090853">
        <w:rPr>
          <w:rFonts w:ascii="Times New Roman" w:hAnsi="Times New Roman" w:cs="Times New Roman"/>
          <w:sz w:val="24"/>
          <w:szCs w:val="24"/>
        </w:rPr>
        <w:t>а</w:t>
      </w:r>
      <w:r w:rsidRPr="00090853">
        <w:rPr>
          <w:rFonts w:ascii="Times New Roman" w:hAnsi="Times New Roman" w:cs="Times New Roman"/>
          <w:sz w:val="24"/>
          <w:szCs w:val="24"/>
        </w:rPr>
        <w:t>торий предприятий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0853">
        <w:rPr>
          <w:rFonts w:ascii="Times New Roman" w:hAnsi="Times New Roman" w:cs="Times New Roman"/>
          <w:sz w:val="24"/>
          <w:szCs w:val="24"/>
        </w:rPr>
        <w:t xml:space="preserve"> Их функции состоят в организации технохимического контроля кач</w:t>
      </w:r>
      <w:r w:rsidRPr="00090853">
        <w:rPr>
          <w:rFonts w:ascii="Times New Roman" w:hAnsi="Times New Roman" w:cs="Times New Roman"/>
          <w:sz w:val="24"/>
          <w:szCs w:val="24"/>
        </w:rPr>
        <w:t>е</w:t>
      </w:r>
      <w:r w:rsidRPr="00090853">
        <w:rPr>
          <w:rFonts w:ascii="Times New Roman" w:hAnsi="Times New Roman" w:cs="Times New Roman"/>
          <w:sz w:val="24"/>
          <w:szCs w:val="24"/>
        </w:rPr>
        <w:t>ства продукции на всех стадиях ее изготовления и активном воздействии на производство с целью своевременного выявления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090853">
        <w:rPr>
          <w:rFonts w:ascii="Times New Roman" w:hAnsi="Times New Roman" w:cs="Times New Roman"/>
          <w:sz w:val="24"/>
          <w:szCs w:val="24"/>
        </w:rPr>
        <w:t>и предупреждения выпуска некачественной проду</w:t>
      </w:r>
      <w:r w:rsidRPr="00090853">
        <w:rPr>
          <w:rFonts w:ascii="Times New Roman" w:hAnsi="Times New Roman" w:cs="Times New Roman"/>
          <w:sz w:val="24"/>
          <w:szCs w:val="24"/>
        </w:rPr>
        <w:t>к</w:t>
      </w:r>
      <w:r w:rsidRPr="00090853">
        <w:rPr>
          <w:rFonts w:ascii="Times New Roman" w:hAnsi="Times New Roman" w:cs="Times New Roman"/>
          <w:sz w:val="24"/>
          <w:szCs w:val="24"/>
        </w:rPr>
        <w:t xml:space="preserve">ции. </w:t>
      </w:r>
    </w:p>
    <w:p w:rsidR="00090853" w:rsidRDefault="0009085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853">
        <w:rPr>
          <w:rFonts w:ascii="Times New Roman" w:hAnsi="Times New Roman" w:cs="Times New Roman"/>
          <w:sz w:val="24"/>
          <w:szCs w:val="24"/>
        </w:rPr>
        <w:t>Технохимический контроль производства осуществляется на основе действующих стандартов, инструкций и другой нормативно-технической документации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7A80" w:rsidRDefault="00377A80" w:rsidP="00A207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современных малых зерноперерабатывающих предприятиях технохимический контроль выполняют производственно-технологические лаборатории (ПТЛ), которые оценивают качество и технологические достоинства сырья и готовой продукции. На осн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вании полученных данных появляется возможность сформулировать рекомендации по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циональной организации отдельных этапов технологического процесса и режимам их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дения, определить теоретический выход готовой продукции.</w:t>
      </w:r>
    </w:p>
    <w:p w:rsidR="00090853" w:rsidRDefault="00090853" w:rsidP="00A20736">
      <w:pPr>
        <w:pStyle w:val="1"/>
        <w:spacing w:before="0" w:line="240" w:lineRule="auto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16" w:name="_Toc508098042"/>
      <w:r>
        <w:rPr>
          <w:rFonts w:ascii="Century Gothic" w:hAnsi="Century Gothic"/>
          <w:color w:val="000099"/>
          <w:sz w:val="24"/>
          <w:szCs w:val="24"/>
        </w:rPr>
        <w:t>Цели и задачи дисциплины</w:t>
      </w:r>
      <w:bookmarkEnd w:id="16"/>
    </w:p>
    <w:p w:rsidR="00090853" w:rsidRDefault="0009085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B43">
        <w:rPr>
          <w:rFonts w:ascii="Times New Roman" w:hAnsi="Times New Roman" w:cs="Times New Roman"/>
          <w:sz w:val="24"/>
          <w:szCs w:val="24"/>
        </w:rPr>
        <w:t>Преподавание учебной дисциплины «Технохимический контроль» имеет целью формирование у обучающихся профессиональной направленности знаний о задачах и функциях производственных (технологических) лабораторий (ПТЛ) при приеме, обрабо</w:t>
      </w:r>
      <w:r w:rsidRPr="00195B43">
        <w:rPr>
          <w:rFonts w:ascii="Times New Roman" w:hAnsi="Times New Roman" w:cs="Times New Roman"/>
          <w:sz w:val="24"/>
          <w:szCs w:val="24"/>
        </w:rPr>
        <w:t>т</w:t>
      </w:r>
      <w:r w:rsidRPr="00195B43">
        <w:rPr>
          <w:rFonts w:ascii="Times New Roman" w:hAnsi="Times New Roman" w:cs="Times New Roman"/>
          <w:sz w:val="24"/>
          <w:szCs w:val="24"/>
        </w:rPr>
        <w:t>ке, хранении зерна, семян, сырья, а также выработк</w:t>
      </w:r>
      <w:r w:rsidR="00195B43" w:rsidRPr="00195B43">
        <w:rPr>
          <w:rFonts w:ascii="Times New Roman" w:hAnsi="Times New Roman" w:cs="Times New Roman"/>
          <w:sz w:val="24"/>
          <w:szCs w:val="24"/>
        </w:rPr>
        <w:t>е продукции</w:t>
      </w:r>
      <w:r w:rsidRPr="00195B43">
        <w:rPr>
          <w:rFonts w:ascii="Times New Roman" w:hAnsi="Times New Roman" w:cs="Times New Roman"/>
          <w:sz w:val="24"/>
          <w:szCs w:val="24"/>
        </w:rPr>
        <w:t>.</w:t>
      </w:r>
    </w:p>
    <w:p w:rsidR="00090853" w:rsidRDefault="00090853" w:rsidP="00A2073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</w:t>
      </w:r>
      <w:r>
        <w:rPr>
          <w:rFonts w:ascii="Times New Roman" w:hAnsi="Times New Roman" w:cs="Times New Roman"/>
          <w:b/>
          <w:sz w:val="24"/>
          <w:szCs w:val="24"/>
        </w:rPr>
        <w:t>должен 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90853" w:rsidRDefault="00090853" w:rsidP="008C2C1E">
      <w:pPr>
        <w:pStyle w:val="ad"/>
        <w:numPr>
          <w:ilvl w:val="0"/>
          <w:numId w:val="10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и средства теоретического и экспериментального исследования состава и свойств получаемых продуктов, полуфабрикатов и сырья используемого в произво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стве;</w:t>
      </w:r>
    </w:p>
    <w:p w:rsidR="00090853" w:rsidRDefault="00195B43" w:rsidP="008C2C1E">
      <w:pPr>
        <w:pStyle w:val="ad"/>
        <w:numPr>
          <w:ilvl w:val="0"/>
          <w:numId w:val="10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стандартные испытания</w:t>
      </w:r>
      <w:r w:rsidR="00090853">
        <w:rPr>
          <w:rFonts w:ascii="Times New Roman" w:hAnsi="Times New Roman" w:cs="Times New Roman"/>
          <w:sz w:val="24"/>
          <w:szCs w:val="24"/>
        </w:rPr>
        <w:t xml:space="preserve"> по определению физико-химических, органоле</w:t>
      </w:r>
      <w:r w:rsidR="00090853">
        <w:rPr>
          <w:rFonts w:ascii="Times New Roman" w:hAnsi="Times New Roman" w:cs="Times New Roman"/>
          <w:sz w:val="24"/>
          <w:szCs w:val="24"/>
        </w:rPr>
        <w:t>п</w:t>
      </w:r>
      <w:r w:rsidR="00090853">
        <w:rPr>
          <w:rFonts w:ascii="Times New Roman" w:hAnsi="Times New Roman" w:cs="Times New Roman"/>
          <w:sz w:val="24"/>
          <w:szCs w:val="24"/>
        </w:rPr>
        <w:t>тических показателей свойств сырья, полуфабрикатов и готовых изделий.</w:t>
      </w:r>
    </w:p>
    <w:p w:rsidR="00090853" w:rsidRDefault="00090853" w:rsidP="00A20736">
      <w:p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</w:t>
      </w:r>
      <w:r>
        <w:rPr>
          <w:rFonts w:ascii="Times New Roman" w:hAnsi="Times New Roman" w:cs="Times New Roman"/>
          <w:b/>
          <w:sz w:val="24"/>
          <w:szCs w:val="24"/>
        </w:rPr>
        <w:t>должен знать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90853" w:rsidRDefault="00090853" w:rsidP="008C2C1E">
      <w:pPr>
        <w:pStyle w:val="ad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 сырья, полуфабрикатов и готовой продукции;</w:t>
      </w:r>
    </w:p>
    <w:p w:rsidR="00090853" w:rsidRDefault="00090853" w:rsidP="008C2C1E">
      <w:pPr>
        <w:pStyle w:val="ad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схемы анализа основных компонентов пищевых продуктов; </w:t>
      </w:r>
    </w:p>
    <w:p w:rsidR="00090853" w:rsidRDefault="00090853" w:rsidP="008C2C1E">
      <w:pPr>
        <w:pStyle w:val="ad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методы определения компонентов сырья, полуфабрикатов и готовой продукции.</w:t>
      </w:r>
    </w:p>
    <w:p w:rsidR="00090853" w:rsidRPr="00090853" w:rsidRDefault="00090853" w:rsidP="00A20736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090853">
        <w:rPr>
          <w:rFonts w:ascii="Century Gothic" w:hAnsi="Century Gothic" w:cs="Times New Roman"/>
          <w:b/>
          <w:color w:val="000099"/>
          <w:sz w:val="24"/>
          <w:szCs w:val="24"/>
        </w:rPr>
        <w:t>Методы исследования  качества продуктов</w:t>
      </w:r>
    </w:p>
    <w:p w:rsidR="00090853" w:rsidRPr="00090853" w:rsidRDefault="00090853" w:rsidP="00A207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853">
        <w:rPr>
          <w:rFonts w:ascii="Times New Roman" w:hAnsi="Times New Roman" w:cs="Times New Roman"/>
          <w:sz w:val="24"/>
          <w:szCs w:val="24"/>
        </w:rPr>
        <w:t>Для исследования качества пищевых продуктов применяют органолептические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0853">
        <w:rPr>
          <w:rFonts w:ascii="Times New Roman" w:hAnsi="Times New Roman" w:cs="Times New Roman"/>
          <w:sz w:val="24"/>
          <w:szCs w:val="24"/>
        </w:rPr>
        <w:t xml:space="preserve"> ф</w:t>
      </w:r>
      <w:r w:rsidRPr="00090853">
        <w:rPr>
          <w:rFonts w:ascii="Times New Roman" w:hAnsi="Times New Roman" w:cs="Times New Roman"/>
          <w:sz w:val="24"/>
          <w:szCs w:val="24"/>
        </w:rPr>
        <w:t>и</w:t>
      </w:r>
      <w:r w:rsidRPr="00090853">
        <w:rPr>
          <w:rFonts w:ascii="Times New Roman" w:hAnsi="Times New Roman" w:cs="Times New Roman"/>
          <w:sz w:val="24"/>
          <w:szCs w:val="24"/>
        </w:rPr>
        <w:t>зические и химические методы анализа.</w:t>
      </w:r>
    </w:p>
    <w:p w:rsidR="00090853" w:rsidRPr="00090853" w:rsidRDefault="00090853" w:rsidP="00A207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8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090853">
        <w:rPr>
          <w:rFonts w:ascii="Times New Roman" w:hAnsi="Times New Roman" w:cs="Times New Roman"/>
          <w:i/>
          <w:sz w:val="24"/>
          <w:szCs w:val="24"/>
        </w:rPr>
        <w:t>органолептической оценке качества</w:t>
      </w:r>
      <w:r w:rsidRPr="00090853">
        <w:rPr>
          <w:rFonts w:ascii="Times New Roman" w:hAnsi="Times New Roman" w:cs="Times New Roman"/>
          <w:sz w:val="24"/>
          <w:szCs w:val="24"/>
        </w:rPr>
        <w:t xml:space="preserve"> с помощью органов чувств определяют внешний вид, цвет, вкус, запах и консистенцию продукта. Несмотря на субъективность органолептических методов контроля, они имеют важное значение, и всегда предшеств</w:t>
      </w:r>
      <w:r w:rsidRPr="00090853">
        <w:rPr>
          <w:rFonts w:ascii="Times New Roman" w:hAnsi="Times New Roman" w:cs="Times New Roman"/>
          <w:sz w:val="24"/>
          <w:szCs w:val="24"/>
        </w:rPr>
        <w:t>у</w:t>
      </w:r>
      <w:r w:rsidRPr="00090853">
        <w:rPr>
          <w:rFonts w:ascii="Times New Roman" w:hAnsi="Times New Roman" w:cs="Times New Roman"/>
          <w:sz w:val="24"/>
          <w:szCs w:val="24"/>
        </w:rPr>
        <w:t>ют физико-химическому анализу продукта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90853">
        <w:rPr>
          <w:rFonts w:ascii="Times New Roman" w:hAnsi="Times New Roman" w:cs="Times New Roman"/>
          <w:sz w:val="24"/>
          <w:szCs w:val="24"/>
        </w:rPr>
        <w:t>Если по органолептическим показателям пр</w:t>
      </w:r>
      <w:r w:rsidRPr="00090853">
        <w:rPr>
          <w:rFonts w:ascii="Times New Roman" w:hAnsi="Times New Roman" w:cs="Times New Roman"/>
          <w:sz w:val="24"/>
          <w:szCs w:val="24"/>
        </w:rPr>
        <w:t>о</w:t>
      </w:r>
      <w:r w:rsidRPr="00090853">
        <w:rPr>
          <w:rFonts w:ascii="Times New Roman" w:hAnsi="Times New Roman" w:cs="Times New Roman"/>
          <w:sz w:val="24"/>
          <w:szCs w:val="24"/>
        </w:rPr>
        <w:t>дукт окажется недоброкачественным, то дальнейший анализ его не проводят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0853" w:rsidRPr="00090853" w:rsidRDefault="00090853" w:rsidP="00A207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853">
        <w:rPr>
          <w:rFonts w:ascii="Times New Roman" w:hAnsi="Times New Roman" w:cs="Times New Roman"/>
          <w:i/>
          <w:sz w:val="24"/>
          <w:szCs w:val="24"/>
        </w:rPr>
        <w:t>Химические методы</w:t>
      </w:r>
      <w:r w:rsidR="00725A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0853">
        <w:rPr>
          <w:rFonts w:ascii="Times New Roman" w:hAnsi="Times New Roman" w:cs="Times New Roman"/>
          <w:sz w:val="24"/>
          <w:szCs w:val="24"/>
        </w:rPr>
        <w:t>анализа основаны на химических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090853">
        <w:rPr>
          <w:rFonts w:ascii="Times New Roman" w:hAnsi="Times New Roman" w:cs="Times New Roman"/>
          <w:sz w:val="24"/>
          <w:szCs w:val="24"/>
        </w:rPr>
        <w:t>реакциях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090853">
        <w:rPr>
          <w:rFonts w:ascii="Times New Roman" w:hAnsi="Times New Roman" w:cs="Times New Roman"/>
          <w:sz w:val="24"/>
          <w:szCs w:val="24"/>
        </w:rPr>
        <w:t>анализируемого в</w:t>
      </w:r>
      <w:r w:rsidRPr="00090853">
        <w:rPr>
          <w:rFonts w:ascii="Times New Roman" w:hAnsi="Times New Roman" w:cs="Times New Roman"/>
          <w:sz w:val="24"/>
          <w:szCs w:val="24"/>
        </w:rPr>
        <w:t>е</w:t>
      </w:r>
      <w:r w:rsidRPr="00090853">
        <w:rPr>
          <w:rFonts w:ascii="Times New Roman" w:hAnsi="Times New Roman" w:cs="Times New Roman"/>
          <w:sz w:val="24"/>
          <w:szCs w:val="24"/>
        </w:rPr>
        <w:t>щества с определенными реактивами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90853">
        <w:rPr>
          <w:rFonts w:ascii="Times New Roman" w:hAnsi="Times New Roman" w:cs="Times New Roman"/>
          <w:sz w:val="24"/>
          <w:szCs w:val="24"/>
        </w:rPr>
        <w:t>По результатам реакции составляют заключение о соответствующем показателе качества продукта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0853" w:rsidRPr="00090853" w:rsidRDefault="00090853" w:rsidP="00A207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853">
        <w:rPr>
          <w:rFonts w:ascii="Times New Roman" w:hAnsi="Times New Roman" w:cs="Times New Roman"/>
          <w:i/>
          <w:sz w:val="24"/>
          <w:szCs w:val="24"/>
        </w:rPr>
        <w:t>Физические методы</w:t>
      </w:r>
      <w:r w:rsidRPr="00090853">
        <w:rPr>
          <w:rFonts w:ascii="Times New Roman" w:hAnsi="Times New Roman" w:cs="Times New Roman"/>
          <w:sz w:val="24"/>
          <w:szCs w:val="24"/>
        </w:rPr>
        <w:t xml:space="preserve"> анализа устанавливают значение определенных физических свойств вещества, связанных с тем или иным показателем его качества.</w:t>
      </w:r>
    </w:p>
    <w:p w:rsidR="00090853" w:rsidRPr="00090853" w:rsidRDefault="00090853" w:rsidP="00A207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853">
        <w:rPr>
          <w:rFonts w:ascii="Times New Roman" w:hAnsi="Times New Roman" w:cs="Times New Roman"/>
          <w:sz w:val="24"/>
          <w:szCs w:val="24"/>
        </w:rPr>
        <w:lastRenderedPageBreak/>
        <w:t>При физико-химическом анализе продукта каждый качественный показатель опр</w:t>
      </w:r>
      <w:r w:rsidRPr="00090853">
        <w:rPr>
          <w:rFonts w:ascii="Times New Roman" w:hAnsi="Times New Roman" w:cs="Times New Roman"/>
          <w:sz w:val="24"/>
          <w:szCs w:val="24"/>
        </w:rPr>
        <w:t>е</w:t>
      </w:r>
      <w:r w:rsidRPr="00090853">
        <w:rPr>
          <w:rFonts w:ascii="Times New Roman" w:hAnsi="Times New Roman" w:cs="Times New Roman"/>
          <w:sz w:val="24"/>
          <w:szCs w:val="24"/>
        </w:rPr>
        <w:t>деляют параллельно для двух образцов, взятых из одной средней пробы Отклонения вел</w:t>
      </w:r>
      <w:r w:rsidRPr="00090853">
        <w:rPr>
          <w:rFonts w:ascii="Times New Roman" w:hAnsi="Times New Roman" w:cs="Times New Roman"/>
          <w:sz w:val="24"/>
          <w:szCs w:val="24"/>
        </w:rPr>
        <w:t>и</w:t>
      </w:r>
      <w:r w:rsidRPr="00090853">
        <w:rPr>
          <w:rFonts w:ascii="Times New Roman" w:hAnsi="Times New Roman" w:cs="Times New Roman"/>
          <w:sz w:val="24"/>
          <w:szCs w:val="24"/>
        </w:rPr>
        <w:t>чины результатов параллельных определений не должны превышать допустимых пред</w:t>
      </w:r>
      <w:r w:rsidRPr="00090853">
        <w:rPr>
          <w:rFonts w:ascii="Times New Roman" w:hAnsi="Times New Roman" w:cs="Times New Roman"/>
          <w:sz w:val="24"/>
          <w:szCs w:val="24"/>
        </w:rPr>
        <w:t>е</w:t>
      </w:r>
      <w:r w:rsidRPr="00090853">
        <w:rPr>
          <w:rFonts w:ascii="Times New Roman" w:hAnsi="Times New Roman" w:cs="Times New Roman"/>
          <w:sz w:val="24"/>
          <w:szCs w:val="24"/>
        </w:rPr>
        <w:t>лов, указанных в стандартах или инструкциях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0853">
        <w:rPr>
          <w:rFonts w:ascii="Times New Roman" w:hAnsi="Times New Roman" w:cs="Times New Roman"/>
          <w:sz w:val="24"/>
          <w:szCs w:val="24"/>
        </w:rPr>
        <w:t xml:space="preserve"> В противном случае анализ повторяют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0853">
        <w:rPr>
          <w:rFonts w:ascii="Times New Roman" w:hAnsi="Times New Roman" w:cs="Times New Roman"/>
          <w:sz w:val="24"/>
          <w:szCs w:val="24"/>
        </w:rPr>
        <w:t xml:space="preserve"> По результатам параллельных определений вычисляют среднеарифметический результат и выражают его с точностью, предусмотренной стандартом. Результат округляют, увелич</w:t>
      </w:r>
      <w:r w:rsidRPr="00090853">
        <w:rPr>
          <w:rFonts w:ascii="Times New Roman" w:hAnsi="Times New Roman" w:cs="Times New Roman"/>
          <w:sz w:val="24"/>
          <w:szCs w:val="24"/>
        </w:rPr>
        <w:t>и</w:t>
      </w:r>
      <w:r w:rsidRPr="00090853">
        <w:rPr>
          <w:rFonts w:ascii="Times New Roman" w:hAnsi="Times New Roman" w:cs="Times New Roman"/>
          <w:sz w:val="24"/>
          <w:szCs w:val="24"/>
        </w:rPr>
        <w:t>вая последний знак на единицу, если следующая за ним цифра более</w:t>
      </w:r>
      <w:r>
        <w:rPr>
          <w:rFonts w:ascii="Times New Roman" w:hAnsi="Times New Roman" w:cs="Times New Roman"/>
          <w:sz w:val="24"/>
          <w:szCs w:val="24"/>
        </w:rPr>
        <w:t xml:space="preserve"> 5,</w:t>
      </w:r>
      <w:r w:rsidRPr="00090853">
        <w:rPr>
          <w:rFonts w:ascii="Times New Roman" w:hAnsi="Times New Roman" w:cs="Times New Roman"/>
          <w:sz w:val="24"/>
          <w:szCs w:val="24"/>
        </w:rPr>
        <w:t xml:space="preserve"> или отбрасывают, если последняя цифра менее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F42" w:rsidRPr="00666F42" w:rsidRDefault="00090853" w:rsidP="00A207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853">
        <w:rPr>
          <w:rFonts w:ascii="Times New Roman" w:hAnsi="Times New Roman" w:cs="Times New Roman"/>
          <w:sz w:val="24"/>
          <w:szCs w:val="24"/>
        </w:rPr>
        <w:t>Сырье, полуфабрикаты и готовые изделия хлебопекарной промышленности мног</w:t>
      </w:r>
      <w:r w:rsidRPr="00090853">
        <w:rPr>
          <w:rFonts w:ascii="Times New Roman" w:hAnsi="Times New Roman" w:cs="Times New Roman"/>
          <w:sz w:val="24"/>
          <w:szCs w:val="24"/>
        </w:rPr>
        <w:t>о</w:t>
      </w:r>
      <w:r w:rsidR="00666F42">
        <w:rPr>
          <w:rFonts w:ascii="Times New Roman" w:hAnsi="Times New Roman" w:cs="Times New Roman"/>
          <w:sz w:val="24"/>
          <w:szCs w:val="24"/>
        </w:rPr>
        <w:t>числ</w:t>
      </w:r>
      <w:r w:rsidRPr="00090853">
        <w:rPr>
          <w:rFonts w:ascii="Times New Roman" w:hAnsi="Times New Roman" w:cs="Times New Roman"/>
          <w:sz w:val="24"/>
          <w:szCs w:val="24"/>
        </w:rPr>
        <w:t>енны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090853">
        <w:rPr>
          <w:rFonts w:ascii="Times New Roman" w:hAnsi="Times New Roman" w:cs="Times New Roman"/>
          <w:sz w:val="24"/>
          <w:szCs w:val="24"/>
        </w:rPr>
        <w:t>и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090853">
        <w:rPr>
          <w:rFonts w:ascii="Times New Roman" w:hAnsi="Times New Roman" w:cs="Times New Roman"/>
          <w:sz w:val="24"/>
          <w:szCs w:val="24"/>
        </w:rPr>
        <w:t>разнообразны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0853">
        <w:rPr>
          <w:rFonts w:ascii="Times New Roman" w:hAnsi="Times New Roman" w:cs="Times New Roman"/>
          <w:sz w:val="24"/>
          <w:szCs w:val="24"/>
        </w:rPr>
        <w:t>однако многие показатели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090853">
        <w:rPr>
          <w:rFonts w:ascii="Times New Roman" w:hAnsi="Times New Roman" w:cs="Times New Roman"/>
          <w:sz w:val="24"/>
          <w:szCs w:val="24"/>
        </w:rPr>
        <w:t>качества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090853">
        <w:rPr>
          <w:rFonts w:ascii="Times New Roman" w:hAnsi="Times New Roman" w:cs="Times New Roman"/>
          <w:sz w:val="24"/>
          <w:szCs w:val="24"/>
        </w:rPr>
        <w:t>для них</w:t>
      </w:r>
      <w:r w:rsidR="00666F42">
        <w:rPr>
          <w:rFonts w:ascii="Times New Roman" w:hAnsi="Times New Roman" w:cs="Times New Roman"/>
          <w:sz w:val="24"/>
          <w:szCs w:val="24"/>
        </w:rPr>
        <w:t xml:space="preserve"> являются общими влажность, </w:t>
      </w:r>
      <w:r w:rsidR="00666F42" w:rsidRPr="00666F42">
        <w:rPr>
          <w:rFonts w:ascii="Times New Roman" w:hAnsi="Times New Roman" w:cs="Times New Roman"/>
          <w:sz w:val="24"/>
          <w:szCs w:val="24"/>
        </w:rPr>
        <w:t>кислотность</w:t>
      </w:r>
      <w:r w:rsidR="00666F42">
        <w:rPr>
          <w:rFonts w:ascii="Times New Roman" w:hAnsi="Times New Roman" w:cs="Times New Roman"/>
          <w:sz w:val="24"/>
          <w:szCs w:val="24"/>
        </w:rPr>
        <w:t>,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 щелочность, массовая доля сахара</w:t>
      </w:r>
      <w:r w:rsidR="00666F42">
        <w:rPr>
          <w:rFonts w:ascii="Times New Roman" w:hAnsi="Times New Roman" w:cs="Times New Roman"/>
          <w:sz w:val="24"/>
          <w:szCs w:val="24"/>
        </w:rPr>
        <w:t>,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 жира</w:t>
      </w:r>
      <w:r w:rsidR="00666F42">
        <w:rPr>
          <w:rFonts w:ascii="Times New Roman" w:hAnsi="Times New Roman" w:cs="Times New Roman"/>
          <w:sz w:val="24"/>
          <w:szCs w:val="24"/>
        </w:rPr>
        <w:t xml:space="preserve">, </w:t>
      </w:r>
      <w:r w:rsidR="00666F42" w:rsidRPr="00666F42">
        <w:rPr>
          <w:rFonts w:ascii="Times New Roman" w:hAnsi="Times New Roman" w:cs="Times New Roman"/>
          <w:sz w:val="24"/>
          <w:szCs w:val="24"/>
        </w:rPr>
        <w:t>содержание сухих</w:t>
      </w:r>
      <w:r w:rsidR="00666F42">
        <w:rPr>
          <w:rFonts w:ascii="Times New Roman" w:hAnsi="Times New Roman" w:cs="Times New Roman"/>
          <w:sz w:val="24"/>
          <w:szCs w:val="24"/>
        </w:rPr>
        <w:t xml:space="preserve"> в</w:t>
      </w:r>
      <w:r w:rsidR="00666F42">
        <w:rPr>
          <w:rFonts w:ascii="Times New Roman" w:hAnsi="Times New Roman" w:cs="Times New Roman"/>
          <w:sz w:val="24"/>
          <w:szCs w:val="24"/>
        </w:rPr>
        <w:t>е</w:t>
      </w:r>
      <w:r w:rsidR="00666F42">
        <w:rPr>
          <w:rFonts w:ascii="Times New Roman" w:hAnsi="Times New Roman" w:cs="Times New Roman"/>
          <w:sz w:val="24"/>
          <w:szCs w:val="24"/>
        </w:rPr>
        <w:t xml:space="preserve">ществ. </w:t>
      </w:r>
    </w:p>
    <w:p w:rsidR="00666F42" w:rsidRPr="00666F42" w:rsidRDefault="00666F42" w:rsidP="00A20736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666F42">
        <w:rPr>
          <w:rFonts w:ascii="Century Gothic" w:hAnsi="Century Gothic" w:cs="Times New Roman"/>
          <w:b/>
          <w:color w:val="000099"/>
          <w:sz w:val="24"/>
          <w:szCs w:val="24"/>
        </w:rPr>
        <w:t>Отбор проб для анализа продуктов</w:t>
      </w:r>
    </w:p>
    <w:p w:rsidR="00304CB5" w:rsidRDefault="00666F42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Продукты </w:t>
      </w:r>
      <w:r w:rsidRPr="00666F42">
        <w:rPr>
          <w:rFonts w:ascii="Times New Roman" w:hAnsi="Times New Roman" w:cs="Times New Roman"/>
          <w:sz w:val="24"/>
          <w:szCs w:val="24"/>
        </w:rPr>
        <w:t>поставляются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666F42">
        <w:rPr>
          <w:rFonts w:ascii="Times New Roman" w:hAnsi="Times New Roman" w:cs="Times New Roman"/>
          <w:sz w:val="24"/>
          <w:szCs w:val="24"/>
        </w:rPr>
        <w:t>на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666F42">
        <w:rPr>
          <w:rFonts w:ascii="Times New Roman" w:hAnsi="Times New Roman" w:cs="Times New Roman"/>
          <w:sz w:val="24"/>
          <w:szCs w:val="24"/>
        </w:rPr>
        <w:t>предприятие (или отпускаются</w:t>
      </w:r>
      <w:r w:rsidR="006D7DA8">
        <w:rPr>
          <w:rFonts w:ascii="Times New Roman" w:hAnsi="Times New Roman" w:cs="Times New Roman"/>
          <w:sz w:val="24"/>
          <w:szCs w:val="24"/>
        </w:rPr>
        <w:t>)</w:t>
      </w:r>
      <w:r w:rsidRPr="00666F42">
        <w:rPr>
          <w:rFonts w:ascii="Times New Roman" w:hAnsi="Times New Roman" w:cs="Times New Roman"/>
          <w:sz w:val="24"/>
          <w:szCs w:val="24"/>
        </w:rPr>
        <w:t xml:space="preserve"> отдельными</w:t>
      </w:r>
      <w:r w:rsidR="006D7DA8">
        <w:rPr>
          <w:rFonts w:ascii="Times New Roman" w:hAnsi="Times New Roman" w:cs="Times New Roman"/>
          <w:sz w:val="24"/>
          <w:szCs w:val="24"/>
        </w:rPr>
        <w:t xml:space="preserve"> партиями. </w:t>
      </w:r>
    </w:p>
    <w:p w:rsidR="00666F42" w:rsidRPr="00666F42" w:rsidRDefault="006D7DA8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7DA8">
        <w:rPr>
          <w:rFonts w:ascii="Times New Roman" w:hAnsi="Times New Roman" w:cs="Times New Roman"/>
          <w:i/>
          <w:sz w:val="24"/>
          <w:szCs w:val="24"/>
        </w:rPr>
        <w:t>Партия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66F42" w:rsidRPr="00666F42">
        <w:rPr>
          <w:rFonts w:ascii="Times New Roman" w:hAnsi="Times New Roman" w:cs="Times New Roman"/>
          <w:sz w:val="24"/>
          <w:szCs w:val="24"/>
        </w:rPr>
        <w:t>эт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 определенное количество продукта одного вида и сорта,</w:t>
      </w:r>
      <w:r>
        <w:rPr>
          <w:rFonts w:ascii="Times New Roman" w:hAnsi="Times New Roman" w:cs="Times New Roman"/>
          <w:sz w:val="24"/>
          <w:szCs w:val="24"/>
        </w:rPr>
        <w:t xml:space="preserve"> выработанное 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одновременно, поступающее по одной накладной и одному </w:t>
      </w:r>
      <w:r>
        <w:rPr>
          <w:rFonts w:ascii="Times New Roman" w:hAnsi="Times New Roman" w:cs="Times New Roman"/>
          <w:sz w:val="24"/>
          <w:szCs w:val="24"/>
        </w:rPr>
        <w:t>удостоверению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 качества. Как </w:t>
      </w:r>
      <w:r w:rsidRPr="00666F42">
        <w:rPr>
          <w:rFonts w:ascii="Times New Roman" w:hAnsi="Times New Roman" w:cs="Times New Roman"/>
          <w:sz w:val="24"/>
          <w:szCs w:val="24"/>
        </w:rPr>
        <w:t>правило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, партия состоит из определенного числа </w:t>
      </w:r>
      <w:r>
        <w:rPr>
          <w:rFonts w:ascii="Times New Roman" w:hAnsi="Times New Roman" w:cs="Times New Roman"/>
          <w:sz w:val="24"/>
          <w:szCs w:val="24"/>
        </w:rPr>
        <w:t>ме</w:t>
      </w:r>
      <w:r w:rsidR="00666F42" w:rsidRPr="00666F42">
        <w:rPr>
          <w:rFonts w:ascii="Times New Roman" w:hAnsi="Times New Roman" w:cs="Times New Roman"/>
          <w:sz w:val="24"/>
          <w:szCs w:val="24"/>
        </w:rPr>
        <w:t>ст упаковки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 Перед отбором проб пр</w:t>
      </w:r>
      <w:r w:rsidR="00666F42" w:rsidRPr="00666F42">
        <w:rPr>
          <w:rFonts w:ascii="Times New Roman" w:hAnsi="Times New Roman" w:cs="Times New Roman"/>
          <w:sz w:val="24"/>
          <w:szCs w:val="24"/>
        </w:rPr>
        <w:t>о</w:t>
      </w:r>
      <w:r w:rsidR="00666F42" w:rsidRPr="00666F42">
        <w:rPr>
          <w:rFonts w:ascii="Times New Roman" w:hAnsi="Times New Roman" w:cs="Times New Roman"/>
          <w:sz w:val="24"/>
          <w:szCs w:val="24"/>
        </w:rPr>
        <w:t>водят внешний осмотр партии, проверяя состояние упаковки и маркировку мест, затем отбирают исходный образец продукта</w:t>
      </w:r>
      <w:r w:rsidR="00304CB5">
        <w:rPr>
          <w:rFonts w:ascii="Times New Roman" w:hAnsi="Times New Roman" w:cs="Times New Roman"/>
          <w:sz w:val="24"/>
          <w:szCs w:val="24"/>
        </w:rPr>
        <w:t>,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 который должен характеризовать качество всей партии в целом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 Исходный образец составляется из многих мелких выемок, взятых из о</w:t>
      </w:r>
      <w:r w:rsidR="00666F42" w:rsidRPr="00666F42">
        <w:rPr>
          <w:rFonts w:ascii="Times New Roman" w:hAnsi="Times New Roman" w:cs="Times New Roman"/>
          <w:sz w:val="24"/>
          <w:szCs w:val="24"/>
        </w:rPr>
        <w:t>п</w:t>
      </w:r>
      <w:r w:rsidR="00666F42" w:rsidRPr="00666F42">
        <w:rPr>
          <w:rFonts w:ascii="Times New Roman" w:hAnsi="Times New Roman" w:cs="Times New Roman"/>
          <w:sz w:val="24"/>
          <w:szCs w:val="24"/>
        </w:rPr>
        <w:t>ределенного числа мест партии. Выемки осматривают и, убедившись в их однородности, смешивают.</w:t>
      </w:r>
    </w:p>
    <w:p w:rsidR="00666F42" w:rsidRDefault="00666F42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F42">
        <w:rPr>
          <w:rFonts w:ascii="Times New Roman" w:hAnsi="Times New Roman" w:cs="Times New Roman"/>
          <w:sz w:val="24"/>
          <w:szCs w:val="24"/>
        </w:rPr>
        <w:t>Пробу от партии сыпучих материалов отбирают щупом, пробу жидких продуктов отбирают специальным пробоотборником после предварительного перемешивания пр</w:t>
      </w:r>
      <w:r w:rsidRPr="00666F42">
        <w:rPr>
          <w:rFonts w:ascii="Times New Roman" w:hAnsi="Times New Roman" w:cs="Times New Roman"/>
          <w:sz w:val="24"/>
          <w:szCs w:val="24"/>
        </w:rPr>
        <w:t>о</w:t>
      </w:r>
      <w:r w:rsidRPr="00666F42">
        <w:rPr>
          <w:rFonts w:ascii="Times New Roman" w:hAnsi="Times New Roman" w:cs="Times New Roman"/>
          <w:sz w:val="24"/>
          <w:szCs w:val="24"/>
        </w:rPr>
        <w:t>дукта</w:t>
      </w:r>
      <w:r w:rsidR="006D7DA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Look w:val="04A0"/>
      </w:tblPr>
      <w:tblGrid>
        <w:gridCol w:w="2635"/>
        <w:gridCol w:w="3468"/>
        <w:gridCol w:w="3468"/>
      </w:tblGrid>
      <w:tr w:rsidR="00C92217" w:rsidTr="002605F4">
        <w:tc>
          <w:tcPr>
            <w:tcW w:w="2411" w:type="dxa"/>
            <w:vAlign w:val="center"/>
          </w:tcPr>
          <w:p w:rsidR="00C92217" w:rsidRDefault="00C92217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2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8200" cy="1491776"/>
                  <wp:effectExtent l="190500" t="152400" r="168650" b="127474"/>
                  <wp:docPr id="2053" name="Рисунок 1" descr="F:\книга ВАРИАНТ 2 ТЕХНОЛОГИЯ ХЛЕБ ПР.  20.10.10\ФОТО Дополнение\стр 256-257 шаг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книга ВАРИАНТ 2 ТЕХНОЛОГИЯ ХЛЕБ ПР.  20.10.10\ФОТО Дополнение\стр 256-257 шаг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20" cy="1500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vAlign w:val="center"/>
          </w:tcPr>
          <w:p w:rsidR="00C92217" w:rsidRDefault="00C92217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962" cy="1392624"/>
                  <wp:effectExtent l="190500" t="152400" r="180388" b="131376"/>
                  <wp:docPr id="2051" name="Рисунок 47" descr="F:\книга ВАРИАНТ 2 ТЕХНОЛОГИЯ ХЛЕБ ПР.  20.10.10\ФОТО Дополнение\стр 256-257 щу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книга ВАРИАНТ 2 ТЕХНОЛОГИЯ ХЛЕБ ПР.  20.10.10\ФОТО Дополнение\стр 256-257 щу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49" cy="13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vAlign w:val="center"/>
          </w:tcPr>
          <w:p w:rsidR="00C92217" w:rsidRDefault="00C92217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0192" cy="1394298"/>
                  <wp:effectExtent l="190500" t="152400" r="178158" b="129702"/>
                  <wp:docPr id="2052" name="Рисунок 49" descr="F:\книга ВАРИАНТ 2 ТЕХНОЛОГИЯ ХЛЕБ ПР.  20.10.10\ФОТО Дополнение\стр 256-257 захват сы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книга ВАРИАНТ 2 ТЕХНОЛОГИЯ ХЛЕБ ПР.  20.10.10\ФОТО Дополнение\стр 256-257 захват сы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49" cy="1399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217" w:rsidRPr="002605F4" w:rsidTr="002605F4">
        <w:tc>
          <w:tcPr>
            <w:tcW w:w="2411" w:type="dxa"/>
            <w:vAlign w:val="center"/>
          </w:tcPr>
          <w:p w:rsidR="00C92217" w:rsidRPr="002605F4" w:rsidRDefault="002605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05F4">
              <w:rPr>
                <w:rFonts w:ascii="Times New Roman" w:hAnsi="Times New Roman" w:cs="Times New Roman"/>
                <w:i/>
                <w:sz w:val="20"/>
                <w:szCs w:val="20"/>
              </w:rPr>
              <w:t>Мука</w:t>
            </w:r>
          </w:p>
        </w:tc>
        <w:tc>
          <w:tcPr>
            <w:tcW w:w="3580" w:type="dxa"/>
            <w:vAlign w:val="center"/>
          </w:tcPr>
          <w:p w:rsidR="00C92217" w:rsidRPr="002605F4" w:rsidRDefault="002605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05F4">
              <w:rPr>
                <w:rFonts w:ascii="Times New Roman" w:hAnsi="Times New Roman" w:cs="Times New Roman"/>
                <w:i/>
                <w:sz w:val="20"/>
                <w:szCs w:val="20"/>
              </w:rPr>
              <w:t>Щуп</w:t>
            </w:r>
          </w:p>
        </w:tc>
        <w:tc>
          <w:tcPr>
            <w:tcW w:w="3580" w:type="dxa"/>
            <w:vAlign w:val="center"/>
          </w:tcPr>
          <w:p w:rsidR="00C92217" w:rsidRPr="002605F4" w:rsidRDefault="002605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05F4">
              <w:rPr>
                <w:rFonts w:ascii="Times New Roman" w:hAnsi="Times New Roman" w:cs="Times New Roman"/>
                <w:i/>
                <w:sz w:val="20"/>
                <w:szCs w:val="20"/>
              </w:rPr>
              <w:t>Отбор пробы для анализа сыпучего сырья</w:t>
            </w:r>
          </w:p>
        </w:tc>
      </w:tr>
    </w:tbl>
    <w:p w:rsidR="00666F42" w:rsidRPr="00666F42" w:rsidRDefault="006D7DA8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66F42" w:rsidRPr="00666F42">
        <w:rPr>
          <w:rFonts w:ascii="Times New Roman" w:hAnsi="Times New Roman" w:cs="Times New Roman"/>
          <w:sz w:val="24"/>
          <w:szCs w:val="24"/>
        </w:rPr>
        <w:t xml:space="preserve">т исходного образца отбирают средний образец, предназначенный для </w:t>
      </w:r>
      <w:r w:rsidR="00377A80" w:rsidRPr="00666F42">
        <w:rPr>
          <w:rFonts w:ascii="Times New Roman" w:hAnsi="Times New Roman" w:cs="Times New Roman"/>
          <w:sz w:val="24"/>
          <w:szCs w:val="24"/>
        </w:rPr>
        <w:t>лаборато</w:t>
      </w:r>
      <w:r w:rsidR="00377A80">
        <w:rPr>
          <w:rFonts w:ascii="Times New Roman" w:hAnsi="Times New Roman" w:cs="Times New Roman"/>
          <w:sz w:val="24"/>
          <w:szCs w:val="24"/>
        </w:rPr>
        <w:t>р</w:t>
      </w:r>
      <w:r w:rsidR="00377A80">
        <w:rPr>
          <w:rFonts w:ascii="Times New Roman" w:hAnsi="Times New Roman" w:cs="Times New Roman"/>
          <w:sz w:val="24"/>
          <w:szCs w:val="24"/>
        </w:rPr>
        <w:t xml:space="preserve">ного анализа. Средний образец сыпучих продуктов составляют методом квартования. </w:t>
      </w:r>
      <w:r w:rsidR="00666F42" w:rsidRPr="00666F42">
        <w:rPr>
          <w:rFonts w:ascii="Times New Roman" w:hAnsi="Times New Roman" w:cs="Times New Roman"/>
          <w:sz w:val="24"/>
          <w:szCs w:val="24"/>
        </w:rPr>
        <w:t>Часть среднего образца помещают в банку с плотной пробкой и хранят на случай арби</w:t>
      </w:r>
      <w:r w:rsidR="00666F42" w:rsidRPr="00666F42">
        <w:rPr>
          <w:rFonts w:ascii="Times New Roman" w:hAnsi="Times New Roman" w:cs="Times New Roman"/>
          <w:sz w:val="24"/>
          <w:szCs w:val="24"/>
        </w:rPr>
        <w:t>т</w:t>
      </w:r>
      <w:r w:rsidR="00666F42" w:rsidRPr="00666F42">
        <w:rPr>
          <w:rFonts w:ascii="Times New Roman" w:hAnsi="Times New Roman" w:cs="Times New Roman"/>
          <w:sz w:val="24"/>
          <w:szCs w:val="24"/>
        </w:rPr>
        <w:t>ражного анализа, пока вся партия не будет переработана.</w:t>
      </w:r>
    </w:p>
    <w:p w:rsidR="00666F42" w:rsidRDefault="00666F42" w:rsidP="00A207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4804F8" w:rsidRDefault="00541F13" w:rsidP="00046AEB">
      <w:pPr>
        <w:pStyle w:val="1"/>
        <w:spacing w:before="0" w:line="240" w:lineRule="auto"/>
        <w:ind w:firstLine="567"/>
        <w:jc w:val="both"/>
        <w:rPr>
          <w:rFonts w:ascii="Century Gothic" w:hAnsi="Century Gothic"/>
          <w:color w:val="000099"/>
          <w:sz w:val="24"/>
          <w:szCs w:val="24"/>
        </w:rPr>
      </w:pPr>
      <w:bookmarkStart w:id="17" w:name="_Toc508098043"/>
      <w:r w:rsidRPr="004804F8">
        <w:rPr>
          <w:rFonts w:ascii="Century Gothic" w:hAnsi="Century Gothic"/>
          <w:color w:val="000099"/>
          <w:sz w:val="24"/>
          <w:szCs w:val="24"/>
        </w:rPr>
        <w:t>Современное состояние и перспективы развития технохимического контроля</w:t>
      </w:r>
      <w:bookmarkEnd w:id="17"/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63C7">
        <w:rPr>
          <w:rFonts w:ascii="Times New Roman" w:hAnsi="Times New Roman" w:cs="Times New Roman"/>
          <w:i/>
          <w:sz w:val="24"/>
          <w:szCs w:val="24"/>
        </w:rPr>
        <w:t>Основными задачами зерноперерабатывающих предприятий</w:t>
      </w:r>
      <w:r w:rsidRPr="00541F13">
        <w:rPr>
          <w:rFonts w:ascii="Times New Roman" w:hAnsi="Times New Roman" w:cs="Times New Roman"/>
          <w:sz w:val="24"/>
          <w:szCs w:val="24"/>
        </w:rPr>
        <w:t xml:space="preserve"> являются приемка от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производителей, обеспечение сохранности и улучшение качество зерна в процессе его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хранения и переработки.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решение этих задач большой вклад вносят производственно-технологические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л</w:t>
      </w:r>
      <w:r w:rsidRPr="00541F13">
        <w:rPr>
          <w:rFonts w:ascii="Times New Roman" w:hAnsi="Times New Roman" w:cs="Times New Roman"/>
          <w:sz w:val="24"/>
          <w:szCs w:val="24"/>
        </w:rPr>
        <w:t>а</w:t>
      </w:r>
      <w:r w:rsidRPr="00541F13">
        <w:rPr>
          <w:rFonts w:ascii="Times New Roman" w:hAnsi="Times New Roman" w:cs="Times New Roman"/>
          <w:sz w:val="24"/>
          <w:szCs w:val="24"/>
        </w:rPr>
        <w:t>боратории (ПТЛ) предприятий.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Под руководством и контролем ПТЛ осуществляется вся деятельность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предприятий, связанная с приемкой, обработкой, размещением и хранением сырья и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переработкой его в готовую продукцию.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lastRenderedPageBreak/>
        <w:t>На малых зерноперерабатывающих предприятиях ПТЛ контролирует качество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па</w:t>
      </w:r>
      <w:r w:rsidRPr="00541F13">
        <w:rPr>
          <w:rFonts w:ascii="Times New Roman" w:hAnsi="Times New Roman" w:cs="Times New Roman"/>
          <w:sz w:val="24"/>
          <w:szCs w:val="24"/>
        </w:rPr>
        <w:t>р</w:t>
      </w:r>
      <w:r w:rsidRPr="00541F13">
        <w:rPr>
          <w:rFonts w:ascii="Times New Roman" w:hAnsi="Times New Roman" w:cs="Times New Roman"/>
          <w:sz w:val="24"/>
          <w:szCs w:val="24"/>
        </w:rPr>
        <w:t>тий поступающего зерна и других видов сырья, организует их размещение на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хранение, в зависимости от назначения и показателей качества, оформляет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качественную документ</w:t>
      </w:r>
      <w:r w:rsidRPr="00541F13">
        <w:rPr>
          <w:rFonts w:ascii="Times New Roman" w:hAnsi="Times New Roman" w:cs="Times New Roman"/>
          <w:sz w:val="24"/>
          <w:szCs w:val="24"/>
        </w:rPr>
        <w:t>а</w:t>
      </w:r>
      <w:r w:rsidRPr="00541F13">
        <w:rPr>
          <w:rFonts w:ascii="Times New Roman" w:hAnsi="Times New Roman" w:cs="Times New Roman"/>
          <w:sz w:val="24"/>
          <w:szCs w:val="24"/>
        </w:rPr>
        <w:t>цию на зерно, контролирует режимы хранения зерна,</w:t>
      </w:r>
      <w:r w:rsidR="00683E1A">
        <w:rPr>
          <w:rFonts w:ascii="Times New Roman" w:hAnsi="Times New Roman" w:cs="Times New Roman"/>
          <w:sz w:val="24"/>
          <w:szCs w:val="24"/>
        </w:rPr>
        <w:t xml:space="preserve"> н</w:t>
      </w:r>
      <w:r w:rsidRPr="00541F13">
        <w:rPr>
          <w:rFonts w:ascii="Times New Roman" w:hAnsi="Times New Roman" w:cs="Times New Roman"/>
          <w:sz w:val="24"/>
          <w:szCs w:val="24"/>
        </w:rPr>
        <w:t>а мукомольных заводах ПТЛ ко</w:t>
      </w:r>
      <w:r w:rsidRPr="00541F13">
        <w:rPr>
          <w:rFonts w:ascii="Times New Roman" w:hAnsi="Times New Roman" w:cs="Times New Roman"/>
          <w:sz w:val="24"/>
          <w:szCs w:val="24"/>
        </w:rPr>
        <w:t>н</w:t>
      </w:r>
      <w:r w:rsidRPr="00541F13">
        <w:rPr>
          <w:rFonts w:ascii="Times New Roman" w:hAnsi="Times New Roman" w:cs="Times New Roman"/>
          <w:sz w:val="24"/>
          <w:szCs w:val="24"/>
        </w:rPr>
        <w:t>тролирует качество зерна, муки, манной крупы,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отрубей и отходов, формирует помольные партии зерна, проводит теоретический расчет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выхода продукции и контролирует факт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>ческие выхода, определяет рациональные</w:t>
      </w:r>
      <w:r w:rsidR="00493933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режимы гидротермической обработки зерна, оформляет качественную документацию на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зерно, муку, манную крупу, отруби и корм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вые отходы, а также осуществляет контроль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эффективности работы основного технол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гического оборудования.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Вопрос контроля качественных показателей зерна, муки и побочных продуктов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производства решается путем внедрения современных приборов и оборудования, ЭВМ,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а также совершенствования и развития физических и физико-химических методов.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На м</w:t>
      </w:r>
      <w:r w:rsidRPr="00541F13">
        <w:rPr>
          <w:rFonts w:ascii="Times New Roman" w:hAnsi="Times New Roman" w:cs="Times New Roman"/>
          <w:sz w:val="24"/>
          <w:szCs w:val="24"/>
        </w:rPr>
        <w:t>у</w:t>
      </w:r>
      <w:r w:rsidRPr="00541F13">
        <w:rPr>
          <w:rFonts w:ascii="Times New Roman" w:hAnsi="Times New Roman" w:cs="Times New Roman"/>
          <w:sz w:val="24"/>
          <w:szCs w:val="24"/>
        </w:rPr>
        <w:t>комольных заводах ЭВМ используются при расчете рецептур помольных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партий, планов размещения зерна, количественно-качественном учете зерна, продукции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и материальных ценностей.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 крупозаводах ПТЛ контролирует качество поступившего зерна, готовой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проду</w:t>
      </w:r>
      <w:r w:rsidRPr="00541F13">
        <w:rPr>
          <w:rFonts w:ascii="Times New Roman" w:hAnsi="Times New Roman" w:cs="Times New Roman"/>
          <w:sz w:val="24"/>
          <w:szCs w:val="24"/>
        </w:rPr>
        <w:t>к</w:t>
      </w:r>
      <w:r w:rsidRPr="00541F13">
        <w:rPr>
          <w:rFonts w:ascii="Times New Roman" w:hAnsi="Times New Roman" w:cs="Times New Roman"/>
          <w:sz w:val="24"/>
          <w:szCs w:val="24"/>
        </w:rPr>
        <w:t>ции, проводит расчет выходов продукции и контролирует их исполнение,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осуществляет контроль эффективности работы основного технологического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оборудования.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 комбикормовых заводах ПТЛ осуществляет контроль качества поступающего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сырья, готовой продукции и эффективности работы основного технологического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оборудования.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 комбикормовых заводах ЭВМ применяются для расчета рецептур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комбикормов.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1914 г. при опытной станции Московского сельскохозяйственного института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была организована первая мукомольно-хлебопекарная лаборатория.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1922 г. мельницы впервые начали отчитываться о переработке зерна по актам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з</w:t>
      </w:r>
      <w:r w:rsidRPr="00541F13">
        <w:rPr>
          <w:rFonts w:ascii="Times New Roman" w:hAnsi="Times New Roman" w:cs="Times New Roman"/>
          <w:sz w:val="24"/>
          <w:szCs w:val="24"/>
        </w:rPr>
        <w:t>а</w:t>
      </w:r>
      <w:r w:rsidRPr="00541F13">
        <w:rPr>
          <w:rFonts w:ascii="Times New Roman" w:hAnsi="Times New Roman" w:cs="Times New Roman"/>
          <w:sz w:val="24"/>
          <w:szCs w:val="24"/>
        </w:rPr>
        <w:t>чистки.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1923 г. была организована Единая государственная хлебная инспекция.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1929 г. был организован Всесоюзный научно-исследовательский институт зерна.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нашей стране создана система государственного управления качеством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хлебопр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дуктов путем стандартизации.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Стандартизация помогает повышать качество, снижать стоимость и рационально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использовать зерно и продукты его переработки – муку, крупу, отруби.</w:t>
      </w:r>
    </w:p>
    <w:p w:rsidR="00636632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настоящее время осуществляется государственный контроль за качеством и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без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пасностью зерна и продуктов его переработки.</w:t>
      </w:r>
    </w:p>
    <w:p w:rsidR="00541F13" w:rsidRPr="00541F13" w:rsidRDefault="00541F13" w:rsidP="00A20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5B0" w:rsidRDefault="005B35B0" w:rsidP="00A207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541F13" w:rsidRPr="005B35B0" w:rsidRDefault="00541F13" w:rsidP="00A20736">
      <w:pPr>
        <w:pStyle w:val="ad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В чем заключаются задачи технохимического контроля на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B35B0">
        <w:rPr>
          <w:rFonts w:ascii="Times New Roman" w:hAnsi="Times New Roman" w:cs="Times New Roman"/>
          <w:sz w:val="24"/>
          <w:szCs w:val="24"/>
        </w:rPr>
        <w:t>зерно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B35B0">
        <w:rPr>
          <w:rFonts w:ascii="Times New Roman" w:hAnsi="Times New Roman" w:cs="Times New Roman"/>
          <w:sz w:val="24"/>
          <w:szCs w:val="24"/>
        </w:rPr>
        <w:t>перерабатывающих предприятиях?</w:t>
      </w:r>
    </w:p>
    <w:p w:rsidR="00541F13" w:rsidRPr="005B35B0" w:rsidRDefault="00541F13" w:rsidP="00A20736">
      <w:pPr>
        <w:pStyle w:val="ad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Какова роль стандартов в повышении качества зерна и готовой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B35B0">
        <w:rPr>
          <w:rFonts w:ascii="Times New Roman" w:hAnsi="Times New Roman" w:cs="Times New Roman"/>
          <w:sz w:val="24"/>
          <w:szCs w:val="24"/>
        </w:rPr>
        <w:t>продукции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B35B0">
        <w:rPr>
          <w:rFonts w:ascii="Times New Roman" w:hAnsi="Times New Roman" w:cs="Times New Roman"/>
          <w:sz w:val="24"/>
          <w:szCs w:val="24"/>
        </w:rPr>
        <w:t>зерноп</w:t>
      </w:r>
      <w:r w:rsidRPr="005B35B0">
        <w:rPr>
          <w:rFonts w:ascii="Times New Roman" w:hAnsi="Times New Roman" w:cs="Times New Roman"/>
          <w:sz w:val="24"/>
          <w:szCs w:val="24"/>
        </w:rPr>
        <w:t>е</w:t>
      </w:r>
      <w:r w:rsidRPr="005B35B0">
        <w:rPr>
          <w:rFonts w:ascii="Times New Roman" w:hAnsi="Times New Roman" w:cs="Times New Roman"/>
          <w:sz w:val="24"/>
          <w:szCs w:val="24"/>
        </w:rPr>
        <w:t>рерабатывающих предприятий?</w:t>
      </w:r>
    </w:p>
    <w:p w:rsidR="00541F13" w:rsidRPr="005B35B0" w:rsidRDefault="00541F13" w:rsidP="00A20736">
      <w:pPr>
        <w:pStyle w:val="ad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Какова краткая история развития технохимического контроля в нашей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B35B0">
        <w:rPr>
          <w:rFonts w:ascii="Times New Roman" w:hAnsi="Times New Roman" w:cs="Times New Roman"/>
          <w:sz w:val="24"/>
          <w:szCs w:val="24"/>
        </w:rPr>
        <w:t>стране?</w:t>
      </w:r>
    </w:p>
    <w:p w:rsidR="00541F13" w:rsidRPr="005B35B0" w:rsidRDefault="00541F13" w:rsidP="00A20736">
      <w:pPr>
        <w:pStyle w:val="ad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Перспективы развития и совершенствования технохимического контроля?</w:t>
      </w:r>
    </w:p>
    <w:p w:rsidR="00541F13" w:rsidRPr="005B35B0" w:rsidRDefault="00541F13" w:rsidP="00A20736">
      <w:pPr>
        <w:pStyle w:val="ad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Какие термины и определения используются в технохимическом контроле?</w:t>
      </w:r>
    </w:p>
    <w:p w:rsidR="00541F13" w:rsidRPr="005B35B0" w:rsidRDefault="00541F13" w:rsidP="00A20736">
      <w:pPr>
        <w:pStyle w:val="ad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Какие приборы, аппараты и устройства используются ПТЛ при контроле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B35B0">
        <w:rPr>
          <w:rFonts w:ascii="Times New Roman" w:hAnsi="Times New Roman" w:cs="Times New Roman"/>
          <w:sz w:val="24"/>
          <w:szCs w:val="24"/>
        </w:rPr>
        <w:t>сырья и г</w:t>
      </w:r>
      <w:r w:rsidRPr="005B35B0">
        <w:rPr>
          <w:rFonts w:ascii="Times New Roman" w:hAnsi="Times New Roman" w:cs="Times New Roman"/>
          <w:sz w:val="24"/>
          <w:szCs w:val="24"/>
        </w:rPr>
        <w:t>о</w:t>
      </w:r>
      <w:r w:rsidRPr="005B35B0">
        <w:rPr>
          <w:rFonts w:ascii="Times New Roman" w:hAnsi="Times New Roman" w:cs="Times New Roman"/>
          <w:sz w:val="24"/>
          <w:szCs w:val="24"/>
        </w:rPr>
        <w:t>товой продукции на зерноперерабатывающих предприятиях?</w:t>
      </w:r>
    </w:p>
    <w:p w:rsidR="00541F13" w:rsidRPr="00541F13" w:rsidRDefault="00541F13" w:rsidP="00A20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F81BEF" w:rsidRDefault="00541F13" w:rsidP="00A20736">
      <w:pPr>
        <w:spacing w:after="0" w:line="240" w:lineRule="auto"/>
        <w:jc w:val="center"/>
        <w:rPr>
          <w:rFonts w:ascii="Century Gothic" w:hAnsi="Century Gothic" w:cs="Times New Roman"/>
          <w:b/>
          <w:color w:val="000099"/>
        </w:rPr>
      </w:pPr>
      <w:r w:rsidRPr="00F81BEF">
        <w:rPr>
          <w:rFonts w:ascii="Century Gothic" w:hAnsi="Century Gothic" w:cs="Times New Roman"/>
          <w:b/>
          <w:color w:val="000099"/>
        </w:rPr>
        <w:t>Состав и оборудование производственной технологической лаборатории (ПТЛ)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i/>
          <w:sz w:val="24"/>
          <w:szCs w:val="24"/>
        </w:rPr>
        <w:t>Зерновая лаборатория ведет технохимический контроль</w:t>
      </w:r>
      <w:r w:rsidRPr="00541F13">
        <w:rPr>
          <w:rFonts w:ascii="Times New Roman" w:hAnsi="Times New Roman" w:cs="Times New Roman"/>
          <w:sz w:val="24"/>
          <w:szCs w:val="24"/>
        </w:rPr>
        <w:t xml:space="preserve"> операций, связанных с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приемкой, размещением, обработкой, хранением и отпуском всего зерна, хранящегося в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зернохранилищах.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i/>
          <w:sz w:val="24"/>
          <w:szCs w:val="24"/>
        </w:rPr>
        <w:lastRenderedPageBreak/>
        <w:t>Производственная лаборатория проводит</w:t>
      </w:r>
      <w:r w:rsidRPr="00541F13">
        <w:rPr>
          <w:rFonts w:ascii="Times New Roman" w:hAnsi="Times New Roman" w:cs="Times New Roman"/>
          <w:sz w:val="24"/>
          <w:szCs w:val="24"/>
        </w:rPr>
        <w:t xml:space="preserve"> ежесменный контроль технологического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процесса, оценивает качество поступающего в переработку зерна и вырабатываемой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пр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дукции, контролирует работу технологического оборудования.</w:t>
      </w:r>
    </w:p>
    <w:p w:rsidR="004804F8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лаборатории в зависимости от назначения, характера и объема выполняемых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 xml:space="preserve">работ должны быть следующие </w:t>
      </w:r>
      <w:r w:rsidRPr="00D031F0">
        <w:rPr>
          <w:rFonts w:ascii="Times New Roman" w:hAnsi="Times New Roman" w:cs="Times New Roman"/>
          <w:i/>
          <w:sz w:val="24"/>
          <w:szCs w:val="24"/>
        </w:rPr>
        <w:t>комнаты:</w:t>
      </w:r>
    </w:p>
    <w:p w:rsidR="00541F13" w:rsidRP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>приемки и подготовки проб к анализу;</w:t>
      </w:r>
    </w:p>
    <w:p w:rsid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 xml:space="preserve">технических анализов; </w:t>
      </w:r>
    </w:p>
    <w:p w:rsid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 xml:space="preserve">весовая; </w:t>
      </w:r>
    </w:p>
    <w:p w:rsid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 xml:space="preserve">химических анализов; </w:t>
      </w:r>
    </w:p>
    <w:p w:rsidR="00541F13" w:rsidRP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>хлебопекарного испытания муки;</w:t>
      </w:r>
    </w:p>
    <w:p w:rsid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 xml:space="preserve">хранения проб; </w:t>
      </w:r>
    </w:p>
    <w:p w:rsid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 xml:space="preserve">хранения химических реактивов; </w:t>
      </w:r>
    </w:p>
    <w:p w:rsid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 xml:space="preserve">для мойки посуды; </w:t>
      </w:r>
    </w:p>
    <w:p w:rsid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>оформления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4804F8">
        <w:rPr>
          <w:rFonts w:ascii="Times New Roman" w:hAnsi="Times New Roman" w:cs="Times New Roman"/>
          <w:sz w:val="24"/>
          <w:szCs w:val="24"/>
        </w:rPr>
        <w:t xml:space="preserve">документов по качеству; </w:t>
      </w:r>
    </w:p>
    <w:p w:rsidR="00541F13" w:rsidRPr="004804F8" w:rsidRDefault="00541F13" w:rsidP="00A20736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04F8">
        <w:rPr>
          <w:rFonts w:ascii="Times New Roman" w:hAnsi="Times New Roman" w:cs="Times New Roman"/>
          <w:sz w:val="24"/>
          <w:szCs w:val="24"/>
        </w:rPr>
        <w:t>кабинет начальника ПТЛ и вспомогательные помещения.</w:t>
      </w:r>
    </w:p>
    <w:p w:rsidR="00D031F0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комнате для приемки и подготовки проб к анализу выполняются следующие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D031F0">
        <w:rPr>
          <w:rFonts w:ascii="Times New Roman" w:hAnsi="Times New Roman" w:cs="Times New Roman"/>
          <w:i/>
          <w:sz w:val="24"/>
          <w:szCs w:val="24"/>
        </w:rPr>
        <w:t>оп</w:t>
      </w:r>
      <w:r w:rsidRPr="00D031F0">
        <w:rPr>
          <w:rFonts w:ascii="Times New Roman" w:hAnsi="Times New Roman" w:cs="Times New Roman"/>
          <w:i/>
          <w:sz w:val="24"/>
          <w:szCs w:val="24"/>
        </w:rPr>
        <w:t>е</w:t>
      </w:r>
      <w:r w:rsidRPr="00D031F0">
        <w:rPr>
          <w:rFonts w:ascii="Times New Roman" w:hAnsi="Times New Roman" w:cs="Times New Roman"/>
          <w:i/>
          <w:sz w:val="24"/>
          <w:szCs w:val="24"/>
        </w:rPr>
        <w:t xml:space="preserve">рации: </w:t>
      </w:r>
    </w:p>
    <w:p w:rsidR="00D031F0" w:rsidRPr="00D031F0" w:rsidRDefault="00541F13" w:rsidP="00A20736">
      <w:pPr>
        <w:pStyle w:val="ad"/>
        <w:numPr>
          <w:ilvl w:val="0"/>
          <w:numId w:val="4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sz w:val="24"/>
          <w:szCs w:val="24"/>
        </w:rPr>
        <w:t>формируют и регистрируют среднесменные и среднесуточные пробы сырья и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D031F0">
        <w:rPr>
          <w:rFonts w:ascii="Times New Roman" w:hAnsi="Times New Roman" w:cs="Times New Roman"/>
          <w:sz w:val="24"/>
          <w:szCs w:val="24"/>
        </w:rPr>
        <w:t xml:space="preserve">готовой продукции; </w:t>
      </w:r>
    </w:p>
    <w:p w:rsidR="00541F13" w:rsidRPr="00D031F0" w:rsidRDefault="00541F13" w:rsidP="00A20736">
      <w:pPr>
        <w:pStyle w:val="ad"/>
        <w:numPr>
          <w:ilvl w:val="0"/>
          <w:numId w:val="4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sz w:val="24"/>
          <w:szCs w:val="24"/>
        </w:rPr>
        <w:t>выделяют средние пробы и навески; проводят предварительные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D031F0">
        <w:rPr>
          <w:rFonts w:ascii="Times New Roman" w:hAnsi="Times New Roman" w:cs="Times New Roman"/>
          <w:sz w:val="24"/>
          <w:szCs w:val="24"/>
        </w:rPr>
        <w:t>анализы для определения типа, подтипа, цвета, запаха, вкуса, влажности, зараженности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D031F0">
        <w:rPr>
          <w:rFonts w:ascii="Times New Roman" w:hAnsi="Times New Roman" w:cs="Times New Roman"/>
          <w:sz w:val="24"/>
          <w:szCs w:val="24"/>
        </w:rPr>
        <w:t>вр</w:t>
      </w:r>
      <w:r w:rsidRPr="00D031F0">
        <w:rPr>
          <w:rFonts w:ascii="Times New Roman" w:hAnsi="Times New Roman" w:cs="Times New Roman"/>
          <w:sz w:val="24"/>
          <w:szCs w:val="24"/>
        </w:rPr>
        <w:t>е</w:t>
      </w:r>
      <w:r w:rsidRPr="00D031F0">
        <w:rPr>
          <w:rFonts w:ascii="Times New Roman" w:hAnsi="Times New Roman" w:cs="Times New Roman"/>
          <w:sz w:val="24"/>
          <w:szCs w:val="24"/>
        </w:rPr>
        <w:t>дителями зерна и готовой продукции, натуры, крупности и содержания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D031F0">
        <w:rPr>
          <w:rFonts w:ascii="Times New Roman" w:hAnsi="Times New Roman" w:cs="Times New Roman"/>
          <w:sz w:val="24"/>
          <w:szCs w:val="24"/>
        </w:rPr>
        <w:t>мета</w:t>
      </w:r>
      <w:r w:rsidRPr="00D031F0">
        <w:rPr>
          <w:rFonts w:ascii="Times New Roman" w:hAnsi="Times New Roman" w:cs="Times New Roman"/>
          <w:sz w:val="24"/>
          <w:szCs w:val="24"/>
        </w:rPr>
        <w:t>л</w:t>
      </w:r>
      <w:r w:rsidRPr="00D031F0">
        <w:rPr>
          <w:rFonts w:ascii="Times New Roman" w:hAnsi="Times New Roman" w:cs="Times New Roman"/>
          <w:sz w:val="24"/>
          <w:szCs w:val="24"/>
        </w:rPr>
        <w:t>ломагнитной примеси.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комнате технических анализов определяют влажность, засоренность,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стеклови</w:t>
      </w:r>
      <w:r w:rsidRPr="00541F13">
        <w:rPr>
          <w:rFonts w:ascii="Times New Roman" w:hAnsi="Times New Roman" w:cs="Times New Roman"/>
          <w:sz w:val="24"/>
          <w:szCs w:val="24"/>
        </w:rPr>
        <w:t>д</w:t>
      </w:r>
      <w:r w:rsidRPr="00541F13">
        <w:rPr>
          <w:rFonts w:ascii="Times New Roman" w:hAnsi="Times New Roman" w:cs="Times New Roman"/>
          <w:sz w:val="24"/>
          <w:szCs w:val="24"/>
        </w:rPr>
        <w:t>ность, тип и подтип зерна, клейковину зерна и муки, крупность помола муки ит.д.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весовой комнате устанавливают аналитические весы и другие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весоизмерительные приборы.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Комнату для хлебопекарного анализа оборудуют приборами, оборудованием и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пр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>способлениями, используемыми при выпечке хлеба.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комнате химических анализов определяют зольность и т.д.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Лаборатория учитывает поступающие и сданные пробы зерна в специальном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журн</w:t>
      </w:r>
      <w:r w:rsidRPr="00541F13">
        <w:rPr>
          <w:rFonts w:ascii="Times New Roman" w:hAnsi="Times New Roman" w:cs="Times New Roman"/>
          <w:sz w:val="24"/>
          <w:szCs w:val="24"/>
        </w:rPr>
        <w:t>а</w:t>
      </w:r>
      <w:r w:rsidRPr="00541F13">
        <w:rPr>
          <w:rFonts w:ascii="Times New Roman" w:hAnsi="Times New Roman" w:cs="Times New Roman"/>
          <w:sz w:val="24"/>
          <w:szCs w:val="24"/>
        </w:rPr>
        <w:t>ле.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Штат ПТЛ и его отдельных лабораторий зависит от характера и объема работы,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к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торую ему приходится выполнять.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Начальник ПТЛ руководит всей работой лаборатории. Он несет персональную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т</w:t>
      </w:r>
      <w:r w:rsidRPr="00541F13">
        <w:rPr>
          <w:rFonts w:ascii="Times New Roman" w:hAnsi="Times New Roman" w:cs="Times New Roman"/>
          <w:sz w:val="24"/>
          <w:szCs w:val="24"/>
        </w:rPr>
        <w:t>ветственность за выполнение задач и функций, возложенных на лабораторию.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Начальник ПТЛ контролирует составление помольных партий зерна, под его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рук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водством работники лаборатории рассчитывают нормы выхода продукции,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контролируют санитарное состояние предприятия и проводят мероприятия по борьбе с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вредителями хлебных запасов.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Начальник ПТЛ проверяет правильность оформления документов о качестве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прин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>маемого зерна, отпускаемой и отгружаемой продукции, а также ведения учета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регламе</w:t>
      </w:r>
      <w:r w:rsidRPr="00541F13">
        <w:rPr>
          <w:rFonts w:ascii="Times New Roman" w:hAnsi="Times New Roman" w:cs="Times New Roman"/>
          <w:sz w:val="24"/>
          <w:szCs w:val="24"/>
        </w:rPr>
        <w:t>н</w:t>
      </w:r>
      <w:r w:rsidRPr="00541F13">
        <w:rPr>
          <w:rFonts w:ascii="Times New Roman" w:hAnsi="Times New Roman" w:cs="Times New Roman"/>
          <w:sz w:val="24"/>
          <w:szCs w:val="24"/>
        </w:rPr>
        <w:t>таций и брака в производстве.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Начальник ПТЛ контролирует составление отчетности по качеству хранящегося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зе</w:t>
      </w:r>
      <w:r w:rsidRPr="00541F13">
        <w:rPr>
          <w:rFonts w:ascii="Times New Roman" w:hAnsi="Times New Roman" w:cs="Times New Roman"/>
          <w:sz w:val="24"/>
          <w:szCs w:val="24"/>
        </w:rPr>
        <w:t>р</w:t>
      </w:r>
      <w:r w:rsidRPr="00541F13">
        <w:rPr>
          <w:rFonts w:ascii="Times New Roman" w:hAnsi="Times New Roman" w:cs="Times New Roman"/>
          <w:sz w:val="24"/>
          <w:szCs w:val="24"/>
        </w:rPr>
        <w:t>на и продукции, а также отчетности о выполнении норм выходов и качестве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вырабат</w:t>
      </w:r>
      <w:r w:rsidRPr="00541F13">
        <w:rPr>
          <w:rFonts w:ascii="Times New Roman" w:hAnsi="Times New Roman" w:cs="Times New Roman"/>
          <w:sz w:val="24"/>
          <w:szCs w:val="24"/>
        </w:rPr>
        <w:t>ы</w:t>
      </w:r>
      <w:r w:rsidRPr="00541F13">
        <w:rPr>
          <w:rFonts w:ascii="Times New Roman" w:hAnsi="Times New Roman" w:cs="Times New Roman"/>
          <w:sz w:val="24"/>
          <w:szCs w:val="24"/>
        </w:rPr>
        <w:t>ваемой продукции в строго установленные сроки и участвует в составлении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актов зачис</w:t>
      </w:r>
      <w:r w:rsidRPr="00541F13">
        <w:rPr>
          <w:rFonts w:ascii="Times New Roman" w:hAnsi="Times New Roman" w:cs="Times New Roman"/>
          <w:sz w:val="24"/>
          <w:szCs w:val="24"/>
        </w:rPr>
        <w:t>т</w:t>
      </w:r>
      <w:r w:rsidRPr="00541F13">
        <w:rPr>
          <w:rFonts w:ascii="Times New Roman" w:hAnsi="Times New Roman" w:cs="Times New Roman"/>
          <w:sz w:val="24"/>
          <w:szCs w:val="24"/>
        </w:rPr>
        <w:t>ки элеваторов, складов и производственных корпусов.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Начальник ПТЛ должен следить за исправностью лабораторного оборудования,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р</w:t>
      </w:r>
      <w:r w:rsidRPr="00541F13">
        <w:rPr>
          <w:rFonts w:ascii="Times New Roman" w:hAnsi="Times New Roman" w:cs="Times New Roman"/>
          <w:sz w:val="24"/>
          <w:szCs w:val="24"/>
        </w:rPr>
        <w:t>ганизовывать своевременный его ремонт и клеймение приборов, распределять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обязанн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сти между работниками ПТЛ, утверждать должностные инструкции, проводить</w:t>
      </w:r>
      <w:r w:rsidR="00725A97">
        <w:rPr>
          <w:rFonts w:ascii="Times New Roman" w:hAnsi="Times New Roman" w:cs="Times New Roman"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sz w:val="24"/>
          <w:szCs w:val="24"/>
        </w:rPr>
        <w:t>технич</w:t>
      </w:r>
      <w:r w:rsidRPr="00541F13">
        <w:rPr>
          <w:rFonts w:ascii="Times New Roman" w:hAnsi="Times New Roman" w:cs="Times New Roman"/>
          <w:sz w:val="24"/>
          <w:szCs w:val="24"/>
        </w:rPr>
        <w:t>е</w:t>
      </w:r>
      <w:r w:rsidRPr="00541F13">
        <w:rPr>
          <w:rFonts w:ascii="Times New Roman" w:hAnsi="Times New Roman" w:cs="Times New Roman"/>
          <w:sz w:val="24"/>
          <w:szCs w:val="24"/>
        </w:rPr>
        <w:t>ское обучение работников лаборатории.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lastRenderedPageBreak/>
        <w:t>В ПТЛ наряду с традиционными приборами и оборудованием начали применять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с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временное весовое оборудование с цифровой индикацией и распечаткой результатов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ан</w:t>
      </w:r>
      <w:r w:rsidRPr="00541F13">
        <w:rPr>
          <w:rFonts w:ascii="Times New Roman" w:hAnsi="Times New Roman" w:cs="Times New Roman"/>
          <w:sz w:val="24"/>
          <w:szCs w:val="24"/>
        </w:rPr>
        <w:t>а</w:t>
      </w:r>
      <w:r w:rsidRPr="00541F13">
        <w:rPr>
          <w:rFonts w:ascii="Times New Roman" w:hAnsi="Times New Roman" w:cs="Times New Roman"/>
          <w:sz w:val="24"/>
          <w:szCs w:val="24"/>
        </w:rPr>
        <w:t>лизов исследуемых образцов, влагомеры, не требующие предварительного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взвешивания навески и выдачи результатов через 15 мин как на цифровую индикацию,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так и на расп</w:t>
      </w:r>
      <w:r w:rsidRPr="00541F13">
        <w:rPr>
          <w:rFonts w:ascii="Times New Roman" w:hAnsi="Times New Roman" w:cs="Times New Roman"/>
          <w:sz w:val="24"/>
          <w:szCs w:val="24"/>
        </w:rPr>
        <w:t>е</w:t>
      </w:r>
      <w:r w:rsidRPr="00541F13">
        <w:rPr>
          <w:rFonts w:ascii="Times New Roman" w:hAnsi="Times New Roman" w:cs="Times New Roman"/>
          <w:sz w:val="24"/>
          <w:szCs w:val="24"/>
        </w:rPr>
        <w:t>чатку, ИК-анализаторы, позволяющие определять одновременно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несколько показателей качества зерна и муки (влажность, содержание белка, сортность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муки и др.)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Начальник ПТЛ для организации лабораторного контроля разрабатывает схему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те</w:t>
      </w:r>
      <w:r w:rsidRPr="00541F13">
        <w:rPr>
          <w:rFonts w:ascii="Times New Roman" w:hAnsi="Times New Roman" w:cs="Times New Roman"/>
          <w:sz w:val="24"/>
          <w:szCs w:val="24"/>
        </w:rPr>
        <w:t>х</w:t>
      </w:r>
      <w:r w:rsidRPr="00541F13">
        <w:rPr>
          <w:rFonts w:ascii="Times New Roman" w:hAnsi="Times New Roman" w:cs="Times New Roman"/>
          <w:sz w:val="24"/>
          <w:szCs w:val="24"/>
        </w:rPr>
        <w:t>нохимического контроля, в которой определяет конкретный порядок выполнения</w:t>
      </w:r>
      <w:r w:rsidR="00725A97">
        <w:rPr>
          <w:rFonts w:ascii="Times New Roman" w:hAnsi="Times New Roman" w:cs="Times New Roman"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sz w:val="24"/>
          <w:szCs w:val="24"/>
        </w:rPr>
        <w:t>опер</w:t>
      </w:r>
      <w:r w:rsidRPr="00541F13">
        <w:rPr>
          <w:rFonts w:ascii="Times New Roman" w:hAnsi="Times New Roman" w:cs="Times New Roman"/>
          <w:sz w:val="24"/>
          <w:szCs w:val="24"/>
        </w:rPr>
        <w:t>а</w:t>
      </w:r>
      <w:r w:rsidRPr="00541F13">
        <w:rPr>
          <w:rFonts w:ascii="Times New Roman" w:hAnsi="Times New Roman" w:cs="Times New Roman"/>
          <w:sz w:val="24"/>
          <w:szCs w:val="24"/>
        </w:rPr>
        <w:t>ций по контролю с учетом особенностей данного предприятия.</w:t>
      </w:r>
    </w:p>
    <w:p w:rsidR="008263C7" w:rsidRDefault="008263C7" w:rsidP="00A207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5B0" w:rsidRDefault="005B35B0" w:rsidP="00A207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541F13" w:rsidRPr="005B35B0" w:rsidRDefault="00541F13" w:rsidP="00A20736">
      <w:pPr>
        <w:pStyle w:val="ad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Цели и задачи ПТЛ?</w:t>
      </w:r>
    </w:p>
    <w:p w:rsidR="00541F13" w:rsidRPr="005B35B0" w:rsidRDefault="00541F13" w:rsidP="00A20736">
      <w:pPr>
        <w:pStyle w:val="ad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Как осуществляется планирование и организация работы ПТЛ?</w:t>
      </w:r>
    </w:p>
    <w:p w:rsidR="00541F13" w:rsidRPr="005B35B0" w:rsidRDefault="00541F13" w:rsidP="00A20736">
      <w:pPr>
        <w:pStyle w:val="ad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Каково оборудование ПТЛ?</w:t>
      </w:r>
    </w:p>
    <w:p w:rsidR="00541F13" w:rsidRPr="005B35B0" w:rsidRDefault="00541F13" w:rsidP="00A20736">
      <w:pPr>
        <w:pStyle w:val="ad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Анализы, проводимые ПТЛ мельницы?</w:t>
      </w:r>
    </w:p>
    <w:p w:rsidR="00541F13" w:rsidRPr="005B35B0" w:rsidRDefault="00541F13" w:rsidP="00A20736">
      <w:pPr>
        <w:pStyle w:val="ad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Times New Roman" w:hAnsi="Times New Roman" w:cs="Times New Roman"/>
          <w:sz w:val="24"/>
          <w:szCs w:val="24"/>
        </w:rPr>
        <w:t>Права и обязанности начальника ПТЛ?</w:t>
      </w:r>
    </w:p>
    <w:p w:rsidR="00541F13" w:rsidRPr="00541F13" w:rsidRDefault="00541F13" w:rsidP="00A20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3C7" w:rsidRDefault="008263C7" w:rsidP="00A20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F13" w:rsidRPr="004804F8" w:rsidRDefault="00541F13" w:rsidP="00A20736">
      <w:pPr>
        <w:pStyle w:val="1"/>
        <w:spacing w:before="0" w:line="240" w:lineRule="auto"/>
        <w:ind w:firstLine="567"/>
        <w:jc w:val="both"/>
        <w:rPr>
          <w:rFonts w:ascii="Century Gothic" w:hAnsi="Century Gothic"/>
          <w:color w:val="000099"/>
          <w:sz w:val="24"/>
          <w:szCs w:val="24"/>
        </w:rPr>
      </w:pPr>
      <w:bookmarkStart w:id="18" w:name="_Toc508098044"/>
      <w:r w:rsidRPr="004804F8">
        <w:rPr>
          <w:rFonts w:ascii="Century Gothic" w:hAnsi="Century Gothic"/>
          <w:color w:val="000099"/>
          <w:sz w:val="24"/>
          <w:szCs w:val="24"/>
        </w:rPr>
        <w:t>Приобретение практических навыков при работе с лабораторным оборудованием и химической посудой</w:t>
      </w:r>
      <w:bookmarkEnd w:id="18"/>
    </w:p>
    <w:p w:rsidR="00541F13" w:rsidRPr="00541F13" w:rsidRDefault="00541F13" w:rsidP="00A2073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41F13" w:rsidRPr="00541F13" w:rsidRDefault="00541F13" w:rsidP="00A2073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2AC3">
        <w:rPr>
          <w:rFonts w:ascii="Century Gothic" w:hAnsi="Century Gothic" w:cs="Times New Roman"/>
          <w:b/>
          <w:bCs/>
          <w:iCs/>
          <w:sz w:val="24"/>
          <w:szCs w:val="24"/>
        </w:rPr>
        <w:t>Цель занятия:</w:t>
      </w:r>
      <w:r w:rsidR="004E1D67">
        <w:rPr>
          <w:rFonts w:ascii="Century Gothic" w:hAnsi="Century Gothic" w:cs="Times New Roman"/>
          <w:b/>
          <w:bCs/>
          <w:iCs/>
          <w:sz w:val="24"/>
          <w:szCs w:val="24"/>
        </w:rPr>
        <w:t xml:space="preserve"> </w:t>
      </w:r>
      <w:r w:rsidRPr="00541F13">
        <w:rPr>
          <w:rFonts w:ascii="Times New Roman" w:hAnsi="Times New Roman" w:cs="Times New Roman"/>
          <w:bCs/>
          <w:iCs/>
          <w:sz w:val="24"/>
          <w:szCs w:val="24"/>
        </w:rPr>
        <w:t>изучить правила техники безопасности при работе в лаборатории; освоить первичные навыки работы в учебной лаборатории с оборудованием и химической посудой.</w:t>
      </w:r>
    </w:p>
    <w:p w:rsidR="00662AC3" w:rsidRDefault="00662AC3" w:rsidP="00A2073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Century Gothic" w:hAnsi="Century Gothic" w:cs="Times New Roman"/>
          <w:b/>
          <w:bCs/>
          <w:iCs/>
          <w:sz w:val="24"/>
          <w:szCs w:val="24"/>
        </w:rPr>
        <w:t>Аппаратура, посуда и вспомогательные материалы: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лабораторное об</w:t>
      </w:r>
      <w:r>
        <w:rPr>
          <w:rFonts w:ascii="Times New Roman" w:hAnsi="Times New Roman" w:cs="Times New Roman"/>
          <w:bCs/>
          <w:iCs/>
          <w:sz w:val="24"/>
          <w:szCs w:val="24"/>
        </w:rPr>
        <w:t>о</w:t>
      </w:r>
      <w:r>
        <w:rPr>
          <w:rFonts w:ascii="Times New Roman" w:hAnsi="Times New Roman" w:cs="Times New Roman"/>
          <w:bCs/>
          <w:iCs/>
          <w:sz w:val="24"/>
          <w:szCs w:val="24"/>
        </w:rPr>
        <w:t>рудование, приборы, химическая посуда, лабораторный инвентарь.</w:t>
      </w:r>
    </w:p>
    <w:p w:rsidR="00541F13" w:rsidRPr="00541F13" w:rsidRDefault="00541F13" w:rsidP="00A2073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1F13" w:rsidRPr="00D031F0" w:rsidRDefault="00D031F0" w:rsidP="00A20736">
      <w:pPr>
        <w:pStyle w:val="a3"/>
        <w:ind w:firstLine="567"/>
        <w:rPr>
          <w:rFonts w:ascii="Century Gothic" w:hAnsi="Century Gothic"/>
          <w:b/>
          <w:color w:val="000099"/>
          <w:sz w:val="24"/>
          <w:szCs w:val="24"/>
        </w:rPr>
      </w:pPr>
      <w:r w:rsidRPr="00D031F0">
        <w:rPr>
          <w:rFonts w:ascii="Century Gothic" w:hAnsi="Century Gothic"/>
          <w:b/>
          <w:color w:val="000099"/>
          <w:sz w:val="24"/>
          <w:szCs w:val="24"/>
        </w:rPr>
        <w:t>1</w:t>
      </w:r>
      <w:r w:rsidR="00541F13" w:rsidRPr="00D031F0">
        <w:rPr>
          <w:rFonts w:ascii="Century Gothic" w:hAnsi="Century Gothic"/>
          <w:b/>
          <w:color w:val="000099"/>
          <w:sz w:val="24"/>
          <w:szCs w:val="24"/>
        </w:rPr>
        <w:t xml:space="preserve"> Техника безопасности при работе в лаборатории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Все сотрудник</w:t>
      </w:r>
      <w:r w:rsidR="00683E1A">
        <w:rPr>
          <w:rFonts w:ascii="Times New Roman" w:hAnsi="Times New Roman"/>
          <w:sz w:val="24"/>
          <w:szCs w:val="24"/>
        </w:rPr>
        <w:t>и лаборатории, включая обучающихся</w:t>
      </w:r>
      <w:r w:rsidRPr="00541F13">
        <w:rPr>
          <w:rFonts w:ascii="Times New Roman" w:hAnsi="Times New Roman"/>
          <w:sz w:val="24"/>
          <w:szCs w:val="24"/>
        </w:rPr>
        <w:t>, перед проведением лаборато</w:t>
      </w:r>
      <w:r w:rsidRPr="00541F13">
        <w:rPr>
          <w:rFonts w:ascii="Times New Roman" w:hAnsi="Times New Roman"/>
          <w:sz w:val="24"/>
          <w:szCs w:val="24"/>
        </w:rPr>
        <w:t>р</w:t>
      </w:r>
      <w:r w:rsidRPr="00541F13">
        <w:rPr>
          <w:rFonts w:ascii="Times New Roman" w:hAnsi="Times New Roman"/>
          <w:sz w:val="24"/>
          <w:szCs w:val="24"/>
        </w:rPr>
        <w:t>ных занятий должны обязательно надеть халат, застегнуть его на все пуговицы. Волосы должны быть убраны под косынку или колпак. Все сотру</w:t>
      </w:r>
      <w:r w:rsidR="00683E1A">
        <w:rPr>
          <w:rFonts w:ascii="Times New Roman" w:hAnsi="Times New Roman"/>
          <w:sz w:val="24"/>
          <w:szCs w:val="24"/>
        </w:rPr>
        <w:t>дники лаборатории, включая обучающихся</w:t>
      </w:r>
      <w:r w:rsidRPr="00541F13">
        <w:rPr>
          <w:rFonts w:ascii="Times New Roman" w:hAnsi="Times New Roman"/>
          <w:sz w:val="24"/>
          <w:szCs w:val="24"/>
        </w:rPr>
        <w:t>, несут дисциплинарную ответственность за соблюдение ниже перечисле</w:t>
      </w:r>
      <w:r w:rsidRPr="00541F13">
        <w:rPr>
          <w:rFonts w:ascii="Times New Roman" w:hAnsi="Times New Roman"/>
          <w:sz w:val="24"/>
          <w:szCs w:val="24"/>
        </w:rPr>
        <w:t>н</w:t>
      </w:r>
      <w:r w:rsidRPr="00541F13">
        <w:rPr>
          <w:rFonts w:ascii="Times New Roman" w:hAnsi="Times New Roman"/>
          <w:sz w:val="24"/>
          <w:szCs w:val="24"/>
        </w:rPr>
        <w:t>ных правил по технике безопасности.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 xml:space="preserve">При работе </w:t>
      </w:r>
      <w:r w:rsidRPr="00683E1A">
        <w:rPr>
          <w:rFonts w:ascii="Times New Roman" w:hAnsi="Times New Roman"/>
          <w:i/>
          <w:sz w:val="24"/>
          <w:szCs w:val="24"/>
        </w:rPr>
        <w:t xml:space="preserve">с химическими реактивами </w:t>
      </w:r>
      <w:r w:rsidRPr="00541F13">
        <w:rPr>
          <w:rFonts w:ascii="Times New Roman" w:hAnsi="Times New Roman"/>
          <w:sz w:val="24"/>
          <w:szCs w:val="24"/>
        </w:rPr>
        <w:t>необходимо избегать попадания их на руки, не трогать лицо и глаза руками, после работы необходимо тщательно мыть руки, в пр</w:t>
      </w:r>
      <w:r w:rsidRPr="00541F13">
        <w:rPr>
          <w:rFonts w:ascii="Times New Roman" w:hAnsi="Times New Roman"/>
          <w:sz w:val="24"/>
          <w:szCs w:val="24"/>
        </w:rPr>
        <w:t>о</w:t>
      </w:r>
      <w:r w:rsidRPr="00541F13">
        <w:rPr>
          <w:rFonts w:ascii="Times New Roman" w:hAnsi="Times New Roman"/>
          <w:sz w:val="24"/>
          <w:szCs w:val="24"/>
        </w:rPr>
        <w:t>цессе  проведения лабораторной работы нельзя принимать пищу.</w:t>
      </w:r>
    </w:p>
    <w:p w:rsidR="00541F13" w:rsidRPr="0086702B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86702B">
        <w:rPr>
          <w:rFonts w:ascii="Times New Roman" w:hAnsi="Times New Roman"/>
          <w:i/>
          <w:sz w:val="24"/>
          <w:szCs w:val="24"/>
        </w:rPr>
        <w:t xml:space="preserve">Категорически запрещается </w:t>
      </w:r>
      <w:r w:rsidRPr="0086702B">
        <w:rPr>
          <w:rFonts w:ascii="Times New Roman" w:hAnsi="Times New Roman"/>
          <w:sz w:val="24"/>
          <w:szCs w:val="24"/>
        </w:rPr>
        <w:t>пробовать химические реактивы на вкус.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Нюхать химические вещества крайне осторожно, не наклоняясь над сосудом и не вдыхая полной грудью, а направляя пары или газы движением руки.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86702B">
        <w:rPr>
          <w:rFonts w:ascii="Times New Roman" w:hAnsi="Times New Roman"/>
          <w:i/>
          <w:sz w:val="24"/>
          <w:szCs w:val="24"/>
        </w:rPr>
        <w:t>Категорически запрещается</w:t>
      </w:r>
      <w:r w:rsidRPr="00541F13">
        <w:rPr>
          <w:rFonts w:ascii="Times New Roman" w:hAnsi="Times New Roman"/>
          <w:sz w:val="24"/>
          <w:szCs w:val="24"/>
        </w:rPr>
        <w:t xml:space="preserve"> нагревать или охлаждать воду (или растворы) в герм</w:t>
      </w:r>
      <w:r w:rsidRPr="00541F13">
        <w:rPr>
          <w:rFonts w:ascii="Times New Roman" w:hAnsi="Times New Roman"/>
          <w:sz w:val="24"/>
          <w:szCs w:val="24"/>
        </w:rPr>
        <w:t>е</w:t>
      </w:r>
      <w:r w:rsidRPr="00541F13">
        <w:rPr>
          <w:rFonts w:ascii="Times New Roman" w:hAnsi="Times New Roman"/>
          <w:sz w:val="24"/>
          <w:szCs w:val="24"/>
        </w:rPr>
        <w:t>тически закрытых сосудах.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Работать с летучими веществами и крепкими кислотам необходимо под тягой и вд</w:t>
      </w:r>
      <w:r w:rsidRPr="00541F13">
        <w:rPr>
          <w:rFonts w:ascii="Times New Roman" w:hAnsi="Times New Roman"/>
          <w:sz w:val="24"/>
          <w:szCs w:val="24"/>
        </w:rPr>
        <w:t>а</w:t>
      </w:r>
      <w:r w:rsidRPr="00541F13">
        <w:rPr>
          <w:rFonts w:ascii="Times New Roman" w:hAnsi="Times New Roman"/>
          <w:sz w:val="24"/>
          <w:szCs w:val="24"/>
        </w:rPr>
        <w:t xml:space="preserve">ли от огня или нагревательных приборов.  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Остатки от работы летучих реактивов и крепких кислот, щелочей нельзя выливать в раковину. Для этих целей используют специально плотно закрывающиеся сосуды.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Нельзя набирать реактивы в пипетку ртом, для этого пользуются грушей. При пр</w:t>
      </w:r>
      <w:r w:rsidRPr="00541F13">
        <w:rPr>
          <w:rFonts w:ascii="Times New Roman" w:hAnsi="Times New Roman"/>
          <w:sz w:val="24"/>
          <w:szCs w:val="24"/>
        </w:rPr>
        <w:t>и</w:t>
      </w:r>
      <w:r w:rsidRPr="00541F13">
        <w:rPr>
          <w:rFonts w:ascii="Times New Roman" w:hAnsi="Times New Roman"/>
          <w:sz w:val="24"/>
          <w:szCs w:val="24"/>
        </w:rPr>
        <w:t>готовлении растворов из концентрированных кислот, особенно из азотной и серной к</w:t>
      </w:r>
      <w:r w:rsidRPr="00541F13">
        <w:rPr>
          <w:rFonts w:ascii="Times New Roman" w:hAnsi="Times New Roman"/>
          <w:sz w:val="24"/>
          <w:szCs w:val="24"/>
        </w:rPr>
        <w:t>и</w:t>
      </w:r>
      <w:r w:rsidRPr="00541F13">
        <w:rPr>
          <w:rFonts w:ascii="Times New Roman" w:hAnsi="Times New Roman"/>
          <w:sz w:val="24"/>
          <w:szCs w:val="24"/>
        </w:rPr>
        <w:t>слоты необходимо их добавлять к воде, а не наоборот. При добавлении воды к кислоте, вследствие бурной реакции может произойти разбрызгивание кислоты и привести к сил</w:t>
      </w:r>
      <w:r w:rsidRPr="00541F13">
        <w:rPr>
          <w:rFonts w:ascii="Times New Roman" w:hAnsi="Times New Roman"/>
          <w:sz w:val="24"/>
          <w:szCs w:val="24"/>
        </w:rPr>
        <w:t>ь</w:t>
      </w:r>
      <w:r w:rsidRPr="00541F13">
        <w:rPr>
          <w:rFonts w:ascii="Times New Roman" w:hAnsi="Times New Roman"/>
          <w:sz w:val="24"/>
          <w:szCs w:val="24"/>
        </w:rPr>
        <w:t>ным ожогам.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lastRenderedPageBreak/>
        <w:t>Некоторую осторожность необходимо соблюдать при приготовлении растворов из щелочей, так как он сильно нагревается. Поэтому  его приготовление ведут в фарфоровой посуде при постоянном помешивании, а после охлаждения переливают в стеклянную ко</w:t>
      </w:r>
      <w:r w:rsidRPr="00541F13">
        <w:rPr>
          <w:rFonts w:ascii="Times New Roman" w:hAnsi="Times New Roman"/>
          <w:sz w:val="24"/>
          <w:szCs w:val="24"/>
        </w:rPr>
        <w:t>л</w:t>
      </w:r>
      <w:r w:rsidRPr="00541F13">
        <w:rPr>
          <w:rFonts w:ascii="Times New Roman" w:hAnsi="Times New Roman"/>
          <w:sz w:val="24"/>
          <w:szCs w:val="24"/>
        </w:rPr>
        <w:t>бу.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При использовании стеклянной посуды необходимо соблюдать особую осторо</w:t>
      </w:r>
      <w:r w:rsidRPr="00541F13">
        <w:rPr>
          <w:rFonts w:ascii="Times New Roman" w:hAnsi="Times New Roman"/>
          <w:sz w:val="24"/>
          <w:szCs w:val="24"/>
        </w:rPr>
        <w:t>ж</w:t>
      </w:r>
      <w:r w:rsidRPr="00541F13">
        <w:rPr>
          <w:rFonts w:ascii="Times New Roman" w:hAnsi="Times New Roman"/>
          <w:sz w:val="24"/>
          <w:szCs w:val="24"/>
        </w:rPr>
        <w:t xml:space="preserve">ность. В случае разбивания посуды нужно осторожно собрать крупные осколки </w:t>
      </w:r>
      <w:r w:rsidR="0086702B">
        <w:rPr>
          <w:rFonts w:ascii="Times New Roman" w:hAnsi="Times New Roman"/>
          <w:sz w:val="24"/>
          <w:szCs w:val="24"/>
        </w:rPr>
        <w:t>пинцетом в специальный сосуд, а</w:t>
      </w:r>
      <w:r w:rsidRPr="00541F13">
        <w:rPr>
          <w:rFonts w:ascii="Times New Roman" w:hAnsi="Times New Roman"/>
          <w:sz w:val="24"/>
          <w:szCs w:val="24"/>
        </w:rPr>
        <w:t xml:space="preserve"> мелкие собрать ватным тампоном.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При использовании в лаборатории электроприборов необходимо точно соблюдать правила, приведённые в описаниях устройства и работы электроприборов. Все электр</w:t>
      </w:r>
      <w:r w:rsidRPr="00541F13">
        <w:rPr>
          <w:rFonts w:ascii="Times New Roman" w:hAnsi="Times New Roman"/>
          <w:sz w:val="24"/>
          <w:szCs w:val="24"/>
        </w:rPr>
        <w:t>о</w:t>
      </w:r>
      <w:r w:rsidRPr="00541F13">
        <w:rPr>
          <w:rFonts w:ascii="Times New Roman" w:hAnsi="Times New Roman"/>
          <w:sz w:val="24"/>
          <w:szCs w:val="24"/>
        </w:rPr>
        <w:t>приборы должны быть заземлены.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Запрещается переносить и ремонтировать включённое оборудование, находящееся под током.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В лаборатории следует соблюдать порядок и чистоту. По окончании работы необх</w:t>
      </w:r>
      <w:r w:rsidRPr="00541F13">
        <w:rPr>
          <w:rFonts w:ascii="Times New Roman" w:hAnsi="Times New Roman"/>
          <w:sz w:val="24"/>
          <w:szCs w:val="24"/>
        </w:rPr>
        <w:t>о</w:t>
      </w:r>
      <w:r w:rsidRPr="00541F13">
        <w:rPr>
          <w:rFonts w:ascii="Times New Roman" w:hAnsi="Times New Roman"/>
          <w:sz w:val="24"/>
          <w:szCs w:val="24"/>
        </w:rPr>
        <w:t>димо выключать электроприборы, закрыть воду и убрать рабочее место.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 xml:space="preserve">В лаборатории обязательно должны находиться огнетушители. </w:t>
      </w:r>
    </w:p>
    <w:p w:rsidR="00AA63A7" w:rsidRDefault="00AA63A7" w:rsidP="00A207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39A" w:rsidRPr="00D031F0" w:rsidRDefault="00B5039A" w:rsidP="00A20736">
      <w:pPr>
        <w:pStyle w:val="a3"/>
        <w:ind w:firstLine="567"/>
        <w:jc w:val="center"/>
        <w:rPr>
          <w:rFonts w:ascii="Century Gothic" w:hAnsi="Century Gothic"/>
          <w:b/>
          <w:color w:val="000099"/>
          <w:sz w:val="24"/>
          <w:szCs w:val="24"/>
        </w:rPr>
      </w:pPr>
      <w:r w:rsidRPr="00D031F0">
        <w:rPr>
          <w:rFonts w:ascii="Century Gothic" w:hAnsi="Century Gothic"/>
          <w:b/>
          <w:color w:val="000099"/>
          <w:sz w:val="24"/>
          <w:szCs w:val="24"/>
        </w:rPr>
        <w:t>2 Первая помощь при возможных несчастных случаях в лаборатории</w:t>
      </w:r>
    </w:p>
    <w:p w:rsidR="00B5039A" w:rsidRPr="00620D11" w:rsidRDefault="00B5039A" w:rsidP="00A20736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сотрудник</w:t>
      </w:r>
      <w:r w:rsidR="00195334">
        <w:rPr>
          <w:rFonts w:ascii="Times New Roman" w:hAnsi="Times New Roman"/>
          <w:sz w:val="24"/>
          <w:szCs w:val="24"/>
        </w:rPr>
        <w:t>и лаборатории, включая обучающихся</w:t>
      </w:r>
      <w:r>
        <w:rPr>
          <w:rFonts w:ascii="Times New Roman" w:hAnsi="Times New Roman"/>
          <w:sz w:val="24"/>
          <w:szCs w:val="24"/>
        </w:rPr>
        <w:t>, должны уметь оказывать пе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вую медицинскую помощь при несчастных случаях. Для оказания первой медицинской помощи в лаборатории должна быть аптечка</w:t>
      </w:r>
      <w:r w:rsidR="00620D11">
        <w:rPr>
          <w:rFonts w:ascii="Times New Roman" w:hAnsi="Times New Roman"/>
          <w:sz w:val="24"/>
          <w:szCs w:val="24"/>
        </w:rPr>
        <w:t xml:space="preserve"> (рис.1)</w:t>
      </w:r>
      <w:r>
        <w:rPr>
          <w:rFonts w:ascii="Times New Roman" w:hAnsi="Times New Roman"/>
          <w:sz w:val="24"/>
          <w:szCs w:val="24"/>
        </w:rPr>
        <w:t xml:space="preserve"> с минимальным набором лекарстве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ных препаратов (противовоспалительных, сердечных, дезинфицирующих). Кроме этого должны быть бинты, вата, 3%-ый раствор йода, 2%-ый раствор борной и уксусной кисл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ты, пищевая сода, 3%-ый раствор перекиси водорода, нашатырный спирт, 5%-ый раствор марганцовки.</w:t>
      </w:r>
    </w:p>
    <w:p w:rsidR="00B5039A" w:rsidRDefault="00B5039A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20D11">
        <w:rPr>
          <w:rFonts w:ascii="Times New Roman" w:hAnsi="Times New Roman"/>
          <w:sz w:val="24"/>
          <w:szCs w:val="24"/>
        </w:rPr>
        <w:t>При попадании</w:t>
      </w:r>
      <w:r w:rsidRPr="00620D11">
        <w:rPr>
          <w:rFonts w:ascii="Times New Roman" w:hAnsi="Times New Roman"/>
          <w:i/>
          <w:sz w:val="24"/>
          <w:szCs w:val="24"/>
        </w:rPr>
        <w:t xml:space="preserve"> на кожу концентрированной кислоты</w:t>
      </w:r>
      <w:r>
        <w:rPr>
          <w:rFonts w:ascii="Times New Roman" w:hAnsi="Times New Roman"/>
          <w:sz w:val="24"/>
          <w:szCs w:val="24"/>
        </w:rPr>
        <w:t xml:space="preserve"> необходимо обильно промыть раствором хозяйственного мыла, а затем только водой и на обожженное место накладыв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ется повязка </w:t>
      </w:r>
      <w:r w:rsidR="00620D11">
        <w:rPr>
          <w:rFonts w:ascii="Times New Roman" w:hAnsi="Times New Roman"/>
          <w:sz w:val="24"/>
          <w:szCs w:val="24"/>
        </w:rPr>
        <w:t xml:space="preserve">(рис.2) </w:t>
      </w:r>
      <w:r>
        <w:rPr>
          <w:rFonts w:ascii="Times New Roman" w:hAnsi="Times New Roman"/>
          <w:sz w:val="24"/>
          <w:szCs w:val="24"/>
        </w:rPr>
        <w:t>(или делают примочки) с 2-3%-ым раствором соды</w:t>
      </w:r>
      <w:r w:rsidR="004804F8">
        <w:rPr>
          <w:rFonts w:ascii="Times New Roman" w:hAnsi="Times New Roman"/>
          <w:sz w:val="24"/>
          <w:szCs w:val="24"/>
        </w:rPr>
        <w:t xml:space="preserve">. При отравлении парами кислот </w:t>
      </w:r>
      <w:r>
        <w:rPr>
          <w:rFonts w:ascii="Times New Roman" w:hAnsi="Times New Roman"/>
          <w:sz w:val="24"/>
          <w:szCs w:val="24"/>
        </w:rPr>
        <w:t>дают вдыхать пары спирта или делают содовую ингаляцию. При попад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нии раствора кислот в организм через рот следует прополоскать его 5%-ый раствором пищевой соды.</w:t>
      </w:r>
    </w:p>
    <w:p w:rsidR="00B5039A" w:rsidRDefault="00B5039A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w:r w:rsidRPr="00620D11">
        <w:rPr>
          <w:rFonts w:ascii="Times New Roman" w:hAnsi="Times New Roman"/>
          <w:i/>
          <w:sz w:val="24"/>
          <w:szCs w:val="24"/>
        </w:rPr>
        <w:t>на кожу попала едкая щёлочь,</w:t>
      </w:r>
      <w:r>
        <w:rPr>
          <w:rFonts w:ascii="Times New Roman" w:hAnsi="Times New Roman"/>
          <w:sz w:val="24"/>
          <w:szCs w:val="24"/>
        </w:rPr>
        <w:t xml:space="preserve"> то поражённое место следует промыть слабым раствором уксусной кислоты, а при попадании в глаза используют для промывания 2%-ый раствор борной кислоты.</w:t>
      </w:r>
    </w:p>
    <w:p w:rsidR="00B5039A" w:rsidRDefault="00B5039A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термических ожогах следует обожженное место промыть 5%-ый раствор ма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ганцовки или присыпать пищевой содой, или смазать мазью от ожогов.</w:t>
      </w:r>
    </w:p>
    <w:tbl>
      <w:tblPr>
        <w:tblW w:w="0" w:type="auto"/>
        <w:tblLook w:val="04A0"/>
      </w:tblPr>
      <w:tblGrid>
        <w:gridCol w:w="4478"/>
        <w:gridCol w:w="5093"/>
      </w:tblGrid>
      <w:tr w:rsidR="00B5039A" w:rsidTr="00B5039A">
        <w:tc>
          <w:tcPr>
            <w:tcW w:w="4787" w:type="dxa"/>
            <w:vAlign w:val="center"/>
            <w:hideMark/>
          </w:tcPr>
          <w:p w:rsidR="00B5039A" w:rsidRDefault="00B5039A" w:rsidP="00A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6845" cy="2113280"/>
                  <wp:effectExtent l="0" t="0" r="8255" b="1270"/>
                  <wp:docPr id="37" name="Рисунок 37" descr="Описание: Описание: C:\Documents and Settings\Наташа\Рабочий стол\МДК 02.01 Лабор.раб. № 1-2, 2014 г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Описание: C:\Documents and Settings\Наташа\Рабочий стол\МДК 02.01 Лабор.раб. № 1-2, 2014 г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vAlign w:val="center"/>
            <w:hideMark/>
          </w:tcPr>
          <w:p w:rsidR="00B5039A" w:rsidRDefault="00B5039A" w:rsidP="00A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6895" cy="2012950"/>
                  <wp:effectExtent l="0" t="0" r="0" b="6350"/>
                  <wp:docPr id="36" name="Рисунок 36" descr="C:\Documents and Settings\Наташа\Рабочий стол\МДК 02.01 Лабор.раб. № 1-2, 2014 г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C:\Documents and Settings\Наташа\Рабочий стол\МДК 02.01 Лабор.раб. № 1-2, 2014 г\1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20129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9A" w:rsidTr="00B5039A">
        <w:tc>
          <w:tcPr>
            <w:tcW w:w="4787" w:type="dxa"/>
            <w:hideMark/>
          </w:tcPr>
          <w:p w:rsidR="00B5039A" w:rsidRPr="004804F8" w:rsidRDefault="00B5039A" w:rsidP="00A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804F8">
              <w:rPr>
                <w:rFonts w:ascii="Times New Roman" w:hAnsi="Times New Roman" w:cs="Times New Roman"/>
                <w:i/>
                <w:sz w:val="20"/>
                <w:szCs w:val="20"/>
              </w:rPr>
              <w:t>Рис. 1  Аптечка</w:t>
            </w:r>
          </w:p>
        </w:tc>
        <w:tc>
          <w:tcPr>
            <w:tcW w:w="4787" w:type="dxa"/>
            <w:hideMark/>
          </w:tcPr>
          <w:p w:rsidR="00B5039A" w:rsidRPr="004804F8" w:rsidRDefault="00B5039A" w:rsidP="00A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804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Рис. 2  </w:t>
            </w:r>
            <w:r w:rsidR="004804F8" w:rsidRPr="004804F8">
              <w:rPr>
                <w:rFonts w:ascii="Times New Roman" w:hAnsi="Times New Roman" w:cs="Times New Roman"/>
                <w:i/>
                <w:sz w:val="20"/>
                <w:szCs w:val="20"/>
              </w:rPr>
              <w:t>Перевязка</w:t>
            </w:r>
          </w:p>
        </w:tc>
      </w:tr>
    </w:tbl>
    <w:p w:rsidR="00B5039A" w:rsidRDefault="00B5039A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4804F8">
        <w:rPr>
          <w:rFonts w:ascii="Times New Roman" w:hAnsi="Times New Roman"/>
          <w:sz w:val="24"/>
          <w:szCs w:val="24"/>
        </w:rPr>
        <w:t>В случае пореза рану следует обработать 3%-ым раствором йода или 3%-ый раствор перекиси водорода или другим заменяющим средством. Если рана глубокая забинтовать или заклеить лейкопластырем.</w:t>
      </w:r>
    </w:p>
    <w:tbl>
      <w:tblPr>
        <w:tblW w:w="0" w:type="auto"/>
        <w:tblLook w:val="04A0"/>
      </w:tblPr>
      <w:tblGrid>
        <w:gridCol w:w="4219"/>
        <w:gridCol w:w="5352"/>
      </w:tblGrid>
      <w:tr w:rsidR="00620D11" w:rsidTr="00620D11">
        <w:tc>
          <w:tcPr>
            <w:tcW w:w="4219" w:type="dxa"/>
          </w:tcPr>
          <w:p w:rsidR="00620D11" w:rsidRDefault="00620D11" w:rsidP="00A207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51881" cy="2681785"/>
                  <wp:effectExtent l="0" t="0" r="0" b="4445"/>
                  <wp:docPr id="30" name="Рисунок 30" descr="Описание: C:\Documents and Settings\Наташа\Рабочий стол\МДК 02.01 Лабор.раб. № 1-2, 2014 г\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Описание: C:\Documents and Settings\Наташа\Рабочий стол\МДК 02.01 Лабор.раб. № 1-2, 2014 г\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24" cy="26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Merge w:val="restart"/>
          </w:tcPr>
          <w:p w:rsidR="00620D11" w:rsidRDefault="00620D11" w:rsidP="00A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Поражение электрическим током.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задача при оказании первой помощи - как можно быстрее освободить пострадавшего от действия тока: путём отключения прибора от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или отключения электроэнергии общим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бильником.</w:t>
            </w:r>
          </w:p>
          <w:p w:rsidR="00620D11" w:rsidRDefault="00620D11" w:rsidP="00A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Следует помнить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 при поражениях электрическим током (рис.3), вызвавших хотя бы кратковременную потерю сознания, независимо от самочувствия пострадавшего и успешности мероприятий первой помощи, необходимо обяз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 и немедленно вызвать врача.</w:t>
            </w:r>
          </w:p>
          <w:p w:rsidR="00620D11" w:rsidRDefault="00620D11" w:rsidP="00A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на теле пострадавшего имеются 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ги, первую помощь следует оказывать так же как при термических ожогах.</w:t>
            </w:r>
          </w:p>
        </w:tc>
      </w:tr>
      <w:tr w:rsidR="00620D11" w:rsidTr="00620D11">
        <w:tc>
          <w:tcPr>
            <w:tcW w:w="4219" w:type="dxa"/>
          </w:tcPr>
          <w:p w:rsidR="00620D11" w:rsidRPr="00620D11" w:rsidRDefault="00620D11" w:rsidP="00A20736">
            <w:pPr>
              <w:pStyle w:val="a3"/>
              <w:jc w:val="center"/>
              <w:rPr>
                <w:rFonts w:ascii="Times New Roman" w:hAnsi="Times New Roman"/>
              </w:rPr>
            </w:pPr>
            <w:r w:rsidRPr="00620D11">
              <w:rPr>
                <w:rFonts w:ascii="Times New Roman" w:hAnsi="Times New Roman"/>
                <w:i/>
              </w:rPr>
              <w:t>Рис.</w:t>
            </w:r>
            <w:r>
              <w:rPr>
                <w:rFonts w:ascii="Times New Roman" w:hAnsi="Times New Roman"/>
                <w:i/>
              </w:rPr>
              <w:t xml:space="preserve">3 </w:t>
            </w:r>
            <w:r w:rsidRPr="00620D11">
              <w:rPr>
                <w:rFonts w:ascii="Times New Roman" w:hAnsi="Times New Roman"/>
                <w:i/>
              </w:rPr>
              <w:t>Электротравмы</w:t>
            </w:r>
          </w:p>
        </w:tc>
        <w:tc>
          <w:tcPr>
            <w:tcW w:w="5352" w:type="dxa"/>
            <w:vMerge/>
          </w:tcPr>
          <w:p w:rsidR="00620D11" w:rsidRDefault="00620D11" w:rsidP="00A207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0D11" w:rsidRDefault="00620D11" w:rsidP="00A20736">
      <w:pPr>
        <w:spacing w:after="0" w:line="240" w:lineRule="auto"/>
        <w:rPr>
          <w:rFonts w:ascii="Century Gothic" w:eastAsia="Times New Roman" w:hAnsi="Century Gothic" w:cs="Times New Roman"/>
          <w:b/>
          <w:color w:val="000099"/>
          <w:sz w:val="24"/>
          <w:szCs w:val="24"/>
          <w:lang w:eastAsia="ru-RU"/>
        </w:rPr>
      </w:pPr>
    </w:p>
    <w:p w:rsidR="00541F13" w:rsidRPr="00D031F0" w:rsidRDefault="00541F13" w:rsidP="00A20736">
      <w:pPr>
        <w:pStyle w:val="a3"/>
        <w:ind w:firstLine="567"/>
        <w:rPr>
          <w:rFonts w:ascii="Century Gothic" w:hAnsi="Century Gothic"/>
          <w:b/>
          <w:color w:val="000099"/>
          <w:sz w:val="24"/>
          <w:szCs w:val="24"/>
        </w:rPr>
      </w:pPr>
      <w:r w:rsidRPr="00D031F0">
        <w:rPr>
          <w:rFonts w:ascii="Century Gothic" w:hAnsi="Century Gothic"/>
          <w:b/>
          <w:color w:val="000099"/>
          <w:sz w:val="24"/>
          <w:szCs w:val="24"/>
        </w:rPr>
        <w:t>3 Оборудование лабораторий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Лаборатория должна быть укомплектована лабораторным оборудованием, лабор</w:t>
      </w:r>
      <w:r w:rsidRPr="00541F13">
        <w:rPr>
          <w:rFonts w:ascii="Times New Roman" w:hAnsi="Times New Roman"/>
          <w:sz w:val="24"/>
          <w:szCs w:val="24"/>
        </w:rPr>
        <w:t>а</w:t>
      </w:r>
      <w:r w:rsidRPr="00541F13">
        <w:rPr>
          <w:rFonts w:ascii="Times New Roman" w:hAnsi="Times New Roman"/>
          <w:sz w:val="24"/>
          <w:szCs w:val="24"/>
        </w:rPr>
        <w:t>торной мебелью, специальными измерительными приборами, а также посудой, обеспеч</w:t>
      </w:r>
      <w:r w:rsidRPr="00541F13">
        <w:rPr>
          <w:rFonts w:ascii="Times New Roman" w:hAnsi="Times New Roman"/>
          <w:sz w:val="24"/>
          <w:szCs w:val="24"/>
        </w:rPr>
        <w:t>и</w:t>
      </w:r>
      <w:r w:rsidRPr="00541F13">
        <w:rPr>
          <w:rFonts w:ascii="Times New Roman" w:hAnsi="Times New Roman"/>
          <w:sz w:val="24"/>
          <w:szCs w:val="24"/>
        </w:rPr>
        <w:t>вающей выполнение всех необходимых анализов.</w:t>
      </w:r>
    </w:p>
    <w:p w:rsidR="0034600D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b/>
          <w:i/>
          <w:sz w:val="24"/>
          <w:szCs w:val="24"/>
        </w:rPr>
        <w:t xml:space="preserve">Лабораторные весы </w:t>
      </w:r>
      <w:r w:rsidRPr="00541F13">
        <w:rPr>
          <w:rFonts w:ascii="Times New Roman" w:hAnsi="Times New Roman"/>
          <w:sz w:val="24"/>
          <w:szCs w:val="24"/>
        </w:rPr>
        <w:t>–</w:t>
      </w:r>
      <w:r w:rsidR="00476BF8">
        <w:rPr>
          <w:rFonts w:ascii="Times New Roman" w:hAnsi="Times New Roman"/>
          <w:sz w:val="24"/>
          <w:szCs w:val="24"/>
        </w:rPr>
        <w:t xml:space="preserve"> </w:t>
      </w:r>
      <w:r w:rsidR="0034600D" w:rsidRPr="00541F13">
        <w:rPr>
          <w:rFonts w:ascii="Times New Roman" w:hAnsi="Times New Roman"/>
          <w:sz w:val="24"/>
          <w:szCs w:val="24"/>
        </w:rPr>
        <w:t>в зависим</w:t>
      </w:r>
      <w:r w:rsidR="0034600D">
        <w:rPr>
          <w:rFonts w:ascii="Times New Roman" w:hAnsi="Times New Roman"/>
          <w:sz w:val="24"/>
          <w:szCs w:val="24"/>
        </w:rPr>
        <w:t xml:space="preserve">ости от того с какой точностью </w:t>
      </w:r>
      <w:r w:rsidR="0034600D" w:rsidRPr="00541F13">
        <w:rPr>
          <w:rFonts w:ascii="Times New Roman" w:hAnsi="Times New Roman"/>
          <w:sz w:val="24"/>
          <w:szCs w:val="24"/>
        </w:rPr>
        <w:t>может быть пров</w:t>
      </w:r>
      <w:r w:rsidR="0034600D" w:rsidRPr="00541F13">
        <w:rPr>
          <w:rFonts w:ascii="Times New Roman" w:hAnsi="Times New Roman"/>
          <w:sz w:val="24"/>
          <w:szCs w:val="24"/>
        </w:rPr>
        <w:t>е</w:t>
      </w:r>
      <w:r w:rsidR="0034600D" w:rsidRPr="00541F13">
        <w:rPr>
          <w:rFonts w:ascii="Times New Roman" w:hAnsi="Times New Roman"/>
          <w:sz w:val="24"/>
          <w:szCs w:val="24"/>
        </w:rPr>
        <w:t>дено взвешивание  на данных весах, их подразделяют на следующие группы:</w:t>
      </w:r>
    </w:p>
    <w:p w:rsidR="0034600D" w:rsidRPr="00541F13" w:rsidRDefault="0034600D" w:rsidP="008C2C1E">
      <w:pPr>
        <w:pStyle w:val="a3"/>
        <w:numPr>
          <w:ilvl w:val="0"/>
          <w:numId w:val="1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для грубого взвешивания (точность до 1г);</w:t>
      </w:r>
    </w:p>
    <w:p w:rsidR="0034600D" w:rsidRPr="00541F13" w:rsidRDefault="0034600D" w:rsidP="008C2C1E">
      <w:pPr>
        <w:pStyle w:val="a3"/>
        <w:numPr>
          <w:ilvl w:val="0"/>
          <w:numId w:val="1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 xml:space="preserve">для точного взвешивания </w:t>
      </w:r>
      <w:r w:rsidR="00620D11">
        <w:rPr>
          <w:rFonts w:ascii="Times New Roman" w:hAnsi="Times New Roman"/>
          <w:sz w:val="24"/>
          <w:szCs w:val="24"/>
        </w:rPr>
        <w:t>(точность до 0,</w:t>
      </w:r>
      <w:r w:rsidRPr="00541F13">
        <w:rPr>
          <w:rFonts w:ascii="Times New Roman" w:hAnsi="Times New Roman"/>
          <w:sz w:val="24"/>
          <w:szCs w:val="24"/>
        </w:rPr>
        <w:t>01г);</w:t>
      </w:r>
    </w:p>
    <w:p w:rsidR="0034600D" w:rsidRPr="00541F13" w:rsidRDefault="00620D11" w:rsidP="008C2C1E">
      <w:pPr>
        <w:pStyle w:val="a3"/>
        <w:numPr>
          <w:ilvl w:val="0"/>
          <w:numId w:val="1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аналитические (до 0,0001÷ 0,</w:t>
      </w:r>
      <w:r w:rsidR="0034600D" w:rsidRPr="00541F13">
        <w:rPr>
          <w:rFonts w:ascii="Times New Roman" w:hAnsi="Times New Roman"/>
          <w:sz w:val="24"/>
          <w:szCs w:val="24"/>
        </w:rPr>
        <w:t>0002г).</w:t>
      </w:r>
    </w:p>
    <w:p w:rsidR="0034600D" w:rsidRDefault="0034600D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Весы должны располагаться вдали от нагревательных приборов  и так, чтобы на них попадали прямые солнечные лучи. Очень важна горизонтальная установка весов, которую про</w:t>
      </w:r>
      <w:r>
        <w:rPr>
          <w:rFonts w:ascii="Times New Roman" w:hAnsi="Times New Roman"/>
          <w:sz w:val="24"/>
          <w:szCs w:val="24"/>
        </w:rPr>
        <w:t>веряют</w:t>
      </w:r>
      <w:r w:rsidRPr="00541F13">
        <w:rPr>
          <w:rFonts w:ascii="Times New Roman" w:hAnsi="Times New Roman"/>
          <w:sz w:val="24"/>
          <w:szCs w:val="24"/>
        </w:rPr>
        <w:t xml:space="preserve"> по жидкостному уровню с пузырьком воздуха. Для аналитических весов пр</w:t>
      </w:r>
      <w:r w:rsidRPr="00541F13">
        <w:rPr>
          <w:rFonts w:ascii="Times New Roman" w:hAnsi="Times New Roman"/>
          <w:sz w:val="24"/>
          <w:szCs w:val="24"/>
        </w:rPr>
        <w:t>е</w:t>
      </w:r>
      <w:r w:rsidRPr="00541F13">
        <w:rPr>
          <w:rFonts w:ascii="Times New Roman" w:hAnsi="Times New Roman"/>
          <w:sz w:val="24"/>
          <w:szCs w:val="24"/>
        </w:rPr>
        <w:t xml:space="preserve">дусматривают специальные столы. </w:t>
      </w:r>
    </w:p>
    <w:p w:rsidR="00046AEB" w:rsidRPr="00541F13" w:rsidRDefault="00046AEB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8263C7" w:rsidTr="005B35B0">
        <w:tc>
          <w:tcPr>
            <w:tcW w:w="4785" w:type="dxa"/>
            <w:vAlign w:val="center"/>
          </w:tcPr>
          <w:p w:rsidR="008263C7" w:rsidRDefault="008263C7" w:rsidP="00A207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1571156"/>
                  <wp:effectExtent l="190500" t="190500" r="196850" b="181610"/>
                  <wp:docPr id="29" name="Рисунок 29" descr="DSCN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N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054" r="18626" b="18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00" cy="156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8263C7" w:rsidRDefault="008263C7" w:rsidP="00A2073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73943" cy="1524000"/>
                  <wp:effectExtent l="190500" t="190500" r="198120" b="190500"/>
                  <wp:docPr id="28" name="Рисунок 28" descr="DSCN1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DSCN183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966" t="13470" r="26801" b="12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61" cy="1525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C7" w:rsidRPr="00C23E3C" w:rsidTr="005B35B0">
        <w:tc>
          <w:tcPr>
            <w:tcW w:w="4785" w:type="dxa"/>
          </w:tcPr>
          <w:p w:rsidR="008263C7" w:rsidRPr="00C23E3C" w:rsidRDefault="0055745F" w:rsidP="00A20736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C23E3C">
              <w:rPr>
                <w:rFonts w:ascii="Times New Roman" w:hAnsi="Times New Roman"/>
                <w:i/>
              </w:rPr>
              <w:t>Рис.</w:t>
            </w:r>
            <w:r w:rsidR="00733F1F">
              <w:rPr>
                <w:rFonts w:ascii="Times New Roman" w:hAnsi="Times New Roman"/>
                <w:i/>
              </w:rPr>
              <w:t>4</w:t>
            </w:r>
            <w:r w:rsidR="008263C7" w:rsidRPr="00C23E3C">
              <w:rPr>
                <w:rFonts w:ascii="Times New Roman" w:hAnsi="Times New Roman"/>
                <w:i/>
              </w:rPr>
              <w:t xml:space="preserve"> Весы </w:t>
            </w:r>
            <w:r w:rsidR="008263C7" w:rsidRPr="00C23E3C">
              <w:rPr>
                <w:rFonts w:ascii="Times New Roman" w:hAnsi="Times New Roman"/>
                <w:i/>
                <w:lang w:val="en-US"/>
              </w:rPr>
              <w:t>HL</w:t>
            </w:r>
            <w:r w:rsidR="008263C7" w:rsidRPr="00C23E3C">
              <w:rPr>
                <w:rFonts w:ascii="Times New Roman" w:hAnsi="Times New Roman"/>
                <w:i/>
              </w:rPr>
              <w:t>– 200</w:t>
            </w:r>
          </w:p>
        </w:tc>
        <w:tc>
          <w:tcPr>
            <w:tcW w:w="4786" w:type="dxa"/>
          </w:tcPr>
          <w:p w:rsidR="008263C7" w:rsidRPr="00C23E3C" w:rsidRDefault="008263C7" w:rsidP="00A20736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C23E3C">
              <w:rPr>
                <w:rFonts w:ascii="Times New Roman" w:hAnsi="Times New Roman"/>
                <w:i/>
              </w:rPr>
              <w:t>Рис.</w:t>
            </w:r>
            <w:r w:rsidR="00733F1F">
              <w:rPr>
                <w:rFonts w:ascii="Times New Roman" w:hAnsi="Times New Roman"/>
                <w:i/>
              </w:rPr>
              <w:t>5</w:t>
            </w:r>
            <w:r w:rsidRPr="00C23E3C">
              <w:rPr>
                <w:rFonts w:ascii="Times New Roman" w:hAnsi="Times New Roman"/>
                <w:i/>
              </w:rPr>
              <w:t xml:space="preserve"> Весы RH -200</w:t>
            </w:r>
          </w:p>
        </w:tc>
      </w:tr>
    </w:tbl>
    <w:p w:rsidR="00046AEB" w:rsidRDefault="00046AEB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41F13" w:rsidRPr="00541F13" w:rsidRDefault="0034600D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лаборатории имеются</w:t>
      </w:r>
      <w:r w:rsidR="00541F13" w:rsidRPr="00541F13">
        <w:rPr>
          <w:rFonts w:ascii="Times New Roman" w:hAnsi="Times New Roman"/>
          <w:sz w:val="24"/>
          <w:szCs w:val="24"/>
        </w:rPr>
        <w:t xml:space="preserve"> электронные тех</w:t>
      </w:r>
      <w:r w:rsidR="00733F1F">
        <w:rPr>
          <w:rFonts w:ascii="Times New Roman" w:hAnsi="Times New Roman"/>
          <w:sz w:val="24"/>
          <w:szCs w:val="24"/>
        </w:rPr>
        <w:t>нические весы (рис.4</w:t>
      </w:r>
      <w:r>
        <w:rPr>
          <w:rFonts w:ascii="Times New Roman" w:hAnsi="Times New Roman"/>
          <w:sz w:val="24"/>
          <w:szCs w:val="24"/>
        </w:rPr>
        <w:t xml:space="preserve">), </w:t>
      </w:r>
      <w:r w:rsidR="00733F1F">
        <w:rPr>
          <w:rFonts w:ascii="Times New Roman" w:hAnsi="Times New Roman"/>
          <w:sz w:val="24"/>
          <w:szCs w:val="24"/>
        </w:rPr>
        <w:t>аналитические (рис.5</w:t>
      </w:r>
      <w:r w:rsidR="00541F13" w:rsidRPr="00541F13">
        <w:rPr>
          <w:rFonts w:ascii="Times New Roman" w:hAnsi="Times New Roman"/>
          <w:sz w:val="24"/>
          <w:szCs w:val="24"/>
        </w:rPr>
        <w:t>).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b/>
          <w:i/>
          <w:sz w:val="24"/>
          <w:szCs w:val="24"/>
        </w:rPr>
        <w:t>Литровая</w:t>
      </w:r>
      <w:r w:rsidR="003D2CDD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541F13">
        <w:rPr>
          <w:rFonts w:ascii="Times New Roman" w:hAnsi="Times New Roman"/>
          <w:b/>
          <w:i/>
          <w:sz w:val="24"/>
          <w:szCs w:val="24"/>
        </w:rPr>
        <w:t>пурка</w:t>
      </w:r>
      <w:r w:rsidRPr="00541F13">
        <w:rPr>
          <w:rFonts w:ascii="Times New Roman" w:hAnsi="Times New Roman"/>
          <w:sz w:val="24"/>
          <w:szCs w:val="24"/>
        </w:rPr>
        <w:t xml:space="preserve"> – прибор для</w:t>
      </w:r>
      <w:r w:rsidR="00733F1F">
        <w:rPr>
          <w:rFonts w:ascii="Times New Roman" w:hAnsi="Times New Roman"/>
          <w:sz w:val="24"/>
          <w:szCs w:val="24"/>
        </w:rPr>
        <w:t xml:space="preserve"> определения натуры зерна (рис.6</w:t>
      </w:r>
      <w:r w:rsidRPr="00541F13">
        <w:rPr>
          <w:rFonts w:ascii="Times New Roman" w:hAnsi="Times New Roman"/>
          <w:sz w:val="24"/>
          <w:szCs w:val="24"/>
        </w:rPr>
        <w:t xml:space="preserve">). </w:t>
      </w:r>
      <w:r w:rsidRPr="00541F13">
        <w:rPr>
          <w:rFonts w:ascii="Times New Roman" w:hAnsi="Times New Roman"/>
          <w:i/>
          <w:sz w:val="24"/>
          <w:szCs w:val="24"/>
        </w:rPr>
        <w:t>Натура</w:t>
      </w:r>
      <w:r w:rsidRPr="00541F13">
        <w:rPr>
          <w:rFonts w:ascii="Times New Roman" w:hAnsi="Times New Roman"/>
          <w:sz w:val="24"/>
          <w:szCs w:val="24"/>
        </w:rPr>
        <w:t xml:space="preserve"> – это ма</w:t>
      </w:r>
      <w:r w:rsidRPr="00541F13">
        <w:rPr>
          <w:rFonts w:ascii="Times New Roman" w:hAnsi="Times New Roman"/>
          <w:sz w:val="24"/>
          <w:szCs w:val="24"/>
        </w:rPr>
        <w:t>с</w:t>
      </w:r>
      <w:r w:rsidRPr="00541F13">
        <w:rPr>
          <w:rFonts w:ascii="Times New Roman" w:hAnsi="Times New Roman"/>
          <w:sz w:val="24"/>
          <w:szCs w:val="24"/>
        </w:rPr>
        <w:t>са 1л (дм</w:t>
      </w:r>
      <w:r w:rsidRPr="00541F13">
        <w:rPr>
          <w:rFonts w:ascii="Times New Roman" w:hAnsi="Times New Roman"/>
          <w:sz w:val="24"/>
          <w:szCs w:val="24"/>
          <w:vertAlign w:val="superscript"/>
        </w:rPr>
        <w:t>3</w:t>
      </w:r>
      <w:r w:rsidR="00295779">
        <w:rPr>
          <w:rFonts w:ascii="Times New Roman" w:hAnsi="Times New Roman"/>
          <w:sz w:val="24"/>
          <w:szCs w:val="24"/>
        </w:rPr>
        <w:t>) зерна, выр</w:t>
      </w:r>
      <w:r w:rsidRPr="00541F13">
        <w:rPr>
          <w:rFonts w:ascii="Times New Roman" w:hAnsi="Times New Roman"/>
          <w:sz w:val="24"/>
          <w:szCs w:val="24"/>
        </w:rPr>
        <w:t>аженная в граммах. Натура даёт представление о выполненн</w:t>
      </w:r>
      <w:r w:rsidR="00E46AA6">
        <w:rPr>
          <w:rFonts w:ascii="Times New Roman" w:hAnsi="Times New Roman"/>
          <w:sz w:val="24"/>
          <w:szCs w:val="24"/>
        </w:rPr>
        <w:t>ости зерна.</w:t>
      </w:r>
      <w:r w:rsidR="003D2CDD">
        <w:rPr>
          <w:rFonts w:ascii="Times New Roman" w:hAnsi="Times New Roman"/>
          <w:sz w:val="24"/>
          <w:szCs w:val="24"/>
        </w:rPr>
        <w:t xml:space="preserve">  </w:t>
      </w:r>
      <w:r w:rsidRPr="00541F13">
        <w:rPr>
          <w:rFonts w:ascii="Times New Roman" w:hAnsi="Times New Roman"/>
          <w:sz w:val="24"/>
          <w:szCs w:val="24"/>
        </w:rPr>
        <w:t>Высоковыполненное зерно крупное, хорошо развитое, у него больший процент приходится на долю эндосперма.</w:t>
      </w:r>
    </w:p>
    <w:p w:rsidR="0034600D" w:rsidRDefault="0034600D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b/>
          <w:i/>
          <w:sz w:val="24"/>
          <w:szCs w:val="24"/>
        </w:rPr>
        <w:lastRenderedPageBreak/>
        <w:t>Диафаноскоп</w:t>
      </w:r>
      <w:r w:rsidRPr="00541F13">
        <w:rPr>
          <w:rFonts w:ascii="Times New Roman" w:hAnsi="Times New Roman"/>
          <w:sz w:val="24"/>
          <w:szCs w:val="24"/>
        </w:rPr>
        <w:t xml:space="preserve"> – прибор для определе</w:t>
      </w:r>
      <w:r w:rsidR="00E404E0">
        <w:rPr>
          <w:rFonts w:ascii="Times New Roman" w:hAnsi="Times New Roman"/>
          <w:sz w:val="24"/>
          <w:szCs w:val="24"/>
        </w:rPr>
        <w:t>ния стекловидности зерна (рис. 7</w:t>
      </w:r>
      <w:r w:rsidRPr="00541F13">
        <w:rPr>
          <w:rFonts w:ascii="Times New Roman" w:hAnsi="Times New Roman"/>
          <w:sz w:val="24"/>
          <w:szCs w:val="24"/>
        </w:rPr>
        <w:t xml:space="preserve">). </w:t>
      </w:r>
      <w:r w:rsidRPr="00541F13">
        <w:rPr>
          <w:rFonts w:ascii="Times New Roman" w:hAnsi="Times New Roman"/>
          <w:i/>
          <w:sz w:val="24"/>
          <w:szCs w:val="24"/>
        </w:rPr>
        <w:t>Стеклови</w:t>
      </w:r>
      <w:r w:rsidRPr="00541F13">
        <w:rPr>
          <w:rFonts w:ascii="Times New Roman" w:hAnsi="Times New Roman"/>
          <w:i/>
          <w:sz w:val="24"/>
          <w:szCs w:val="24"/>
        </w:rPr>
        <w:t>д</w:t>
      </w:r>
      <w:r w:rsidRPr="00541F13">
        <w:rPr>
          <w:rFonts w:ascii="Times New Roman" w:hAnsi="Times New Roman"/>
          <w:i/>
          <w:sz w:val="24"/>
          <w:szCs w:val="24"/>
        </w:rPr>
        <w:t>ность</w:t>
      </w:r>
      <w:r w:rsidRPr="00541F13">
        <w:rPr>
          <w:rFonts w:ascii="Times New Roman" w:hAnsi="Times New Roman"/>
          <w:sz w:val="24"/>
          <w:szCs w:val="24"/>
        </w:rPr>
        <w:t xml:space="preserve"> – это способность зерна пропускать световые лучи. Стекловидные зёрна пшеницы крупнее и тяжелее. Они больше содержат белка и отличаются б</w:t>
      </w:r>
      <w:r>
        <w:rPr>
          <w:rFonts w:ascii="Times New Roman" w:hAnsi="Times New Roman"/>
          <w:sz w:val="24"/>
          <w:szCs w:val="24"/>
        </w:rPr>
        <w:t>ольшей механической прочностью.</w:t>
      </w:r>
    </w:p>
    <w:p w:rsidR="00046AEB" w:rsidRPr="00541F13" w:rsidRDefault="00046AEB" w:rsidP="00A20736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459" w:type="dxa"/>
        <w:tblLook w:val="04A0"/>
      </w:tblPr>
      <w:tblGrid>
        <w:gridCol w:w="3242"/>
        <w:gridCol w:w="3848"/>
        <w:gridCol w:w="2940"/>
      </w:tblGrid>
      <w:tr w:rsidR="0034600D" w:rsidTr="005B35B0">
        <w:tc>
          <w:tcPr>
            <w:tcW w:w="3242" w:type="dxa"/>
            <w:vAlign w:val="center"/>
          </w:tcPr>
          <w:p w:rsidR="0034600D" w:rsidRDefault="0034600D" w:rsidP="00A20736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1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12686" cy="1941045"/>
                  <wp:effectExtent l="190500" t="190500" r="192405" b="193040"/>
                  <wp:docPr id="19" name="Рисунок 19" descr="DSCN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N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501" t="20705" r="2477" b="14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58" cy="195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vAlign w:val="center"/>
          </w:tcPr>
          <w:p w:rsidR="0034600D" w:rsidRDefault="0034600D" w:rsidP="00A20736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1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34471" cy="1685109"/>
                  <wp:effectExtent l="190500" t="190500" r="189865" b="182245"/>
                  <wp:docPr id="18" name="Рисунок 18" descr="DSCN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698" t="10406" r="24722" b="2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129" cy="168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Align w:val="center"/>
          </w:tcPr>
          <w:p w:rsidR="0034600D" w:rsidRDefault="0034600D" w:rsidP="00A20736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1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8008" cy="1958678"/>
                  <wp:effectExtent l="190500" t="95250" r="187960" b="194310"/>
                  <wp:docPr id="17" name="Рисунок 17" descr="DSCN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638" t="-3748" r="26961" b="26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20" cy="195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00D" w:rsidRPr="00C23E3C" w:rsidTr="005B35B0">
        <w:tc>
          <w:tcPr>
            <w:tcW w:w="3242" w:type="dxa"/>
            <w:vAlign w:val="center"/>
          </w:tcPr>
          <w:p w:rsidR="0034600D" w:rsidRPr="00C23E3C" w:rsidRDefault="0055745F" w:rsidP="00A20736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C23E3C">
              <w:rPr>
                <w:rFonts w:ascii="Times New Roman" w:hAnsi="Times New Roman"/>
                <w:i/>
              </w:rPr>
              <w:t>Рис.</w:t>
            </w:r>
            <w:r w:rsidR="00733F1F">
              <w:rPr>
                <w:rFonts w:ascii="Times New Roman" w:hAnsi="Times New Roman"/>
                <w:i/>
              </w:rPr>
              <w:t xml:space="preserve">6 </w:t>
            </w:r>
            <w:r w:rsidR="0034600D" w:rsidRPr="00C23E3C">
              <w:rPr>
                <w:rFonts w:ascii="Times New Roman" w:hAnsi="Times New Roman"/>
                <w:i/>
              </w:rPr>
              <w:t>Литровая</w:t>
            </w:r>
            <w:r w:rsidR="003D2CDD">
              <w:rPr>
                <w:rFonts w:ascii="Times New Roman" w:hAnsi="Times New Roman"/>
                <w:i/>
              </w:rPr>
              <w:t xml:space="preserve">  </w:t>
            </w:r>
            <w:r w:rsidR="0034600D" w:rsidRPr="00C23E3C">
              <w:rPr>
                <w:rFonts w:ascii="Times New Roman" w:hAnsi="Times New Roman"/>
                <w:i/>
              </w:rPr>
              <w:t>пурка ПХ-1</w:t>
            </w:r>
          </w:p>
        </w:tc>
        <w:tc>
          <w:tcPr>
            <w:tcW w:w="3848" w:type="dxa"/>
            <w:vAlign w:val="center"/>
          </w:tcPr>
          <w:p w:rsidR="0034600D" w:rsidRPr="00C23E3C" w:rsidRDefault="0055745F" w:rsidP="00A20736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C23E3C">
              <w:rPr>
                <w:rFonts w:ascii="Times New Roman" w:hAnsi="Times New Roman"/>
                <w:i/>
              </w:rPr>
              <w:t>Рис.</w:t>
            </w:r>
            <w:r w:rsidR="00E404E0">
              <w:rPr>
                <w:rFonts w:ascii="Times New Roman" w:hAnsi="Times New Roman"/>
                <w:i/>
              </w:rPr>
              <w:t>7</w:t>
            </w:r>
            <w:r w:rsidR="0034600D" w:rsidRPr="00C23E3C">
              <w:rPr>
                <w:rFonts w:ascii="Times New Roman" w:hAnsi="Times New Roman"/>
                <w:i/>
              </w:rPr>
              <w:t xml:space="preserve"> Диафаноскоп ДСЗ-2</w:t>
            </w:r>
          </w:p>
        </w:tc>
        <w:tc>
          <w:tcPr>
            <w:tcW w:w="2940" w:type="dxa"/>
            <w:vAlign w:val="center"/>
          </w:tcPr>
          <w:p w:rsidR="0034600D" w:rsidRPr="00C23E3C" w:rsidRDefault="0055745F" w:rsidP="00A20736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C23E3C">
              <w:rPr>
                <w:rFonts w:ascii="Times New Roman" w:hAnsi="Times New Roman"/>
                <w:i/>
              </w:rPr>
              <w:t>Рис.</w:t>
            </w:r>
            <w:r w:rsidR="00E404E0">
              <w:rPr>
                <w:rFonts w:ascii="Times New Roman" w:hAnsi="Times New Roman"/>
                <w:i/>
              </w:rPr>
              <w:t>8</w:t>
            </w:r>
            <w:r w:rsidR="0034600D" w:rsidRPr="00C23E3C">
              <w:rPr>
                <w:rFonts w:ascii="Times New Roman" w:hAnsi="Times New Roman"/>
                <w:i/>
              </w:rPr>
              <w:t xml:space="preserve"> Лабораторная мельница ЛЗМ-1</w:t>
            </w:r>
          </w:p>
        </w:tc>
      </w:tr>
    </w:tbl>
    <w:p w:rsidR="00046AEB" w:rsidRDefault="00046AE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Лабораторная зерновая мельница</w:t>
      </w:r>
      <w:r w:rsidR="0034600D">
        <w:rPr>
          <w:rFonts w:ascii="Times New Roman" w:hAnsi="Times New Roman" w:cs="Times New Roman"/>
          <w:sz w:val="24"/>
          <w:szCs w:val="24"/>
        </w:rPr>
        <w:t xml:space="preserve"> – предназначена для размола исследуемых</w:t>
      </w:r>
      <w:r w:rsidRPr="00541F13">
        <w:rPr>
          <w:rFonts w:ascii="Times New Roman" w:hAnsi="Times New Roman" w:cs="Times New Roman"/>
          <w:sz w:val="24"/>
          <w:szCs w:val="24"/>
        </w:rPr>
        <w:t xml:space="preserve"> о</w:t>
      </w:r>
      <w:r w:rsidRPr="00541F13">
        <w:rPr>
          <w:rFonts w:ascii="Times New Roman" w:hAnsi="Times New Roman" w:cs="Times New Roman"/>
          <w:sz w:val="24"/>
          <w:szCs w:val="24"/>
        </w:rPr>
        <w:t>б</w:t>
      </w:r>
      <w:r w:rsidR="0034600D">
        <w:rPr>
          <w:rFonts w:ascii="Times New Roman" w:hAnsi="Times New Roman" w:cs="Times New Roman"/>
          <w:sz w:val="24"/>
          <w:szCs w:val="24"/>
        </w:rPr>
        <w:t xml:space="preserve">разцов с целью </w:t>
      </w:r>
      <w:r w:rsidRPr="00541F13">
        <w:rPr>
          <w:rFonts w:ascii="Times New Roman" w:hAnsi="Times New Roman" w:cs="Times New Roman"/>
          <w:sz w:val="24"/>
          <w:szCs w:val="24"/>
        </w:rPr>
        <w:t>последующег</w:t>
      </w:r>
      <w:r w:rsidR="00E404E0">
        <w:rPr>
          <w:rFonts w:ascii="Times New Roman" w:hAnsi="Times New Roman" w:cs="Times New Roman"/>
          <w:sz w:val="24"/>
          <w:szCs w:val="24"/>
        </w:rPr>
        <w:t>о определения их качества (рис.8</w:t>
      </w:r>
      <w:r w:rsidRPr="00541F13">
        <w:rPr>
          <w:rFonts w:ascii="Times New Roman" w:hAnsi="Times New Roman" w:cs="Times New Roman"/>
          <w:sz w:val="24"/>
          <w:szCs w:val="24"/>
        </w:rPr>
        <w:t>).</w:t>
      </w:r>
    </w:p>
    <w:p w:rsidR="00541F13" w:rsidRDefault="0034600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Лабораторные сита</w:t>
      </w:r>
      <w:r w:rsidR="00541F13" w:rsidRPr="00541F13">
        <w:rPr>
          <w:rFonts w:ascii="Times New Roman" w:hAnsi="Times New Roman" w:cs="Times New Roman"/>
          <w:sz w:val="24"/>
          <w:szCs w:val="24"/>
        </w:rPr>
        <w:t xml:space="preserve"> - их в лаборатории применяют для определения крупности п</w:t>
      </w:r>
      <w:r w:rsidR="00541F13" w:rsidRPr="00541F13">
        <w:rPr>
          <w:rFonts w:ascii="Times New Roman" w:hAnsi="Times New Roman" w:cs="Times New Roman"/>
          <w:sz w:val="24"/>
          <w:szCs w:val="24"/>
        </w:rPr>
        <w:t>о</w:t>
      </w:r>
      <w:r w:rsidR="00541F13" w:rsidRPr="00541F13">
        <w:rPr>
          <w:rFonts w:ascii="Times New Roman" w:hAnsi="Times New Roman" w:cs="Times New Roman"/>
          <w:sz w:val="24"/>
          <w:szCs w:val="24"/>
        </w:rPr>
        <w:t>мола муки, для контроля крупности измельчения при подготовке образцов к анализу, для контроля заражённости продуктов вредителями хлебных з</w:t>
      </w:r>
      <w:r w:rsidR="00E404E0">
        <w:rPr>
          <w:rFonts w:ascii="Times New Roman" w:hAnsi="Times New Roman" w:cs="Times New Roman"/>
          <w:sz w:val="24"/>
          <w:szCs w:val="24"/>
        </w:rPr>
        <w:t>апасов. Лабораторные сита (рис.9</w:t>
      </w:r>
      <w:r w:rsidR="00541F13" w:rsidRPr="00541F13">
        <w:rPr>
          <w:rFonts w:ascii="Times New Roman" w:hAnsi="Times New Roman" w:cs="Times New Roman"/>
          <w:sz w:val="24"/>
          <w:szCs w:val="24"/>
        </w:rPr>
        <w:t xml:space="preserve">) бывают металлические штампованные, металлотканые, шёлковые, капроновые, полиамидные. </w:t>
      </w:r>
    </w:p>
    <w:p w:rsidR="00046AEB" w:rsidRPr="00541F13" w:rsidRDefault="00046AE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34600D" w:rsidTr="00DE006D">
        <w:trPr>
          <w:trHeight w:val="2402"/>
        </w:trPr>
        <w:tc>
          <w:tcPr>
            <w:tcW w:w="4785" w:type="dxa"/>
            <w:vAlign w:val="center"/>
          </w:tcPr>
          <w:p w:rsidR="0034600D" w:rsidRDefault="0034600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405" cy="1286691"/>
                  <wp:effectExtent l="190500" t="190500" r="191135" b="199390"/>
                  <wp:docPr id="27" name="Рисунок 27" descr="DSCN1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DSCN1884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5980"/>
                          <a:stretch/>
                        </pic:blipFill>
                        <pic:spPr bwMode="auto">
                          <a:xfrm>
                            <a:off x="0" y="0"/>
                            <a:ext cx="2261487" cy="128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4600D" w:rsidRDefault="0034600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1328" cy="1319348"/>
                  <wp:effectExtent l="190500" t="190500" r="192405" b="186055"/>
                  <wp:docPr id="26" name="Рисунок 26" descr="DSCN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N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486" r="13870" b="14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22" cy="132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00D" w:rsidRPr="00C23E3C" w:rsidTr="00DE006D">
        <w:tc>
          <w:tcPr>
            <w:tcW w:w="4785" w:type="dxa"/>
          </w:tcPr>
          <w:p w:rsidR="0034600D" w:rsidRPr="00C23E3C" w:rsidRDefault="0055745F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E404E0">
              <w:rPr>
                <w:rFonts w:ascii="Times New Roman" w:hAnsi="Times New Roman" w:cs="Times New Roman"/>
                <w:i/>
                <w:sz w:val="20"/>
                <w:szCs w:val="20"/>
              </w:rPr>
              <w:t>9</w:t>
            </w:r>
            <w:r w:rsidR="0034600D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Лабораторные сита</w:t>
            </w:r>
          </w:p>
        </w:tc>
        <w:tc>
          <w:tcPr>
            <w:tcW w:w="4786" w:type="dxa"/>
          </w:tcPr>
          <w:p w:rsidR="0034600D" w:rsidRPr="00C23E3C" w:rsidRDefault="0055745F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E404E0"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  <w:r w:rsidR="00AA63A7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Магниты</w:t>
            </w:r>
          </w:p>
        </w:tc>
      </w:tr>
    </w:tbl>
    <w:p w:rsidR="00F56C44" w:rsidRDefault="00F56C4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Подковообразные магниты</w:t>
      </w:r>
      <w:r w:rsidR="00E404E0">
        <w:rPr>
          <w:rFonts w:ascii="Times New Roman" w:hAnsi="Times New Roman" w:cs="Times New Roman"/>
          <w:sz w:val="24"/>
          <w:szCs w:val="24"/>
        </w:rPr>
        <w:t xml:space="preserve"> (рис.10</w:t>
      </w:r>
      <w:r w:rsidRPr="00541F13">
        <w:rPr>
          <w:rFonts w:ascii="Times New Roman" w:hAnsi="Times New Roman" w:cs="Times New Roman"/>
          <w:sz w:val="24"/>
          <w:szCs w:val="24"/>
        </w:rPr>
        <w:t>) – их назна</w:t>
      </w:r>
      <w:r w:rsidR="00E46AA6">
        <w:rPr>
          <w:rFonts w:ascii="Times New Roman" w:hAnsi="Times New Roman" w:cs="Times New Roman"/>
          <w:sz w:val="24"/>
          <w:szCs w:val="24"/>
        </w:rPr>
        <w:t xml:space="preserve">чение производить контроль в </w:t>
      </w:r>
      <w:r w:rsidRPr="00541F13">
        <w:rPr>
          <w:rFonts w:ascii="Times New Roman" w:hAnsi="Times New Roman" w:cs="Times New Roman"/>
          <w:sz w:val="24"/>
          <w:szCs w:val="24"/>
        </w:rPr>
        <w:t>нек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 xml:space="preserve">торых видах продуктов (мука, крупа, сахар и т.д.) содержание </w:t>
      </w:r>
      <w:r w:rsidRPr="00541F13">
        <w:rPr>
          <w:rFonts w:ascii="Times New Roman" w:hAnsi="Times New Roman" w:cs="Times New Roman"/>
          <w:i/>
          <w:sz w:val="24"/>
          <w:szCs w:val="24"/>
        </w:rPr>
        <w:t>металлопримеси</w:t>
      </w:r>
      <w:r w:rsidRPr="00541F13">
        <w:rPr>
          <w:rFonts w:ascii="Times New Roman" w:hAnsi="Times New Roman" w:cs="Times New Roman"/>
          <w:sz w:val="24"/>
          <w:szCs w:val="24"/>
        </w:rPr>
        <w:t>, которая опасна для здоровья человека.</w:t>
      </w:r>
    </w:p>
    <w:p w:rsidR="006D3E29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Термометры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их роль очень важна при лабораторных исследованиях, так как нео</w:t>
      </w:r>
      <w:r w:rsidRPr="00541F13">
        <w:rPr>
          <w:rFonts w:ascii="Times New Roman" w:hAnsi="Times New Roman" w:cs="Times New Roman"/>
          <w:sz w:val="24"/>
          <w:szCs w:val="24"/>
        </w:rPr>
        <w:t>б</w:t>
      </w:r>
      <w:r w:rsidRPr="00541F13">
        <w:rPr>
          <w:rFonts w:ascii="Times New Roman" w:hAnsi="Times New Roman" w:cs="Times New Roman"/>
          <w:sz w:val="24"/>
          <w:szCs w:val="24"/>
        </w:rPr>
        <w:t>ходимо контролировать температуру воды, растворов, исследуемых образцов на опред</w:t>
      </w:r>
      <w:r w:rsidRPr="00541F13">
        <w:rPr>
          <w:rFonts w:ascii="Times New Roman" w:hAnsi="Times New Roman" w:cs="Times New Roman"/>
          <w:sz w:val="24"/>
          <w:szCs w:val="24"/>
        </w:rPr>
        <w:t>е</w:t>
      </w:r>
      <w:r w:rsidRPr="00541F13">
        <w:rPr>
          <w:rFonts w:ascii="Times New Roman" w:hAnsi="Times New Roman" w:cs="Times New Roman"/>
          <w:sz w:val="24"/>
          <w:szCs w:val="24"/>
        </w:rPr>
        <w:t>лённых этапах исследования. В лаборатори</w:t>
      </w:r>
      <w:r w:rsidR="00E404E0">
        <w:rPr>
          <w:rFonts w:ascii="Times New Roman" w:hAnsi="Times New Roman" w:cs="Times New Roman"/>
          <w:sz w:val="24"/>
          <w:szCs w:val="24"/>
        </w:rPr>
        <w:t>и используются термометры (рис.11</w:t>
      </w:r>
      <w:r w:rsidRPr="00541F13">
        <w:rPr>
          <w:rFonts w:ascii="Times New Roman" w:hAnsi="Times New Roman" w:cs="Times New Roman"/>
          <w:sz w:val="24"/>
          <w:szCs w:val="24"/>
        </w:rPr>
        <w:t>): ртутные, спиртовые, электронные.</w:t>
      </w:r>
    </w:p>
    <w:p w:rsidR="00476BF8" w:rsidRPr="00541F13" w:rsidRDefault="00476BF8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18" w:type="dxa"/>
        <w:tblLook w:val="04A0"/>
      </w:tblPr>
      <w:tblGrid>
        <w:gridCol w:w="3297"/>
        <w:gridCol w:w="3296"/>
        <w:gridCol w:w="3296"/>
      </w:tblGrid>
      <w:tr w:rsidR="00837061" w:rsidTr="00D86E66">
        <w:tc>
          <w:tcPr>
            <w:tcW w:w="3297" w:type="dxa"/>
          </w:tcPr>
          <w:p w:rsidR="00837061" w:rsidRDefault="0083706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7766" cy="1717766"/>
                  <wp:effectExtent l="190500" t="190500" r="187325" b="1873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88" cy="171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837061" w:rsidRDefault="0083706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7767" cy="1717767"/>
                  <wp:effectExtent l="190500" t="190500" r="187325" b="187325"/>
                  <wp:docPr id="15" name="Рисунок 15" descr="WP_20140118_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P_20140118_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362" t="10728" r="18057" b="1221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5189" cy="171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837061" w:rsidRDefault="0083706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1234" cy="1711234"/>
                  <wp:effectExtent l="190500" t="190500" r="194310" b="194310"/>
                  <wp:docPr id="14" name="Рисунок 14" descr="DSCN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649" t="2283" r="7964" b="16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66" cy="170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061" w:rsidRPr="00C23E3C" w:rsidTr="00D86E66">
        <w:tc>
          <w:tcPr>
            <w:tcW w:w="3297" w:type="dxa"/>
          </w:tcPr>
          <w:p w:rsidR="00837061" w:rsidRPr="00C23E3C" w:rsidRDefault="0055745F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E404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11 </w:t>
            </w:r>
            <w:r w:rsidR="00837061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>Термометры</w:t>
            </w:r>
          </w:p>
        </w:tc>
        <w:tc>
          <w:tcPr>
            <w:tcW w:w="3296" w:type="dxa"/>
          </w:tcPr>
          <w:p w:rsidR="00837061" w:rsidRPr="00C23E3C" w:rsidRDefault="00E404E0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Рис.12</w:t>
            </w:r>
            <w:r w:rsidR="00837061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Прибор Пекара</w:t>
            </w:r>
          </w:p>
        </w:tc>
        <w:tc>
          <w:tcPr>
            <w:tcW w:w="3296" w:type="dxa"/>
          </w:tcPr>
          <w:p w:rsidR="00837061" w:rsidRPr="00C23E3C" w:rsidRDefault="00E404E0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Рис.13  </w:t>
            </w:r>
            <w:r w:rsidR="00837061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>Белизномер СКИБ-М</w:t>
            </w:r>
          </w:p>
        </w:tc>
      </w:tr>
    </w:tbl>
    <w:p w:rsidR="00046AEB" w:rsidRDefault="00046AE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D3E29" w:rsidRPr="00541F13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Прибор Пекара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этот прибор используют для органолептическ</w:t>
      </w:r>
      <w:r w:rsidR="00E404E0">
        <w:rPr>
          <w:rFonts w:ascii="Times New Roman" w:hAnsi="Times New Roman" w:cs="Times New Roman"/>
          <w:sz w:val="24"/>
          <w:szCs w:val="24"/>
        </w:rPr>
        <w:t>ой оценки муки по цвету (рис.12</w:t>
      </w:r>
      <w:r w:rsidRPr="00541F13">
        <w:rPr>
          <w:rFonts w:ascii="Times New Roman" w:hAnsi="Times New Roman" w:cs="Times New Roman"/>
          <w:sz w:val="24"/>
          <w:szCs w:val="24"/>
        </w:rPr>
        <w:t>).</w:t>
      </w:r>
    </w:p>
    <w:p w:rsidR="006D3E29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 xml:space="preserve">Белизномер - </w:t>
      </w:r>
      <w:r w:rsidRPr="00541F13">
        <w:rPr>
          <w:rFonts w:ascii="Times New Roman" w:hAnsi="Times New Roman" w:cs="Times New Roman"/>
          <w:sz w:val="24"/>
          <w:szCs w:val="24"/>
        </w:rPr>
        <w:t>прибор для определения белизны муки, с помощью его можно устан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вить сорт пшеничной мук</w:t>
      </w:r>
      <w:r>
        <w:rPr>
          <w:rFonts w:ascii="Times New Roman" w:hAnsi="Times New Roman" w:cs="Times New Roman"/>
          <w:sz w:val="24"/>
          <w:szCs w:val="24"/>
        </w:rPr>
        <w:t xml:space="preserve">и по отражательной способности частиц </w:t>
      </w:r>
      <w:r w:rsidR="00E404E0">
        <w:rPr>
          <w:rFonts w:ascii="Times New Roman" w:hAnsi="Times New Roman" w:cs="Times New Roman"/>
          <w:sz w:val="24"/>
          <w:szCs w:val="24"/>
        </w:rPr>
        <w:t>муки световых лучей (рис.13</w:t>
      </w:r>
      <w:r w:rsidRPr="00541F13">
        <w:rPr>
          <w:rFonts w:ascii="Times New Roman" w:hAnsi="Times New Roman" w:cs="Times New Roman"/>
          <w:sz w:val="24"/>
          <w:szCs w:val="24"/>
        </w:rPr>
        <w:t>).</w:t>
      </w:r>
    </w:p>
    <w:p w:rsidR="006D3E29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541F13" w:rsidRPr="00837061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837061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Приборы для </w:t>
      </w:r>
      <w:r w:rsidR="00837061">
        <w:rPr>
          <w:rFonts w:ascii="Times New Roman" w:hAnsi="Times New Roman" w:cs="Times New Roman"/>
          <w:b/>
          <w:color w:val="000099"/>
          <w:sz w:val="24"/>
          <w:szCs w:val="24"/>
        </w:rPr>
        <w:t>определения массовой доли влаги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i/>
          <w:sz w:val="24"/>
          <w:szCs w:val="24"/>
        </w:rPr>
        <w:t>Массовая доля влаги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важнейший показатель оценки качества сырья, полуфабрик</w:t>
      </w:r>
      <w:r w:rsidRPr="00541F13">
        <w:rPr>
          <w:rFonts w:ascii="Times New Roman" w:hAnsi="Times New Roman" w:cs="Times New Roman"/>
          <w:sz w:val="24"/>
          <w:szCs w:val="24"/>
        </w:rPr>
        <w:t>а</w:t>
      </w:r>
      <w:r w:rsidRPr="00541F13">
        <w:rPr>
          <w:rFonts w:ascii="Times New Roman" w:hAnsi="Times New Roman" w:cs="Times New Roman"/>
          <w:sz w:val="24"/>
          <w:szCs w:val="24"/>
        </w:rPr>
        <w:t>тов, готовой продукции. По нему судят об энергетической ценности продукта, рассчит</w:t>
      </w:r>
      <w:r w:rsidRPr="00541F13">
        <w:rPr>
          <w:rFonts w:ascii="Times New Roman" w:hAnsi="Times New Roman" w:cs="Times New Roman"/>
          <w:sz w:val="24"/>
          <w:szCs w:val="24"/>
        </w:rPr>
        <w:t>ы</w:t>
      </w:r>
      <w:r w:rsidRPr="00541F13">
        <w:rPr>
          <w:rFonts w:ascii="Times New Roman" w:hAnsi="Times New Roman" w:cs="Times New Roman"/>
          <w:sz w:val="24"/>
          <w:szCs w:val="24"/>
        </w:rPr>
        <w:t>вают производственную рецептуру, регулируют режимы технологического процесса, о</w:t>
      </w:r>
      <w:r w:rsidRPr="00541F13">
        <w:rPr>
          <w:rFonts w:ascii="Times New Roman" w:hAnsi="Times New Roman" w:cs="Times New Roman"/>
          <w:sz w:val="24"/>
          <w:szCs w:val="24"/>
        </w:rPr>
        <w:t>п</w:t>
      </w:r>
      <w:r w:rsidRPr="00541F13">
        <w:rPr>
          <w:rFonts w:ascii="Times New Roman" w:hAnsi="Times New Roman" w:cs="Times New Roman"/>
          <w:sz w:val="24"/>
          <w:szCs w:val="24"/>
        </w:rPr>
        <w:t>ределяют соки и условия хранения. Существует два метода  определения влаги – ста</w:t>
      </w:r>
      <w:r w:rsidRPr="00541F13">
        <w:rPr>
          <w:rFonts w:ascii="Times New Roman" w:hAnsi="Times New Roman" w:cs="Times New Roman"/>
          <w:sz w:val="24"/>
          <w:szCs w:val="24"/>
        </w:rPr>
        <w:t>н</w:t>
      </w:r>
      <w:r w:rsidRPr="00541F13">
        <w:rPr>
          <w:rFonts w:ascii="Times New Roman" w:hAnsi="Times New Roman" w:cs="Times New Roman"/>
          <w:sz w:val="24"/>
          <w:szCs w:val="24"/>
        </w:rPr>
        <w:t>дартный и экспресс-метод.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Сушильный шкаф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применяется для определения влажн</w:t>
      </w:r>
      <w:r w:rsidR="00700797">
        <w:rPr>
          <w:rFonts w:ascii="Times New Roman" w:hAnsi="Times New Roman" w:cs="Times New Roman"/>
          <w:sz w:val="24"/>
          <w:szCs w:val="24"/>
        </w:rPr>
        <w:t>ости стандартным методом (рис.14</w:t>
      </w:r>
      <w:r w:rsidRPr="00541F13">
        <w:rPr>
          <w:rFonts w:ascii="Times New Roman" w:hAnsi="Times New Roman" w:cs="Times New Roman"/>
          <w:sz w:val="24"/>
          <w:szCs w:val="24"/>
        </w:rPr>
        <w:t>).</w:t>
      </w:r>
    </w:p>
    <w:p w:rsid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Влагомеры типа Чижовой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для пр</w:t>
      </w:r>
      <w:r w:rsidR="00700797">
        <w:rPr>
          <w:rFonts w:ascii="Times New Roman" w:hAnsi="Times New Roman" w:cs="Times New Roman"/>
          <w:sz w:val="24"/>
          <w:szCs w:val="24"/>
        </w:rPr>
        <w:t>оведения экспресс метода (рис.15 и рис.16</w:t>
      </w:r>
      <w:r w:rsidRPr="00541F13">
        <w:rPr>
          <w:rFonts w:ascii="Times New Roman" w:hAnsi="Times New Roman" w:cs="Times New Roman"/>
          <w:sz w:val="24"/>
          <w:szCs w:val="24"/>
        </w:rPr>
        <w:t>) по определению влажности образцов пищевых продуктов.</w:t>
      </w:r>
    </w:p>
    <w:tbl>
      <w:tblPr>
        <w:tblW w:w="10206" w:type="dxa"/>
        <w:tblInd w:w="-459" w:type="dxa"/>
        <w:tblLayout w:type="fixed"/>
        <w:tblLook w:val="04A0"/>
      </w:tblPr>
      <w:tblGrid>
        <w:gridCol w:w="4253"/>
        <w:gridCol w:w="5953"/>
      </w:tblGrid>
      <w:tr w:rsidR="00837061" w:rsidTr="00D86E66">
        <w:tc>
          <w:tcPr>
            <w:tcW w:w="4253" w:type="dxa"/>
          </w:tcPr>
          <w:p w:rsidR="00837061" w:rsidRDefault="0083706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0485" cy="1534886"/>
                  <wp:effectExtent l="190500" t="190500" r="166370" b="198755"/>
                  <wp:docPr id="13" name="Рисунок 13" descr="DSCN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18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" t="7449" r="-290" b="9303"/>
                          <a:stretch/>
                        </pic:blipFill>
                        <pic:spPr bwMode="auto">
                          <a:xfrm>
                            <a:off x="0" y="0"/>
                            <a:ext cx="2307019" cy="1532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Align w:val="center"/>
          </w:tcPr>
          <w:p w:rsidR="00837061" w:rsidRDefault="0083706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7965" cy="1345423"/>
                  <wp:effectExtent l="190500" t="190500" r="187325" b="198120"/>
                  <wp:docPr id="12" name="Рисунок 12" descr="DSCN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678" t="26076" r="2985" b="34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841" cy="134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061" w:rsidRPr="00C23E3C" w:rsidTr="00D86E66">
        <w:tc>
          <w:tcPr>
            <w:tcW w:w="4253" w:type="dxa"/>
          </w:tcPr>
          <w:p w:rsidR="00837061" w:rsidRPr="00C23E3C" w:rsidRDefault="00700797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Рис.14</w:t>
            </w:r>
            <w:r w:rsidR="0055745F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СЭШ – 3М</w:t>
            </w:r>
          </w:p>
        </w:tc>
        <w:tc>
          <w:tcPr>
            <w:tcW w:w="5953" w:type="dxa"/>
          </w:tcPr>
          <w:p w:rsidR="00837061" w:rsidRPr="00C23E3C" w:rsidRDefault="00700797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Рис.15</w:t>
            </w:r>
            <w:r w:rsidR="0055745F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ПЧ-МЦТ (прибор Чижовой)</w:t>
            </w:r>
          </w:p>
        </w:tc>
      </w:tr>
    </w:tbl>
    <w:p w:rsidR="00046AEB" w:rsidRDefault="00046AE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Влагомер весовой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предназначен для измерения влажности твёрдых, монолитных, сыпучих, пастообразных материалов, водных суспензий и неводных жидкостей. В приб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ре происходит высушивание с помощью галогеновой лампы и для определения влажности используется</w:t>
      </w:r>
      <w:r w:rsidR="00700797">
        <w:rPr>
          <w:rFonts w:ascii="Times New Roman" w:hAnsi="Times New Roman" w:cs="Times New Roman"/>
          <w:sz w:val="24"/>
          <w:szCs w:val="24"/>
        </w:rPr>
        <w:t xml:space="preserve"> компьютерная программа (рис. 17</w:t>
      </w:r>
      <w:r w:rsidRPr="00541F13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0" w:type="auto"/>
        <w:tblLook w:val="04A0"/>
      </w:tblPr>
      <w:tblGrid>
        <w:gridCol w:w="3714"/>
        <w:gridCol w:w="5857"/>
      </w:tblGrid>
      <w:tr w:rsidR="0055745F" w:rsidTr="00D86E66">
        <w:tc>
          <w:tcPr>
            <w:tcW w:w="3740" w:type="dxa"/>
          </w:tcPr>
          <w:p w:rsidR="0055745F" w:rsidRDefault="0055745F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86758" cy="1494378"/>
                  <wp:effectExtent l="190500" t="190500" r="194945" b="182245"/>
                  <wp:docPr id="11" name="Рисунок 11" descr="DSCN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588" t="16104" r="24583" b="31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935" cy="149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1" w:type="dxa"/>
          </w:tcPr>
          <w:p w:rsidR="0055745F" w:rsidRDefault="0055745F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4074" cy="1547949"/>
                  <wp:effectExtent l="190500" t="190500" r="187325" b="186055"/>
                  <wp:docPr id="10" name="Рисунок 10" descr="DSCN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44" t="22063" r="5064" b="22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15" cy="1548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45F" w:rsidRPr="00C23E3C" w:rsidTr="00D86E66">
        <w:tc>
          <w:tcPr>
            <w:tcW w:w="3740" w:type="dxa"/>
          </w:tcPr>
          <w:p w:rsidR="0055745F" w:rsidRPr="00C23E3C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700797">
              <w:rPr>
                <w:rFonts w:ascii="Times New Roman" w:hAnsi="Times New Roman" w:cs="Times New Roman"/>
                <w:i/>
                <w:sz w:val="20"/>
                <w:szCs w:val="20"/>
              </w:rPr>
              <w:t>16</w:t>
            </w:r>
            <w:r w:rsidR="0055745F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>ПСЛ1-180</w:t>
            </w:r>
          </w:p>
        </w:tc>
        <w:tc>
          <w:tcPr>
            <w:tcW w:w="5831" w:type="dxa"/>
          </w:tcPr>
          <w:p w:rsidR="0055745F" w:rsidRPr="00C23E3C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70079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17 </w:t>
            </w:r>
            <w:r w:rsidR="0055745F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Влагомер весовой MS-70</w:t>
            </w:r>
          </w:p>
        </w:tc>
      </w:tr>
    </w:tbl>
    <w:p w:rsidR="00046AEB" w:rsidRDefault="00046AE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541F13" w:rsidRPr="00C23E3C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C23E3C">
        <w:rPr>
          <w:rFonts w:ascii="Times New Roman" w:hAnsi="Times New Roman" w:cs="Times New Roman"/>
          <w:b/>
          <w:color w:val="000099"/>
          <w:sz w:val="24"/>
          <w:szCs w:val="24"/>
        </w:rPr>
        <w:t>Приборы для определения к</w:t>
      </w:r>
      <w:r w:rsidR="00C23E3C" w:rsidRPr="00C23E3C">
        <w:rPr>
          <w:rFonts w:ascii="Times New Roman" w:hAnsi="Times New Roman" w:cs="Times New Roman"/>
          <w:b/>
          <w:color w:val="000099"/>
          <w:sz w:val="24"/>
          <w:szCs w:val="24"/>
        </w:rPr>
        <w:t>оличества и качества клейковины</w:t>
      </w:r>
    </w:p>
    <w:p w:rsid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 xml:space="preserve">Решающее значение на качество муки оказывает количество и качество клейковины. Под </w:t>
      </w:r>
      <w:r w:rsidRPr="00C23E3C">
        <w:rPr>
          <w:rFonts w:ascii="Times New Roman" w:hAnsi="Times New Roman" w:cs="Times New Roman"/>
          <w:i/>
          <w:sz w:val="24"/>
          <w:szCs w:val="24"/>
        </w:rPr>
        <w:t>клейковиной</w:t>
      </w:r>
      <w:r w:rsidRPr="00C23E3C">
        <w:rPr>
          <w:rFonts w:ascii="Times New Roman" w:hAnsi="Times New Roman" w:cs="Times New Roman"/>
          <w:sz w:val="24"/>
          <w:szCs w:val="24"/>
        </w:rPr>
        <w:t xml:space="preserve"> понимают белковый студень, получаемый при отмывании его водой из пшеничного теста. Клейковина влияет на замес теста, на его свойства при брожении. От неё зависит объём и разрыхлённость мякиша хлеба. Навеску из муки для определения к</w:t>
      </w:r>
      <w:r w:rsidRPr="00C23E3C">
        <w:rPr>
          <w:rFonts w:ascii="Times New Roman" w:hAnsi="Times New Roman" w:cs="Times New Roman"/>
          <w:sz w:val="24"/>
          <w:szCs w:val="24"/>
        </w:rPr>
        <w:t>о</w:t>
      </w:r>
      <w:r w:rsidRPr="00C23E3C">
        <w:rPr>
          <w:rFonts w:ascii="Times New Roman" w:hAnsi="Times New Roman" w:cs="Times New Roman"/>
          <w:sz w:val="24"/>
          <w:szCs w:val="24"/>
        </w:rPr>
        <w:t xml:space="preserve">личества клейковины замешивают в </w:t>
      </w:r>
      <w:r w:rsidRPr="00C23E3C">
        <w:rPr>
          <w:rFonts w:ascii="Times New Roman" w:hAnsi="Times New Roman" w:cs="Times New Roman"/>
          <w:i/>
          <w:sz w:val="24"/>
          <w:szCs w:val="24"/>
        </w:rPr>
        <w:t>лабораторной тестомесильной машине</w:t>
      </w:r>
      <w:r w:rsidR="00700797">
        <w:rPr>
          <w:rFonts w:ascii="Times New Roman" w:hAnsi="Times New Roman" w:cs="Times New Roman"/>
          <w:sz w:val="24"/>
          <w:szCs w:val="24"/>
        </w:rPr>
        <w:t xml:space="preserve"> (рис.18</w:t>
      </w:r>
      <w:r w:rsidRPr="00C23E3C">
        <w:rPr>
          <w:rFonts w:ascii="Times New Roman" w:hAnsi="Times New Roman" w:cs="Times New Roman"/>
          <w:sz w:val="24"/>
          <w:szCs w:val="24"/>
        </w:rPr>
        <w:t xml:space="preserve">),отмывание клейковины проводят на </w:t>
      </w:r>
      <w:r w:rsidRPr="00C23E3C">
        <w:rPr>
          <w:rFonts w:ascii="Times New Roman" w:hAnsi="Times New Roman" w:cs="Times New Roman"/>
          <w:i/>
          <w:sz w:val="24"/>
          <w:szCs w:val="24"/>
        </w:rPr>
        <w:t>устройстве У1-МОК-3М</w:t>
      </w:r>
      <w:r w:rsidR="00700797">
        <w:rPr>
          <w:rFonts w:ascii="Times New Roman" w:hAnsi="Times New Roman" w:cs="Times New Roman"/>
          <w:sz w:val="24"/>
          <w:szCs w:val="24"/>
        </w:rPr>
        <w:t xml:space="preserve"> (рис.19</w:t>
      </w:r>
      <w:r w:rsidRPr="00C23E3C">
        <w:rPr>
          <w:rFonts w:ascii="Times New Roman" w:hAnsi="Times New Roman" w:cs="Times New Roman"/>
          <w:sz w:val="24"/>
          <w:szCs w:val="24"/>
        </w:rPr>
        <w:t xml:space="preserve">), качество клейковины определяют на  </w:t>
      </w:r>
      <w:r w:rsidRPr="00C23E3C">
        <w:rPr>
          <w:rFonts w:ascii="Times New Roman" w:hAnsi="Times New Roman" w:cs="Times New Roman"/>
          <w:i/>
          <w:sz w:val="24"/>
          <w:szCs w:val="24"/>
        </w:rPr>
        <w:t>приборе для измерения деформации клейковины ИДК</w:t>
      </w:r>
      <w:r w:rsidR="00700797">
        <w:rPr>
          <w:rFonts w:ascii="Times New Roman" w:hAnsi="Times New Roman" w:cs="Times New Roman"/>
          <w:sz w:val="24"/>
          <w:szCs w:val="24"/>
        </w:rPr>
        <w:t xml:space="preserve"> (рис.20</w:t>
      </w:r>
      <w:r w:rsidRPr="00C23E3C">
        <w:rPr>
          <w:rFonts w:ascii="Times New Roman" w:hAnsi="Times New Roman" w:cs="Times New Roman"/>
          <w:sz w:val="24"/>
          <w:szCs w:val="24"/>
        </w:rPr>
        <w:t>).</w:t>
      </w:r>
    </w:p>
    <w:p w:rsidR="00046AEB" w:rsidRPr="00C23E3C" w:rsidRDefault="00046AE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18" w:type="dxa"/>
        <w:tblLook w:val="04A0"/>
      </w:tblPr>
      <w:tblGrid>
        <w:gridCol w:w="3324"/>
        <w:gridCol w:w="2602"/>
        <w:gridCol w:w="3963"/>
      </w:tblGrid>
      <w:tr w:rsidR="00C23E3C" w:rsidTr="00D86E66">
        <w:tc>
          <w:tcPr>
            <w:tcW w:w="3269" w:type="dxa"/>
            <w:vAlign w:val="center"/>
          </w:tcPr>
          <w:p w:rsidR="00C23E3C" w:rsidRDefault="00C23E3C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8938" cy="1789612"/>
                  <wp:effectExtent l="190500" t="190500" r="194310" b="191770"/>
                  <wp:docPr id="9" name="Рисунок 9" descr="DSCN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645" t="11174" r="16928" b="1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9" cy="1795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C23E3C" w:rsidRDefault="00C23E3C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8380" cy="2266800"/>
                  <wp:effectExtent l="190500" t="152400" r="169420" b="133500"/>
                  <wp:docPr id="8" name="Рисунок 8" descr="DSCN1866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1866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152" t="23308" r="26598" b="1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80" cy="22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vAlign w:val="center"/>
          </w:tcPr>
          <w:p w:rsidR="00C23E3C" w:rsidRDefault="00C23E3C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32" cy="1789612"/>
                  <wp:effectExtent l="190500" t="190500" r="191135" b="191770"/>
                  <wp:docPr id="7" name="Рисунок 7" descr="DSCN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613" t="6355" r="8058" b="27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91" cy="179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3C" w:rsidRPr="00C23E3C" w:rsidTr="00D86E66">
        <w:tc>
          <w:tcPr>
            <w:tcW w:w="3269" w:type="dxa"/>
          </w:tcPr>
          <w:p w:rsidR="00C23E3C" w:rsidRPr="00C23E3C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700797">
              <w:rPr>
                <w:rFonts w:ascii="Times New Roman" w:hAnsi="Times New Roman" w:cs="Times New Roman"/>
                <w:i/>
                <w:sz w:val="20"/>
                <w:szCs w:val="20"/>
              </w:rPr>
              <w:t>18</w:t>
            </w:r>
            <w:r w:rsidR="00C23E3C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Тестомесилка У1-ЕТК-1М</w:t>
            </w:r>
          </w:p>
        </w:tc>
        <w:tc>
          <w:tcPr>
            <w:tcW w:w="2724" w:type="dxa"/>
          </w:tcPr>
          <w:p w:rsidR="00C23E3C" w:rsidRPr="00C23E3C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700797">
              <w:rPr>
                <w:rFonts w:ascii="Times New Roman" w:hAnsi="Times New Roman" w:cs="Times New Roman"/>
                <w:i/>
                <w:sz w:val="20"/>
                <w:szCs w:val="20"/>
              </w:rPr>
              <w:t>19</w:t>
            </w:r>
            <w:r w:rsidR="00C23E3C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У1-МОК-3М</w:t>
            </w:r>
          </w:p>
        </w:tc>
        <w:tc>
          <w:tcPr>
            <w:tcW w:w="3896" w:type="dxa"/>
          </w:tcPr>
          <w:p w:rsidR="00C23E3C" w:rsidRPr="00C23E3C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700797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  <w:r w:rsidR="00C23E3C" w:rsidRPr="00C23E3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ИДК-3М</w:t>
            </w:r>
          </w:p>
        </w:tc>
      </w:tr>
    </w:tbl>
    <w:p w:rsidR="00046AEB" w:rsidRDefault="00046AE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Муфельная печь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необходима в лаборатории для определения </w:t>
      </w:r>
      <w:r w:rsidRPr="00541F13">
        <w:rPr>
          <w:rFonts w:ascii="Times New Roman" w:hAnsi="Times New Roman" w:cs="Times New Roman"/>
          <w:i/>
          <w:sz w:val="24"/>
          <w:szCs w:val="24"/>
        </w:rPr>
        <w:t>зольности.</w:t>
      </w:r>
      <w:r w:rsidRPr="00541F13">
        <w:rPr>
          <w:rFonts w:ascii="Times New Roman" w:hAnsi="Times New Roman" w:cs="Times New Roman"/>
          <w:sz w:val="24"/>
          <w:szCs w:val="24"/>
        </w:rPr>
        <w:t xml:space="preserve"> Этот п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казатель определяют сжиганием навески исследуемого о</w:t>
      </w:r>
      <w:r w:rsidR="00F734F6">
        <w:rPr>
          <w:rFonts w:ascii="Times New Roman" w:hAnsi="Times New Roman" w:cs="Times New Roman"/>
          <w:sz w:val="24"/>
          <w:szCs w:val="24"/>
        </w:rPr>
        <w:t>бразца в муфельной печи (рис. 21</w:t>
      </w:r>
      <w:r w:rsidRPr="00541F13">
        <w:rPr>
          <w:rFonts w:ascii="Times New Roman" w:hAnsi="Times New Roman" w:cs="Times New Roman"/>
          <w:sz w:val="24"/>
          <w:szCs w:val="24"/>
        </w:rPr>
        <w:t>). Массовая доля золы тесно связана с содержанием минеральных веществ в отдельных продуктах. Это основной показатель сорта мук</w:t>
      </w:r>
      <w:r w:rsidR="00E46AA6">
        <w:rPr>
          <w:rFonts w:ascii="Times New Roman" w:hAnsi="Times New Roman" w:cs="Times New Roman"/>
          <w:sz w:val="24"/>
          <w:szCs w:val="24"/>
        </w:rPr>
        <w:t>и.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Прибор ПЧП-3</w:t>
      </w:r>
      <w:r w:rsidR="005E301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734F6">
        <w:rPr>
          <w:rFonts w:ascii="Times New Roman" w:hAnsi="Times New Roman" w:cs="Times New Roman"/>
          <w:sz w:val="24"/>
          <w:szCs w:val="24"/>
        </w:rPr>
        <w:t>(рис.22</w:t>
      </w:r>
      <w:r w:rsidRPr="00E46AA6">
        <w:rPr>
          <w:rFonts w:ascii="Times New Roman" w:hAnsi="Times New Roman" w:cs="Times New Roman"/>
          <w:sz w:val="24"/>
          <w:szCs w:val="24"/>
        </w:rPr>
        <w:t>)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используют для определения автолитической активности муки по числу падения. Показатель </w:t>
      </w:r>
      <w:r w:rsidRPr="00541F13">
        <w:rPr>
          <w:rFonts w:ascii="Times New Roman" w:hAnsi="Times New Roman" w:cs="Times New Roman"/>
          <w:i/>
          <w:sz w:val="24"/>
          <w:szCs w:val="24"/>
        </w:rPr>
        <w:t>автолитической активности</w:t>
      </w:r>
      <w:r w:rsidR="00F734F6">
        <w:rPr>
          <w:rFonts w:ascii="Times New Roman" w:hAnsi="Times New Roman" w:cs="Times New Roman"/>
          <w:sz w:val="24"/>
          <w:szCs w:val="24"/>
        </w:rPr>
        <w:t xml:space="preserve"> служит для </w:t>
      </w:r>
      <w:r w:rsidRPr="00541F13">
        <w:rPr>
          <w:rFonts w:ascii="Times New Roman" w:hAnsi="Times New Roman" w:cs="Times New Roman"/>
          <w:sz w:val="24"/>
          <w:szCs w:val="24"/>
        </w:rPr>
        <w:t>выявления дефектной муки с повышенной активностью ферментов, то есть служит характеристикой доброкачественности муки. Этот показатель нормируется ГОСТом для каждого сорта хлебопе</w:t>
      </w:r>
      <w:r w:rsidR="00E46AA6">
        <w:rPr>
          <w:rFonts w:ascii="Times New Roman" w:hAnsi="Times New Roman" w:cs="Times New Roman"/>
          <w:sz w:val="24"/>
          <w:szCs w:val="24"/>
        </w:rPr>
        <w:t>карной пшеничной и ржаной муки.</w:t>
      </w:r>
    </w:p>
    <w:tbl>
      <w:tblPr>
        <w:tblW w:w="0" w:type="auto"/>
        <w:tblLook w:val="04A0"/>
      </w:tblPr>
      <w:tblGrid>
        <w:gridCol w:w="4785"/>
        <w:gridCol w:w="4786"/>
      </w:tblGrid>
      <w:tr w:rsidR="00E46AA6" w:rsidTr="00D86E66">
        <w:tc>
          <w:tcPr>
            <w:tcW w:w="4785" w:type="dxa"/>
            <w:vAlign w:val="center"/>
          </w:tcPr>
          <w:p w:rsidR="00E46AA6" w:rsidRDefault="00E46AA6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10097" cy="2129246"/>
                  <wp:effectExtent l="190500" t="190500" r="200025" b="194945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37" cy="213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E46AA6" w:rsidRDefault="00E46AA6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9612" cy="1997104"/>
                  <wp:effectExtent l="190500" t="190500" r="191770" b="193675"/>
                  <wp:docPr id="24" name="Рисунок 24" descr="DSCN1867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1867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009" t="16406" r="5302" b="8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837" cy="199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A6" w:rsidRPr="00E46AA6" w:rsidTr="00D86E66">
        <w:tc>
          <w:tcPr>
            <w:tcW w:w="4785" w:type="dxa"/>
          </w:tcPr>
          <w:p w:rsidR="00E46AA6" w:rsidRPr="00E46AA6" w:rsidRDefault="00F734F6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Рис.21</w:t>
            </w:r>
            <w:r w:rsidR="005E301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E46AA6" w:rsidRPr="00E46AA6">
              <w:rPr>
                <w:rFonts w:ascii="Times New Roman" w:hAnsi="Times New Roman" w:cs="Times New Roman"/>
                <w:i/>
                <w:sz w:val="20"/>
                <w:szCs w:val="20"/>
              </w:rPr>
              <w:t>Муфельная печь ЭКПС-50</w:t>
            </w:r>
          </w:p>
        </w:tc>
        <w:tc>
          <w:tcPr>
            <w:tcW w:w="4786" w:type="dxa"/>
          </w:tcPr>
          <w:p w:rsidR="00E46AA6" w:rsidRPr="00E46AA6" w:rsidRDefault="00F734F6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Рис.22</w:t>
            </w:r>
            <w:r w:rsidR="00E46AA6" w:rsidRPr="00E46AA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ПЧП -3</w:t>
            </w:r>
          </w:p>
        </w:tc>
      </w:tr>
    </w:tbl>
    <w:p w:rsidR="006D3E29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1F13" w:rsidRDefault="00E46AA6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Инфралюм</w:t>
      </w:r>
      <w:r w:rsidR="003D2CD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AD5C5E">
        <w:rPr>
          <w:rFonts w:ascii="Times New Roman" w:hAnsi="Times New Roman" w:cs="Times New Roman"/>
          <w:sz w:val="24"/>
          <w:szCs w:val="24"/>
        </w:rPr>
        <w:t>(рис.23</w:t>
      </w:r>
      <w:r w:rsidRPr="00E46AA6">
        <w:rPr>
          <w:rFonts w:ascii="Times New Roman" w:hAnsi="Times New Roman" w:cs="Times New Roman"/>
          <w:sz w:val="24"/>
          <w:szCs w:val="24"/>
        </w:rPr>
        <w:t>)</w:t>
      </w:r>
      <w:r w:rsidRPr="00541F13">
        <w:rPr>
          <w:rFonts w:ascii="Times New Roman" w:hAnsi="Times New Roman" w:cs="Times New Roman"/>
          <w:sz w:val="24"/>
          <w:szCs w:val="24"/>
        </w:rPr>
        <w:t>- уникальный прибор, который за счёт спектрального анализа химическо</w:t>
      </w:r>
      <w:r w:rsidR="00BF540D">
        <w:rPr>
          <w:rFonts w:ascii="Times New Roman" w:hAnsi="Times New Roman" w:cs="Times New Roman"/>
          <w:sz w:val="24"/>
          <w:szCs w:val="24"/>
        </w:rPr>
        <w:t>го состава исследуемого образца</w:t>
      </w:r>
      <w:r w:rsidRPr="00541F13">
        <w:rPr>
          <w:rFonts w:ascii="Times New Roman" w:hAnsi="Times New Roman" w:cs="Times New Roman"/>
          <w:sz w:val="24"/>
          <w:szCs w:val="24"/>
        </w:rPr>
        <w:t xml:space="preserve"> может определить в течение 1.5÷2мин наиб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лее важные показатели качества зерна и муки: влажность, стекловидность, количество и качество клейковины, зольность, содержание белка и жира. Прибор имеет программное обеспечение через компьютер</w:t>
      </w:r>
      <w:r w:rsidR="00AD5C5E">
        <w:rPr>
          <w:rFonts w:ascii="Times New Roman" w:hAnsi="Times New Roman" w:cs="Times New Roman"/>
          <w:sz w:val="24"/>
          <w:szCs w:val="24"/>
        </w:rPr>
        <w:t xml:space="preserve"> (рис 24.).</w:t>
      </w:r>
    </w:p>
    <w:tbl>
      <w:tblPr>
        <w:tblW w:w="0" w:type="auto"/>
        <w:tblInd w:w="-459" w:type="dxa"/>
        <w:tblLook w:val="04A0"/>
      </w:tblPr>
      <w:tblGrid>
        <w:gridCol w:w="5969"/>
        <w:gridCol w:w="4061"/>
      </w:tblGrid>
      <w:tr w:rsidR="00AD5C5E" w:rsidTr="00D86E66">
        <w:tc>
          <w:tcPr>
            <w:tcW w:w="5969" w:type="dxa"/>
          </w:tcPr>
          <w:p w:rsidR="00AD5C5E" w:rsidRDefault="00AD5C5E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0" cy="1704975"/>
                  <wp:effectExtent l="190500" t="152400" r="171450" b="142875"/>
                  <wp:docPr id="38" name="Рисунок 23" descr="DSCN1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DSCN187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32" t="32314" r="381" b="15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753" cy="1712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</w:tcPr>
          <w:p w:rsidR="00AD5C5E" w:rsidRDefault="00AD5C5E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9160" cy="1704975"/>
                  <wp:effectExtent l="190500" t="152400" r="173990" b="142875"/>
                  <wp:docPr id="39" name="Рисунок 1" descr="C:\Documents and Settings\Саша\Рабочий стол\исслед раб на сент\Шерый Нат\IMG_39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Documents and Settings\Саша\Рабочий стол\исслед раб на сент\Шерый Нат\IMG_3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64" cy="170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C5E" w:rsidTr="00D86E66">
        <w:tc>
          <w:tcPr>
            <w:tcW w:w="5969" w:type="dxa"/>
            <w:vAlign w:val="center"/>
          </w:tcPr>
          <w:p w:rsidR="00AD5C5E" w:rsidRDefault="00AD5C5E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</w:t>
            </w:r>
            <w:r w:rsidR="005E301E">
              <w:rPr>
                <w:rFonts w:ascii="Times New Roman" w:hAnsi="Times New Roman" w:cs="Times New Roman"/>
                <w:i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23</w:t>
            </w:r>
            <w:r w:rsidR="005E301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E46AA6">
              <w:rPr>
                <w:rFonts w:ascii="Times New Roman" w:hAnsi="Times New Roman" w:cs="Times New Roman"/>
                <w:i/>
                <w:sz w:val="20"/>
                <w:szCs w:val="20"/>
              </w:rPr>
              <w:t>Инфралюм  ФТ-10</w:t>
            </w:r>
          </w:p>
        </w:tc>
        <w:tc>
          <w:tcPr>
            <w:tcW w:w="4061" w:type="dxa"/>
          </w:tcPr>
          <w:p w:rsidR="00AD5C5E" w:rsidRDefault="00AD5C5E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5C5E">
              <w:rPr>
                <w:rFonts w:ascii="Times New Roman" w:hAnsi="Times New Roman" w:cs="Times New Roman"/>
                <w:i/>
                <w:sz w:val="20"/>
                <w:szCs w:val="20"/>
              </w:rPr>
              <w:t>Рис.24 Работа за прибором</w:t>
            </w:r>
          </w:p>
          <w:p w:rsidR="00AD5C5E" w:rsidRPr="00AD5C5E" w:rsidRDefault="00AD5C5E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5C5E">
              <w:rPr>
                <w:rFonts w:ascii="Times New Roman" w:hAnsi="Times New Roman" w:cs="Times New Roman"/>
                <w:i/>
                <w:sz w:val="20"/>
                <w:szCs w:val="20"/>
              </w:rPr>
              <w:t>Инфралюм  ФТ-10</w:t>
            </w:r>
          </w:p>
        </w:tc>
      </w:tr>
    </w:tbl>
    <w:p w:rsidR="00541F13" w:rsidRPr="00541F13" w:rsidRDefault="00541F13" w:rsidP="00A20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6" w:rsidRDefault="00541F13" w:rsidP="00A207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E46AA6">
        <w:rPr>
          <w:rFonts w:ascii="Times New Roman" w:hAnsi="Times New Roman" w:cs="Times New Roman"/>
          <w:b/>
          <w:color w:val="000099"/>
          <w:sz w:val="24"/>
          <w:szCs w:val="24"/>
        </w:rPr>
        <w:t>Приборы для определен</w:t>
      </w:r>
      <w:r w:rsidR="00E46AA6">
        <w:rPr>
          <w:rFonts w:ascii="Times New Roman" w:hAnsi="Times New Roman" w:cs="Times New Roman"/>
          <w:b/>
          <w:color w:val="000099"/>
          <w:sz w:val="24"/>
          <w:szCs w:val="24"/>
        </w:rPr>
        <w:t>ия массовой доли сухих веществ</w:t>
      </w:r>
    </w:p>
    <w:p w:rsidR="00541F13" w:rsidRPr="00BF540D" w:rsidRDefault="00541F13" w:rsidP="00A207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i/>
          <w:sz w:val="24"/>
          <w:szCs w:val="24"/>
        </w:rPr>
        <w:t>Содержание сухих</w:t>
      </w:r>
      <w:r w:rsidR="003D2CD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541F13">
        <w:rPr>
          <w:rFonts w:ascii="Times New Roman" w:hAnsi="Times New Roman" w:cs="Times New Roman"/>
          <w:i/>
          <w:sz w:val="24"/>
          <w:szCs w:val="24"/>
        </w:rPr>
        <w:t>веществ</w:t>
      </w:r>
      <w:r w:rsidRPr="00541F13">
        <w:rPr>
          <w:rFonts w:ascii="Times New Roman" w:hAnsi="Times New Roman" w:cs="Times New Roman"/>
          <w:sz w:val="24"/>
          <w:szCs w:val="24"/>
        </w:rPr>
        <w:t xml:space="preserve"> можно определить косвенными методами: по относ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 xml:space="preserve">тельной плотности с помощью </w:t>
      </w:r>
      <w:r w:rsidRPr="00BF540D">
        <w:rPr>
          <w:rFonts w:ascii="Times New Roman" w:hAnsi="Times New Roman" w:cs="Times New Roman"/>
          <w:i/>
          <w:sz w:val="24"/>
          <w:szCs w:val="24"/>
        </w:rPr>
        <w:t xml:space="preserve">ареометров </w:t>
      </w:r>
      <w:r w:rsidR="00AD5C5E">
        <w:rPr>
          <w:rFonts w:ascii="Times New Roman" w:hAnsi="Times New Roman" w:cs="Times New Roman"/>
          <w:sz w:val="24"/>
          <w:szCs w:val="24"/>
        </w:rPr>
        <w:t>(рис.25</w:t>
      </w:r>
      <w:r w:rsidRPr="00BF540D">
        <w:rPr>
          <w:rFonts w:ascii="Times New Roman" w:hAnsi="Times New Roman" w:cs="Times New Roman"/>
          <w:sz w:val="24"/>
          <w:szCs w:val="24"/>
        </w:rPr>
        <w:t>)и по коэффициенту преломления св</w:t>
      </w:r>
      <w:r w:rsidRPr="00BF540D">
        <w:rPr>
          <w:rFonts w:ascii="Times New Roman" w:hAnsi="Times New Roman" w:cs="Times New Roman"/>
          <w:sz w:val="24"/>
          <w:szCs w:val="24"/>
        </w:rPr>
        <w:t>е</w:t>
      </w:r>
      <w:r w:rsidRPr="00BF540D">
        <w:rPr>
          <w:rFonts w:ascii="Times New Roman" w:hAnsi="Times New Roman" w:cs="Times New Roman"/>
          <w:sz w:val="24"/>
          <w:szCs w:val="24"/>
        </w:rPr>
        <w:t xml:space="preserve">тового луча на </w:t>
      </w:r>
      <w:r w:rsidRPr="00BF540D">
        <w:rPr>
          <w:rFonts w:ascii="Times New Roman" w:hAnsi="Times New Roman" w:cs="Times New Roman"/>
          <w:i/>
          <w:sz w:val="24"/>
          <w:szCs w:val="24"/>
        </w:rPr>
        <w:t>рефрактометре</w:t>
      </w:r>
      <w:r w:rsidR="00AD5C5E">
        <w:rPr>
          <w:rFonts w:ascii="Times New Roman" w:hAnsi="Times New Roman" w:cs="Times New Roman"/>
          <w:sz w:val="24"/>
          <w:szCs w:val="24"/>
        </w:rPr>
        <w:t xml:space="preserve"> (рис.26</w:t>
      </w:r>
      <w:r w:rsidRPr="00BF540D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0" w:type="auto"/>
        <w:tblInd w:w="-318" w:type="dxa"/>
        <w:tblLook w:val="04A0"/>
      </w:tblPr>
      <w:tblGrid>
        <w:gridCol w:w="3315"/>
        <w:gridCol w:w="3401"/>
        <w:gridCol w:w="3173"/>
      </w:tblGrid>
      <w:tr w:rsidR="00230CFA" w:rsidTr="00D86E66">
        <w:tc>
          <w:tcPr>
            <w:tcW w:w="3209" w:type="dxa"/>
            <w:vAlign w:val="center"/>
          </w:tcPr>
          <w:p w:rsidR="00230CFA" w:rsidRDefault="00230CFA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8172" cy="1371600"/>
                  <wp:effectExtent l="190500" t="152400" r="187960" b="190500"/>
                  <wp:docPr id="22" name="Рисунок 22" descr="DSCN1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DSCN186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871" t="-2090" r="9125" b="2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27" cy="1371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vAlign w:val="center"/>
          </w:tcPr>
          <w:p w:rsidR="00230CFA" w:rsidRDefault="00230CFA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892" cy="1397726"/>
                  <wp:effectExtent l="190500" t="190500" r="199390" b="183515"/>
                  <wp:docPr id="6" name="Рисунок 6" descr="DSCN1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DSCN185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04" t="2956" r="20641" b="22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19" cy="1397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230CFA" w:rsidRDefault="00230CFA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1871" cy="1449977"/>
                  <wp:effectExtent l="190500" t="190500" r="199390" b="188595"/>
                  <wp:docPr id="5" name="Рисунок 5" descr="DSCN1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DSCN1830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037" t="25848" r="27187" b="22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92" cy="144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CFA" w:rsidTr="00D86E66">
        <w:tc>
          <w:tcPr>
            <w:tcW w:w="3209" w:type="dxa"/>
            <w:vAlign w:val="center"/>
          </w:tcPr>
          <w:p w:rsidR="00230CFA" w:rsidRDefault="00AD5C5E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Рис.25 </w:t>
            </w:r>
            <w:r w:rsidR="00230CF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Ареометры</w:t>
            </w:r>
          </w:p>
        </w:tc>
        <w:tc>
          <w:tcPr>
            <w:tcW w:w="3291" w:type="dxa"/>
            <w:vAlign w:val="center"/>
          </w:tcPr>
          <w:p w:rsidR="00BF540D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Рис.2</w:t>
            </w:r>
            <w:r w:rsidR="00AD5C5E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  <w:r w:rsidR="00230CF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Рефрактометр </w:t>
            </w:r>
          </w:p>
          <w:p w:rsidR="00230CFA" w:rsidRDefault="00230CFA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ИРФ-454 Б2М</w:t>
            </w:r>
          </w:p>
        </w:tc>
        <w:tc>
          <w:tcPr>
            <w:tcW w:w="3071" w:type="dxa"/>
            <w:vAlign w:val="center"/>
          </w:tcPr>
          <w:p w:rsidR="00230CFA" w:rsidRDefault="00230CFA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Рис.2</w:t>
            </w:r>
            <w:r w:rsidR="00AD5C5E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ПКЯ – 10</w:t>
            </w:r>
          </w:p>
        </w:tc>
      </w:tr>
    </w:tbl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lastRenderedPageBreak/>
        <w:t>Овоскоп</w:t>
      </w:r>
      <w:r w:rsidRPr="00541F13">
        <w:rPr>
          <w:rFonts w:ascii="Times New Roman" w:hAnsi="Times New Roman" w:cs="Times New Roman"/>
          <w:sz w:val="24"/>
          <w:szCs w:val="24"/>
        </w:rPr>
        <w:t xml:space="preserve"> – прибор для определения качества яиц П</w:t>
      </w:r>
      <w:r w:rsidR="00AD5C5E">
        <w:rPr>
          <w:rFonts w:ascii="Times New Roman" w:hAnsi="Times New Roman" w:cs="Times New Roman"/>
          <w:sz w:val="24"/>
          <w:szCs w:val="24"/>
        </w:rPr>
        <w:t>КЯ-10 (рис.27</w:t>
      </w:r>
      <w:r w:rsidRPr="00541F13">
        <w:rPr>
          <w:rFonts w:ascii="Times New Roman" w:hAnsi="Times New Roman" w:cs="Times New Roman"/>
          <w:sz w:val="24"/>
          <w:szCs w:val="24"/>
        </w:rPr>
        <w:t>). Качественное к</w:t>
      </w:r>
      <w:r w:rsidRPr="00541F13">
        <w:rPr>
          <w:rFonts w:ascii="Times New Roman" w:hAnsi="Times New Roman" w:cs="Times New Roman"/>
          <w:sz w:val="24"/>
          <w:szCs w:val="24"/>
        </w:rPr>
        <w:t>у</w:t>
      </w:r>
      <w:r w:rsidRPr="00541F13">
        <w:rPr>
          <w:rFonts w:ascii="Times New Roman" w:hAnsi="Times New Roman" w:cs="Times New Roman"/>
          <w:sz w:val="24"/>
          <w:szCs w:val="24"/>
        </w:rPr>
        <w:t>риное яйцо должно быть прозрачным.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 xml:space="preserve">Прибор для определения содержания жира </w:t>
      </w:r>
      <w:r w:rsidR="00AD5C5E">
        <w:rPr>
          <w:rFonts w:ascii="Times New Roman" w:hAnsi="Times New Roman" w:cs="Times New Roman"/>
          <w:sz w:val="24"/>
          <w:szCs w:val="24"/>
        </w:rPr>
        <w:t>– этот прибор (рис.28</w:t>
      </w:r>
      <w:r w:rsidRPr="00541F13">
        <w:rPr>
          <w:rFonts w:ascii="Times New Roman" w:hAnsi="Times New Roman" w:cs="Times New Roman"/>
          <w:sz w:val="24"/>
          <w:szCs w:val="24"/>
        </w:rPr>
        <w:t>) можно испол</w:t>
      </w:r>
      <w:r w:rsidRPr="00541F13">
        <w:rPr>
          <w:rFonts w:ascii="Times New Roman" w:hAnsi="Times New Roman" w:cs="Times New Roman"/>
          <w:sz w:val="24"/>
          <w:szCs w:val="24"/>
        </w:rPr>
        <w:t>ь</w:t>
      </w:r>
      <w:r w:rsidRPr="00541F13">
        <w:rPr>
          <w:rFonts w:ascii="Times New Roman" w:hAnsi="Times New Roman" w:cs="Times New Roman"/>
          <w:sz w:val="24"/>
          <w:szCs w:val="24"/>
        </w:rPr>
        <w:t>зовать для определения массовой доли жира в различных пищевых продуктах экстракц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>онным методом. Данный анализ предусматривает использование летучих веществ (эф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>ров), поэтому его устанавливают в вытяжном шкафу.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 xml:space="preserve">Термостат </w:t>
      </w:r>
      <w:r w:rsidRPr="00541F13">
        <w:rPr>
          <w:rFonts w:ascii="Times New Roman" w:hAnsi="Times New Roman" w:cs="Times New Roman"/>
          <w:sz w:val="24"/>
          <w:szCs w:val="24"/>
        </w:rPr>
        <w:t>– некоторые анализы (подъёмная сила дрожжей и полуфабрикатов, пр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>готовленных с применением их; картофельная болезнь) требуют создание определённой постоянной температуры, которую можно соз</w:t>
      </w:r>
      <w:r w:rsidR="00AD5C5E">
        <w:rPr>
          <w:rFonts w:ascii="Times New Roman" w:hAnsi="Times New Roman" w:cs="Times New Roman"/>
          <w:sz w:val="24"/>
          <w:szCs w:val="24"/>
        </w:rPr>
        <w:t>дать в термостате ТМ-100 (рис.29</w:t>
      </w:r>
      <w:r w:rsidRPr="00541F13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0" w:type="auto"/>
        <w:tblInd w:w="-601" w:type="dxa"/>
        <w:tblLook w:val="04A0"/>
      </w:tblPr>
      <w:tblGrid>
        <w:gridCol w:w="4031"/>
        <w:gridCol w:w="3012"/>
        <w:gridCol w:w="3129"/>
      </w:tblGrid>
      <w:tr w:rsidR="007E5C69" w:rsidTr="00D86E66">
        <w:tc>
          <w:tcPr>
            <w:tcW w:w="4146" w:type="dxa"/>
          </w:tcPr>
          <w:p w:rsidR="007E5C69" w:rsidRDefault="00230CFA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845" cy="1606732"/>
                  <wp:effectExtent l="190500" t="190500" r="190500" b="184150"/>
                  <wp:docPr id="4" name="Рисунок 4" descr="DSCN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N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225" t="8870" r="10835" b="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29" cy="160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E5C69" w:rsidRDefault="00230CFA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9977" cy="1606346"/>
                  <wp:effectExtent l="190500" t="190500" r="188595" b="184785"/>
                  <wp:docPr id="3" name="Рисунок 3" descr="DSCN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73" r="12337" b="28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46" cy="160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7E5C69" w:rsidRDefault="00BF540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8354" cy="1584441"/>
                  <wp:effectExtent l="190500" t="190500" r="186690" b="187325"/>
                  <wp:docPr id="2" name="Рисунок 2" descr="WP_20140213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P_20140213_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757" t="3720" r="40303" b="17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54" cy="1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C69" w:rsidRPr="007E5C69" w:rsidTr="00D86E66">
        <w:tc>
          <w:tcPr>
            <w:tcW w:w="4146" w:type="dxa"/>
            <w:vAlign w:val="center"/>
          </w:tcPr>
          <w:p w:rsidR="007E5C69" w:rsidRPr="007E5C69" w:rsidRDefault="00230CFA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5C69"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AD5C5E">
              <w:rPr>
                <w:rFonts w:ascii="Times New Roman" w:hAnsi="Times New Roman" w:cs="Times New Roman"/>
                <w:i/>
                <w:sz w:val="20"/>
                <w:szCs w:val="20"/>
              </w:rPr>
              <w:t>28</w:t>
            </w:r>
            <w:r w:rsidRPr="007E5C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Прибор для определения жира</w:t>
            </w:r>
          </w:p>
        </w:tc>
        <w:tc>
          <w:tcPr>
            <w:tcW w:w="3096" w:type="dxa"/>
            <w:vAlign w:val="center"/>
          </w:tcPr>
          <w:p w:rsidR="007E5C69" w:rsidRPr="007E5C69" w:rsidRDefault="00230CFA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5C69"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AD5C5E">
              <w:rPr>
                <w:rFonts w:ascii="Times New Roman" w:hAnsi="Times New Roman" w:cs="Times New Roman"/>
                <w:i/>
                <w:sz w:val="20"/>
                <w:szCs w:val="20"/>
              </w:rPr>
              <w:t>29</w:t>
            </w:r>
            <w:r w:rsidRPr="007E5C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Термостат ТМ-100</w:t>
            </w:r>
          </w:p>
        </w:tc>
        <w:tc>
          <w:tcPr>
            <w:tcW w:w="2930" w:type="dxa"/>
            <w:vAlign w:val="center"/>
          </w:tcPr>
          <w:p w:rsidR="007E5C69" w:rsidRPr="007E5C69" w:rsidRDefault="00BF540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5C69"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AD5C5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30 </w:t>
            </w:r>
            <w:r w:rsidRPr="007E5C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Прибор для измерения объёма хлеба ОХЛ-2</w:t>
            </w:r>
          </w:p>
        </w:tc>
      </w:tr>
    </w:tbl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Прибор для определения объёма хлеба</w:t>
      </w:r>
      <w:r w:rsidR="005E30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D5C5E">
        <w:rPr>
          <w:rFonts w:ascii="Times New Roman" w:hAnsi="Times New Roman" w:cs="Times New Roman"/>
          <w:sz w:val="24"/>
          <w:szCs w:val="24"/>
        </w:rPr>
        <w:t>(рис. 30</w:t>
      </w:r>
      <w:r w:rsidRPr="00541F13">
        <w:rPr>
          <w:rFonts w:ascii="Times New Roman" w:hAnsi="Times New Roman" w:cs="Times New Roman"/>
          <w:sz w:val="24"/>
          <w:szCs w:val="24"/>
        </w:rPr>
        <w:t>) – объём хлеба измеряют с пом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щью прибора, работающего по принципу вытеснения сыпучего заполнителя (например, проса).</w:t>
      </w:r>
    </w:p>
    <w:p w:rsid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b/>
          <w:i/>
          <w:sz w:val="24"/>
          <w:szCs w:val="24"/>
        </w:rPr>
        <w:t>Прибор Журавлёва.</w:t>
      </w:r>
      <w:r w:rsidRPr="00541F13">
        <w:rPr>
          <w:rFonts w:ascii="Times New Roman" w:hAnsi="Times New Roman" w:cs="Times New Roman"/>
          <w:sz w:val="24"/>
          <w:szCs w:val="24"/>
        </w:rPr>
        <w:t xml:space="preserve"> Под </w:t>
      </w:r>
      <w:r w:rsidRPr="00541F13">
        <w:rPr>
          <w:rFonts w:ascii="Times New Roman" w:hAnsi="Times New Roman" w:cs="Times New Roman"/>
          <w:i/>
          <w:sz w:val="24"/>
          <w:szCs w:val="24"/>
        </w:rPr>
        <w:t>пористостью</w:t>
      </w:r>
      <w:r w:rsidRPr="00541F13">
        <w:rPr>
          <w:rFonts w:ascii="Times New Roman" w:hAnsi="Times New Roman" w:cs="Times New Roman"/>
          <w:sz w:val="24"/>
          <w:szCs w:val="24"/>
        </w:rPr>
        <w:t xml:space="preserve"> хлеба понимают отношение объёма пор м</w:t>
      </w:r>
      <w:r w:rsidRPr="00541F13">
        <w:rPr>
          <w:rFonts w:ascii="Times New Roman" w:hAnsi="Times New Roman" w:cs="Times New Roman"/>
          <w:sz w:val="24"/>
          <w:szCs w:val="24"/>
        </w:rPr>
        <w:t>я</w:t>
      </w:r>
      <w:r w:rsidRPr="00541F13">
        <w:rPr>
          <w:rFonts w:ascii="Times New Roman" w:hAnsi="Times New Roman" w:cs="Times New Roman"/>
          <w:sz w:val="24"/>
          <w:szCs w:val="24"/>
        </w:rPr>
        <w:t>киша к общему объёму хлебного мякиша, выраженное в процентах. Пористость мякиша хлеба  и хлебобулочных изделий  массой не менее 200г по методу Завьялова определяют при п</w:t>
      </w:r>
      <w:r w:rsidR="00AD5C5E">
        <w:rPr>
          <w:rFonts w:ascii="Times New Roman" w:hAnsi="Times New Roman" w:cs="Times New Roman"/>
          <w:sz w:val="24"/>
          <w:szCs w:val="24"/>
        </w:rPr>
        <w:t>омощи прибора Журавлёва (рис. 31</w:t>
      </w:r>
      <w:r w:rsidRPr="00541F13">
        <w:rPr>
          <w:rFonts w:ascii="Times New Roman" w:hAnsi="Times New Roman" w:cs="Times New Roman"/>
          <w:sz w:val="24"/>
          <w:szCs w:val="24"/>
        </w:rPr>
        <w:t>).</w:t>
      </w:r>
    </w:p>
    <w:p w:rsidR="006D3E29" w:rsidRPr="00541F13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Дистиллятор. </w:t>
      </w:r>
      <w:r w:rsidRPr="00541F13">
        <w:rPr>
          <w:rFonts w:ascii="Times New Roman" w:hAnsi="Times New Roman" w:cs="Times New Roman"/>
          <w:sz w:val="24"/>
          <w:szCs w:val="24"/>
        </w:rPr>
        <w:t>Для приго</w:t>
      </w:r>
      <w:r>
        <w:rPr>
          <w:rFonts w:ascii="Times New Roman" w:hAnsi="Times New Roman" w:cs="Times New Roman"/>
          <w:sz w:val="24"/>
          <w:szCs w:val="24"/>
        </w:rPr>
        <w:t xml:space="preserve">товления растворов используют </w:t>
      </w:r>
      <w:r w:rsidRPr="00541F13">
        <w:rPr>
          <w:rFonts w:ascii="Times New Roman" w:hAnsi="Times New Roman" w:cs="Times New Roman"/>
          <w:sz w:val="24"/>
          <w:szCs w:val="24"/>
        </w:rPr>
        <w:t xml:space="preserve">дистиллированную воду. </w:t>
      </w:r>
    </w:p>
    <w:p w:rsidR="006D3E29" w:rsidRPr="00541F13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Дистил</w:t>
      </w:r>
      <w:r>
        <w:rPr>
          <w:rFonts w:ascii="Times New Roman" w:hAnsi="Times New Roman" w:cs="Times New Roman"/>
          <w:sz w:val="24"/>
          <w:szCs w:val="24"/>
        </w:rPr>
        <w:t>лированной водой называют воду,</w:t>
      </w:r>
      <w:r w:rsidRPr="00541F13">
        <w:rPr>
          <w:rFonts w:ascii="Times New Roman" w:hAnsi="Times New Roman" w:cs="Times New Roman"/>
          <w:sz w:val="24"/>
          <w:szCs w:val="24"/>
        </w:rPr>
        <w:t xml:space="preserve"> не содержащую кислот, солей и щелочей. Её получают перегонкой водопроводной воды в специальных аппаратах – дистилля</w:t>
      </w:r>
      <w:r w:rsidR="00AD5C5E">
        <w:rPr>
          <w:rFonts w:ascii="Times New Roman" w:hAnsi="Times New Roman" w:cs="Times New Roman"/>
          <w:sz w:val="24"/>
          <w:szCs w:val="24"/>
        </w:rPr>
        <w:t>торах (рис. 32</w:t>
      </w:r>
      <w:r w:rsidRPr="00541F1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D3E29" w:rsidRPr="00541F13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Титровальная установка. </w:t>
      </w:r>
      <w:r w:rsidRPr="00541F13">
        <w:rPr>
          <w:rFonts w:ascii="Times New Roman" w:hAnsi="Times New Roman" w:cs="Times New Roman"/>
          <w:sz w:val="24"/>
          <w:szCs w:val="24"/>
        </w:rPr>
        <w:t>При химическом анализе пищевых продуктов необход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>мо определять кислотность, щёлочность, содержание сахара т. п. – в основе этих методик применяют способ титрования, который осуществляется на титро</w:t>
      </w:r>
      <w:r w:rsidR="00AD5C5E">
        <w:rPr>
          <w:rFonts w:ascii="Times New Roman" w:hAnsi="Times New Roman" w:cs="Times New Roman"/>
          <w:sz w:val="24"/>
          <w:szCs w:val="24"/>
        </w:rPr>
        <w:t>вальной установке (рис.33</w:t>
      </w:r>
      <w:r w:rsidRPr="00541F13">
        <w:rPr>
          <w:rFonts w:ascii="Times New Roman" w:hAnsi="Times New Roman" w:cs="Times New Roman"/>
          <w:sz w:val="24"/>
          <w:szCs w:val="24"/>
        </w:rPr>
        <w:t>).</w:t>
      </w:r>
    </w:p>
    <w:p w:rsidR="006D3E29" w:rsidRPr="00541F13" w:rsidRDefault="006D3E2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Эта установка состо</w:t>
      </w:r>
      <w:r>
        <w:rPr>
          <w:rFonts w:ascii="Times New Roman" w:hAnsi="Times New Roman" w:cs="Times New Roman"/>
          <w:sz w:val="24"/>
          <w:szCs w:val="24"/>
        </w:rPr>
        <w:t>ит из металлического штатива, с</w:t>
      </w:r>
      <w:r w:rsidRPr="00541F13">
        <w:rPr>
          <w:rFonts w:ascii="Times New Roman" w:hAnsi="Times New Roman" w:cs="Times New Roman"/>
          <w:sz w:val="24"/>
          <w:szCs w:val="24"/>
        </w:rPr>
        <w:t xml:space="preserve"> прикреплённой к нему мерной бюреткой. </w:t>
      </w:r>
    </w:p>
    <w:tbl>
      <w:tblPr>
        <w:tblW w:w="0" w:type="auto"/>
        <w:tblLook w:val="04A0"/>
      </w:tblPr>
      <w:tblGrid>
        <w:gridCol w:w="3427"/>
        <w:gridCol w:w="3484"/>
        <w:gridCol w:w="2660"/>
      </w:tblGrid>
      <w:tr w:rsidR="007E5C69" w:rsidTr="00D86E66">
        <w:tc>
          <w:tcPr>
            <w:tcW w:w="3190" w:type="dxa"/>
            <w:vAlign w:val="center"/>
          </w:tcPr>
          <w:p w:rsidR="007E5C69" w:rsidRDefault="00BF540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903" cy="1653844"/>
                  <wp:effectExtent l="190500" t="190500" r="192405" b="194310"/>
                  <wp:docPr id="1" name="Рисунок 1" descr="WP_20140312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P_20140312_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529" b="33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58" cy="1660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7E5C69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2675" cy="1665515"/>
                  <wp:effectExtent l="190500" t="190500" r="198120" b="182880"/>
                  <wp:docPr id="21" name="Рисунок 21" descr="DSCN1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DSCN187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886" r="18060" b="25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66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7E5C69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4034" cy="1743891"/>
                  <wp:effectExtent l="190500" t="152400" r="194310" b="199390"/>
                  <wp:docPr id="20" name="Рисунок 20" descr="DSCN1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DSCN185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128" t="-967" r="23035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07" cy="174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C69" w:rsidRPr="007E5C69" w:rsidTr="00D86E66">
        <w:tc>
          <w:tcPr>
            <w:tcW w:w="3190" w:type="dxa"/>
            <w:vAlign w:val="center"/>
          </w:tcPr>
          <w:p w:rsidR="007E5C69" w:rsidRPr="007E5C69" w:rsidRDefault="00AD5C5E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Рис.31</w:t>
            </w:r>
            <w:r w:rsidR="00BF540D" w:rsidRPr="007E5C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Прибор Журавлёва</w:t>
            </w:r>
          </w:p>
        </w:tc>
        <w:tc>
          <w:tcPr>
            <w:tcW w:w="3190" w:type="dxa"/>
            <w:vAlign w:val="center"/>
          </w:tcPr>
          <w:p w:rsidR="007E5C69" w:rsidRPr="007E5C69" w:rsidRDefault="00AD5C5E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Рис.32</w:t>
            </w:r>
            <w:r w:rsidR="002510ED" w:rsidRPr="007E5C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Дистиллятор АДЭа-10</w:t>
            </w:r>
          </w:p>
        </w:tc>
        <w:tc>
          <w:tcPr>
            <w:tcW w:w="3191" w:type="dxa"/>
            <w:vAlign w:val="center"/>
          </w:tcPr>
          <w:p w:rsidR="002510ED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510ED">
              <w:rPr>
                <w:rFonts w:ascii="Times New Roman" w:hAnsi="Times New Roman" w:cs="Times New Roman"/>
                <w:i/>
                <w:sz w:val="20"/>
                <w:szCs w:val="20"/>
              </w:rPr>
              <w:t>Рис.</w:t>
            </w:r>
            <w:r w:rsidR="00AD5C5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33  </w:t>
            </w:r>
            <w:r w:rsidRPr="002510ED">
              <w:rPr>
                <w:rFonts w:ascii="Times New Roman" w:hAnsi="Times New Roman" w:cs="Times New Roman"/>
                <w:i/>
                <w:sz w:val="20"/>
                <w:szCs w:val="20"/>
              </w:rPr>
              <w:t>Титровальная</w:t>
            </w:r>
          </w:p>
          <w:p w:rsidR="007E5C69" w:rsidRPr="002510ED" w:rsidRDefault="002510ED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510ED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установка</w:t>
            </w:r>
          </w:p>
        </w:tc>
      </w:tr>
    </w:tbl>
    <w:p w:rsidR="00541F13" w:rsidRPr="00541F13" w:rsidRDefault="00541F13" w:rsidP="00A20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D031F0" w:rsidRDefault="00541F13" w:rsidP="00A20736">
      <w:pPr>
        <w:pStyle w:val="a3"/>
        <w:ind w:firstLine="567"/>
        <w:rPr>
          <w:rFonts w:ascii="Century Gothic" w:hAnsi="Century Gothic"/>
          <w:b/>
          <w:color w:val="000099"/>
          <w:sz w:val="24"/>
          <w:szCs w:val="24"/>
        </w:rPr>
      </w:pPr>
      <w:r w:rsidRPr="00D031F0">
        <w:rPr>
          <w:rFonts w:ascii="Century Gothic" w:hAnsi="Century Gothic"/>
          <w:b/>
          <w:color w:val="000099"/>
          <w:sz w:val="24"/>
          <w:szCs w:val="24"/>
        </w:rPr>
        <w:t>4 Химическая посуда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В зависимости от назначения химическая посуда подразделяется: общая, специал</w:t>
      </w:r>
      <w:r w:rsidRPr="00541F13">
        <w:rPr>
          <w:rFonts w:ascii="Times New Roman" w:hAnsi="Times New Roman"/>
          <w:sz w:val="24"/>
          <w:szCs w:val="24"/>
        </w:rPr>
        <w:t>ь</w:t>
      </w:r>
      <w:r w:rsidRPr="00541F13">
        <w:rPr>
          <w:rFonts w:ascii="Times New Roman" w:hAnsi="Times New Roman"/>
          <w:sz w:val="24"/>
          <w:szCs w:val="24"/>
        </w:rPr>
        <w:t>ная и мерная.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В зависимости от материала, из которого она изготовлена она бывает: стеклянная, пластмассовая, металлическая, фарфоровая и кварцевая.</w:t>
      </w: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41F13" w:rsidRPr="00541F13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031F0">
        <w:rPr>
          <w:rFonts w:ascii="Times New Roman" w:hAnsi="Times New Roman"/>
          <w:b/>
          <w:color w:val="000099"/>
          <w:sz w:val="24"/>
          <w:szCs w:val="24"/>
        </w:rPr>
        <w:t>Посуда общего назначения</w:t>
      </w:r>
      <w:r w:rsidR="00D031F0">
        <w:rPr>
          <w:rFonts w:ascii="Times New Roman" w:hAnsi="Times New Roman"/>
          <w:b/>
          <w:color w:val="000099"/>
          <w:sz w:val="24"/>
          <w:szCs w:val="24"/>
        </w:rPr>
        <w:t xml:space="preserve">. </w:t>
      </w:r>
      <w:r w:rsidRPr="00541F13">
        <w:rPr>
          <w:rFonts w:ascii="Times New Roman" w:hAnsi="Times New Roman"/>
          <w:sz w:val="24"/>
          <w:szCs w:val="24"/>
        </w:rPr>
        <w:t>Она применяется в любой лаборатории для выполн</w:t>
      </w:r>
      <w:r w:rsidRPr="00541F13">
        <w:rPr>
          <w:rFonts w:ascii="Times New Roman" w:hAnsi="Times New Roman"/>
          <w:sz w:val="24"/>
          <w:szCs w:val="24"/>
        </w:rPr>
        <w:t>е</w:t>
      </w:r>
      <w:r w:rsidRPr="00541F13">
        <w:rPr>
          <w:rFonts w:ascii="Times New Roman" w:hAnsi="Times New Roman"/>
          <w:sz w:val="24"/>
          <w:szCs w:val="24"/>
        </w:rPr>
        <w:t>ния большинства экспериментов.</w:t>
      </w:r>
    </w:p>
    <w:p w:rsidR="00541F13" w:rsidRPr="00D031F0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031F0">
        <w:rPr>
          <w:rFonts w:ascii="Times New Roman" w:hAnsi="Times New Roman"/>
          <w:i/>
          <w:sz w:val="24"/>
          <w:szCs w:val="24"/>
        </w:rPr>
        <w:t>Пробирки</w:t>
      </w:r>
      <w:r w:rsidRPr="00D031F0">
        <w:rPr>
          <w:rFonts w:ascii="Times New Roman" w:hAnsi="Times New Roman"/>
          <w:sz w:val="24"/>
          <w:szCs w:val="24"/>
        </w:rPr>
        <w:t xml:space="preserve"> – обычные, конические чаще всего используют для проведения реакций в малых объёмах.</w:t>
      </w:r>
    </w:p>
    <w:p w:rsidR="00541F13" w:rsidRPr="00D031F0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031F0">
        <w:rPr>
          <w:rFonts w:ascii="Times New Roman" w:hAnsi="Times New Roman"/>
          <w:i/>
          <w:sz w:val="24"/>
          <w:szCs w:val="24"/>
        </w:rPr>
        <w:t>Воронки</w:t>
      </w:r>
      <w:r w:rsidRPr="00D031F0">
        <w:rPr>
          <w:rFonts w:ascii="Times New Roman" w:hAnsi="Times New Roman"/>
          <w:sz w:val="24"/>
          <w:szCs w:val="24"/>
        </w:rPr>
        <w:t xml:space="preserve"> – могут быть различных размеров и служат для пересыпания сыпучих пр</w:t>
      </w:r>
      <w:r w:rsidRPr="00D031F0">
        <w:rPr>
          <w:rFonts w:ascii="Times New Roman" w:hAnsi="Times New Roman"/>
          <w:sz w:val="24"/>
          <w:szCs w:val="24"/>
        </w:rPr>
        <w:t>о</w:t>
      </w:r>
      <w:r w:rsidRPr="00D031F0">
        <w:rPr>
          <w:rFonts w:ascii="Times New Roman" w:hAnsi="Times New Roman"/>
          <w:sz w:val="24"/>
          <w:szCs w:val="24"/>
        </w:rPr>
        <w:t>дуктов, переливания жидкостей, фильтрования.</w:t>
      </w:r>
    </w:p>
    <w:p w:rsidR="00541F13" w:rsidRPr="00D031F0" w:rsidRDefault="00541F13" w:rsidP="00A2073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031F0">
        <w:rPr>
          <w:rFonts w:ascii="Times New Roman" w:hAnsi="Times New Roman"/>
          <w:i/>
          <w:sz w:val="24"/>
          <w:szCs w:val="24"/>
        </w:rPr>
        <w:t>Химические стаканы</w:t>
      </w:r>
      <w:r w:rsidRPr="00D031F0">
        <w:rPr>
          <w:rFonts w:ascii="Times New Roman" w:hAnsi="Times New Roman"/>
          <w:sz w:val="24"/>
          <w:szCs w:val="24"/>
        </w:rPr>
        <w:t xml:space="preserve"> – тонкостенные цилиндры различной вместимостью. Они б</w:t>
      </w:r>
      <w:r w:rsidRPr="00D031F0">
        <w:rPr>
          <w:rFonts w:ascii="Times New Roman" w:hAnsi="Times New Roman"/>
          <w:sz w:val="24"/>
          <w:szCs w:val="24"/>
        </w:rPr>
        <w:t>ы</w:t>
      </w:r>
      <w:r w:rsidRPr="00D031F0">
        <w:rPr>
          <w:rFonts w:ascii="Times New Roman" w:hAnsi="Times New Roman"/>
          <w:sz w:val="24"/>
          <w:szCs w:val="24"/>
        </w:rPr>
        <w:t>вают термостойкие.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Конические колбы</w:t>
      </w:r>
      <w:r w:rsidRPr="00D031F0">
        <w:rPr>
          <w:rFonts w:ascii="Times New Roman" w:hAnsi="Times New Roman" w:cs="Times New Roman"/>
          <w:sz w:val="24"/>
          <w:szCs w:val="24"/>
        </w:rPr>
        <w:t xml:space="preserve"> (Эрленмейера) – применяются для проведения разнообразных операций, приготовления растворов, составления реакционных смесей, главным образом для титрования.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Конические колба для отсасывания</w:t>
      </w:r>
      <w:r w:rsidRPr="00D031F0">
        <w:rPr>
          <w:rFonts w:ascii="Times New Roman" w:hAnsi="Times New Roman" w:cs="Times New Roman"/>
          <w:sz w:val="24"/>
          <w:szCs w:val="24"/>
        </w:rPr>
        <w:t xml:space="preserve"> (Бунзена) – изготовлена из толстостенного сте</w:t>
      </w:r>
      <w:r w:rsidRPr="00D031F0">
        <w:rPr>
          <w:rFonts w:ascii="Times New Roman" w:hAnsi="Times New Roman" w:cs="Times New Roman"/>
          <w:sz w:val="24"/>
          <w:szCs w:val="24"/>
        </w:rPr>
        <w:t>к</w:t>
      </w:r>
      <w:r w:rsidRPr="00D031F0">
        <w:rPr>
          <w:rFonts w:ascii="Times New Roman" w:hAnsi="Times New Roman" w:cs="Times New Roman"/>
          <w:sz w:val="24"/>
          <w:szCs w:val="24"/>
        </w:rPr>
        <w:t>ла, в верхней части имеется специальный отросток для соединения с насосом. Она прим</w:t>
      </w:r>
      <w:r w:rsidRPr="00D031F0">
        <w:rPr>
          <w:rFonts w:ascii="Times New Roman" w:hAnsi="Times New Roman" w:cs="Times New Roman"/>
          <w:sz w:val="24"/>
          <w:szCs w:val="24"/>
        </w:rPr>
        <w:t>е</w:t>
      </w:r>
      <w:r w:rsidRPr="00D031F0">
        <w:rPr>
          <w:rFonts w:ascii="Times New Roman" w:hAnsi="Times New Roman" w:cs="Times New Roman"/>
          <w:sz w:val="24"/>
          <w:szCs w:val="24"/>
        </w:rPr>
        <w:t>няется для отсасывания (фильтрования) жидкостей под вакуумом.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Холодильники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применяют для охлаждения</w:t>
      </w:r>
      <w:r w:rsidRPr="00541F13">
        <w:rPr>
          <w:rFonts w:ascii="Times New Roman" w:hAnsi="Times New Roman" w:cs="Times New Roman"/>
          <w:sz w:val="24"/>
          <w:szCs w:val="24"/>
        </w:rPr>
        <w:t xml:space="preserve"> и конденсации паров, образующихся при нагревании и кипячении различных растворов. Они имеют холодильную трубку (ф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ристос) и рубашку (муфту), через которую пропускают холодную воду для охлаждения паров, поступающих из колбы в холодильную трубку.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Прямые холодильники (Либиха) применяют при перегонке в горизонтальном пол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 xml:space="preserve">жении. 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В обратных холодильниках (Аллина) жидкость стекает снова в реакционный сосуд и их применяют в вертикальном положении.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b/>
          <w:color w:val="000099"/>
          <w:sz w:val="24"/>
          <w:szCs w:val="24"/>
        </w:rPr>
        <w:t>Посуда специального назначения</w:t>
      </w:r>
      <w:r w:rsidR="00D031F0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. </w:t>
      </w:r>
      <w:r w:rsidRPr="00541F13">
        <w:rPr>
          <w:rFonts w:ascii="Times New Roman" w:hAnsi="Times New Roman" w:cs="Times New Roman"/>
          <w:sz w:val="24"/>
          <w:szCs w:val="24"/>
        </w:rPr>
        <w:t>Она используется для одной или нескольких о</w:t>
      </w:r>
      <w:r w:rsidRPr="00541F13">
        <w:rPr>
          <w:rFonts w:ascii="Times New Roman" w:hAnsi="Times New Roman" w:cs="Times New Roman"/>
          <w:sz w:val="24"/>
          <w:szCs w:val="24"/>
        </w:rPr>
        <w:t>п</w:t>
      </w:r>
      <w:r w:rsidRPr="00541F13">
        <w:rPr>
          <w:rFonts w:ascii="Times New Roman" w:hAnsi="Times New Roman" w:cs="Times New Roman"/>
          <w:sz w:val="24"/>
          <w:szCs w:val="24"/>
        </w:rPr>
        <w:t>ределённых операций.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Эксикаторы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изготавливают из толстостенного стекла с притёртой крышкой, и</w:t>
      </w:r>
      <w:r w:rsidRPr="00D031F0">
        <w:rPr>
          <w:rFonts w:ascii="Times New Roman" w:hAnsi="Times New Roman" w:cs="Times New Roman"/>
          <w:sz w:val="24"/>
          <w:szCs w:val="24"/>
        </w:rPr>
        <w:t>с</w:t>
      </w:r>
      <w:r w:rsidRPr="00D031F0">
        <w:rPr>
          <w:rFonts w:ascii="Times New Roman" w:hAnsi="Times New Roman" w:cs="Times New Roman"/>
          <w:sz w:val="24"/>
          <w:szCs w:val="24"/>
        </w:rPr>
        <w:t>пользуют для медленного и равномерного охлаждения, а также для хранения веществ, легко поглощающих влагу. В нижнюю часть помещают, водопоглощающее вещество (хлористый кальций, селикадель др.).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Колба Къельдаля</w:t>
      </w:r>
      <w:r w:rsidR="003D2C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639B">
        <w:rPr>
          <w:rFonts w:ascii="Times New Roman" w:hAnsi="Times New Roman" w:cs="Times New Roman"/>
          <w:sz w:val="24"/>
          <w:szCs w:val="24"/>
        </w:rPr>
        <w:t>- выполнена из тугоплавкого</w:t>
      </w:r>
      <w:r w:rsidRPr="00D031F0">
        <w:rPr>
          <w:rFonts w:ascii="Times New Roman" w:hAnsi="Times New Roman" w:cs="Times New Roman"/>
          <w:sz w:val="24"/>
          <w:szCs w:val="24"/>
        </w:rPr>
        <w:t xml:space="preserve"> и термостойкого стекла, имеет груш</w:t>
      </w:r>
      <w:r w:rsidRPr="00D031F0">
        <w:rPr>
          <w:rFonts w:ascii="Times New Roman" w:hAnsi="Times New Roman" w:cs="Times New Roman"/>
          <w:sz w:val="24"/>
          <w:szCs w:val="24"/>
        </w:rPr>
        <w:t>е</w:t>
      </w:r>
      <w:r w:rsidRPr="00D031F0">
        <w:rPr>
          <w:rFonts w:ascii="Times New Roman" w:hAnsi="Times New Roman" w:cs="Times New Roman"/>
          <w:sz w:val="24"/>
          <w:szCs w:val="24"/>
        </w:rPr>
        <w:t>видную форму с удлинённым горлом. Применяют в основном для определения содерж</w:t>
      </w:r>
      <w:r w:rsidRPr="00D031F0">
        <w:rPr>
          <w:rFonts w:ascii="Times New Roman" w:hAnsi="Times New Roman" w:cs="Times New Roman"/>
          <w:sz w:val="24"/>
          <w:szCs w:val="24"/>
        </w:rPr>
        <w:t>а</w:t>
      </w:r>
      <w:r w:rsidRPr="00D031F0">
        <w:rPr>
          <w:rFonts w:ascii="Times New Roman" w:hAnsi="Times New Roman" w:cs="Times New Roman"/>
          <w:sz w:val="24"/>
          <w:szCs w:val="24"/>
        </w:rPr>
        <w:t>ния общего азота и протеина.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Водоструйный насос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используют для создания вакуума при фильтровании.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sz w:val="24"/>
          <w:szCs w:val="24"/>
        </w:rPr>
        <w:t>Ареометры и пикнометры – это стеклянные приборы, которые применяют для опр</w:t>
      </w:r>
      <w:r w:rsidRPr="00D031F0">
        <w:rPr>
          <w:rFonts w:ascii="Times New Roman" w:hAnsi="Times New Roman" w:cs="Times New Roman"/>
          <w:sz w:val="24"/>
          <w:szCs w:val="24"/>
        </w:rPr>
        <w:t>е</w:t>
      </w:r>
      <w:r w:rsidRPr="00D031F0">
        <w:rPr>
          <w:rFonts w:ascii="Times New Roman" w:hAnsi="Times New Roman" w:cs="Times New Roman"/>
          <w:sz w:val="24"/>
          <w:szCs w:val="24"/>
        </w:rPr>
        <w:t>деления относительной плотности растворов.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D031F0" w:rsidRDefault="007261C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b/>
          <w:color w:val="000099"/>
          <w:sz w:val="24"/>
          <w:szCs w:val="24"/>
        </w:rPr>
        <w:t>Мерная химическая посуда</w:t>
      </w:r>
      <w:r w:rsidR="00D031F0" w:rsidRPr="00D031F0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. </w:t>
      </w:r>
      <w:r w:rsidR="00541F13" w:rsidRPr="00D031F0">
        <w:rPr>
          <w:rFonts w:ascii="Times New Roman" w:hAnsi="Times New Roman" w:cs="Times New Roman"/>
          <w:sz w:val="24"/>
          <w:szCs w:val="24"/>
        </w:rPr>
        <w:t>Она служит для измерения объёмов жидкостей.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Мерные колбы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применяются для получения точного объёма. Это круглые, плоск</w:t>
      </w:r>
      <w:r w:rsidRPr="00D031F0">
        <w:rPr>
          <w:rFonts w:ascii="Times New Roman" w:hAnsi="Times New Roman" w:cs="Times New Roman"/>
          <w:sz w:val="24"/>
          <w:szCs w:val="24"/>
        </w:rPr>
        <w:t>о</w:t>
      </w:r>
      <w:r w:rsidRPr="00D031F0">
        <w:rPr>
          <w:rFonts w:ascii="Times New Roman" w:hAnsi="Times New Roman" w:cs="Times New Roman"/>
          <w:sz w:val="24"/>
          <w:szCs w:val="24"/>
        </w:rPr>
        <w:t>донные колбы с длинным горлышком, на котором имеется кольцевая метка. На стенке колбы или горлышке указана ёмкость колбы.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Бюретки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применяют для титрования или отмеривания точных объёмов раствора. Это стеклянные градуированные трубки с оттянутым носиком, над которым находится кран или резиновая трубка с зажимом.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Пипетки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бывают обыкновенные и измерительные. 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sz w:val="24"/>
          <w:szCs w:val="24"/>
        </w:rPr>
        <w:lastRenderedPageBreak/>
        <w:t>Обыкновенные (пипетки Мора) используют для переноса точного объёма раствора из одного сосуда в другой. Они представляют собой трубку с одной риской наверху, ук</w:t>
      </w:r>
      <w:r w:rsidRPr="00D031F0">
        <w:rPr>
          <w:rFonts w:ascii="Times New Roman" w:hAnsi="Times New Roman" w:cs="Times New Roman"/>
          <w:sz w:val="24"/>
          <w:szCs w:val="24"/>
        </w:rPr>
        <w:t>а</w:t>
      </w:r>
      <w:r w:rsidRPr="00D031F0">
        <w:rPr>
          <w:rFonts w:ascii="Times New Roman" w:hAnsi="Times New Roman" w:cs="Times New Roman"/>
          <w:sz w:val="24"/>
          <w:szCs w:val="24"/>
        </w:rPr>
        <w:t>зывающей объём и расширение в средней части.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sz w:val="24"/>
          <w:szCs w:val="24"/>
        </w:rPr>
        <w:t>Измерительные пипетки имеют деления и служат для отмеривания реактивов в ра</w:t>
      </w:r>
      <w:r w:rsidRPr="00D031F0">
        <w:rPr>
          <w:rFonts w:ascii="Times New Roman" w:hAnsi="Times New Roman" w:cs="Times New Roman"/>
          <w:sz w:val="24"/>
          <w:szCs w:val="24"/>
        </w:rPr>
        <w:t>з</w:t>
      </w:r>
      <w:r w:rsidRPr="00D031F0">
        <w:rPr>
          <w:rFonts w:ascii="Times New Roman" w:hAnsi="Times New Roman" w:cs="Times New Roman"/>
          <w:sz w:val="24"/>
          <w:szCs w:val="24"/>
        </w:rPr>
        <w:t>личных объёмах. Набирают в пипетки растворы с помощью резиновых груш.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Мерные цилиндры, стаканы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это сосуды, имеющие деления и предназначены для наливания и приливания жидкостей в требуемом объёме.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Мензурки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это те же цилиндры, нос более мелкой шкалой деления.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D031F0" w:rsidRDefault="007261C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b/>
          <w:color w:val="000099"/>
          <w:sz w:val="24"/>
          <w:szCs w:val="24"/>
        </w:rPr>
        <w:t>Фарфоровая посуда и инструменты</w:t>
      </w:r>
      <w:r w:rsidR="00D031F0" w:rsidRPr="00D031F0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. </w:t>
      </w:r>
      <w:r w:rsidR="00541F13" w:rsidRPr="00D031F0">
        <w:rPr>
          <w:rFonts w:ascii="Times New Roman" w:hAnsi="Times New Roman" w:cs="Times New Roman"/>
          <w:sz w:val="24"/>
          <w:szCs w:val="24"/>
        </w:rPr>
        <w:t>В лаборатории чаще всего применяют: фа</w:t>
      </w:r>
      <w:r w:rsidR="00541F13" w:rsidRPr="00D031F0">
        <w:rPr>
          <w:rFonts w:ascii="Times New Roman" w:hAnsi="Times New Roman" w:cs="Times New Roman"/>
          <w:sz w:val="24"/>
          <w:szCs w:val="24"/>
        </w:rPr>
        <w:t>р</w:t>
      </w:r>
      <w:r w:rsidR="00541F13" w:rsidRPr="00D031F0">
        <w:rPr>
          <w:rFonts w:ascii="Times New Roman" w:hAnsi="Times New Roman" w:cs="Times New Roman"/>
          <w:sz w:val="24"/>
          <w:szCs w:val="24"/>
        </w:rPr>
        <w:t>форовые стаканы, ступки, чашки, пестики, шпателя, ложки, тигли, воронки Бюхнера и т.д.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Стаканы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для приготовления растворов щелочей.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Чашки</w:t>
      </w:r>
      <w:r w:rsidRPr="00D031F0">
        <w:rPr>
          <w:rFonts w:ascii="Times New Roman" w:hAnsi="Times New Roman" w:cs="Times New Roman"/>
          <w:sz w:val="24"/>
          <w:szCs w:val="24"/>
        </w:rPr>
        <w:t xml:space="preserve"> -  для выпаривания. 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Тигли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для прокаливания твёрдых веществ, сжигания и плавления.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Ступки и пестики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для измельчения твёрдых веществ.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Шпателя, ложки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для отбора химических реактивов, которые взаимодействуют с металлом.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i/>
          <w:sz w:val="24"/>
          <w:szCs w:val="24"/>
        </w:rPr>
        <w:t>Воронки Бюхнера</w:t>
      </w:r>
      <w:r w:rsidRPr="00D031F0">
        <w:rPr>
          <w:rFonts w:ascii="Times New Roman" w:hAnsi="Times New Roman" w:cs="Times New Roman"/>
          <w:sz w:val="24"/>
          <w:szCs w:val="24"/>
        </w:rPr>
        <w:t xml:space="preserve"> – для фильтрования жидкостей под вакуумом.</w:t>
      </w:r>
    </w:p>
    <w:tbl>
      <w:tblPr>
        <w:tblStyle w:val="a7"/>
        <w:tblW w:w="9889" w:type="dxa"/>
        <w:tblLook w:val="04A0"/>
      </w:tblPr>
      <w:tblGrid>
        <w:gridCol w:w="2646"/>
        <w:gridCol w:w="3472"/>
        <w:gridCol w:w="3771"/>
      </w:tblGrid>
      <w:tr w:rsidR="00666F9D" w:rsidTr="00666F9D"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F9D" w:rsidRDefault="00666F9D" w:rsidP="00A2073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514475"/>
                  <wp:effectExtent l="19050" t="0" r="9525" b="0"/>
                  <wp:docPr id="115" name="Рисунок 115" descr="http://www.barista26.ru/files/products/3913%20%D0%A1%D1%82%D1%83%D0%BF%D0%BA%D0%B0%20%D1%81%20%D0%BF%D0%B5%D1%81%D1%82%D0%B8%D0%BA%D0%BE%D0%BC%20%D1%84%D0%B0%D1%80%D1%84%D0%BE%D1%80.200x300.jpg?2276530dd8ecae9042c2fa3131126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barista26.ru/files/products/3913%20%D0%A1%D1%82%D1%83%D0%BF%D0%BA%D0%B0%20%D1%81%20%D0%BF%D0%B5%D1%81%D1%82%D0%B8%D0%BA%D0%BE%D0%BC%20%D1%84%D0%B0%D1%80%D1%84%D0%BE%D1%80.200x300.jpg?2276530dd8ecae9042c2fa3131126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F9D" w:rsidRDefault="00666F9D" w:rsidP="00A2073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  <w:r w:rsidRPr="00666F9D">
              <w:rPr>
                <w:rFonts w:ascii="Times New Roman" w:hAnsi="Times New Roman" w:cs="Times New Roman"/>
                <w:b/>
                <w:noProof/>
                <w:color w:val="000099"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493044"/>
                  <wp:effectExtent l="19050" t="0" r="9525" b="0"/>
                  <wp:docPr id="23" name="Рисунок 121" descr="http://engschool18.ru/uploads/posts/2010-09/1285159316_rrrrr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engschool18.ru/uploads/posts/2010-09/1285159316_rrrrr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F9D" w:rsidRDefault="00666F9D" w:rsidP="00A2073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476482"/>
                  <wp:effectExtent l="19050" t="0" r="0" b="0"/>
                  <wp:docPr id="124" name="Рисунок 124" descr="http://www.bioscorp.ru/UserFiles/Image/Lobanova_margarita/50522_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bioscorp.ru/UserFiles/Image/Lobanova_margarita/50522_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13331" t="19527" r="7926" b="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76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F9D" w:rsidRPr="00666F9D" w:rsidTr="00666F9D"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666F9D" w:rsidRPr="00666F9D" w:rsidRDefault="00666F9D" w:rsidP="00A207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6F9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Ступка</w:t>
            </w:r>
            <w:r w:rsidRPr="00666F9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</w:t>
            </w:r>
            <w:r w:rsidRPr="00666F9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пестиком</w:t>
            </w:r>
            <w:r w:rsidRPr="00666F9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фарфор</w:t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 w:rsidR="00666F9D" w:rsidRPr="00666F9D" w:rsidRDefault="00666F9D" w:rsidP="00A207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6F9D">
              <w:rPr>
                <w:rFonts w:ascii="Times New Roman" w:hAnsi="Times New Roman" w:cs="Times New Roman"/>
                <w:i/>
                <w:sz w:val="20"/>
                <w:szCs w:val="20"/>
              </w:rPr>
              <w:t>Тигли фарфоровые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666F9D" w:rsidRPr="00666F9D" w:rsidRDefault="00666F9D" w:rsidP="00A2073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0"/>
                <w:szCs w:val="20"/>
              </w:rPr>
            </w:pPr>
            <w:r w:rsidRPr="00666F9D">
              <w:rPr>
                <w:rFonts w:ascii="Times New Roman" w:hAnsi="Times New Roman" w:cs="Times New Roman"/>
                <w:i/>
                <w:sz w:val="20"/>
                <w:szCs w:val="20"/>
              </w:rPr>
              <w:t>Воронки Бюхнера</w:t>
            </w:r>
          </w:p>
        </w:tc>
      </w:tr>
    </w:tbl>
    <w:p w:rsidR="00666F9D" w:rsidRDefault="00666F9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1F0">
        <w:rPr>
          <w:rFonts w:ascii="Times New Roman" w:hAnsi="Times New Roman" w:cs="Times New Roman"/>
          <w:b/>
          <w:color w:val="000099"/>
          <w:sz w:val="24"/>
          <w:szCs w:val="24"/>
        </w:rPr>
        <w:t>Мет</w:t>
      </w:r>
      <w:r w:rsidR="007261C3" w:rsidRPr="00D031F0">
        <w:rPr>
          <w:rFonts w:ascii="Times New Roman" w:hAnsi="Times New Roman" w:cs="Times New Roman"/>
          <w:b/>
          <w:color w:val="000099"/>
          <w:sz w:val="24"/>
          <w:szCs w:val="24"/>
        </w:rPr>
        <w:t>аллическая посуда и инструменты</w:t>
      </w:r>
      <w:r w:rsidR="00D031F0" w:rsidRPr="00D031F0">
        <w:rPr>
          <w:rFonts w:ascii="Times New Roman" w:hAnsi="Times New Roman" w:cs="Times New Roman"/>
          <w:b/>
          <w:color w:val="000099"/>
          <w:sz w:val="24"/>
          <w:szCs w:val="24"/>
        </w:rPr>
        <w:t>.</w:t>
      </w:r>
      <w:r w:rsidR="003D2CDD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 </w:t>
      </w:r>
      <w:r w:rsidRPr="00D031F0">
        <w:rPr>
          <w:rFonts w:ascii="Times New Roman" w:hAnsi="Times New Roman" w:cs="Times New Roman"/>
          <w:sz w:val="24"/>
          <w:szCs w:val="24"/>
        </w:rPr>
        <w:t xml:space="preserve">К ней относят: бюксы, совочки, шпателя, тигельные щипцы и ухваты. </w:t>
      </w:r>
    </w:p>
    <w:p w:rsidR="00541F13" w:rsidRPr="00D031F0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7261C3" w:rsidRDefault="007261C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35B0">
        <w:rPr>
          <w:rFonts w:ascii="Century Gothic" w:hAnsi="Century Gothic" w:cs="Times New Roman"/>
          <w:b/>
          <w:color w:val="A50021"/>
          <w:sz w:val="24"/>
          <w:szCs w:val="24"/>
        </w:rPr>
        <w:t>Мытьё химической посуды</w:t>
      </w:r>
      <w:r w:rsidR="00990091">
        <w:rPr>
          <w:rFonts w:ascii="Century Gothic" w:hAnsi="Century Gothic" w:cs="Times New Roman"/>
          <w:b/>
          <w:color w:val="A50021"/>
          <w:sz w:val="24"/>
          <w:szCs w:val="24"/>
        </w:rPr>
        <w:t xml:space="preserve">. </w:t>
      </w:r>
      <w:r w:rsidR="00541F13" w:rsidRPr="007261C3">
        <w:rPr>
          <w:rFonts w:ascii="Times New Roman" w:hAnsi="Times New Roman" w:cs="Times New Roman"/>
          <w:sz w:val="24"/>
          <w:szCs w:val="24"/>
        </w:rPr>
        <w:t>На первом этапе посуду моют водопроводной в</w:t>
      </w:r>
      <w:r w:rsidR="00541F13" w:rsidRPr="007261C3">
        <w:rPr>
          <w:rFonts w:ascii="Times New Roman" w:hAnsi="Times New Roman" w:cs="Times New Roman"/>
          <w:sz w:val="24"/>
          <w:szCs w:val="24"/>
        </w:rPr>
        <w:t>о</w:t>
      </w:r>
      <w:r w:rsidR="00541F13" w:rsidRPr="007261C3">
        <w:rPr>
          <w:rFonts w:ascii="Times New Roman" w:hAnsi="Times New Roman" w:cs="Times New Roman"/>
          <w:sz w:val="24"/>
          <w:szCs w:val="24"/>
        </w:rPr>
        <w:t>дой (лучше тёплой и проточной), используя «ёрш». Далее используют хромовую смесь, небольшое количество которой набирают в сосуд, и осторожно вращая его, смачивают внутренние стенки, а остатки сливают в ту же склянку, в которой она хранится. В таком виде оставляют на несколько минут, за тем тщательно промывают проточной водой и ополаскивают дистиллированной. Дл</w:t>
      </w:r>
      <w:r w:rsidR="003A50A6">
        <w:rPr>
          <w:rFonts w:ascii="Times New Roman" w:hAnsi="Times New Roman" w:cs="Times New Roman"/>
          <w:sz w:val="24"/>
          <w:szCs w:val="24"/>
        </w:rPr>
        <w:t xml:space="preserve">я приготовления хромовой смеси </w:t>
      </w:r>
      <w:r w:rsidR="00541F13" w:rsidRPr="007261C3">
        <w:rPr>
          <w:rFonts w:ascii="Times New Roman" w:hAnsi="Times New Roman" w:cs="Times New Roman"/>
          <w:sz w:val="24"/>
          <w:szCs w:val="24"/>
        </w:rPr>
        <w:t>концентрированную</w:t>
      </w:r>
      <w:r w:rsidR="00541F13" w:rsidRPr="007261C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41F13" w:rsidRPr="007261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1F13" w:rsidRPr="007261C3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541F13" w:rsidRPr="007261C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41F13" w:rsidRPr="007261C3">
        <w:rPr>
          <w:rFonts w:ascii="Times New Roman" w:hAnsi="Times New Roman" w:cs="Times New Roman"/>
          <w:sz w:val="24"/>
          <w:szCs w:val="24"/>
        </w:rPr>
        <w:t xml:space="preserve"> постепенно (при размешивании) добавляют в порошок </w:t>
      </w:r>
      <w:r w:rsidR="00541F13" w:rsidRPr="007261C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541F13" w:rsidRPr="007261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1F13" w:rsidRPr="007261C3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541F13" w:rsidRPr="007261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1F13" w:rsidRPr="007261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41F13" w:rsidRPr="007261C3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541F13" w:rsidRPr="007261C3">
        <w:rPr>
          <w:rFonts w:ascii="Times New Roman" w:hAnsi="Times New Roman" w:cs="Times New Roman"/>
          <w:sz w:val="24"/>
          <w:szCs w:val="24"/>
        </w:rPr>
        <w:t xml:space="preserve"> (в количестве 5% от массы кислоты). Смесь нагревают в фарфоровой чашке на водяной бане до растворения. Хромовая смесь служит довольно долго, признаком её непригодн</w:t>
      </w:r>
      <w:r w:rsidR="00541F13" w:rsidRPr="007261C3">
        <w:rPr>
          <w:rFonts w:ascii="Times New Roman" w:hAnsi="Times New Roman" w:cs="Times New Roman"/>
          <w:sz w:val="24"/>
          <w:szCs w:val="24"/>
        </w:rPr>
        <w:t>о</w:t>
      </w:r>
      <w:r w:rsidR="00541F13" w:rsidRPr="007261C3">
        <w:rPr>
          <w:rFonts w:ascii="Times New Roman" w:hAnsi="Times New Roman" w:cs="Times New Roman"/>
          <w:sz w:val="24"/>
          <w:szCs w:val="24"/>
        </w:rPr>
        <w:t>сти является переход тёмно-оранжевого цвета в темно-зеленый.</w:t>
      </w:r>
    </w:p>
    <w:p w:rsidR="00541F13" w:rsidRPr="007261C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1C3">
        <w:rPr>
          <w:rFonts w:ascii="Times New Roman" w:hAnsi="Times New Roman" w:cs="Times New Roman"/>
          <w:sz w:val="24"/>
          <w:szCs w:val="24"/>
        </w:rPr>
        <w:t>Сушат посуду на доске с колышками или на решетках при комнатной температуре.</w:t>
      </w:r>
    </w:p>
    <w:p w:rsidR="00541F13" w:rsidRPr="007261C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1C3">
        <w:rPr>
          <w:rFonts w:ascii="Times New Roman" w:hAnsi="Times New Roman" w:cs="Times New Roman"/>
          <w:sz w:val="24"/>
          <w:szCs w:val="24"/>
        </w:rPr>
        <w:t>Бюксы после мытья необходимо просушить в сушильном шкафу 10 минут 130</w:t>
      </w:r>
      <w:r w:rsidRPr="007261C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261C3">
        <w:rPr>
          <w:rFonts w:ascii="Times New Roman" w:hAnsi="Times New Roman" w:cs="Times New Roman"/>
          <w:sz w:val="24"/>
          <w:szCs w:val="24"/>
        </w:rPr>
        <w:t>С.</w:t>
      </w:r>
    </w:p>
    <w:p w:rsidR="00541F13" w:rsidRPr="007261C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1C3">
        <w:rPr>
          <w:rFonts w:ascii="Times New Roman" w:hAnsi="Times New Roman" w:cs="Times New Roman"/>
          <w:sz w:val="24"/>
          <w:szCs w:val="24"/>
        </w:rPr>
        <w:t>Тигли заливают слабым раствором соляной кислоты на 1час, затем ополаскивают дистиллированной водой и прокаливают в муфельной печи 20минут 600</w:t>
      </w:r>
      <w:r w:rsidRPr="007261C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261C3">
        <w:rPr>
          <w:rFonts w:ascii="Times New Roman" w:hAnsi="Times New Roman" w:cs="Times New Roman"/>
          <w:sz w:val="24"/>
          <w:szCs w:val="24"/>
        </w:rPr>
        <w:t>С. Бюксы и тигли охлаждают и хранят в эксикаторе.</w:t>
      </w:r>
    </w:p>
    <w:p w:rsidR="00541F13" w:rsidRPr="007261C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1C3">
        <w:rPr>
          <w:rFonts w:ascii="Times New Roman" w:hAnsi="Times New Roman" w:cs="Times New Roman"/>
          <w:sz w:val="24"/>
          <w:szCs w:val="24"/>
        </w:rPr>
        <w:t>Когда требуется очень быстро высушить химическую посуду, её ополаскивают спиртом или эфиром, удаляя пары в вытяжном шкафу.</w:t>
      </w:r>
    </w:p>
    <w:p w:rsidR="00541F13" w:rsidRPr="007261C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541F13" w:rsidRDefault="007261C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0091">
        <w:rPr>
          <w:rFonts w:ascii="Times New Roman" w:hAnsi="Times New Roman" w:cs="Times New Roman"/>
          <w:b/>
          <w:color w:val="000099"/>
          <w:sz w:val="24"/>
          <w:szCs w:val="24"/>
        </w:rPr>
        <w:lastRenderedPageBreak/>
        <w:t>Фильтры</w:t>
      </w:r>
      <w:r w:rsidR="00D031F0" w:rsidRPr="00990091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. </w:t>
      </w:r>
      <w:r w:rsidR="00541F13" w:rsidRPr="00541F13">
        <w:rPr>
          <w:rFonts w:ascii="Times New Roman" w:hAnsi="Times New Roman" w:cs="Times New Roman"/>
          <w:sz w:val="24"/>
          <w:szCs w:val="24"/>
        </w:rPr>
        <w:t>Бумажные фильтры используют для разделения твёрдых и жидких ко</w:t>
      </w:r>
      <w:r w:rsidR="00541F13" w:rsidRPr="00541F13">
        <w:rPr>
          <w:rFonts w:ascii="Times New Roman" w:hAnsi="Times New Roman" w:cs="Times New Roman"/>
          <w:sz w:val="24"/>
          <w:szCs w:val="24"/>
        </w:rPr>
        <w:t>м</w:t>
      </w:r>
      <w:r w:rsidR="00541F13" w:rsidRPr="00541F13">
        <w:rPr>
          <w:rFonts w:ascii="Times New Roman" w:hAnsi="Times New Roman" w:cs="Times New Roman"/>
          <w:sz w:val="24"/>
          <w:szCs w:val="24"/>
        </w:rPr>
        <w:t>понентов. Выпускают бумажные фильтры – обычные, обеззоленные и обезжиренные, ра</w:t>
      </w:r>
      <w:r w:rsidR="00541F13" w:rsidRPr="00541F13">
        <w:rPr>
          <w:rFonts w:ascii="Times New Roman" w:hAnsi="Times New Roman" w:cs="Times New Roman"/>
          <w:sz w:val="24"/>
          <w:szCs w:val="24"/>
        </w:rPr>
        <w:t>з</w:t>
      </w:r>
      <w:r w:rsidR="00541F13" w:rsidRPr="00541F13">
        <w:rPr>
          <w:rFonts w:ascii="Times New Roman" w:hAnsi="Times New Roman" w:cs="Times New Roman"/>
          <w:sz w:val="24"/>
          <w:szCs w:val="24"/>
        </w:rPr>
        <w:t>личных диаметров.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F13">
        <w:rPr>
          <w:rFonts w:ascii="Times New Roman" w:hAnsi="Times New Roman" w:cs="Times New Roman"/>
          <w:sz w:val="24"/>
          <w:szCs w:val="24"/>
        </w:rPr>
        <w:t>По плотности фильтры различают с помощью цвета бумажной ленты на пачке. Роз</w:t>
      </w:r>
      <w:r w:rsidRPr="00541F13">
        <w:rPr>
          <w:rFonts w:ascii="Times New Roman" w:hAnsi="Times New Roman" w:cs="Times New Roman"/>
          <w:sz w:val="24"/>
          <w:szCs w:val="24"/>
        </w:rPr>
        <w:t>о</w:t>
      </w:r>
      <w:r w:rsidRPr="00541F13">
        <w:rPr>
          <w:rFonts w:ascii="Times New Roman" w:hAnsi="Times New Roman" w:cs="Times New Roman"/>
          <w:sz w:val="24"/>
          <w:szCs w:val="24"/>
        </w:rPr>
        <w:t>вая (иногда чёрная) лента – быстрофильтрующая бумага; белая – среднепроницаемая; с</w:t>
      </w:r>
      <w:r w:rsidRPr="00541F13">
        <w:rPr>
          <w:rFonts w:ascii="Times New Roman" w:hAnsi="Times New Roman" w:cs="Times New Roman"/>
          <w:sz w:val="24"/>
          <w:szCs w:val="24"/>
        </w:rPr>
        <w:t>и</w:t>
      </w:r>
      <w:r w:rsidRPr="00541F13">
        <w:rPr>
          <w:rFonts w:ascii="Times New Roman" w:hAnsi="Times New Roman" w:cs="Times New Roman"/>
          <w:sz w:val="24"/>
          <w:szCs w:val="24"/>
        </w:rPr>
        <w:t>няя – плотные; «баритовые» фильтры для мелкозернистых осадков; жёлтая – обезжире</w:t>
      </w:r>
      <w:r w:rsidRPr="00541F13">
        <w:rPr>
          <w:rFonts w:ascii="Times New Roman" w:hAnsi="Times New Roman" w:cs="Times New Roman"/>
          <w:sz w:val="24"/>
          <w:szCs w:val="24"/>
        </w:rPr>
        <w:t>н</w:t>
      </w:r>
      <w:r w:rsidRPr="00541F13">
        <w:rPr>
          <w:rFonts w:ascii="Times New Roman" w:hAnsi="Times New Roman" w:cs="Times New Roman"/>
          <w:sz w:val="24"/>
          <w:szCs w:val="24"/>
        </w:rPr>
        <w:t>ные фильтры.</w:t>
      </w:r>
    </w:p>
    <w:p w:rsidR="00541F13" w:rsidRPr="00541F13" w:rsidRDefault="00541F1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F13" w:rsidRPr="00990091" w:rsidRDefault="00541F13" w:rsidP="00A20736">
      <w:pPr>
        <w:pStyle w:val="a3"/>
        <w:ind w:firstLine="567"/>
        <w:jc w:val="both"/>
        <w:rPr>
          <w:rFonts w:ascii="Century Gothic" w:hAnsi="Century Gothic"/>
          <w:b/>
          <w:sz w:val="22"/>
          <w:szCs w:val="22"/>
        </w:rPr>
      </w:pPr>
      <w:r w:rsidRPr="00990091">
        <w:rPr>
          <w:rFonts w:ascii="Century Gothic" w:hAnsi="Century Gothic"/>
          <w:b/>
          <w:sz w:val="22"/>
          <w:szCs w:val="22"/>
        </w:rPr>
        <w:t>Программа работы</w:t>
      </w:r>
    </w:p>
    <w:p w:rsidR="00541F13" w:rsidRPr="00541F13" w:rsidRDefault="00541F13" w:rsidP="00A20736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Изучить технику безопасности и меры оказания первой помощи при несчастных случаях по инструкции.</w:t>
      </w:r>
    </w:p>
    <w:p w:rsidR="00541F13" w:rsidRPr="00541F13" w:rsidRDefault="00541F13" w:rsidP="00A20736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Изучить назначение лабораторного оборудования.</w:t>
      </w:r>
    </w:p>
    <w:p w:rsidR="00541F13" w:rsidRPr="00541F13" w:rsidRDefault="00541F13" w:rsidP="00A20736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Изучить назначение и правила использования химической посуды в лаборатории.</w:t>
      </w:r>
    </w:p>
    <w:p w:rsidR="00541F13" w:rsidRPr="00541F13" w:rsidRDefault="00541F13" w:rsidP="00A20736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 xml:space="preserve">Подготовиться к зачёту по контрольным вопросам. </w:t>
      </w:r>
    </w:p>
    <w:p w:rsidR="00541F13" w:rsidRPr="00541F13" w:rsidRDefault="00541F13" w:rsidP="00A2073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D031F0" w:rsidRPr="00D031F0" w:rsidRDefault="00D031F0" w:rsidP="00A207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99"/>
          <w:sz w:val="24"/>
          <w:szCs w:val="24"/>
        </w:rPr>
      </w:pPr>
      <w:r w:rsidRPr="00D031F0"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541F13" w:rsidRPr="00D031F0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031F0">
        <w:rPr>
          <w:rFonts w:ascii="Times New Roman" w:hAnsi="Times New Roman"/>
          <w:sz w:val="24"/>
          <w:szCs w:val="24"/>
        </w:rPr>
        <w:t>Какие правила по технике безопасности необходимо соблюдать в лаборатории?</w:t>
      </w:r>
    </w:p>
    <w:p w:rsidR="00541F13" w:rsidRPr="00D031F0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031F0">
        <w:rPr>
          <w:rFonts w:ascii="Times New Roman" w:hAnsi="Times New Roman"/>
          <w:sz w:val="24"/>
          <w:szCs w:val="24"/>
        </w:rPr>
        <w:t>Какие правила по технике безопасности необходимо соблюдать при  работе с ко</w:t>
      </w:r>
      <w:r w:rsidRPr="00D031F0">
        <w:rPr>
          <w:rFonts w:ascii="Times New Roman" w:hAnsi="Times New Roman"/>
          <w:sz w:val="24"/>
          <w:szCs w:val="24"/>
        </w:rPr>
        <w:t>н</w:t>
      </w:r>
      <w:r w:rsidRPr="00D031F0">
        <w:rPr>
          <w:rFonts w:ascii="Times New Roman" w:hAnsi="Times New Roman"/>
          <w:sz w:val="24"/>
          <w:szCs w:val="24"/>
        </w:rPr>
        <w:t>центрированными кислотами?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Какие правила по технике безопасности необходимо соблюдать при  работе со щ</w:t>
      </w:r>
      <w:r w:rsidRPr="007261C3">
        <w:rPr>
          <w:rFonts w:ascii="Times New Roman" w:hAnsi="Times New Roman"/>
          <w:sz w:val="24"/>
          <w:szCs w:val="24"/>
        </w:rPr>
        <w:t>е</w:t>
      </w:r>
      <w:r w:rsidRPr="007261C3">
        <w:rPr>
          <w:rFonts w:ascii="Times New Roman" w:hAnsi="Times New Roman"/>
          <w:sz w:val="24"/>
          <w:szCs w:val="24"/>
        </w:rPr>
        <w:t>лочами?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Каким образом можно оказать первую помощь при несчастных случаях по инстру</w:t>
      </w:r>
      <w:r w:rsidRPr="007261C3">
        <w:rPr>
          <w:rFonts w:ascii="Times New Roman" w:hAnsi="Times New Roman"/>
          <w:sz w:val="24"/>
          <w:szCs w:val="24"/>
        </w:rPr>
        <w:t>к</w:t>
      </w:r>
      <w:r w:rsidRPr="007261C3">
        <w:rPr>
          <w:rFonts w:ascii="Times New Roman" w:hAnsi="Times New Roman"/>
          <w:sz w:val="24"/>
          <w:szCs w:val="24"/>
        </w:rPr>
        <w:t>ции?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Какое необходимо лабораторное оборудование для оснащения технологической л</w:t>
      </w:r>
      <w:r w:rsidRPr="007261C3">
        <w:rPr>
          <w:rFonts w:ascii="Times New Roman" w:hAnsi="Times New Roman"/>
          <w:sz w:val="24"/>
          <w:szCs w:val="24"/>
        </w:rPr>
        <w:t>а</w:t>
      </w:r>
      <w:r w:rsidRPr="007261C3">
        <w:rPr>
          <w:rFonts w:ascii="Times New Roman" w:hAnsi="Times New Roman"/>
          <w:sz w:val="24"/>
          <w:szCs w:val="24"/>
        </w:rPr>
        <w:t>боратории?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Какие лабораторные весы применяют в лаборатории?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Какие правила необходимо соблюдать при эксплуатации лабораторных весов?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На каких приборах определяют влажность?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Какие приборы используют для высушивания и прокаливания исследуемых обра</w:t>
      </w:r>
      <w:r w:rsidRPr="007261C3">
        <w:rPr>
          <w:rFonts w:ascii="Times New Roman" w:hAnsi="Times New Roman"/>
          <w:sz w:val="24"/>
          <w:szCs w:val="24"/>
        </w:rPr>
        <w:t>з</w:t>
      </w:r>
      <w:r w:rsidRPr="007261C3">
        <w:rPr>
          <w:rFonts w:ascii="Times New Roman" w:hAnsi="Times New Roman"/>
          <w:sz w:val="24"/>
          <w:szCs w:val="24"/>
        </w:rPr>
        <w:t>цов?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На каких приборах определяют относительную плотность растворов?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На каких приборах можно установить содержание сухих веществ по коэффициенту преломления?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Какой прибор используют для очистки водопроводной воды?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На каких приборах проводят исследование клейковины?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Для какой цели используют диафаноскоп и литровую</w:t>
      </w:r>
      <w:r w:rsidR="003D2CDD">
        <w:rPr>
          <w:rFonts w:ascii="Times New Roman" w:hAnsi="Times New Roman"/>
          <w:sz w:val="24"/>
          <w:szCs w:val="24"/>
        </w:rPr>
        <w:t xml:space="preserve">  </w:t>
      </w:r>
      <w:r w:rsidRPr="007261C3">
        <w:rPr>
          <w:rFonts w:ascii="Times New Roman" w:hAnsi="Times New Roman"/>
          <w:sz w:val="24"/>
          <w:szCs w:val="24"/>
        </w:rPr>
        <w:t>пурку?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На каких приборах проводят исследование хлеба?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Для какой цели используют прибор «Инфралюм»?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На какие группы делится химическая посуда?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Охарактеризуйте отдельные группы химической посуды.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Какую посуду используют для титрования?</w:t>
      </w:r>
    </w:p>
    <w:p w:rsidR="00541F13" w:rsidRPr="007261C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261C3">
        <w:rPr>
          <w:rFonts w:ascii="Times New Roman" w:hAnsi="Times New Roman"/>
          <w:sz w:val="24"/>
          <w:szCs w:val="24"/>
        </w:rPr>
        <w:t>Охарактеризуйте пипетки.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С помощью, какой посуды можно отмерить объём жидкости?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 xml:space="preserve">Для какой цели применяют химические холодильники? 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Охарактеризуйте  химические холодильники.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Охарактеризуйте фарфоровую посуду.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Какую посуду используют для определения относительной плотности растворов?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Назовите посуду, применяемую для отсасывания растворов.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Как производят мытьё химической посуды?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Какие существуют особенности мытья  и сушки бюксов и тиглей?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>Как приготовить хромовую смесь для мытья посуды?</w:t>
      </w:r>
    </w:p>
    <w:p w:rsidR="00541F13" w:rsidRPr="00541F13" w:rsidRDefault="00541F13" w:rsidP="00A20736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41F13">
        <w:rPr>
          <w:rFonts w:ascii="Times New Roman" w:hAnsi="Times New Roman"/>
          <w:sz w:val="24"/>
          <w:szCs w:val="24"/>
        </w:rPr>
        <w:t xml:space="preserve">Какие бумажные фильтры используют в лаборатории?  </w:t>
      </w:r>
    </w:p>
    <w:p w:rsidR="00AE4F4A" w:rsidRPr="00156F19" w:rsidRDefault="00C678E5" w:rsidP="00A20736">
      <w:pPr>
        <w:pStyle w:val="1"/>
        <w:spacing w:before="0" w:line="240" w:lineRule="auto"/>
        <w:ind w:firstLine="567"/>
        <w:rPr>
          <w:rFonts w:ascii="Century Gothic" w:hAnsi="Century Gothic"/>
          <w:color w:val="000099"/>
        </w:rPr>
      </w:pPr>
      <w:bookmarkStart w:id="19" w:name="_Toc508098045"/>
      <w:r w:rsidRPr="00156F19">
        <w:rPr>
          <w:rFonts w:ascii="Century Gothic" w:hAnsi="Century Gothic"/>
          <w:color w:val="000099"/>
        </w:rPr>
        <w:lastRenderedPageBreak/>
        <w:t>Контроль качества</w:t>
      </w:r>
      <w:r w:rsidR="00AE4F4A" w:rsidRPr="00156F19">
        <w:rPr>
          <w:rFonts w:ascii="Century Gothic" w:hAnsi="Century Gothic"/>
          <w:color w:val="000099"/>
        </w:rPr>
        <w:t xml:space="preserve"> сырья</w:t>
      </w:r>
      <w:bookmarkEnd w:id="19"/>
    </w:p>
    <w:p w:rsidR="00AE4F4A" w:rsidRPr="00AE4F4A" w:rsidRDefault="00AE4F4A" w:rsidP="00A20736">
      <w:pPr>
        <w:pStyle w:val="1"/>
        <w:spacing w:before="0" w:line="240" w:lineRule="auto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20" w:name="_Toc508098046"/>
      <w:r w:rsidRPr="00AE4F4A">
        <w:rPr>
          <w:rFonts w:ascii="Century Gothic" w:hAnsi="Century Gothic"/>
          <w:color w:val="000099"/>
          <w:sz w:val="24"/>
          <w:szCs w:val="24"/>
        </w:rPr>
        <w:t>Технохимический контроль на мукомольных предприятиях</w:t>
      </w:r>
      <w:bookmarkEnd w:id="20"/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Начальник ПТЛ мукомольного завода для организации лабораторного контроля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разрабатывает схему технохимического контроля, в которой определяет конкретный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п</w:t>
      </w:r>
      <w:r w:rsidRPr="00AE4F4A">
        <w:rPr>
          <w:rFonts w:ascii="Times New Roman" w:hAnsi="Times New Roman" w:cs="Times New Roman"/>
          <w:sz w:val="24"/>
          <w:szCs w:val="24"/>
        </w:rPr>
        <w:t>о</w:t>
      </w:r>
      <w:r w:rsidRPr="00AE4F4A">
        <w:rPr>
          <w:rFonts w:ascii="Times New Roman" w:hAnsi="Times New Roman" w:cs="Times New Roman"/>
          <w:sz w:val="24"/>
          <w:szCs w:val="24"/>
        </w:rPr>
        <w:t>рядок выполнения операций по контролю с учетом особенностей данного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предприятия.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В графике контроля технологического оборудования мукомольного завода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указ</w:t>
      </w:r>
      <w:r w:rsidRPr="00AE4F4A">
        <w:rPr>
          <w:rFonts w:ascii="Times New Roman" w:hAnsi="Times New Roman" w:cs="Times New Roman"/>
          <w:sz w:val="24"/>
          <w:szCs w:val="24"/>
        </w:rPr>
        <w:t>ы</w:t>
      </w:r>
      <w:r w:rsidRPr="00AE4F4A">
        <w:rPr>
          <w:rFonts w:ascii="Times New Roman" w:hAnsi="Times New Roman" w:cs="Times New Roman"/>
          <w:sz w:val="24"/>
          <w:szCs w:val="24"/>
        </w:rPr>
        <w:t>ваются объекты контроля, место и способы отбора проб, показатели качества,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подлеж</w:t>
      </w:r>
      <w:r w:rsidRPr="00AE4F4A">
        <w:rPr>
          <w:rFonts w:ascii="Times New Roman" w:hAnsi="Times New Roman" w:cs="Times New Roman"/>
          <w:sz w:val="24"/>
          <w:szCs w:val="24"/>
        </w:rPr>
        <w:t>а</w:t>
      </w:r>
      <w:r w:rsidRPr="00AE4F4A">
        <w:rPr>
          <w:rFonts w:ascii="Times New Roman" w:hAnsi="Times New Roman" w:cs="Times New Roman"/>
          <w:sz w:val="24"/>
          <w:szCs w:val="24"/>
        </w:rPr>
        <w:t>щие определению, методы анализа, продолжительность и периодичность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контроля, ко</w:t>
      </w:r>
      <w:r w:rsidRPr="00AE4F4A">
        <w:rPr>
          <w:rFonts w:ascii="Times New Roman" w:hAnsi="Times New Roman" w:cs="Times New Roman"/>
          <w:sz w:val="24"/>
          <w:szCs w:val="24"/>
        </w:rPr>
        <w:t>н</w:t>
      </w:r>
      <w:r w:rsidRPr="00AE4F4A">
        <w:rPr>
          <w:rFonts w:ascii="Times New Roman" w:hAnsi="Times New Roman" w:cs="Times New Roman"/>
          <w:sz w:val="24"/>
          <w:szCs w:val="24"/>
        </w:rPr>
        <w:t>кретные исполнители.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Схему и график утверждает главный инженер. Кроме того, начальник ПТЛ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соста</w:t>
      </w:r>
      <w:r w:rsidRPr="00AE4F4A">
        <w:rPr>
          <w:rFonts w:ascii="Times New Roman" w:hAnsi="Times New Roman" w:cs="Times New Roman"/>
          <w:sz w:val="24"/>
          <w:szCs w:val="24"/>
        </w:rPr>
        <w:t>в</w:t>
      </w:r>
      <w:r w:rsidRPr="00AE4F4A">
        <w:rPr>
          <w:rFonts w:ascii="Times New Roman" w:hAnsi="Times New Roman" w:cs="Times New Roman"/>
          <w:sz w:val="24"/>
          <w:szCs w:val="24"/>
        </w:rPr>
        <w:t>ляет календарные графики по контролю оборудования, наблюдению за хранением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зерна и продукции и т.д.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Результаты анализов во многом зависят от правильности составления проб.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Составление объединенных и средних проб хлебопродуктов начинается с отбора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точечных проб.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Отобранные от каждой партии хлебопродуктов точечные пробы осматривают,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сра</w:t>
      </w:r>
      <w:r w:rsidRPr="00AE4F4A">
        <w:rPr>
          <w:rFonts w:ascii="Times New Roman" w:hAnsi="Times New Roman" w:cs="Times New Roman"/>
          <w:sz w:val="24"/>
          <w:szCs w:val="24"/>
        </w:rPr>
        <w:t>в</w:t>
      </w:r>
      <w:r w:rsidRPr="00AE4F4A">
        <w:rPr>
          <w:rFonts w:ascii="Times New Roman" w:hAnsi="Times New Roman" w:cs="Times New Roman"/>
          <w:sz w:val="24"/>
          <w:szCs w:val="24"/>
        </w:rPr>
        <w:t>нивают по внешнему виду и органолептическим показателям. Если будет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установлена однородность, то их смешивают, создавая объединенную пробу.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В тару, в которой находится объединенная проба, помещают анализную карточку.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В анализной карточке указывают наименование вида хлебопродукта, массу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партии, наименование организации, которой принадлежит хлебопродукт, номер вагона,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силоса, склада или название судна, место и дату отбора пробы, ее массу и кем отобрана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проба.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Из объединенной пробы выделяют среднюю пробу.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Масса средней пробы составл</w:t>
      </w:r>
      <w:r w:rsidRPr="00AE4F4A">
        <w:rPr>
          <w:rFonts w:ascii="Times New Roman" w:hAnsi="Times New Roman" w:cs="Times New Roman"/>
          <w:sz w:val="24"/>
          <w:szCs w:val="24"/>
        </w:rPr>
        <w:t>я</w:t>
      </w:r>
      <w:r w:rsidRPr="00AE4F4A">
        <w:rPr>
          <w:rFonts w:ascii="Times New Roman" w:hAnsi="Times New Roman" w:cs="Times New Roman"/>
          <w:sz w:val="24"/>
          <w:szCs w:val="24"/>
        </w:rPr>
        <w:t>ет: для зерна – 2 кг, муки и отрубей – 2,5 кг, крупы– 1,5 кг.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Если объединенную пробу отбирали от большой однородной партии, то для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соста</w:t>
      </w:r>
      <w:r w:rsidRPr="00AE4F4A">
        <w:rPr>
          <w:rFonts w:ascii="Times New Roman" w:hAnsi="Times New Roman" w:cs="Times New Roman"/>
          <w:sz w:val="24"/>
          <w:szCs w:val="24"/>
        </w:rPr>
        <w:t>в</w:t>
      </w:r>
      <w:r w:rsidRPr="00AE4F4A">
        <w:rPr>
          <w:rFonts w:ascii="Times New Roman" w:hAnsi="Times New Roman" w:cs="Times New Roman"/>
          <w:sz w:val="24"/>
          <w:szCs w:val="24"/>
        </w:rPr>
        <w:t>ления средней пробы отобранные точечные пробы в конце каждого дня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смешивают и о</w:t>
      </w:r>
      <w:r w:rsidRPr="00AE4F4A">
        <w:rPr>
          <w:rFonts w:ascii="Times New Roman" w:hAnsi="Times New Roman" w:cs="Times New Roman"/>
          <w:sz w:val="24"/>
          <w:szCs w:val="24"/>
        </w:rPr>
        <w:t>т</w:t>
      </w:r>
      <w:r w:rsidRPr="00AE4F4A">
        <w:rPr>
          <w:rFonts w:ascii="Times New Roman" w:hAnsi="Times New Roman" w:cs="Times New Roman"/>
          <w:sz w:val="24"/>
          <w:szCs w:val="24"/>
        </w:rPr>
        <w:t>деляют от них 1/8 часть. Выделенные части в конце погрузки или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выгрузки перемешив</w:t>
      </w:r>
      <w:r w:rsidRPr="00AE4F4A">
        <w:rPr>
          <w:rFonts w:ascii="Times New Roman" w:hAnsi="Times New Roman" w:cs="Times New Roman"/>
          <w:sz w:val="24"/>
          <w:szCs w:val="24"/>
        </w:rPr>
        <w:t>а</w:t>
      </w:r>
      <w:r w:rsidRPr="00AE4F4A">
        <w:rPr>
          <w:rFonts w:ascii="Times New Roman" w:hAnsi="Times New Roman" w:cs="Times New Roman"/>
          <w:sz w:val="24"/>
          <w:szCs w:val="24"/>
        </w:rPr>
        <w:t>ют и отбирают около 2 кг средней пробы.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Среднесуточные пробы формируют только на однородные партии зерна.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Пробы отбирают вручную или при помощи пробоотборников.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При ручном способе отбора точечных проб используют щупы разных конструкций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и ковши.</w:t>
      </w:r>
    </w:p>
    <w:p w:rsidR="00AE4F4A" w:rsidRPr="00AE4F4A" w:rsidRDefault="00AE4F4A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Для механического отбора точечных проб создано много различных конструкций</w:t>
      </w:r>
      <w:r w:rsidR="003D2CDD">
        <w:rPr>
          <w:rFonts w:ascii="Times New Roman" w:hAnsi="Times New Roman" w:cs="Times New Roman"/>
          <w:sz w:val="24"/>
          <w:szCs w:val="24"/>
        </w:rPr>
        <w:t xml:space="preserve">  </w:t>
      </w:r>
      <w:r w:rsidRPr="00AE4F4A">
        <w:rPr>
          <w:rFonts w:ascii="Times New Roman" w:hAnsi="Times New Roman" w:cs="Times New Roman"/>
          <w:sz w:val="24"/>
          <w:szCs w:val="24"/>
        </w:rPr>
        <w:t>пробоотборников.</w:t>
      </w:r>
    </w:p>
    <w:p w:rsidR="00AE4F4A" w:rsidRDefault="00AE4F4A" w:rsidP="00A207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AE4F4A" w:rsidRPr="00AE4F4A" w:rsidRDefault="00AE4F4A" w:rsidP="008C2C1E">
      <w:pPr>
        <w:pStyle w:val="ad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Какие параметры контролирует ПТЛ мельницы при приемке зерна и отпуске готовой продукции?</w:t>
      </w:r>
    </w:p>
    <w:p w:rsidR="00AE4F4A" w:rsidRPr="00AE4F4A" w:rsidRDefault="00AE4F4A" w:rsidP="008C2C1E">
      <w:pPr>
        <w:pStyle w:val="ad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Какие документы разрабатывает начальник ПТЛ при планировании и организации труда в лаборатории?</w:t>
      </w:r>
    </w:p>
    <w:p w:rsidR="00AE4F4A" w:rsidRPr="00AE4F4A" w:rsidRDefault="00AE4F4A" w:rsidP="008C2C1E">
      <w:pPr>
        <w:pStyle w:val="ad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Что указывается в схеме технохимического контроля?</w:t>
      </w:r>
    </w:p>
    <w:p w:rsidR="00AE4F4A" w:rsidRPr="00AE4F4A" w:rsidRDefault="00AE4F4A" w:rsidP="008C2C1E">
      <w:pPr>
        <w:pStyle w:val="ad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Что указывается в календарном графике контроля технологического оборудования мукомольного завода?</w:t>
      </w:r>
    </w:p>
    <w:p w:rsidR="00AE4F4A" w:rsidRPr="00AE4F4A" w:rsidRDefault="00AE4F4A" w:rsidP="008C2C1E">
      <w:pPr>
        <w:pStyle w:val="ad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Что такое точечная проба?</w:t>
      </w:r>
    </w:p>
    <w:p w:rsidR="00AE4F4A" w:rsidRPr="00AE4F4A" w:rsidRDefault="00AE4F4A" w:rsidP="008C2C1E">
      <w:pPr>
        <w:pStyle w:val="ad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Что такое объединенная проба?</w:t>
      </w:r>
    </w:p>
    <w:p w:rsidR="00AE4F4A" w:rsidRPr="00AE4F4A" w:rsidRDefault="00AE4F4A" w:rsidP="008C2C1E">
      <w:pPr>
        <w:pStyle w:val="ad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Что такое средняя проба?</w:t>
      </w:r>
    </w:p>
    <w:p w:rsidR="00186068" w:rsidRPr="00AE4F4A" w:rsidRDefault="00AE4F4A" w:rsidP="008C2C1E">
      <w:pPr>
        <w:pStyle w:val="ad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4F4A">
        <w:rPr>
          <w:rFonts w:ascii="Times New Roman" w:hAnsi="Times New Roman" w:cs="Times New Roman"/>
          <w:sz w:val="24"/>
          <w:szCs w:val="24"/>
        </w:rPr>
        <w:t>Что такое среднесуточная проба?</w:t>
      </w:r>
    </w:p>
    <w:p w:rsidR="00186068" w:rsidRPr="00186068" w:rsidRDefault="00186068" w:rsidP="00A20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1F4" w:rsidRPr="005A51F4" w:rsidRDefault="005A51F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1F4">
        <w:rPr>
          <w:rFonts w:ascii="Century Gothic" w:hAnsi="Century Gothic" w:cs="Times New Roman"/>
          <w:b/>
          <w:color w:val="C00000"/>
          <w:sz w:val="24"/>
          <w:szCs w:val="24"/>
        </w:rPr>
        <w:t>Контроль качества сырья</w:t>
      </w:r>
      <w:r>
        <w:rPr>
          <w:rFonts w:ascii="Century Gothic" w:hAnsi="Century Gothic" w:cs="Times New Roman"/>
          <w:b/>
          <w:color w:val="C00000"/>
          <w:sz w:val="24"/>
          <w:szCs w:val="24"/>
        </w:rPr>
        <w:t xml:space="preserve">. </w:t>
      </w:r>
      <w:r w:rsidRPr="005A51F4">
        <w:rPr>
          <w:rFonts w:ascii="Times New Roman" w:hAnsi="Times New Roman" w:cs="Times New Roman"/>
          <w:sz w:val="24"/>
          <w:szCs w:val="24"/>
        </w:rPr>
        <w:t>Всё основное и дополнительное сырьё должно п</w:t>
      </w:r>
      <w:r w:rsidRPr="005A51F4">
        <w:rPr>
          <w:rFonts w:ascii="Times New Roman" w:hAnsi="Times New Roman" w:cs="Times New Roman"/>
          <w:sz w:val="24"/>
          <w:szCs w:val="24"/>
        </w:rPr>
        <w:t>о</w:t>
      </w:r>
      <w:r w:rsidRPr="005A51F4">
        <w:rPr>
          <w:rFonts w:ascii="Times New Roman" w:hAnsi="Times New Roman" w:cs="Times New Roman"/>
          <w:sz w:val="24"/>
          <w:szCs w:val="24"/>
        </w:rPr>
        <w:t xml:space="preserve">ступать на предприятия с качественными документами поставщика Лаборатория </w:t>
      </w:r>
      <w:r>
        <w:rPr>
          <w:rFonts w:ascii="Times New Roman" w:hAnsi="Times New Roman" w:cs="Times New Roman"/>
          <w:sz w:val="24"/>
          <w:szCs w:val="24"/>
        </w:rPr>
        <w:t>хл</w:t>
      </w:r>
      <w:r w:rsidRPr="005A51F4">
        <w:rPr>
          <w:rFonts w:ascii="Times New Roman" w:hAnsi="Times New Roman" w:cs="Times New Roman"/>
          <w:sz w:val="24"/>
          <w:szCs w:val="24"/>
        </w:rPr>
        <w:t>ебоз</w:t>
      </w:r>
      <w:r w:rsidRPr="005A51F4">
        <w:rPr>
          <w:rFonts w:ascii="Times New Roman" w:hAnsi="Times New Roman" w:cs="Times New Roman"/>
          <w:sz w:val="24"/>
          <w:szCs w:val="24"/>
        </w:rPr>
        <w:t>а</w:t>
      </w:r>
      <w:r w:rsidRPr="005A51F4">
        <w:rPr>
          <w:rFonts w:ascii="Times New Roman" w:hAnsi="Times New Roman" w:cs="Times New Roman"/>
          <w:sz w:val="24"/>
          <w:szCs w:val="24"/>
        </w:rPr>
        <w:t xml:space="preserve">вода проводит проверку соответствия качества сырья документам и нормам, </w:t>
      </w:r>
      <w:r>
        <w:rPr>
          <w:rFonts w:ascii="Times New Roman" w:hAnsi="Times New Roman" w:cs="Times New Roman"/>
          <w:sz w:val="24"/>
          <w:szCs w:val="24"/>
        </w:rPr>
        <w:t>установл</w:t>
      </w:r>
      <w:r w:rsidRPr="005A51F4">
        <w:rPr>
          <w:rFonts w:ascii="Times New Roman" w:hAnsi="Times New Roman" w:cs="Times New Roman"/>
          <w:sz w:val="24"/>
          <w:szCs w:val="24"/>
        </w:rPr>
        <w:t>е</w:t>
      </w:r>
      <w:r w:rsidRPr="005A51F4">
        <w:rPr>
          <w:rFonts w:ascii="Times New Roman" w:hAnsi="Times New Roman" w:cs="Times New Roman"/>
          <w:sz w:val="24"/>
          <w:szCs w:val="24"/>
        </w:rPr>
        <w:t>н</w:t>
      </w:r>
      <w:r w:rsidRPr="005A51F4">
        <w:rPr>
          <w:rFonts w:ascii="Times New Roman" w:hAnsi="Times New Roman" w:cs="Times New Roman"/>
          <w:sz w:val="24"/>
          <w:szCs w:val="24"/>
        </w:rPr>
        <w:t>ным действующей нормативно-технической документации</w:t>
      </w:r>
    </w:p>
    <w:p w:rsidR="005A51F4" w:rsidRPr="005A51F4" w:rsidRDefault="005A51F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1F4">
        <w:rPr>
          <w:rFonts w:ascii="Times New Roman" w:hAnsi="Times New Roman" w:cs="Times New Roman"/>
          <w:sz w:val="24"/>
          <w:szCs w:val="24"/>
        </w:rPr>
        <w:lastRenderedPageBreak/>
        <w:t>Анализ основного и дополнительного сырья проводится по методам, предусмотре</w:t>
      </w:r>
      <w:r w:rsidRPr="005A51F4">
        <w:rPr>
          <w:rFonts w:ascii="Times New Roman" w:hAnsi="Times New Roman" w:cs="Times New Roman"/>
          <w:sz w:val="24"/>
          <w:szCs w:val="24"/>
        </w:rPr>
        <w:t>н</w:t>
      </w:r>
      <w:r w:rsidRPr="005A51F4">
        <w:rPr>
          <w:rFonts w:ascii="Times New Roman" w:hAnsi="Times New Roman" w:cs="Times New Roman"/>
          <w:sz w:val="24"/>
          <w:szCs w:val="24"/>
        </w:rPr>
        <w:t>ным действующими стандартами ТУ или утвержденными инструкциями.</w:t>
      </w:r>
    </w:p>
    <w:p w:rsidR="005A51F4" w:rsidRPr="005A51F4" w:rsidRDefault="005A51F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1F4">
        <w:rPr>
          <w:rFonts w:ascii="Times New Roman" w:hAnsi="Times New Roman" w:cs="Times New Roman"/>
          <w:i/>
          <w:sz w:val="24"/>
          <w:szCs w:val="24"/>
        </w:rPr>
        <w:t>Органолептическая оценка</w:t>
      </w:r>
      <w:r w:rsidRPr="005A51F4">
        <w:rPr>
          <w:rFonts w:ascii="Times New Roman" w:hAnsi="Times New Roman" w:cs="Times New Roman"/>
          <w:sz w:val="24"/>
          <w:szCs w:val="24"/>
        </w:rPr>
        <w:t xml:space="preserve"> качества сырья производится по всем </w:t>
      </w:r>
      <w:r>
        <w:rPr>
          <w:rFonts w:ascii="Times New Roman" w:hAnsi="Times New Roman" w:cs="Times New Roman"/>
          <w:sz w:val="24"/>
          <w:szCs w:val="24"/>
        </w:rPr>
        <w:t>показател</w:t>
      </w:r>
      <w:r w:rsidRPr="005A51F4">
        <w:rPr>
          <w:rFonts w:ascii="Times New Roman" w:hAnsi="Times New Roman" w:cs="Times New Roman"/>
          <w:sz w:val="24"/>
          <w:szCs w:val="24"/>
        </w:rPr>
        <w:t>ям, пр</w:t>
      </w:r>
      <w:r w:rsidRPr="005A51F4">
        <w:rPr>
          <w:rFonts w:ascii="Times New Roman" w:hAnsi="Times New Roman" w:cs="Times New Roman"/>
          <w:sz w:val="24"/>
          <w:szCs w:val="24"/>
        </w:rPr>
        <w:t>е</w:t>
      </w:r>
      <w:r w:rsidRPr="005A51F4">
        <w:rPr>
          <w:rFonts w:ascii="Times New Roman" w:hAnsi="Times New Roman" w:cs="Times New Roman"/>
          <w:sz w:val="24"/>
          <w:szCs w:val="24"/>
        </w:rPr>
        <w:t>дусмотренным нормативно-технической документацией на данный вид сырья</w:t>
      </w:r>
      <w:r w:rsidR="000B1FE2">
        <w:rPr>
          <w:rFonts w:ascii="Times New Roman" w:hAnsi="Times New Roman" w:cs="Times New Roman"/>
          <w:sz w:val="24"/>
          <w:szCs w:val="24"/>
        </w:rPr>
        <w:t>.</w:t>
      </w:r>
    </w:p>
    <w:p w:rsidR="005A51F4" w:rsidRPr="005A51F4" w:rsidRDefault="005A51F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1F4">
        <w:rPr>
          <w:rFonts w:ascii="Times New Roman" w:hAnsi="Times New Roman" w:cs="Times New Roman"/>
          <w:sz w:val="24"/>
          <w:szCs w:val="24"/>
        </w:rPr>
        <w:t>По другим показателям контроль качества сырья производится по следующим пок</w:t>
      </w:r>
      <w:r w:rsidRPr="005A51F4">
        <w:rPr>
          <w:rFonts w:ascii="Times New Roman" w:hAnsi="Times New Roman" w:cs="Times New Roman"/>
          <w:sz w:val="24"/>
          <w:szCs w:val="24"/>
        </w:rPr>
        <w:t>а</w:t>
      </w:r>
      <w:r w:rsidRPr="005A51F4">
        <w:rPr>
          <w:rFonts w:ascii="Times New Roman" w:hAnsi="Times New Roman" w:cs="Times New Roman"/>
          <w:sz w:val="24"/>
          <w:szCs w:val="24"/>
        </w:rPr>
        <w:t>зателям:</w:t>
      </w:r>
    </w:p>
    <w:p w:rsidR="005A51F4" w:rsidRPr="007E30C3" w:rsidRDefault="005A51F4" w:rsidP="00A20736">
      <w:pPr>
        <w:pStyle w:val="ad"/>
        <w:spacing w:after="0" w:line="240" w:lineRule="auto"/>
        <w:ind w:left="567"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>Дрожжи прессованные хлебопекарные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Подъёмная сила.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Массовая доля влаги - по мере необходимости.</w:t>
      </w:r>
    </w:p>
    <w:p w:rsidR="005A51F4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Кислотность.</w:t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35"/>
        <w:gridCol w:w="3276"/>
        <w:gridCol w:w="2736"/>
      </w:tblGrid>
      <w:tr w:rsidR="00C94A1A" w:rsidTr="00C94A1A">
        <w:tc>
          <w:tcPr>
            <w:tcW w:w="5376" w:type="dxa"/>
            <w:vAlign w:val="center"/>
          </w:tcPr>
          <w:p w:rsidR="00C94A1A" w:rsidRDefault="00C94A1A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300" cy="1609725"/>
                  <wp:effectExtent l="19050" t="0" r="6350" b="0"/>
                  <wp:docPr id="133" name="Рисунок 133" descr="http://open-cook.ru/uploads/root/recipe/rc41144/files/original/press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open-cook.ru/uploads/root/recipe/rc41144/files/original/press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:rsidR="00C94A1A" w:rsidRDefault="00C94A1A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25D">
              <w:rPr>
                <w:i/>
                <w:noProof/>
                <w:lang w:eastAsia="ru-RU"/>
              </w:rPr>
              <w:drawing>
                <wp:inline distT="0" distB="0" distL="0" distR="0">
                  <wp:extent cx="1943100" cy="1571625"/>
                  <wp:effectExtent l="0" t="0" r="0" b="0"/>
                  <wp:docPr id="2055" name="Рисунок 10" descr="D:\Книга, презент\ХЛЕБ\Комп 1\01\01.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10" descr="D:\Книга, презент\ХЛЕБ\Комп 1\01\01.18.JPG"/>
                          <pic:cNvPicPr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26" cy="1574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</w:tcPr>
          <w:p w:rsidR="00C94A1A" w:rsidRDefault="00C94A1A" w:rsidP="00A20736">
            <w:pPr>
              <w:pStyle w:val="ad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47825"/>
                  <wp:effectExtent l="0" t="0" r="0" b="0"/>
                  <wp:docPr id="2054" name="Рисунок 11" descr="D:\Книга, презент\ХЛЕБ\комп 5\05\05.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11" descr="D:\Книга, презент\ХЛЕБ\комп 5\05\05.10.JPG"/>
                          <pic:cNvPicPr/>
                        </pic:nvPicPr>
                        <pic:blipFill>
                          <a:blip r:embed="rId50" cstate="print"/>
                          <a:srcRect r="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1A" w:rsidTr="00C94A1A">
        <w:tc>
          <w:tcPr>
            <w:tcW w:w="7752" w:type="dxa"/>
            <w:gridSpan w:val="2"/>
            <w:vAlign w:val="center"/>
          </w:tcPr>
          <w:p w:rsidR="00C94A1A" w:rsidRPr="00C94A1A" w:rsidRDefault="00C94A1A" w:rsidP="00A20736">
            <w:pPr>
              <w:pStyle w:val="ad"/>
              <w:ind w:left="567" w:firstLine="567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w:r w:rsidRPr="00C94A1A">
              <w:rPr>
                <w:rFonts w:ascii="Times New Roman" w:hAnsi="Times New Roman" w:cs="Times New Roman"/>
                <w:i/>
                <w:sz w:val="20"/>
                <w:szCs w:val="20"/>
              </w:rPr>
              <w:t>Дрожжи прессованные хлебопекарные</w:t>
            </w:r>
          </w:p>
        </w:tc>
        <w:tc>
          <w:tcPr>
            <w:tcW w:w="1995" w:type="dxa"/>
            <w:vAlign w:val="center"/>
          </w:tcPr>
          <w:p w:rsidR="00C94A1A" w:rsidRPr="00D820DF" w:rsidRDefault="00C94A1A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820DF">
              <w:rPr>
                <w:rFonts w:ascii="Times New Roman" w:hAnsi="Times New Roman" w:cs="Times New Roman"/>
                <w:i/>
                <w:sz w:val="20"/>
                <w:szCs w:val="20"/>
              </w:rPr>
              <w:t>Дрожжи</w:t>
            </w:r>
          </w:p>
        </w:tc>
      </w:tr>
    </w:tbl>
    <w:p w:rsidR="005A51F4" w:rsidRPr="007E30C3" w:rsidRDefault="005A51F4" w:rsidP="00A20736">
      <w:pPr>
        <w:pStyle w:val="ad"/>
        <w:spacing w:after="0" w:line="240" w:lineRule="auto"/>
        <w:ind w:left="567" w:firstLine="567"/>
        <w:jc w:val="both"/>
        <w:rPr>
          <w:rFonts w:ascii="Century Gothic" w:hAnsi="Century Gothic" w:cs="Times New Roman"/>
          <w:color w:val="000099"/>
          <w:sz w:val="24"/>
          <w:szCs w:val="24"/>
        </w:rPr>
      </w:pP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>Соль, сахар, сахарная пудра, ксилит, сорбит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Определение нерастворимого в воде остатка (соль) и чистота раствора (сахар) -</w:t>
      </w:r>
      <w:r w:rsidR="000B1FE2">
        <w:rPr>
          <w:rFonts w:ascii="Times New Roman" w:hAnsi="Times New Roman" w:cs="Times New Roman"/>
          <w:sz w:val="24"/>
          <w:szCs w:val="24"/>
        </w:rPr>
        <w:t xml:space="preserve"> </w:t>
      </w:r>
      <w:r w:rsidRPr="002F2B8C">
        <w:rPr>
          <w:rFonts w:ascii="Times New Roman" w:hAnsi="Times New Roman" w:cs="Times New Roman"/>
          <w:sz w:val="24"/>
          <w:szCs w:val="24"/>
        </w:rPr>
        <w:t>по мере необходимости.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Массовая доля металломагнитной примеси (при расходе сахара и сахарной пудры в сухом виде).</w:t>
      </w:r>
    </w:p>
    <w:p w:rsidR="005A51F4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Массовая доля влаги - по мере необходимости.</w:t>
      </w:r>
    </w:p>
    <w:tbl>
      <w:tblPr>
        <w:tblStyle w:val="a7"/>
        <w:tblW w:w="0" w:type="auto"/>
        <w:tblInd w:w="-318" w:type="dxa"/>
        <w:tblLook w:val="04A0"/>
      </w:tblPr>
      <w:tblGrid>
        <w:gridCol w:w="2018"/>
        <w:gridCol w:w="3042"/>
        <w:gridCol w:w="2841"/>
        <w:gridCol w:w="1988"/>
      </w:tblGrid>
      <w:tr w:rsidR="0006525D" w:rsidTr="0006525D">
        <w:trPr>
          <w:trHeight w:val="2122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25D" w:rsidRDefault="0006525D" w:rsidP="00A20736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5942" cy="1333500"/>
                  <wp:effectExtent l="0" t="0" r="0" b="0"/>
                  <wp:docPr id="1026" name="Рисунок 38" descr="http://sibpartner-irk.ru/images/ileckaya-piwevay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38" descr="http://sibpartner-irk.ru/images/ileckaya-piwevaya1.jpg"/>
                          <pic:cNvPicPr/>
                        </pic:nvPicPr>
                        <pic:blipFill>
                          <a:blip r:embed="rId51" cstate="print"/>
                          <a:srcRect l="16611" r="17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18" cy="133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25D" w:rsidRDefault="0006525D" w:rsidP="00A20736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409700"/>
                  <wp:effectExtent l="0" t="0" r="0" b="0"/>
                  <wp:docPr id="1027" name="Рисунок 41" descr="http://images.satu.kz/1463907_w640_h640_4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1" descr="http://images.satu.kz/1463907_w640_h640_482.jpg"/>
                          <pic:cNvPicPr/>
                        </pic:nvPicPr>
                        <pic:blipFill>
                          <a:blip r:embed="rId52" cstate="print"/>
                          <a:srcRect t="20365" b="24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97" cy="141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25D" w:rsidRDefault="0006525D" w:rsidP="00A20736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409700"/>
                  <wp:effectExtent l="0" t="0" r="0" b="0"/>
                  <wp:docPr id="1028" name="Рисунок 52" descr="http://www.bloomberg.com/image/injrgKvKcGj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52" descr="http://www.bloomberg.com/image/injrgKvKcGjY.jpg"/>
                          <pic:cNvPicPr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41" cy="140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25D" w:rsidRDefault="0006525D" w:rsidP="00A20736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6655" cy="1409700"/>
                  <wp:effectExtent l="0" t="0" r="0" b="0"/>
                  <wp:docPr id="1029" name="Рисунок 55" descr="http://www.radiorus.ru/p/m_2706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55" descr="http://www.radiorus.ru/p/m_270604.jpg"/>
                          <pic:cNvPicPr/>
                        </pic:nvPicPr>
                        <pic:blipFill>
                          <a:blip r:embed="rId54" cstate="print"/>
                          <a:srcRect l="4688" r="16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25D" w:rsidTr="0006525D">
        <w:tc>
          <w:tcPr>
            <w:tcW w:w="5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525D" w:rsidRPr="00D820DF" w:rsidRDefault="0006525D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0DF">
              <w:rPr>
                <w:rFonts w:ascii="Times New Roman" w:hAnsi="Times New Roman"/>
                <w:i/>
                <w:sz w:val="20"/>
                <w:szCs w:val="20"/>
              </w:rPr>
              <w:t>Соль поваренная пищевая</w:t>
            </w:r>
          </w:p>
        </w:tc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525D" w:rsidRPr="00D820DF" w:rsidRDefault="0006525D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0DF">
              <w:rPr>
                <w:rFonts w:ascii="Times New Roman" w:hAnsi="Times New Roman"/>
                <w:i/>
                <w:sz w:val="20"/>
                <w:szCs w:val="20"/>
              </w:rPr>
              <w:t>Сахар-песок</w:t>
            </w:r>
          </w:p>
        </w:tc>
      </w:tr>
    </w:tbl>
    <w:p w:rsidR="005A51F4" w:rsidRPr="007E30C3" w:rsidRDefault="005A51F4" w:rsidP="00A20736">
      <w:pPr>
        <w:pStyle w:val="ad"/>
        <w:spacing w:after="0" w:line="240" w:lineRule="auto"/>
        <w:ind w:left="567"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 xml:space="preserve">Патока 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 xml:space="preserve">Массовая доля сухих веществ - по мере необходимости. </w:t>
      </w:r>
    </w:p>
    <w:p w:rsidR="005A51F4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Кислотность - по мере необходимости.</w:t>
      </w:r>
    </w:p>
    <w:tbl>
      <w:tblPr>
        <w:tblStyle w:val="a7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3544"/>
        <w:gridCol w:w="3544"/>
      </w:tblGrid>
      <w:tr w:rsidR="00FA7A01" w:rsidTr="00FA7A01">
        <w:tc>
          <w:tcPr>
            <w:tcW w:w="4111" w:type="dxa"/>
          </w:tcPr>
          <w:p w:rsidR="00FA7A01" w:rsidRDefault="00FA7A01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4535" cy="1352550"/>
                  <wp:effectExtent l="19050" t="0" r="0" b="0"/>
                  <wp:docPr id="130" name="Рисунок 130" descr="http://srs-nw.ru/wp-content/uploads/2012/03/raskladka-kabelya-blizka-k-zaversheniy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srs-nw.ru/wp-content/uploads/2012/03/raskladka-kabelya-blizka-k-zaversheniy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70" cy="1356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A7A01" w:rsidRDefault="00FA7A01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428750"/>
                  <wp:effectExtent l="19050" t="0" r="0" b="0"/>
                  <wp:docPr id="63" name="Рисунок 58" descr="http://img1.liveinternet.ru/images/attach/b/3/20/358/20358011_med_4a.jpg">
                    <a:hlinkClick xmlns:a="http://schemas.openxmlformats.org/drawingml/2006/main" r:id="rId56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58" descr="http://img1.liveinternet.ru/images/attach/b/3/20/358/20358011_med_4a.jpg">
                            <a:hlinkClick r:id="rId56" tgtFrame="_blank"/>
                          </pic:cNvPr>
                          <pic:cNvPicPr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A7A01" w:rsidRDefault="00FA7A01" w:rsidP="00A20736">
            <w:pPr>
              <w:pStyle w:val="ad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1428750"/>
                  <wp:effectExtent l="19050" t="0" r="9525" b="0"/>
                  <wp:docPr id="44" name="Рисунок 4" descr="E:\пато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4" descr="E:\патока.jpg"/>
                          <pic:cNvPicPr/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A01" w:rsidTr="00FA7A01">
        <w:tc>
          <w:tcPr>
            <w:tcW w:w="4111" w:type="dxa"/>
          </w:tcPr>
          <w:p w:rsidR="00FA7A01" w:rsidRPr="00FA7A01" w:rsidRDefault="00FA7A01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w:r w:rsidRPr="00FA7A01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t>Поддержание температуры емкости с патокой</w:t>
            </w:r>
          </w:p>
        </w:tc>
        <w:tc>
          <w:tcPr>
            <w:tcW w:w="7088" w:type="dxa"/>
            <w:gridSpan w:val="2"/>
            <w:vAlign w:val="center"/>
          </w:tcPr>
          <w:p w:rsidR="00FA7A01" w:rsidRPr="00612417" w:rsidRDefault="00FA7A01" w:rsidP="00A20736">
            <w:pPr>
              <w:pStyle w:val="ad"/>
              <w:ind w:left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612417">
              <w:rPr>
                <w:rFonts w:ascii="Times New Roman" w:hAnsi="Times New Roman"/>
                <w:i/>
                <w:sz w:val="20"/>
                <w:szCs w:val="20"/>
              </w:rPr>
              <w:t>Патока крахмальная</w:t>
            </w:r>
          </w:p>
        </w:tc>
      </w:tr>
    </w:tbl>
    <w:p w:rsidR="005A51F4" w:rsidRPr="007E30C3" w:rsidRDefault="005A51F4" w:rsidP="00A20736">
      <w:pPr>
        <w:pStyle w:val="ad"/>
        <w:spacing w:after="0" w:line="240" w:lineRule="auto"/>
        <w:ind w:left="567"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 xml:space="preserve">Масложировые продукты 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Массовая доля влаги - по мере необходимости</w:t>
      </w:r>
      <w:r w:rsidR="000B1FE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102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96"/>
        <w:gridCol w:w="3426"/>
        <w:gridCol w:w="3685"/>
      </w:tblGrid>
      <w:tr w:rsidR="007E30C3" w:rsidTr="00617B01">
        <w:tc>
          <w:tcPr>
            <w:tcW w:w="3096" w:type="dxa"/>
          </w:tcPr>
          <w:p w:rsidR="007E30C3" w:rsidRDefault="007E30C3" w:rsidP="00A207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28800" cy="1409700"/>
                  <wp:effectExtent l="0" t="0" r="0" b="0"/>
                  <wp:docPr id="104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9"/>
                          <pic:cNvPicPr/>
                        </pic:nvPicPr>
                        <pic:blipFill rotWithShape="1">
                          <a:blip r:embed="rId59" cstate="print"/>
                          <a:srcRect l="7389" t="8125" r="9268" b="8125"/>
                          <a:stretch/>
                        </pic:blipFill>
                        <pic:spPr bwMode="auto">
                          <a:xfrm>
                            <a:off x="0" y="0"/>
                            <a:ext cx="18288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7E30C3" w:rsidRDefault="007E30C3" w:rsidP="00A207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409700"/>
                  <wp:effectExtent l="0" t="0" r="0" b="0"/>
                  <wp:docPr id="1042" name="Рисунок 1042" descr="http://www.trisfood.ru/images/margarin_stolov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http://www.trisfood.ru/images/margarin_stolovy.jpg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676" t="19412" r="11972" b="11494"/>
                          <a:stretch/>
                        </pic:blipFill>
                        <pic:spPr bwMode="auto">
                          <a:xfrm>
                            <a:off x="0" y="0"/>
                            <a:ext cx="20955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E30C3" w:rsidRDefault="007E30C3" w:rsidP="00A207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6795" cy="1524000"/>
                  <wp:effectExtent l="0" t="0" r="8255" b="0"/>
                  <wp:docPr id="1043" name="Рисунок 1043" descr="http://img.alibaba.com/photo/119726739/Contract_Manufacturing_Private_Labeling_Fat_Spreads_Margari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http://img.alibaba.com/photo/119726739/Contract_Manufacturing_Private_Labeling_Fat_Spreads_Margarine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C3" w:rsidRPr="007E30C3" w:rsidTr="00617B01">
        <w:tc>
          <w:tcPr>
            <w:tcW w:w="3096" w:type="dxa"/>
          </w:tcPr>
          <w:p w:rsidR="007E30C3" w:rsidRPr="007E30C3" w:rsidRDefault="007E30C3" w:rsidP="00A20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0C3">
              <w:rPr>
                <w:rFonts w:ascii="Times New Roman" w:hAnsi="Times New Roman"/>
                <w:i/>
                <w:sz w:val="20"/>
                <w:szCs w:val="20"/>
              </w:rPr>
              <w:t>Сливочное масло</w:t>
            </w:r>
          </w:p>
        </w:tc>
        <w:tc>
          <w:tcPr>
            <w:tcW w:w="3426" w:type="dxa"/>
          </w:tcPr>
          <w:p w:rsidR="007E30C3" w:rsidRPr="007E30C3" w:rsidRDefault="007E30C3" w:rsidP="00A20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0C3">
              <w:rPr>
                <w:rFonts w:ascii="Times New Roman" w:hAnsi="Times New Roman"/>
                <w:i/>
                <w:sz w:val="20"/>
                <w:szCs w:val="20"/>
              </w:rPr>
              <w:t>Маргарин столовый</w:t>
            </w:r>
          </w:p>
        </w:tc>
        <w:tc>
          <w:tcPr>
            <w:tcW w:w="3685" w:type="dxa"/>
          </w:tcPr>
          <w:p w:rsidR="007E30C3" w:rsidRPr="007E30C3" w:rsidRDefault="007E30C3" w:rsidP="00A20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0C3">
              <w:rPr>
                <w:rFonts w:ascii="Times New Roman" w:hAnsi="Times New Roman"/>
                <w:i/>
                <w:sz w:val="20"/>
                <w:szCs w:val="20"/>
              </w:rPr>
              <w:t>Маргарин</w:t>
            </w:r>
          </w:p>
        </w:tc>
      </w:tr>
    </w:tbl>
    <w:p w:rsidR="005A51F4" w:rsidRPr="007E30C3" w:rsidRDefault="005A51F4" w:rsidP="00A20736">
      <w:pPr>
        <w:pStyle w:val="ad"/>
        <w:spacing w:after="0" w:line="240" w:lineRule="auto"/>
        <w:ind w:left="567"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 xml:space="preserve">Яйцепродукты 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Массовая доля влаги - (для продуктов яичных мороженых и яичного порошка) по мере необходимости.</w:t>
      </w:r>
    </w:p>
    <w:tbl>
      <w:tblPr>
        <w:tblStyle w:val="a7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94"/>
        <w:gridCol w:w="2835"/>
        <w:gridCol w:w="2977"/>
        <w:gridCol w:w="1984"/>
      </w:tblGrid>
      <w:tr w:rsidR="00D820DF" w:rsidTr="00D820DF">
        <w:tc>
          <w:tcPr>
            <w:tcW w:w="2694" w:type="dxa"/>
            <w:vAlign w:val="center"/>
          </w:tcPr>
          <w:p w:rsidR="00D820DF" w:rsidRDefault="00D820DF" w:rsidP="00A20736">
            <w:pPr>
              <w:pStyle w:val="ad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971550"/>
                  <wp:effectExtent l="0" t="0" r="0" b="0"/>
                  <wp:docPr id="1030" name="Рисунок 1030" descr="&amp;Fcy;&amp;ocy;&amp;tcy;&amp;ocy; &amp;icy;&amp;ncy;&amp;gcy;&amp;rcy;&amp;iecy;&amp;dcy;&amp;icy;&amp;iecy;&amp;ncy;&amp;tcy;&amp;a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&amp;Fcy;&amp;ocy;&amp;tcy;&amp;ocy; &amp;icy;&amp;ncy;&amp;gcy;&amp;rcy;&amp;iecy;&amp;dcy;&amp;icy;&amp;iecy;&amp;ncy;&amp;tcy;&amp;acy;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561" t="21192" r="7112" b="9602"/>
                          <a:stretch/>
                        </pic:blipFill>
                        <pic:spPr bwMode="auto">
                          <a:xfrm>
                            <a:off x="0" y="0"/>
                            <a:ext cx="17049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820DF" w:rsidRDefault="00D820DF" w:rsidP="00A20736">
            <w:pPr>
              <w:pStyle w:val="ad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371600"/>
                  <wp:effectExtent l="0" t="0" r="0" b="0"/>
                  <wp:docPr id="1031" name="Рисунок 1031" descr="http://irecommend.ru/sites/default/files/user-images/51478/dsc076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http://irecommend.ru/sites/default/files/user-images/51478/dsc0762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D820DF" w:rsidRDefault="00D820DF" w:rsidP="00A20736">
            <w:pPr>
              <w:pStyle w:val="ad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295400"/>
                  <wp:effectExtent l="0" t="0" r="0" b="0"/>
                  <wp:docPr id="1032" name="Рисунок 3" descr="Картинки">
                    <a:hlinkClick xmlns:a="http://schemas.openxmlformats.org/drawingml/2006/main" r:id="rId64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" descr="Картинки">
                            <a:hlinkClick r:id="rId64" tgtFrame="_blank"/>
                          </pic:cNvPr>
                          <pic:cNvPicPr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D820DF" w:rsidRDefault="00D820DF" w:rsidP="00A20736">
            <w:pPr>
              <w:pStyle w:val="ad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581150"/>
                  <wp:effectExtent l="0" t="0" r="0" b="0"/>
                  <wp:docPr id="1034" name="Рисунок 1034" descr="&amp;YAcy;&amp;icy;&amp;chcy;&amp;ncy;&amp;ycy;&amp;jcy; &amp;pcy;&amp;ocy;&amp;rcy;&amp;ocy;&amp;shcy;&amp;ocy;&amp;kcy;, &amp;kcy;&amp;rcy;&amp;acy;&amp;fcy;&amp;tcy;-&amp;mcy;&amp;iecy;&amp;shcy;&amp;ocy;&amp;k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&amp;YAcy;&amp;icy;&amp;chcy;&amp;ncy;&amp;ycy;&amp;jcy; &amp;pcy;&amp;ocy;&amp;rcy;&amp;ocy;&amp;shcy;&amp;ocy;&amp;kcy;, &amp;kcy;&amp;rcy;&amp;acy;&amp;fcy;&amp;tcy;-&amp;mcy;&amp;iecy;&amp;shcy;&amp;ocy;&amp;kcy;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3" t="9139" r="15866" b="6373"/>
                          <a:stretch/>
                        </pic:blipFill>
                        <pic:spPr bwMode="auto">
                          <a:xfrm>
                            <a:off x="0" y="0"/>
                            <a:ext cx="145542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0DF" w:rsidRPr="00D820DF" w:rsidTr="00D820DF">
        <w:tc>
          <w:tcPr>
            <w:tcW w:w="2694" w:type="dxa"/>
            <w:vAlign w:val="center"/>
          </w:tcPr>
          <w:p w:rsidR="00D820DF" w:rsidRPr="00D820DF" w:rsidRDefault="00D820DF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20DF">
              <w:rPr>
                <w:rFonts w:ascii="Times New Roman" w:hAnsi="Times New Roman"/>
                <w:i/>
                <w:sz w:val="20"/>
                <w:szCs w:val="20"/>
              </w:rPr>
              <w:t>Яйцо утиное</w:t>
            </w:r>
          </w:p>
        </w:tc>
        <w:tc>
          <w:tcPr>
            <w:tcW w:w="2835" w:type="dxa"/>
            <w:vAlign w:val="center"/>
          </w:tcPr>
          <w:p w:rsidR="00D820DF" w:rsidRPr="00D820DF" w:rsidRDefault="00D820DF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20DF">
              <w:rPr>
                <w:rFonts w:ascii="Times New Roman" w:hAnsi="Times New Roman"/>
                <w:i/>
                <w:sz w:val="20"/>
                <w:szCs w:val="20"/>
              </w:rPr>
              <w:t>Яйцо гусиное</w:t>
            </w:r>
          </w:p>
        </w:tc>
        <w:tc>
          <w:tcPr>
            <w:tcW w:w="2977" w:type="dxa"/>
            <w:vAlign w:val="center"/>
          </w:tcPr>
          <w:p w:rsidR="00D820DF" w:rsidRPr="00D820DF" w:rsidRDefault="00D820DF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20DF">
              <w:rPr>
                <w:rFonts w:ascii="Times New Roman" w:hAnsi="Times New Roman"/>
                <w:i/>
                <w:iCs/>
                <w:noProof/>
                <w:sz w:val="20"/>
                <w:szCs w:val="20"/>
              </w:rPr>
              <w:t>Яйцо куриное</w:t>
            </w:r>
          </w:p>
        </w:tc>
        <w:tc>
          <w:tcPr>
            <w:tcW w:w="1984" w:type="dxa"/>
            <w:vAlign w:val="center"/>
          </w:tcPr>
          <w:p w:rsidR="00D820DF" w:rsidRPr="00D820DF" w:rsidRDefault="00D820DF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20DF">
              <w:rPr>
                <w:rFonts w:ascii="Times New Roman" w:hAnsi="Times New Roman"/>
                <w:i/>
                <w:sz w:val="20"/>
                <w:szCs w:val="20"/>
              </w:rPr>
              <w:t>Яичный порошок, крафт-мешок</w:t>
            </w:r>
          </w:p>
        </w:tc>
      </w:tr>
    </w:tbl>
    <w:p w:rsidR="005A51F4" w:rsidRPr="007E30C3" w:rsidRDefault="005A51F4" w:rsidP="00A20736">
      <w:pPr>
        <w:pStyle w:val="ad"/>
        <w:spacing w:after="0" w:line="240" w:lineRule="auto"/>
        <w:ind w:left="567"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>Молоко, сыворотка молочная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Плотность.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Массовая доля влаги (в сухих и сгущёных продуктах) - по мере необходимости.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Кислотность - по мере необходимости.</w:t>
      </w:r>
    </w:p>
    <w:tbl>
      <w:tblPr>
        <w:tblStyle w:val="a7"/>
        <w:tblW w:w="0" w:type="auto"/>
        <w:tblInd w:w="-176" w:type="dxa"/>
        <w:tblLook w:val="04A0"/>
      </w:tblPr>
      <w:tblGrid>
        <w:gridCol w:w="2711"/>
        <w:gridCol w:w="2232"/>
        <w:gridCol w:w="2657"/>
        <w:gridCol w:w="2147"/>
      </w:tblGrid>
      <w:tr w:rsidR="007E30C3" w:rsidTr="007E30C3"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30C3" w:rsidRDefault="007E30C3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285875"/>
                  <wp:effectExtent l="0" t="0" r="0" b="0"/>
                  <wp:docPr id="1037" name="Рисунок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08"/>
                          <pic:cNvPicPr/>
                        </pic:nvPicPr>
                        <pic:blipFill>
                          <a:blip r:embed="rId67" cstate="print"/>
                          <a:srcRect l="1706" t="1802" r="2334" b="6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30C3" w:rsidRDefault="007E30C3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352550"/>
                  <wp:effectExtent l="0" t="0" r="0" b="0"/>
                  <wp:docPr id="1038" name="Рисунок 111">
                    <a:hlinkClick xmlns:a="http://schemas.openxmlformats.org/drawingml/2006/main" r:id="rId68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11">
                            <a:hlinkClick r:id="rId68" tgtFrame="_blank"/>
                          </pic:cNvPr>
                          <pic:cNvPicPr/>
                        </pic:nvPicPr>
                        <pic:blipFill>
                          <a:blip r:embed="rId69" cstate="print"/>
                          <a:srcRect l="1336" r="2871" b="2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30C3" w:rsidRDefault="007E30C3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285875"/>
                  <wp:effectExtent l="0" t="0" r="0" b="0"/>
                  <wp:docPr id="1039" name="Рисунок 1039" descr="&amp;Scy;&amp;gcy;&amp;ucy;&amp;shchcy;&amp;iocy;&amp;ncy;&amp;ncy;&amp;ocy;&amp;iecy; &amp;mcy;&amp;ocy;&amp;lcy;&amp;ocy;&amp;kcy;&amp;o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&amp;Scy;&amp;gcy;&amp;ucy;&amp;shchcy;&amp;iocy;&amp;ncy;&amp;ncy;&amp;ocy;&amp;iecy; &amp;mcy;&amp;ocy;&amp;lcy;&amp;ocy;&amp;kcy;&amp;ocy;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09" cy="128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30C3" w:rsidRDefault="007E30C3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755" cy="1285875"/>
                  <wp:effectExtent l="0" t="0" r="0" b="0"/>
                  <wp:docPr id="1040" name="Рисунок 1040" descr="https://encrypted-tbn0.gstatic.com/images?q=tbn:ANd9GcQ3mxOQmJrMhTQ02ecqYx_gcIgW-Z_-Va7A3aH7gyI0U9qFWq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s://encrypted-tbn0.gstatic.com/images?q=tbn:ANd9GcQ3mxOQmJrMhTQ02ecqYx_gcIgW-Z_-Va7A3aH7gyI0U9qFWqiL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333" r="24667"/>
                          <a:stretch/>
                        </pic:blipFill>
                        <pic:spPr bwMode="auto">
                          <a:xfrm>
                            <a:off x="0" y="0"/>
                            <a:ext cx="134175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C3" w:rsidRPr="007E30C3" w:rsidTr="007E30C3">
        <w:tc>
          <w:tcPr>
            <w:tcW w:w="4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30C3" w:rsidRPr="007E30C3" w:rsidRDefault="007E30C3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0C3">
              <w:rPr>
                <w:rFonts w:ascii="Times New Roman" w:hAnsi="Times New Roman"/>
                <w:i/>
                <w:sz w:val="20"/>
                <w:szCs w:val="20"/>
              </w:rPr>
              <w:t>Молоко цельное</w:t>
            </w:r>
          </w:p>
        </w:tc>
        <w:tc>
          <w:tcPr>
            <w:tcW w:w="4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30C3" w:rsidRPr="007E30C3" w:rsidRDefault="007E30C3" w:rsidP="00A20736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30C3">
              <w:rPr>
                <w:rFonts w:ascii="Times New Roman" w:hAnsi="Times New Roman"/>
                <w:i/>
                <w:sz w:val="20"/>
                <w:szCs w:val="20"/>
              </w:rPr>
              <w:t>Молоко цельное сгущённое с сахаром</w:t>
            </w:r>
          </w:p>
        </w:tc>
      </w:tr>
    </w:tbl>
    <w:p w:rsidR="005A51F4" w:rsidRPr="007E30C3" w:rsidRDefault="005A51F4" w:rsidP="00A20736">
      <w:pPr>
        <w:pStyle w:val="ad"/>
        <w:spacing w:after="0" w:line="240" w:lineRule="auto"/>
        <w:ind w:left="567"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 xml:space="preserve">Повидло </w:t>
      </w:r>
    </w:p>
    <w:p w:rsidR="005A51F4" w:rsidRPr="002F2B8C" w:rsidRDefault="005A51F4" w:rsidP="00A20736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2B8C">
        <w:rPr>
          <w:rFonts w:ascii="Times New Roman" w:hAnsi="Times New Roman" w:cs="Times New Roman"/>
          <w:sz w:val="24"/>
          <w:szCs w:val="24"/>
        </w:rPr>
        <w:t>Массовая доля сухих веществ</w:t>
      </w:r>
      <w:r w:rsidR="00D76805">
        <w:rPr>
          <w:rFonts w:ascii="Times New Roman" w:hAnsi="Times New Roman" w:cs="Times New Roman"/>
          <w:sz w:val="24"/>
          <w:szCs w:val="24"/>
        </w:rPr>
        <w:t xml:space="preserve"> </w:t>
      </w:r>
      <w:r w:rsidRPr="002F2B8C">
        <w:rPr>
          <w:rFonts w:ascii="Times New Roman" w:hAnsi="Times New Roman" w:cs="Times New Roman"/>
          <w:sz w:val="24"/>
          <w:szCs w:val="24"/>
        </w:rPr>
        <w:t>-</w:t>
      </w:r>
      <w:r w:rsidR="00D76805">
        <w:rPr>
          <w:rFonts w:ascii="Times New Roman" w:hAnsi="Times New Roman" w:cs="Times New Roman"/>
          <w:sz w:val="24"/>
          <w:szCs w:val="24"/>
        </w:rPr>
        <w:t xml:space="preserve"> </w:t>
      </w:r>
      <w:r w:rsidRPr="002F2B8C">
        <w:rPr>
          <w:rFonts w:ascii="Times New Roman" w:hAnsi="Times New Roman" w:cs="Times New Roman"/>
          <w:sz w:val="24"/>
          <w:szCs w:val="24"/>
        </w:rPr>
        <w:t xml:space="preserve">по мере необходимости </w:t>
      </w:r>
    </w:p>
    <w:p w:rsidR="00D820DF" w:rsidRDefault="00D820DF" w:rsidP="00A20736">
      <w:pPr>
        <w:pStyle w:val="ad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1F4" w:rsidRPr="007E30C3" w:rsidRDefault="005A51F4" w:rsidP="00A20736">
      <w:pPr>
        <w:pStyle w:val="ad"/>
        <w:spacing w:after="0" w:line="240" w:lineRule="auto"/>
        <w:ind w:left="567"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>Красители пищевые</w:t>
      </w:r>
      <w:r w:rsidR="00B671E0" w:rsidRPr="007E30C3">
        <w:rPr>
          <w:rFonts w:ascii="Century Gothic" w:hAnsi="Century Gothic" w:cs="Times New Roman"/>
          <w:b/>
          <w:color w:val="000099"/>
          <w:sz w:val="24"/>
          <w:szCs w:val="24"/>
        </w:rPr>
        <w:t>,</w:t>
      </w:r>
      <w:r w:rsidRPr="007E30C3">
        <w:rPr>
          <w:rFonts w:ascii="Century Gothic" w:hAnsi="Century Gothic" w:cs="Times New Roman"/>
          <w:b/>
          <w:color w:val="000099"/>
          <w:sz w:val="24"/>
          <w:szCs w:val="24"/>
        </w:rPr>
        <w:t xml:space="preserve"> ароматические вещества</w:t>
      </w:r>
    </w:p>
    <w:p w:rsidR="00097A44" w:rsidRPr="002F2B8C" w:rsidRDefault="00B671E0" w:rsidP="00A20736">
      <w:pPr>
        <w:pStyle w:val="ad"/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2F2B8C">
        <w:rPr>
          <w:rFonts w:ascii="Times New Roman" w:hAnsi="Times New Roman"/>
          <w:sz w:val="24"/>
          <w:szCs w:val="24"/>
        </w:rPr>
        <w:t>Плотность (для эссенции)</w:t>
      </w:r>
    </w:p>
    <w:p w:rsidR="00B671E0" w:rsidRPr="002F2B8C" w:rsidRDefault="00B671E0" w:rsidP="00A20736">
      <w:pPr>
        <w:pStyle w:val="ad"/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2F2B8C">
        <w:rPr>
          <w:rFonts w:ascii="Times New Roman" w:hAnsi="Times New Roman"/>
          <w:sz w:val="24"/>
          <w:szCs w:val="24"/>
        </w:rPr>
        <w:t>Растворимость ванилина – по мере необходимости.</w:t>
      </w:r>
    </w:p>
    <w:p w:rsidR="007E30C3" w:rsidRDefault="007E30C3" w:rsidP="00A20736">
      <w:pPr>
        <w:pStyle w:val="ad"/>
        <w:spacing w:after="0" w:line="240" w:lineRule="auto"/>
        <w:ind w:left="567"/>
        <w:rPr>
          <w:rFonts w:ascii="Century Gothic" w:hAnsi="Century Gothic"/>
          <w:b/>
          <w:color w:val="000099"/>
          <w:sz w:val="24"/>
          <w:szCs w:val="24"/>
        </w:rPr>
      </w:pPr>
    </w:p>
    <w:p w:rsidR="002F2B8C" w:rsidRPr="007E30C3" w:rsidRDefault="002F2B8C" w:rsidP="00A20736">
      <w:pPr>
        <w:pStyle w:val="ad"/>
        <w:spacing w:after="0" w:line="240" w:lineRule="auto"/>
        <w:ind w:left="567" w:firstLine="567"/>
        <w:rPr>
          <w:rFonts w:ascii="Century Gothic" w:hAnsi="Century Gothic"/>
          <w:b/>
          <w:color w:val="000099"/>
          <w:sz w:val="24"/>
          <w:szCs w:val="24"/>
        </w:rPr>
      </w:pPr>
      <w:r w:rsidRPr="007E30C3">
        <w:rPr>
          <w:rFonts w:ascii="Century Gothic" w:hAnsi="Century Gothic"/>
          <w:b/>
          <w:color w:val="000099"/>
          <w:sz w:val="24"/>
          <w:szCs w:val="24"/>
        </w:rPr>
        <w:t>Сода двууглекислая, кислота лимонная и др.</w:t>
      </w:r>
    </w:p>
    <w:p w:rsidR="002F2B8C" w:rsidRDefault="002F2B8C" w:rsidP="00A20736">
      <w:pPr>
        <w:pStyle w:val="ad"/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2F2B8C">
        <w:rPr>
          <w:rFonts w:ascii="Times New Roman" w:hAnsi="Times New Roman"/>
          <w:sz w:val="24"/>
          <w:szCs w:val="24"/>
        </w:rPr>
        <w:t>Состояние упаковки и маркировки.</w:t>
      </w:r>
    </w:p>
    <w:p w:rsidR="0006525D" w:rsidRDefault="0006525D" w:rsidP="00A20736">
      <w:pPr>
        <w:pStyle w:val="ad"/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</w:p>
    <w:p w:rsidR="00990091" w:rsidRDefault="00990091" w:rsidP="00A207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5732A" w:rsidRPr="0053361D" w:rsidRDefault="00D5732A" w:rsidP="00A20736">
      <w:pPr>
        <w:pStyle w:val="1"/>
        <w:spacing w:before="0" w:line="240" w:lineRule="auto"/>
        <w:ind w:firstLine="567"/>
        <w:rPr>
          <w:rFonts w:ascii="Century Gothic" w:hAnsi="Century Gothic"/>
          <w:color w:val="000099"/>
        </w:rPr>
      </w:pPr>
      <w:bookmarkStart w:id="21" w:name="_Toc508098047"/>
      <w:bookmarkStart w:id="22" w:name="_Toc135070541"/>
      <w:r w:rsidRPr="0053361D">
        <w:rPr>
          <w:rFonts w:ascii="Century Gothic" w:hAnsi="Century Gothic"/>
          <w:color w:val="000099"/>
        </w:rPr>
        <w:t>Методы определения качества муки</w:t>
      </w:r>
      <w:bookmarkEnd w:id="21"/>
    </w:p>
    <w:p w:rsidR="00245A2B" w:rsidRPr="00245A2B" w:rsidRDefault="00245A2B" w:rsidP="00A20736">
      <w:pPr>
        <w:pStyle w:val="2"/>
        <w:keepNext w:val="0"/>
        <w:keepLines w:val="0"/>
        <w:spacing w:before="0" w:line="240" w:lineRule="auto"/>
        <w:ind w:left="567"/>
        <w:jc w:val="both"/>
        <w:rPr>
          <w:rFonts w:ascii="Century Gothic" w:hAnsi="Century Gothic" w:cs="Times New Roman"/>
          <w:color w:val="C00000"/>
          <w:sz w:val="24"/>
          <w:szCs w:val="24"/>
        </w:rPr>
      </w:pPr>
      <w:bookmarkStart w:id="23" w:name="_Toc135070539"/>
      <w:r w:rsidRPr="00245A2B">
        <w:rPr>
          <w:rFonts w:ascii="Century Gothic" w:hAnsi="Century Gothic" w:cs="Times New Roman"/>
          <w:color w:val="C00000"/>
          <w:sz w:val="24"/>
          <w:szCs w:val="24"/>
        </w:rPr>
        <w:t>Нормативные ссылки</w:t>
      </w:r>
      <w:bookmarkEnd w:id="23"/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 xml:space="preserve">ГОСТ Р 52189-2003 Мука пшеничная. Общие технические условия. 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 xml:space="preserve">ГОСТ </w:t>
      </w:r>
      <w:r w:rsidR="008432BE">
        <w:rPr>
          <w:rFonts w:ascii="Times New Roman" w:hAnsi="Times New Roman" w:cs="Times New Roman"/>
          <w:sz w:val="24"/>
          <w:szCs w:val="24"/>
        </w:rPr>
        <w:t>Р 52809-2007</w:t>
      </w:r>
      <w:r w:rsidRPr="00245A2B">
        <w:rPr>
          <w:rFonts w:ascii="Times New Roman" w:hAnsi="Times New Roman" w:cs="Times New Roman"/>
          <w:sz w:val="24"/>
          <w:szCs w:val="24"/>
        </w:rPr>
        <w:t xml:space="preserve"> Мука ржаная хлебопекарная. Технические условия.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lastRenderedPageBreak/>
        <w:t>ГОСТ 9404-88 Мука и отруби. Метод определения влажности.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ГОСТ 12183-66 Мука ржано-пшеничная и пшенично-ржаная обойная хлебопекарная. Технические условия.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ГОСТ 20239-74 Мука, крупа и отруби. Метод определения металломагнитной пр</w:t>
      </w:r>
      <w:r w:rsidRPr="00245A2B">
        <w:rPr>
          <w:rFonts w:ascii="Times New Roman" w:hAnsi="Times New Roman" w:cs="Times New Roman"/>
          <w:sz w:val="24"/>
          <w:szCs w:val="24"/>
        </w:rPr>
        <w:t>и</w:t>
      </w:r>
      <w:r w:rsidRPr="00245A2B">
        <w:rPr>
          <w:rFonts w:ascii="Times New Roman" w:hAnsi="Times New Roman" w:cs="Times New Roman"/>
          <w:sz w:val="24"/>
          <w:szCs w:val="24"/>
        </w:rPr>
        <w:t>меси.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ГОСТ 27494-87 Мука и отруби. Методы определения зольности.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ГОСТ 27558-87 Мука и отруби. Методы определения цвета, запаха, вкуса и хруста.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ГОСТ 27559-87 Мука и отруби. Метод определения зараженности и загрязненности вредителями хлебных запасов.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ГОСТ 27560-87 Мука и отруби. Метод определения крупности.</w:t>
      </w:r>
    </w:p>
    <w:p w:rsidR="00245A2B" w:rsidRPr="00245A2B" w:rsidRDefault="00245A2B" w:rsidP="008C2C1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ГОСТ 27839-88 Мука пшеничная. Методы определения количества и качества кле</w:t>
      </w:r>
      <w:r w:rsidRPr="00245A2B">
        <w:rPr>
          <w:rFonts w:ascii="Times New Roman" w:hAnsi="Times New Roman" w:cs="Times New Roman"/>
          <w:sz w:val="24"/>
          <w:szCs w:val="24"/>
        </w:rPr>
        <w:t>й</w:t>
      </w:r>
      <w:r w:rsidRPr="00245A2B">
        <w:rPr>
          <w:rFonts w:ascii="Times New Roman" w:hAnsi="Times New Roman" w:cs="Times New Roman"/>
          <w:sz w:val="24"/>
          <w:szCs w:val="24"/>
        </w:rPr>
        <w:t>ковины.</w:t>
      </w:r>
    </w:p>
    <w:p w:rsidR="00245A2B" w:rsidRPr="00245A2B" w:rsidRDefault="00245A2B" w:rsidP="00A20736">
      <w:pPr>
        <w:pStyle w:val="ae"/>
        <w:ind w:firstLine="510"/>
        <w:jc w:val="both"/>
        <w:rPr>
          <w:sz w:val="24"/>
          <w:szCs w:val="24"/>
        </w:rPr>
      </w:pPr>
      <w:r w:rsidRPr="00581ED2">
        <w:rPr>
          <w:rFonts w:ascii="Century Gothic" w:hAnsi="Century Gothic"/>
          <w:b/>
          <w:color w:val="C00000"/>
          <w:sz w:val="24"/>
          <w:szCs w:val="24"/>
        </w:rPr>
        <w:t>Краткое теоретическое обоснование.</w:t>
      </w:r>
      <w:r w:rsidR="00531524">
        <w:rPr>
          <w:rFonts w:ascii="Century Gothic" w:hAnsi="Century Gothic"/>
          <w:b/>
          <w:color w:val="C00000"/>
          <w:sz w:val="24"/>
          <w:szCs w:val="24"/>
        </w:rPr>
        <w:t xml:space="preserve">  </w:t>
      </w:r>
      <w:r w:rsidRPr="00245A2B">
        <w:rPr>
          <w:sz w:val="24"/>
          <w:szCs w:val="24"/>
        </w:rPr>
        <w:t>Основным сырьем хлебопекарной промышленности является пшеничная и ржаная мука различных сортов.</w:t>
      </w:r>
    </w:p>
    <w:p w:rsidR="00245A2B" w:rsidRPr="00245A2B" w:rsidRDefault="00245A2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BF6CD2">
        <w:rPr>
          <w:rFonts w:ascii="Times New Roman" w:hAnsi="Times New Roman" w:cs="Times New Roman"/>
          <w:b/>
          <w:sz w:val="24"/>
          <w:szCs w:val="24"/>
        </w:rPr>
        <w:t xml:space="preserve">пшеничную муку </w:t>
      </w:r>
      <w:r w:rsidR="00BF6CD2" w:rsidRPr="008432BE">
        <w:rPr>
          <w:rFonts w:ascii="Times New Roman" w:hAnsi="Times New Roman" w:cs="Times New Roman"/>
          <w:sz w:val="24"/>
          <w:szCs w:val="24"/>
        </w:rPr>
        <w:t>вырабатывают шести</w:t>
      </w:r>
      <w:r w:rsidRPr="008432BE">
        <w:rPr>
          <w:rFonts w:ascii="Times New Roman" w:hAnsi="Times New Roman" w:cs="Times New Roman"/>
          <w:sz w:val="24"/>
          <w:szCs w:val="24"/>
        </w:rPr>
        <w:t xml:space="preserve"> сортов:</w:t>
      </w:r>
      <w:r w:rsidRPr="00245A2B">
        <w:rPr>
          <w:rFonts w:ascii="Times New Roman" w:hAnsi="Times New Roman" w:cs="Times New Roman"/>
          <w:sz w:val="24"/>
          <w:szCs w:val="24"/>
        </w:rPr>
        <w:t xml:space="preserve"> </w:t>
      </w:r>
      <w:r w:rsidR="00BF6CD2">
        <w:rPr>
          <w:rFonts w:ascii="Times New Roman" w:hAnsi="Times New Roman" w:cs="Times New Roman"/>
          <w:sz w:val="24"/>
          <w:szCs w:val="24"/>
        </w:rPr>
        <w:t xml:space="preserve">экстра, </w:t>
      </w:r>
      <w:r w:rsidRPr="00245A2B">
        <w:rPr>
          <w:rFonts w:ascii="Times New Roman" w:hAnsi="Times New Roman" w:cs="Times New Roman"/>
          <w:sz w:val="24"/>
          <w:szCs w:val="24"/>
        </w:rPr>
        <w:t>крупча</w:t>
      </w:r>
      <w:r w:rsidRPr="00245A2B">
        <w:rPr>
          <w:rFonts w:ascii="Times New Roman" w:hAnsi="Times New Roman" w:cs="Times New Roman"/>
          <w:sz w:val="24"/>
          <w:szCs w:val="24"/>
        </w:rPr>
        <w:t>т</w:t>
      </w:r>
      <w:r w:rsidRPr="00245A2B">
        <w:rPr>
          <w:rFonts w:ascii="Times New Roman" w:hAnsi="Times New Roman" w:cs="Times New Roman"/>
          <w:sz w:val="24"/>
          <w:szCs w:val="24"/>
        </w:rPr>
        <w:t xml:space="preserve">ка, высший, </w:t>
      </w:r>
      <w:r w:rsidR="00581ED2">
        <w:rPr>
          <w:rFonts w:ascii="Times New Roman" w:hAnsi="Times New Roman" w:cs="Times New Roman"/>
          <w:sz w:val="24"/>
          <w:szCs w:val="24"/>
        </w:rPr>
        <w:t>первый, второй,</w:t>
      </w:r>
      <w:r w:rsidRPr="00245A2B">
        <w:rPr>
          <w:rFonts w:ascii="Times New Roman" w:hAnsi="Times New Roman" w:cs="Times New Roman"/>
          <w:sz w:val="24"/>
          <w:szCs w:val="24"/>
        </w:rPr>
        <w:t xml:space="preserve"> обойная; </w:t>
      </w:r>
      <w:r w:rsidR="00BF6CD2">
        <w:rPr>
          <w:rFonts w:ascii="Times New Roman" w:hAnsi="Times New Roman" w:cs="Times New Roman"/>
          <w:b/>
          <w:sz w:val="24"/>
          <w:szCs w:val="24"/>
        </w:rPr>
        <w:t xml:space="preserve">ржаную – </w:t>
      </w:r>
      <w:r w:rsidR="00BF6CD2" w:rsidRPr="008432BE">
        <w:rPr>
          <w:rFonts w:ascii="Times New Roman" w:hAnsi="Times New Roman" w:cs="Times New Roman"/>
          <w:sz w:val="24"/>
          <w:szCs w:val="24"/>
        </w:rPr>
        <w:t>четырех</w:t>
      </w:r>
      <w:r w:rsidRPr="008432BE">
        <w:rPr>
          <w:rFonts w:ascii="Times New Roman" w:hAnsi="Times New Roman" w:cs="Times New Roman"/>
          <w:sz w:val="24"/>
          <w:szCs w:val="24"/>
        </w:rPr>
        <w:t xml:space="preserve"> сортов:</w:t>
      </w:r>
      <w:r w:rsidR="00BF6CD2" w:rsidRPr="008432BE">
        <w:rPr>
          <w:rFonts w:ascii="Times New Roman" w:hAnsi="Times New Roman" w:cs="Times New Roman"/>
          <w:sz w:val="24"/>
          <w:szCs w:val="24"/>
        </w:rPr>
        <w:t xml:space="preserve"> </w:t>
      </w:r>
      <w:r w:rsidR="00BF6CD2">
        <w:rPr>
          <w:rFonts w:ascii="Times New Roman" w:hAnsi="Times New Roman" w:cs="Times New Roman"/>
          <w:sz w:val="24"/>
          <w:szCs w:val="24"/>
        </w:rPr>
        <w:t>сеяная, обдирная,</w:t>
      </w:r>
      <w:r w:rsidRPr="00245A2B">
        <w:rPr>
          <w:rFonts w:ascii="Times New Roman" w:hAnsi="Times New Roman" w:cs="Times New Roman"/>
          <w:sz w:val="24"/>
          <w:szCs w:val="24"/>
        </w:rPr>
        <w:t xml:space="preserve"> обо</w:t>
      </w:r>
      <w:r w:rsidRPr="00245A2B">
        <w:rPr>
          <w:rFonts w:ascii="Times New Roman" w:hAnsi="Times New Roman" w:cs="Times New Roman"/>
          <w:sz w:val="24"/>
          <w:szCs w:val="24"/>
        </w:rPr>
        <w:t>й</w:t>
      </w:r>
      <w:r w:rsidRPr="00245A2B">
        <w:rPr>
          <w:rFonts w:ascii="Times New Roman" w:hAnsi="Times New Roman" w:cs="Times New Roman"/>
          <w:sz w:val="24"/>
          <w:szCs w:val="24"/>
        </w:rPr>
        <w:t>ная</w:t>
      </w:r>
      <w:r w:rsidR="00BF6CD2">
        <w:rPr>
          <w:rFonts w:ascii="Times New Roman" w:hAnsi="Times New Roman" w:cs="Times New Roman"/>
          <w:sz w:val="24"/>
          <w:szCs w:val="24"/>
        </w:rPr>
        <w:t xml:space="preserve"> и особая</w:t>
      </w:r>
      <w:r w:rsidRPr="00245A2B">
        <w:rPr>
          <w:rFonts w:ascii="Times New Roman" w:hAnsi="Times New Roman" w:cs="Times New Roman"/>
          <w:sz w:val="24"/>
          <w:szCs w:val="24"/>
        </w:rPr>
        <w:t>.</w:t>
      </w:r>
    </w:p>
    <w:p w:rsidR="00245A2B" w:rsidRPr="00245A2B" w:rsidRDefault="00245A2B" w:rsidP="00A20736">
      <w:pPr>
        <w:pStyle w:val="af0"/>
        <w:ind w:firstLine="510"/>
        <w:rPr>
          <w:sz w:val="24"/>
          <w:szCs w:val="24"/>
        </w:rPr>
      </w:pPr>
      <w:r w:rsidRPr="00245A2B">
        <w:rPr>
          <w:sz w:val="24"/>
          <w:szCs w:val="24"/>
        </w:rPr>
        <w:t>Вырабатывают также муку обойного помола ржано-пшеничную (60 % ржи и 40 % пшеницы) и пшенично-ржаную (70 % пшеницы и 30 % ржи).</w:t>
      </w:r>
    </w:p>
    <w:p w:rsidR="00245A2B" w:rsidRPr="00245A2B" w:rsidRDefault="00245A2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Кроме того, при выработке муки для макаронных изделий из твердой пшеницы пол</w:t>
      </w:r>
      <w:r w:rsidRPr="00245A2B">
        <w:rPr>
          <w:rFonts w:ascii="Times New Roman" w:hAnsi="Times New Roman" w:cs="Times New Roman"/>
          <w:sz w:val="24"/>
          <w:szCs w:val="24"/>
        </w:rPr>
        <w:t>у</w:t>
      </w:r>
      <w:r w:rsidRPr="00245A2B">
        <w:rPr>
          <w:rFonts w:ascii="Times New Roman" w:hAnsi="Times New Roman" w:cs="Times New Roman"/>
          <w:sz w:val="24"/>
          <w:szCs w:val="24"/>
        </w:rPr>
        <w:t xml:space="preserve">чают муку </w:t>
      </w:r>
      <w:r w:rsidR="00581ED2">
        <w:rPr>
          <w:rFonts w:ascii="Times New Roman" w:hAnsi="Times New Roman" w:cs="Times New Roman"/>
          <w:sz w:val="24"/>
          <w:szCs w:val="24"/>
        </w:rPr>
        <w:t>второго</w:t>
      </w:r>
      <w:r w:rsidRPr="00245A2B">
        <w:rPr>
          <w:rFonts w:ascii="Times New Roman" w:hAnsi="Times New Roman" w:cs="Times New Roman"/>
          <w:sz w:val="24"/>
          <w:szCs w:val="24"/>
        </w:rPr>
        <w:t xml:space="preserve"> сорта, предназначенную для хлебопечения в смеси с мукой </w:t>
      </w:r>
      <w:r w:rsidR="00581ED2">
        <w:rPr>
          <w:rFonts w:ascii="Times New Roman" w:hAnsi="Times New Roman" w:cs="Times New Roman"/>
          <w:sz w:val="24"/>
          <w:szCs w:val="24"/>
        </w:rPr>
        <w:t>второго</w:t>
      </w:r>
      <w:r w:rsidRPr="00245A2B">
        <w:rPr>
          <w:rFonts w:ascii="Times New Roman" w:hAnsi="Times New Roman" w:cs="Times New Roman"/>
          <w:sz w:val="24"/>
          <w:szCs w:val="24"/>
        </w:rPr>
        <w:t xml:space="preserve"> сорта из мягкой пшеницы.</w:t>
      </w:r>
    </w:p>
    <w:p w:rsidR="00245A2B" w:rsidRPr="00245A2B" w:rsidRDefault="00245A2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A2B">
        <w:rPr>
          <w:rFonts w:ascii="Times New Roman" w:hAnsi="Times New Roman" w:cs="Times New Roman"/>
          <w:i/>
          <w:sz w:val="24"/>
          <w:szCs w:val="24"/>
        </w:rPr>
        <w:t>Партией муки или отрубей называется определенное количество продукции одного сорта, предназначенное для хранения, одновременной приемки, отгрузки, сдачи или кач</w:t>
      </w:r>
      <w:r w:rsidRPr="00245A2B">
        <w:rPr>
          <w:rFonts w:ascii="Times New Roman" w:hAnsi="Times New Roman" w:cs="Times New Roman"/>
          <w:i/>
          <w:sz w:val="24"/>
          <w:szCs w:val="24"/>
        </w:rPr>
        <w:t>е</w:t>
      </w:r>
      <w:r w:rsidRPr="00245A2B">
        <w:rPr>
          <w:rFonts w:ascii="Times New Roman" w:hAnsi="Times New Roman" w:cs="Times New Roman"/>
          <w:i/>
          <w:sz w:val="24"/>
          <w:szCs w:val="24"/>
        </w:rPr>
        <w:t>ственной оценки.</w:t>
      </w:r>
    </w:p>
    <w:p w:rsidR="00245A2B" w:rsidRPr="00245A2B" w:rsidRDefault="00245A2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Качество муки устанавливается на каждую отдельную партию на основе анализа вз</w:t>
      </w:r>
      <w:r w:rsidRPr="00245A2B">
        <w:rPr>
          <w:rFonts w:ascii="Times New Roman" w:hAnsi="Times New Roman" w:cs="Times New Roman"/>
          <w:sz w:val="24"/>
          <w:szCs w:val="24"/>
        </w:rPr>
        <w:t>я</w:t>
      </w:r>
      <w:r w:rsidRPr="00245A2B">
        <w:rPr>
          <w:rFonts w:ascii="Times New Roman" w:hAnsi="Times New Roman" w:cs="Times New Roman"/>
          <w:sz w:val="24"/>
          <w:szCs w:val="24"/>
        </w:rPr>
        <w:t>того из нее среднего образца.</w:t>
      </w:r>
    </w:p>
    <w:p w:rsidR="00245A2B" w:rsidRPr="00245A2B" w:rsidRDefault="00245A2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Средний образец для лабораторного анализа отбирается в раз</w:t>
      </w:r>
      <w:r w:rsidR="00581ED2">
        <w:rPr>
          <w:rFonts w:ascii="Times New Roman" w:hAnsi="Times New Roman" w:cs="Times New Roman"/>
          <w:sz w:val="24"/>
          <w:szCs w:val="24"/>
        </w:rPr>
        <w:t>ме</w:t>
      </w:r>
      <w:r w:rsidRPr="00245A2B">
        <w:rPr>
          <w:rFonts w:ascii="Times New Roman" w:hAnsi="Times New Roman" w:cs="Times New Roman"/>
          <w:sz w:val="24"/>
          <w:szCs w:val="24"/>
        </w:rPr>
        <w:t>ре 2,0-</w:t>
      </w:r>
      <w:smartTag w:uri="urn:schemas-microsoft-com:office:smarttags" w:element="metricconverter">
        <w:smartTagPr>
          <w:attr w:name="ProductID" w:val="2,5 кг"/>
        </w:smartTagPr>
        <w:r w:rsidRPr="00245A2B">
          <w:rPr>
            <w:rFonts w:ascii="Times New Roman" w:hAnsi="Times New Roman" w:cs="Times New Roman"/>
            <w:sz w:val="24"/>
            <w:szCs w:val="24"/>
          </w:rPr>
          <w:t>2,5 кг</w:t>
        </w:r>
      </w:smartTag>
      <w:r w:rsidRPr="00245A2B">
        <w:rPr>
          <w:rFonts w:ascii="Times New Roman" w:hAnsi="Times New Roman" w:cs="Times New Roman"/>
          <w:sz w:val="24"/>
          <w:szCs w:val="24"/>
        </w:rPr>
        <w:t>.</w:t>
      </w:r>
    </w:p>
    <w:p w:rsidR="00245A2B" w:rsidRPr="00245A2B" w:rsidRDefault="00245A2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При обнаружении в партии неоднородности муки выемки отбирают из каждого пят</w:t>
      </w:r>
      <w:r w:rsidRPr="00245A2B">
        <w:rPr>
          <w:rFonts w:ascii="Times New Roman" w:hAnsi="Times New Roman" w:cs="Times New Roman"/>
          <w:sz w:val="24"/>
          <w:szCs w:val="24"/>
        </w:rPr>
        <w:t>о</w:t>
      </w:r>
      <w:r w:rsidRPr="00245A2B">
        <w:rPr>
          <w:rFonts w:ascii="Times New Roman" w:hAnsi="Times New Roman" w:cs="Times New Roman"/>
          <w:sz w:val="24"/>
          <w:szCs w:val="24"/>
        </w:rPr>
        <w:t>го мешка или большего количества мешков по усмотрению лица, производящего выемку.</w:t>
      </w:r>
    </w:p>
    <w:tbl>
      <w:tblPr>
        <w:tblW w:w="0" w:type="auto"/>
        <w:tblLook w:val="04A0"/>
      </w:tblPr>
      <w:tblGrid>
        <w:gridCol w:w="4807"/>
        <w:gridCol w:w="4764"/>
      </w:tblGrid>
      <w:tr w:rsidR="00D86E66" w:rsidTr="00D86E66">
        <w:trPr>
          <w:trHeight w:val="3114"/>
        </w:trPr>
        <w:tc>
          <w:tcPr>
            <w:tcW w:w="4807" w:type="dxa"/>
            <w:vAlign w:val="center"/>
          </w:tcPr>
          <w:p w:rsidR="00D86E66" w:rsidRDefault="00D86E66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4400" cy="1684800"/>
                  <wp:effectExtent l="190500" t="190500" r="189865" b="182245"/>
                  <wp:docPr id="42" name="Рисунок 1030" descr="&amp;Dcy;&amp;lcy;&amp;yacy; &amp;pcy;&amp;rcy;&amp;ocy;&amp;icy;&amp;zcy;&amp;vcy;&amp;ocy;&amp;dcy;&amp;scy;&amp;tcy;&amp;vcy;&amp;acy; &amp;khcy;&amp;lcy;&amp;iecy;&amp;bcy;&amp;acy; &amp;vcy; &amp;pcy;&amp;iecy;&amp;rcy;&amp;vcy;&amp;ucy;&amp;yucy; &amp;ocy;&amp;chcy;&amp;iecy;&amp;rcy;&amp;iecy;&amp;dcy;&amp;softcy; &amp;ncy;&amp;iecy;&amp;ocy;&amp;bcy;&amp;khcy;&amp;ocy;&amp;dcy;&amp;icy;&amp;mcy;&amp;acy; &amp;mcy;&amp;ucy;&amp;kcy;&amp;acy;. &amp;IEcy;&amp;iocy; &amp;ncy;&amp;acy; &amp;zcy;&amp;acy;&amp;vcy;&amp;ocy;&amp;dcy; &amp;pcy;&amp;rcy;&amp;icy;&amp;vcy;&amp;ocy;&amp;zcy;&amp;yacy;&amp;tcy; &amp;vcy; &amp;acy;&amp;vcy;&amp;tcy;&amp;ocy;&amp;mcy;&amp;ucy;&amp;kcy;&amp;ocy;&amp;vcy;&amp;ocy;&amp;zcy;&amp;acy;&amp;khcy; &amp;icy; &amp;pcy;&amp;ocy;&amp;dcy; &amp;bcy;&amp;ocy;&amp;lcy;&amp;softcy;&amp;shcy;&amp;icy;&amp;mcy; &amp;dcy;&amp;acy;&amp;vcy;&amp;lcy;&amp;iecy;&amp;ncy;&amp;icy;&amp;iecy;&amp;mcy; &amp;ncy;&amp;acy;&amp;pcy;&amp;rcy;&amp;acy;&amp;vcy;&amp;lcy;&amp;yacy;&amp;yucy;&amp;tcy; &amp;vcy; &amp;khcy;&amp;rcy;&amp;acy;&amp;ncy;&amp;icy;&amp;lcy;&amp;icy;&amp;shchcy;&amp;iecy;. &amp;Dcy;&amp;lcy;&amp;yacy; &amp;bcy;&amp;iecy;&amp;scy;&amp;pcy;&amp;iecy;&amp;rcy;&amp;iecy;&amp;bcy;&amp;ocy;&amp;jcy;&amp;ncy;&amp;ocy;&amp;jcy; &amp;rcy;&amp;acy;&amp;bcy;&amp;ocy;&amp;tcy;&amp;ycy; &amp;khcy;&amp;lcy;&amp;iecy;&amp;bcy;&amp;ocy;&amp;zcy;&amp;acy;&amp;vcy;&amp;ocy;&amp;dcy;&amp;acy; &amp;vcy;&amp;scy;&amp;iecy;&amp;gcy;&amp;dcy;&amp;acy; &amp;icy;&amp;mcy;&amp;iecy;&amp;iecy;&amp;tcy;&amp;scy;&amp;yacy; &amp;ncy;&amp;iecy;&amp;dcy;&amp;iecy;&amp;lcy;&amp;softcy;&amp;ncy;&amp;ycy;&amp;jcy; &amp;zcy;&amp;acy;&amp;pcy;&amp;acy;&amp;scy; &amp;mcy;&amp;ucy;&amp;kcy;&amp;icy; &amp;vcy; &amp;scy;&amp;icy;&amp;lcy;&amp;ocy;&amp;scy;&amp;acy;&amp;kh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Рисунок 1030" descr="&amp;Dcy;&amp;lcy;&amp;yacy; &amp;pcy;&amp;rcy;&amp;ocy;&amp;icy;&amp;zcy;&amp;vcy;&amp;ocy;&amp;dcy;&amp;scy;&amp;tcy;&amp;vcy;&amp;acy; &amp;khcy;&amp;lcy;&amp;iecy;&amp;bcy;&amp;acy; &amp;vcy; &amp;pcy;&amp;iecy;&amp;rcy;&amp;vcy;&amp;ucy;&amp;yucy; &amp;ocy;&amp;chcy;&amp;iecy;&amp;rcy;&amp;iecy;&amp;dcy;&amp;softcy; &amp;ncy;&amp;iecy;&amp;ocy;&amp;bcy;&amp;khcy;&amp;ocy;&amp;dcy;&amp;icy;&amp;mcy;&amp;acy; &amp;mcy;&amp;ucy;&amp;kcy;&amp;acy;. &amp;IEcy;&amp;iocy; &amp;ncy;&amp;acy; &amp;zcy;&amp;acy;&amp;vcy;&amp;ocy;&amp;dcy; &amp;pcy;&amp;rcy;&amp;icy;&amp;vcy;&amp;ocy;&amp;zcy;&amp;yacy;&amp;tcy; &amp;vcy; &amp;acy;&amp;vcy;&amp;tcy;&amp;ocy;&amp;mcy;&amp;ucy;&amp;kcy;&amp;ocy;&amp;vcy;&amp;ocy;&amp;zcy;&amp;acy;&amp;khcy; &amp;icy; &amp;pcy;&amp;ocy;&amp;dcy; &amp;bcy;&amp;ocy;&amp;lcy;&amp;softcy;&amp;shcy;&amp;icy;&amp;mcy; &amp;dcy;&amp;acy;&amp;vcy;&amp;lcy;&amp;iecy;&amp;ncy;&amp;icy;&amp;iecy;&amp;mcy; &amp;ncy;&amp;acy;&amp;pcy;&amp;rcy;&amp;acy;&amp;vcy;&amp;lcy;&amp;yacy;&amp;yucy;&amp;tcy; &amp;vcy; &amp;khcy;&amp;rcy;&amp;acy;&amp;ncy;&amp;icy;&amp;lcy;&amp;icy;&amp;shchcy;&amp;iecy;. &amp;Dcy;&amp;lcy;&amp;yacy; &amp;bcy;&amp;iecy;&amp;scy;&amp;pcy;&amp;iecy;&amp;rcy;&amp;iecy;&amp;bcy;&amp;ocy;&amp;jcy;&amp;ncy;&amp;ocy;&amp;jcy; &amp;rcy;&amp;acy;&amp;bcy;&amp;ocy;&amp;tcy;&amp;ycy; &amp;khcy;&amp;lcy;&amp;iecy;&amp;bcy;&amp;ocy;&amp;zcy;&amp;acy;&amp;vcy;&amp;ocy;&amp;dcy;&amp;acy; &amp;vcy;&amp;scy;&amp;iecy;&amp;gcy;&amp;dcy;&amp;acy; &amp;icy;&amp;mcy;&amp;iecy;&amp;iecy;&amp;tcy;&amp;scy;&amp;yacy; &amp;ncy;&amp;iecy;&amp;dcy;&amp;iecy;&amp;lcy;&amp;softcy;&amp;ncy;&amp;ycy;&amp;jcy; &amp;zcy;&amp;acy;&amp;pcy;&amp;acy;&amp;scy; &amp;mcy;&amp;ucy;&amp;kcy;&amp;icy; &amp;vcy; &amp;scy;&amp;icy;&amp;lcy;&amp;ocy;&amp;scy;&amp;acy;&amp;khcy;.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970"/>
                          <a:stretch/>
                        </pic:blipFill>
                        <pic:spPr bwMode="auto">
                          <a:xfrm>
                            <a:off x="0" y="0"/>
                            <a:ext cx="2526295" cy="167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  <w:vMerge w:val="restart"/>
            <w:vAlign w:val="center"/>
          </w:tcPr>
          <w:p w:rsidR="00D86E66" w:rsidRDefault="00D86E66" w:rsidP="00A20736">
            <w:p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При доставке муки на хлебозавод в а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томуковозах</w:t>
            </w:r>
            <w:r w:rsidR="00FA4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выемки отбирают из каждой цистерны в момент разгрузки через вреза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 xml:space="preserve">ный в мукопровод под углом 30-45 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 xml:space="preserve"> патр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бок на расстоянии 400-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245A2B">
                <w:rPr>
                  <w:rFonts w:ascii="Times New Roman" w:hAnsi="Times New Roman" w:cs="Times New Roman"/>
                  <w:sz w:val="24"/>
                  <w:szCs w:val="24"/>
                </w:rPr>
                <w:t>500 мм</w:t>
              </w:r>
            </w:smartTag>
            <w:r w:rsidRPr="00245A2B">
              <w:rPr>
                <w:rFonts w:ascii="Times New Roman" w:hAnsi="Times New Roman" w:cs="Times New Roman"/>
                <w:sz w:val="24"/>
                <w:szCs w:val="24"/>
              </w:rPr>
              <w:t xml:space="preserve"> от места присоединения гибкого шланга, и имеющ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го запорный кран. При малом сечении па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рубка пробы отбираются непрерывно во время разгрузки 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ковоза или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 xml:space="preserve"> открывают кран через равные промежутки времени, но не более трех раз при разгрузке одного м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5A2B">
              <w:rPr>
                <w:rFonts w:ascii="Times New Roman" w:hAnsi="Times New Roman" w:cs="Times New Roman"/>
                <w:sz w:val="24"/>
                <w:szCs w:val="24"/>
              </w:rPr>
              <w:t>ковоза.</w:t>
            </w:r>
          </w:p>
        </w:tc>
      </w:tr>
      <w:tr w:rsidR="00D86E66" w:rsidTr="00D86E66">
        <w:trPr>
          <w:trHeight w:val="363"/>
        </w:trPr>
        <w:tc>
          <w:tcPr>
            <w:tcW w:w="4807" w:type="dxa"/>
            <w:vAlign w:val="center"/>
          </w:tcPr>
          <w:p w:rsidR="00D86E66" w:rsidRPr="00617B01" w:rsidRDefault="00D86E66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17B01">
              <w:rPr>
                <w:rFonts w:ascii="Times New Roman" w:hAnsi="Times New Roman" w:cs="Times New Roman"/>
                <w:i/>
                <w:sz w:val="20"/>
                <w:szCs w:val="20"/>
              </w:rPr>
              <w:t>Автомуковоз</w:t>
            </w:r>
          </w:p>
        </w:tc>
        <w:tc>
          <w:tcPr>
            <w:tcW w:w="4764" w:type="dxa"/>
            <w:vMerge/>
            <w:vAlign w:val="center"/>
          </w:tcPr>
          <w:p w:rsidR="00D86E66" w:rsidRPr="00245A2B" w:rsidRDefault="00D86E66" w:rsidP="00A20736">
            <w:p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A2B" w:rsidRPr="00245A2B" w:rsidRDefault="00245A2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Допускается отбирать пробы перед разгрузкой автомуковоза непосредственно из цистерны в мешочек, надетый на штуцер.</w:t>
      </w:r>
    </w:p>
    <w:p w:rsidR="00245A2B" w:rsidRPr="00245A2B" w:rsidRDefault="00245A2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45A2B">
        <w:rPr>
          <w:rFonts w:ascii="Times New Roman" w:hAnsi="Times New Roman" w:cs="Times New Roman"/>
          <w:sz w:val="24"/>
          <w:szCs w:val="24"/>
        </w:rPr>
        <w:t>Затем составляют исходный средний образец муки, смешивая выемки, исходя из данных качественных удостоверений, свидетельствующих об однородности муки и фа</w:t>
      </w:r>
      <w:r w:rsidRPr="00245A2B">
        <w:rPr>
          <w:rFonts w:ascii="Times New Roman" w:hAnsi="Times New Roman" w:cs="Times New Roman"/>
          <w:sz w:val="24"/>
          <w:szCs w:val="24"/>
        </w:rPr>
        <w:t>к</w:t>
      </w:r>
      <w:r w:rsidRPr="00245A2B">
        <w:rPr>
          <w:rFonts w:ascii="Times New Roman" w:hAnsi="Times New Roman" w:cs="Times New Roman"/>
          <w:sz w:val="24"/>
          <w:szCs w:val="24"/>
        </w:rPr>
        <w:t>тического смешивания ее из автоцистерн в силосах или бункерах хлебозавода.</w:t>
      </w:r>
    </w:p>
    <w:p w:rsidR="00156F19" w:rsidRDefault="00156F19">
      <w:pPr>
        <w:rPr>
          <w:rFonts w:ascii="Century Gothic" w:hAnsi="Century Gothic" w:cs="Times New Roman"/>
          <w:b/>
          <w:color w:val="002060"/>
          <w:sz w:val="20"/>
          <w:szCs w:val="20"/>
        </w:rPr>
      </w:pPr>
      <w:r>
        <w:rPr>
          <w:rFonts w:ascii="Century Gothic" w:hAnsi="Century Gothic" w:cs="Times New Roman"/>
          <w:b/>
          <w:color w:val="002060"/>
          <w:sz w:val="20"/>
          <w:szCs w:val="20"/>
        </w:rPr>
        <w:br w:type="page"/>
      </w:r>
    </w:p>
    <w:p w:rsidR="00245A2B" w:rsidRPr="00C3641D" w:rsidRDefault="00245A2B" w:rsidP="00A20736">
      <w:pPr>
        <w:spacing w:after="0" w:line="240" w:lineRule="auto"/>
        <w:ind w:firstLine="510"/>
        <w:jc w:val="center"/>
        <w:rPr>
          <w:rFonts w:ascii="Century Gothic" w:hAnsi="Century Gothic" w:cs="Times New Roman"/>
          <w:b/>
          <w:color w:val="002060"/>
          <w:sz w:val="20"/>
          <w:szCs w:val="20"/>
        </w:rPr>
      </w:pPr>
      <w:r w:rsidRPr="00C3641D">
        <w:rPr>
          <w:rFonts w:ascii="Century Gothic" w:hAnsi="Century Gothic" w:cs="Times New Roman"/>
          <w:b/>
          <w:color w:val="002060"/>
          <w:sz w:val="20"/>
          <w:szCs w:val="20"/>
        </w:rPr>
        <w:lastRenderedPageBreak/>
        <w:t xml:space="preserve">Анализ контроля качества </w:t>
      </w:r>
      <w:r w:rsidR="00D86E66" w:rsidRPr="00C3641D">
        <w:rPr>
          <w:rFonts w:ascii="Century Gothic" w:hAnsi="Century Gothic" w:cs="Times New Roman"/>
          <w:b/>
          <w:color w:val="002060"/>
          <w:sz w:val="20"/>
          <w:szCs w:val="20"/>
        </w:rPr>
        <w:t>муки проводят по схеме</w:t>
      </w:r>
    </w:p>
    <w:p w:rsidR="00245A2B" w:rsidRPr="00245A2B" w:rsidRDefault="004D11E7" w:rsidP="00A207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  <w:pict>
          <v:group id="Группа 54" o:spid="_x0000_s1026" style="width:381.35pt;height:161.6pt;mso-position-horizontal-relative:char;mso-position-vertical-relative:line" coordorigin="1881,4166" coordsize="8784,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">
            <v:rect id="Rectangle 48" o:spid="_x0000_s1027" style="position:absolute;left:6345;top:4166;width:4032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DOMMA&#10;AADbAAAADwAAAGRycy9kb3ducmV2LnhtbESPT4vCMBTE74LfIbyFvYgmu2CRrlFE2KIn8c/B46N5&#10;25ZtXkoSa/32RljY4zAzv2GW68G2oicfGscaPmYKBHHpTMOVhsv5e7oAESKywdYxaXhQgPVqPFpi&#10;btydj9SfYiUShEOOGuoYu1zKUNZkMcxcR5y8H+ctxiR9JY3He4LbVn4qlUmLDaeFGjva1lT+nm5W&#10;Q3/z6qCy/aTYZX5zbK/Fg7nQ+v1t2HyBiDTE//Bfe2c0zOfw+p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sDOMMAAADbAAAADwAAAAAAAAAAAAAAAACYAgAAZHJzL2Rv&#10;d25yZXYueG1sUEsFBgAAAAAEAAQA9QAAAIgDAAAAAA==&#10;" fillcolor="white [3201]" strokecolor="#c0504d [3205]" strokeweight="2pt">
              <v:textbox style="mso-next-textbox:#Rectangle 48">
                <w:txbxContent>
                  <w:p w:rsidR="00046AEB" w:rsidRPr="00C3641D" w:rsidRDefault="00046AEB" w:rsidP="00C3641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Составление среднего образца</w:t>
                    </w:r>
                  </w:p>
                </w:txbxContent>
              </v:textbox>
            </v:rect>
            <v:rect id="Rectangle 49" o:spid="_x0000_s1028" style="position:absolute;left:1881;top:4978;width:3312;height:6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dT8MA&#10;AADbAAAADwAAAGRycy9kb3ducmV2LnhtbESPzWrDMBCE74G+g9hCL6GRWogJrpUQAjHpKeTnkONi&#10;bWwTa2UkxXHevioUehxm5humWI22EwP50DrW8DFTIIgrZ1quNZxP2/cFiBCRDXaOScOTAqyWL5MC&#10;c+MefKDhGGuRIBxy1NDE2OdShqohi2HmeuLkXZ23GJP0tTQeHwluO/mpVCYttpwWGuxp01B1O96t&#10;huHu1V5l39Nyl/n1obuUT+ZS67fXcf0FItIY/8N/7Z3RMM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dT8MAAADbAAAADwAAAAAAAAAAAAAAAACYAgAAZHJzL2Rv&#10;d25yZXYueG1sUEsFBgAAAAAEAAQA9QAAAIgDAAAAAA==&#10;" fillcolor="white [3201]" strokecolor="#c0504d [3205]" strokeweight="2pt">
              <v:textbox style="mso-next-textbox:#Rectangle 49">
                <w:txbxContent>
                  <w:p w:rsidR="00046AEB" w:rsidRPr="00C3641D" w:rsidRDefault="00046AEB" w:rsidP="00C3641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Определение влажности</w:t>
                    </w:r>
                  </w:p>
                </w:txbxContent>
              </v:textbox>
            </v:rect>
            <v:rect id="Rectangle 50" o:spid="_x0000_s1029" style="position:absolute;left:6345;top:5456;width:4032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41MQA&#10;AADbAAAADwAAAGRycy9kb3ducmV2LnhtbESPT2sCMRTE7wW/Q3hCL6UmFlzL1igidNFT8c+hx8fm&#10;ubu4eVmSuK7fvhGEHoeZ+Q2zWA22FT350DjWMJ0oEMSlMw1XGk7H7/dPECEiG2wdk4Y7BVgtRy8L&#10;zI278Z76Q6xEgnDIUUMdY5dLGcqaLIaJ64iTd3beYkzSV9J4vCW4beWHUpm02HBaqLGjTU3l5XC1&#10;GvqrVz8q270V28yv9+1vcWcutH4dD+svEJGG+B9+trdGw2wOj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ONTEAAAA2wAAAA8AAAAAAAAAAAAAAAAAmAIAAGRycy9k&#10;b3ducmV2LnhtbFBLBQYAAAAABAAEAPUAAACJAwAAAAA=&#10;" fillcolor="white [3201]" strokecolor="#c0504d [3205]" strokeweight="2pt">
              <v:textbox style="mso-next-textbox:#Rectangle 50">
                <w:txbxContent>
                  <w:p w:rsidR="00046AEB" w:rsidRPr="00C3641D" w:rsidRDefault="00046AEB" w:rsidP="00C3641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Определение цвета, запаха, вкуса</w:t>
                    </w:r>
                  </w:p>
                </w:txbxContent>
              </v:textbox>
            </v:rect>
            <v:rect id="Rectangle 51" o:spid="_x0000_s1030" style="position:absolute;left:1881;top:6314;width:3744;height:1610;visibility:visible;mso-position-horizontal:left;mso-position-horizontal-relative:margin;mso-position-vertical:top;mso-position-vertical-relative:margi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spr8A&#10;AADbAAAADwAAAGRycy9kb3ducmV2LnhtbERPy4rCMBTdC/5DuAOzkTFxwCLVKCJYnJX4WMzy0lzb&#10;Ms1NSWKtfz9ZCC4P573aDLYVPfnQONYwmyoQxKUzDVcarpf91wJEiMgGW8ek4UkBNuvxaIW5cQ8+&#10;UX+OlUghHHLUUMfY5VKGsiaLYeo64sTdnLcYE/SVNB4fKdy28lupTFpsODXU2NGupvLvfLca+rtX&#10;R5X9TIpD5ren9rd4Mhdaf34M2yWISEN8i1/ug9EwT2P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qymvwAAANsAAAAPAAAAAAAAAAAAAAAAAJgCAABkcnMvZG93bnJl&#10;di54bWxQSwUGAAAAAAQABAD1AAAAhAMAAAAA&#10;" fillcolor="white [3201]" strokecolor="#c0504d [3205]" strokeweight="2pt">
              <v:textbox style="mso-next-textbox:#Rectangle 51">
                <w:txbxContent>
                  <w:p w:rsidR="00046AEB" w:rsidRPr="00C3641D" w:rsidRDefault="00046AEB" w:rsidP="00807B3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Определение зараженности амба</w:t>
                    </w: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р</w:t>
                    </w: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ными вредителями и металлопримеси в </w:t>
                    </w:r>
                    <w:smartTag w:uri="urn:schemas-microsoft-com:office:smarttags" w:element="metricconverter">
                      <w:smartTagPr>
                        <w:attr w:name="ProductID" w:val="1 кг"/>
                      </w:smartTagPr>
                      <w:r w:rsidRPr="00C364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 кг</w:t>
                      </w:r>
                    </w:smartTag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продукта</w:t>
                    </w:r>
                  </w:p>
                </w:txbxContent>
              </v:textbox>
            </v:rect>
            <v:rect id="Rectangle 52" o:spid="_x0000_s1031" style="position:absolute;left:7497;top:6936;width:1872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JPcQA&#10;AADbAAAADwAAAGRycy9kb3ducmV2LnhtbESPT2sCMRTE7wW/Q3hCL6UmFlzs1igidNFT8c+hx8fm&#10;ubu4eVmSuK7fvhGEHoeZ+Q2zWA22FT350DjWMJ0oEMSlMw1XGk7H7/c5iBCRDbaOScOdAqyWo5cF&#10;5sbdeE/9IVYiQTjkqKGOsculDGVNFsPEdcTJOztvMSbpK2k83hLctvJDqUxabDgt1NjRpqbycrha&#10;Df3Vqx+V7d6KbebX+/a3uDMXWr+Oh/UXiEhD/A8/21ujYfYJj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2CT3EAAAA2wAAAA8AAAAAAAAAAAAAAAAAmAIAAGRycy9k&#10;b3ducmV2LnhtbFBLBQYAAAAABAAEAPUAAACJAwAAAAA=&#10;" fillcolor="white [3201]" strokecolor="#c0504d [3205]" strokeweight="2pt">
              <v:textbox style="mso-next-textbox:#Rectangle 52">
                <w:txbxContent>
                  <w:p w:rsidR="00046AEB" w:rsidRPr="00C3641D" w:rsidRDefault="00046AEB" w:rsidP="00245A2B">
                    <w:pPr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Остаток</w:t>
                    </w:r>
                  </w:p>
                </w:txbxContent>
              </v:textbox>
            </v:rect>
            <v:rect id="Rectangle 53" o:spid="_x0000_s1032" style="position:absolute;left:1881;top:8415;width:8784;height:12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qHb8A&#10;AADbAAAADwAAAGRycy9kb3ducmV2LnhtbERPy4rCMBTdC/MP4QqzkTFxFkU6jSLCFF0NPhYuL821&#10;LTY3JYm1/v1kIbg8nHexHm0nBvKhdaxhMVcgiCtnWq41nE+/X0sQISIb7ByThicFWK8+JgXmxj34&#10;QMMx1iKFcMhRQxNjn0sZqoYshrnriRN3dd5iTNDX0nh8pHDbyW+lMmmx5dTQYE/bhqrb8W41DHev&#10;/lS2n5W7zG8O3aV8Mpdaf07HzQ+ISGN8i1/undGQpfXpS/o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oGodvwAAANsAAAAPAAAAAAAAAAAAAAAAAJgCAABkcnMvZG93bnJl&#10;di54bWxQSwUGAAAAAAQABAD1AAAAhAMAAAAA&#10;" fillcolor="white [3201]" strokecolor="#c0504d [3205]" strokeweight="2pt">
              <v:textbox style="mso-next-textbox:#Rectangle 53">
                <w:txbxContent>
                  <w:p w:rsidR="00046AEB" w:rsidRPr="00C3641D" w:rsidRDefault="00046AEB" w:rsidP="00807B3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Смешивание муки, оставшееся от среднего образца, определения зараженности и металл</w:t>
                    </w: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о</w:t>
                    </w:r>
                    <w:r w:rsidRPr="00C3641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примеси, оценки по органолептическим показателям, - выделение навесок для дальнейшего анализа</w:t>
                    </w:r>
                  </w:p>
                </w:txbxContent>
              </v:textbox>
            </v:rect>
            <v:line id="Line 54" o:spid="_x0000_s1033" style="position:absolute;flip:x;visibility:visible" from="3465,4500" to="6345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UVsQAAADbAAAADwAAAGRycy9kb3ducmV2LnhtbESPQWvCQBSE70L/w/IKvTUbexBJsxER&#10;Cu2hUGMt5vbMPpPQ7Ns0u03iv3cFweMwM98w6WoyrRiod41lBfMoBkFcWt1wpeB79/a8BOE8ssbW&#10;Mik4k4NV9jBLMdF25C0Nua9EgLBLUEHtfZdI6cqaDLrIdsTBO9neoA+yr6TucQxw08qXOF5Igw2H&#10;hRo72tRU/ub/RsFgvz5493P4axDbacO2+NwfC6WeHqf1KwhPk7+Hb+13rWAxh+uX8ANk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ZRWxAAAANsAAAAPAAAAAAAAAAAA&#10;AAAAAKECAABkcnMvZG93bnJldi54bWxQSwUGAAAAAAQABAD5AAAAkgMAAAAA&#10;" filled="t" fillcolor="white [3201]" strokecolor="#c0504d [3205]" strokeweight="2pt"/>
            <v:line id="Line 55" o:spid="_x0000_s1034" style="position:absolute;visibility:visible" from="3465,4500" to="3465,4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hercYAAADbAAAADwAAAGRycy9kb3ducmV2LnhtbESPQWvCQBSE74X+h+UVvNVNFcSm2UgR&#10;WkRQqxWkt0f2NQnNvl2za4z/3hWEHoeZ+YbJZr1pREetry0reBkmIIgLq2suFey/P56nIHxA1thY&#10;JgUX8jDLHx8yTLU985a6XShFhLBPUUEVgkul9EVFBv3QOuLo/drWYIiyLaVu8RzhppGjJJlIgzXH&#10;hQodzSsq/nYno+DnOP9cfW3Wh9flcWvk/jLunDsoNXjq399ABOrDf/jeXmgFkxHcvsQf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oXq3GAAAA2wAAAA8AAAAAAAAA&#10;AAAAAAAAoQIAAGRycy9kb3ducmV2LnhtbFBLBQYAAAAABAAEAPkAAACUAwAAAAA=&#10;" filled="t" fillcolor="white [3201]" strokecolor="#c0504d [3205]" strokeweight="2pt">
              <v:stroke endarrow="block"/>
            </v:line>
            <v:line id="Line 56" o:spid="_x0000_s1035" style="position:absolute;visibility:visible" from="8505,4834" to="8505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T7NsUAAADbAAAADwAAAGRycy9kb3ducmV2LnhtbESPQWsCMRSE70L/Q3gFb5q1gtjVKCK0&#10;lEKtWkG8PTbP3cXNS9zEdf33piB4HGbmG2Y6b00lGqp9aVnBoJ+AIM6sLjlXsPv76I1B+ICssbJM&#10;Cm7kYT576Uwx1fbKG2q2IRcRwj5FBUUILpXSZwUZ9H3riKN3tLXBEGWdS13jNcJNJd+SZCQNlhwX&#10;CnS0LCg7bS9GweG8/PxZ/67279/njZG727Bxbq9U97VdTEAEasMz/Gh/aQWjIfx/iT9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T7NsUAAADbAAAADwAAAAAAAAAA&#10;AAAAAAChAgAAZHJzL2Rvd25yZXYueG1sUEsFBgAAAAAEAAQA+QAAAJMDAAAAAA==&#10;" filled="t" fillcolor="white [3201]" strokecolor="#c0504d [3205]" strokeweight="2pt">
              <v:stroke endarrow="block"/>
            </v:line>
            <v:line id="Line 57" o:spid="_x0000_s1036" style="position:absolute;flip:x;visibility:visible" from="3465,5790" to="6345,5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8Ug8IAAADdAAAADwAAAGRycy9kb3ducmV2LnhtbERPS4vCMBC+C/sfwix4s+mKiHSNIsKC&#10;HgRfu6y3sRnbYjOpTaz13xtB8DYf33PG09aUoqHaFZYVfEUxCOLU6oIzBfvdT28EwnlkjaVlUnAn&#10;B9PJR2eMibY33lCz9ZkIIewSVJB7XyVSujQngy6yFXHgTrY26AOsM6lrvIVwU8p+HA+lwYJDQ44V&#10;zXNKz9urUdDY9ZJ3f/+XArFs52wPq9/jQanuZzv7BuGp9W/xy73QYX7cH8Dzm3CCn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8Ug8IAAADdAAAADwAAAAAAAAAAAAAA&#10;AAChAgAAZHJzL2Rvd25yZXYueG1sUEsFBgAAAAAEAAQA+QAAAJADAAAAAA==&#10;" filled="t" fillcolor="white [3201]" strokecolor="#c0504d [3205]" strokeweight="2pt"/>
            <v:line id="Line 58" o:spid="_x0000_s1037" style="position:absolute;visibility:visible" from="3465,5790" to="3465,6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WPh8UAAADdAAAADwAAAGRycy9kb3ducmV2LnhtbERP32vCMBB+F/Y/hBvsbaZzKFs1igiO&#10;MXBaFcS3oznbsuYSm6zW/34RBr7dx/fzJrPO1KKlxleWFbz0ExDEudUVFwr2u+XzGwgfkDXWlknB&#10;lTzMpg+9CabaXjijdhsKEUPYp6igDMGlUvq8JIO+bx1x5E62MRgibAqpG7zEcFPLQZKMpMGKY0OJ&#10;jhYl5T/bX6PgeF58rDbr78P71zkzcn99bZ07KPX02M3HIAJ14S7+d3/qOD8ZDOH2TTxB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WPh8UAAADdAAAADwAAAAAAAAAA&#10;AAAAAAChAgAAZHJzL2Rvd25yZXYueG1sUEsFBgAAAAAEAAQA+QAAAJMDAAAAAA==&#10;" filled="t" fillcolor="white [3201]" strokecolor="#c0504d [3205]" strokeweight="2pt">
              <v:stroke endarrow="block"/>
            </v:line>
            <v:line id="Line 59" o:spid="_x0000_s1038" style="position:absolute;visibility:visible" from="8505,6458" to="8505,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cR8MQAAADdAAAADwAAAGRycy9kb3ducmV2LnhtbERP22oCMRB9L/gPYQTfalYFqVujiKCI&#10;YK0XkL4Nm+nu0s0kbuK6/n0jFPo2h3Od6bw1lWio9qVlBYN+AoI4s7rkXMH5tHp9A+EDssbKMil4&#10;kIf5rPMyxVTbOx+oOYZcxBD2KSooQnCplD4ryKDvW0ccuW9bGwwR1rnUNd5juKnkMEnG0mDJsaFA&#10;R8uCsp/jzSj4ui7Xu8/9x2WyvR6MPD9GjXMXpXrddvEOIlAb/sV/7o2O85PhGJ7fx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xHwxAAAAN0AAAAPAAAAAAAAAAAA&#10;AAAAAKECAABkcnMvZG93bnJldi54bWxQSwUGAAAAAAQABAD5AAAAkgMAAAAA&#10;" filled="t" fillcolor="white [3201]" strokecolor="#c0504d [3205]" strokeweight="2pt">
              <v:stroke endarrow="block"/>
            </v:line>
            <v:line id="Line 60" o:spid="_x0000_s1039" style="position:absolute;visibility:visible" from="3465,7937" to="3465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0a8UAAADdAAAADwAAAGRycy9kb3ducmV2LnhtbERP32vCMBB+F/Y/hBvsbaZzoFs1igiO&#10;MXBaFcS3oznbsuYSm6zW/34RBr7dx/fzJrPO1KKlxleWFbz0ExDEudUVFwr2u+XzGwgfkDXWlknB&#10;lTzMpg+9CabaXjijdhsKEUPYp6igDMGlUvq8JIO+bx1x5E62MRgibAqpG7zEcFPLQZIMpcGKY0OJ&#10;jhYl5T/bX6PgeF58rDbr78P71zkzcn99bZ07KPX02M3HIAJ14S7+d3/qOD8ZjOD2TTxB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u0a8UAAADdAAAADwAAAAAAAAAA&#10;AAAAAAChAgAAZHJzL2Rvd25yZXYueG1sUEsFBgAAAAAEAAQA+QAAAJMDAAAAAA==&#10;" filled="t" fillcolor="white [3201]" strokecolor="#c0504d [3205]" strokeweight="2pt">
              <v:stroke endarrow="block"/>
            </v:line>
            <v:line id="Line 61" o:spid="_x0000_s1040" style="position:absolute;visibility:visible" from="8505,7793" to="8505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QgGcgAAADdAAAADwAAAGRycy9kb3ducmV2LnhtbESPT2vCQBDF74V+h2UKvdVNLRQbXUWE&#10;llKo1j8g3obsmASzs2t2G+O3dw6F3mZ4b977zWTWu0Z11Mbas4HnQQaKuPC25tLAbvv+NAIVE7LF&#10;xjMZuFKE2fT+boK59RdeU7dJpZIQjjkaqFIKudaxqMhhHPhALNrRtw6TrG2pbYsXCXeNHmbZq3ZY&#10;szRUGGhRUXHa/DoDh/Pi4/tntdy/fZ3XTu+uL10Ie2MeH/r5GFSiPv2b/64/reBnQ8GVb2QEP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QgGcgAAADdAAAADwAAAAAA&#10;AAAAAAAAAAChAgAAZHJzL2Rvd25yZXYueG1sUEsFBgAAAAAEAAQA+QAAAJYDAAAAAA==&#10;" filled="t" fillcolor="white [3201]" strokecolor="#c0504d [3205]" strokeweight="2pt">
              <v:stroke endarrow="block"/>
            </v:line>
            <w10:wrap type="none" anchorx="margin" anchory="margin"/>
            <w10:anchorlock/>
          </v:group>
        </w:pict>
      </w:r>
    </w:p>
    <w:p w:rsidR="00245A2B" w:rsidRDefault="00245A2B" w:rsidP="00A20736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86E66">
        <w:rPr>
          <w:rFonts w:ascii="Times New Roman" w:hAnsi="Times New Roman" w:cs="Times New Roman"/>
          <w:i/>
          <w:sz w:val="20"/>
          <w:szCs w:val="20"/>
        </w:rPr>
        <w:t>Схема контроля качества муки</w:t>
      </w:r>
    </w:p>
    <w:p w:rsidR="00C3641D" w:rsidRPr="00D86E66" w:rsidRDefault="00C3641D" w:rsidP="00A20736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F7091" w:rsidRPr="0053361D" w:rsidRDefault="00DF7091" w:rsidP="00A20736">
      <w:pPr>
        <w:pStyle w:val="1"/>
        <w:spacing w:before="0" w:line="240" w:lineRule="auto"/>
        <w:jc w:val="center"/>
        <w:rPr>
          <w:rFonts w:ascii="Century Gothic" w:hAnsi="Century Gothic"/>
          <w:color w:val="000099"/>
        </w:rPr>
      </w:pPr>
      <w:bookmarkStart w:id="24" w:name="_Toc508098048"/>
      <w:r w:rsidRPr="0053361D">
        <w:rPr>
          <w:rFonts w:ascii="Century Gothic" w:hAnsi="Century Gothic"/>
          <w:color w:val="000099"/>
        </w:rPr>
        <w:t>Определение органолептических показателей качества муки</w:t>
      </w:r>
      <w:bookmarkEnd w:id="22"/>
      <w:bookmarkEnd w:id="24"/>
    </w:p>
    <w:p w:rsidR="00DF7091" w:rsidRPr="00DF7091" w:rsidRDefault="00DF7091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F7091">
        <w:rPr>
          <w:rFonts w:ascii="Times New Roman" w:hAnsi="Times New Roman" w:cs="Times New Roman"/>
          <w:sz w:val="24"/>
          <w:szCs w:val="24"/>
        </w:rPr>
        <w:t>При определении органолептических показателей испытываемую муку сравнивают с установленными образцами или характеристиками, данными в ГОСТах. Определение цв</w:t>
      </w:r>
      <w:r w:rsidRPr="00DF7091">
        <w:rPr>
          <w:rFonts w:ascii="Times New Roman" w:hAnsi="Times New Roman" w:cs="Times New Roman"/>
          <w:sz w:val="24"/>
          <w:szCs w:val="24"/>
        </w:rPr>
        <w:t>е</w:t>
      </w:r>
      <w:r w:rsidRPr="00DF7091">
        <w:rPr>
          <w:rFonts w:ascii="Times New Roman" w:hAnsi="Times New Roman" w:cs="Times New Roman"/>
          <w:sz w:val="24"/>
          <w:szCs w:val="24"/>
        </w:rPr>
        <w:t>та, запаха, вкуса и хруста муки осуществляют по ГОСТ 27558.</w:t>
      </w:r>
    </w:p>
    <w:p w:rsidR="00DF7091" w:rsidRPr="00DF7091" w:rsidRDefault="00DF7091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Toc135070542"/>
      <w:r w:rsidRPr="000F7ED2">
        <w:rPr>
          <w:rFonts w:ascii="Century Gothic" w:hAnsi="Century Gothic"/>
          <w:b/>
          <w:color w:val="C00000"/>
          <w:sz w:val="24"/>
          <w:szCs w:val="24"/>
        </w:rPr>
        <w:t>Определение запаха, вкуса и хруста</w:t>
      </w:r>
      <w:bookmarkEnd w:id="25"/>
      <w:r w:rsidR="000765B2" w:rsidRPr="000F7ED2">
        <w:rPr>
          <w:rFonts w:ascii="Century Gothic" w:hAnsi="Century Gothic"/>
          <w:b/>
          <w:color w:val="C00000"/>
          <w:sz w:val="24"/>
          <w:szCs w:val="24"/>
        </w:rPr>
        <w:t xml:space="preserve">. </w:t>
      </w:r>
      <w:r w:rsidRPr="000F7ED2">
        <w:rPr>
          <w:rFonts w:ascii="Times New Roman" w:hAnsi="Times New Roman" w:cs="Times New Roman"/>
          <w:i/>
          <w:sz w:val="24"/>
          <w:szCs w:val="24"/>
        </w:rPr>
        <w:t>Техника определения.</w:t>
      </w:r>
      <w:r w:rsidRPr="000F7ED2">
        <w:rPr>
          <w:rFonts w:ascii="Times New Roman" w:hAnsi="Times New Roman" w:cs="Times New Roman"/>
          <w:sz w:val="24"/>
          <w:szCs w:val="24"/>
        </w:rPr>
        <w:t xml:space="preserve"> Небольшое к</w:t>
      </w:r>
      <w:r w:rsidRPr="000F7ED2">
        <w:rPr>
          <w:rFonts w:ascii="Times New Roman" w:hAnsi="Times New Roman" w:cs="Times New Roman"/>
          <w:sz w:val="24"/>
          <w:szCs w:val="24"/>
        </w:rPr>
        <w:t>о</w:t>
      </w:r>
      <w:r w:rsidRPr="000F7ED2">
        <w:rPr>
          <w:rFonts w:ascii="Times New Roman" w:hAnsi="Times New Roman" w:cs="Times New Roman"/>
          <w:sz w:val="24"/>
          <w:szCs w:val="24"/>
        </w:rPr>
        <w:t xml:space="preserve">личество муки (около </w:t>
      </w:r>
      <w:smartTag w:uri="urn:schemas-microsoft-com:office:smarttags" w:element="metricconverter">
        <w:smartTagPr>
          <w:attr w:name="ProductID" w:val="20 г"/>
        </w:smartTagPr>
        <w:r w:rsidRPr="000F7ED2">
          <w:rPr>
            <w:rFonts w:ascii="Times New Roman" w:hAnsi="Times New Roman" w:cs="Times New Roman"/>
            <w:sz w:val="24"/>
            <w:szCs w:val="24"/>
          </w:rPr>
          <w:t>20 г</w:t>
        </w:r>
      </w:smartTag>
      <w:r w:rsidRPr="000F7ED2">
        <w:rPr>
          <w:rFonts w:ascii="Times New Roman" w:hAnsi="Times New Roman" w:cs="Times New Roman"/>
          <w:sz w:val="24"/>
          <w:szCs w:val="24"/>
        </w:rPr>
        <w:t>) высыпают на чистую бумагу, согревают дыханием и исслед</w:t>
      </w:r>
      <w:r w:rsidRPr="000F7ED2">
        <w:rPr>
          <w:rFonts w:ascii="Times New Roman" w:hAnsi="Times New Roman" w:cs="Times New Roman"/>
          <w:sz w:val="24"/>
          <w:szCs w:val="24"/>
        </w:rPr>
        <w:t>у</w:t>
      </w:r>
      <w:r w:rsidRPr="000F7ED2">
        <w:rPr>
          <w:rFonts w:ascii="Times New Roman" w:hAnsi="Times New Roman" w:cs="Times New Roman"/>
          <w:sz w:val="24"/>
          <w:szCs w:val="24"/>
        </w:rPr>
        <w:t>ют на запах. Для усиления ощущения запаха муку</w:t>
      </w:r>
      <w:r w:rsidRPr="00DF7091">
        <w:rPr>
          <w:rFonts w:ascii="Times New Roman" w:hAnsi="Times New Roman" w:cs="Times New Roman"/>
          <w:sz w:val="24"/>
          <w:szCs w:val="24"/>
        </w:rPr>
        <w:t xml:space="preserve"> вносят в стакан и обливают горячей в</w:t>
      </w:r>
      <w:r w:rsidRPr="00DF7091">
        <w:rPr>
          <w:rFonts w:ascii="Times New Roman" w:hAnsi="Times New Roman" w:cs="Times New Roman"/>
          <w:sz w:val="24"/>
          <w:szCs w:val="24"/>
        </w:rPr>
        <w:t>о</w:t>
      </w:r>
      <w:r w:rsidRPr="00DF7091">
        <w:rPr>
          <w:rFonts w:ascii="Times New Roman" w:hAnsi="Times New Roman" w:cs="Times New Roman"/>
          <w:sz w:val="24"/>
          <w:szCs w:val="24"/>
        </w:rPr>
        <w:t>дой (60°С), затем воду сливают и определяют запах испытуемой муки.</w:t>
      </w:r>
    </w:p>
    <w:tbl>
      <w:tblPr>
        <w:tblW w:w="10490" w:type="dxa"/>
        <w:tblInd w:w="-601" w:type="dxa"/>
        <w:tblLayout w:type="fixed"/>
        <w:tblLook w:val="04A0"/>
      </w:tblPr>
      <w:tblGrid>
        <w:gridCol w:w="2977"/>
        <w:gridCol w:w="3828"/>
        <w:gridCol w:w="3685"/>
      </w:tblGrid>
      <w:tr w:rsidR="005A6E26" w:rsidTr="000F7ED2">
        <w:tc>
          <w:tcPr>
            <w:tcW w:w="2977" w:type="dxa"/>
          </w:tcPr>
          <w:p w:rsidR="005A6E26" w:rsidRDefault="005A6E26" w:rsidP="00A20736">
            <w:pPr>
              <w:pStyle w:val="24"/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3524" cy="1607480"/>
                  <wp:effectExtent l="190500" t="190500" r="184150" b="183515"/>
                  <wp:docPr id="46" name="Рисунок 46" descr="C:\Users\Dima\Desktop\10.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C:\Users\Dima\Desktop\10.11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697" r="10490"/>
                          <a:stretch/>
                        </pic:blipFill>
                        <pic:spPr bwMode="auto">
                          <a:xfrm>
                            <a:off x="0" y="0"/>
                            <a:ext cx="1478883" cy="1613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5A6E26" w:rsidRDefault="005A6E26" w:rsidP="00A20736">
            <w:pPr>
              <w:pStyle w:val="24"/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85065" cy="1613304"/>
                  <wp:effectExtent l="190500" t="190500" r="182245" b="196850"/>
                  <wp:docPr id="47" name="Рисунок 47" descr="C:\Users\Dima\Desktop\10.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C:\Users\Dima\Desktop\10.13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9137"/>
                          <a:stretch/>
                        </pic:blipFill>
                        <pic:spPr bwMode="auto">
                          <a:xfrm>
                            <a:off x="0" y="0"/>
                            <a:ext cx="2086319" cy="1614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A6E26" w:rsidRDefault="009706C5" w:rsidP="00A20736">
            <w:pPr>
              <w:pStyle w:val="24"/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92867" cy="1577073"/>
                  <wp:effectExtent l="190500" t="190500" r="184150" b="194945"/>
                  <wp:docPr id="48" name="Рисунок 48" descr="C:\Users\Dima\Desktop\10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ima\Desktop\10.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9972"/>
                          <a:stretch/>
                        </pic:blipFill>
                        <pic:spPr bwMode="auto">
                          <a:xfrm>
                            <a:off x="0" y="0"/>
                            <a:ext cx="1896790" cy="158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C5" w:rsidRPr="009706C5" w:rsidTr="000F7ED2">
        <w:tc>
          <w:tcPr>
            <w:tcW w:w="2977" w:type="dxa"/>
          </w:tcPr>
          <w:p w:rsidR="005A6E26" w:rsidRPr="009706C5" w:rsidRDefault="009706C5" w:rsidP="00A20736">
            <w:pPr>
              <w:pStyle w:val="24"/>
              <w:ind w:firstLine="0"/>
              <w:jc w:val="center"/>
              <w:rPr>
                <w:i/>
                <w:sz w:val="20"/>
              </w:rPr>
            </w:pPr>
            <w:r w:rsidRPr="009706C5">
              <w:rPr>
                <w:i/>
                <w:sz w:val="20"/>
              </w:rPr>
              <w:t xml:space="preserve">Навеска </w:t>
            </w:r>
            <w:r w:rsidR="005A6E26" w:rsidRPr="009706C5">
              <w:rPr>
                <w:i/>
                <w:sz w:val="20"/>
              </w:rPr>
              <w:t>муки в 20 г</w:t>
            </w:r>
          </w:p>
        </w:tc>
        <w:tc>
          <w:tcPr>
            <w:tcW w:w="3828" w:type="dxa"/>
          </w:tcPr>
          <w:p w:rsidR="005A6E26" w:rsidRPr="009706C5" w:rsidRDefault="005A6E26" w:rsidP="00A20736">
            <w:pPr>
              <w:pStyle w:val="24"/>
              <w:ind w:firstLine="0"/>
              <w:jc w:val="center"/>
              <w:rPr>
                <w:i/>
                <w:sz w:val="20"/>
              </w:rPr>
            </w:pPr>
            <w:r w:rsidRPr="009706C5">
              <w:rPr>
                <w:i/>
                <w:sz w:val="20"/>
              </w:rPr>
              <w:t>Согретая дыханием</w:t>
            </w:r>
            <w:r w:rsidR="009706C5" w:rsidRPr="009706C5">
              <w:rPr>
                <w:i/>
                <w:sz w:val="20"/>
              </w:rPr>
              <w:t xml:space="preserve"> мука</w:t>
            </w:r>
          </w:p>
        </w:tc>
        <w:tc>
          <w:tcPr>
            <w:tcW w:w="3685" w:type="dxa"/>
          </w:tcPr>
          <w:p w:rsidR="005A6E26" w:rsidRPr="009706C5" w:rsidRDefault="009706C5" w:rsidP="00A20736">
            <w:pPr>
              <w:pStyle w:val="24"/>
              <w:ind w:firstLine="0"/>
              <w:jc w:val="center"/>
              <w:rPr>
                <w:i/>
                <w:sz w:val="20"/>
              </w:rPr>
            </w:pPr>
            <w:r w:rsidRPr="009706C5">
              <w:rPr>
                <w:i/>
                <w:sz w:val="20"/>
              </w:rPr>
              <w:t>Определение запаха муки</w:t>
            </w:r>
          </w:p>
        </w:tc>
      </w:tr>
    </w:tbl>
    <w:p w:rsidR="00DF7091" w:rsidRDefault="00DF7091" w:rsidP="00A20736">
      <w:pPr>
        <w:pStyle w:val="24"/>
        <w:ind w:firstLine="510"/>
        <w:jc w:val="both"/>
        <w:rPr>
          <w:sz w:val="24"/>
          <w:szCs w:val="24"/>
        </w:rPr>
      </w:pPr>
      <w:r w:rsidRPr="00DF7091">
        <w:rPr>
          <w:sz w:val="24"/>
          <w:szCs w:val="24"/>
        </w:rPr>
        <w:t>Вкус и наличие хруста устанавливают разжевыванием одной-двух навесок муки по 1-</w:t>
      </w:r>
      <w:smartTag w:uri="urn:schemas-microsoft-com:office:smarttags" w:element="metricconverter">
        <w:smartTagPr>
          <w:attr w:name="ProductID" w:val="2 г"/>
        </w:smartTagPr>
        <w:r w:rsidRPr="00DF7091">
          <w:rPr>
            <w:sz w:val="24"/>
            <w:szCs w:val="24"/>
          </w:rPr>
          <w:t>2 г</w:t>
        </w:r>
      </w:smartTag>
      <w:r w:rsidRPr="00DF7091">
        <w:rPr>
          <w:sz w:val="24"/>
          <w:szCs w:val="24"/>
        </w:rPr>
        <w:t xml:space="preserve"> каждая.</w:t>
      </w:r>
    </w:p>
    <w:tbl>
      <w:tblPr>
        <w:tblW w:w="0" w:type="auto"/>
        <w:tblInd w:w="250" w:type="dxa"/>
        <w:tblLook w:val="04A0"/>
      </w:tblPr>
      <w:tblGrid>
        <w:gridCol w:w="4503"/>
        <w:gridCol w:w="4677"/>
      </w:tblGrid>
      <w:tr w:rsidR="009706C5" w:rsidTr="008C2C71">
        <w:tc>
          <w:tcPr>
            <w:tcW w:w="4503" w:type="dxa"/>
            <w:vAlign w:val="center"/>
          </w:tcPr>
          <w:p w:rsidR="009706C5" w:rsidRDefault="009706C5" w:rsidP="00A20736">
            <w:pPr>
              <w:pStyle w:val="24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50842" cy="1613304"/>
                  <wp:effectExtent l="190500" t="190500" r="192405" b="196850"/>
                  <wp:docPr id="49" name="Рисунок 49" descr="G:\ФОТОГРАФИИ, РИС. ОМТТ\ХЛЕБ (мой учебник)\комп 10\10\10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:\ФОТОГРАФИИ, РИС. ОМТТ\ХЛЕБ (мой учебник)\комп 10\10\10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540" cy="1625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Align w:val="center"/>
          </w:tcPr>
          <w:p w:rsidR="009706C5" w:rsidRDefault="009706C5" w:rsidP="00A20736">
            <w:pPr>
              <w:pStyle w:val="24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58365" cy="1618615"/>
                  <wp:effectExtent l="190500" t="190500" r="184785" b="191135"/>
                  <wp:docPr id="1033" name="Picture 9" descr="G:\ХЛЕБ\комп 10\10\10.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G:\ХЛЕБ\комп 10\10\10.16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61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C5" w:rsidRPr="009706C5" w:rsidTr="008C2C71">
        <w:tc>
          <w:tcPr>
            <w:tcW w:w="4503" w:type="dxa"/>
          </w:tcPr>
          <w:p w:rsidR="009706C5" w:rsidRPr="009706C5" w:rsidRDefault="009706C5" w:rsidP="00A20736">
            <w:pPr>
              <w:pStyle w:val="24"/>
              <w:ind w:firstLine="0"/>
              <w:jc w:val="center"/>
              <w:rPr>
                <w:i/>
                <w:sz w:val="20"/>
              </w:rPr>
            </w:pPr>
            <w:r w:rsidRPr="009706C5">
              <w:rPr>
                <w:i/>
                <w:sz w:val="20"/>
              </w:rPr>
              <w:t>Навеска муки массой около 1 грамма</w:t>
            </w:r>
          </w:p>
        </w:tc>
        <w:tc>
          <w:tcPr>
            <w:tcW w:w="4677" w:type="dxa"/>
          </w:tcPr>
          <w:p w:rsidR="009706C5" w:rsidRPr="009706C5" w:rsidRDefault="009706C5" w:rsidP="00A20736">
            <w:pPr>
              <w:pStyle w:val="24"/>
              <w:ind w:firstLine="0"/>
              <w:jc w:val="center"/>
              <w:rPr>
                <w:i/>
                <w:sz w:val="20"/>
              </w:rPr>
            </w:pPr>
            <w:r w:rsidRPr="009706C5">
              <w:rPr>
                <w:i/>
                <w:sz w:val="20"/>
              </w:rPr>
              <w:t>Определение вкуса  и наличие хруста муки</w:t>
            </w:r>
          </w:p>
        </w:tc>
      </w:tr>
    </w:tbl>
    <w:p w:rsidR="00DF7091" w:rsidRPr="00DF7091" w:rsidRDefault="00DF7091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F7091">
        <w:rPr>
          <w:rFonts w:ascii="Times New Roman" w:hAnsi="Times New Roman" w:cs="Times New Roman"/>
          <w:sz w:val="24"/>
          <w:szCs w:val="24"/>
        </w:rPr>
        <w:t>В сомнительных и спорных случаях определяют запах и вкус муки, а также наличие хруста, дегустируя выпеченный из нее хлеб.</w:t>
      </w:r>
    </w:p>
    <w:p w:rsidR="00DF7091" w:rsidRPr="000F7ED2" w:rsidRDefault="00DF7091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135070543"/>
      <w:r w:rsidRPr="000F7ED2">
        <w:rPr>
          <w:rFonts w:ascii="Century Gothic" w:hAnsi="Century Gothic"/>
          <w:b/>
          <w:color w:val="C00000"/>
          <w:sz w:val="24"/>
          <w:szCs w:val="24"/>
        </w:rPr>
        <w:lastRenderedPageBreak/>
        <w:t>Определение цвета</w:t>
      </w:r>
      <w:bookmarkEnd w:id="26"/>
      <w:r w:rsidR="000765B2" w:rsidRPr="000F7ED2">
        <w:rPr>
          <w:rFonts w:ascii="Century Gothic" w:hAnsi="Century Gothic"/>
          <w:b/>
          <w:color w:val="C00000"/>
          <w:sz w:val="24"/>
          <w:szCs w:val="24"/>
        </w:rPr>
        <w:t xml:space="preserve">. </w:t>
      </w:r>
      <w:r w:rsidRPr="000F7ED2">
        <w:rPr>
          <w:rFonts w:ascii="Times New Roman" w:hAnsi="Times New Roman" w:cs="Times New Roman"/>
          <w:sz w:val="24"/>
          <w:szCs w:val="24"/>
        </w:rPr>
        <w:t xml:space="preserve">Определение цвета муки сравнением испытуемого образца с установленным (эталоном) производится на спрессованных пробах. </w:t>
      </w:r>
    </w:p>
    <w:p w:rsidR="00DF7091" w:rsidRPr="00DF7091" w:rsidRDefault="00DF7091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ED2">
        <w:rPr>
          <w:rFonts w:ascii="Times New Roman" w:hAnsi="Times New Roman" w:cs="Times New Roman"/>
          <w:sz w:val="24"/>
          <w:szCs w:val="24"/>
        </w:rPr>
        <w:t>Сравнивают испытуемую</w:t>
      </w:r>
      <w:r w:rsidRPr="00DF7091">
        <w:rPr>
          <w:rFonts w:ascii="Times New Roman" w:hAnsi="Times New Roman" w:cs="Times New Roman"/>
          <w:sz w:val="24"/>
          <w:szCs w:val="24"/>
        </w:rPr>
        <w:t xml:space="preserve"> муку с установленными образцами или </w:t>
      </w:r>
      <w:r w:rsidR="00951737">
        <w:rPr>
          <w:rFonts w:ascii="Times New Roman" w:hAnsi="Times New Roman" w:cs="Times New Roman"/>
          <w:sz w:val="24"/>
          <w:szCs w:val="24"/>
        </w:rPr>
        <w:t>с характеристикой цвета, данной</w:t>
      </w:r>
      <w:r w:rsidRPr="00DF7091">
        <w:rPr>
          <w:rFonts w:ascii="Times New Roman" w:hAnsi="Times New Roman" w:cs="Times New Roman"/>
          <w:sz w:val="24"/>
          <w:szCs w:val="24"/>
        </w:rPr>
        <w:t xml:space="preserve"> в соответствующем ГОСТе по сухой и мокрой пробе. При этом обращают внимание на наличие отдельных частиц оболочек и посторонних примесей, нарушающих однородность муки.</w:t>
      </w:r>
    </w:p>
    <w:p w:rsidR="00617DBD" w:rsidRDefault="00DF7091" w:rsidP="00A20736">
      <w:pPr>
        <w:pStyle w:val="31"/>
        <w:ind w:firstLine="510"/>
        <w:jc w:val="both"/>
        <w:rPr>
          <w:sz w:val="24"/>
          <w:szCs w:val="24"/>
        </w:rPr>
      </w:pPr>
      <w:r w:rsidRPr="00DF7091">
        <w:rPr>
          <w:sz w:val="24"/>
          <w:szCs w:val="24"/>
        </w:rPr>
        <w:t>Цвет определяют при дневном рассеянном свете или при достаточно ярком искусс</w:t>
      </w:r>
      <w:r w:rsidRPr="00DF7091">
        <w:rPr>
          <w:sz w:val="24"/>
          <w:szCs w:val="24"/>
        </w:rPr>
        <w:t>т</w:t>
      </w:r>
      <w:r w:rsidRPr="00DF7091">
        <w:rPr>
          <w:sz w:val="24"/>
          <w:szCs w:val="24"/>
        </w:rPr>
        <w:t>венном освещении. Арбитражные анализы следует проводить только при рассеянном дневном свете.</w:t>
      </w:r>
    </w:p>
    <w:p w:rsidR="00DF7091" w:rsidRDefault="00DF7091" w:rsidP="00A20736">
      <w:pPr>
        <w:pStyle w:val="af0"/>
        <w:ind w:firstLine="510"/>
        <w:rPr>
          <w:sz w:val="24"/>
          <w:szCs w:val="24"/>
        </w:rPr>
      </w:pPr>
      <w:r w:rsidRPr="00DF7091">
        <w:rPr>
          <w:i/>
          <w:sz w:val="24"/>
          <w:szCs w:val="24"/>
        </w:rPr>
        <w:t>Техника определения.</w:t>
      </w:r>
      <w:r w:rsidRPr="00DF7091">
        <w:rPr>
          <w:sz w:val="24"/>
          <w:szCs w:val="24"/>
        </w:rPr>
        <w:t xml:space="preserve"> На чистую сухую дощечку (или</w:t>
      </w:r>
      <w:r w:rsidR="00951737">
        <w:rPr>
          <w:sz w:val="24"/>
          <w:szCs w:val="24"/>
        </w:rPr>
        <w:t xml:space="preserve"> стекло) размером примерно 50</w:t>
      </w:r>
      <w:smartTag w:uri="urn:schemas-microsoft-com:office:smarttags" w:element="metricconverter">
        <w:smartTagPr>
          <w:attr w:name="ProductID" w:val="150 мм"/>
        </w:smartTagPr>
        <w:r w:rsidR="00951737">
          <w:rPr>
            <w:sz w:val="24"/>
            <w:szCs w:val="24"/>
          </w:rPr>
          <w:t>×</w:t>
        </w:r>
        <w:r w:rsidRPr="00DF7091">
          <w:rPr>
            <w:sz w:val="24"/>
            <w:szCs w:val="24"/>
          </w:rPr>
          <w:t>150 мм</w:t>
        </w:r>
      </w:smartTag>
      <w:r w:rsidRPr="00DF7091">
        <w:rPr>
          <w:sz w:val="24"/>
          <w:szCs w:val="24"/>
        </w:rPr>
        <w:t xml:space="preserve"> насыпают по 5-</w:t>
      </w:r>
      <w:smartTag w:uri="urn:schemas-microsoft-com:office:smarttags" w:element="metricconverter">
        <w:smartTagPr>
          <w:attr w:name="ProductID" w:val="10 г"/>
        </w:smartTagPr>
        <w:r w:rsidRPr="00DF7091">
          <w:rPr>
            <w:sz w:val="24"/>
            <w:szCs w:val="24"/>
          </w:rPr>
          <w:t>10 г</w:t>
        </w:r>
      </w:smartTag>
      <w:r w:rsidRPr="00DF7091">
        <w:rPr>
          <w:sz w:val="24"/>
          <w:szCs w:val="24"/>
        </w:rPr>
        <w:t xml:space="preserve"> муки испытуемой и установленного образца. Гладкой л</w:t>
      </w:r>
      <w:r w:rsidRPr="00DF7091">
        <w:rPr>
          <w:sz w:val="24"/>
          <w:szCs w:val="24"/>
        </w:rPr>
        <w:t>о</w:t>
      </w:r>
      <w:r w:rsidRPr="00DF7091">
        <w:rPr>
          <w:sz w:val="24"/>
          <w:szCs w:val="24"/>
        </w:rPr>
        <w:t>паточкой или ребром стекла разравнивают (без смешения) обе порции муки с таким ра</w:t>
      </w:r>
      <w:r w:rsidRPr="00DF7091">
        <w:rPr>
          <w:sz w:val="24"/>
          <w:szCs w:val="24"/>
        </w:rPr>
        <w:t>с</w:t>
      </w:r>
      <w:r w:rsidRPr="00DF7091">
        <w:rPr>
          <w:sz w:val="24"/>
          <w:szCs w:val="24"/>
        </w:rPr>
        <w:t xml:space="preserve">четом, чтобы получился слой около </w:t>
      </w:r>
      <w:smartTag w:uri="urn:schemas-microsoft-com:office:smarttags" w:element="metricconverter">
        <w:smartTagPr>
          <w:attr w:name="ProductID" w:val="5 мм"/>
        </w:smartTagPr>
        <w:r w:rsidRPr="00DF7091">
          <w:rPr>
            <w:sz w:val="24"/>
            <w:szCs w:val="24"/>
          </w:rPr>
          <w:t>5 мм</w:t>
        </w:r>
      </w:smartTag>
      <w:r w:rsidRPr="00DF7091">
        <w:rPr>
          <w:sz w:val="24"/>
          <w:szCs w:val="24"/>
        </w:rPr>
        <w:t>, и испытуемая мука соприкасалась бы с мукой установленного образца. Затем поверхности муки сглаживают и, накрыв стеклянной пл</w:t>
      </w:r>
      <w:r w:rsidRPr="00DF7091">
        <w:rPr>
          <w:sz w:val="24"/>
          <w:szCs w:val="24"/>
        </w:rPr>
        <w:t>а</w:t>
      </w:r>
      <w:r w:rsidRPr="00DF7091">
        <w:rPr>
          <w:sz w:val="24"/>
          <w:szCs w:val="24"/>
        </w:rPr>
        <w:t>стинкой, спрессовывают. Ребром лопаточки или стекла срезают края спрессованного слоя так, чтобы на дощечке осталась плитка муки в виде прямоугольника, после чего и опред</w:t>
      </w:r>
      <w:r w:rsidRPr="00DF7091">
        <w:rPr>
          <w:sz w:val="24"/>
          <w:szCs w:val="24"/>
        </w:rPr>
        <w:t>е</w:t>
      </w:r>
      <w:r w:rsidRPr="00DF7091">
        <w:rPr>
          <w:sz w:val="24"/>
          <w:szCs w:val="24"/>
        </w:rPr>
        <w:t>ляют цвет по сухой пробе, сравнивая цвет испытуемой муки и муки установленного о</w:t>
      </w:r>
      <w:r w:rsidRPr="00DF7091">
        <w:rPr>
          <w:sz w:val="24"/>
          <w:szCs w:val="24"/>
        </w:rPr>
        <w:t>б</w:t>
      </w:r>
      <w:r w:rsidRPr="00DF7091">
        <w:rPr>
          <w:sz w:val="24"/>
          <w:szCs w:val="24"/>
        </w:rPr>
        <w:t xml:space="preserve">разца. </w:t>
      </w:r>
    </w:p>
    <w:tbl>
      <w:tblPr>
        <w:tblW w:w="0" w:type="auto"/>
        <w:tblLook w:val="04A0"/>
      </w:tblPr>
      <w:tblGrid>
        <w:gridCol w:w="4785"/>
        <w:gridCol w:w="4786"/>
      </w:tblGrid>
      <w:tr w:rsidR="00951737" w:rsidTr="00BF43B1">
        <w:tc>
          <w:tcPr>
            <w:tcW w:w="4785" w:type="dxa"/>
          </w:tcPr>
          <w:p w:rsidR="00951737" w:rsidRDefault="00951737" w:rsidP="00A20736">
            <w:pPr>
              <w:pStyle w:val="af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61433" cy="1846272"/>
                  <wp:effectExtent l="190500" t="190500" r="186690" b="192405"/>
                  <wp:docPr id="50" name="Рисунок 50" descr="C:\Users\Dima\Desktop\10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Dima\Desktop\10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97" cy="18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51737" w:rsidRDefault="00194FF4" w:rsidP="00A20736">
            <w:pPr>
              <w:pStyle w:val="af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30372" cy="1822976"/>
                  <wp:effectExtent l="190500" t="190500" r="198755" b="196850"/>
                  <wp:docPr id="51" name="Рисунок 51" descr="C:\Users\Dima\Desktop\10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Dima\Desktop\10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04" cy="183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737" w:rsidRPr="00194FF4" w:rsidTr="00BF43B1">
        <w:tc>
          <w:tcPr>
            <w:tcW w:w="4785" w:type="dxa"/>
          </w:tcPr>
          <w:p w:rsidR="00951737" w:rsidRPr="00194FF4" w:rsidRDefault="00194FF4" w:rsidP="00A20736">
            <w:pPr>
              <w:pStyle w:val="af0"/>
              <w:ind w:firstLine="0"/>
              <w:jc w:val="center"/>
              <w:rPr>
                <w:i/>
                <w:sz w:val="20"/>
              </w:rPr>
            </w:pPr>
            <w:r w:rsidRPr="00194FF4">
              <w:rPr>
                <w:i/>
                <w:sz w:val="20"/>
              </w:rPr>
              <w:t>Разравнивание пробы муки шпателем по пластинке</w:t>
            </w:r>
          </w:p>
        </w:tc>
        <w:tc>
          <w:tcPr>
            <w:tcW w:w="4786" w:type="dxa"/>
          </w:tcPr>
          <w:p w:rsidR="00951737" w:rsidRPr="00194FF4" w:rsidRDefault="00194FF4" w:rsidP="00A20736">
            <w:pPr>
              <w:pStyle w:val="af0"/>
              <w:ind w:firstLine="0"/>
              <w:jc w:val="center"/>
              <w:rPr>
                <w:i/>
                <w:sz w:val="20"/>
              </w:rPr>
            </w:pPr>
            <w:r w:rsidRPr="00194FF4">
              <w:rPr>
                <w:i/>
                <w:sz w:val="20"/>
              </w:rPr>
              <w:t>Сухая проба испытуемой муки с установленным образцом</w:t>
            </w:r>
          </w:p>
        </w:tc>
      </w:tr>
    </w:tbl>
    <w:p w:rsidR="00DF7091" w:rsidRPr="00DF7091" w:rsidRDefault="00DF7091" w:rsidP="00A20736">
      <w:pPr>
        <w:pStyle w:val="af0"/>
        <w:ind w:firstLine="510"/>
        <w:rPr>
          <w:sz w:val="24"/>
          <w:szCs w:val="24"/>
        </w:rPr>
      </w:pPr>
      <w:r w:rsidRPr="00DF7091">
        <w:rPr>
          <w:sz w:val="24"/>
          <w:szCs w:val="24"/>
        </w:rPr>
        <w:t>Для определения цвета муки по мокрой пробе пластинку со спрессованными проб</w:t>
      </w:r>
      <w:r w:rsidRPr="00DF7091">
        <w:rPr>
          <w:sz w:val="24"/>
          <w:szCs w:val="24"/>
        </w:rPr>
        <w:t>а</w:t>
      </w:r>
      <w:r w:rsidRPr="00DF7091">
        <w:rPr>
          <w:sz w:val="24"/>
          <w:szCs w:val="24"/>
        </w:rPr>
        <w:t>ми муки в наклонном положении (30-45 º) погружают в сосуд с водой комнатной темпер</w:t>
      </w:r>
      <w:r w:rsidRPr="00DF7091">
        <w:rPr>
          <w:sz w:val="24"/>
          <w:szCs w:val="24"/>
        </w:rPr>
        <w:t>а</w:t>
      </w:r>
      <w:r w:rsidRPr="00DF7091">
        <w:rPr>
          <w:sz w:val="24"/>
          <w:szCs w:val="24"/>
        </w:rPr>
        <w:t>туры, после прекращения выделения пузырьков воздуха пластинку с пробами извлекают из воды.</w:t>
      </w:r>
    </w:p>
    <w:p w:rsidR="00DF7091" w:rsidRPr="00DF7091" w:rsidRDefault="00DF7091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F7091">
        <w:rPr>
          <w:rFonts w:ascii="Times New Roman" w:hAnsi="Times New Roman" w:cs="Times New Roman"/>
          <w:sz w:val="24"/>
          <w:szCs w:val="24"/>
        </w:rPr>
        <w:t>Пластинку следует подержать в наклонном положении, пока не стечет лишняя вода. После этого приступают к определению цвета.</w:t>
      </w:r>
    </w:p>
    <w:p w:rsidR="00DF7091" w:rsidRPr="00DF7091" w:rsidRDefault="00DF7091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F7091">
        <w:rPr>
          <w:rFonts w:ascii="Times New Roman" w:hAnsi="Times New Roman" w:cs="Times New Roman"/>
          <w:sz w:val="24"/>
          <w:szCs w:val="24"/>
        </w:rPr>
        <w:t>Результаты исследований органолептических показателей муки оформляют в сл</w:t>
      </w:r>
      <w:r w:rsidRPr="00DF7091">
        <w:rPr>
          <w:rFonts w:ascii="Times New Roman" w:hAnsi="Times New Roman" w:cs="Times New Roman"/>
          <w:sz w:val="24"/>
          <w:szCs w:val="24"/>
        </w:rPr>
        <w:t>е</w:t>
      </w:r>
      <w:r w:rsidRPr="00DF7091">
        <w:rPr>
          <w:rFonts w:ascii="Times New Roman" w:hAnsi="Times New Roman" w:cs="Times New Roman"/>
          <w:sz w:val="24"/>
          <w:szCs w:val="24"/>
        </w:rPr>
        <w:t>дующем виде:</w:t>
      </w:r>
    </w:p>
    <w:p w:rsidR="00DF7091" w:rsidRPr="00DF7091" w:rsidRDefault="00DF7091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501"/>
        <w:gridCol w:w="1229"/>
        <w:gridCol w:w="1358"/>
        <w:gridCol w:w="1148"/>
        <w:gridCol w:w="1399"/>
        <w:gridCol w:w="3052"/>
      </w:tblGrid>
      <w:tr w:rsidR="00DF7091" w:rsidRPr="00DF7091" w:rsidTr="00194FF4">
        <w:trPr>
          <w:cantSplit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91">
              <w:rPr>
                <w:rFonts w:ascii="Times New Roman" w:hAnsi="Times New Roman" w:cs="Times New Roman"/>
                <w:sz w:val="24"/>
                <w:szCs w:val="24"/>
              </w:rPr>
              <w:t>Сорт муки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91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91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91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91">
              <w:rPr>
                <w:rFonts w:ascii="Times New Roman" w:hAnsi="Times New Roman" w:cs="Times New Roman"/>
                <w:sz w:val="24"/>
                <w:szCs w:val="24"/>
              </w:rPr>
              <w:t>Хруст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91">
              <w:rPr>
                <w:rFonts w:ascii="Times New Roman" w:hAnsi="Times New Roman" w:cs="Times New Roman"/>
                <w:sz w:val="24"/>
                <w:szCs w:val="24"/>
              </w:rPr>
              <w:t>Соответствие ГОСТ</w:t>
            </w:r>
          </w:p>
        </w:tc>
      </w:tr>
      <w:tr w:rsidR="00DF7091" w:rsidRPr="00DF7091" w:rsidTr="00194FF4">
        <w:trPr>
          <w:cantSplit/>
        </w:trPr>
        <w:tc>
          <w:tcPr>
            <w:tcW w:w="1501" w:type="dxa"/>
            <w:tcBorders>
              <w:top w:val="single" w:sz="4" w:space="0" w:color="auto"/>
            </w:tcBorders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auto"/>
            </w:tcBorders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auto"/>
            </w:tcBorders>
          </w:tcPr>
          <w:p w:rsidR="00DF7091" w:rsidRPr="00DF7091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FF4" w:rsidRPr="00DF7091" w:rsidTr="00194FF4">
        <w:trPr>
          <w:cantSplit/>
        </w:trPr>
        <w:tc>
          <w:tcPr>
            <w:tcW w:w="1501" w:type="dxa"/>
          </w:tcPr>
          <w:p w:rsidR="00194FF4" w:rsidRPr="00DF7091" w:rsidRDefault="00194F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194FF4" w:rsidRPr="00DF7091" w:rsidRDefault="00194F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194FF4" w:rsidRPr="00DF7091" w:rsidRDefault="00194F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194FF4" w:rsidRPr="00DF7091" w:rsidRDefault="00194F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194FF4" w:rsidRPr="00DF7091" w:rsidRDefault="00194F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2" w:type="dxa"/>
          </w:tcPr>
          <w:p w:rsidR="00194FF4" w:rsidRPr="00DF7091" w:rsidRDefault="00194FF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091" w:rsidRDefault="00DF7091" w:rsidP="00A2073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7091">
        <w:rPr>
          <w:rFonts w:ascii="Times New Roman" w:hAnsi="Times New Roman" w:cs="Times New Roman"/>
          <w:sz w:val="24"/>
          <w:szCs w:val="24"/>
        </w:rPr>
        <w:t>Заклю</w:t>
      </w:r>
      <w:r w:rsidR="00E95AA4">
        <w:rPr>
          <w:rFonts w:ascii="Times New Roman" w:hAnsi="Times New Roman" w:cs="Times New Roman"/>
          <w:sz w:val="24"/>
          <w:szCs w:val="24"/>
        </w:rPr>
        <w:t>чение</w:t>
      </w:r>
    </w:p>
    <w:p w:rsidR="00DF7091" w:rsidRPr="00CA6750" w:rsidRDefault="00DF7091" w:rsidP="00A20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750">
        <w:rPr>
          <w:rFonts w:ascii="Times New Roman" w:hAnsi="Times New Roman" w:cs="Times New Roman"/>
          <w:sz w:val="24"/>
          <w:szCs w:val="24"/>
        </w:rPr>
        <w:t>Запись в лабораторном журнале</w:t>
      </w:r>
    </w:p>
    <w:tbl>
      <w:tblPr>
        <w:tblW w:w="9673" w:type="dxa"/>
        <w:tblInd w:w="1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242"/>
        <w:gridCol w:w="2393"/>
        <w:gridCol w:w="2392"/>
        <w:gridCol w:w="2646"/>
      </w:tblGrid>
      <w:tr w:rsidR="00DF7091" w:rsidRPr="00CA6750" w:rsidTr="00C67D76">
        <w:trPr>
          <w:cantSplit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F7091" w:rsidRPr="00CA6750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750">
              <w:rPr>
                <w:rFonts w:ascii="Times New Roman" w:hAnsi="Times New Roman" w:cs="Times New Roman"/>
                <w:sz w:val="24"/>
                <w:szCs w:val="24"/>
              </w:rPr>
              <w:t>Сорт муки</w:t>
            </w:r>
          </w:p>
        </w:tc>
        <w:tc>
          <w:tcPr>
            <w:tcW w:w="7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F7091" w:rsidRPr="00CA6750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750">
              <w:rPr>
                <w:rFonts w:ascii="Times New Roman" w:hAnsi="Times New Roman" w:cs="Times New Roman"/>
                <w:sz w:val="24"/>
                <w:szCs w:val="24"/>
              </w:rPr>
              <w:t>Качественные показатели клейковины</w:t>
            </w:r>
          </w:p>
        </w:tc>
      </w:tr>
      <w:tr w:rsidR="00DF7091" w:rsidRPr="00CA6750" w:rsidTr="00C67D76">
        <w:trPr>
          <w:cantSplit/>
        </w:trPr>
        <w:tc>
          <w:tcPr>
            <w:tcW w:w="2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091" w:rsidRPr="00CA6750" w:rsidRDefault="00DF709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F7091" w:rsidRPr="00CA6750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750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F7091" w:rsidRPr="00CA6750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750">
              <w:rPr>
                <w:rFonts w:ascii="Times New Roman" w:hAnsi="Times New Roman" w:cs="Times New Roman"/>
                <w:sz w:val="24"/>
                <w:szCs w:val="24"/>
              </w:rPr>
              <w:t>растяжимость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F7091" w:rsidRPr="00CA6750" w:rsidRDefault="00DF7091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750">
              <w:rPr>
                <w:rFonts w:ascii="Times New Roman" w:hAnsi="Times New Roman" w:cs="Times New Roman"/>
                <w:sz w:val="24"/>
                <w:szCs w:val="24"/>
              </w:rPr>
              <w:t>эластичность</w:t>
            </w:r>
          </w:p>
        </w:tc>
      </w:tr>
      <w:tr w:rsidR="00DF7091" w:rsidRPr="00CA6750" w:rsidTr="00C67D76">
        <w:trPr>
          <w:cantSplit/>
        </w:trPr>
        <w:tc>
          <w:tcPr>
            <w:tcW w:w="2242" w:type="dxa"/>
            <w:tcBorders>
              <w:top w:val="single" w:sz="4" w:space="0" w:color="auto"/>
              <w:bottom w:val="dotted" w:sz="4" w:space="0" w:color="auto"/>
            </w:tcBorders>
          </w:tcPr>
          <w:p w:rsidR="00DF7091" w:rsidRPr="00CA6750" w:rsidRDefault="00DF709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dotted" w:sz="4" w:space="0" w:color="auto"/>
            </w:tcBorders>
          </w:tcPr>
          <w:p w:rsidR="00DF7091" w:rsidRPr="00CA6750" w:rsidRDefault="00DF709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auto"/>
              <w:bottom w:val="dotted" w:sz="4" w:space="0" w:color="auto"/>
            </w:tcBorders>
          </w:tcPr>
          <w:p w:rsidR="00DF7091" w:rsidRPr="00CA6750" w:rsidRDefault="00DF709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Borders>
              <w:top w:val="single" w:sz="4" w:space="0" w:color="auto"/>
              <w:bottom w:val="dotted" w:sz="4" w:space="0" w:color="auto"/>
            </w:tcBorders>
          </w:tcPr>
          <w:p w:rsidR="00DF7091" w:rsidRPr="00CA6750" w:rsidRDefault="00DF7091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750" w:rsidRPr="00CA6750" w:rsidTr="00C67D76">
        <w:trPr>
          <w:cantSplit/>
        </w:trPr>
        <w:tc>
          <w:tcPr>
            <w:tcW w:w="2242" w:type="dxa"/>
            <w:tcBorders>
              <w:top w:val="dotted" w:sz="4" w:space="0" w:color="auto"/>
            </w:tcBorders>
          </w:tcPr>
          <w:p w:rsidR="00CA6750" w:rsidRPr="00CA6750" w:rsidRDefault="00CA6750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dotted" w:sz="4" w:space="0" w:color="auto"/>
            </w:tcBorders>
          </w:tcPr>
          <w:p w:rsidR="00CA6750" w:rsidRPr="00CA6750" w:rsidRDefault="00CA6750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dotted" w:sz="4" w:space="0" w:color="auto"/>
            </w:tcBorders>
          </w:tcPr>
          <w:p w:rsidR="00CA6750" w:rsidRPr="00CA6750" w:rsidRDefault="00CA6750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Borders>
              <w:top w:val="dotted" w:sz="4" w:space="0" w:color="auto"/>
            </w:tcBorders>
          </w:tcPr>
          <w:p w:rsidR="00CA6750" w:rsidRPr="00CA6750" w:rsidRDefault="00CA6750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091" w:rsidRPr="00CA6750" w:rsidRDefault="00D92174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A21E4E" w:rsidRDefault="00A21E4E" w:rsidP="00A207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lastRenderedPageBreak/>
        <w:t>Вопросы для самоконтроля</w:t>
      </w:r>
    </w:p>
    <w:p w:rsidR="00DF7091" w:rsidRPr="00DF7091" w:rsidRDefault="00DF7091" w:rsidP="008C2C1E">
      <w:pPr>
        <w:pStyle w:val="22"/>
        <w:numPr>
          <w:ilvl w:val="0"/>
          <w:numId w:val="8"/>
        </w:numPr>
        <w:tabs>
          <w:tab w:val="clear" w:pos="360"/>
          <w:tab w:val="num" w:pos="567"/>
          <w:tab w:val="left" w:pos="826"/>
        </w:tabs>
        <w:ind w:left="567" w:hanging="567"/>
        <w:rPr>
          <w:sz w:val="24"/>
          <w:szCs w:val="24"/>
        </w:rPr>
      </w:pPr>
      <w:r w:rsidRPr="00DF7091">
        <w:rPr>
          <w:sz w:val="24"/>
          <w:szCs w:val="24"/>
        </w:rPr>
        <w:t>Что называется выходом муки?</w:t>
      </w:r>
    </w:p>
    <w:p w:rsidR="00DF7091" w:rsidRDefault="00DF7091" w:rsidP="008C2C1E">
      <w:pPr>
        <w:pStyle w:val="22"/>
        <w:numPr>
          <w:ilvl w:val="0"/>
          <w:numId w:val="8"/>
        </w:numPr>
        <w:tabs>
          <w:tab w:val="clear" w:pos="360"/>
          <w:tab w:val="num" w:pos="567"/>
          <w:tab w:val="left" w:pos="826"/>
        </w:tabs>
        <w:ind w:left="567" w:hanging="567"/>
        <w:rPr>
          <w:sz w:val="24"/>
          <w:szCs w:val="24"/>
        </w:rPr>
      </w:pPr>
      <w:r w:rsidRPr="00DF7091">
        <w:rPr>
          <w:sz w:val="24"/>
          <w:szCs w:val="24"/>
        </w:rPr>
        <w:t>Какие органолептические показатели качества муки определяют при ее анализе?</w:t>
      </w:r>
    </w:p>
    <w:p w:rsidR="0064785F" w:rsidRPr="00DF7091" w:rsidRDefault="0064785F" w:rsidP="008C2C1E">
      <w:pPr>
        <w:pStyle w:val="22"/>
        <w:numPr>
          <w:ilvl w:val="0"/>
          <w:numId w:val="8"/>
        </w:numPr>
        <w:tabs>
          <w:tab w:val="clear" w:pos="360"/>
          <w:tab w:val="num" w:pos="567"/>
          <w:tab w:val="left" w:pos="826"/>
        </w:tabs>
        <w:ind w:left="567" w:hanging="567"/>
        <w:rPr>
          <w:sz w:val="24"/>
          <w:szCs w:val="24"/>
        </w:rPr>
      </w:pPr>
      <w:r>
        <w:rPr>
          <w:sz w:val="24"/>
          <w:szCs w:val="24"/>
        </w:rPr>
        <w:t>Какова техника определения цвета муки?</w:t>
      </w:r>
    </w:p>
    <w:p w:rsidR="0086135B" w:rsidRDefault="0086135B" w:rsidP="00A2073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6C44" w:rsidRDefault="00F56C44" w:rsidP="00A2073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3284" w:rsidRPr="0064785F" w:rsidRDefault="00C03284" w:rsidP="00A20736">
      <w:pPr>
        <w:pStyle w:val="1"/>
        <w:spacing w:before="0" w:line="240" w:lineRule="auto"/>
        <w:ind w:firstLine="567"/>
        <w:jc w:val="both"/>
        <w:rPr>
          <w:rFonts w:ascii="Century Gothic" w:hAnsi="Century Gothic"/>
          <w:color w:val="000099"/>
        </w:rPr>
      </w:pPr>
      <w:bookmarkStart w:id="27" w:name="_Toc135070572"/>
      <w:bookmarkStart w:id="28" w:name="_Toc508098049"/>
      <w:r w:rsidRPr="0064785F">
        <w:rPr>
          <w:rFonts w:ascii="Century Gothic" w:hAnsi="Century Gothic"/>
          <w:color w:val="000099"/>
        </w:rPr>
        <w:t>Методы определения показателей качества полуфабрик</w:t>
      </w:r>
      <w:r w:rsidRPr="0064785F">
        <w:rPr>
          <w:rFonts w:ascii="Century Gothic" w:hAnsi="Century Gothic"/>
          <w:color w:val="000099"/>
        </w:rPr>
        <w:t>а</w:t>
      </w:r>
      <w:r w:rsidRPr="0064785F">
        <w:rPr>
          <w:rFonts w:ascii="Century Gothic" w:hAnsi="Century Gothic"/>
          <w:color w:val="000099"/>
        </w:rPr>
        <w:t>тов</w:t>
      </w:r>
      <w:bookmarkEnd w:id="27"/>
      <w:bookmarkEnd w:id="28"/>
    </w:p>
    <w:p w:rsidR="00C03284" w:rsidRPr="00C03284" w:rsidRDefault="00961408" w:rsidP="00A20736">
      <w:pPr>
        <w:pStyle w:val="ae"/>
        <w:ind w:firstLine="567"/>
        <w:jc w:val="both"/>
        <w:rPr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Цель занятия</w:t>
      </w:r>
      <w:r w:rsidR="00C03284" w:rsidRPr="007A6CFE">
        <w:rPr>
          <w:rFonts w:ascii="Century Gothic" w:hAnsi="Century Gothic"/>
          <w:b/>
          <w:sz w:val="24"/>
          <w:szCs w:val="24"/>
        </w:rPr>
        <w:t>:</w:t>
      </w:r>
      <w:r w:rsidR="00C03284" w:rsidRPr="00C03284">
        <w:rPr>
          <w:sz w:val="24"/>
          <w:szCs w:val="24"/>
        </w:rPr>
        <w:t xml:space="preserve"> освоить основные методы определения показателей качества пол</w:t>
      </w:r>
      <w:r w:rsidR="00C03284" w:rsidRPr="00C03284">
        <w:rPr>
          <w:sz w:val="24"/>
          <w:szCs w:val="24"/>
        </w:rPr>
        <w:t>у</w:t>
      </w:r>
      <w:r w:rsidR="00C03284" w:rsidRPr="00C03284">
        <w:rPr>
          <w:sz w:val="24"/>
          <w:szCs w:val="24"/>
        </w:rPr>
        <w:t>фабрикатов.</w:t>
      </w:r>
    </w:p>
    <w:p w:rsidR="00662AC3" w:rsidRDefault="00662AC3" w:rsidP="00A2073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Century Gothic" w:hAnsi="Century Gothic" w:cs="Times New Roman"/>
          <w:b/>
          <w:bCs/>
          <w:iCs/>
          <w:sz w:val="24"/>
          <w:szCs w:val="24"/>
        </w:rPr>
        <w:t>Аппаратура, посуда и вспомогательные материалы: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лабораторное об</w:t>
      </w:r>
      <w:r>
        <w:rPr>
          <w:rFonts w:ascii="Times New Roman" w:hAnsi="Times New Roman" w:cs="Times New Roman"/>
          <w:bCs/>
          <w:iCs/>
          <w:sz w:val="24"/>
          <w:szCs w:val="24"/>
        </w:rPr>
        <w:t>о</w:t>
      </w:r>
      <w:r>
        <w:rPr>
          <w:rFonts w:ascii="Times New Roman" w:hAnsi="Times New Roman" w:cs="Times New Roman"/>
          <w:bCs/>
          <w:iCs/>
          <w:sz w:val="24"/>
          <w:szCs w:val="24"/>
        </w:rPr>
        <w:t>рудование, приборы, химическая посуда, лабораторный инвентарь, реактивы.</w:t>
      </w:r>
    </w:p>
    <w:p w:rsidR="00C03284" w:rsidRPr="00C03284" w:rsidRDefault="00C0328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61E">
        <w:rPr>
          <w:rFonts w:ascii="Century Gothic" w:hAnsi="Century Gothic" w:cs="Times New Roman"/>
          <w:b/>
          <w:color w:val="000099"/>
          <w:sz w:val="24"/>
          <w:szCs w:val="24"/>
        </w:rPr>
        <w:t>Краткое теоретическое обоснование.</w:t>
      </w:r>
      <w:r w:rsidRPr="00C03284">
        <w:rPr>
          <w:rFonts w:ascii="Times New Roman" w:hAnsi="Times New Roman" w:cs="Times New Roman"/>
          <w:sz w:val="24"/>
          <w:szCs w:val="24"/>
        </w:rPr>
        <w:t xml:space="preserve"> В процессе приготовления хлеба и хлебобулочных изделий для обеспечения надлежащего качества готовой продукции важно контролировать качество основных полуфабрикатов — закваски, жидких и активирова</w:t>
      </w:r>
      <w:r w:rsidRPr="00C03284">
        <w:rPr>
          <w:rFonts w:ascii="Times New Roman" w:hAnsi="Times New Roman" w:cs="Times New Roman"/>
          <w:sz w:val="24"/>
          <w:szCs w:val="24"/>
        </w:rPr>
        <w:t>н</w:t>
      </w:r>
      <w:r w:rsidRPr="00C03284">
        <w:rPr>
          <w:rFonts w:ascii="Times New Roman" w:hAnsi="Times New Roman" w:cs="Times New Roman"/>
          <w:sz w:val="24"/>
          <w:szCs w:val="24"/>
        </w:rPr>
        <w:t>ных дрожжей, теста и др. При этом необходимо, чтобы контроль имел действенный х</w:t>
      </w:r>
      <w:r w:rsidRPr="00C03284">
        <w:rPr>
          <w:rFonts w:ascii="Times New Roman" w:hAnsi="Times New Roman" w:cs="Times New Roman"/>
          <w:sz w:val="24"/>
          <w:szCs w:val="24"/>
        </w:rPr>
        <w:t>а</w:t>
      </w:r>
      <w:r w:rsidRPr="00C03284">
        <w:rPr>
          <w:rFonts w:ascii="Times New Roman" w:hAnsi="Times New Roman" w:cs="Times New Roman"/>
          <w:sz w:val="24"/>
          <w:szCs w:val="24"/>
        </w:rPr>
        <w:t xml:space="preserve">рактер и результаты его своевременно использовались для руководства технологическим процессом. </w:t>
      </w:r>
    </w:p>
    <w:p w:rsidR="00C03284" w:rsidRPr="00C03284" w:rsidRDefault="00C0328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Физико-химические показатели качества большей части полуфабрикатов являются специфическими для каждого сорта изделий и обычно предусматриваются технологич</w:t>
      </w:r>
      <w:r w:rsidRPr="00C03284">
        <w:rPr>
          <w:rFonts w:ascii="Times New Roman" w:hAnsi="Times New Roman" w:cs="Times New Roman"/>
          <w:sz w:val="24"/>
          <w:szCs w:val="24"/>
        </w:rPr>
        <w:t>е</w:t>
      </w:r>
      <w:r w:rsidRPr="00C03284">
        <w:rPr>
          <w:rFonts w:ascii="Times New Roman" w:hAnsi="Times New Roman" w:cs="Times New Roman"/>
          <w:sz w:val="24"/>
          <w:szCs w:val="24"/>
        </w:rPr>
        <w:t>скими инструкциями по их приготовлению.</w:t>
      </w:r>
    </w:p>
    <w:p w:rsidR="00C03284" w:rsidRPr="00C03284" w:rsidRDefault="00C0328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При этом кислотность и влажность теста определяются стандартом на готовый пр</w:t>
      </w:r>
      <w:r w:rsidRPr="00C03284">
        <w:rPr>
          <w:rFonts w:ascii="Times New Roman" w:hAnsi="Times New Roman" w:cs="Times New Roman"/>
          <w:sz w:val="24"/>
          <w:szCs w:val="24"/>
        </w:rPr>
        <w:t>о</w:t>
      </w:r>
      <w:r w:rsidRPr="00C03284">
        <w:rPr>
          <w:rFonts w:ascii="Times New Roman" w:hAnsi="Times New Roman" w:cs="Times New Roman"/>
          <w:sz w:val="24"/>
          <w:szCs w:val="24"/>
        </w:rPr>
        <w:t>дукт и зависят от качества сырья и условий производства.</w:t>
      </w:r>
    </w:p>
    <w:p w:rsidR="00C03284" w:rsidRPr="00C03284" w:rsidRDefault="00C0328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Внутрипроизводственный контроль помогает обеспечить выработку продукции х</w:t>
      </w:r>
      <w:r w:rsidRPr="00C03284">
        <w:rPr>
          <w:rFonts w:ascii="Times New Roman" w:hAnsi="Times New Roman" w:cs="Times New Roman"/>
          <w:sz w:val="24"/>
          <w:szCs w:val="24"/>
        </w:rPr>
        <w:t>о</w:t>
      </w:r>
      <w:r w:rsidRPr="00C03284">
        <w:rPr>
          <w:rFonts w:ascii="Times New Roman" w:hAnsi="Times New Roman" w:cs="Times New Roman"/>
          <w:sz w:val="24"/>
          <w:szCs w:val="24"/>
        </w:rPr>
        <w:t>рошего качества, поэтому его организации и проведению должно уделяться большое вн</w:t>
      </w:r>
      <w:r w:rsidRPr="00C03284">
        <w:rPr>
          <w:rFonts w:ascii="Times New Roman" w:hAnsi="Times New Roman" w:cs="Times New Roman"/>
          <w:sz w:val="24"/>
          <w:szCs w:val="24"/>
        </w:rPr>
        <w:t>и</w:t>
      </w:r>
      <w:r w:rsidRPr="00C03284">
        <w:rPr>
          <w:rFonts w:ascii="Times New Roman" w:hAnsi="Times New Roman" w:cs="Times New Roman"/>
          <w:sz w:val="24"/>
          <w:szCs w:val="24"/>
        </w:rPr>
        <w:t>мание, особенно при непрерывных методах приготовления хлебных изделий.</w:t>
      </w:r>
    </w:p>
    <w:p w:rsidR="00C03284" w:rsidRDefault="00C03284" w:rsidP="00A207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Проба полуфабрикатов, отбираемая для качественной оценки, должна представлять собой средний образец данного полуфабриката, приготовленного в одном цехе, по единой рецептуре и с определенной длительностью брожения. При приготовлении теста в агрег</w:t>
      </w:r>
      <w:r w:rsidRPr="00C03284">
        <w:rPr>
          <w:rFonts w:ascii="Times New Roman" w:hAnsi="Times New Roman" w:cs="Times New Roman"/>
          <w:sz w:val="24"/>
          <w:szCs w:val="24"/>
        </w:rPr>
        <w:t>а</w:t>
      </w:r>
      <w:r w:rsidRPr="00C03284">
        <w:rPr>
          <w:rFonts w:ascii="Times New Roman" w:hAnsi="Times New Roman" w:cs="Times New Roman"/>
          <w:sz w:val="24"/>
          <w:szCs w:val="24"/>
        </w:rPr>
        <w:t>тах непрерывного действия пробу для определения влажности отбирают по выходе из бродильной емкости в тестоспуск. Если тесто приготавливается в дежах, пробу отбирают из одной какой-либо дежи, в 3-5 различных по ширине и глубине м</w:t>
      </w:r>
      <w:r w:rsidR="00156F19">
        <w:rPr>
          <w:rFonts w:ascii="Times New Roman" w:hAnsi="Times New Roman" w:cs="Times New Roman"/>
          <w:sz w:val="24"/>
          <w:szCs w:val="24"/>
        </w:rPr>
        <w:t>естах – всего около 100</w:t>
      </w:r>
      <w:r w:rsidRPr="00C03284">
        <w:rPr>
          <w:rFonts w:ascii="Times New Roman" w:hAnsi="Times New Roman" w:cs="Times New Roman"/>
          <w:sz w:val="24"/>
          <w:szCs w:val="24"/>
        </w:rPr>
        <w:t>г.</w:t>
      </w:r>
    </w:p>
    <w:p w:rsidR="00156F19" w:rsidRPr="00C03284" w:rsidRDefault="00156F19" w:rsidP="00A207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4A59" w:rsidRPr="0064785F" w:rsidRDefault="00C03284" w:rsidP="00A20736">
      <w:pPr>
        <w:pStyle w:val="1"/>
        <w:spacing w:before="0" w:line="240" w:lineRule="auto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29" w:name="_Toc135070574"/>
      <w:bookmarkStart w:id="30" w:name="_Toc508098050"/>
      <w:r w:rsidRPr="0064785F">
        <w:rPr>
          <w:rFonts w:ascii="Century Gothic" w:hAnsi="Century Gothic"/>
          <w:color w:val="000099"/>
          <w:sz w:val="24"/>
          <w:szCs w:val="24"/>
        </w:rPr>
        <w:t>Органолептическая оценка полуфабриката</w:t>
      </w:r>
      <w:bookmarkEnd w:id="29"/>
      <w:bookmarkEnd w:id="30"/>
    </w:p>
    <w:p w:rsidR="00C03284" w:rsidRPr="009317D1" w:rsidRDefault="00C03284" w:rsidP="00A20736">
      <w:pPr>
        <w:spacing w:after="0" w:line="240" w:lineRule="auto"/>
        <w:ind w:firstLine="567"/>
        <w:jc w:val="both"/>
        <w:rPr>
          <w:sz w:val="24"/>
          <w:szCs w:val="24"/>
        </w:rPr>
      </w:pPr>
      <w:r w:rsidRPr="009317D1">
        <w:rPr>
          <w:rFonts w:ascii="Times New Roman" w:hAnsi="Times New Roman" w:cs="Times New Roman"/>
          <w:sz w:val="24"/>
          <w:szCs w:val="24"/>
        </w:rPr>
        <w:t>Органолептическую оценку полуфабриката следует производить не по среднему о</w:t>
      </w:r>
      <w:r w:rsidRPr="009317D1">
        <w:rPr>
          <w:rFonts w:ascii="Times New Roman" w:hAnsi="Times New Roman" w:cs="Times New Roman"/>
          <w:sz w:val="24"/>
          <w:szCs w:val="24"/>
        </w:rPr>
        <w:t>б</w:t>
      </w:r>
      <w:r w:rsidRPr="009317D1">
        <w:rPr>
          <w:rFonts w:ascii="Times New Roman" w:hAnsi="Times New Roman" w:cs="Times New Roman"/>
          <w:sz w:val="24"/>
          <w:szCs w:val="24"/>
        </w:rPr>
        <w:t>разцу, отобранному для анализа, а непосредственно в цехе при отборе средней пробы, о</w:t>
      </w:r>
      <w:r w:rsidRPr="009317D1">
        <w:rPr>
          <w:rFonts w:ascii="Times New Roman" w:hAnsi="Times New Roman" w:cs="Times New Roman"/>
          <w:sz w:val="24"/>
          <w:szCs w:val="24"/>
        </w:rPr>
        <w:t>с</w:t>
      </w:r>
      <w:r w:rsidRPr="009317D1">
        <w:rPr>
          <w:rFonts w:ascii="Times New Roman" w:hAnsi="Times New Roman" w:cs="Times New Roman"/>
          <w:sz w:val="24"/>
          <w:szCs w:val="24"/>
        </w:rPr>
        <w:t>матривая всю массу полуфабриката</w:t>
      </w:r>
      <w:r w:rsidRPr="009317D1">
        <w:rPr>
          <w:sz w:val="24"/>
          <w:szCs w:val="24"/>
        </w:rPr>
        <w:t>.</w:t>
      </w:r>
    </w:p>
    <w:p w:rsidR="00C03284" w:rsidRPr="00C03284" w:rsidRDefault="00C03284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317D1">
        <w:rPr>
          <w:rFonts w:ascii="Times New Roman" w:hAnsi="Times New Roman" w:cs="Times New Roman"/>
          <w:sz w:val="24"/>
          <w:szCs w:val="24"/>
        </w:rPr>
        <w:t>Качество заквасок, опар и теста органолептически</w:t>
      </w:r>
      <w:r w:rsidRPr="00C03284">
        <w:rPr>
          <w:rFonts w:ascii="Times New Roman" w:hAnsi="Times New Roman" w:cs="Times New Roman"/>
          <w:sz w:val="24"/>
          <w:szCs w:val="24"/>
        </w:rPr>
        <w:t xml:space="preserve"> оценивают по следующим показ</w:t>
      </w:r>
      <w:r w:rsidRPr="00C03284">
        <w:rPr>
          <w:rFonts w:ascii="Times New Roman" w:hAnsi="Times New Roman" w:cs="Times New Roman"/>
          <w:sz w:val="24"/>
          <w:szCs w:val="24"/>
        </w:rPr>
        <w:t>а</w:t>
      </w:r>
      <w:r w:rsidRPr="00C03284">
        <w:rPr>
          <w:rFonts w:ascii="Times New Roman" w:hAnsi="Times New Roman" w:cs="Times New Roman"/>
          <w:sz w:val="24"/>
          <w:szCs w:val="24"/>
        </w:rPr>
        <w:t>телям:</w:t>
      </w:r>
    </w:p>
    <w:p w:rsidR="00C03284" w:rsidRPr="00C03284" w:rsidRDefault="00C03284" w:rsidP="008C2C1E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состояние поверхности (выпуклая, плоская, осевшая, заветренная, в мелкой сеточке и др.);</w:t>
      </w:r>
    </w:p>
    <w:p w:rsidR="00C03284" w:rsidRPr="00C03284" w:rsidRDefault="00C03284" w:rsidP="008C2C1E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степень подъема и разрыхленности;</w:t>
      </w:r>
    </w:p>
    <w:p w:rsidR="00C03284" w:rsidRPr="00C03284" w:rsidRDefault="00C03284" w:rsidP="008C2C1E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консистенция (слабая, крепкая, нормальная) и промес;</w:t>
      </w:r>
    </w:p>
    <w:p w:rsidR="00C03284" w:rsidRPr="00C03284" w:rsidRDefault="00C03284" w:rsidP="008C2C1E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степень «сухости» (влажные, сухие, мажущиеся, липкие, слизистые);</w:t>
      </w:r>
    </w:p>
    <w:p w:rsidR="00C03284" w:rsidRPr="00C03284" w:rsidRDefault="00C03284" w:rsidP="008C2C1E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вкус, цвет, запах.</w:t>
      </w:r>
    </w:p>
    <w:p w:rsidR="00C03284" w:rsidRPr="00C03284" w:rsidRDefault="00C03284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В заварках отмечают: вкус, цвет, запах, консистенцию, однородность массы (степень промешивания); состояние поверхности (забродившая заварка, нормальная и т. д.). О к</w:t>
      </w:r>
      <w:r w:rsidRPr="00C03284">
        <w:rPr>
          <w:rFonts w:ascii="Times New Roman" w:hAnsi="Times New Roman" w:cs="Times New Roman"/>
          <w:sz w:val="24"/>
          <w:szCs w:val="24"/>
        </w:rPr>
        <w:t>а</w:t>
      </w:r>
      <w:r w:rsidRPr="00C03284">
        <w:rPr>
          <w:rFonts w:ascii="Times New Roman" w:hAnsi="Times New Roman" w:cs="Times New Roman"/>
          <w:sz w:val="24"/>
          <w:szCs w:val="24"/>
        </w:rPr>
        <w:t>честве жидких дрожжей обычно судят по степени активности брожения, консистенции, вкусу и запаху их.</w:t>
      </w:r>
    </w:p>
    <w:p w:rsidR="00C03284" w:rsidRPr="00C03284" w:rsidRDefault="00C03284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При качественной оценке полуфабриката фиксируют продолжител</w:t>
      </w:r>
      <w:r w:rsidR="003E515A">
        <w:rPr>
          <w:rFonts w:ascii="Times New Roman" w:hAnsi="Times New Roman" w:cs="Times New Roman"/>
          <w:sz w:val="24"/>
          <w:szCs w:val="24"/>
        </w:rPr>
        <w:t>ьность брожения</w:t>
      </w:r>
      <w:r w:rsidRPr="00C0328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6"/>
        <w:gridCol w:w="3865"/>
      </w:tblGrid>
      <w:tr w:rsidR="00371F1C" w:rsidTr="00371F1C">
        <w:tc>
          <w:tcPr>
            <w:tcW w:w="5706" w:type="dxa"/>
          </w:tcPr>
          <w:p w:rsidR="00371F1C" w:rsidRDefault="00371F1C" w:rsidP="00A20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F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32712" cy="2198451"/>
                  <wp:effectExtent l="190500" t="152400" r="162938" b="125649"/>
                  <wp:docPr id="40" name="Рисунок 1" descr="C:\Documents and Settings\user\Рабочий стол\10.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user\Рабочий стол\10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420" cy="220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371F1C" w:rsidRDefault="00371F1C" w:rsidP="00A20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F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0567" cy="2198451"/>
                  <wp:effectExtent l="190500" t="152400" r="162533" b="125649"/>
                  <wp:docPr id="62" name="Рисунок 2" descr="C:\Documents and Settings\user\Рабочий стол\10.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user\Рабочий стол\10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76" cy="2203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1C" w:rsidRPr="00371F1C" w:rsidTr="00371F1C">
        <w:tc>
          <w:tcPr>
            <w:tcW w:w="9571" w:type="dxa"/>
            <w:gridSpan w:val="2"/>
          </w:tcPr>
          <w:p w:rsidR="00371F1C" w:rsidRPr="00371F1C" w:rsidRDefault="00371F1C" w:rsidP="00A207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71F1C">
              <w:rPr>
                <w:rFonts w:ascii="Times New Roman" w:hAnsi="Times New Roman" w:cs="Times New Roman"/>
                <w:i/>
                <w:sz w:val="20"/>
                <w:szCs w:val="20"/>
              </w:rPr>
              <w:t>Органолептическая оценка полуфабриката</w:t>
            </w:r>
          </w:p>
        </w:tc>
      </w:tr>
    </w:tbl>
    <w:p w:rsidR="009317D1" w:rsidRPr="00371F1C" w:rsidRDefault="009317D1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0"/>
          <w:szCs w:val="20"/>
        </w:rPr>
      </w:pPr>
    </w:p>
    <w:p w:rsidR="00C03284" w:rsidRDefault="00C03284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Результаты исследований представляют в следующем виде:</w:t>
      </w:r>
    </w:p>
    <w:tbl>
      <w:tblPr>
        <w:tblW w:w="9617" w:type="dxa"/>
        <w:tblInd w:w="1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40"/>
        <w:gridCol w:w="3190"/>
        <w:gridCol w:w="3387"/>
      </w:tblGrid>
      <w:tr w:rsidR="00C03284" w:rsidRPr="00C03284" w:rsidTr="00371F1C">
        <w:trPr>
          <w:cantSplit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03284" w:rsidRPr="00C03284" w:rsidRDefault="00C0328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8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03284" w:rsidRPr="00C03284" w:rsidRDefault="00C0328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84">
              <w:rPr>
                <w:rFonts w:ascii="Times New Roman" w:hAnsi="Times New Roman" w:cs="Times New Roman"/>
                <w:sz w:val="24"/>
                <w:szCs w:val="24"/>
              </w:rPr>
              <w:t>полуфабриката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03284" w:rsidRPr="00C03284" w:rsidRDefault="00C0328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8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03284" w:rsidRPr="00C03284" w:rsidRDefault="00C0328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84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03284" w:rsidRPr="00C03284" w:rsidRDefault="00C03284" w:rsidP="00A2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84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C03284" w:rsidRPr="00C03284" w:rsidTr="00371F1C">
        <w:trPr>
          <w:cantSplit/>
        </w:trPr>
        <w:tc>
          <w:tcPr>
            <w:tcW w:w="3040" w:type="dxa"/>
            <w:tcBorders>
              <w:top w:val="single" w:sz="4" w:space="0" w:color="auto"/>
            </w:tcBorders>
          </w:tcPr>
          <w:p w:rsidR="00C03284" w:rsidRPr="00C03284" w:rsidRDefault="00C03284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C03284" w:rsidRPr="00C03284" w:rsidRDefault="00C03284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  <w:tcBorders>
              <w:top w:val="single" w:sz="4" w:space="0" w:color="auto"/>
            </w:tcBorders>
          </w:tcPr>
          <w:p w:rsidR="00C03284" w:rsidRPr="00C03284" w:rsidRDefault="00C03284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284" w:rsidRPr="00C03284" w:rsidTr="00371F1C">
        <w:trPr>
          <w:cantSplit/>
        </w:trPr>
        <w:tc>
          <w:tcPr>
            <w:tcW w:w="3040" w:type="dxa"/>
          </w:tcPr>
          <w:p w:rsidR="00C03284" w:rsidRPr="00C03284" w:rsidRDefault="00C03284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03284" w:rsidRPr="00C03284" w:rsidRDefault="00C03284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C03284" w:rsidRPr="00C03284" w:rsidRDefault="00C03284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3284" w:rsidRPr="00C03284" w:rsidRDefault="00961408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C03284" w:rsidRDefault="00C03284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D67D4B" w:rsidRDefault="00D67D4B" w:rsidP="00A207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C03284" w:rsidRPr="00C03284" w:rsidRDefault="00C03284" w:rsidP="008C2C1E">
      <w:pPr>
        <w:numPr>
          <w:ilvl w:val="0"/>
          <w:numId w:val="14"/>
        </w:numPr>
        <w:tabs>
          <w:tab w:val="clear" w:pos="360"/>
          <w:tab w:val="num" w:pos="567"/>
          <w:tab w:val="left" w:pos="8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Что называют полуфабрикатами хлебопекарного производства?</w:t>
      </w:r>
    </w:p>
    <w:p w:rsidR="00C03284" w:rsidRPr="00C03284" w:rsidRDefault="00C03284" w:rsidP="008C2C1E">
      <w:pPr>
        <w:numPr>
          <w:ilvl w:val="0"/>
          <w:numId w:val="14"/>
        </w:numPr>
        <w:tabs>
          <w:tab w:val="clear" w:pos="360"/>
          <w:tab w:val="num" w:pos="567"/>
          <w:tab w:val="left" w:pos="8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Как отбирают среднюю пробу полуфабриката?</w:t>
      </w:r>
    </w:p>
    <w:p w:rsidR="00C03284" w:rsidRPr="00C03284" w:rsidRDefault="00C03284" w:rsidP="008C2C1E">
      <w:pPr>
        <w:numPr>
          <w:ilvl w:val="0"/>
          <w:numId w:val="14"/>
        </w:numPr>
        <w:tabs>
          <w:tab w:val="clear" w:pos="360"/>
          <w:tab w:val="num" w:pos="567"/>
          <w:tab w:val="left" w:pos="8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284">
        <w:rPr>
          <w:rFonts w:ascii="Times New Roman" w:hAnsi="Times New Roman" w:cs="Times New Roman"/>
          <w:sz w:val="24"/>
          <w:szCs w:val="24"/>
        </w:rPr>
        <w:t>По каким показателям оценивают пробу полуфабриката органолептически?</w:t>
      </w:r>
    </w:p>
    <w:p w:rsidR="0086135B" w:rsidRDefault="0086135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86135B" w:rsidRDefault="0086135B" w:rsidP="00A2073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D3278D" w:rsidRDefault="00D3278D" w:rsidP="00A20736">
      <w:pPr>
        <w:pStyle w:val="1"/>
        <w:spacing w:before="0" w:line="240" w:lineRule="auto"/>
        <w:ind w:firstLine="567"/>
        <w:rPr>
          <w:rFonts w:ascii="Century Gothic" w:hAnsi="Century Gothic"/>
          <w:color w:val="000099"/>
        </w:rPr>
      </w:pPr>
      <w:bookmarkStart w:id="31" w:name="_Toc508098051"/>
      <w:r>
        <w:rPr>
          <w:rFonts w:ascii="Century Gothic" w:hAnsi="Century Gothic"/>
          <w:color w:val="000099"/>
        </w:rPr>
        <w:t>Контроль качества готовых изделий</w:t>
      </w:r>
      <w:bookmarkEnd w:id="31"/>
    </w:p>
    <w:p w:rsidR="00D3278D" w:rsidRPr="00E0464D" w:rsidRDefault="00E243E7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43E7">
        <w:rPr>
          <w:rFonts w:ascii="Century Gothic" w:hAnsi="Century Gothic" w:cs="Times New Roman"/>
          <w:b/>
          <w:color w:val="C00000"/>
          <w:sz w:val="24"/>
          <w:szCs w:val="24"/>
        </w:rPr>
        <w:t>Общие сведения</w:t>
      </w:r>
      <w:r>
        <w:rPr>
          <w:rFonts w:ascii="Century Gothic" w:hAnsi="Century Gothic" w:cs="Times New Roman"/>
          <w:b/>
          <w:color w:val="C00000"/>
          <w:sz w:val="24"/>
          <w:szCs w:val="24"/>
        </w:rPr>
        <w:t xml:space="preserve">. </w:t>
      </w:r>
      <w:r w:rsidR="00D3278D" w:rsidRPr="00E0464D">
        <w:rPr>
          <w:rFonts w:ascii="Times New Roman" w:hAnsi="Times New Roman" w:cs="Times New Roman"/>
          <w:sz w:val="24"/>
          <w:szCs w:val="24"/>
        </w:rPr>
        <w:t>Контроль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E0464D">
        <w:rPr>
          <w:rFonts w:ascii="Times New Roman" w:hAnsi="Times New Roman" w:cs="Times New Roman"/>
          <w:sz w:val="24"/>
          <w:szCs w:val="24"/>
        </w:rPr>
        <w:t>качества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E0464D">
        <w:rPr>
          <w:rFonts w:ascii="Times New Roman" w:hAnsi="Times New Roman" w:cs="Times New Roman"/>
          <w:sz w:val="24"/>
          <w:szCs w:val="24"/>
        </w:rPr>
        <w:t>готовых изделий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E0464D">
        <w:rPr>
          <w:rFonts w:ascii="Times New Roman" w:hAnsi="Times New Roman" w:cs="Times New Roman"/>
          <w:sz w:val="24"/>
          <w:szCs w:val="24"/>
        </w:rPr>
        <w:t>проводят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E0464D">
        <w:rPr>
          <w:rFonts w:ascii="Times New Roman" w:hAnsi="Times New Roman" w:cs="Times New Roman"/>
          <w:sz w:val="24"/>
          <w:szCs w:val="24"/>
        </w:rPr>
        <w:t>в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E0464D">
        <w:rPr>
          <w:rFonts w:ascii="Times New Roman" w:hAnsi="Times New Roman" w:cs="Times New Roman"/>
          <w:sz w:val="24"/>
          <w:szCs w:val="24"/>
        </w:rPr>
        <w:t>соответс</w:t>
      </w:r>
      <w:r w:rsidR="00D3278D" w:rsidRPr="00E0464D">
        <w:rPr>
          <w:rFonts w:ascii="Times New Roman" w:hAnsi="Times New Roman" w:cs="Times New Roman"/>
          <w:sz w:val="24"/>
          <w:szCs w:val="24"/>
        </w:rPr>
        <w:t>т</w:t>
      </w:r>
      <w:r w:rsidR="00D3278D" w:rsidRPr="00E0464D">
        <w:rPr>
          <w:rFonts w:ascii="Times New Roman" w:hAnsi="Times New Roman" w:cs="Times New Roman"/>
          <w:sz w:val="24"/>
          <w:szCs w:val="24"/>
        </w:rPr>
        <w:t>вии с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E0464D">
        <w:rPr>
          <w:rFonts w:ascii="Times New Roman" w:hAnsi="Times New Roman" w:cs="Times New Roman"/>
          <w:sz w:val="24"/>
          <w:szCs w:val="24"/>
        </w:rPr>
        <w:t>ГОСТами, техническими условиями</w:t>
      </w:r>
      <w:r w:rsidR="00E0464D"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D3278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464D">
        <w:rPr>
          <w:rFonts w:ascii="Times New Roman" w:hAnsi="Times New Roman" w:cs="Times New Roman"/>
          <w:i/>
          <w:sz w:val="24"/>
          <w:szCs w:val="24"/>
        </w:rPr>
        <w:t xml:space="preserve">Действующие в настоящее время нормы на готовые изделия </w:t>
      </w:r>
      <w:r w:rsidR="00E0464D" w:rsidRPr="00E0464D">
        <w:rPr>
          <w:rFonts w:ascii="Times New Roman" w:hAnsi="Times New Roman" w:cs="Times New Roman"/>
          <w:i/>
          <w:sz w:val="24"/>
          <w:szCs w:val="24"/>
        </w:rPr>
        <w:t>устанавливают:</w:t>
      </w:r>
    </w:p>
    <w:p w:rsidR="00E0464D" w:rsidRDefault="00D3278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b/>
          <w:sz w:val="24"/>
          <w:szCs w:val="24"/>
        </w:rPr>
        <w:t>Вид изделия</w:t>
      </w:r>
      <w:r w:rsidRPr="00E0464D">
        <w:rPr>
          <w:rFonts w:ascii="Times New Roman" w:hAnsi="Times New Roman" w:cs="Times New Roman"/>
          <w:sz w:val="24"/>
          <w:szCs w:val="24"/>
        </w:rPr>
        <w:t xml:space="preserve"> - весовой или штучный</w:t>
      </w:r>
      <w:r w:rsidR="00E0464D">
        <w:rPr>
          <w:rFonts w:ascii="Times New Roman" w:hAnsi="Times New Roman" w:cs="Times New Roman"/>
          <w:sz w:val="24"/>
          <w:szCs w:val="24"/>
        </w:rPr>
        <w:t>.</w:t>
      </w:r>
    </w:p>
    <w:p w:rsidR="00D3278D" w:rsidRPr="00E0464D" w:rsidRDefault="00D3278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b/>
          <w:sz w:val="24"/>
          <w:szCs w:val="24"/>
        </w:rPr>
        <w:t>Способ выпечки</w:t>
      </w:r>
      <w:r w:rsidRPr="00E0464D">
        <w:rPr>
          <w:rFonts w:ascii="Times New Roman" w:hAnsi="Times New Roman" w:cs="Times New Roman"/>
          <w:sz w:val="24"/>
          <w:szCs w:val="24"/>
        </w:rPr>
        <w:t xml:space="preserve"> - подовый или формовой</w:t>
      </w:r>
      <w:r w:rsidR="00E0464D">
        <w:rPr>
          <w:rFonts w:ascii="Times New Roman" w:hAnsi="Times New Roman" w:cs="Times New Roman"/>
          <w:sz w:val="24"/>
          <w:szCs w:val="24"/>
        </w:rPr>
        <w:t>.</w:t>
      </w:r>
    </w:p>
    <w:p w:rsidR="00D3278D" w:rsidRPr="00E0464D" w:rsidRDefault="00D3278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b/>
          <w:sz w:val="24"/>
          <w:szCs w:val="24"/>
        </w:rPr>
        <w:t>Органолептические показатели</w:t>
      </w:r>
      <w:r w:rsidR="00E0464D" w:rsidRPr="00E0464D">
        <w:rPr>
          <w:rFonts w:ascii="Times New Roman" w:hAnsi="Times New Roman" w:cs="Times New Roman"/>
          <w:b/>
          <w:sz w:val="24"/>
          <w:szCs w:val="24"/>
        </w:rPr>
        <w:t>:</w:t>
      </w:r>
      <w:r w:rsidR="004274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внешний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вид</w:t>
      </w:r>
      <w:r w:rsidR="00E0464D">
        <w:rPr>
          <w:rFonts w:ascii="Times New Roman" w:hAnsi="Times New Roman" w:cs="Times New Roman"/>
          <w:sz w:val="24"/>
          <w:szCs w:val="24"/>
        </w:rPr>
        <w:t xml:space="preserve">, </w:t>
      </w:r>
      <w:r w:rsidRPr="00E0464D">
        <w:rPr>
          <w:rFonts w:ascii="Times New Roman" w:hAnsi="Times New Roman" w:cs="Times New Roman"/>
          <w:sz w:val="24"/>
          <w:szCs w:val="24"/>
        </w:rPr>
        <w:t>состояние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мякиша</w:t>
      </w:r>
      <w:r w:rsidR="00E0464D">
        <w:rPr>
          <w:rFonts w:ascii="Times New Roman" w:hAnsi="Times New Roman" w:cs="Times New Roman"/>
          <w:sz w:val="24"/>
          <w:szCs w:val="24"/>
        </w:rPr>
        <w:t>,</w:t>
      </w:r>
      <w:r w:rsidRPr="00E0464D">
        <w:rPr>
          <w:rFonts w:ascii="Times New Roman" w:hAnsi="Times New Roman" w:cs="Times New Roman"/>
          <w:sz w:val="24"/>
          <w:szCs w:val="24"/>
        </w:rPr>
        <w:t xml:space="preserve"> вкуси запах</w:t>
      </w:r>
      <w:r w:rsidR="00E0464D">
        <w:rPr>
          <w:rFonts w:ascii="Times New Roman" w:hAnsi="Times New Roman" w:cs="Times New Roman"/>
          <w:sz w:val="24"/>
          <w:szCs w:val="24"/>
        </w:rPr>
        <w:t>.</w:t>
      </w:r>
    </w:p>
    <w:p w:rsidR="00D3278D" w:rsidRPr="00E0464D" w:rsidRDefault="00D3278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b/>
          <w:sz w:val="24"/>
          <w:szCs w:val="24"/>
        </w:rPr>
        <w:t>Физико-химические показатели</w:t>
      </w:r>
      <w:r w:rsidR="00E0464D">
        <w:rPr>
          <w:rFonts w:ascii="Times New Roman" w:hAnsi="Times New Roman" w:cs="Times New Roman"/>
          <w:sz w:val="24"/>
          <w:szCs w:val="24"/>
        </w:rPr>
        <w:t>:</w:t>
      </w:r>
      <w:r w:rsidRPr="00E0464D">
        <w:rPr>
          <w:rFonts w:ascii="Times New Roman" w:hAnsi="Times New Roman" w:cs="Times New Roman"/>
          <w:sz w:val="24"/>
          <w:szCs w:val="24"/>
        </w:rPr>
        <w:t xml:space="preserve"> влажность, кислотность и пористость мякиша</w:t>
      </w:r>
      <w:r w:rsidR="00E0464D">
        <w:rPr>
          <w:rFonts w:ascii="Times New Roman" w:hAnsi="Times New Roman" w:cs="Times New Roman"/>
          <w:sz w:val="24"/>
          <w:szCs w:val="24"/>
        </w:rPr>
        <w:t xml:space="preserve">, </w:t>
      </w:r>
      <w:r w:rsidRPr="00E0464D">
        <w:rPr>
          <w:rFonts w:ascii="Times New Roman" w:hAnsi="Times New Roman" w:cs="Times New Roman"/>
          <w:sz w:val="24"/>
          <w:szCs w:val="24"/>
        </w:rPr>
        <w:t>а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в изделиях с добавлением жира и сахара - их содержание</w:t>
      </w:r>
      <w:r w:rsidR="00E0464D">
        <w:rPr>
          <w:rFonts w:ascii="Times New Roman" w:hAnsi="Times New Roman" w:cs="Times New Roman"/>
          <w:sz w:val="24"/>
          <w:szCs w:val="24"/>
        </w:rPr>
        <w:t>.</w:t>
      </w:r>
    </w:p>
    <w:p w:rsidR="0003183B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Century Gothic" w:hAnsi="Century Gothic" w:cs="Times New Roman"/>
          <w:b/>
          <w:color w:val="000099"/>
          <w:sz w:val="24"/>
          <w:szCs w:val="24"/>
        </w:rPr>
        <w:t>Масса</w:t>
      </w:r>
      <w:r w:rsidR="00D3278D" w:rsidRPr="00E0464D">
        <w:rPr>
          <w:rFonts w:ascii="Century Gothic" w:hAnsi="Century Gothic" w:cs="Times New Roman"/>
          <w:b/>
          <w:color w:val="000099"/>
          <w:sz w:val="24"/>
          <w:szCs w:val="24"/>
        </w:rPr>
        <w:t xml:space="preserve"> изделий</w:t>
      </w:r>
      <w:r w:rsidR="00E243E7">
        <w:rPr>
          <w:rFonts w:ascii="Century Gothic" w:hAnsi="Century Gothic" w:cs="Times New Roman"/>
          <w:b/>
          <w:color w:val="000099"/>
          <w:sz w:val="24"/>
          <w:szCs w:val="24"/>
        </w:rPr>
        <w:t xml:space="preserve">. </w:t>
      </w:r>
      <w:r w:rsidR="00D3278D" w:rsidRPr="007A1D63">
        <w:rPr>
          <w:rFonts w:ascii="Times New Roman" w:hAnsi="Times New Roman" w:cs="Times New Roman"/>
          <w:sz w:val="24"/>
          <w:szCs w:val="24"/>
        </w:rPr>
        <w:t>Производственные лаборатории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7A1D63">
        <w:rPr>
          <w:rFonts w:ascii="Times New Roman" w:hAnsi="Times New Roman" w:cs="Times New Roman"/>
          <w:sz w:val="24"/>
          <w:szCs w:val="24"/>
        </w:rPr>
        <w:t>контролируют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7A1D63">
        <w:rPr>
          <w:rFonts w:ascii="Times New Roman" w:hAnsi="Times New Roman" w:cs="Times New Roman"/>
          <w:sz w:val="24"/>
          <w:szCs w:val="24"/>
        </w:rPr>
        <w:t>качество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7A1D63">
        <w:rPr>
          <w:rFonts w:ascii="Times New Roman" w:hAnsi="Times New Roman" w:cs="Times New Roman"/>
          <w:sz w:val="24"/>
          <w:szCs w:val="24"/>
        </w:rPr>
        <w:t>ка</w:t>
      </w:r>
      <w:r w:rsidR="00D3278D" w:rsidRPr="007A1D63">
        <w:rPr>
          <w:rFonts w:ascii="Times New Roman" w:hAnsi="Times New Roman" w:cs="Times New Roman"/>
          <w:sz w:val="24"/>
          <w:szCs w:val="24"/>
        </w:rPr>
        <w:t>ж</w:t>
      </w:r>
      <w:r w:rsidR="00D3278D" w:rsidRPr="007A1D63">
        <w:rPr>
          <w:rFonts w:ascii="Times New Roman" w:hAnsi="Times New Roman" w:cs="Times New Roman"/>
          <w:sz w:val="24"/>
          <w:szCs w:val="24"/>
        </w:rPr>
        <w:t>дой партии</w:t>
      </w:r>
      <w:r w:rsidRPr="007A1D63">
        <w:rPr>
          <w:rFonts w:ascii="Times New Roman" w:hAnsi="Times New Roman" w:cs="Times New Roman"/>
          <w:sz w:val="24"/>
          <w:szCs w:val="24"/>
        </w:rPr>
        <w:t xml:space="preserve"> в</w:t>
      </w:r>
      <w:r w:rsidR="00D3278D" w:rsidRPr="007A1D63">
        <w:rPr>
          <w:rFonts w:ascii="Times New Roman" w:hAnsi="Times New Roman" w:cs="Times New Roman"/>
          <w:sz w:val="24"/>
          <w:szCs w:val="24"/>
        </w:rPr>
        <w:t>ыработанных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="00D3278D" w:rsidRPr="007A1D63">
        <w:rPr>
          <w:rFonts w:ascii="Times New Roman" w:hAnsi="Times New Roman" w:cs="Times New Roman"/>
          <w:sz w:val="24"/>
          <w:szCs w:val="24"/>
        </w:rPr>
        <w:t>изделий</w:t>
      </w:r>
      <w:r w:rsidRPr="007A1D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183B" w:rsidRPr="0003183B" w:rsidRDefault="0003183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3183B">
        <w:rPr>
          <w:rFonts w:ascii="Times New Roman" w:hAnsi="Times New Roman" w:cs="Times New Roman"/>
          <w:sz w:val="24"/>
          <w:szCs w:val="24"/>
        </w:rPr>
        <w:t xml:space="preserve">артией считают: </w:t>
      </w:r>
    </w:p>
    <w:p w:rsidR="0003183B" w:rsidRPr="0003183B" w:rsidRDefault="0003183B" w:rsidP="008C2C1E">
      <w:pPr>
        <w:pStyle w:val="ad"/>
        <w:numPr>
          <w:ilvl w:val="0"/>
          <w:numId w:val="1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183B">
        <w:rPr>
          <w:rFonts w:ascii="Times New Roman" w:hAnsi="Times New Roman" w:cs="Times New Roman"/>
          <w:sz w:val="24"/>
          <w:szCs w:val="24"/>
        </w:rPr>
        <w:t>в экспедиции предприятия</w:t>
      </w:r>
      <w:r w:rsidR="0042740F">
        <w:rPr>
          <w:rFonts w:ascii="Times New Roman" w:hAnsi="Times New Roman" w:cs="Times New Roman"/>
          <w:sz w:val="24"/>
          <w:szCs w:val="24"/>
        </w:rPr>
        <w:t xml:space="preserve"> </w:t>
      </w:r>
      <w:r w:rsidRPr="0003183B">
        <w:rPr>
          <w:rFonts w:ascii="Times New Roman" w:hAnsi="Times New Roman" w:cs="Times New Roman"/>
          <w:sz w:val="24"/>
          <w:szCs w:val="24"/>
        </w:rPr>
        <w:t xml:space="preserve">– хлеб и хлебобулочные изделия одного наименования, выработанные одной бригадой за одну смену, массой не более40 т.; </w:t>
      </w:r>
    </w:p>
    <w:p w:rsidR="0003183B" w:rsidRPr="0003183B" w:rsidRDefault="0003183B" w:rsidP="008C2C1E">
      <w:pPr>
        <w:pStyle w:val="ad"/>
        <w:numPr>
          <w:ilvl w:val="0"/>
          <w:numId w:val="1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183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торговый </w:t>
      </w:r>
      <w:r w:rsidRPr="0003183B">
        <w:rPr>
          <w:rFonts w:ascii="Times New Roman" w:hAnsi="Times New Roman" w:cs="Times New Roman"/>
          <w:sz w:val="24"/>
          <w:szCs w:val="24"/>
        </w:rPr>
        <w:t>сети</w:t>
      </w:r>
      <w:r w:rsidR="0042740F">
        <w:rPr>
          <w:rFonts w:ascii="Times New Roman" w:hAnsi="Times New Roman" w:cs="Times New Roman"/>
          <w:sz w:val="24"/>
          <w:szCs w:val="24"/>
        </w:rPr>
        <w:t xml:space="preserve"> </w:t>
      </w:r>
      <w:r w:rsidRPr="0003183B">
        <w:rPr>
          <w:rFonts w:ascii="Times New Roman" w:hAnsi="Times New Roman" w:cs="Times New Roman"/>
          <w:sz w:val="24"/>
          <w:szCs w:val="24"/>
        </w:rPr>
        <w:t>– имеющиеся в наличии хлеб и хлебобулочные изделия одного н</w:t>
      </w:r>
      <w:r w:rsidRPr="0003183B">
        <w:rPr>
          <w:rFonts w:ascii="Times New Roman" w:hAnsi="Times New Roman" w:cs="Times New Roman"/>
          <w:sz w:val="24"/>
          <w:szCs w:val="24"/>
        </w:rPr>
        <w:t>а</w:t>
      </w:r>
      <w:r w:rsidRPr="0003183B">
        <w:rPr>
          <w:rFonts w:ascii="Times New Roman" w:hAnsi="Times New Roman" w:cs="Times New Roman"/>
          <w:sz w:val="24"/>
          <w:szCs w:val="24"/>
        </w:rPr>
        <w:t>именования, изготовленные одним предприятием и полученные по одной накладной.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sz w:val="24"/>
          <w:szCs w:val="24"/>
        </w:rPr>
        <w:t>До проведения физико-химического анализа оценка качества продукции</w:t>
      </w:r>
      <w:r w:rsidR="00D0370E">
        <w:rPr>
          <w:rFonts w:ascii="Times New Roman" w:hAnsi="Times New Roman" w:cs="Times New Roman"/>
          <w:sz w:val="24"/>
          <w:szCs w:val="24"/>
        </w:rPr>
        <w:t xml:space="preserve"> веде</w:t>
      </w:r>
      <w:r w:rsidRPr="00E0464D">
        <w:rPr>
          <w:rFonts w:ascii="Times New Roman" w:hAnsi="Times New Roman" w:cs="Times New Roman"/>
          <w:sz w:val="24"/>
          <w:szCs w:val="24"/>
        </w:rPr>
        <w:t>тся н</w:t>
      </w:r>
      <w:r w:rsidRPr="00E0464D">
        <w:rPr>
          <w:rFonts w:ascii="Times New Roman" w:hAnsi="Times New Roman" w:cs="Times New Roman"/>
          <w:sz w:val="24"/>
          <w:szCs w:val="24"/>
        </w:rPr>
        <w:t>е</w:t>
      </w:r>
      <w:r w:rsidRPr="00E0464D">
        <w:rPr>
          <w:rFonts w:ascii="Times New Roman" w:hAnsi="Times New Roman" w:cs="Times New Roman"/>
          <w:sz w:val="24"/>
          <w:szCs w:val="24"/>
        </w:rPr>
        <w:t>посредственно в хлебохранилище по массе и органолептическим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показателям, форма, п</w:t>
      </w:r>
      <w:r w:rsidRPr="00E0464D">
        <w:rPr>
          <w:rFonts w:ascii="Times New Roman" w:hAnsi="Times New Roman" w:cs="Times New Roman"/>
          <w:sz w:val="24"/>
          <w:szCs w:val="24"/>
        </w:rPr>
        <w:t>о</w:t>
      </w:r>
      <w:r w:rsidRPr="00E0464D">
        <w:rPr>
          <w:rFonts w:ascii="Times New Roman" w:hAnsi="Times New Roman" w:cs="Times New Roman"/>
          <w:sz w:val="24"/>
          <w:szCs w:val="24"/>
        </w:rPr>
        <w:t>верхность и цвет</w:t>
      </w:r>
      <w:r w:rsidR="00D0370E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Для этого выборочно осматривают хлеб</w:t>
      </w:r>
      <w:r w:rsidR="00D0370E">
        <w:rPr>
          <w:rFonts w:ascii="Times New Roman" w:hAnsi="Times New Roman" w:cs="Times New Roman"/>
          <w:sz w:val="24"/>
          <w:szCs w:val="24"/>
        </w:rPr>
        <w:t xml:space="preserve"> н</w:t>
      </w:r>
      <w:r w:rsidRPr="00E0464D">
        <w:rPr>
          <w:rFonts w:ascii="Times New Roman" w:hAnsi="Times New Roman" w:cs="Times New Roman"/>
          <w:sz w:val="24"/>
          <w:szCs w:val="24"/>
        </w:rPr>
        <w:t>а</w:t>
      </w:r>
      <w:r w:rsidR="00D0370E">
        <w:rPr>
          <w:rFonts w:ascii="Times New Roman" w:hAnsi="Times New Roman" w:cs="Times New Roman"/>
          <w:sz w:val="24"/>
          <w:szCs w:val="24"/>
        </w:rPr>
        <w:t xml:space="preserve"> 2-</w:t>
      </w:r>
      <w:r w:rsidRPr="00E0464D">
        <w:rPr>
          <w:rFonts w:ascii="Times New Roman" w:hAnsi="Times New Roman" w:cs="Times New Roman"/>
          <w:sz w:val="24"/>
          <w:szCs w:val="24"/>
        </w:rPr>
        <w:t>3 лотках каждой вагонетки или контейнера, распространяя результаты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контроля на все изделия уложенные на них</w:t>
      </w:r>
      <w:r w:rsidR="00D0370E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При получении</w:t>
      </w:r>
      <w:r w:rsidR="0042740F">
        <w:rPr>
          <w:rFonts w:ascii="Times New Roman" w:hAnsi="Times New Roman" w:cs="Times New Roman"/>
          <w:sz w:val="24"/>
          <w:szCs w:val="24"/>
        </w:rPr>
        <w:t xml:space="preserve">  не</w:t>
      </w:r>
      <w:r w:rsidRPr="00E0464D">
        <w:rPr>
          <w:rFonts w:ascii="Times New Roman" w:hAnsi="Times New Roman" w:cs="Times New Roman"/>
          <w:sz w:val="24"/>
          <w:szCs w:val="24"/>
        </w:rPr>
        <w:t>удовлетворительных результатов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производят сплошной контроль</w:t>
      </w:r>
      <w:r w:rsidR="0042740F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(разбраковывание</w:t>
      </w:r>
      <w:r w:rsidR="00D0370E">
        <w:rPr>
          <w:rFonts w:ascii="Times New Roman" w:hAnsi="Times New Roman" w:cs="Times New Roman"/>
          <w:sz w:val="24"/>
          <w:szCs w:val="24"/>
        </w:rPr>
        <w:t>).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70E">
        <w:rPr>
          <w:rFonts w:ascii="Century Gothic" w:hAnsi="Century Gothic" w:cs="Times New Roman"/>
          <w:b/>
          <w:color w:val="000099"/>
          <w:sz w:val="24"/>
          <w:szCs w:val="24"/>
        </w:rPr>
        <w:lastRenderedPageBreak/>
        <w:t>Отбор образцов</w:t>
      </w:r>
      <w:r w:rsidR="00E243E7">
        <w:rPr>
          <w:rFonts w:ascii="Century Gothic" w:hAnsi="Century Gothic" w:cs="Times New Roman"/>
          <w:b/>
          <w:color w:val="000099"/>
          <w:sz w:val="24"/>
          <w:szCs w:val="24"/>
        </w:rPr>
        <w:t xml:space="preserve">. </w:t>
      </w:r>
      <w:r w:rsidRPr="00E0464D">
        <w:rPr>
          <w:rFonts w:ascii="Times New Roman" w:hAnsi="Times New Roman" w:cs="Times New Roman"/>
          <w:sz w:val="24"/>
          <w:szCs w:val="24"/>
        </w:rPr>
        <w:t xml:space="preserve">Для контроля </w:t>
      </w:r>
      <w:r w:rsidR="00D0370E">
        <w:rPr>
          <w:rFonts w:ascii="Times New Roman" w:hAnsi="Times New Roman" w:cs="Times New Roman"/>
          <w:sz w:val="24"/>
          <w:szCs w:val="24"/>
        </w:rPr>
        <w:t xml:space="preserve">органолептических </w:t>
      </w:r>
      <w:r w:rsidRPr="00E0464D">
        <w:rPr>
          <w:rFonts w:ascii="Times New Roman" w:hAnsi="Times New Roman" w:cs="Times New Roman"/>
          <w:sz w:val="24"/>
          <w:szCs w:val="24"/>
        </w:rPr>
        <w:t>и ф</w:t>
      </w:r>
      <w:r w:rsidR="00D0370E">
        <w:rPr>
          <w:rFonts w:ascii="Times New Roman" w:hAnsi="Times New Roman" w:cs="Times New Roman"/>
          <w:sz w:val="24"/>
          <w:szCs w:val="24"/>
        </w:rPr>
        <w:t>изико-</w:t>
      </w:r>
      <w:r w:rsidRPr="00E0464D">
        <w:rPr>
          <w:rFonts w:ascii="Times New Roman" w:hAnsi="Times New Roman" w:cs="Times New Roman"/>
          <w:sz w:val="24"/>
          <w:szCs w:val="24"/>
        </w:rPr>
        <w:t>химических показ</w:t>
      </w:r>
      <w:r w:rsidRPr="00E0464D">
        <w:rPr>
          <w:rFonts w:ascii="Times New Roman" w:hAnsi="Times New Roman" w:cs="Times New Roman"/>
          <w:sz w:val="24"/>
          <w:szCs w:val="24"/>
        </w:rPr>
        <w:t>а</w:t>
      </w:r>
      <w:r w:rsidRPr="00E0464D">
        <w:rPr>
          <w:rFonts w:ascii="Times New Roman" w:hAnsi="Times New Roman" w:cs="Times New Roman"/>
          <w:sz w:val="24"/>
          <w:szCs w:val="24"/>
        </w:rPr>
        <w:t>телей составляют представительную выборку способом «россыпью»</w:t>
      </w:r>
      <w:r w:rsidR="00D0370E"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sz w:val="24"/>
          <w:szCs w:val="24"/>
        </w:rPr>
        <w:t xml:space="preserve">Объем </w:t>
      </w:r>
      <w:r w:rsidR="00D0370E">
        <w:rPr>
          <w:rFonts w:ascii="Times New Roman" w:hAnsi="Times New Roman" w:cs="Times New Roman"/>
          <w:sz w:val="24"/>
          <w:szCs w:val="24"/>
        </w:rPr>
        <w:t>представител</w:t>
      </w:r>
      <w:r w:rsidRPr="00E0464D">
        <w:rPr>
          <w:rFonts w:ascii="Times New Roman" w:hAnsi="Times New Roman" w:cs="Times New Roman"/>
          <w:sz w:val="24"/>
          <w:szCs w:val="24"/>
        </w:rPr>
        <w:t>ьной пробы должен составлять 0,2% всей партии, ноне менее 5 штук при массе отдельного изделия более 1 кг</w:t>
      </w:r>
      <w:r w:rsidR="00D0370E">
        <w:rPr>
          <w:rFonts w:ascii="Times New Roman" w:hAnsi="Times New Roman" w:cs="Times New Roman"/>
          <w:sz w:val="24"/>
          <w:szCs w:val="24"/>
        </w:rPr>
        <w:t>. 0,</w:t>
      </w:r>
      <w:r w:rsidRPr="00E0464D">
        <w:rPr>
          <w:rFonts w:ascii="Times New Roman" w:hAnsi="Times New Roman" w:cs="Times New Roman"/>
          <w:sz w:val="24"/>
          <w:szCs w:val="24"/>
        </w:rPr>
        <w:t>3% всей партии, но не менее 10 штук - при массе отдельного изделия менее 1 кг</w:t>
      </w:r>
      <w:r w:rsidR="00D0370E"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sz w:val="24"/>
          <w:szCs w:val="24"/>
        </w:rPr>
        <w:t xml:space="preserve">Для контроля </w:t>
      </w:r>
      <w:r w:rsidR="00D0370E">
        <w:rPr>
          <w:rFonts w:ascii="Times New Roman" w:hAnsi="Times New Roman" w:cs="Times New Roman"/>
          <w:sz w:val="24"/>
          <w:szCs w:val="24"/>
        </w:rPr>
        <w:t>органолептически</w:t>
      </w:r>
      <w:r w:rsidRPr="00E0464D">
        <w:rPr>
          <w:rFonts w:ascii="Times New Roman" w:hAnsi="Times New Roman" w:cs="Times New Roman"/>
          <w:sz w:val="24"/>
          <w:szCs w:val="24"/>
        </w:rPr>
        <w:t>х показателей от представительной выборки отб</w:t>
      </w:r>
      <w:r w:rsidRPr="00E0464D">
        <w:rPr>
          <w:rFonts w:ascii="Times New Roman" w:hAnsi="Times New Roman" w:cs="Times New Roman"/>
          <w:sz w:val="24"/>
          <w:szCs w:val="24"/>
        </w:rPr>
        <w:t>и</w:t>
      </w:r>
      <w:r w:rsidRPr="00E0464D">
        <w:rPr>
          <w:rFonts w:ascii="Times New Roman" w:hAnsi="Times New Roman" w:cs="Times New Roman"/>
          <w:sz w:val="24"/>
          <w:szCs w:val="24"/>
        </w:rPr>
        <w:t>рают пять единиц продукции.</w:t>
      </w:r>
    </w:p>
    <w:p w:rsidR="00D0370E" w:rsidRPr="00D0370E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70E">
        <w:rPr>
          <w:rFonts w:ascii="Times New Roman" w:hAnsi="Times New Roman" w:cs="Times New Roman"/>
          <w:i/>
          <w:sz w:val="24"/>
          <w:szCs w:val="24"/>
        </w:rPr>
        <w:t>Для контроля физико-химических показателей от представительной выборки о</w:t>
      </w:r>
      <w:r w:rsidRPr="00D0370E">
        <w:rPr>
          <w:rFonts w:ascii="Times New Roman" w:hAnsi="Times New Roman" w:cs="Times New Roman"/>
          <w:i/>
          <w:sz w:val="24"/>
          <w:szCs w:val="24"/>
        </w:rPr>
        <w:t>т</w:t>
      </w:r>
      <w:r w:rsidRPr="00D0370E">
        <w:rPr>
          <w:rFonts w:ascii="Times New Roman" w:hAnsi="Times New Roman" w:cs="Times New Roman"/>
          <w:i/>
          <w:sz w:val="24"/>
          <w:szCs w:val="24"/>
        </w:rPr>
        <w:t>бирают лабораторный образец в количестве</w:t>
      </w:r>
      <w:r w:rsidR="00D0370E" w:rsidRPr="00D0370E">
        <w:rPr>
          <w:rFonts w:ascii="Times New Roman" w:hAnsi="Times New Roman" w:cs="Times New Roman"/>
          <w:i/>
          <w:sz w:val="24"/>
          <w:szCs w:val="24"/>
        </w:rPr>
        <w:t>:</w:t>
      </w:r>
    </w:p>
    <w:p w:rsidR="00E0464D" w:rsidRPr="00D0370E" w:rsidRDefault="00E0464D" w:rsidP="008C2C1E">
      <w:pPr>
        <w:pStyle w:val="ad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0370E">
        <w:rPr>
          <w:rFonts w:ascii="Times New Roman" w:hAnsi="Times New Roman" w:cs="Times New Roman"/>
          <w:sz w:val="24"/>
          <w:szCs w:val="24"/>
        </w:rPr>
        <w:t>1 шт</w:t>
      </w:r>
      <w:r w:rsidR="00D0370E">
        <w:rPr>
          <w:rFonts w:ascii="Times New Roman" w:hAnsi="Times New Roman" w:cs="Times New Roman"/>
          <w:sz w:val="24"/>
          <w:szCs w:val="24"/>
        </w:rPr>
        <w:t>.</w:t>
      </w:r>
      <w:r w:rsidRPr="00D0370E">
        <w:rPr>
          <w:rFonts w:ascii="Times New Roman" w:hAnsi="Times New Roman" w:cs="Times New Roman"/>
          <w:sz w:val="24"/>
          <w:szCs w:val="24"/>
        </w:rPr>
        <w:t xml:space="preserve"> - для изделий массой более 400 г;</w:t>
      </w:r>
    </w:p>
    <w:p w:rsidR="00E0464D" w:rsidRPr="00D0370E" w:rsidRDefault="00E0464D" w:rsidP="008C2C1E">
      <w:pPr>
        <w:pStyle w:val="ad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0370E">
        <w:rPr>
          <w:rFonts w:ascii="Times New Roman" w:hAnsi="Times New Roman" w:cs="Times New Roman"/>
          <w:sz w:val="24"/>
          <w:szCs w:val="24"/>
        </w:rPr>
        <w:t>не менее 2 шт. - для изделий массой от 400 до 200 г включительно</w:t>
      </w:r>
      <w:r w:rsidR="00D0370E" w:rsidRPr="00D0370E">
        <w:rPr>
          <w:rFonts w:ascii="Times New Roman" w:hAnsi="Times New Roman" w:cs="Times New Roman"/>
          <w:sz w:val="24"/>
          <w:szCs w:val="24"/>
        </w:rPr>
        <w:t>;</w:t>
      </w:r>
    </w:p>
    <w:p w:rsidR="00E0464D" w:rsidRPr="00D0370E" w:rsidRDefault="00E0464D" w:rsidP="008C2C1E">
      <w:pPr>
        <w:pStyle w:val="ad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0370E">
        <w:rPr>
          <w:rFonts w:ascii="Times New Roman" w:hAnsi="Times New Roman" w:cs="Times New Roman"/>
          <w:sz w:val="24"/>
          <w:szCs w:val="24"/>
        </w:rPr>
        <w:t>не менее 3 шт. - для изделий массой менее 200 до 100 г включительно;</w:t>
      </w:r>
    </w:p>
    <w:p w:rsidR="00E0464D" w:rsidRPr="00D0370E" w:rsidRDefault="00E0464D" w:rsidP="008C2C1E">
      <w:pPr>
        <w:pStyle w:val="ad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0370E">
        <w:rPr>
          <w:rFonts w:ascii="Times New Roman" w:hAnsi="Times New Roman" w:cs="Times New Roman"/>
          <w:sz w:val="24"/>
          <w:szCs w:val="24"/>
        </w:rPr>
        <w:t>не менее 6 шт</w:t>
      </w:r>
      <w:r w:rsidR="00CE6AE7">
        <w:rPr>
          <w:rFonts w:ascii="Times New Roman" w:hAnsi="Times New Roman" w:cs="Times New Roman"/>
          <w:sz w:val="24"/>
          <w:szCs w:val="24"/>
        </w:rPr>
        <w:t>.</w:t>
      </w:r>
      <w:r w:rsidRPr="00D0370E">
        <w:rPr>
          <w:rFonts w:ascii="Times New Roman" w:hAnsi="Times New Roman" w:cs="Times New Roman"/>
          <w:sz w:val="24"/>
          <w:szCs w:val="24"/>
        </w:rPr>
        <w:t xml:space="preserve"> - для штучных изделий массой менее 100 г</w:t>
      </w:r>
      <w:r w:rsidR="00D0370E" w:rsidRPr="00D0370E">
        <w:rPr>
          <w:rFonts w:ascii="Times New Roman" w:hAnsi="Times New Roman" w:cs="Times New Roman"/>
          <w:sz w:val="24"/>
          <w:szCs w:val="24"/>
        </w:rPr>
        <w:t>.</w:t>
      </w:r>
    </w:p>
    <w:p w:rsidR="00BD1F9B" w:rsidRDefault="00BD1F9B" w:rsidP="00A20736">
      <w:pPr>
        <w:spacing w:after="0" w:line="240" w:lineRule="auto"/>
        <w:ind w:firstLine="567"/>
        <w:rPr>
          <w:rFonts w:ascii="Century Gothic" w:hAnsi="Century Gothic"/>
          <w:b/>
          <w:color w:val="C00000"/>
          <w:sz w:val="24"/>
          <w:szCs w:val="24"/>
        </w:rPr>
      </w:pPr>
    </w:p>
    <w:p w:rsid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DA9">
        <w:rPr>
          <w:rFonts w:ascii="Century Gothic" w:hAnsi="Century Gothic"/>
          <w:b/>
          <w:color w:val="C00000"/>
          <w:sz w:val="24"/>
          <w:szCs w:val="24"/>
        </w:rPr>
        <w:t>Органолептическая оценка качества готовых изделий</w:t>
      </w:r>
      <w:r w:rsidR="00E243E7" w:rsidRPr="006B3DA9">
        <w:rPr>
          <w:rFonts w:ascii="Century Gothic" w:hAnsi="Century Gothic"/>
          <w:b/>
          <w:color w:val="C00000"/>
          <w:sz w:val="24"/>
          <w:szCs w:val="24"/>
        </w:rPr>
        <w:t>.</w:t>
      </w:r>
      <w:r w:rsidR="00D00D09">
        <w:rPr>
          <w:rFonts w:ascii="Century Gothic" w:hAnsi="Century Gothic"/>
          <w:b/>
          <w:color w:val="C00000"/>
          <w:sz w:val="24"/>
          <w:szCs w:val="24"/>
        </w:rPr>
        <w:t xml:space="preserve"> </w:t>
      </w:r>
      <w:r w:rsidRPr="00DE3AB8">
        <w:rPr>
          <w:rFonts w:ascii="Times New Roman" w:hAnsi="Times New Roman" w:cs="Times New Roman"/>
          <w:sz w:val="24"/>
          <w:szCs w:val="24"/>
        </w:rPr>
        <w:t>Приорганолептическойоценкекачестваизделий</w:t>
      </w:r>
      <w:r w:rsidR="00AE61D3" w:rsidRPr="00DE3AB8">
        <w:rPr>
          <w:rFonts w:ascii="Times New Roman" w:hAnsi="Times New Roman" w:cs="Times New Roman"/>
          <w:sz w:val="24"/>
          <w:szCs w:val="24"/>
        </w:rPr>
        <w:t>используют</w:t>
      </w:r>
      <w:r w:rsidRPr="00DE3AB8">
        <w:rPr>
          <w:rFonts w:ascii="Times New Roman" w:hAnsi="Times New Roman" w:cs="Times New Roman"/>
          <w:sz w:val="24"/>
          <w:szCs w:val="24"/>
        </w:rPr>
        <w:t>словеснуюхарактеристику, пр</w:t>
      </w:r>
      <w:r w:rsidRPr="00DE3AB8">
        <w:rPr>
          <w:rFonts w:ascii="Times New Roman" w:hAnsi="Times New Roman" w:cs="Times New Roman"/>
          <w:sz w:val="24"/>
          <w:szCs w:val="24"/>
        </w:rPr>
        <w:t>и</w:t>
      </w:r>
      <w:r w:rsidRPr="00DE3AB8">
        <w:rPr>
          <w:rFonts w:ascii="Times New Roman" w:hAnsi="Times New Roman" w:cs="Times New Roman"/>
          <w:sz w:val="24"/>
          <w:szCs w:val="24"/>
        </w:rPr>
        <w:t>ведённую в ГОСТах</w:t>
      </w:r>
      <w:r w:rsidRPr="00E0464D">
        <w:rPr>
          <w:rFonts w:ascii="Times New Roman" w:hAnsi="Times New Roman" w:cs="Times New Roman"/>
          <w:sz w:val="24"/>
          <w:szCs w:val="24"/>
        </w:rPr>
        <w:t xml:space="preserve"> и ТУ на каждый</w:t>
      </w:r>
      <w:r w:rsidR="00E71826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вид и сорт по все</w:t>
      </w:r>
      <w:r w:rsidR="00AE61D3">
        <w:rPr>
          <w:rFonts w:ascii="Times New Roman" w:hAnsi="Times New Roman" w:cs="Times New Roman"/>
          <w:sz w:val="24"/>
          <w:szCs w:val="24"/>
        </w:rPr>
        <w:t xml:space="preserve">м </w:t>
      </w:r>
      <w:r w:rsidR="00AE61D3" w:rsidRPr="00E0464D">
        <w:rPr>
          <w:rFonts w:ascii="Times New Roman" w:hAnsi="Times New Roman" w:cs="Times New Roman"/>
          <w:sz w:val="24"/>
          <w:szCs w:val="24"/>
        </w:rPr>
        <w:t>анализируемым</w:t>
      </w:r>
      <w:r w:rsidRPr="00E0464D">
        <w:rPr>
          <w:rFonts w:ascii="Times New Roman" w:hAnsi="Times New Roman" w:cs="Times New Roman"/>
          <w:sz w:val="24"/>
          <w:szCs w:val="24"/>
        </w:rPr>
        <w:t xml:space="preserve"> показа</w:t>
      </w:r>
      <w:r w:rsidR="00AE61D3">
        <w:rPr>
          <w:rFonts w:ascii="Times New Roman" w:hAnsi="Times New Roman" w:cs="Times New Roman"/>
          <w:sz w:val="24"/>
          <w:szCs w:val="24"/>
        </w:rPr>
        <w:t>телям.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1D3">
        <w:rPr>
          <w:rFonts w:ascii="Century Gothic" w:hAnsi="Century Gothic" w:cs="Times New Roman"/>
          <w:b/>
          <w:color w:val="000099"/>
          <w:sz w:val="24"/>
          <w:szCs w:val="24"/>
        </w:rPr>
        <w:t>Вне</w:t>
      </w:r>
      <w:r w:rsidR="00AE61D3">
        <w:rPr>
          <w:rFonts w:ascii="Century Gothic" w:hAnsi="Century Gothic" w:cs="Times New Roman"/>
          <w:b/>
          <w:color w:val="000099"/>
          <w:sz w:val="24"/>
          <w:szCs w:val="24"/>
        </w:rPr>
        <w:t xml:space="preserve">шний вид </w:t>
      </w:r>
      <w:r w:rsidRPr="00AE61D3">
        <w:rPr>
          <w:rFonts w:ascii="Century Gothic" w:hAnsi="Century Gothic" w:cs="Times New Roman"/>
          <w:b/>
          <w:color w:val="000099"/>
          <w:sz w:val="24"/>
          <w:szCs w:val="24"/>
        </w:rPr>
        <w:t>изделий</w:t>
      </w:r>
      <w:r w:rsidR="00E243E7">
        <w:rPr>
          <w:rFonts w:ascii="Century Gothic" w:hAnsi="Century Gothic" w:cs="Times New Roman"/>
          <w:b/>
          <w:color w:val="000099"/>
          <w:sz w:val="24"/>
          <w:szCs w:val="24"/>
        </w:rPr>
        <w:t xml:space="preserve">. </w:t>
      </w:r>
      <w:r w:rsidRPr="00AE61D3">
        <w:rPr>
          <w:rFonts w:ascii="Times New Roman" w:hAnsi="Times New Roman" w:cs="Times New Roman"/>
          <w:b/>
          <w:sz w:val="24"/>
          <w:szCs w:val="24"/>
        </w:rPr>
        <w:t>Форма изделий</w:t>
      </w:r>
      <w:r w:rsidR="00AE61D3">
        <w:rPr>
          <w:rFonts w:ascii="Times New Roman" w:hAnsi="Times New Roman" w:cs="Times New Roman"/>
          <w:sz w:val="24"/>
          <w:szCs w:val="24"/>
        </w:rPr>
        <w:t xml:space="preserve">. </w:t>
      </w:r>
      <w:r w:rsidRPr="00E0464D">
        <w:rPr>
          <w:rFonts w:ascii="Times New Roman" w:hAnsi="Times New Roman" w:cs="Times New Roman"/>
          <w:sz w:val="24"/>
          <w:szCs w:val="24"/>
        </w:rPr>
        <w:t xml:space="preserve">Изделия </w:t>
      </w:r>
      <w:r w:rsidR="00AE61D3">
        <w:rPr>
          <w:rFonts w:ascii="Times New Roman" w:hAnsi="Times New Roman" w:cs="Times New Roman"/>
          <w:sz w:val="24"/>
          <w:szCs w:val="24"/>
        </w:rPr>
        <w:t>дол</w:t>
      </w:r>
      <w:r w:rsidRPr="00E0464D">
        <w:rPr>
          <w:rFonts w:ascii="Times New Roman" w:hAnsi="Times New Roman" w:cs="Times New Roman"/>
          <w:sz w:val="24"/>
          <w:szCs w:val="24"/>
        </w:rPr>
        <w:t xml:space="preserve">жны иметь </w:t>
      </w:r>
      <w:r w:rsidR="00AE61D3" w:rsidRPr="00E0464D">
        <w:rPr>
          <w:rFonts w:ascii="Times New Roman" w:hAnsi="Times New Roman" w:cs="Times New Roman"/>
          <w:sz w:val="24"/>
          <w:szCs w:val="24"/>
        </w:rPr>
        <w:t>правильную</w:t>
      </w:r>
      <w:r w:rsidRPr="00E0464D">
        <w:rPr>
          <w:rFonts w:ascii="Times New Roman" w:hAnsi="Times New Roman" w:cs="Times New Roman"/>
          <w:sz w:val="24"/>
          <w:szCs w:val="24"/>
        </w:rPr>
        <w:t xml:space="preserve"> форму, соответствующую</w:t>
      </w:r>
      <w:r w:rsidR="00E71826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данному изделию.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1D3">
        <w:rPr>
          <w:rFonts w:ascii="Times New Roman" w:hAnsi="Times New Roman" w:cs="Times New Roman"/>
          <w:b/>
          <w:sz w:val="24"/>
          <w:szCs w:val="24"/>
        </w:rPr>
        <w:t>Цвет корок</w:t>
      </w:r>
      <w:r w:rsidR="00AE61D3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Окраска корок в зависимости от сорта характеризуется как бледная, з</w:t>
      </w:r>
      <w:r w:rsidRPr="00E0464D">
        <w:rPr>
          <w:rFonts w:ascii="Times New Roman" w:hAnsi="Times New Roman" w:cs="Times New Roman"/>
          <w:sz w:val="24"/>
          <w:szCs w:val="24"/>
        </w:rPr>
        <w:t>о</w:t>
      </w:r>
      <w:r w:rsidRPr="00E0464D">
        <w:rPr>
          <w:rFonts w:ascii="Times New Roman" w:hAnsi="Times New Roman" w:cs="Times New Roman"/>
          <w:sz w:val="24"/>
          <w:szCs w:val="24"/>
        </w:rPr>
        <w:t>лотисто-жёлтая, светло- и тёмно-коричневая, коричневая.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sz w:val="24"/>
          <w:szCs w:val="24"/>
        </w:rPr>
        <w:t>Поверхность</w:t>
      </w:r>
      <w:r w:rsidR="00AE61D3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Поверхность изделий должна быть гладкой, равномерно окрашенной с глянцем, не иметь крупных подрывов и трещин.</w:t>
      </w:r>
    </w:p>
    <w:p w:rsidR="00E0464D" w:rsidRPr="00E0464D" w:rsidRDefault="00AE61D3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1D3">
        <w:rPr>
          <w:rFonts w:ascii="Century Gothic" w:hAnsi="Century Gothic" w:cs="Times New Roman"/>
          <w:b/>
          <w:color w:val="000099"/>
          <w:sz w:val="24"/>
          <w:szCs w:val="24"/>
        </w:rPr>
        <w:t>Состояние мякиша</w:t>
      </w:r>
      <w:r w:rsidR="00E243E7">
        <w:rPr>
          <w:rFonts w:ascii="Century Gothic" w:hAnsi="Century Gothic" w:cs="Times New Roman"/>
          <w:b/>
          <w:color w:val="000099"/>
          <w:sz w:val="24"/>
          <w:szCs w:val="24"/>
        </w:rPr>
        <w:t xml:space="preserve">. </w:t>
      </w:r>
      <w:r w:rsidR="00E0464D" w:rsidRPr="00E0464D">
        <w:rPr>
          <w:rFonts w:ascii="Times New Roman" w:hAnsi="Times New Roman" w:cs="Times New Roman"/>
          <w:sz w:val="24"/>
          <w:szCs w:val="24"/>
        </w:rPr>
        <w:t>Для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="00E0464D" w:rsidRPr="00E0464D">
        <w:rPr>
          <w:rFonts w:ascii="Times New Roman" w:hAnsi="Times New Roman" w:cs="Times New Roman"/>
          <w:sz w:val="24"/>
          <w:szCs w:val="24"/>
        </w:rPr>
        <w:t>определения состояния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="00E0464D" w:rsidRPr="00E0464D">
        <w:rPr>
          <w:rFonts w:ascii="Times New Roman" w:hAnsi="Times New Roman" w:cs="Times New Roman"/>
          <w:sz w:val="24"/>
          <w:szCs w:val="24"/>
        </w:rPr>
        <w:t>мякиша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="00E0464D" w:rsidRPr="00E0464D">
        <w:rPr>
          <w:rFonts w:ascii="Times New Roman" w:hAnsi="Times New Roman" w:cs="Times New Roman"/>
          <w:sz w:val="24"/>
          <w:szCs w:val="24"/>
        </w:rPr>
        <w:t>изделие разрезают сверху вниз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="00E0464D" w:rsidRPr="00E0464D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="00E0464D" w:rsidRPr="00E0464D">
        <w:rPr>
          <w:rFonts w:ascii="Times New Roman" w:hAnsi="Times New Roman" w:cs="Times New Roman"/>
          <w:sz w:val="24"/>
          <w:szCs w:val="24"/>
        </w:rPr>
        <w:t>равные части.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98C">
        <w:rPr>
          <w:rFonts w:ascii="Times New Roman" w:hAnsi="Times New Roman" w:cs="Times New Roman"/>
          <w:b/>
          <w:sz w:val="24"/>
          <w:szCs w:val="24"/>
        </w:rPr>
        <w:t>Пористость мякиша</w:t>
      </w:r>
      <w:r w:rsidR="008E198C" w:rsidRPr="008E198C">
        <w:rPr>
          <w:rFonts w:ascii="Times New Roman" w:hAnsi="Times New Roman" w:cs="Times New Roman"/>
          <w:b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При органолептической оценке пористости мякиша обращают внимание на величину пор, равномерность распределения пор на всём срезе мякиша и толщину стенок пор. Мякиш должен иметь развитую, равномерную, и тонкостенную п</w:t>
      </w:r>
      <w:r w:rsidRPr="00E0464D">
        <w:rPr>
          <w:rFonts w:ascii="Times New Roman" w:hAnsi="Times New Roman" w:cs="Times New Roman"/>
          <w:sz w:val="24"/>
          <w:szCs w:val="24"/>
        </w:rPr>
        <w:t>о</w:t>
      </w:r>
      <w:r w:rsidRPr="00E0464D">
        <w:rPr>
          <w:rFonts w:ascii="Times New Roman" w:hAnsi="Times New Roman" w:cs="Times New Roman"/>
          <w:sz w:val="24"/>
          <w:szCs w:val="24"/>
        </w:rPr>
        <w:t>ристость</w:t>
      </w:r>
      <w:r w:rsidR="008E198C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Не допускается отслоение корки от мякиша</w:t>
      </w:r>
      <w:r w:rsidR="008E198C">
        <w:rPr>
          <w:rFonts w:ascii="Times New Roman" w:hAnsi="Times New Roman" w:cs="Times New Roman"/>
          <w:sz w:val="24"/>
          <w:szCs w:val="24"/>
        </w:rPr>
        <w:t>.</w:t>
      </w:r>
    </w:p>
    <w:p w:rsid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98C">
        <w:rPr>
          <w:rFonts w:ascii="Times New Roman" w:hAnsi="Times New Roman" w:cs="Times New Roman"/>
          <w:b/>
          <w:sz w:val="24"/>
          <w:szCs w:val="24"/>
        </w:rPr>
        <w:t>Пропеченнасть</w:t>
      </w:r>
      <w:r w:rsidR="00D00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198C" w:rsidRPr="008E198C">
        <w:rPr>
          <w:rFonts w:ascii="Times New Roman" w:hAnsi="Times New Roman" w:cs="Times New Roman"/>
          <w:b/>
          <w:sz w:val="24"/>
          <w:szCs w:val="24"/>
        </w:rPr>
        <w:t>мякиш</w:t>
      </w:r>
      <w:r w:rsidRPr="008E198C">
        <w:rPr>
          <w:rFonts w:ascii="Times New Roman" w:hAnsi="Times New Roman" w:cs="Times New Roman"/>
          <w:b/>
          <w:sz w:val="24"/>
          <w:szCs w:val="24"/>
        </w:rPr>
        <w:t>а</w:t>
      </w:r>
      <w:r w:rsidR="008E198C" w:rsidRPr="008E198C">
        <w:rPr>
          <w:rFonts w:ascii="Times New Roman" w:hAnsi="Times New Roman" w:cs="Times New Roman"/>
          <w:b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Определяется по его эластичности</w:t>
      </w:r>
      <w:r w:rsidR="008E198C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Оценивая эласти</w:t>
      </w:r>
      <w:r w:rsidRPr="00E0464D">
        <w:rPr>
          <w:rFonts w:ascii="Times New Roman" w:hAnsi="Times New Roman" w:cs="Times New Roman"/>
          <w:sz w:val="24"/>
          <w:szCs w:val="24"/>
        </w:rPr>
        <w:t>ч</w:t>
      </w:r>
      <w:r w:rsidRPr="00E0464D">
        <w:rPr>
          <w:rFonts w:ascii="Times New Roman" w:hAnsi="Times New Roman" w:cs="Times New Roman"/>
          <w:sz w:val="24"/>
          <w:szCs w:val="24"/>
        </w:rPr>
        <w:t>ность мякиша, необходимо слегка нажать одним или двумя пальцами на поверхность ср</w:t>
      </w:r>
      <w:r w:rsidRPr="00E0464D">
        <w:rPr>
          <w:rFonts w:ascii="Times New Roman" w:hAnsi="Times New Roman" w:cs="Times New Roman"/>
          <w:sz w:val="24"/>
          <w:szCs w:val="24"/>
        </w:rPr>
        <w:t>е</w:t>
      </w:r>
      <w:r w:rsidRPr="00E0464D">
        <w:rPr>
          <w:rFonts w:ascii="Times New Roman" w:hAnsi="Times New Roman" w:cs="Times New Roman"/>
          <w:sz w:val="24"/>
          <w:szCs w:val="24"/>
        </w:rPr>
        <w:t>за изделий и, быстро оторвав пальцы от поверхности наблюдать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за состоянием мякиша</w:t>
      </w:r>
      <w:r w:rsidR="002A3B49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При полном отсутствии остаточной деформации эластичность мякиша характеризуется хорошей, при наличии незначительной деформации - средней, при сминаемости, мякиша и значи</w:t>
      </w:r>
      <w:r w:rsidR="008E198C">
        <w:rPr>
          <w:rFonts w:ascii="Times New Roman" w:hAnsi="Times New Roman" w:cs="Times New Roman"/>
          <w:sz w:val="24"/>
          <w:szCs w:val="24"/>
        </w:rPr>
        <w:t>тел</w:t>
      </w:r>
      <w:r w:rsidRPr="00E0464D">
        <w:rPr>
          <w:rFonts w:ascii="Times New Roman" w:hAnsi="Times New Roman" w:cs="Times New Roman"/>
          <w:sz w:val="24"/>
          <w:szCs w:val="24"/>
        </w:rPr>
        <w:t xml:space="preserve">ьной остаточной деформации </w:t>
      </w:r>
      <w:r w:rsidR="008E198C">
        <w:rPr>
          <w:rFonts w:ascii="Times New Roman" w:hAnsi="Times New Roman" w:cs="Times New Roman"/>
          <w:sz w:val="24"/>
          <w:szCs w:val="24"/>
        </w:rPr>
        <w:t>–</w:t>
      </w:r>
      <w:r w:rsidRPr="00E0464D">
        <w:rPr>
          <w:rFonts w:ascii="Times New Roman" w:hAnsi="Times New Roman" w:cs="Times New Roman"/>
          <w:sz w:val="24"/>
          <w:szCs w:val="24"/>
        </w:rPr>
        <w:t xml:space="preserve"> плохой</w:t>
      </w:r>
      <w:r w:rsidR="008E198C">
        <w:rPr>
          <w:rFonts w:ascii="Times New Roman" w:hAnsi="Times New Roman" w:cs="Times New Roman"/>
          <w:sz w:val="24"/>
          <w:szCs w:val="24"/>
        </w:rPr>
        <w:t xml:space="preserve">. </w:t>
      </w:r>
      <w:r w:rsidRPr="00E0464D">
        <w:rPr>
          <w:rFonts w:ascii="Times New Roman" w:hAnsi="Times New Roman" w:cs="Times New Roman"/>
          <w:sz w:val="24"/>
          <w:szCs w:val="24"/>
        </w:rPr>
        <w:t>Мякиш должен быть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хорошо проп</w:t>
      </w:r>
      <w:r w:rsidRPr="00E0464D">
        <w:rPr>
          <w:rFonts w:ascii="Times New Roman" w:hAnsi="Times New Roman" w:cs="Times New Roman"/>
          <w:sz w:val="24"/>
          <w:szCs w:val="24"/>
        </w:rPr>
        <w:t>е</w:t>
      </w:r>
      <w:r w:rsidRPr="00E0464D">
        <w:rPr>
          <w:rFonts w:ascii="Times New Roman" w:hAnsi="Times New Roman" w:cs="Times New Roman"/>
          <w:sz w:val="24"/>
          <w:szCs w:val="24"/>
        </w:rPr>
        <w:t>чённым</w:t>
      </w:r>
      <w:r w:rsidR="008E198C">
        <w:rPr>
          <w:rFonts w:ascii="Times New Roman" w:hAnsi="Times New Roman" w:cs="Times New Roman"/>
          <w:sz w:val="24"/>
          <w:szCs w:val="24"/>
        </w:rPr>
        <w:t>, эл</w:t>
      </w:r>
      <w:r w:rsidRPr="00E0464D">
        <w:rPr>
          <w:rFonts w:ascii="Times New Roman" w:hAnsi="Times New Roman" w:cs="Times New Roman"/>
          <w:sz w:val="24"/>
          <w:szCs w:val="24"/>
        </w:rPr>
        <w:t>астичны</w:t>
      </w:r>
      <w:r w:rsidR="008E198C">
        <w:rPr>
          <w:rFonts w:ascii="Times New Roman" w:hAnsi="Times New Roman" w:cs="Times New Roman"/>
          <w:sz w:val="24"/>
          <w:szCs w:val="24"/>
        </w:rPr>
        <w:t xml:space="preserve">м, </w:t>
      </w:r>
      <w:r w:rsidRPr="00E0464D">
        <w:rPr>
          <w:rFonts w:ascii="Times New Roman" w:hAnsi="Times New Roman" w:cs="Times New Roman"/>
          <w:sz w:val="24"/>
          <w:szCs w:val="24"/>
        </w:rPr>
        <w:t>свежим</w:t>
      </w:r>
      <w:r w:rsidR="008E198C"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A33044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044">
        <w:rPr>
          <w:rFonts w:ascii="Times New Roman" w:hAnsi="Times New Roman" w:cs="Times New Roman"/>
          <w:b/>
          <w:sz w:val="24"/>
          <w:szCs w:val="24"/>
        </w:rPr>
        <w:t>Промесс.</w:t>
      </w:r>
      <w:r w:rsidR="00E0464D" w:rsidRPr="00E0464D">
        <w:rPr>
          <w:rFonts w:ascii="Times New Roman" w:hAnsi="Times New Roman" w:cs="Times New Roman"/>
          <w:sz w:val="24"/>
          <w:szCs w:val="24"/>
        </w:rPr>
        <w:t xml:space="preserve"> Мякиш должен быть без комочков и </w:t>
      </w:r>
      <w:r>
        <w:rPr>
          <w:rFonts w:ascii="Times New Roman" w:hAnsi="Times New Roman" w:cs="Times New Roman"/>
          <w:sz w:val="24"/>
          <w:szCs w:val="24"/>
        </w:rPr>
        <w:t>следов</w:t>
      </w:r>
      <w:r w:rsidR="00D00D09">
        <w:rPr>
          <w:rFonts w:ascii="Times New Roman" w:hAnsi="Times New Roman" w:cs="Times New Roman"/>
          <w:sz w:val="24"/>
          <w:szCs w:val="24"/>
        </w:rPr>
        <w:t xml:space="preserve"> </w:t>
      </w:r>
      <w:r w:rsidR="00E0464D" w:rsidRPr="00E0464D">
        <w:rPr>
          <w:rFonts w:ascii="Times New Roman" w:hAnsi="Times New Roman" w:cs="Times New Roman"/>
          <w:sz w:val="24"/>
          <w:szCs w:val="24"/>
        </w:rPr>
        <w:t>непромеса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044">
        <w:rPr>
          <w:rFonts w:ascii="Times New Roman" w:hAnsi="Times New Roman" w:cs="Times New Roman"/>
          <w:b/>
          <w:sz w:val="24"/>
          <w:szCs w:val="24"/>
        </w:rPr>
        <w:t>Цвет мякиша</w:t>
      </w:r>
      <w:r w:rsidR="00A33044" w:rsidRPr="00A33044">
        <w:rPr>
          <w:rFonts w:ascii="Times New Roman" w:hAnsi="Times New Roman" w:cs="Times New Roman"/>
          <w:b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Должен соответствовать сорту изделия</w:t>
      </w:r>
      <w:r w:rsidR="00A33044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При контроле обращают внимание на цвет мякиша и его </w:t>
      </w:r>
      <w:r w:rsidR="00A33044">
        <w:rPr>
          <w:rFonts w:ascii="Times New Roman" w:hAnsi="Times New Roman" w:cs="Times New Roman"/>
          <w:sz w:val="24"/>
          <w:szCs w:val="24"/>
        </w:rPr>
        <w:t>отт</w:t>
      </w:r>
      <w:r w:rsidRPr="00E0464D">
        <w:rPr>
          <w:rFonts w:ascii="Times New Roman" w:hAnsi="Times New Roman" w:cs="Times New Roman"/>
          <w:sz w:val="24"/>
          <w:szCs w:val="24"/>
        </w:rPr>
        <w:t>енки</w:t>
      </w:r>
      <w:r w:rsidR="00A33044">
        <w:rPr>
          <w:rFonts w:ascii="Times New Roman" w:hAnsi="Times New Roman" w:cs="Times New Roman"/>
          <w:sz w:val="24"/>
          <w:szCs w:val="24"/>
        </w:rPr>
        <w:t xml:space="preserve">, </w:t>
      </w:r>
      <w:r w:rsidRPr="00E0464D">
        <w:rPr>
          <w:rFonts w:ascii="Times New Roman" w:hAnsi="Times New Roman" w:cs="Times New Roman"/>
          <w:sz w:val="24"/>
          <w:szCs w:val="24"/>
        </w:rPr>
        <w:t>отмечаю</w:t>
      </w:r>
      <w:r w:rsidR="00A33044">
        <w:rPr>
          <w:rFonts w:ascii="Times New Roman" w:hAnsi="Times New Roman" w:cs="Times New Roman"/>
          <w:sz w:val="24"/>
          <w:szCs w:val="24"/>
        </w:rPr>
        <w:t>т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="00A33044">
        <w:rPr>
          <w:rFonts w:ascii="Times New Roman" w:hAnsi="Times New Roman" w:cs="Times New Roman"/>
          <w:sz w:val="24"/>
          <w:szCs w:val="24"/>
        </w:rPr>
        <w:t>равномерность</w:t>
      </w:r>
      <w:r w:rsidRPr="00E0464D">
        <w:rPr>
          <w:rFonts w:ascii="Times New Roman" w:hAnsi="Times New Roman" w:cs="Times New Roman"/>
          <w:sz w:val="24"/>
          <w:szCs w:val="24"/>
        </w:rPr>
        <w:t xml:space="preserve"> его окраски</w:t>
      </w:r>
      <w:r w:rsidR="00A33044"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044">
        <w:rPr>
          <w:rFonts w:ascii="Century Gothic" w:hAnsi="Century Gothic" w:cs="Times New Roman"/>
          <w:b/>
          <w:color w:val="000099"/>
          <w:sz w:val="24"/>
          <w:szCs w:val="24"/>
        </w:rPr>
        <w:t>Вкус и запах</w:t>
      </w:r>
      <w:r w:rsidR="00E243E7">
        <w:rPr>
          <w:rFonts w:ascii="Century Gothic" w:hAnsi="Century Gothic" w:cs="Times New Roman"/>
          <w:b/>
          <w:color w:val="000099"/>
          <w:sz w:val="24"/>
          <w:szCs w:val="24"/>
        </w:rPr>
        <w:t xml:space="preserve">. </w:t>
      </w:r>
      <w:r w:rsidRPr="00E0464D">
        <w:rPr>
          <w:rFonts w:ascii="Times New Roman" w:hAnsi="Times New Roman" w:cs="Times New Roman"/>
          <w:sz w:val="24"/>
          <w:szCs w:val="24"/>
        </w:rPr>
        <w:t>Вкус и запах изделий определяют при их дегустации</w:t>
      </w:r>
      <w:r w:rsidR="00A33044">
        <w:rPr>
          <w:rFonts w:ascii="Times New Roman" w:hAnsi="Times New Roman" w:cs="Times New Roman"/>
          <w:sz w:val="24"/>
          <w:szCs w:val="24"/>
        </w:rPr>
        <w:t xml:space="preserve">. </w:t>
      </w:r>
      <w:r w:rsidRPr="00E0464D">
        <w:rPr>
          <w:rFonts w:ascii="Times New Roman" w:hAnsi="Times New Roman" w:cs="Times New Roman"/>
          <w:sz w:val="24"/>
          <w:szCs w:val="24"/>
        </w:rPr>
        <w:t>Изделия не должны иметь постороннего запаха и привкуса, их вкус и запах должны соответствовать данному сорту</w:t>
      </w:r>
      <w:r w:rsidR="00A33044"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2E4409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409">
        <w:rPr>
          <w:rFonts w:ascii="Century Gothic" w:hAnsi="Century Gothic" w:cs="Times New Roman"/>
          <w:b/>
          <w:color w:val="000099"/>
          <w:sz w:val="24"/>
          <w:szCs w:val="24"/>
        </w:rPr>
        <w:t>Определ</w:t>
      </w:r>
      <w:r w:rsidR="00E0464D" w:rsidRPr="002E4409">
        <w:rPr>
          <w:rFonts w:ascii="Century Gothic" w:hAnsi="Century Gothic" w:cs="Times New Roman"/>
          <w:b/>
          <w:color w:val="000099"/>
          <w:sz w:val="24"/>
          <w:szCs w:val="24"/>
        </w:rPr>
        <w:t xml:space="preserve">ение массы </w:t>
      </w:r>
      <w:r>
        <w:rPr>
          <w:rFonts w:ascii="Century Gothic" w:hAnsi="Century Gothic" w:cs="Times New Roman"/>
          <w:b/>
          <w:color w:val="000099"/>
          <w:sz w:val="24"/>
          <w:szCs w:val="24"/>
        </w:rPr>
        <w:t>изделий</w:t>
      </w:r>
      <w:r w:rsidR="00E243E7">
        <w:rPr>
          <w:rFonts w:ascii="Century Gothic" w:hAnsi="Century Gothic" w:cs="Times New Roman"/>
          <w:b/>
          <w:color w:val="000099"/>
          <w:sz w:val="24"/>
          <w:szCs w:val="24"/>
        </w:rPr>
        <w:t xml:space="preserve">. </w:t>
      </w:r>
      <w:r w:rsidR="00E0464D" w:rsidRPr="00E0464D">
        <w:rPr>
          <w:rFonts w:ascii="Times New Roman" w:hAnsi="Times New Roman" w:cs="Times New Roman"/>
          <w:sz w:val="24"/>
          <w:szCs w:val="24"/>
        </w:rPr>
        <w:t>Для определения массы изделия применяют в</w:t>
      </w:r>
      <w:r w:rsidR="00E0464D" w:rsidRPr="00E0464D">
        <w:rPr>
          <w:rFonts w:ascii="Times New Roman" w:hAnsi="Times New Roman" w:cs="Times New Roman"/>
          <w:sz w:val="24"/>
          <w:szCs w:val="24"/>
        </w:rPr>
        <w:t>е</w:t>
      </w:r>
      <w:r w:rsidR="00E0464D" w:rsidRPr="00E0464D">
        <w:rPr>
          <w:rFonts w:ascii="Times New Roman" w:hAnsi="Times New Roman" w:cs="Times New Roman"/>
          <w:sz w:val="24"/>
          <w:szCs w:val="24"/>
        </w:rPr>
        <w:t>сы среднего класса точности с ценой деления не более 2 г для массы до 200 г включител</w:t>
      </w:r>
      <w:r w:rsidR="00E0464D" w:rsidRPr="00E0464D">
        <w:rPr>
          <w:rFonts w:ascii="Times New Roman" w:hAnsi="Times New Roman" w:cs="Times New Roman"/>
          <w:sz w:val="24"/>
          <w:szCs w:val="24"/>
        </w:rPr>
        <w:t>ь</w:t>
      </w:r>
      <w:r w:rsidR="00E0464D" w:rsidRPr="00E0464D">
        <w:rPr>
          <w:rFonts w:ascii="Times New Roman" w:hAnsi="Times New Roman" w:cs="Times New Roman"/>
          <w:sz w:val="24"/>
          <w:szCs w:val="24"/>
        </w:rPr>
        <w:t>но, не более 5 г дня массы более 200 г. гири 5 класса точности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sz w:val="24"/>
          <w:szCs w:val="24"/>
        </w:rPr>
        <w:t>Перед выполнением измерений проверяют правильность установки весов</w:t>
      </w:r>
      <w:r w:rsidR="002E4409"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sz w:val="24"/>
          <w:szCs w:val="24"/>
        </w:rPr>
        <w:t xml:space="preserve">Определение массы отдельного изделия производят </w:t>
      </w:r>
      <w:r w:rsidR="002E4409">
        <w:rPr>
          <w:rFonts w:ascii="Times New Roman" w:hAnsi="Times New Roman" w:cs="Times New Roman"/>
          <w:sz w:val="24"/>
          <w:szCs w:val="24"/>
        </w:rPr>
        <w:t>взв</w:t>
      </w:r>
      <w:r w:rsidRPr="00E0464D">
        <w:rPr>
          <w:rFonts w:ascii="Times New Roman" w:hAnsi="Times New Roman" w:cs="Times New Roman"/>
          <w:sz w:val="24"/>
          <w:szCs w:val="24"/>
        </w:rPr>
        <w:t>ешиванием не менее 10шт</w:t>
      </w:r>
      <w:r w:rsidR="002E4409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изделий без упаковки</w:t>
      </w:r>
      <w:r w:rsidR="002E4409">
        <w:rPr>
          <w:rFonts w:ascii="Times New Roman" w:hAnsi="Times New Roman" w:cs="Times New Roman"/>
          <w:sz w:val="24"/>
          <w:szCs w:val="24"/>
        </w:rPr>
        <w:t>.</w:t>
      </w:r>
      <w:r w:rsidRPr="00E0464D">
        <w:rPr>
          <w:rFonts w:ascii="Times New Roman" w:hAnsi="Times New Roman" w:cs="Times New Roman"/>
          <w:sz w:val="24"/>
          <w:szCs w:val="24"/>
        </w:rPr>
        <w:t xml:space="preserve"> Среднюю массу изделия определяют как среднеариф</w:t>
      </w:r>
      <w:r w:rsidRPr="00E0464D">
        <w:rPr>
          <w:rFonts w:ascii="Times New Roman" w:hAnsi="Times New Roman" w:cs="Times New Roman"/>
          <w:sz w:val="24"/>
          <w:szCs w:val="24"/>
        </w:rPr>
        <w:softHyphen/>
        <w:t>метическую величину одновременного взвешивания 10 изделий</w:t>
      </w:r>
      <w:r w:rsidR="002E4409">
        <w:rPr>
          <w:rFonts w:ascii="Times New Roman" w:hAnsi="Times New Roman" w:cs="Times New Roman"/>
          <w:sz w:val="24"/>
          <w:szCs w:val="24"/>
        </w:rPr>
        <w:t>.</w:t>
      </w:r>
    </w:p>
    <w:p w:rsidR="00E0464D" w:rsidRPr="00E0464D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sz w:val="24"/>
          <w:szCs w:val="24"/>
        </w:rPr>
        <w:lastRenderedPageBreak/>
        <w:t>Допускается при отсутствии возможности одновременного взвешивания</w:t>
      </w:r>
      <w:r w:rsidR="00770C49">
        <w:rPr>
          <w:rFonts w:ascii="Times New Roman" w:hAnsi="Times New Roman" w:cs="Times New Roman"/>
          <w:sz w:val="24"/>
          <w:szCs w:val="24"/>
        </w:rPr>
        <w:t xml:space="preserve">10 </w:t>
      </w:r>
      <w:r w:rsidRPr="00E0464D">
        <w:rPr>
          <w:rFonts w:ascii="Times New Roman" w:hAnsi="Times New Roman" w:cs="Times New Roman"/>
          <w:sz w:val="24"/>
          <w:szCs w:val="24"/>
        </w:rPr>
        <w:t>шт</w:t>
      </w:r>
      <w:r w:rsidR="00770C49">
        <w:rPr>
          <w:rFonts w:ascii="Times New Roman" w:hAnsi="Times New Roman" w:cs="Times New Roman"/>
          <w:sz w:val="24"/>
          <w:szCs w:val="24"/>
        </w:rPr>
        <w:t xml:space="preserve">. </w:t>
      </w:r>
      <w:r w:rsidRPr="00E0464D">
        <w:rPr>
          <w:rFonts w:ascii="Times New Roman" w:hAnsi="Times New Roman" w:cs="Times New Roman"/>
          <w:sz w:val="24"/>
          <w:szCs w:val="24"/>
        </w:rPr>
        <w:t>изд</w:t>
      </w:r>
      <w:r w:rsidRPr="00E0464D">
        <w:rPr>
          <w:rFonts w:ascii="Times New Roman" w:hAnsi="Times New Roman" w:cs="Times New Roman"/>
          <w:sz w:val="24"/>
          <w:szCs w:val="24"/>
        </w:rPr>
        <w:t>е</w:t>
      </w:r>
      <w:r w:rsidRPr="00E0464D">
        <w:rPr>
          <w:rFonts w:ascii="Times New Roman" w:hAnsi="Times New Roman" w:cs="Times New Roman"/>
          <w:sz w:val="24"/>
          <w:szCs w:val="24"/>
        </w:rPr>
        <w:t>лий</w:t>
      </w:r>
      <w:r w:rsidR="00E71826">
        <w:rPr>
          <w:rFonts w:ascii="Times New Roman" w:hAnsi="Times New Roman" w:cs="Times New Roman"/>
          <w:sz w:val="24"/>
          <w:szCs w:val="24"/>
        </w:rPr>
        <w:t xml:space="preserve">  </w:t>
      </w:r>
      <w:r w:rsidRPr="00E0464D">
        <w:rPr>
          <w:rFonts w:ascii="Times New Roman" w:hAnsi="Times New Roman" w:cs="Times New Roman"/>
          <w:sz w:val="24"/>
          <w:szCs w:val="24"/>
        </w:rPr>
        <w:t>взвешивать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изделия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поштучно с суммированием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результатов</w:t>
      </w:r>
      <w:r w:rsidR="00E71826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отдельных взвешив</w:t>
      </w:r>
      <w:r w:rsidRPr="00E0464D">
        <w:rPr>
          <w:rFonts w:ascii="Times New Roman" w:hAnsi="Times New Roman" w:cs="Times New Roman"/>
          <w:sz w:val="24"/>
          <w:szCs w:val="24"/>
        </w:rPr>
        <w:t>а</w:t>
      </w:r>
      <w:r w:rsidRPr="00E0464D">
        <w:rPr>
          <w:rFonts w:ascii="Times New Roman" w:hAnsi="Times New Roman" w:cs="Times New Roman"/>
          <w:sz w:val="24"/>
          <w:szCs w:val="24"/>
        </w:rPr>
        <w:t>ний</w:t>
      </w:r>
      <w:r w:rsidR="00770C49">
        <w:rPr>
          <w:rFonts w:ascii="Times New Roman" w:hAnsi="Times New Roman" w:cs="Times New Roman"/>
          <w:sz w:val="24"/>
          <w:szCs w:val="24"/>
        </w:rPr>
        <w:t>.</w:t>
      </w:r>
    </w:p>
    <w:p w:rsidR="000A1FA3" w:rsidRDefault="00E0464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64D">
        <w:rPr>
          <w:rFonts w:ascii="Times New Roman" w:hAnsi="Times New Roman" w:cs="Times New Roman"/>
          <w:sz w:val="24"/>
          <w:szCs w:val="24"/>
        </w:rPr>
        <w:t>Отклонения</w:t>
      </w:r>
      <w:r w:rsidR="00313243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установленной</w:t>
      </w:r>
      <w:r w:rsidR="00313243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массы</w:t>
      </w:r>
      <w:r w:rsidR="00313243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отдельного</w:t>
      </w:r>
      <w:r w:rsidR="00313243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изделия</w:t>
      </w:r>
      <w:r w:rsidR="00313243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и средней массы выражают в процентах</w:t>
      </w:r>
      <w:r w:rsidR="000A1FA3">
        <w:rPr>
          <w:rFonts w:ascii="Times New Roman" w:hAnsi="Times New Roman" w:cs="Times New Roman"/>
          <w:sz w:val="24"/>
          <w:szCs w:val="24"/>
        </w:rPr>
        <w:t xml:space="preserve">. </w:t>
      </w:r>
      <w:r w:rsidRPr="00E0464D">
        <w:rPr>
          <w:rFonts w:ascii="Times New Roman" w:hAnsi="Times New Roman" w:cs="Times New Roman"/>
          <w:sz w:val="24"/>
          <w:szCs w:val="24"/>
        </w:rPr>
        <w:t>Отклонения</w:t>
      </w:r>
      <w:r w:rsidR="00313243">
        <w:rPr>
          <w:rFonts w:ascii="Times New Roman" w:hAnsi="Times New Roman" w:cs="Times New Roman"/>
          <w:sz w:val="24"/>
          <w:szCs w:val="24"/>
        </w:rPr>
        <w:t xml:space="preserve"> </w:t>
      </w:r>
      <w:r w:rsidRPr="00E0464D">
        <w:rPr>
          <w:rFonts w:ascii="Times New Roman" w:hAnsi="Times New Roman" w:cs="Times New Roman"/>
          <w:sz w:val="24"/>
          <w:szCs w:val="24"/>
        </w:rPr>
        <w:t>массы не должны превышать отклонений, допускаемых норм</w:t>
      </w:r>
      <w:r w:rsidRPr="00E0464D">
        <w:rPr>
          <w:rFonts w:ascii="Times New Roman" w:hAnsi="Times New Roman" w:cs="Times New Roman"/>
          <w:sz w:val="24"/>
          <w:szCs w:val="24"/>
        </w:rPr>
        <w:t>а</w:t>
      </w:r>
      <w:r w:rsidRPr="00E0464D">
        <w:rPr>
          <w:rFonts w:ascii="Times New Roman" w:hAnsi="Times New Roman" w:cs="Times New Roman"/>
          <w:sz w:val="24"/>
          <w:szCs w:val="24"/>
        </w:rPr>
        <w:t>тивными документами на хлеб и хлебобулочные изделия</w:t>
      </w:r>
      <w:r w:rsidR="000A1FA3">
        <w:rPr>
          <w:rFonts w:ascii="Times New Roman" w:hAnsi="Times New Roman" w:cs="Times New Roman"/>
          <w:sz w:val="24"/>
          <w:szCs w:val="24"/>
        </w:rPr>
        <w:t>.</w:t>
      </w:r>
    </w:p>
    <w:p w:rsidR="00BD1F9B" w:rsidRDefault="00BD1F9B" w:rsidP="00A2073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56F19" w:rsidRDefault="00156F19" w:rsidP="00A2073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90FBD" w:rsidRPr="00B90FBD" w:rsidRDefault="00B90FBD" w:rsidP="00A20736">
      <w:pPr>
        <w:pStyle w:val="1"/>
        <w:keepNext w:val="0"/>
        <w:spacing w:before="0" w:line="240" w:lineRule="auto"/>
        <w:ind w:firstLine="567"/>
        <w:jc w:val="both"/>
        <w:rPr>
          <w:rFonts w:ascii="Century Gothic" w:hAnsi="Century Gothic" w:cs="Times New Roman"/>
          <w:color w:val="000099"/>
        </w:rPr>
      </w:pPr>
      <w:bookmarkStart w:id="32" w:name="_Toc508098052"/>
      <w:r w:rsidRPr="00B90FBD">
        <w:rPr>
          <w:rFonts w:ascii="Century Gothic" w:hAnsi="Century Gothic" w:cs="Times New Roman"/>
          <w:color w:val="000099"/>
        </w:rPr>
        <w:t>Контроль качества хлеба</w:t>
      </w:r>
      <w:bookmarkEnd w:id="32"/>
    </w:p>
    <w:p w:rsidR="00B90FBD" w:rsidRPr="00B90FBD" w:rsidRDefault="00B90FBD" w:rsidP="00A20736">
      <w:pPr>
        <w:spacing w:after="0" w:line="240" w:lineRule="auto"/>
        <w:ind w:firstLine="567"/>
        <w:rPr>
          <w:rFonts w:ascii="Century Gothic" w:hAnsi="Century Gothic"/>
          <w:b/>
          <w:color w:val="000099"/>
          <w:sz w:val="24"/>
          <w:szCs w:val="24"/>
        </w:rPr>
      </w:pPr>
      <w:r w:rsidRPr="00B90FBD">
        <w:rPr>
          <w:rFonts w:ascii="Century Gothic" w:hAnsi="Century Gothic"/>
          <w:b/>
          <w:color w:val="000099"/>
          <w:sz w:val="24"/>
          <w:szCs w:val="24"/>
        </w:rPr>
        <w:t>Нормативные ссылки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sz w:val="24"/>
          <w:szCs w:val="24"/>
        </w:rPr>
        <w:t>ГОСТ 5668-68 Хлеб и хлебобулочные изделия. Методы определения массовой доли жира.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sz w:val="24"/>
          <w:szCs w:val="24"/>
        </w:rPr>
        <w:t>ГОСТ 5670-96 Хлебобулочные изделия. Методы определения кислотности.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sz w:val="24"/>
          <w:szCs w:val="24"/>
        </w:rPr>
        <w:t>ГОСТ 5672-68 Хлеб и хлебобулочные изделия. Методы определения массовой доли сахара.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sz w:val="24"/>
          <w:szCs w:val="24"/>
        </w:rPr>
        <w:t>ГОСТ 5698-51 Хлеб и хлебобулочные изделия. Методы определения массовой доли поваренной соли.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color w:val="000000"/>
          <w:sz w:val="24"/>
          <w:szCs w:val="24"/>
        </w:rPr>
        <w:t>ГОСТ 7128-91</w:t>
      </w:r>
      <w:r w:rsidRPr="00B90FBD">
        <w:rPr>
          <w:sz w:val="24"/>
          <w:szCs w:val="24"/>
        </w:rPr>
        <w:t xml:space="preserve"> Изделия хлебобулочные бараночные. Технические условия.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color w:val="000000"/>
          <w:sz w:val="24"/>
          <w:szCs w:val="24"/>
        </w:rPr>
        <w:t xml:space="preserve">ГОСТ 8494 – 96 Сухари сдобные пшеничные. </w:t>
      </w:r>
      <w:r w:rsidRPr="00B90FBD">
        <w:rPr>
          <w:sz w:val="24"/>
          <w:szCs w:val="24"/>
        </w:rPr>
        <w:t>Технические условия.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sz w:val="24"/>
          <w:szCs w:val="24"/>
        </w:rPr>
        <w:t>ГОСТ 21094-75 Хлеб и хлебобулочные изделия. Метод определения влажности.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sz w:val="24"/>
          <w:szCs w:val="24"/>
        </w:rPr>
        <w:t>ГОСТ 28881-90 Палочки хлебные. Общие технические условия.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color w:val="000000"/>
          <w:sz w:val="24"/>
          <w:szCs w:val="24"/>
        </w:rPr>
        <w:t>ГОСТ 30317-95 Изделия хлебобулочные сухарные.</w:t>
      </w:r>
      <w:r w:rsidRPr="00B90FBD">
        <w:rPr>
          <w:sz w:val="24"/>
          <w:szCs w:val="24"/>
        </w:rPr>
        <w:t xml:space="preserve"> Общие технические условия.</w:t>
      </w:r>
    </w:p>
    <w:p w:rsidR="00B90FBD" w:rsidRPr="00B90FBD" w:rsidRDefault="00B90FBD" w:rsidP="008C2C1E">
      <w:pPr>
        <w:pStyle w:val="22"/>
        <w:numPr>
          <w:ilvl w:val="0"/>
          <w:numId w:val="17"/>
        </w:numPr>
        <w:tabs>
          <w:tab w:val="clear" w:pos="360"/>
          <w:tab w:val="num" w:pos="567"/>
          <w:tab w:val="left" w:pos="868"/>
        </w:tabs>
        <w:ind w:left="0" w:firstLine="0"/>
        <w:rPr>
          <w:sz w:val="24"/>
          <w:szCs w:val="24"/>
        </w:rPr>
      </w:pPr>
      <w:r w:rsidRPr="00B90FBD">
        <w:rPr>
          <w:sz w:val="24"/>
          <w:szCs w:val="24"/>
        </w:rPr>
        <w:t>ГОСТ 303554-96 Изделия хлебобулочные бараночные. Общие технические условия.</w:t>
      </w:r>
    </w:p>
    <w:p w:rsidR="00B90FBD" w:rsidRPr="00B90FBD" w:rsidRDefault="00560B73" w:rsidP="00A20736">
      <w:pPr>
        <w:pStyle w:val="ae"/>
        <w:ind w:firstLine="567"/>
        <w:jc w:val="both"/>
        <w:rPr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Цель занятия</w:t>
      </w:r>
      <w:r w:rsidR="00B90FBD" w:rsidRPr="00B90FBD">
        <w:rPr>
          <w:rFonts w:ascii="Century Gothic" w:hAnsi="Century Gothic"/>
          <w:b/>
          <w:sz w:val="24"/>
          <w:szCs w:val="24"/>
        </w:rPr>
        <w:t>:</w:t>
      </w:r>
      <w:r w:rsidR="00B90FBD" w:rsidRPr="00B90FBD">
        <w:rPr>
          <w:sz w:val="24"/>
          <w:szCs w:val="24"/>
        </w:rPr>
        <w:t xml:space="preserve"> освоить основные методы определения показателей качества гот</w:t>
      </w:r>
      <w:r w:rsidR="00B90FBD" w:rsidRPr="00B90FBD">
        <w:rPr>
          <w:sz w:val="24"/>
          <w:szCs w:val="24"/>
        </w:rPr>
        <w:t>о</w:t>
      </w:r>
      <w:r w:rsidR="00B90FBD" w:rsidRPr="00B90FBD">
        <w:rPr>
          <w:sz w:val="24"/>
          <w:szCs w:val="24"/>
        </w:rPr>
        <w:t>вой продукции.</w:t>
      </w:r>
    </w:p>
    <w:p w:rsidR="00662AC3" w:rsidRDefault="00662AC3" w:rsidP="00A2073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2AC3">
        <w:rPr>
          <w:rFonts w:ascii="Century Gothic" w:hAnsi="Century Gothic" w:cs="Times New Roman"/>
          <w:b/>
          <w:bCs/>
          <w:iCs/>
          <w:sz w:val="24"/>
          <w:szCs w:val="24"/>
        </w:rPr>
        <w:t>Аппаратура, посуда и вспомогательные материалы: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лабораторное об</w:t>
      </w:r>
      <w:r>
        <w:rPr>
          <w:rFonts w:ascii="Times New Roman" w:hAnsi="Times New Roman" w:cs="Times New Roman"/>
          <w:bCs/>
          <w:iCs/>
          <w:sz w:val="24"/>
          <w:szCs w:val="24"/>
        </w:rPr>
        <w:t>о</w:t>
      </w:r>
      <w:r>
        <w:rPr>
          <w:rFonts w:ascii="Times New Roman" w:hAnsi="Times New Roman" w:cs="Times New Roman"/>
          <w:bCs/>
          <w:iCs/>
          <w:sz w:val="24"/>
          <w:szCs w:val="24"/>
        </w:rPr>
        <w:t>рудование, приборы, химическая посуда, лабораторный инвентарь, реактивы.</w:t>
      </w:r>
    </w:p>
    <w:p w:rsidR="00B90FBD" w:rsidRPr="00B90FBD" w:rsidRDefault="00B90FBD" w:rsidP="00A20736">
      <w:pPr>
        <w:pStyle w:val="22"/>
        <w:ind w:firstLine="567"/>
        <w:rPr>
          <w:sz w:val="24"/>
          <w:szCs w:val="24"/>
        </w:rPr>
      </w:pPr>
      <w:r w:rsidRPr="00C75BFB">
        <w:rPr>
          <w:rFonts w:ascii="Century Gothic" w:hAnsi="Century Gothic"/>
          <w:b/>
          <w:color w:val="000099"/>
          <w:sz w:val="24"/>
          <w:szCs w:val="24"/>
        </w:rPr>
        <w:t>Краткое теоретическое обоснование</w:t>
      </w:r>
      <w:r w:rsidRPr="00C75BFB">
        <w:rPr>
          <w:b/>
          <w:color w:val="000099"/>
          <w:sz w:val="24"/>
          <w:szCs w:val="24"/>
        </w:rPr>
        <w:t>.</w:t>
      </w:r>
      <w:r w:rsidR="00313243">
        <w:rPr>
          <w:b/>
          <w:color w:val="000099"/>
          <w:sz w:val="24"/>
          <w:szCs w:val="24"/>
        </w:rPr>
        <w:t xml:space="preserve">  </w:t>
      </w:r>
      <w:r w:rsidRPr="00B90FBD">
        <w:rPr>
          <w:sz w:val="24"/>
          <w:szCs w:val="24"/>
        </w:rPr>
        <w:t>Качество готовой продукции должно удовлетворять требованиям соответствующих стандартов: ГОСТов, ОСТов, ТУ и полож</w:t>
      </w:r>
      <w:r w:rsidRPr="00B90FBD">
        <w:rPr>
          <w:sz w:val="24"/>
          <w:szCs w:val="24"/>
        </w:rPr>
        <w:t>е</w:t>
      </w:r>
      <w:r w:rsidRPr="00B90FBD">
        <w:rPr>
          <w:sz w:val="24"/>
          <w:szCs w:val="24"/>
        </w:rPr>
        <w:t>нию о балловой оценке.</w:t>
      </w:r>
    </w:p>
    <w:p w:rsidR="00B90FBD" w:rsidRPr="00B90FBD" w:rsidRDefault="00B90FBD" w:rsidP="00A20736">
      <w:pPr>
        <w:pStyle w:val="22"/>
        <w:ind w:firstLine="567"/>
        <w:rPr>
          <w:sz w:val="24"/>
          <w:szCs w:val="24"/>
        </w:rPr>
      </w:pPr>
      <w:r w:rsidRPr="00B90FBD">
        <w:rPr>
          <w:sz w:val="24"/>
          <w:szCs w:val="24"/>
        </w:rPr>
        <w:t>Строго нормируемым показателем является масса 1 шт. изделия. Поэтому до пров</w:t>
      </w:r>
      <w:r w:rsidRPr="00B90FBD">
        <w:rPr>
          <w:sz w:val="24"/>
          <w:szCs w:val="24"/>
        </w:rPr>
        <w:t>е</w:t>
      </w:r>
      <w:r w:rsidRPr="00B90FBD">
        <w:rPr>
          <w:sz w:val="24"/>
          <w:szCs w:val="24"/>
        </w:rPr>
        <w:t>дения физико-химического и органолептического анализа следует определить массу 1 шт изделия. За исключением мелкоштучных изделий и изделий, изготовляемых с отделкой, отклонение от установленной массы штучных изделий в меньшую сторону не должно превышать 2,5 % для остывшего изделия и устанавливается по средней массе, полученной при одновременном взвешивании не менее 10 шт изделий. Отклонение в массе отдельной, остывшей 1 шт изделий в меньшую сторону не должно превышать 3 %. Для ряда изделий отличающихся спецификой сорта или малым развесом, допустимые отклонения указыв</w:t>
      </w:r>
      <w:r w:rsidRPr="00B90FBD">
        <w:rPr>
          <w:sz w:val="24"/>
          <w:szCs w:val="24"/>
        </w:rPr>
        <w:t>а</w:t>
      </w:r>
      <w:r w:rsidRPr="00B90FBD">
        <w:rPr>
          <w:sz w:val="24"/>
          <w:szCs w:val="24"/>
        </w:rPr>
        <w:t>ются в ГОСТах или ТУ на эти изделия.</w:t>
      </w:r>
    </w:p>
    <w:p w:rsidR="00322484" w:rsidRPr="00322484" w:rsidRDefault="00B90FBD" w:rsidP="00A20736">
      <w:pPr>
        <w:pStyle w:val="1"/>
        <w:spacing w:before="0" w:line="240" w:lineRule="auto"/>
        <w:ind w:firstLine="567"/>
        <w:jc w:val="both"/>
        <w:rPr>
          <w:rFonts w:ascii="Century Gothic" w:hAnsi="Century Gothic"/>
          <w:color w:val="C00000"/>
          <w:sz w:val="24"/>
          <w:szCs w:val="24"/>
        </w:rPr>
      </w:pPr>
      <w:bookmarkStart w:id="33" w:name="_Toc508098053"/>
      <w:r w:rsidRPr="00322484">
        <w:rPr>
          <w:rFonts w:ascii="Century Gothic" w:hAnsi="Century Gothic"/>
          <w:color w:val="C00000"/>
          <w:sz w:val="24"/>
          <w:szCs w:val="24"/>
        </w:rPr>
        <w:t>Определение</w:t>
      </w:r>
      <w:r w:rsidR="007206FF" w:rsidRPr="00322484">
        <w:rPr>
          <w:rFonts w:ascii="Century Gothic" w:hAnsi="Century Gothic"/>
          <w:color w:val="C00000"/>
          <w:sz w:val="24"/>
          <w:szCs w:val="24"/>
        </w:rPr>
        <w:t xml:space="preserve"> качества хлебобулочных изделий</w:t>
      </w:r>
      <w:r w:rsidR="00186738">
        <w:rPr>
          <w:rFonts w:ascii="Century Gothic" w:hAnsi="Century Gothic"/>
          <w:color w:val="C00000"/>
          <w:sz w:val="24"/>
          <w:szCs w:val="24"/>
        </w:rPr>
        <w:t xml:space="preserve"> </w:t>
      </w:r>
      <w:r w:rsidRPr="00322484">
        <w:rPr>
          <w:rFonts w:ascii="Century Gothic" w:hAnsi="Century Gothic"/>
          <w:color w:val="C00000"/>
          <w:sz w:val="24"/>
          <w:szCs w:val="24"/>
        </w:rPr>
        <w:t>по органолептич</w:t>
      </w:r>
      <w:r w:rsidRPr="00322484">
        <w:rPr>
          <w:rFonts w:ascii="Century Gothic" w:hAnsi="Century Gothic"/>
          <w:color w:val="C00000"/>
          <w:sz w:val="24"/>
          <w:szCs w:val="24"/>
        </w:rPr>
        <w:t>е</w:t>
      </w:r>
      <w:r w:rsidRPr="00322484">
        <w:rPr>
          <w:rFonts w:ascii="Century Gothic" w:hAnsi="Century Gothic"/>
          <w:color w:val="C00000"/>
          <w:sz w:val="24"/>
          <w:szCs w:val="24"/>
        </w:rPr>
        <w:t>ским показателям</w:t>
      </w:r>
      <w:bookmarkEnd w:id="33"/>
    </w:p>
    <w:p w:rsidR="00B90FBD" w:rsidRPr="00371F1C" w:rsidRDefault="00B90FBD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1F1C">
        <w:rPr>
          <w:rFonts w:ascii="Times New Roman" w:hAnsi="Times New Roman" w:cs="Times New Roman"/>
          <w:sz w:val="24"/>
          <w:szCs w:val="24"/>
        </w:rPr>
        <w:t>Для органолептической оценки средней пробы отбирается 5 типичных образцов (проб). Органолептические показатели определяют после остывания хлеба.</w:t>
      </w:r>
    </w:p>
    <w:p w:rsidR="007206FF" w:rsidRDefault="00B90FBD" w:rsidP="00A20736">
      <w:pPr>
        <w:pStyle w:val="22"/>
        <w:ind w:firstLine="510"/>
        <w:rPr>
          <w:sz w:val="24"/>
          <w:szCs w:val="24"/>
        </w:rPr>
      </w:pPr>
      <w:r w:rsidRPr="00371F1C">
        <w:rPr>
          <w:sz w:val="24"/>
          <w:szCs w:val="24"/>
        </w:rPr>
        <w:t>На кафедре технологии хле</w:t>
      </w:r>
      <w:r w:rsidR="007206FF" w:rsidRPr="00371F1C">
        <w:rPr>
          <w:sz w:val="24"/>
          <w:szCs w:val="24"/>
        </w:rPr>
        <w:t>бопекарного производства</w:t>
      </w:r>
      <w:r w:rsidRPr="00371F1C">
        <w:rPr>
          <w:sz w:val="24"/>
          <w:szCs w:val="24"/>
        </w:rPr>
        <w:t xml:space="preserve"> на основании методики балл</w:t>
      </w:r>
      <w:r w:rsidRPr="00371F1C">
        <w:rPr>
          <w:sz w:val="24"/>
          <w:szCs w:val="24"/>
        </w:rPr>
        <w:t>ь</w:t>
      </w:r>
      <w:r w:rsidRPr="00371F1C">
        <w:rPr>
          <w:sz w:val="24"/>
          <w:szCs w:val="24"/>
        </w:rPr>
        <w:t>ной оценки качества хлеба, разработанной МГУПП, создана шкала балловой оценки кач</w:t>
      </w:r>
      <w:r w:rsidRPr="00371F1C">
        <w:rPr>
          <w:sz w:val="24"/>
          <w:szCs w:val="24"/>
        </w:rPr>
        <w:t>е</w:t>
      </w:r>
      <w:r w:rsidRPr="00371F1C">
        <w:rPr>
          <w:sz w:val="24"/>
          <w:szCs w:val="24"/>
        </w:rPr>
        <w:t>ства хлеба. Эта методика комплексно отражает (в баллах) наиболее важные показатели качества пшеничного хлеба, определяемые органолептическими методами анализа, и уч</w:t>
      </w:r>
      <w:r w:rsidRPr="00371F1C">
        <w:rPr>
          <w:sz w:val="24"/>
          <w:szCs w:val="24"/>
        </w:rPr>
        <w:t>и</w:t>
      </w:r>
      <w:r w:rsidRPr="00371F1C">
        <w:rPr>
          <w:sz w:val="24"/>
          <w:szCs w:val="24"/>
        </w:rPr>
        <w:t xml:space="preserve">тывает весомость (значимость) каждого показателя. Оценку каждого показателя проводят по 5-балльной шкале. Каждый балл этой шкалы количественно выражает определенный уровень качества: </w:t>
      </w:r>
      <w:r w:rsidRPr="00371F1C">
        <w:rPr>
          <w:i/>
          <w:sz w:val="24"/>
          <w:szCs w:val="24"/>
        </w:rPr>
        <w:t>балл 5 – отличный, 4 – хороший, 3</w:t>
      </w:r>
      <w:r w:rsidRPr="00E243E7">
        <w:rPr>
          <w:i/>
          <w:sz w:val="24"/>
          <w:szCs w:val="24"/>
        </w:rPr>
        <w:t xml:space="preserve"> – удовлетворительный, 2 – недост</w:t>
      </w:r>
      <w:r w:rsidRPr="00E243E7">
        <w:rPr>
          <w:i/>
          <w:sz w:val="24"/>
          <w:szCs w:val="24"/>
        </w:rPr>
        <w:t>а</w:t>
      </w:r>
      <w:r w:rsidRPr="00E243E7">
        <w:rPr>
          <w:i/>
          <w:sz w:val="24"/>
          <w:szCs w:val="24"/>
        </w:rPr>
        <w:t>точно удовлетворительный, 1 – неудовлетворительный</w:t>
      </w:r>
      <w:r w:rsidRPr="00B90FBD">
        <w:rPr>
          <w:sz w:val="24"/>
          <w:szCs w:val="24"/>
        </w:rPr>
        <w:t xml:space="preserve">. </w:t>
      </w:r>
    </w:p>
    <w:p w:rsidR="00B90FBD" w:rsidRPr="007206FF" w:rsidRDefault="00B90FBD" w:rsidP="00A20736">
      <w:pPr>
        <w:pStyle w:val="22"/>
        <w:ind w:firstLine="510"/>
        <w:rPr>
          <w:sz w:val="24"/>
          <w:szCs w:val="24"/>
        </w:rPr>
      </w:pPr>
      <w:r w:rsidRPr="007206FF">
        <w:rPr>
          <w:sz w:val="24"/>
          <w:szCs w:val="24"/>
        </w:rPr>
        <w:lastRenderedPageBreak/>
        <w:t>Качество хлеба оценивается как сумма баллов, для количественного выражения к</w:t>
      </w:r>
      <w:r w:rsidRPr="007206FF">
        <w:rPr>
          <w:sz w:val="24"/>
          <w:szCs w:val="24"/>
        </w:rPr>
        <w:t>о</w:t>
      </w:r>
      <w:r w:rsidRPr="007206FF">
        <w:rPr>
          <w:sz w:val="24"/>
          <w:szCs w:val="24"/>
        </w:rPr>
        <w:t>торого принята следующая математическая модель:</w:t>
      </w:r>
    </w:p>
    <w:p w:rsidR="00B90FBD" w:rsidRPr="00C75BFB" w:rsidRDefault="00B90FBD" w:rsidP="00A20736">
      <w:pPr>
        <w:pStyle w:val="22"/>
        <w:jc w:val="center"/>
        <w:rPr>
          <w:szCs w:val="28"/>
          <w:vertAlign w:val="subscript"/>
        </w:rPr>
      </w:pPr>
      <w:r w:rsidRPr="00C75BFB">
        <w:rPr>
          <w:szCs w:val="28"/>
          <w:vertAlign w:val="subscript"/>
          <w:lang w:val="en-US"/>
        </w:rPr>
        <w:t>i</w:t>
      </w:r>
      <w:r w:rsidRPr="00C75BFB">
        <w:rPr>
          <w:szCs w:val="28"/>
          <w:vertAlign w:val="subscript"/>
        </w:rPr>
        <w:t>=</w:t>
      </w:r>
      <w:r w:rsidRPr="00C75BFB">
        <w:rPr>
          <w:szCs w:val="28"/>
          <w:vertAlign w:val="subscript"/>
          <w:lang w:val="en-US"/>
        </w:rPr>
        <w:t>n</w:t>
      </w:r>
    </w:p>
    <w:p w:rsidR="00B90FBD" w:rsidRPr="00C75BFB" w:rsidRDefault="00B90FBD" w:rsidP="00A20736">
      <w:pPr>
        <w:pStyle w:val="22"/>
        <w:jc w:val="center"/>
        <w:rPr>
          <w:szCs w:val="28"/>
        </w:rPr>
      </w:pPr>
      <w:r w:rsidRPr="00C75BFB">
        <w:rPr>
          <w:szCs w:val="28"/>
          <w:lang w:val="en-US"/>
        </w:rPr>
        <w:t>k</w:t>
      </w:r>
      <w:r w:rsidRPr="00C75BFB">
        <w:rPr>
          <w:szCs w:val="28"/>
          <w:vertAlign w:val="subscript"/>
        </w:rPr>
        <w:t>0</w:t>
      </w:r>
      <w:r w:rsidRPr="00C75BFB">
        <w:rPr>
          <w:szCs w:val="28"/>
        </w:rPr>
        <w:t>=</w:t>
      </w:r>
      <w:r w:rsidRPr="00C75BFB">
        <w:rPr>
          <w:szCs w:val="28"/>
          <w:lang w:val="en-US"/>
        </w:rPr>
        <w:sym w:font="Symbol" w:char="F0E5"/>
      </w:r>
      <w:r w:rsidRPr="00C75BFB">
        <w:rPr>
          <w:szCs w:val="28"/>
          <w:lang w:val="en-US"/>
        </w:rPr>
        <w:t>m</w:t>
      </w:r>
      <w:r w:rsidRPr="00C75BFB">
        <w:rPr>
          <w:szCs w:val="28"/>
          <w:vertAlign w:val="subscript"/>
          <w:lang w:val="en-US"/>
        </w:rPr>
        <w:t>i</w:t>
      </w:r>
      <w:r w:rsidRPr="00C75BFB">
        <w:rPr>
          <w:szCs w:val="28"/>
          <w:lang w:val="en-US"/>
        </w:rPr>
        <w:t>x</w:t>
      </w:r>
      <w:r w:rsidRPr="00C75BFB">
        <w:rPr>
          <w:szCs w:val="28"/>
          <w:vertAlign w:val="subscript"/>
          <w:lang w:val="en-US"/>
        </w:rPr>
        <w:t>i</w:t>
      </w:r>
      <w:r w:rsidRPr="00C75BFB">
        <w:rPr>
          <w:szCs w:val="28"/>
          <w:vertAlign w:val="subscript"/>
        </w:rPr>
        <w:t>,</w:t>
      </w:r>
    </w:p>
    <w:p w:rsidR="00B90FBD" w:rsidRPr="00C75BFB" w:rsidRDefault="00B90FBD" w:rsidP="00A20736">
      <w:pPr>
        <w:pStyle w:val="22"/>
        <w:jc w:val="center"/>
        <w:rPr>
          <w:szCs w:val="28"/>
        </w:rPr>
      </w:pPr>
      <w:r w:rsidRPr="00C75BFB">
        <w:rPr>
          <w:szCs w:val="28"/>
          <w:vertAlign w:val="superscript"/>
          <w:lang w:val="en-US"/>
        </w:rPr>
        <w:t>i</w:t>
      </w:r>
      <w:r w:rsidRPr="00C75BFB">
        <w:rPr>
          <w:szCs w:val="28"/>
          <w:vertAlign w:val="superscript"/>
        </w:rPr>
        <w:t>=1</w:t>
      </w:r>
    </w:p>
    <w:p w:rsidR="00B90FBD" w:rsidRPr="00B90FBD" w:rsidRDefault="00B90FBD" w:rsidP="00A20736">
      <w:pPr>
        <w:pStyle w:val="22"/>
        <w:rPr>
          <w:sz w:val="24"/>
          <w:szCs w:val="24"/>
        </w:rPr>
      </w:pPr>
      <w:r w:rsidRPr="00B90FBD">
        <w:rPr>
          <w:sz w:val="24"/>
          <w:szCs w:val="24"/>
        </w:rPr>
        <w:t xml:space="preserve">где </w:t>
      </w:r>
      <w:r w:rsidRPr="00B90FBD">
        <w:rPr>
          <w:sz w:val="24"/>
          <w:szCs w:val="24"/>
          <w:lang w:val="en-US"/>
        </w:rPr>
        <w:t>k</w:t>
      </w:r>
      <w:r w:rsidRPr="00B90FBD">
        <w:rPr>
          <w:sz w:val="24"/>
          <w:szCs w:val="24"/>
          <w:vertAlign w:val="subscript"/>
        </w:rPr>
        <w:t>0</w:t>
      </w:r>
      <w:r w:rsidRPr="00B90FBD">
        <w:rPr>
          <w:sz w:val="24"/>
          <w:szCs w:val="24"/>
        </w:rPr>
        <w:t xml:space="preserve"> – комплексная оценка качества хлеба, баллы;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sz w:val="24"/>
          <w:szCs w:val="24"/>
          <w:lang w:val="en-US"/>
        </w:rPr>
        <w:t>m</w:t>
      </w:r>
      <w:r w:rsidRPr="00B90FBD">
        <w:rPr>
          <w:sz w:val="24"/>
          <w:szCs w:val="24"/>
          <w:vertAlign w:val="subscript"/>
          <w:lang w:val="en-US"/>
        </w:rPr>
        <w:t>i</w:t>
      </w:r>
      <w:r w:rsidRPr="00B90FBD">
        <w:rPr>
          <w:sz w:val="24"/>
          <w:szCs w:val="24"/>
        </w:rPr>
        <w:t xml:space="preserve"> – коэффициент весомости каждого показателя;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sz w:val="24"/>
          <w:szCs w:val="24"/>
          <w:lang w:val="en-US"/>
        </w:rPr>
        <w:t>x</w:t>
      </w:r>
      <w:r w:rsidRPr="00B90FBD">
        <w:rPr>
          <w:sz w:val="24"/>
          <w:szCs w:val="24"/>
          <w:vertAlign w:val="subscript"/>
          <w:lang w:val="en-US"/>
        </w:rPr>
        <w:t>i</w:t>
      </w:r>
      <w:r w:rsidRPr="00B90FBD">
        <w:rPr>
          <w:sz w:val="24"/>
          <w:szCs w:val="24"/>
        </w:rPr>
        <w:t xml:space="preserve"> – оценка каждого показателя по пятибалльной шкале, баллы;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sz w:val="24"/>
          <w:szCs w:val="24"/>
          <w:lang w:val="en-US"/>
        </w:rPr>
        <w:t>i</w:t>
      </w:r>
      <w:r w:rsidRPr="00B90FBD">
        <w:rPr>
          <w:sz w:val="24"/>
          <w:szCs w:val="24"/>
        </w:rPr>
        <w:t xml:space="preserve"> – показатели качества хлеба;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sz w:val="24"/>
          <w:szCs w:val="24"/>
          <w:lang w:val="en-US"/>
        </w:rPr>
        <w:t>n</w:t>
      </w:r>
      <w:r w:rsidRPr="00B90FBD">
        <w:rPr>
          <w:sz w:val="24"/>
          <w:szCs w:val="24"/>
        </w:rPr>
        <w:t xml:space="preserve"> – количество показателей.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sz w:val="24"/>
          <w:szCs w:val="24"/>
        </w:rPr>
        <w:t>Формула справедлива для х</w:t>
      </w:r>
      <w:r w:rsidRPr="00B90FBD">
        <w:rPr>
          <w:sz w:val="24"/>
          <w:szCs w:val="24"/>
          <w:u w:val="single"/>
        </w:rPr>
        <w:sym w:font="Symbol" w:char="F03E"/>
      </w:r>
      <w:r w:rsidRPr="00B90FBD">
        <w:rPr>
          <w:sz w:val="24"/>
          <w:szCs w:val="24"/>
        </w:rPr>
        <w:t xml:space="preserve"> 2, при х</w:t>
      </w:r>
      <w:r w:rsidRPr="00B90FBD">
        <w:rPr>
          <w:sz w:val="24"/>
          <w:szCs w:val="24"/>
        </w:rPr>
        <w:sym w:font="Symbol" w:char="F03C"/>
      </w:r>
      <w:r w:rsidRPr="00B90FBD">
        <w:rPr>
          <w:sz w:val="24"/>
          <w:szCs w:val="24"/>
        </w:rPr>
        <w:t>2 хлеб признается неудовлетворительным по качеству независимо от суммы баллов. По этой модели максимально возможная оценка качества хлеба составляет 75 баллов.</w:t>
      </w:r>
    </w:p>
    <w:p w:rsidR="00B90FBD" w:rsidRPr="00B90FBD" w:rsidRDefault="00122402" w:rsidP="00A20736">
      <w:pPr>
        <w:pStyle w:val="22"/>
        <w:ind w:firstLine="510"/>
        <w:rPr>
          <w:sz w:val="24"/>
          <w:szCs w:val="24"/>
        </w:rPr>
      </w:pPr>
      <w:r>
        <w:rPr>
          <w:sz w:val="24"/>
          <w:szCs w:val="24"/>
        </w:rPr>
        <w:t>В таблице 1</w:t>
      </w:r>
      <w:r w:rsidR="00B90FBD" w:rsidRPr="00B90FBD">
        <w:rPr>
          <w:sz w:val="24"/>
          <w:szCs w:val="24"/>
        </w:rPr>
        <w:t xml:space="preserve"> приведены показатели качества хлеба и указана их весомость, устано</w:t>
      </w:r>
      <w:r w:rsidR="00B90FBD" w:rsidRPr="00B90FBD">
        <w:rPr>
          <w:sz w:val="24"/>
          <w:szCs w:val="24"/>
        </w:rPr>
        <w:t>в</w:t>
      </w:r>
      <w:r w:rsidR="00B90FBD" w:rsidRPr="00B90FBD">
        <w:rPr>
          <w:sz w:val="24"/>
          <w:szCs w:val="24"/>
        </w:rPr>
        <w:t>ленная на основании математической обработки данны</w:t>
      </w:r>
      <w:r>
        <w:rPr>
          <w:sz w:val="24"/>
          <w:szCs w:val="24"/>
        </w:rPr>
        <w:t>х опроса экспертов. В таблице 2</w:t>
      </w:r>
      <w:r w:rsidR="00B90FBD" w:rsidRPr="00B90FBD">
        <w:rPr>
          <w:sz w:val="24"/>
          <w:szCs w:val="24"/>
        </w:rPr>
        <w:t xml:space="preserve"> приведена шкала балльной оценки качества хлеба.</w:t>
      </w:r>
    </w:p>
    <w:p w:rsidR="00C75BFB" w:rsidRDefault="00C75BFB" w:rsidP="00A20736">
      <w:pPr>
        <w:pStyle w:val="22"/>
        <w:ind w:firstLine="510"/>
        <w:rPr>
          <w:sz w:val="24"/>
          <w:szCs w:val="24"/>
        </w:rPr>
      </w:pPr>
    </w:p>
    <w:p w:rsidR="00B90FBD" w:rsidRPr="00C75BFB" w:rsidRDefault="00122402" w:rsidP="00A20736">
      <w:pPr>
        <w:pStyle w:val="22"/>
        <w:ind w:firstLine="510"/>
        <w:rPr>
          <w:sz w:val="24"/>
          <w:szCs w:val="24"/>
        </w:rPr>
      </w:pPr>
      <w:r>
        <w:rPr>
          <w:sz w:val="24"/>
          <w:szCs w:val="24"/>
        </w:rPr>
        <w:t>Таблица 1</w:t>
      </w:r>
      <w:r w:rsidR="00156F19">
        <w:rPr>
          <w:sz w:val="24"/>
          <w:szCs w:val="24"/>
        </w:rPr>
        <w:t xml:space="preserve"> </w:t>
      </w:r>
      <w:r w:rsidR="00B90FBD" w:rsidRPr="00C75BFB">
        <w:rPr>
          <w:sz w:val="24"/>
          <w:szCs w:val="24"/>
        </w:rPr>
        <w:t>Балльная оценка качества хлеба с учетом весомости основных показателей</w:t>
      </w:r>
    </w:p>
    <w:tbl>
      <w:tblPr>
        <w:tblW w:w="0" w:type="auto"/>
        <w:tblInd w:w="1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872"/>
        <w:gridCol w:w="1707"/>
        <w:gridCol w:w="1078"/>
        <w:gridCol w:w="1974"/>
      </w:tblGrid>
      <w:tr w:rsidR="00B90FBD" w:rsidRPr="00B90FBD" w:rsidTr="007206FF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Коэффициент</w:t>
            </w:r>
          </w:p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весомости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Оценка, баллы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ind w:left="131" w:right="67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Оценка с уч</w:t>
            </w:r>
            <w:r w:rsidRPr="00B90FBD">
              <w:rPr>
                <w:sz w:val="24"/>
                <w:szCs w:val="24"/>
              </w:rPr>
              <w:t>е</w:t>
            </w:r>
            <w:r w:rsidR="007206FF">
              <w:rPr>
                <w:sz w:val="24"/>
                <w:szCs w:val="24"/>
              </w:rPr>
              <w:t>том</w:t>
            </w:r>
            <w:r w:rsidRPr="00B90FBD">
              <w:rPr>
                <w:sz w:val="24"/>
                <w:szCs w:val="24"/>
              </w:rPr>
              <w:t xml:space="preserve"> весомости, баллы</w:t>
            </w:r>
          </w:p>
        </w:tc>
      </w:tr>
      <w:tr w:rsidR="00B90FBD" w:rsidRPr="00186738" w:rsidTr="00C75BFB">
        <w:tc>
          <w:tcPr>
            <w:tcW w:w="4872" w:type="dxa"/>
            <w:tcBorders>
              <w:top w:val="single" w:sz="4" w:space="0" w:color="auto"/>
            </w:tcBorders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Правильность формы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1,0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tcBorders>
              <w:top w:val="single" w:sz="4" w:space="0" w:color="auto"/>
            </w:tcBorders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</w:tr>
      <w:tr w:rsidR="00B90FBD" w:rsidRPr="00186738" w:rsidTr="00C75BFB"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Окраска корок</w:t>
            </w:r>
          </w:p>
        </w:tc>
        <w:tc>
          <w:tcPr>
            <w:tcW w:w="1707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1,0</w:t>
            </w:r>
          </w:p>
        </w:tc>
        <w:tc>
          <w:tcPr>
            <w:tcW w:w="1078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</w:tr>
      <w:tr w:rsidR="00B90FBD" w:rsidRPr="00186738" w:rsidTr="00C75BFB"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Состояние поверхности корки</w:t>
            </w:r>
          </w:p>
        </w:tc>
        <w:tc>
          <w:tcPr>
            <w:tcW w:w="1707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1,0</w:t>
            </w:r>
          </w:p>
        </w:tc>
        <w:tc>
          <w:tcPr>
            <w:tcW w:w="1078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</w:tr>
      <w:tr w:rsidR="00B90FBD" w:rsidRPr="00186738" w:rsidTr="00C75BFB"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Цвет мякиша</w:t>
            </w:r>
          </w:p>
        </w:tc>
        <w:tc>
          <w:tcPr>
            <w:tcW w:w="1707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2,0</w:t>
            </w:r>
          </w:p>
        </w:tc>
        <w:tc>
          <w:tcPr>
            <w:tcW w:w="1078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2-10</w:t>
            </w:r>
          </w:p>
        </w:tc>
      </w:tr>
      <w:tr w:rsidR="00B90FBD" w:rsidRPr="00186738" w:rsidTr="00C75BFB"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Структура пористости</w:t>
            </w:r>
          </w:p>
        </w:tc>
        <w:tc>
          <w:tcPr>
            <w:tcW w:w="1707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1,5</w:t>
            </w:r>
          </w:p>
        </w:tc>
        <w:tc>
          <w:tcPr>
            <w:tcW w:w="1078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1,5-7,5</w:t>
            </w:r>
          </w:p>
        </w:tc>
      </w:tr>
      <w:tr w:rsidR="00B90FBD" w:rsidRPr="00186738" w:rsidTr="00C75BFB"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Структурно-механические свойства мякиша</w:t>
            </w:r>
          </w:p>
        </w:tc>
        <w:tc>
          <w:tcPr>
            <w:tcW w:w="1707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2,5</w:t>
            </w:r>
          </w:p>
        </w:tc>
        <w:tc>
          <w:tcPr>
            <w:tcW w:w="1078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2,5-12,5</w:t>
            </w:r>
          </w:p>
        </w:tc>
      </w:tr>
      <w:tr w:rsidR="00B90FBD" w:rsidRPr="00186738" w:rsidTr="00C75BFB"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Аромат (запах)</w:t>
            </w:r>
          </w:p>
        </w:tc>
        <w:tc>
          <w:tcPr>
            <w:tcW w:w="1707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2.5</w:t>
            </w:r>
          </w:p>
        </w:tc>
        <w:tc>
          <w:tcPr>
            <w:tcW w:w="1078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2,5-12,5</w:t>
            </w:r>
          </w:p>
        </w:tc>
      </w:tr>
      <w:tr w:rsidR="00B90FBD" w:rsidRPr="00186738" w:rsidTr="00C75BFB"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Вкус</w:t>
            </w:r>
          </w:p>
        </w:tc>
        <w:tc>
          <w:tcPr>
            <w:tcW w:w="1707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2,5</w:t>
            </w:r>
          </w:p>
        </w:tc>
        <w:tc>
          <w:tcPr>
            <w:tcW w:w="1078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2,5-12,5</w:t>
            </w:r>
          </w:p>
        </w:tc>
      </w:tr>
      <w:tr w:rsidR="00B90FBD" w:rsidRPr="00186738" w:rsidTr="00C75BFB"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Разжевываемость</w:t>
            </w:r>
          </w:p>
        </w:tc>
        <w:tc>
          <w:tcPr>
            <w:tcW w:w="1707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1,0</w:t>
            </w:r>
          </w:p>
        </w:tc>
        <w:tc>
          <w:tcPr>
            <w:tcW w:w="1078" w:type="dxa"/>
            <w:vAlign w:val="center"/>
            <w:hideMark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  <w:tc>
          <w:tcPr>
            <w:tcW w:w="1974" w:type="dxa"/>
            <w:vAlign w:val="center"/>
            <w:hideMark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1-5</w:t>
            </w:r>
          </w:p>
        </w:tc>
      </w:tr>
      <w:tr w:rsidR="00B90FBD" w:rsidRPr="00186738" w:rsidTr="00C75BFB">
        <w:trPr>
          <w:trHeight w:val="598"/>
        </w:trPr>
        <w:tc>
          <w:tcPr>
            <w:tcW w:w="4872" w:type="dxa"/>
            <w:hideMark/>
          </w:tcPr>
          <w:p w:rsidR="00B90FBD" w:rsidRPr="00186738" w:rsidRDefault="00B90FBD" w:rsidP="00A20736">
            <w:pPr>
              <w:pStyle w:val="22"/>
              <w:rPr>
                <w:sz w:val="20"/>
              </w:rPr>
            </w:pPr>
            <w:r w:rsidRPr="00186738">
              <w:rPr>
                <w:sz w:val="20"/>
              </w:rPr>
              <w:t>Качество хлеба по совокупности всех показателей</w:t>
            </w:r>
          </w:p>
        </w:tc>
        <w:tc>
          <w:tcPr>
            <w:tcW w:w="1707" w:type="dxa"/>
            <w:vAlign w:val="center"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-</w:t>
            </w:r>
          </w:p>
        </w:tc>
        <w:tc>
          <w:tcPr>
            <w:tcW w:w="1078" w:type="dxa"/>
            <w:vAlign w:val="center"/>
          </w:tcPr>
          <w:p w:rsidR="00B90FBD" w:rsidRPr="00186738" w:rsidRDefault="00B90FBD" w:rsidP="00A20736">
            <w:pPr>
              <w:pStyle w:val="22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-</w:t>
            </w:r>
          </w:p>
        </w:tc>
        <w:tc>
          <w:tcPr>
            <w:tcW w:w="1974" w:type="dxa"/>
            <w:vAlign w:val="center"/>
          </w:tcPr>
          <w:p w:rsidR="00B90FBD" w:rsidRPr="00186738" w:rsidRDefault="00B90FBD" w:rsidP="00A20736">
            <w:pPr>
              <w:pStyle w:val="22"/>
              <w:ind w:left="131" w:right="67"/>
              <w:jc w:val="center"/>
              <w:rPr>
                <w:sz w:val="20"/>
              </w:rPr>
            </w:pPr>
            <w:r w:rsidRPr="00186738">
              <w:rPr>
                <w:sz w:val="20"/>
              </w:rPr>
              <w:t>17-75</w:t>
            </w:r>
          </w:p>
        </w:tc>
      </w:tr>
    </w:tbl>
    <w:p w:rsidR="00593ECA" w:rsidRDefault="00593ECA" w:rsidP="00A20736">
      <w:pPr>
        <w:pStyle w:val="22"/>
        <w:ind w:firstLine="510"/>
        <w:rPr>
          <w:sz w:val="24"/>
          <w:szCs w:val="24"/>
        </w:rPr>
      </w:pPr>
    </w:p>
    <w:p w:rsidR="00B90FBD" w:rsidRDefault="00122402" w:rsidP="00A20736">
      <w:pPr>
        <w:pStyle w:val="22"/>
        <w:ind w:firstLine="510"/>
        <w:rPr>
          <w:sz w:val="24"/>
          <w:szCs w:val="24"/>
        </w:rPr>
      </w:pPr>
      <w:r>
        <w:rPr>
          <w:sz w:val="24"/>
          <w:szCs w:val="24"/>
        </w:rPr>
        <w:t>Таблица 2</w:t>
      </w:r>
      <w:r w:rsidR="00156F19">
        <w:rPr>
          <w:sz w:val="24"/>
          <w:szCs w:val="24"/>
        </w:rPr>
        <w:t xml:space="preserve"> </w:t>
      </w:r>
      <w:r w:rsidR="00B90FBD" w:rsidRPr="00C75BFB">
        <w:rPr>
          <w:sz w:val="24"/>
          <w:szCs w:val="24"/>
        </w:rPr>
        <w:t>Шкала балльной оценки качества хлеба из пшеничной муки</w:t>
      </w:r>
    </w:p>
    <w:tbl>
      <w:tblPr>
        <w:tblW w:w="9625" w:type="dxa"/>
        <w:tblInd w:w="1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388"/>
        <w:gridCol w:w="993"/>
        <w:gridCol w:w="5244"/>
      </w:tblGrid>
      <w:tr w:rsidR="00B90FBD" w:rsidRPr="00B90FBD" w:rsidTr="00186738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ind w:left="-122" w:firstLine="20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Показатели качества хлеба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Default="00B90FBD" w:rsidP="00A20736">
            <w:pPr>
              <w:pStyle w:val="22"/>
              <w:ind w:firstLine="20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Баллы</w:t>
            </w:r>
          </w:p>
          <w:p w:rsidR="000B15A4" w:rsidRPr="00B90FBD" w:rsidRDefault="000B15A4" w:rsidP="00A20736">
            <w:pPr>
              <w:pStyle w:val="22"/>
              <w:ind w:firstLine="20"/>
              <w:jc w:val="center"/>
              <w:rPr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20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Характеристика качества хлеба</w:t>
            </w:r>
          </w:p>
        </w:tc>
      </w:tr>
      <w:tr w:rsidR="00B90FBD" w:rsidRPr="00B90FBD" w:rsidTr="00186738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20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20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20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 w:val="restart"/>
            <w:tcBorders>
              <w:top w:val="single" w:sz="4" w:space="0" w:color="auto"/>
            </w:tcBorders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Правильность формы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44" w:type="dxa"/>
            <w:tcBorders>
              <w:top w:val="single" w:sz="4" w:space="0" w:color="auto"/>
            </w:tcBorders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Хлеб с куполообразной верхней коркой (Н:В</w:t>
            </w:r>
            <w:r w:rsidRPr="001D380C">
              <w:rPr>
                <w:sz w:val="20"/>
              </w:rPr>
              <w:sym w:font="Symbol" w:char="F03E"/>
            </w:r>
            <w:r w:rsidRPr="001D380C">
              <w:rPr>
                <w:sz w:val="20"/>
              </w:rPr>
              <w:t>0,4)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Хлеб с заметно выпуклой верхней коркой (Н:В=0,3-0,39)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 xml:space="preserve">Хлеб с едва выпуклой верхней коркой </w:t>
            </w:r>
            <w:r w:rsidRPr="001D380C">
              <w:rPr>
                <w:sz w:val="20"/>
              </w:rPr>
              <w:br/>
              <w:t>(Н:В=0,2-0,29)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Хлеб с плоской верхней коркой (Н:В=0)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Хлеб с вогнутой верхней коркой (Н:В</w:t>
            </w:r>
            <w:r w:rsidRPr="001D380C">
              <w:rPr>
                <w:sz w:val="20"/>
              </w:rPr>
              <w:sym w:font="Symbol" w:char="F03C"/>
            </w:r>
            <w:r w:rsidRPr="001D380C">
              <w:rPr>
                <w:sz w:val="20"/>
              </w:rPr>
              <w:t>0)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Окраска корок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От темно-золотистой до коричневой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Золотистая или интенсивно коричневая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Светло-коричневая или темно-коричневая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Желтая</w:t>
            </w:r>
          </w:p>
        </w:tc>
      </w:tr>
      <w:tr w:rsidR="00B90FBD" w:rsidRPr="001D380C" w:rsidTr="00186738">
        <w:trPr>
          <w:cantSplit/>
          <w:trHeight w:val="338"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Бледная или «горелая»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Состояние поверхности корки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Безупречно гладкая, без пузырей, трещин, рубцов и сл</w:t>
            </w:r>
            <w:r w:rsidRPr="001D380C">
              <w:rPr>
                <w:sz w:val="20"/>
              </w:rPr>
              <w:t>е</w:t>
            </w:r>
            <w:r w:rsidRPr="001D380C">
              <w:rPr>
                <w:sz w:val="20"/>
              </w:rPr>
              <w:t>дов подрыва, исключительно глянцевая</w:t>
            </w:r>
          </w:p>
        </w:tc>
      </w:tr>
      <w:tr w:rsidR="00B90FBD" w:rsidRPr="001D380C" w:rsidTr="00186738">
        <w:trPr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Достаточно гладкая, единичные мелкие пузыри, едва з</w:t>
            </w:r>
            <w:r w:rsidRPr="001D380C">
              <w:rPr>
                <w:sz w:val="20"/>
              </w:rPr>
              <w:t>а</w:t>
            </w:r>
            <w:r w:rsidRPr="001D380C">
              <w:rPr>
                <w:sz w:val="20"/>
              </w:rPr>
              <w:t>метные мелкие, короткие трещины и подрывы, глянцевая</w:t>
            </w:r>
          </w:p>
        </w:tc>
      </w:tr>
    </w:tbl>
    <w:p w:rsidR="00186738" w:rsidRPr="00186738" w:rsidRDefault="00186738" w:rsidP="001867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738">
        <w:rPr>
          <w:rFonts w:ascii="Times New Roman" w:hAnsi="Times New Roman" w:cs="Times New Roman"/>
          <w:sz w:val="24"/>
          <w:szCs w:val="24"/>
        </w:rPr>
        <w:lastRenderedPageBreak/>
        <w:t>Продолжение таблицы 2</w:t>
      </w:r>
    </w:p>
    <w:tbl>
      <w:tblPr>
        <w:tblW w:w="9673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4"/>
        <w:gridCol w:w="3388"/>
        <w:gridCol w:w="993"/>
        <w:gridCol w:w="5244"/>
        <w:gridCol w:w="34"/>
      </w:tblGrid>
      <w:tr w:rsidR="00186738" w:rsidRPr="001D380C" w:rsidTr="00186738">
        <w:trPr>
          <w:gridBefore w:val="1"/>
          <w:gridAfter w:val="1"/>
          <w:wBefore w:w="14" w:type="dxa"/>
          <w:wAfter w:w="34" w:type="dxa"/>
          <w:cantSplit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86738" w:rsidRPr="00B90FBD" w:rsidRDefault="00186738" w:rsidP="001867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86738" w:rsidRPr="00B90FBD" w:rsidRDefault="00186738" w:rsidP="00186738">
            <w:pPr>
              <w:pStyle w:val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86738" w:rsidRPr="001D380C" w:rsidRDefault="00186738" w:rsidP="00186738">
            <w:pPr>
              <w:pStyle w:val="2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B90FBD" w:rsidRPr="001D380C" w:rsidTr="006209C6">
        <w:trPr>
          <w:gridAfter w:val="1"/>
          <w:wAfter w:w="34" w:type="dxa"/>
          <w:cantSplit/>
          <w:trHeight w:val="875"/>
        </w:trPr>
        <w:tc>
          <w:tcPr>
            <w:tcW w:w="3402" w:type="dxa"/>
            <w:gridSpan w:val="2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Состояние поверхности корки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Слегка пузырчатая, шероховатая, заметные, но некрупные трещины и подрывы, едва заметные рубцы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Заметно пузырчатая, бугорчатая, крупные трещины и подрывы, заметные рубцы, не</w:t>
            </w:r>
            <w:r w:rsidR="00313243">
              <w:rPr>
                <w:sz w:val="20"/>
              </w:rPr>
              <w:t xml:space="preserve"> </w:t>
            </w:r>
            <w:r w:rsidRPr="001D380C">
              <w:rPr>
                <w:sz w:val="20"/>
              </w:rPr>
              <w:t>глянцевая, морщинистая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Разорванная корка с выплывом мякиша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Цвет мякиша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Очень светлый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Светлый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 сероватым или желтоватым оттенком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Сероватый или желтоватый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Серовато- или желтовато-темный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Структура пористости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Поры мелкие, тонкостенные, безупречно равномерно ра</w:t>
            </w:r>
            <w:r w:rsidRPr="001D380C">
              <w:rPr>
                <w:sz w:val="20"/>
              </w:rPr>
              <w:t>с</w:t>
            </w:r>
            <w:r w:rsidRPr="001D380C">
              <w:rPr>
                <w:sz w:val="20"/>
              </w:rPr>
              <w:t>пределены по всему пространству среза мякиша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Поры мелкие и средние, тонкостенные, распределены достаточно равномерно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Поры разной величины, средней толщины, распределены неравномерно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Поры очень мелкие, недоразвитые или крупные, толст</w:t>
            </w:r>
            <w:r w:rsidRPr="001D380C">
              <w:rPr>
                <w:sz w:val="20"/>
              </w:rPr>
              <w:t>о</w:t>
            </w:r>
            <w:r w:rsidRPr="001D380C">
              <w:rPr>
                <w:sz w:val="20"/>
              </w:rPr>
              <w:t>стенные, незначительное количество плотных беспори</w:t>
            </w:r>
            <w:r w:rsidRPr="001D380C">
              <w:rPr>
                <w:sz w:val="20"/>
              </w:rPr>
              <w:t>с</w:t>
            </w:r>
            <w:r w:rsidRPr="001D380C">
              <w:rPr>
                <w:sz w:val="20"/>
              </w:rPr>
              <w:t>тых участков, незначительные пустоты, заметное отсло</w:t>
            </w:r>
            <w:r w:rsidRPr="001D380C">
              <w:rPr>
                <w:sz w:val="20"/>
              </w:rPr>
              <w:t>е</w:t>
            </w:r>
            <w:r w:rsidRPr="001D380C">
              <w:rPr>
                <w:sz w:val="20"/>
              </w:rPr>
              <w:t>ние мякиша от корки, закал, значительные пустоты</w:t>
            </w:r>
          </w:p>
        </w:tc>
      </w:tr>
      <w:tr w:rsidR="00B90FBD" w:rsidRPr="001D380C" w:rsidTr="006209C6">
        <w:trPr>
          <w:gridAfter w:val="1"/>
          <w:wAfter w:w="34" w:type="dxa"/>
          <w:cantSplit/>
          <w:trHeight w:val="1014"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Значительное количество плотных беспористых участков, мякиш оторван от верхней корки, закал, значительные пустоты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Структурно-механические свойства мякиша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Очень мягкий, нежный, эластичный мякиш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Мягкий, эластичный мякиш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Удовлетворительно мягкий (немного уплотненный), но эластичный мякиш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Заметно уплотненный, но эластичный или мягкий, заме</w:t>
            </w:r>
            <w:r w:rsidRPr="001D380C">
              <w:rPr>
                <w:sz w:val="20"/>
              </w:rPr>
              <w:t>т</w:t>
            </w:r>
            <w:r w:rsidRPr="001D380C">
              <w:rPr>
                <w:sz w:val="20"/>
              </w:rPr>
              <w:t>но заминающийся мякиш</w:t>
            </w:r>
          </w:p>
        </w:tc>
      </w:tr>
      <w:tr w:rsidR="00B90FBD" w:rsidRPr="001D380C" w:rsidTr="006209C6">
        <w:trPr>
          <w:gridAfter w:val="1"/>
          <w:wAfter w:w="34" w:type="dxa"/>
          <w:cantSplit/>
        </w:trPr>
        <w:tc>
          <w:tcPr>
            <w:tcW w:w="3402" w:type="dxa"/>
            <w:gridSpan w:val="2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44" w:type="dxa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Сильно заминающийся, влажный на ощупь, липкий м</w:t>
            </w:r>
            <w:r w:rsidRPr="001D380C">
              <w:rPr>
                <w:sz w:val="20"/>
              </w:rPr>
              <w:t>я</w:t>
            </w:r>
            <w:r w:rsidRPr="001D380C">
              <w:rPr>
                <w:sz w:val="20"/>
              </w:rPr>
              <w:t>киш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Аромат (запах)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Интенсивно выраженный, характерно хлебный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Выраженный, характерный хлебный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Слабовыраженный, характерный хлебный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Невыраженный, слегка посторонний, но приемлемый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Сильнокислый, горьковатый, посторонний, неприятный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Вкус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Интенсивно выраженный, характерный хлебный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Выраженный, характерный хлебный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Слабовыраженный, характерный хлебный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Пресноватый, слегка кислый, слегка тестовый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Совершенно пресный, резкокислый, пересоленный, пост</w:t>
            </w:r>
            <w:r w:rsidRPr="001D380C">
              <w:rPr>
                <w:sz w:val="20"/>
              </w:rPr>
              <w:t>о</w:t>
            </w:r>
            <w:r w:rsidRPr="001D380C">
              <w:rPr>
                <w:sz w:val="20"/>
              </w:rPr>
              <w:t>ронний, неприятный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 w:val="restart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Разжевываемость</w:t>
            </w: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5,0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Очень нежный, сочный, хорошо разжевывается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4,0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Достаточно нежный, слегка суховатый, хорошо разжев</w:t>
            </w:r>
            <w:r w:rsidRPr="001D380C">
              <w:rPr>
                <w:sz w:val="20"/>
              </w:rPr>
              <w:t>ы</w:t>
            </w:r>
            <w:r w:rsidRPr="001D380C">
              <w:rPr>
                <w:sz w:val="20"/>
              </w:rPr>
              <w:t>вается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3,0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Немного грубый, суховатый, слегка комкуется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Заметно грубый, сухой, крошится или слегка мажется, заметно комкуется</w:t>
            </w:r>
          </w:p>
        </w:tc>
      </w:tr>
      <w:tr w:rsidR="00B90FBD" w:rsidRPr="00B90FBD" w:rsidTr="006209C6">
        <w:trPr>
          <w:gridBefore w:val="1"/>
          <w:wBefore w:w="14" w:type="dxa"/>
          <w:cantSplit/>
        </w:trPr>
        <w:tc>
          <w:tcPr>
            <w:tcW w:w="3388" w:type="dxa"/>
            <w:vMerge/>
            <w:vAlign w:val="center"/>
            <w:hideMark/>
          </w:tcPr>
          <w:p w:rsidR="00B90FBD" w:rsidRPr="00B90FBD" w:rsidRDefault="00B90FBD" w:rsidP="00A20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5278" w:type="dxa"/>
            <w:gridSpan w:val="2"/>
            <w:hideMark/>
          </w:tcPr>
          <w:p w:rsidR="00B90FBD" w:rsidRPr="001D380C" w:rsidRDefault="00B90FBD" w:rsidP="00A20736">
            <w:pPr>
              <w:pStyle w:val="22"/>
              <w:rPr>
                <w:sz w:val="20"/>
              </w:rPr>
            </w:pPr>
            <w:r w:rsidRPr="001D380C">
              <w:rPr>
                <w:sz w:val="20"/>
              </w:rPr>
              <w:t>Сильно комкуется, мажется, клейкий</w:t>
            </w:r>
          </w:p>
        </w:tc>
      </w:tr>
    </w:tbl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b/>
          <w:sz w:val="24"/>
          <w:szCs w:val="24"/>
        </w:rPr>
        <w:lastRenderedPageBreak/>
        <w:t xml:space="preserve">Правильность </w:t>
      </w:r>
      <w:r w:rsidRPr="00B90FBD">
        <w:rPr>
          <w:sz w:val="24"/>
          <w:szCs w:val="24"/>
        </w:rPr>
        <w:t>формы характеризуется степенью выпуклости верхней корки, кот</w:t>
      </w:r>
      <w:r w:rsidRPr="00B90FBD">
        <w:rPr>
          <w:sz w:val="24"/>
          <w:szCs w:val="24"/>
        </w:rPr>
        <w:t>о</w:t>
      </w:r>
      <w:r w:rsidRPr="00B90FBD">
        <w:rPr>
          <w:sz w:val="24"/>
          <w:szCs w:val="24"/>
        </w:rPr>
        <w:t>рая количественно определяется как отношение максимальной высоты выпуклой части верхней корки к максимальной ширине (Н:В). Способ измерения величины Н:В показан на рисунк</w:t>
      </w:r>
      <w:r w:rsidR="00634C9C">
        <w:rPr>
          <w:sz w:val="24"/>
          <w:szCs w:val="24"/>
        </w:rPr>
        <w:t>е 1</w:t>
      </w:r>
      <w:r w:rsidRPr="00B90FBD">
        <w:rPr>
          <w:sz w:val="24"/>
          <w:szCs w:val="24"/>
        </w:rPr>
        <w:t>.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</w:p>
    <w:p w:rsidR="00B90FBD" w:rsidRPr="00B90FBD" w:rsidRDefault="004D11E7" w:rsidP="00A20736">
      <w:pPr>
        <w:pStyle w:val="22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group id="_x0000_s1179" style="position:absolute;left:0;text-align:left;margin-left:37.35pt;margin-top:2.85pt;width:410.4pt;height:117.5pt;z-index:251687424" coordorigin="1881,12308" coordsize="8208,2350">
            <v:oval id="_x0000_s1180" style="position:absolute;left:1881;top:12740;width:1872;height:864" o:allowincell="f"/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181" type="#_x0000_t8" style="position:absolute;left:1881;top:13218;width:1872;height:1440" o:allowincell="f"/>
            <v:oval id="_x0000_s1182" style="position:absolute;left:4761;top:13074;width:1872;height:432" o:allowincell="f"/>
            <v:shape id="_x0000_s1183" type="#_x0000_t8" style="position:absolute;left:4761;top:13218;width:1872;height:1440" o:allowincell="f"/>
            <v:shape id="_x0000_s1184" type="#_x0000_t8" style="position:absolute;left:7785;top:13218;width:1872;height:1440" o:allowincell="f"/>
            <v:shape id="_x0000_s1185" style="position:absolute;left:7785;top:13218;width:1830;height:180;mso-wrap-distance-left:9pt;mso-wrap-distance-top:0;mso-wrap-distance-right:9pt;mso-wrap-distance-bottom:0;mso-position-horizontal:absolute;mso-position-horizontal-relative:text;mso-position-vertical:absolute;mso-position-vertical-relative:text;v-text-anchor:top" coordsize="1830,240" o:allowincell="f" path="m,hdc99,49,187,116,285,165v62,31,44,53,135,60c485,230,550,235,615,240v275,-5,550,-6,825,-15c1470,224,1593,159,1620,150v30,-10,60,-20,90,-30c1725,115,1755,105,1755,105v10,-15,16,-34,30,-45c1797,50,1830,45,1830,45e" filled="f">
              <v:path arrowok="t"/>
            </v:shape>
            <v:line id="_x0000_s1186" style="position:absolute;flip:x" from="3609,13218" to="4329,13218" o:allowincell="f"/>
            <v:line id="_x0000_s1187" style="position:absolute;flip:x" from="3033,12740" to="4617,12740" o:allowincell="f"/>
            <v:line id="_x0000_s1188" style="position:absolute;flip:y" from="1881,12452" to="1881,13172" o:allowincell="f"/>
            <v:line id="_x0000_s1189" style="position:absolute;flip:y" from="3753,12452" to="3753,13172" o:allowincell="f"/>
            <v:line id="_x0000_s1190" style="position:absolute" from="1881,12596" to="3753,12596" o:allowincell="f">
              <v:stroke startarrow="block" endarrow="block"/>
            </v:line>
            <v:line id="_x0000_s1191" style="position:absolute" from="4185,12308" to="4185,12740" o:allowincell="f">
              <v:stroke endarrow="block"/>
            </v:line>
            <v:line id="_x0000_s1192" style="position:absolute" from="4185,12740" to="4185,13172" o:allowincell="f"/>
            <v:line id="_x0000_s1193" style="position:absolute;flip:y" from="4185,13218" to="4185,13650" o:allowincell="f">
              <v:stroke endarrow="block"/>
            </v:line>
            <v:line id="_x0000_s1194" style="position:absolute;flip:y" from="4761,12452" to="4761,13172" o:allowincell="f"/>
            <v:line id="_x0000_s1195" style="position:absolute;flip:y" from="6633,12452" to="6633,13172" o:allowincell="f"/>
            <v:line id="_x0000_s1196" style="position:absolute" from="4761,12596" to="6633,12596" o:allowincell="f">
              <v:stroke startarrow="block" endarrow="block"/>
            </v:line>
            <v:line id="_x0000_s1197" style="position:absolute;flip:x" from="5769,13074" to="7065,13074" o:allowincell="f"/>
            <v:line id="_x0000_s1198" style="position:absolute;flip:x" from="6633,13218" to="7065,13218" o:allowincell="f"/>
            <v:line id="_x0000_s1199" style="position:absolute" from="6777,12596" to="6777,13028" o:allowincell="f">
              <v:stroke endarrow="block"/>
            </v:line>
            <v:line id="_x0000_s1200" style="position:absolute;flip:y" from="6777,13218" to="6777,13650" o:allowincell="f">
              <v:stroke endarrow="block"/>
            </v:line>
            <v:line id="_x0000_s1201" style="position:absolute" from="7209,13074" to="7209,13218" o:allowincell="f"/>
            <v:line id="_x0000_s1202" style="position:absolute;flip:y" from="7785,12452" to="7785,13172" o:allowincell="f"/>
            <v:line id="_x0000_s1203" style="position:absolute;flip:y" from="9657,12452" to="9657,13172" o:allowincell="f"/>
            <v:line id="_x0000_s1204" style="position:absolute" from="7785,12596" to="9657,12596" o:allowincell="f">
              <v:stroke startarrow="block" endarrow="block"/>
            </v:line>
            <v:line id="_x0000_s1205" style="position:absolute" from="9369,13362" to="10089,13362" o:allowincell="f"/>
            <v:line id="_x0000_s1206" style="position:absolute" from="9657,13218" to="9945,13218" o:allowincell="f"/>
            <v:line id="_x0000_s1207" style="position:absolute" from="9801,12740" to="9801,13172" o:allowincell="f">
              <v:stroke endarrow="block"/>
            </v:line>
            <v:line id="_x0000_s1208" style="position:absolute;flip:y" from="9801,13362" to="9801,13794" o:allowincell="f">
              <v:stroke endarrow="block"/>
            </v:line>
          </v:group>
        </w:pict>
      </w:r>
      <w:r w:rsidR="00B90FBD" w:rsidRPr="00B90FBD">
        <w:rPr>
          <w:sz w:val="24"/>
          <w:szCs w:val="24"/>
        </w:rPr>
        <w:t xml:space="preserve">           </w:t>
      </w:r>
      <w:r w:rsidR="00313243">
        <w:rPr>
          <w:sz w:val="24"/>
          <w:szCs w:val="24"/>
        </w:rPr>
        <w:t xml:space="preserve">  </w:t>
      </w:r>
      <w:r w:rsidR="00B90FBD" w:rsidRPr="00B90FBD">
        <w:rPr>
          <w:sz w:val="24"/>
          <w:szCs w:val="24"/>
        </w:rPr>
        <w:t xml:space="preserve">    В             </w:t>
      </w:r>
      <w:r w:rsidR="00313243">
        <w:rPr>
          <w:sz w:val="24"/>
          <w:szCs w:val="24"/>
        </w:rPr>
        <w:t xml:space="preserve">            </w:t>
      </w:r>
      <w:r w:rsidR="00B90FBD" w:rsidRPr="00B90FBD">
        <w:rPr>
          <w:sz w:val="24"/>
          <w:szCs w:val="24"/>
        </w:rPr>
        <w:t xml:space="preserve"> </w:t>
      </w:r>
      <w:r w:rsidR="00313243">
        <w:rPr>
          <w:sz w:val="24"/>
          <w:szCs w:val="24"/>
        </w:rPr>
        <w:t xml:space="preserve">         </w:t>
      </w:r>
      <w:r w:rsidR="00B90FBD" w:rsidRPr="00B90FBD">
        <w:rPr>
          <w:sz w:val="24"/>
          <w:szCs w:val="24"/>
        </w:rPr>
        <w:t xml:space="preserve">            В</w:t>
      </w:r>
      <w:r w:rsidR="00D00D09">
        <w:rPr>
          <w:sz w:val="24"/>
          <w:szCs w:val="24"/>
        </w:rPr>
        <w:t xml:space="preserve">                    </w:t>
      </w:r>
      <w:r w:rsidR="00313243">
        <w:rPr>
          <w:sz w:val="24"/>
          <w:szCs w:val="24"/>
        </w:rPr>
        <w:t xml:space="preserve">        </w:t>
      </w:r>
      <w:r w:rsidR="00D00D09">
        <w:rPr>
          <w:sz w:val="24"/>
          <w:szCs w:val="24"/>
        </w:rPr>
        <w:t xml:space="preserve">                  </w:t>
      </w:r>
      <w:r w:rsidR="00B90FBD" w:rsidRPr="00B90FBD">
        <w:rPr>
          <w:sz w:val="24"/>
          <w:szCs w:val="24"/>
        </w:rPr>
        <w:t>В</w:t>
      </w:r>
    </w:p>
    <w:p w:rsidR="00B90FBD" w:rsidRPr="00B90FBD" w:rsidRDefault="00B90FBD" w:rsidP="00A20736">
      <w:pPr>
        <w:pStyle w:val="22"/>
        <w:ind w:firstLine="510"/>
        <w:rPr>
          <w:b/>
          <w:sz w:val="24"/>
          <w:szCs w:val="24"/>
        </w:rPr>
      </w:pPr>
    </w:p>
    <w:p w:rsidR="00B90FBD" w:rsidRPr="00B90FBD" w:rsidRDefault="00B90FBD" w:rsidP="00D00D09">
      <w:pPr>
        <w:pStyle w:val="22"/>
        <w:ind w:firstLine="510"/>
        <w:jc w:val="right"/>
        <w:rPr>
          <w:sz w:val="24"/>
          <w:szCs w:val="24"/>
        </w:rPr>
      </w:pPr>
      <w:r w:rsidRPr="00B90FBD">
        <w:rPr>
          <w:sz w:val="24"/>
          <w:szCs w:val="24"/>
        </w:rPr>
        <w:t>Н</w:t>
      </w:r>
      <w:r w:rsidRPr="00B90FBD">
        <w:rPr>
          <w:sz w:val="24"/>
          <w:szCs w:val="24"/>
        </w:rPr>
        <w:sym w:font="Symbol" w:char="F03E"/>
      </w:r>
      <w:r w:rsidRPr="00B90FBD">
        <w:rPr>
          <w:sz w:val="24"/>
          <w:szCs w:val="24"/>
        </w:rPr>
        <w:t xml:space="preserve">0   </w:t>
      </w:r>
      <w:r w:rsidR="00D00D09">
        <w:rPr>
          <w:sz w:val="24"/>
          <w:szCs w:val="24"/>
        </w:rPr>
        <w:t xml:space="preserve">                                </w:t>
      </w:r>
      <w:r w:rsidRPr="00B90FBD">
        <w:rPr>
          <w:sz w:val="24"/>
          <w:szCs w:val="24"/>
        </w:rPr>
        <w:t xml:space="preserve">  Н</w:t>
      </w:r>
      <w:r w:rsidRPr="00B90FBD">
        <w:rPr>
          <w:sz w:val="24"/>
          <w:szCs w:val="24"/>
        </w:rPr>
        <w:sym w:font="Symbol" w:char="F0BB"/>
      </w:r>
      <w:r w:rsidR="00D00D09">
        <w:rPr>
          <w:sz w:val="24"/>
          <w:szCs w:val="24"/>
        </w:rPr>
        <w:t xml:space="preserve">0   </w:t>
      </w:r>
      <w:r w:rsidRPr="00B90FBD">
        <w:rPr>
          <w:sz w:val="24"/>
          <w:szCs w:val="24"/>
        </w:rPr>
        <w:t xml:space="preserve"> </w:t>
      </w:r>
      <w:r w:rsidR="00D00D09">
        <w:rPr>
          <w:sz w:val="24"/>
          <w:szCs w:val="24"/>
        </w:rPr>
        <w:t xml:space="preserve">             </w:t>
      </w:r>
      <w:r w:rsidRPr="00B90FBD">
        <w:rPr>
          <w:sz w:val="24"/>
          <w:szCs w:val="24"/>
        </w:rPr>
        <w:t xml:space="preserve">                            Н</w:t>
      </w:r>
      <w:r w:rsidRPr="00B90FBD">
        <w:rPr>
          <w:sz w:val="24"/>
          <w:szCs w:val="24"/>
        </w:rPr>
        <w:sym w:font="Symbol" w:char="F03C"/>
      </w:r>
      <w:r w:rsidRPr="00B90FBD">
        <w:rPr>
          <w:sz w:val="24"/>
          <w:szCs w:val="24"/>
        </w:rPr>
        <w:t>0</w:t>
      </w:r>
    </w:p>
    <w:p w:rsidR="00B90FBD" w:rsidRPr="00B90FBD" w:rsidRDefault="00B90FBD" w:rsidP="00A20736">
      <w:pPr>
        <w:pStyle w:val="22"/>
        <w:ind w:firstLine="510"/>
        <w:rPr>
          <w:b/>
          <w:sz w:val="24"/>
          <w:szCs w:val="24"/>
        </w:rPr>
      </w:pPr>
    </w:p>
    <w:p w:rsidR="00B90FBD" w:rsidRPr="00B90FBD" w:rsidRDefault="00B90FBD" w:rsidP="00A20736">
      <w:pPr>
        <w:pStyle w:val="22"/>
        <w:ind w:firstLine="510"/>
        <w:rPr>
          <w:b/>
          <w:sz w:val="24"/>
          <w:szCs w:val="24"/>
        </w:rPr>
      </w:pPr>
    </w:p>
    <w:p w:rsidR="00B90FBD" w:rsidRPr="00B90FBD" w:rsidRDefault="00B90FBD" w:rsidP="00A20736">
      <w:pPr>
        <w:pStyle w:val="22"/>
        <w:ind w:firstLine="510"/>
        <w:rPr>
          <w:b/>
          <w:sz w:val="24"/>
          <w:szCs w:val="24"/>
        </w:rPr>
      </w:pPr>
    </w:p>
    <w:p w:rsidR="00B90FBD" w:rsidRPr="00B90FBD" w:rsidRDefault="00B90FBD" w:rsidP="00A20736">
      <w:pPr>
        <w:pStyle w:val="22"/>
        <w:ind w:firstLine="510"/>
        <w:rPr>
          <w:b/>
          <w:sz w:val="24"/>
          <w:szCs w:val="24"/>
        </w:rPr>
      </w:pPr>
    </w:p>
    <w:p w:rsidR="00B90FBD" w:rsidRDefault="00B90FBD" w:rsidP="00A20736">
      <w:pPr>
        <w:pStyle w:val="22"/>
        <w:ind w:firstLine="510"/>
        <w:rPr>
          <w:b/>
          <w:sz w:val="24"/>
          <w:szCs w:val="24"/>
        </w:rPr>
      </w:pPr>
    </w:p>
    <w:p w:rsidR="00C75BFB" w:rsidRDefault="00C75BFB" w:rsidP="00A20736">
      <w:pPr>
        <w:pStyle w:val="22"/>
        <w:ind w:firstLine="510"/>
        <w:rPr>
          <w:b/>
          <w:sz w:val="24"/>
          <w:szCs w:val="24"/>
        </w:rPr>
      </w:pPr>
    </w:p>
    <w:p w:rsidR="00B90FBD" w:rsidRPr="00634C9C" w:rsidRDefault="00634C9C" w:rsidP="00A20736">
      <w:pPr>
        <w:pStyle w:val="22"/>
        <w:jc w:val="center"/>
        <w:rPr>
          <w:i/>
          <w:sz w:val="24"/>
          <w:szCs w:val="24"/>
        </w:rPr>
      </w:pPr>
      <w:r w:rsidRPr="00634C9C">
        <w:rPr>
          <w:i/>
          <w:sz w:val="24"/>
          <w:szCs w:val="24"/>
        </w:rPr>
        <w:t>Рис. 1</w:t>
      </w:r>
      <w:r w:rsidR="00B90FBD" w:rsidRPr="00634C9C">
        <w:rPr>
          <w:i/>
          <w:sz w:val="24"/>
          <w:szCs w:val="24"/>
        </w:rPr>
        <w:t xml:space="preserve"> Схема измерения Н:В формового хлеба</w:t>
      </w:r>
    </w:p>
    <w:p w:rsidR="00C75BFB" w:rsidRDefault="00C75BFB" w:rsidP="00A20736">
      <w:pPr>
        <w:pStyle w:val="22"/>
        <w:ind w:firstLine="510"/>
        <w:rPr>
          <w:b/>
          <w:sz w:val="24"/>
          <w:szCs w:val="24"/>
        </w:rPr>
      </w:pP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b/>
          <w:sz w:val="24"/>
          <w:szCs w:val="24"/>
        </w:rPr>
        <w:t>Окраска корок</w:t>
      </w:r>
      <w:r w:rsidRPr="00B90FBD">
        <w:rPr>
          <w:sz w:val="24"/>
          <w:szCs w:val="24"/>
        </w:rPr>
        <w:t xml:space="preserve"> оценивается по степени ее интенсивности: бледная, золотисто-желтая, светло-коричневая, коричневая, темно-коричневая.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b/>
          <w:sz w:val="24"/>
          <w:szCs w:val="24"/>
        </w:rPr>
        <w:t>Состояние поверхности корки</w:t>
      </w:r>
      <w:r w:rsidRPr="00B90FBD">
        <w:rPr>
          <w:sz w:val="24"/>
          <w:szCs w:val="24"/>
        </w:rPr>
        <w:t xml:space="preserve"> обращают внимание на правильность формы и на ее поверхность. Трещинами считают разрывы, проходящие через верхнюю корку в одном или нескольких направлениях. Подрывами считают отрыв боковой корки от верхней у формового или по окружности подового хлеба.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b/>
          <w:sz w:val="24"/>
          <w:szCs w:val="24"/>
        </w:rPr>
        <w:t xml:space="preserve">Цвет мякиша </w:t>
      </w:r>
      <w:r w:rsidRPr="00B90FBD">
        <w:rPr>
          <w:sz w:val="24"/>
          <w:szCs w:val="24"/>
        </w:rPr>
        <w:t>определяется при дневном освещении. Хлеб предварительно разрез</w:t>
      </w:r>
      <w:r w:rsidRPr="00B90FBD">
        <w:rPr>
          <w:sz w:val="24"/>
          <w:szCs w:val="24"/>
        </w:rPr>
        <w:t>а</w:t>
      </w:r>
      <w:r w:rsidRPr="00B90FBD">
        <w:rPr>
          <w:sz w:val="24"/>
          <w:szCs w:val="24"/>
        </w:rPr>
        <w:t>ют острым ножом-пилкой на две равные части при этом обращают внимание на цвет м</w:t>
      </w:r>
      <w:r w:rsidRPr="00B90FBD">
        <w:rPr>
          <w:sz w:val="24"/>
          <w:szCs w:val="24"/>
        </w:rPr>
        <w:t>я</w:t>
      </w:r>
      <w:r w:rsidRPr="00B90FBD">
        <w:rPr>
          <w:sz w:val="24"/>
          <w:szCs w:val="24"/>
        </w:rPr>
        <w:t>киша и его оттенки. Он может быть белый, серый или темный с различными оттенками. Отмечают также равномерность его окраски и состояние мякиша по промесу.</w:t>
      </w:r>
    </w:p>
    <w:tbl>
      <w:tblPr>
        <w:tblStyle w:val="a7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394"/>
      </w:tblGrid>
      <w:tr w:rsidR="0017418C" w:rsidTr="00371F1C">
        <w:tc>
          <w:tcPr>
            <w:tcW w:w="4962" w:type="dxa"/>
          </w:tcPr>
          <w:p w:rsidR="0017418C" w:rsidRDefault="0017418C" w:rsidP="00A20736">
            <w:pPr>
              <w:pStyle w:val="22"/>
              <w:rPr>
                <w:b/>
                <w:sz w:val="24"/>
                <w:szCs w:val="24"/>
              </w:rPr>
            </w:pPr>
            <w:r w:rsidRPr="0017418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465151" cy="1939046"/>
                  <wp:effectExtent l="190500" t="152400" r="163749" b="137404"/>
                  <wp:docPr id="2066" name="Рисунок 1" descr="C:\Documents and Settings\user\Рабочий стол\10.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user\Рабочий стол\10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37" cy="1944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418C" w:rsidRDefault="0017418C" w:rsidP="00A20736">
            <w:pPr>
              <w:pStyle w:val="22"/>
              <w:ind w:left="34" w:hanging="34"/>
              <w:rPr>
                <w:b/>
                <w:sz w:val="24"/>
                <w:szCs w:val="24"/>
              </w:rPr>
            </w:pPr>
            <w:r w:rsidRPr="0017418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367874" cy="1938074"/>
                  <wp:effectExtent l="190500" t="152400" r="165776" b="138376"/>
                  <wp:docPr id="2067" name="Рисунок 2" descr="C:\Documents and Settings\user\Рабочий стол\08.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user\Рабочий стол\08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81" cy="194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1C" w:rsidTr="00371F1C">
        <w:tc>
          <w:tcPr>
            <w:tcW w:w="9356" w:type="dxa"/>
            <w:gridSpan w:val="2"/>
          </w:tcPr>
          <w:p w:rsidR="00371F1C" w:rsidRPr="00371F1C" w:rsidRDefault="00371F1C" w:rsidP="00A20736">
            <w:pPr>
              <w:pStyle w:val="22"/>
              <w:jc w:val="center"/>
              <w:rPr>
                <w:i/>
                <w:sz w:val="20"/>
              </w:rPr>
            </w:pPr>
            <w:r w:rsidRPr="00371F1C">
              <w:rPr>
                <w:i/>
                <w:sz w:val="20"/>
              </w:rPr>
              <w:t>Определение цвета</w:t>
            </w:r>
            <w:r>
              <w:rPr>
                <w:i/>
                <w:sz w:val="20"/>
              </w:rPr>
              <w:t xml:space="preserve"> изделия</w:t>
            </w:r>
          </w:p>
        </w:tc>
      </w:tr>
    </w:tbl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b/>
          <w:sz w:val="24"/>
          <w:szCs w:val="24"/>
        </w:rPr>
        <w:t xml:space="preserve">Структуру пористости </w:t>
      </w:r>
      <w:r w:rsidRPr="00B90FBD">
        <w:rPr>
          <w:sz w:val="24"/>
          <w:szCs w:val="24"/>
        </w:rPr>
        <w:t>оценивают с учетом величины пор, равномерности распр</w:t>
      </w:r>
      <w:r w:rsidRPr="00B90FBD">
        <w:rPr>
          <w:sz w:val="24"/>
          <w:szCs w:val="24"/>
        </w:rPr>
        <w:t>е</w:t>
      </w:r>
      <w:r w:rsidRPr="00B90FBD">
        <w:rPr>
          <w:sz w:val="24"/>
          <w:szCs w:val="24"/>
        </w:rPr>
        <w:t xml:space="preserve">деления их на поверхности среза мякиша и толщины межпоровых стенок. </w:t>
      </w:r>
      <w:r w:rsidRPr="000C34F1">
        <w:rPr>
          <w:i/>
          <w:sz w:val="24"/>
          <w:szCs w:val="24"/>
        </w:rPr>
        <w:t>По крупности</w:t>
      </w:r>
      <w:r w:rsidRPr="00B90FBD">
        <w:rPr>
          <w:sz w:val="24"/>
          <w:szCs w:val="24"/>
        </w:rPr>
        <w:t xml:space="preserve"> пористость мякиша характеризуется как мелкая, средняя и крупная; </w:t>
      </w:r>
      <w:r w:rsidRPr="000C34F1">
        <w:rPr>
          <w:i/>
          <w:sz w:val="24"/>
          <w:szCs w:val="24"/>
        </w:rPr>
        <w:t>по равномерности</w:t>
      </w:r>
      <w:r w:rsidRPr="00B90FBD">
        <w:rPr>
          <w:sz w:val="24"/>
          <w:szCs w:val="24"/>
        </w:rPr>
        <w:t xml:space="preserve"> – равномерная, неравномерная; </w:t>
      </w:r>
      <w:r w:rsidRPr="000C34F1">
        <w:rPr>
          <w:i/>
          <w:sz w:val="24"/>
          <w:szCs w:val="24"/>
        </w:rPr>
        <w:t>по толщине стенок пор</w:t>
      </w:r>
      <w:r w:rsidRPr="00B90FBD">
        <w:rPr>
          <w:sz w:val="24"/>
          <w:szCs w:val="24"/>
        </w:rPr>
        <w:t xml:space="preserve"> – тонкостенная, средняя, толст</w:t>
      </w:r>
      <w:r w:rsidRPr="00B90FBD">
        <w:rPr>
          <w:sz w:val="24"/>
          <w:szCs w:val="24"/>
        </w:rPr>
        <w:t>о</w:t>
      </w:r>
      <w:r w:rsidRPr="00B90FBD">
        <w:rPr>
          <w:sz w:val="24"/>
          <w:szCs w:val="24"/>
        </w:rPr>
        <w:t>стенная.</w:t>
      </w:r>
    </w:p>
    <w:p w:rsid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b/>
          <w:sz w:val="24"/>
          <w:szCs w:val="24"/>
        </w:rPr>
        <w:t>Структурно-механические свойства мякиша</w:t>
      </w:r>
      <w:r w:rsidRPr="00B90FBD">
        <w:rPr>
          <w:sz w:val="24"/>
          <w:szCs w:val="24"/>
        </w:rPr>
        <w:t xml:space="preserve"> оценивают на сжимаемость (мя</w:t>
      </w:r>
      <w:r w:rsidRPr="00B90FBD">
        <w:rPr>
          <w:sz w:val="24"/>
          <w:szCs w:val="24"/>
        </w:rPr>
        <w:t>г</w:t>
      </w:r>
      <w:r w:rsidRPr="00B90FBD">
        <w:rPr>
          <w:sz w:val="24"/>
          <w:szCs w:val="24"/>
        </w:rPr>
        <w:t>кость), эластичность (упругость) или наоборот – заминаемость и липкость. Эластичность и мягкость мякиша определяют легким надавливанием на него пальцами. Если мякиш оказывает сильное сопротивление нажатию пальцем и мало при этом деформируется, то его характеризуют как плотный или уплотненный. Мякиш, который легко вдавливается и быстро восстанавливается, не оставляя следа, характеризуется как очень эластичный. М</w:t>
      </w:r>
      <w:r w:rsidRPr="00B90FBD">
        <w:rPr>
          <w:sz w:val="24"/>
          <w:szCs w:val="24"/>
        </w:rPr>
        <w:t>я</w:t>
      </w:r>
      <w:r w:rsidRPr="00B90FBD">
        <w:rPr>
          <w:sz w:val="24"/>
          <w:szCs w:val="24"/>
        </w:rPr>
        <w:t>киш, легко поддающийся нажатию пальцем, но не восстанавливающий своей первон</w:t>
      </w:r>
      <w:r w:rsidRPr="00B90FBD">
        <w:rPr>
          <w:sz w:val="24"/>
          <w:szCs w:val="24"/>
        </w:rPr>
        <w:t>а</w:t>
      </w:r>
      <w:r w:rsidRPr="00B90FBD">
        <w:rPr>
          <w:sz w:val="24"/>
          <w:szCs w:val="24"/>
        </w:rPr>
        <w:lastRenderedPageBreak/>
        <w:t>чальной структуры, считается неэластичным или недостаточно эластичным. В случае о</w:t>
      </w:r>
      <w:r w:rsidRPr="00B90FBD">
        <w:rPr>
          <w:sz w:val="24"/>
          <w:szCs w:val="24"/>
        </w:rPr>
        <w:t>б</w:t>
      </w:r>
      <w:r w:rsidRPr="00B90FBD">
        <w:rPr>
          <w:sz w:val="24"/>
          <w:szCs w:val="24"/>
        </w:rPr>
        <w:t>наружения отмечается также липкость мякиша.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7418C" w:rsidTr="00371F1C">
        <w:tc>
          <w:tcPr>
            <w:tcW w:w="4785" w:type="dxa"/>
            <w:vAlign w:val="center"/>
          </w:tcPr>
          <w:p w:rsidR="0017418C" w:rsidRDefault="0017418C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17418C">
              <w:rPr>
                <w:noProof/>
                <w:sz w:val="24"/>
                <w:szCs w:val="24"/>
              </w:rPr>
              <w:drawing>
                <wp:inline distT="0" distB="0" distL="0" distR="0">
                  <wp:extent cx="2535417" cy="1686339"/>
                  <wp:effectExtent l="190500" t="152400" r="169683" b="142461"/>
                  <wp:docPr id="2068" name="Рисунок 6" descr="C:\Documents and Settings\user\Рабочий стол\10.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user\Рабочий стол\10.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171" cy="169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7418C" w:rsidRDefault="0017418C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17418C">
              <w:rPr>
                <w:noProof/>
                <w:sz w:val="24"/>
                <w:szCs w:val="24"/>
              </w:rPr>
              <w:drawing>
                <wp:inline distT="0" distB="0" distL="0" distR="0">
                  <wp:extent cx="2444694" cy="1711197"/>
                  <wp:effectExtent l="190500" t="152400" r="165156" b="136653"/>
                  <wp:docPr id="2069" name="Рисунок 7" descr="C:\Documents and Settings\user\Рабочий стол\08.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user\Рабочий стол\08.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61" cy="1714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1C" w:rsidRPr="00371F1C" w:rsidTr="00371F1C">
        <w:tc>
          <w:tcPr>
            <w:tcW w:w="9571" w:type="dxa"/>
            <w:gridSpan w:val="2"/>
          </w:tcPr>
          <w:p w:rsidR="00371F1C" w:rsidRPr="00371F1C" w:rsidRDefault="00371F1C" w:rsidP="00A20736">
            <w:pPr>
              <w:pStyle w:val="22"/>
              <w:jc w:val="center"/>
              <w:rPr>
                <w:i/>
                <w:sz w:val="20"/>
              </w:rPr>
            </w:pPr>
            <w:r w:rsidRPr="00371F1C">
              <w:rPr>
                <w:i/>
                <w:sz w:val="20"/>
              </w:rPr>
              <w:t>Определение структурно-механических свойств мякиша изделия</w:t>
            </w:r>
          </w:p>
        </w:tc>
      </w:tr>
    </w:tbl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b/>
          <w:sz w:val="24"/>
          <w:szCs w:val="24"/>
        </w:rPr>
        <w:t>Аромат (запах) вкус и хруст</w:t>
      </w:r>
      <w:r w:rsidRPr="00B90FBD">
        <w:rPr>
          <w:sz w:val="24"/>
          <w:szCs w:val="24"/>
        </w:rPr>
        <w:t xml:space="preserve"> определяют при дегустации хлеба. При этом критери</w:t>
      </w:r>
      <w:r w:rsidRPr="00B90FBD">
        <w:rPr>
          <w:sz w:val="24"/>
          <w:szCs w:val="24"/>
        </w:rPr>
        <w:t>я</w:t>
      </w:r>
      <w:r w:rsidRPr="00B90FBD">
        <w:rPr>
          <w:sz w:val="24"/>
          <w:szCs w:val="24"/>
        </w:rPr>
        <w:t>ми оценки аромата и вкуса служат характерность (специфичность для данного рецепту</w:t>
      </w:r>
      <w:r w:rsidRPr="00B90FBD">
        <w:rPr>
          <w:sz w:val="24"/>
          <w:szCs w:val="24"/>
        </w:rPr>
        <w:t>р</w:t>
      </w:r>
      <w:r w:rsidRPr="00B90FBD">
        <w:rPr>
          <w:sz w:val="24"/>
          <w:szCs w:val="24"/>
        </w:rPr>
        <w:t>ного варианта) и степень выраженности этих показателей</w:t>
      </w:r>
      <w:r w:rsidRPr="00B90FBD">
        <w:rPr>
          <w:b/>
          <w:sz w:val="24"/>
          <w:szCs w:val="24"/>
        </w:rPr>
        <w:t xml:space="preserve">. </w:t>
      </w:r>
      <w:r w:rsidRPr="00B90FBD">
        <w:rPr>
          <w:sz w:val="24"/>
          <w:szCs w:val="24"/>
        </w:rPr>
        <w:t>Запах, вкус и хруст определяют разжевыванием хлеба. Вкус и запах может быть нормальным, кислым, пресным, горьков</w:t>
      </w:r>
      <w:r w:rsidRPr="00B90FBD">
        <w:rPr>
          <w:sz w:val="24"/>
          <w:szCs w:val="24"/>
        </w:rPr>
        <w:t>а</w:t>
      </w:r>
      <w:r w:rsidRPr="00B90FBD">
        <w:rPr>
          <w:sz w:val="24"/>
          <w:szCs w:val="24"/>
        </w:rPr>
        <w:t>тым или с посторонним, не характерным для данного вида изделия, привкусом. Наличие хруста свидетельствует о наличии в хлебе минеральных примесей.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b/>
          <w:sz w:val="24"/>
          <w:szCs w:val="24"/>
        </w:rPr>
        <w:t>Разжевываемость</w:t>
      </w:r>
      <w:r w:rsidR="00D00D09">
        <w:rPr>
          <w:b/>
          <w:sz w:val="24"/>
          <w:szCs w:val="24"/>
        </w:rPr>
        <w:t xml:space="preserve"> </w:t>
      </w:r>
      <w:r w:rsidRPr="00B90FBD">
        <w:rPr>
          <w:sz w:val="24"/>
          <w:szCs w:val="24"/>
        </w:rPr>
        <w:t>определяется при дегустации. При этом обращают внимание на комкуемость, сочность или сухость, нежность или грубость, крошковатость или клейкость мякиша.</w:t>
      </w:r>
    </w:p>
    <w:p w:rsidR="00371F1C" w:rsidRDefault="00B90FBD" w:rsidP="00A20736">
      <w:pPr>
        <w:pStyle w:val="22"/>
        <w:ind w:firstLine="510"/>
        <w:rPr>
          <w:sz w:val="24"/>
          <w:szCs w:val="24"/>
        </w:rPr>
      </w:pPr>
      <w:r w:rsidRPr="00B90FBD">
        <w:rPr>
          <w:sz w:val="24"/>
          <w:szCs w:val="24"/>
        </w:rPr>
        <w:t>Качество хлеба по совокупности всех показателей выражается с точностью до 1,0 балла. Результаты исследований представить в следующем виде:</w:t>
      </w:r>
    </w:p>
    <w:p w:rsidR="00B90FBD" w:rsidRPr="00B90FBD" w:rsidRDefault="00B90FBD" w:rsidP="00A20736">
      <w:pPr>
        <w:pStyle w:val="22"/>
        <w:ind w:firstLine="510"/>
        <w:rPr>
          <w:sz w:val="24"/>
          <w:szCs w:val="24"/>
        </w:rPr>
      </w:pPr>
    </w:p>
    <w:tbl>
      <w:tblPr>
        <w:tblW w:w="0" w:type="auto"/>
        <w:tblInd w:w="1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060"/>
        <w:gridCol w:w="1931"/>
        <w:gridCol w:w="1232"/>
        <w:gridCol w:w="2436"/>
      </w:tblGrid>
      <w:tr w:rsidR="00B90FBD" w:rsidRPr="00B90FBD" w:rsidTr="00634C9C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Коэффициент</w:t>
            </w:r>
          </w:p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весомости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Оценка, баллы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BD" w:rsidRPr="00B90FBD" w:rsidRDefault="00B90FBD" w:rsidP="00A20736">
            <w:pPr>
              <w:pStyle w:val="22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Оценка с учетом в</w:t>
            </w:r>
            <w:r w:rsidRPr="00B90FBD">
              <w:rPr>
                <w:sz w:val="24"/>
                <w:szCs w:val="24"/>
              </w:rPr>
              <w:t>е</w:t>
            </w:r>
            <w:r w:rsidRPr="00B90FBD">
              <w:rPr>
                <w:sz w:val="24"/>
                <w:szCs w:val="24"/>
              </w:rPr>
              <w:t>сомости, баллы</w:t>
            </w:r>
          </w:p>
        </w:tc>
      </w:tr>
      <w:tr w:rsidR="00B90FBD" w:rsidRPr="00B90FBD" w:rsidTr="00634C9C">
        <w:tc>
          <w:tcPr>
            <w:tcW w:w="4060" w:type="dxa"/>
            <w:tcBorders>
              <w:top w:val="single" w:sz="4" w:space="0" w:color="auto"/>
            </w:tcBorders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Правильность формы</w:t>
            </w:r>
          </w:p>
        </w:tc>
        <w:tc>
          <w:tcPr>
            <w:tcW w:w="1931" w:type="dxa"/>
            <w:tcBorders>
              <w:top w:val="single" w:sz="4" w:space="0" w:color="auto"/>
            </w:tcBorders>
            <w:vAlign w:val="center"/>
            <w:hideMark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</w:tcBorders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</w:tcBorders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634C9C"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Окраска корок</w:t>
            </w:r>
          </w:p>
        </w:tc>
        <w:tc>
          <w:tcPr>
            <w:tcW w:w="1931" w:type="dxa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634C9C"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Состояние поверхности корки</w:t>
            </w:r>
          </w:p>
        </w:tc>
        <w:tc>
          <w:tcPr>
            <w:tcW w:w="1931" w:type="dxa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634C9C"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Цвет мякиша</w:t>
            </w:r>
          </w:p>
        </w:tc>
        <w:tc>
          <w:tcPr>
            <w:tcW w:w="1931" w:type="dxa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2,0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634C9C"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Структура пористости</w:t>
            </w:r>
          </w:p>
        </w:tc>
        <w:tc>
          <w:tcPr>
            <w:tcW w:w="1931" w:type="dxa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1,5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634C9C"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Структурно-механические свойства мякиша</w:t>
            </w:r>
          </w:p>
        </w:tc>
        <w:tc>
          <w:tcPr>
            <w:tcW w:w="1931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2,5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634C9C"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Аромат (запах)</w:t>
            </w:r>
          </w:p>
        </w:tc>
        <w:tc>
          <w:tcPr>
            <w:tcW w:w="1931" w:type="dxa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2.5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634C9C"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Вкус</w:t>
            </w:r>
          </w:p>
        </w:tc>
        <w:tc>
          <w:tcPr>
            <w:tcW w:w="1931" w:type="dxa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2,5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634C9C"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Разжевываемость</w:t>
            </w:r>
          </w:p>
        </w:tc>
        <w:tc>
          <w:tcPr>
            <w:tcW w:w="1931" w:type="dxa"/>
            <w:vAlign w:val="center"/>
            <w:hideMark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1,0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  <w:tr w:rsidR="00B90FBD" w:rsidRPr="00B90FBD" w:rsidTr="002E5BB8">
        <w:trPr>
          <w:trHeight w:val="405"/>
        </w:trPr>
        <w:tc>
          <w:tcPr>
            <w:tcW w:w="4060" w:type="dxa"/>
            <w:hideMark/>
          </w:tcPr>
          <w:p w:rsidR="00B90FBD" w:rsidRPr="00B90FBD" w:rsidRDefault="00B90FBD" w:rsidP="00A20736">
            <w:pPr>
              <w:pStyle w:val="22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Качество хлеба по совокупности всех показателей</w:t>
            </w:r>
          </w:p>
        </w:tc>
        <w:tc>
          <w:tcPr>
            <w:tcW w:w="1931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-</w:t>
            </w:r>
          </w:p>
        </w:tc>
        <w:tc>
          <w:tcPr>
            <w:tcW w:w="1232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  <w:r w:rsidRPr="00B90FBD">
              <w:rPr>
                <w:sz w:val="24"/>
                <w:szCs w:val="24"/>
              </w:rPr>
              <w:t>-</w:t>
            </w:r>
          </w:p>
        </w:tc>
        <w:tc>
          <w:tcPr>
            <w:tcW w:w="2436" w:type="dxa"/>
            <w:vAlign w:val="center"/>
          </w:tcPr>
          <w:p w:rsidR="00B90FBD" w:rsidRPr="00B90FBD" w:rsidRDefault="00B90FBD" w:rsidP="00A20736">
            <w:pPr>
              <w:pStyle w:val="22"/>
              <w:ind w:firstLine="18"/>
              <w:jc w:val="center"/>
              <w:rPr>
                <w:sz w:val="24"/>
                <w:szCs w:val="24"/>
              </w:rPr>
            </w:pPr>
          </w:p>
        </w:tc>
      </w:tr>
    </w:tbl>
    <w:p w:rsidR="00B90FBD" w:rsidRPr="00B90FBD" w:rsidRDefault="00B90FBD" w:rsidP="00A20736">
      <w:pPr>
        <w:pStyle w:val="af0"/>
        <w:ind w:firstLine="510"/>
        <w:rPr>
          <w:sz w:val="24"/>
          <w:szCs w:val="24"/>
        </w:rPr>
      </w:pPr>
    </w:p>
    <w:p w:rsidR="00131A33" w:rsidRPr="00D837A7" w:rsidRDefault="00131A33" w:rsidP="00A20736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Century Gothic" w:hAnsi="Century Gothic"/>
          <w:color w:val="000099"/>
          <w:sz w:val="24"/>
          <w:szCs w:val="24"/>
        </w:rPr>
      </w:pPr>
      <w:r w:rsidRPr="00D837A7"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B90FBD" w:rsidRPr="00D837A7" w:rsidRDefault="00B90FBD" w:rsidP="008C2C1E">
      <w:pPr>
        <w:numPr>
          <w:ilvl w:val="0"/>
          <w:numId w:val="18"/>
        </w:numPr>
        <w:tabs>
          <w:tab w:val="clear" w:pos="360"/>
          <w:tab w:val="num" w:pos="0"/>
          <w:tab w:val="left" w:pos="567"/>
          <w:tab w:val="left" w:pos="86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7A7">
        <w:rPr>
          <w:rFonts w:ascii="Times New Roman" w:hAnsi="Times New Roman" w:cs="Times New Roman"/>
          <w:sz w:val="24"/>
          <w:szCs w:val="24"/>
        </w:rPr>
        <w:t>Что включено в ГОСТы на ассортиментные группы изделий, выпускаемых хлебоп</w:t>
      </w:r>
      <w:r w:rsidRPr="00D837A7">
        <w:rPr>
          <w:rFonts w:ascii="Times New Roman" w:hAnsi="Times New Roman" w:cs="Times New Roman"/>
          <w:sz w:val="24"/>
          <w:szCs w:val="24"/>
        </w:rPr>
        <w:t>е</w:t>
      </w:r>
      <w:r w:rsidRPr="00D837A7">
        <w:rPr>
          <w:rFonts w:ascii="Times New Roman" w:hAnsi="Times New Roman" w:cs="Times New Roman"/>
          <w:sz w:val="24"/>
          <w:szCs w:val="24"/>
        </w:rPr>
        <w:t>карной промышленностью?</w:t>
      </w:r>
    </w:p>
    <w:p w:rsidR="00D837A7" w:rsidRPr="00D837A7" w:rsidRDefault="00B90FBD" w:rsidP="00D837A7">
      <w:pPr>
        <w:numPr>
          <w:ilvl w:val="0"/>
          <w:numId w:val="18"/>
        </w:numPr>
        <w:tabs>
          <w:tab w:val="clear" w:pos="360"/>
          <w:tab w:val="num" w:pos="0"/>
          <w:tab w:val="left" w:pos="567"/>
          <w:tab w:val="left" w:pos="86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7A7">
        <w:rPr>
          <w:rFonts w:ascii="Times New Roman" w:hAnsi="Times New Roman" w:cs="Times New Roman"/>
          <w:sz w:val="24"/>
          <w:szCs w:val="24"/>
        </w:rPr>
        <w:t>Как отбираются пробы готовой продукции для анализа на хлебопекарных предпр</w:t>
      </w:r>
      <w:r w:rsidRPr="00D837A7">
        <w:rPr>
          <w:rFonts w:ascii="Times New Roman" w:hAnsi="Times New Roman" w:cs="Times New Roman"/>
          <w:sz w:val="24"/>
          <w:szCs w:val="24"/>
        </w:rPr>
        <w:t>и</w:t>
      </w:r>
      <w:r w:rsidRPr="00D837A7">
        <w:rPr>
          <w:rFonts w:ascii="Times New Roman" w:hAnsi="Times New Roman" w:cs="Times New Roman"/>
          <w:sz w:val="24"/>
          <w:szCs w:val="24"/>
        </w:rPr>
        <w:t>ятиях?</w:t>
      </w:r>
    </w:p>
    <w:p w:rsidR="00D837A7" w:rsidRPr="00D837A7" w:rsidRDefault="00D837A7" w:rsidP="00D837A7">
      <w:pPr>
        <w:numPr>
          <w:ilvl w:val="0"/>
          <w:numId w:val="18"/>
        </w:numPr>
        <w:tabs>
          <w:tab w:val="clear" w:pos="360"/>
          <w:tab w:val="num" w:pos="0"/>
          <w:tab w:val="left" w:pos="567"/>
          <w:tab w:val="left" w:pos="86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7A7">
        <w:rPr>
          <w:rFonts w:ascii="Times New Roman" w:hAnsi="Times New Roman" w:cs="Times New Roman"/>
          <w:sz w:val="24"/>
          <w:szCs w:val="24"/>
        </w:rPr>
        <w:t>Как определяют качество хлебобулочных изделий по органолептическим показат</w:t>
      </w:r>
      <w:r w:rsidRPr="00D837A7">
        <w:rPr>
          <w:rFonts w:ascii="Times New Roman" w:hAnsi="Times New Roman" w:cs="Times New Roman"/>
          <w:sz w:val="24"/>
          <w:szCs w:val="24"/>
        </w:rPr>
        <w:t>е</w:t>
      </w:r>
      <w:r w:rsidRPr="00D837A7">
        <w:rPr>
          <w:rFonts w:ascii="Times New Roman" w:hAnsi="Times New Roman" w:cs="Times New Roman"/>
          <w:sz w:val="24"/>
          <w:szCs w:val="24"/>
        </w:rPr>
        <w:t>лям?</w:t>
      </w:r>
    </w:p>
    <w:p w:rsidR="00D837A7" w:rsidRPr="00B90FBD" w:rsidRDefault="00D837A7" w:rsidP="00D837A7">
      <w:pPr>
        <w:tabs>
          <w:tab w:val="left" w:pos="567"/>
          <w:tab w:val="left" w:pos="8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7D4B" w:rsidRDefault="00D67D4B" w:rsidP="00106DCC">
      <w:pPr>
        <w:pStyle w:val="3"/>
      </w:pPr>
    </w:p>
    <w:p w:rsidR="00156F19" w:rsidRDefault="00156F19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06DCC" w:rsidRPr="00F56C44" w:rsidRDefault="00106DCC" w:rsidP="00F56C44">
      <w:pPr>
        <w:pStyle w:val="1"/>
        <w:jc w:val="center"/>
        <w:rPr>
          <w:rFonts w:ascii="Century Gothic" w:hAnsi="Century Gothic"/>
          <w:color w:val="C00000"/>
        </w:rPr>
      </w:pPr>
      <w:bookmarkStart w:id="34" w:name="_Toc508098054"/>
      <w:r w:rsidRPr="00F56C44">
        <w:rPr>
          <w:rFonts w:ascii="Century Gothic" w:hAnsi="Century Gothic"/>
          <w:color w:val="C00000"/>
        </w:rPr>
        <w:lastRenderedPageBreak/>
        <w:t>РАЗДЕЛ 2</w:t>
      </w:r>
      <w:r w:rsidR="00397375" w:rsidRPr="00F56C44">
        <w:rPr>
          <w:rFonts w:ascii="Century Gothic" w:hAnsi="Century Gothic"/>
          <w:color w:val="C00000"/>
        </w:rPr>
        <w:t xml:space="preserve"> КОНТРОЛЬ КАЧЕСТВА ПРОДУКЦИИ ЖИВОТНОВОДСТВА</w:t>
      </w:r>
      <w:bookmarkEnd w:id="34"/>
    </w:p>
    <w:p w:rsidR="00D208A2" w:rsidRPr="00D837A7" w:rsidRDefault="00D208A2" w:rsidP="00156F19">
      <w:pPr>
        <w:pStyle w:val="1"/>
        <w:spacing w:before="0" w:line="240" w:lineRule="auto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35" w:name="_Toc412212965"/>
      <w:bookmarkStart w:id="36" w:name="_Toc508098055"/>
      <w:r w:rsidRPr="00D837A7">
        <w:rPr>
          <w:rFonts w:ascii="Century Gothic" w:hAnsi="Century Gothic"/>
          <w:color w:val="000099"/>
          <w:sz w:val="24"/>
          <w:szCs w:val="24"/>
        </w:rPr>
        <w:t>Анализ молока и молочных продуктов</w:t>
      </w:r>
      <w:bookmarkEnd w:id="35"/>
      <w:bookmarkEnd w:id="36"/>
    </w:p>
    <w:p w:rsidR="00D208A2" w:rsidRPr="00D837A7" w:rsidRDefault="00D208A2" w:rsidP="00156F19">
      <w:pPr>
        <w:pStyle w:val="af0"/>
        <w:ind w:firstLine="567"/>
        <w:rPr>
          <w:sz w:val="24"/>
          <w:szCs w:val="24"/>
        </w:rPr>
      </w:pPr>
      <w:r w:rsidRPr="00D837A7">
        <w:rPr>
          <w:rFonts w:ascii="Century Gothic" w:hAnsi="Century Gothic"/>
          <w:b/>
          <w:color w:val="000099"/>
          <w:sz w:val="24"/>
          <w:szCs w:val="24"/>
        </w:rPr>
        <w:t xml:space="preserve">Молоко. </w:t>
      </w:r>
      <w:r w:rsidRPr="00D837A7">
        <w:rPr>
          <w:sz w:val="24"/>
          <w:szCs w:val="24"/>
        </w:rPr>
        <w:t>Контроль при приемке молока необходим для установления соответствия качества поступающего сырья требованиям технических условий и для сортировки его.</w:t>
      </w:r>
    </w:p>
    <w:p w:rsidR="00D208A2" w:rsidRDefault="00D208A2" w:rsidP="00156F19">
      <w:pPr>
        <w:pStyle w:val="af0"/>
        <w:ind w:firstLine="567"/>
        <w:rPr>
          <w:sz w:val="24"/>
          <w:szCs w:val="24"/>
        </w:rPr>
      </w:pPr>
      <w:r w:rsidRPr="00D837A7">
        <w:rPr>
          <w:sz w:val="24"/>
          <w:szCs w:val="24"/>
        </w:rPr>
        <w:t>Молоко, доставляемое на молочные предприятия фермерскими и крупнотоварными  хозяйствами, должно быть</w:t>
      </w:r>
      <w:r>
        <w:rPr>
          <w:sz w:val="24"/>
          <w:szCs w:val="24"/>
        </w:rPr>
        <w:t xml:space="preserve"> натуральным, получено от здоровых коров, иметь чистый вкус, однородную, без сгустков или комочков консистенцию, белый цвет, с слегка желтоватым оттенком.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Молоко, доставляемое из хозяйств неблагополучных по заболеванию животных, должно поступать в опломбированных флягах с бирками, на которых должна быть отме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ка о пастеризации молока.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Заготовляемое молоко должно иметь следующие физико-химические и санитарно-гигиенические показатели: жира не менее 3,2%, плотность не ниже— 1,027 кг/м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чистота не ниже — II группы, редуктазная проба не ниже — II класса. Кислотность не выше 20 градусов Тернера (°Т), температура — не выше 10—15°С.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Требования, предъявляемые к сырью для производства молока, предназначенного для непосредственного потребления, различны.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Молоко, предназначенное для производства питьевого, должно иметь чистый вкус и запах, содержать не менее 3,2% жира и иметь кислотность не выше 21 </w:t>
      </w:r>
      <w:r>
        <w:rPr>
          <w:sz w:val="24"/>
          <w:szCs w:val="24"/>
        </w:rPr>
        <w:sym w:font="Symbol" w:char="00B0"/>
      </w:r>
      <w:r>
        <w:rPr>
          <w:sz w:val="24"/>
          <w:szCs w:val="24"/>
        </w:rPr>
        <w:t>Т. В случае но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мализации плотность молока должна быть не ниже 1,028 кг/м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. 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Кислотность молока, используемого для приготовления детских молочных смесей, должна быть не более 20 </w:t>
      </w:r>
      <w:r>
        <w:rPr>
          <w:sz w:val="24"/>
          <w:szCs w:val="24"/>
        </w:rPr>
        <w:sym w:font="Symbol" w:char="00B0"/>
      </w:r>
      <w:r>
        <w:rPr>
          <w:sz w:val="24"/>
          <w:szCs w:val="24"/>
        </w:rPr>
        <w:t xml:space="preserve">Т. При выработке витаминизированного молока кислотность сырья не должна превышать 19 </w:t>
      </w:r>
      <w:r>
        <w:rPr>
          <w:sz w:val="24"/>
          <w:szCs w:val="24"/>
        </w:rPr>
        <w:sym w:font="Symbol" w:char="00B0"/>
      </w:r>
      <w:r>
        <w:rPr>
          <w:sz w:val="24"/>
          <w:szCs w:val="24"/>
        </w:rPr>
        <w:t>Т.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Молочные продукты (молоко сухое цельное и обезжиренное, сливки сухие без сах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ра и пр.), применяемые для производства восстановленного молока, должны соответств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вать требованиям ГОСТов и ТУ.</w:t>
      </w:r>
    </w:p>
    <w:p w:rsidR="00D208A2" w:rsidRDefault="00D208A2" w:rsidP="00D208A2">
      <w:pPr>
        <w:pStyle w:val="af0"/>
        <w:ind w:firstLine="510"/>
        <w:rPr>
          <w:sz w:val="24"/>
          <w:szCs w:val="24"/>
        </w:rPr>
      </w:pPr>
    </w:p>
    <w:p w:rsidR="00D208A2" w:rsidRPr="00D837A7" w:rsidRDefault="00D208A2" w:rsidP="00D208A2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37" w:name="_Toc412212966"/>
      <w:bookmarkStart w:id="38" w:name="_Toc508098056"/>
      <w:r w:rsidRPr="00D837A7">
        <w:rPr>
          <w:rFonts w:ascii="Century Gothic" w:hAnsi="Century Gothic"/>
          <w:color w:val="000099"/>
          <w:sz w:val="24"/>
          <w:szCs w:val="24"/>
        </w:rPr>
        <w:t>Порядок приема молока</w:t>
      </w:r>
      <w:bookmarkEnd w:id="37"/>
      <w:bookmarkEnd w:id="38"/>
    </w:p>
    <w:p w:rsidR="00D208A2" w:rsidRPr="00D837A7" w:rsidRDefault="00D208A2" w:rsidP="00D208A2">
      <w:pPr>
        <w:pStyle w:val="af0"/>
        <w:ind w:firstLine="567"/>
        <w:rPr>
          <w:sz w:val="24"/>
          <w:szCs w:val="24"/>
        </w:rPr>
      </w:pPr>
      <w:r w:rsidRPr="00D837A7">
        <w:rPr>
          <w:sz w:val="24"/>
          <w:szCs w:val="24"/>
        </w:rPr>
        <w:t>На молокоперерабатывающие предприятия поступает молоко непосредственно  от фермерских и других сельскохозяйственных  предприятий, а также -от предприятий низ</w:t>
      </w:r>
      <w:r w:rsidRPr="00D837A7">
        <w:rPr>
          <w:sz w:val="24"/>
          <w:szCs w:val="24"/>
        </w:rPr>
        <w:t>о</w:t>
      </w:r>
      <w:r w:rsidRPr="00D837A7">
        <w:rPr>
          <w:sz w:val="24"/>
          <w:szCs w:val="24"/>
        </w:rPr>
        <w:t>вой молоко заготовительной  сети.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 w:rsidRPr="00D837A7">
        <w:rPr>
          <w:sz w:val="24"/>
          <w:szCs w:val="24"/>
        </w:rPr>
        <w:t>Сдача-приемка молока непосредственно в хозяйствах или на предприятиях  моло</w:t>
      </w:r>
      <w:r w:rsidRPr="00D837A7">
        <w:rPr>
          <w:sz w:val="24"/>
          <w:szCs w:val="24"/>
        </w:rPr>
        <w:t>ч</w:t>
      </w:r>
      <w:r w:rsidRPr="00D837A7">
        <w:rPr>
          <w:sz w:val="24"/>
          <w:szCs w:val="24"/>
        </w:rPr>
        <w:t>ной промышленности проводится</w:t>
      </w:r>
      <w:r>
        <w:rPr>
          <w:sz w:val="24"/>
          <w:szCs w:val="24"/>
        </w:rPr>
        <w:t xml:space="preserve"> по согласованному  между сторонами графику.</w:t>
      </w:r>
    </w:p>
    <w:p w:rsidR="00D208A2" w:rsidRDefault="00D208A2" w:rsidP="00D208A2">
      <w:pPr>
        <w:pStyle w:val="af0"/>
        <w:ind w:firstLine="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Запрещается прием  </w:t>
      </w:r>
      <w:r>
        <w:rPr>
          <w:sz w:val="24"/>
          <w:szCs w:val="24"/>
        </w:rPr>
        <w:t>предприятиями молочной промышленности  от фермерских и других сельскохозяйственных предприятий молока без представления хозяйствами спр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вок органов ветеринарного  надзора о ветеринарно-санитарном благополучии молочных ферм -поставщиков продукции. </w:t>
      </w:r>
      <w:r>
        <w:rPr>
          <w:i/>
          <w:sz w:val="24"/>
          <w:szCs w:val="24"/>
        </w:rPr>
        <w:t>Справки органов ветеринарного надзора представляются хозяйствами предприятиям молочной промышленности ежемесячно, не позднее 3 числа следующего месяца.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i/>
          <w:sz w:val="24"/>
          <w:szCs w:val="24"/>
        </w:rPr>
        <w:t>Приемка молока,</w:t>
      </w:r>
      <w:r>
        <w:rPr>
          <w:sz w:val="24"/>
          <w:szCs w:val="24"/>
        </w:rPr>
        <w:t xml:space="preserve"> предъявленного хозяйством к сдаче по графику,  должна быть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изведена в </w:t>
      </w:r>
      <w:r>
        <w:rPr>
          <w:i/>
          <w:sz w:val="24"/>
          <w:szCs w:val="24"/>
        </w:rPr>
        <w:t>течение 45 мин.</w:t>
      </w:r>
      <w:r>
        <w:rPr>
          <w:sz w:val="24"/>
          <w:szCs w:val="24"/>
        </w:rPr>
        <w:t xml:space="preserve"> При задержке оценки качества  молока, предъявленного к сд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че, свыше 45 мин оно принимается  заводом по показателям кислотности и температуры, указанным в сдаточных документах хозяйства.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Прежде чем приступить к приемке (определение качества и количества)  молока,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обходимо проверить наличие сопроводительных документов.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Все графы сопроводительной накладной должны быть заполнены  поставщиком. При доставке молока, подвергшегося в хозяйстве  термической обработке, в сопровод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тельной накладной должна быть сделана пометка о проведении ее.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При приемке молока контроль качества проводят в той последовательности,  которая указана в табл. 1.</w:t>
      </w:r>
    </w:p>
    <w:p w:rsidR="00D837A7" w:rsidRDefault="00D837A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D208A2" w:rsidRDefault="00D208A2" w:rsidP="00D208A2">
      <w:pPr>
        <w:pStyle w:val="af0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1  Схема пооперационного контроля заготовляемого молока</w:t>
      </w: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809"/>
        <w:gridCol w:w="2419"/>
        <w:gridCol w:w="1583"/>
        <w:gridCol w:w="1531"/>
        <w:gridCol w:w="2405"/>
      </w:tblGrid>
      <w:tr w:rsidR="00D208A2" w:rsidTr="00D208A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Операция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Контролируемый</w:t>
            </w:r>
          </w:p>
          <w:p w:rsidR="00D208A2" w:rsidRDefault="00D208A2">
            <w:pPr>
              <w:pStyle w:val="af0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Исполнитель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Объект  контроля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Примечание</w:t>
            </w:r>
          </w:p>
        </w:tc>
      </w:tr>
      <w:tr w:rsidR="00D208A2" w:rsidTr="00D208A2">
        <w:tc>
          <w:tcPr>
            <w:tcW w:w="180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Осмотр тары</w:t>
            </w:r>
          </w:p>
        </w:tc>
        <w:tc>
          <w:tcPr>
            <w:tcW w:w="241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Чистота тары, цел</w:t>
            </w:r>
            <w:r>
              <w:rPr>
                <w:sz w:val="22"/>
                <w:szCs w:val="22"/>
                <w:lang w:eastAsia="en-US"/>
              </w:rPr>
              <w:t>ь</w:t>
            </w:r>
            <w:r>
              <w:rPr>
                <w:sz w:val="22"/>
                <w:szCs w:val="22"/>
                <w:lang w:eastAsia="en-US"/>
              </w:rPr>
              <w:t>ность пломб, наличие резиновых колец у фляг и заглушек у ци</w:t>
            </w: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>терн</w:t>
            </w:r>
          </w:p>
        </w:tc>
        <w:tc>
          <w:tcPr>
            <w:tcW w:w="158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Лаборант, приемщик</w:t>
            </w:r>
          </w:p>
        </w:tc>
        <w:tc>
          <w:tcPr>
            <w:tcW w:w="153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Каждая уп</w:t>
            </w:r>
            <w:r>
              <w:rPr>
                <w:sz w:val="22"/>
                <w:szCs w:val="22"/>
                <w:lang w:eastAsia="en-US"/>
              </w:rPr>
              <w:t>а</w:t>
            </w:r>
            <w:r>
              <w:rPr>
                <w:sz w:val="22"/>
                <w:szCs w:val="22"/>
                <w:lang w:eastAsia="en-US"/>
              </w:rPr>
              <w:t>ковочная единица</w:t>
            </w:r>
          </w:p>
        </w:tc>
        <w:tc>
          <w:tcPr>
            <w:tcW w:w="240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Визуальный осмотр</w:t>
            </w:r>
          </w:p>
        </w:tc>
      </w:tr>
      <w:tr w:rsidR="00D208A2" w:rsidTr="00D208A2"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Органолептич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ская оценка</w:t>
            </w:r>
          </w:p>
        </w:tc>
        <w:tc>
          <w:tcPr>
            <w:tcW w:w="2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Запах, вкус, цвет и консистенция</w:t>
            </w:r>
          </w:p>
        </w:tc>
        <w:tc>
          <w:tcPr>
            <w:tcW w:w="15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Лаборант и мастер (пр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ёмщик)</w:t>
            </w:r>
          </w:p>
        </w:tc>
        <w:tc>
          <w:tcPr>
            <w:tcW w:w="15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Молоко из каждой фляги и отсека ци</w:t>
            </w: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>терны</w:t>
            </w:r>
          </w:p>
        </w:tc>
        <w:tc>
          <w:tcPr>
            <w:tcW w:w="2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подозрении на заболевание животных качество молока опр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деляют по запах и п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сле кипячения пробы молока по вкусу</w:t>
            </w:r>
          </w:p>
        </w:tc>
      </w:tr>
      <w:tr w:rsidR="00D208A2" w:rsidTr="00D208A2"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Измерение те</w:t>
            </w:r>
            <w:r>
              <w:rPr>
                <w:sz w:val="22"/>
                <w:szCs w:val="22"/>
                <w:lang w:eastAsia="en-US"/>
              </w:rPr>
              <w:t>м</w:t>
            </w:r>
            <w:r>
              <w:rPr>
                <w:sz w:val="22"/>
                <w:szCs w:val="22"/>
                <w:lang w:eastAsia="en-US"/>
              </w:rPr>
              <w:t>пературы</w:t>
            </w:r>
          </w:p>
        </w:tc>
        <w:tc>
          <w:tcPr>
            <w:tcW w:w="2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Температура, </w:t>
            </w:r>
            <w:r>
              <w:rPr>
                <w:sz w:val="22"/>
                <w:szCs w:val="22"/>
                <w:lang w:eastAsia="en-US"/>
              </w:rPr>
              <w:sym w:font="Symbol" w:char="00B0"/>
            </w:r>
            <w:r>
              <w:rPr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15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Лаборант</w:t>
            </w:r>
          </w:p>
        </w:tc>
        <w:tc>
          <w:tcPr>
            <w:tcW w:w="15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Молоко из каждого о</w:t>
            </w:r>
            <w:r>
              <w:rPr>
                <w:sz w:val="22"/>
                <w:szCs w:val="22"/>
                <w:lang w:eastAsia="en-US"/>
              </w:rPr>
              <w:t>т</w:t>
            </w:r>
            <w:r>
              <w:rPr>
                <w:sz w:val="22"/>
                <w:szCs w:val="22"/>
                <w:lang w:eastAsia="en-US"/>
              </w:rPr>
              <w:t>сека цисте</w:t>
            </w:r>
            <w:r>
              <w:rPr>
                <w:sz w:val="22"/>
                <w:szCs w:val="22"/>
                <w:lang w:eastAsia="en-US"/>
              </w:rPr>
              <w:t>р</w:t>
            </w:r>
            <w:r>
              <w:rPr>
                <w:sz w:val="22"/>
                <w:szCs w:val="22"/>
                <w:lang w:eastAsia="en-US"/>
              </w:rPr>
              <w:t>ны и из 2-3 фляг партии</w:t>
            </w:r>
          </w:p>
        </w:tc>
        <w:tc>
          <w:tcPr>
            <w:tcW w:w="2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сомнительных сл</w:t>
            </w:r>
            <w:r>
              <w:rPr>
                <w:sz w:val="22"/>
                <w:szCs w:val="22"/>
                <w:lang w:eastAsia="en-US"/>
              </w:rPr>
              <w:t>у</w:t>
            </w:r>
            <w:r>
              <w:rPr>
                <w:sz w:val="22"/>
                <w:szCs w:val="22"/>
                <w:lang w:eastAsia="en-US"/>
              </w:rPr>
              <w:t>чаях пробы берут из всех фляг</w:t>
            </w:r>
          </w:p>
        </w:tc>
      </w:tr>
      <w:tr w:rsidR="00D208A2" w:rsidTr="00D208A2"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кислотности</w:t>
            </w:r>
          </w:p>
        </w:tc>
        <w:tc>
          <w:tcPr>
            <w:tcW w:w="2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Кислотность, </w:t>
            </w:r>
            <w:r>
              <w:rPr>
                <w:sz w:val="22"/>
                <w:szCs w:val="22"/>
                <w:lang w:eastAsia="en-US"/>
              </w:rPr>
              <w:sym w:font="Symbol" w:char="00B0"/>
            </w:r>
            <w:r>
              <w:rPr>
                <w:sz w:val="22"/>
                <w:szCs w:val="22"/>
                <w:lang w:eastAsia="en-US"/>
              </w:rPr>
              <w:t>Т</w:t>
            </w:r>
          </w:p>
        </w:tc>
        <w:tc>
          <w:tcPr>
            <w:tcW w:w="15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Лаборант</w:t>
            </w:r>
          </w:p>
        </w:tc>
        <w:tc>
          <w:tcPr>
            <w:tcW w:w="15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Молоко из каждой фляги и отсека ци</w:t>
            </w: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>терны</w:t>
            </w:r>
          </w:p>
        </w:tc>
        <w:tc>
          <w:tcPr>
            <w:tcW w:w="2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Молоко с повышенной кислотностью отбр</w:t>
            </w:r>
            <w:r>
              <w:rPr>
                <w:sz w:val="22"/>
                <w:szCs w:val="22"/>
                <w:lang w:eastAsia="en-US"/>
              </w:rPr>
              <w:t>а</w:t>
            </w:r>
            <w:r>
              <w:rPr>
                <w:sz w:val="22"/>
                <w:szCs w:val="22"/>
                <w:lang w:eastAsia="en-US"/>
              </w:rPr>
              <w:t>ковывают</w:t>
            </w:r>
          </w:p>
        </w:tc>
      </w:tr>
      <w:tr w:rsidR="00D208A2" w:rsidTr="00D208A2"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Отбор объед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ненных проб молока</w:t>
            </w:r>
          </w:p>
        </w:tc>
        <w:tc>
          <w:tcPr>
            <w:tcW w:w="2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vertAlign w:val="superscript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Выделенная проба для анализа 0,50 дм</w:t>
            </w:r>
            <w:r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5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Лаборант</w:t>
            </w:r>
          </w:p>
        </w:tc>
        <w:tc>
          <w:tcPr>
            <w:tcW w:w="15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Молоко ка</w:t>
            </w:r>
            <w:r>
              <w:rPr>
                <w:sz w:val="22"/>
                <w:szCs w:val="22"/>
                <w:lang w:eastAsia="en-US"/>
              </w:rPr>
              <w:t>ж</w:t>
            </w:r>
            <w:r>
              <w:rPr>
                <w:sz w:val="22"/>
                <w:szCs w:val="22"/>
                <w:lang w:eastAsia="en-US"/>
              </w:rPr>
              <w:t>дой партии</w:t>
            </w:r>
          </w:p>
        </w:tc>
        <w:tc>
          <w:tcPr>
            <w:tcW w:w="2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Отбирают пробу в присутствии сдатчика, кроме проб молока, доставленного по ж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лезной дороге</w:t>
            </w:r>
          </w:p>
        </w:tc>
      </w:tr>
      <w:tr w:rsidR="00D208A2" w:rsidTr="00D208A2"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физико-химических п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казателей  м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лока</w:t>
            </w:r>
          </w:p>
        </w:tc>
        <w:tc>
          <w:tcPr>
            <w:tcW w:w="2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Титруемая  кисло</w:t>
            </w:r>
            <w:r>
              <w:rPr>
                <w:sz w:val="22"/>
                <w:szCs w:val="22"/>
                <w:lang w:eastAsia="en-US"/>
              </w:rPr>
              <w:t>т</w:t>
            </w:r>
            <w:r>
              <w:rPr>
                <w:sz w:val="22"/>
                <w:szCs w:val="22"/>
                <w:lang w:eastAsia="en-US"/>
              </w:rPr>
              <w:t>ность,</w:t>
            </w:r>
            <w:r>
              <w:rPr>
                <w:sz w:val="22"/>
                <w:szCs w:val="22"/>
                <w:lang w:eastAsia="en-US"/>
              </w:rPr>
              <w:sym w:font="Symbol" w:char="00B0"/>
            </w:r>
            <w:r>
              <w:rPr>
                <w:sz w:val="22"/>
                <w:szCs w:val="22"/>
                <w:lang w:eastAsia="en-US"/>
              </w:rPr>
              <w:t>Т;</w:t>
            </w:r>
          </w:p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Массовая  доля жира, %; плотность, кг/м</w:t>
            </w:r>
            <w:r>
              <w:rPr>
                <w:sz w:val="22"/>
                <w:szCs w:val="22"/>
                <w:vertAlign w:val="superscript"/>
                <w:lang w:eastAsia="en-US"/>
              </w:rPr>
              <w:t>3</w:t>
            </w:r>
            <w:r>
              <w:rPr>
                <w:sz w:val="22"/>
                <w:szCs w:val="22"/>
                <w:lang w:eastAsia="en-US"/>
              </w:rPr>
              <w:t>;</w:t>
            </w:r>
          </w:p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группа чистоты;</w:t>
            </w:r>
          </w:p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эффективность паст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ризации;</w:t>
            </w:r>
          </w:p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наличие консерв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рующих и нейтрал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зующих веществ.</w:t>
            </w:r>
          </w:p>
        </w:tc>
        <w:tc>
          <w:tcPr>
            <w:tcW w:w="15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Лаборант</w:t>
            </w:r>
          </w:p>
        </w:tc>
        <w:tc>
          <w:tcPr>
            <w:tcW w:w="15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Точечная проба или проба, выд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ленная для анализа</w:t>
            </w:r>
          </w:p>
        </w:tc>
        <w:tc>
          <w:tcPr>
            <w:tcW w:w="2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Эффективность паст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ризации контролируют  в случае доставки па</w:t>
            </w: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>теризованного молока;</w:t>
            </w:r>
          </w:p>
          <w:p w:rsidR="00D208A2" w:rsidRDefault="00D208A2">
            <w:pPr>
              <w:pStyle w:val="af0"/>
              <w:ind w:firstLine="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Наличие консерв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рующих  и нейтрал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зующих веществ при подозрении на фал</w:t>
            </w:r>
            <w:r>
              <w:rPr>
                <w:sz w:val="22"/>
                <w:szCs w:val="22"/>
                <w:lang w:eastAsia="en-US"/>
              </w:rPr>
              <w:t>ь</w:t>
            </w:r>
            <w:r>
              <w:rPr>
                <w:sz w:val="22"/>
                <w:szCs w:val="22"/>
                <w:lang w:eastAsia="en-US"/>
              </w:rPr>
              <w:t>сификацию</w:t>
            </w:r>
          </w:p>
        </w:tc>
      </w:tr>
      <w:tr w:rsidR="00D208A2" w:rsidTr="00D208A2"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Сортировка м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лока</w:t>
            </w:r>
          </w:p>
        </w:tc>
        <w:tc>
          <w:tcPr>
            <w:tcW w:w="2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Соответствие качества молока определённому сорту по ГОСТу</w:t>
            </w:r>
          </w:p>
        </w:tc>
        <w:tc>
          <w:tcPr>
            <w:tcW w:w="15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Лаборант и мастер (пр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ёмщик)</w:t>
            </w:r>
          </w:p>
        </w:tc>
        <w:tc>
          <w:tcPr>
            <w:tcW w:w="15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Точечная проба или проба, выд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ленная для анализа</w:t>
            </w:r>
          </w:p>
        </w:tc>
        <w:tc>
          <w:tcPr>
            <w:tcW w:w="2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Сортируют молоко согласно органолепт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ческим показателями данным  лабораторных  анализов</w:t>
            </w:r>
          </w:p>
        </w:tc>
      </w:tr>
    </w:tbl>
    <w:p w:rsidR="00D208A2" w:rsidRDefault="00D208A2" w:rsidP="00D208A2">
      <w:pPr>
        <w:pStyle w:val="af0"/>
        <w:ind w:firstLine="510"/>
        <w:rPr>
          <w:sz w:val="24"/>
          <w:szCs w:val="24"/>
        </w:rPr>
      </w:pP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b/>
          <w:i/>
          <w:color w:val="000099"/>
          <w:sz w:val="24"/>
          <w:szCs w:val="24"/>
        </w:rPr>
        <w:t>Партией</w:t>
      </w:r>
      <w:r>
        <w:rPr>
          <w:sz w:val="24"/>
          <w:szCs w:val="24"/>
        </w:rPr>
        <w:t xml:space="preserve"> считают молоко от одного хозяйства, одного сорта, в однородной  таре и оформленное одним сопроводительным документом.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Молоко принимают партиями, упакованным в чистую и исправную тиру. Если тара в пути загрязнилась, ее необходимо предварительно  обмыть. Затем открывают упаково</w:t>
      </w:r>
      <w:r>
        <w:rPr>
          <w:sz w:val="24"/>
          <w:szCs w:val="24"/>
        </w:rPr>
        <w:t>ч</w:t>
      </w:r>
      <w:r>
        <w:rPr>
          <w:sz w:val="24"/>
          <w:szCs w:val="24"/>
        </w:rPr>
        <w:t>ные единицы, перемешивают. После  вскрытия транспортной тары с молоком определяют запах, цвет молока,  равномерность окраски и однородность консистенции, которая может  быть нарушена отстоем жира на поверхности, образованием осадка на дне тары или нал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чием хлопьев. Для усиления запаха рекомендуется отобрать в закрываемый сосуд пробу молока (20 см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на одного оценщика), подогреть ее на водяной бане до температуры 35 °С. Подогретую  пробу энергично встряхивают, затем открывают сосуд и определяют  запах. </w:t>
      </w:r>
      <w:r>
        <w:rPr>
          <w:sz w:val="24"/>
          <w:szCs w:val="24"/>
        </w:rPr>
        <w:lastRenderedPageBreak/>
        <w:t>Оценку вкуса проводят в предварительно подогретом до температуры72</w:t>
      </w:r>
      <w:r>
        <w:rPr>
          <w:sz w:val="24"/>
          <w:szCs w:val="24"/>
        </w:rPr>
        <w:sym w:font="Symbol" w:char="00B8"/>
      </w:r>
      <w:r>
        <w:rPr>
          <w:sz w:val="24"/>
          <w:szCs w:val="24"/>
        </w:rPr>
        <w:t>75 °С  с выдер</w:t>
      </w:r>
      <w:r>
        <w:rPr>
          <w:sz w:val="24"/>
          <w:szCs w:val="24"/>
        </w:rPr>
        <w:t>ж</w:t>
      </w:r>
      <w:r>
        <w:rPr>
          <w:sz w:val="24"/>
          <w:szCs w:val="24"/>
        </w:rPr>
        <w:t>кой 30 с и охлажденном до 35±2 °С молоке.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Температуру молока измеряют непосредственно в транспортных  емкостях с пом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щью стеклянного жидкостного (не ртутного) термометра(в оправе) с диапазоном измер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0</w:t>
      </w:r>
      <w:r>
        <w:rPr>
          <w:sz w:val="24"/>
          <w:szCs w:val="24"/>
        </w:rPr>
        <w:sym w:font="Symbol" w:char="00B8"/>
      </w:r>
      <w:r>
        <w:rPr>
          <w:sz w:val="24"/>
          <w:szCs w:val="24"/>
        </w:rPr>
        <w:t>50 или 0</w:t>
      </w:r>
      <w:r>
        <w:rPr>
          <w:sz w:val="24"/>
          <w:szCs w:val="24"/>
        </w:rPr>
        <w:sym w:font="Symbol" w:char="00B8"/>
      </w:r>
      <w:r>
        <w:rPr>
          <w:sz w:val="24"/>
          <w:szCs w:val="24"/>
        </w:rPr>
        <w:t>100 °С и ценой  деления 0,5</w:t>
      </w:r>
      <w:r>
        <w:rPr>
          <w:sz w:val="24"/>
          <w:szCs w:val="24"/>
        </w:rPr>
        <w:sym w:font="Symbol" w:char="00B8"/>
      </w:r>
      <w:r>
        <w:rPr>
          <w:sz w:val="24"/>
          <w:szCs w:val="24"/>
        </w:rPr>
        <w:t>1,0 °С. Термометр погружают в молоко до нижней оцифрованной  отметки и выдерживают в нем не менее 2 мин. Показания  сним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ют, не извлекая термометр из молока. Применяется также измерение  молока цифровым термометром ТС-101 в соответствии с правилами  его эксплуатации и требованиями ГОСТ 26754-85.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Затем в молоке, поступившем во флягах, предельным методом  определяют кисло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ность. Молоко с повышенной кислотностью отбраковывают.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Молоко с кислотностью менее 16</w:t>
      </w:r>
      <w:r>
        <w:rPr>
          <w:sz w:val="24"/>
          <w:szCs w:val="24"/>
        </w:rPr>
        <w:sym w:font="Symbol" w:char="00B0"/>
      </w:r>
      <w:r>
        <w:rPr>
          <w:sz w:val="24"/>
          <w:szCs w:val="24"/>
        </w:rPr>
        <w:t>Т рекомендуется проверить  на наличие в нем 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трализующих веществ или анормального  молока. После сортировки молока с учетом к</w:t>
      </w:r>
      <w:r>
        <w:rPr>
          <w:sz w:val="24"/>
          <w:szCs w:val="24"/>
        </w:rPr>
        <w:t>и</w:t>
      </w:r>
      <w:r>
        <w:rPr>
          <w:sz w:val="24"/>
          <w:szCs w:val="24"/>
        </w:rPr>
        <w:t>слотности (предельной)</w:t>
      </w:r>
      <w:r w:rsidR="00F56C44">
        <w:rPr>
          <w:sz w:val="24"/>
          <w:szCs w:val="24"/>
        </w:rPr>
        <w:t xml:space="preserve"> </w:t>
      </w:r>
      <w:r>
        <w:rPr>
          <w:sz w:val="24"/>
          <w:szCs w:val="24"/>
        </w:rPr>
        <w:t>и органолептических показателей отбирают объединенную пробу для  оценки показателей качества молока.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1"/>
        <w:gridCol w:w="4742"/>
      </w:tblGrid>
      <w:tr w:rsidR="00D208A2" w:rsidTr="00F56C44">
        <w:trPr>
          <w:trHeight w:val="2743"/>
        </w:trPr>
        <w:tc>
          <w:tcPr>
            <w:tcW w:w="4872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595441" cy="1743954"/>
                  <wp:effectExtent l="19050" t="0" r="0" b="0"/>
                  <wp:docPr id="9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zoo-farm.ru/wp-content/uploads/2012/08/pererabotka-moloka-na-ferme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68" cy="137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635828" cy="1765788"/>
                  <wp:effectExtent l="19050" t="0" r="0" b="0"/>
                  <wp:docPr id="9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www.cheboksary.ru/images/6869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64" cy="124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8A2" w:rsidTr="00D208A2">
        <w:tc>
          <w:tcPr>
            <w:tcW w:w="4872" w:type="dxa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i/>
                <w:sz w:val="20"/>
                <w:lang w:eastAsia="en-US"/>
              </w:rPr>
            </w:pPr>
            <w:r>
              <w:rPr>
                <w:i/>
                <w:sz w:val="20"/>
                <w:lang w:eastAsia="en-US"/>
              </w:rPr>
              <w:t>Молочная продукция на ферме</w:t>
            </w:r>
          </w:p>
        </w:tc>
        <w:tc>
          <w:tcPr>
            <w:tcW w:w="4877" w:type="dxa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i/>
                <w:sz w:val="20"/>
                <w:lang w:eastAsia="en-US"/>
              </w:rPr>
            </w:pPr>
            <w:r>
              <w:rPr>
                <w:i/>
                <w:sz w:val="20"/>
                <w:lang w:eastAsia="en-US"/>
              </w:rPr>
              <w:t>Молоковоз (автомобильная цистерна)</w:t>
            </w:r>
          </w:p>
        </w:tc>
      </w:tr>
    </w:tbl>
    <w:p w:rsidR="00D208A2" w:rsidRDefault="00D208A2" w:rsidP="00F56C44">
      <w:pPr>
        <w:pStyle w:val="af0"/>
        <w:ind w:firstLine="0"/>
        <w:rPr>
          <w:sz w:val="24"/>
          <w:szCs w:val="24"/>
        </w:rPr>
      </w:pPr>
      <w:r>
        <w:rPr>
          <w:sz w:val="24"/>
          <w:szCs w:val="24"/>
        </w:rPr>
        <w:t>При приемке молока от предприятий низовой молоко заготовительной сети проверяют наличие и целостность пломб на транспортной емкости. Молоко, доставленное по граф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ку, должно быть принято в течение 1 ч с момента прибытия машины на завод. Справки органов ветеринарного надзора о ветеринарно-санитарном благополучии молочных  ферм не требуется, так как она была предоставлена предприятию низовой  молоко заготов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тельной сети.</w:t>
      </w:r>
    </w:p>
    <w:p w:rsidR="00D208A2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Default="00D208A2" w:rsidP="008C2C1E">
      <w:pPr>
        <w:pStyle w:val="22"/>
        <w:numPr>
          <w:ilvl w:val="0"/>
          <w:numId w:val="38"/>
        </w:numPr>
        <w:tabs>
          <w:tab w:val="left" w:pos="826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Что называется партией молока?</w:t>
      </w:r>
    </w:p>
    <w:p w:rsidR="00D208A2" w:rsidRDefault="00D208A2" w:rsidP="008C2C1E">
      <w:pPr>
        <w:pStyle w:val="af0"/>
        <w:numPr>
          <w:ilvl w:val="0"/>
          <w:numId w:val="38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Какие физико-химические и санитарно-гигиенические показатели должно иметь заготовляемое молоко?</w:t>
      </w:r>
    </w:p>
    <w:p w:rsidR="00D208A2" w:rsidRDefault="00D208A2" w:rsidP="008C2C1E">
      <w:pPr>
        <w:pStyle w:val="af0"/>
        <w:numPr>
          <w:ilvl w:val="0"/>
          <w:numId w:val="38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Какой порядок приема молока на предприятиях молочной промышленности?</w:t>
      </w:r>
    </w:p>
    <w:p w:rsidR="00D208A2" w:rsidRDefault="00D208A2" w:rsidP="008C2C1E">
      <w:pPr>
        <w:pStyle w:val="af0"/>
        <w:numPr>
          <w:ilvl w:val="0"/>
          <w:numId w:val="38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Какое молоко запрещено принимать  от фермерских и других сельскохозяйстве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предприятий заводом?</w:t>
      </w:r>
    </w:p>
    <w:p w:rsidR="00D208A2" w:rsidRDefault="00D208A2" w:rsidP="00D208A2">
      <w:pPr>
        <w:pStyle w:val="af0"/>
        <w:ind w:firstLine="510"/>
        <w:rPr>
          <w:sz w:val="24"/>
          <w:szCs w:val="24"/>
        </w:rPr>
      </w:pPr>
    </w:p>
    <w:p w:rsidR="00D208A2" w:rsidRDefault="00D208A2" w:rsidP="00D208A2">
      <w:pPr>
        <w:pStyle w:val="af0"/>
        <w:ind w:firstLine="510"/>
        <w:rPr>
          <w:sz w:val="24"/>
          <w:szCs w:val="24"/>
        </w:rPr>
      </w:pPr>
    </w:p>
    <w:p w:rsidR="00D208A2" w:rsidRPr="00D837A7" w:rsidRDefault="00D208A2" w:rsidP="00D208A2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39" w:name="_Toc412212967"/>
      <w:bookmarkStart w:id="40" w:name="_Toc508098057"/>
      <w:r w:rsidRPr="00D837A7">
        <w:rPr>
          <w:rFonts w:ascii="Century Gothic" w:hAnsi="Century Gothic"/>
          <w:color w:val="000099"/>
          <w:sz w:val="24"/>
          <w:szCs w:val="24"/>
        </w:rPr>
        <w:t>Отбор проб молока и подготовка их к анализу</w:t>
      </w:r>
      <w:bookmarkEnd w:id="39"/>
      <w:bookmarkEnd w:id="40"/>
    </w:p>
    <w:p w:rsidR="00D208A2" w:rsidRPr="00D837A7" w:rsidRDefault="00D208A2" w:rsidP="00D208A2">
      <w:pPr>
        <w:pStyle w:val="af0"/>
        <w:ind w:firstLine="567"/>
        <w:rPr>
          <w:sz w:val="24"/>
          <w:szCs w:val="24"/>
        </w:rPr>
      </w:pPr>
      <w:r w:rsidRPr="00D837A7">
        <w:rPr>
          <w:sz w:val="24"/>
          <w:szCs w:val="24"/>
        </w:rPr>
        <w:t>Пробы отбирают и подготавливают к анализу по ГОСТ 13928-84.Этим ГОСТом пр</w:t>
      </w:r>
      <w:r w:rsidRPr="00D837A7">
        <w:rPr>
          <w:sz w:val="24"/>
          <w:szCs w:val="24"/>
        </w:rPr>
        <w:t>е</w:t>
      </w:r>
      <w:r w:rsidRPr="00D837A7">
        <w:rPr>
          <w:sz w:val="24"/>
          <w:szCs w:val="24"/>
        </w:rPr>
        <w:t>дусматриваются общие правила отбора проб (молока,  сливок) и правила отбора проб применительно только к определенному  продукту (молоку или сливкам).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 w:rsidRPr="00D837A7">
        <w:rPr>
          <w:sz w:val="24"/>
          <w:szCs w:val="24"/>
        </w:rPr>
        <w:t>Пробы сырья отбирают в присутствии сдатчика. Допускается отбор  проб без пр</w:t>
      </w:r>
      <w:r w:rsidRPr="00D837A7">
        <w:rPr>
          <w:sz w:val="24"/>
          <w:szCs w:val="24"/>
        </w:rPr>
        <w:t>и</w:t>
      </w:r>
      <w:r w:rsidRPr="00D837A7">
        <w:rPr>
          <w:sz w:val="24"/>
          <w:szCs w:val="24"/>
        </w:rPr>
        <w:t>сутствия сдатчика в случае</w:t>
      </w:r>
      <w:r>
        <w:rPr>
          <w:sz w:val="24"/>
          <w:szCs w:val="24"/>
        </w:rPr>
        <w:t xml:space="preserve"> доставки сырья с низовых заводов  железнодорожным или водным транспортом. Пробы отбирают  от молочного сырья, упакованного в стандартную, чистую и исправную  тару. После вскрытия транспортной емкости скопившийся на кры</w:t>
      </w:r>
      <w:r>
        <w:rPr>
          <w:sz w:val="24"/>
          <w:szCs w:val="24"/>
        </w:rPr>
        <w:t>ш</w:t>
      </w:r>
      <w:r>
        <w:rPr>
          <w:sz w:val="24"/>
          <w:szCs w:val="24"/>
        </w:rPr>
        <w:t>ках  и стенках жир снимают шпателем (лопаткой) в эти же емкости и перемешивают.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После сортировки сырья с учетом органолептических показателей  и кислотности, определяемой для молока предельным методом, а для сливок методом титрования, отб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рают точечные пробы.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i/>
          <w:sz w:val="24"/>
          <w:szCs w:val="24"/>
        </w:rPr>
        <w:t xml:space="preserve">Точечные пробы отбирают  </w:t>
      </w:r>
      <w:r>
        <w:rPr>
          <w:sz w:val="24"/>
          <w:szCs w:val="24"/>
        </w:rPr>
        <w:t>пробоотборником (металлическая или  пластмассовая цилиндрическая трубка с внутренним диаметром 9 мм  по всей ее длине) или специальной кружкой с удлиненной ручкой вместимостью 0,50 или 0,25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. Пробоотборник и ручка кружки должны быть  такой длины, чтобы при погружении в тару до дна часть их остав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лась  непогруженной. Пробоотборники и сосуды, применяемые при отборе  проб, должны быть чистыми и ополоснутыми исследуемым продуктом, не иметь постороннего запаха.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Отбор проб молока проводят после перемешивания его в автомобильных  цистернах в течение 3-4 мин при наличии механических мешалок,  в железнодорожных цистернах в течение 15-20 мин, добиваясь  полной его однородности, не допуская сильного вспенив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и переливания  через край. Молоко во флягах и при отсутствии механических  меш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лок в автомобильных цистернах перемешивают мутовкой, перемещая  ее вверх и вниз 8-10 раз, добиваясь полной его однородности.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5"/>
        <w:gridCol w:w="3020"/>
        <w:gridCol w:w="3966"/>
      </w:tblGrid>
      <w:tr w:rsidR="00D208A2" w:rsidTr="00D208A2">
        <w:tc>
          <w:tcPr>
            <w:tcW w:w="2611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65275" cy="2118995"/>
                  <wp:effectExtent l="19050" t="0" r="0" b="0"/>
                  <wp:docPr id="94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://www.visualrian.ru/ru/images/zooms/RIAN_2475268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62" cy="1820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55470" cy="2118995"/>
                  <wp:effectExtent l="19050" t="0" r="0" b="0"/>
                  <wp:docPr id="9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old.guv.mosreg.ru/userdata/27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86" cy="1833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87930" cy="2171700"/>
                  <wp:effectExtent l="19050" t="0" r="0" b="0"/>
                  <wp:docPr id="96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nnovgorod.rfn.ru/p/b_433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 l="4584" t="2604" r="6250"/>
                          <a:stretch/>
                        </pic:blipFill>
                        <pic:spPr bwMode="auto">
                          <a:xfrm>
                            <a:off x="0" y="0"/>
                            <a:ext cx="2162536" cy="1889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8A2" w:rsidTr="00D208A2">
        <w:tc>
          <w:tcPr>
            <w:tcW w:w="9857" w:type="dxa"/>
            <w:gridSpan w:val="3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i/>
                <w:noProof/>
                <w:sz w:val="20"/>
                <w:lang w:eastAsia="en-US"/>
              </w:rPr>
            </w:pPr>
            <w:r>
              <w:rPr>
                <w:i/>
                <w:noProof/>
                <w:sz w:val="20"/>
                <w:lang w:eastAsia="en-US"/>
              </w:rPr>
              <w:t>Отбор проб молока</w:t>
            </w:r>
          </w:p>
        </w:tc>
      </w:tr>
    </w:tbl>
    <w:p w:rsidR="00D208A2" w:rsidRDefault="00D208A2" w:rsidP="00D208A2">
      <w:pPr>
        <w:pStyle w:val="af0"/>
        <w:ind w:firstLine="567"/>
        <w:rPr>
          <w:i/>
          <w:sz w:val="24"/>
          <w:szCs w:val="24"/>
        </w:rPr>
      </w:pPr>
      <w:r>
        <w:rPr>
          <w:sz w:val="24"/>
          <w:szCs w:val="24"/>
        </w:rPr>
        <w:t>После перемешивания молока во флягах точечную пробу отбирают  пробоотборн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ком из каждой транспортной единицы в партии. Для этого,  не закрывая верхнего отве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стия, пробоотборник медленно нагружают  в емкость с молоком до самого дна. Скорость погружения должна быть  такой, чтобы пробоотборник успевал заполняться молоком. Опустив  пробоотборник до дна, верхнее отверстие плотно закрывают большим  пальцем, вынимают пробоотборник и переносят в приготовленный  сосуд для отбора пробы. Если следующую пробу отбирают тем же пробоотборником из другой емкости, то сначала оп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ласкивают его молоком,  которое будет анализироваться. </w:t>
      </w:r>
      <w:r>
        <w:rPr>
          <w:i/>
          <w:sz w:val="24"/>
          <w:szCs w:val="24"/>
        </w:rPr>
        <w:t>Отобранные точечные пробы помещают в сосуд, перемешивают и составляют объединенную пробу объемом около 1,00 дм</w:t>
      </w:r>
      <w:r>
        <w:rPr>
          <w:i/>
          <w:sz w:val="24"/>
          <w:szCs w:val="24"/>
          <w:vertAlign w:val="superscript"/>
        </w:rPr>
        <w:t>3</w:t>
      </w:r>
      <w:r>
        <w:rPr>
          <w:i/>
          <w:sz w:val="24"/>
          <w:szCs w:val="24"/>
        </w:rPr>
        <w:t xml:space="preserve"> 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После перемешивания молока в целиком заполненных железнодорожных  и автом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бильных цистернах точечные пробы отбирают кружкой или пробоотборником, медленно опуская их до дна тары. Из каждого  отсека цистерны точечные пробы отбирают в один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ковом количестве. Точечные пробы помещают в сосуд, перемешивают и составляют из них объединенную пробу объемом около 1,00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. При неполном заполнении отсеков цистерны (ниже метки) или при различной их вместимости  объединенные пробы соста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ляют по каждому отсеку отдельно.  Для этого из каждого отсека отбирают точечные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бы (не менее 2 раз), помещают их в сосуд, перемешивают и составляют объединенную пробу объемом около 1,00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Из объединенной пробы молока после перемешивания выделяют пробу, предназн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ченную для анализа, объемом около 0,50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На сосуды с пробами для анализа молока должна быть наклеена этикетка или бирка, сохраняющаяся до окончания анализа, на которой  указывают наименование сдатчика, 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ту и время отбора проб. Пробы молока подвергают анализу сразу после отбора проб.</w:t>
      </w:r>
    </w:p>
    <w:p w:rsidR="00D208A2" w:rsidRDefault="00D208A2" w:rsidP="00D208A2">
      <w:pPr>
        <w:pStyle w:val="af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66490" cy="2092325"/>
            <wp:effectExtent l="19050" t="0" r="0" b="0"/>
            <wp:docPr id="97" name="Рисунок 97" descr="http://userdocs.ru/pars_docs/refs/87/86639/86639_html_m3dae86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userdocs.ru/pars_docs/refs/87/86639/86639_html_m3dae861d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b="1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A2" w:rsidRDefault="00D208A2" w:rsidP="00D208A2">
      <w:pPr>
        <w:pStyle w:val="af0"/>
        <w:ind w:firstLine="0"/>
        <w:jc w:val="center"/>
        <w:rPr>
          <w:i/>
          <w:sz w:val="20"/>
        </w:rPr>
      </w:pPr>
      <w:r>
        <w:rPr>
          <w:i/>
          <w:sz w:val="20"/>
        </w:rPr>
        <w:t>Последовательность отбора проб молока трубкой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При подготовке проб молока для анализа по физико-химическим показателям его перемешивают, перевёртывая посуду не менее 3 раз  или переливая в другую сухую пос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ду и обратно не менее 2 раз, и подогревают или охлаждают до температуры 20±2 °С.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В случае разногласий сторон о наличии жира в сдаваемом молоке отобранные пробы на принятое молоко для контрольных определений  жира должны сохраняться до разр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шения в установленном порядке  этих разногласий, но не более суток. Отобранные пробы для контрольных  определений жира должны храниться в местах сдачи-приемки проду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ции.</w:t>
      </w:r>
    </w:p>
    <w:p w:rsidR="00D208A2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Default="00D208A2" w:rsidP="008C2C1E">
      <w:pPr>
        <w:pStyle w:val="af0"/>
        <w:numPr>
          <w:ilvl w:val="0"/>
          <w:numId w:val="39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Как осуществляют отбор точечных проб молока?</w:t>
      </w:r>
    </w:p>
    <w:p w:rsidR="00D208A2" w:rsidRDefault="00D208A2" w:rsidP="008C2C1E">
      <w:pPr>
        <w:pStyle w:val="af0"/>
        <w:numPr>
          <w:ilvl w:val="0"/>
          <w:numId w:val="39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Как составляют объединенную пробу молока, ее объем?</w:t>
      </w:r>
    </w:p>
    <w:p w:rsidR="00D208A2" w:rsidRDefault="00D208A2" w:rsidP="008C2C1E">
      <w:pPr>
        <w:pStyle w:val="af0"/>
        <w:numPr>
          <w:ilvl w:val="0"/>
          <w:numId w:val="39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Как осуществляется отбор проб молока и подготовка их к анализу?</w:t>
      </w:r>
    </w:p>
    <w:p w:rsidR="00D208A2" w:rsidRDefault="00D208A2" w:rsidP="00D208A2">
      <w:pPr>
        <w:pStyle w:val="af0"/>
        <w:ind w:firstLine="0"/>
        <w:rPr>
          <w:sz w:val="24"/>
          <w:szCs w:val="24"/>
        </w:rPr>
      </w:pPr>
    </w:p>
    <w:p w:rsidR="00D208A2" w:rsidRDefault="00D208A2" w:rsidP="00D208A2">
      <w:pPr>
        <w:pStyle w:val="af0"/>
        <w:ind w:firstLine="0"/>
        <w:rPr>
          <w:sz w:val="24"/>
          <w:szCs w:val="24"/>
        </w:rPr>
      </w:pPr>
    </w:p>
    <w:p w:rsidR="00D208A2" w:rsidRPr="00D837A7" w:rsidRDefault="00D208A2" w:rsidP="00D208A2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41" w:name="_Toc412212968"/>
      <w:bookmarkStart w:id="42" w:name="_Toc508098058"/>
      <w:r w:rsidRPr="00D837A7">
        <w:rPr>
          <w:rFonts w:ascii="Century Gothic" w:hAnsi="Century Gothic"/>
          <w:color w:val="000099"/>
          <w:sz w:val="24"/>
          <w:szCs w:val="24"/>
        </w:rPr>
        <w:t>Контроль производства пастеризованного молока</w:t>
      </w:r>
      <w:bookmarkEnd w:id="41"/>
      <w:bookmarkEnd w:id="42"/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 w:rsidRPr="00D837A7">
        <w:rPr>
          <w:rFonts w:ascii="Century Gothic" w:hAnsi="Century Gothic"/>
          <w:b/>
          <w:color w:val="C00000"/>
          <w:sz w:val="24"/>
          <w:szCs w:val="24"/>
        </w:rPr>
        <w:t xml:space="preserve">Требования НТД на пастеризованное молоко.  </w:t>
      </w:r>
      <w:r w:rsidRPr="00D837A7">
        <w:rPr>
          <w:sz w:val="24"/>
          <w:szCs w:val="24"/>
        </w:rPr>
        <w:t>Все виды питьевого молока различаются по массовой доле жира и  само, наполнителей, а также по способу тепловой обработки. Действующие  стандарты на молочные</w:t>
      </w:r>
      <w:r>
        <w:rPr>
          <w:sz w:val="24"/>
          <w:szCs w:val="24"/>
        </w:rPr>
        <w:t xml:space="preserve"> продукты нормируют органолептич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ские,  физико-химические, микробиологические, показатели продукта,  кроме того, пред</w:t>
      </w:r>
      <w:r>
        <w:rPr>
          <w:sz w:val="24"/>
          <w:szCs w:val="24"/>
        </w:rPr>
        <w:t>ъ</w:t>
      </w:r>
      <w:r>
        <w:rPr>
          <w:sz w:val="24"/>
          <w:szCs w:val="24"/>
        </w:rPr>
        <w:t>являются определенные требования к фасованию,  упаковыванию, маркированию, тран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портированию и хранению продукта.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3"/>
        <w:gridCol w:w="2772"/>
        <w:gridCol w:w="2230"/>
        <w:gridCol w:w="2066"/>
      </w:tblGrid>
      <w:tr w:rsidR="00D208A2" w:rsidTr="00D208A2">
        <w:tc>
          <w:tcPr>
            <w:tcW w:w="2496" w:type="dxa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1995805"/>
                  <wp:effectExtent l="19050" t="0" r="0" b="0"/>
                  <wp:docPr id="98" name="Рисунок 11" descr="http://www.arhmoloko.ru/assets/images/pr/top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arhmoloko.ru/assets/images/pr/top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17980" cy="1969770"/>
                  <wp:effectExtent l="0" t="0" r="0" b="0"/>
                  <wp:docPr id="99" name="Рисунок 99" descr="http://groceryhouse.ru/867-large_default/-32-95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groceryhouse.ru/867-large_default/-32-95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 l="10880" r="6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9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72515" cy="2030730"/>
                  <wp:effectExtent l="19050" t="0" r="0" b="0"/>
                  <wp:docPr id="100" name="Рисунок 100" descr="http://www.vkusnopedia.ru/static/pimages/productimage-picture-00082645-130614_jpg_520x520_q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vkusnopedia.ru/static/pimages/productimage-picture-00082645-130614_jpg_520x520_q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 l="25233" b="5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861695" cy="1995805"/>
                  <wp:effectExtent l="19050" t="0" r="0" b="0"/>
                  <wp:docPr id="101" name="Рисунок 15" descr="http://milknet.ru/data/profile/8711/profileB2v4WK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milknet.ru/data/profile/8711/profileB2v4WK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 t="1469" b="1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8A2" w:rsidTr="00D208A2">
        <w:tc>
          <w:tcPr>
            <w:tcW w:w="9571" w:type="dxa"/>
            <w:gridSpan w:val="4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i/>
                <w:sz w:val="20"/>
                <w:lang w:eastAsia="en-US"/>
              </w:rPr>
              <w:t>Молоко топленое в потребительской таре</w:t>
            </w:r>
          </w:p>
        </w:tc>
      </w:tr>
    </w:tbl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i/>
          <w:sz w:val="24"/>
          <w:szCs w:val="24"/>
        </w:rPr>
        <w:t>Пастеризованное молоко</w:t>
      </w:r>
      <w:r>
        <w:rPr>
          <w:sz w:val="24"/>
          <w:szCs w:val="24"/>
        </w:rPr>
        <w:t xml:space="preserve"> должно иметь чистые вкус и запах без посторонних, не свойственных свежему молоку, привкусов и запахов.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i/>
          <w:sz w:val="24"/>
          <w:szCs w:val="24"/>
        </w:rPr>
        <w:t>Топленое молоко</w:t>
      </w:r>
      <w:r>
        <w:rPr>
          <w:sz w:val="24"/>
          <w:szCs w:val="24"/>
        </w:rPr>
        <w:t xml:space="preserve"> должно иметь хорошо выраженный привкус пастеризации,  а бе</w:t>
      </w:r>
      <w:r>
        <w:rPr>
          <w:sz w:val="24"/>
          <w:szCs w:val="24"/>
        </w:rPr>
        <w:t>л</w:t>
      </w:r>
      <w:r>
        <w:rPr>
          <w:sz w:val="24"/>
          <w:szCs w:val="24"/>
        </w:rPr>
        <w:t>ковое и восстановленное - сладковатый привкус. По  внешнему виду пастеризованное м</w:t>
      </w:r>
      <w:r>
        <w:rPr>
          <w:sz w:val="24"/>
          <w:szCs w:val="24"/>
        </w:rPr>
        <w:t>о</w:t>
      </w:r>
      <w:r>
        <w:rPr>
          <w:sz w:val="24"/>
          <w:szCs w:val="24"/>
        </w:rPr>
        <w:lastRenderedPageBreak/>
        <w:t>локо представляет собой однородную  жидкость без осадка белого со слегка кремоватым оттенком цвета,  нежирное молоко - со слегка синеватым оттенком.</w:t>
      </w:r>
    </w:p>
    <w:p w:rsidR="00D208A2" w:rsidRDefault="00D208A2" w:rsidP="00D208A2">
      <w:pPr>
        <w:pStyle w:val="af0"/>
        <w:ind w:firstLine="510"/>
        <w:rPr>
          <w:sz w:val="24"/>
          <w:szCs w:val="24"/>
        </w:rPr>
      </w:pPr>
      <w:r>
        <w:rPr>
          <w:sz w:val="24"/>
          <w:szCs w:val="24"/>
        </w:rPr>
        <w:t>По физико-химическим показателям пастеризованное молоко  должно соответств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вать ГОСТ (табл. 2).</w:t>
      </w:r>
    </w:p>
    <w:p w:rsidR="00D208A2" w:rsidRDefault="00D208A2" w:rsidP="00D208A2">
      <w:pPr>
        <w:pStyle w:val="af0"/>
        <w:shd w:val="clear" w:color="auto" w:fill="FFFFFF" w:themeFill="background1"/>
        <w:ind w:firstLine="510"/>
        <w:rPr>
          <w:sz w:val="24"/>
          <w:szCs w:val="24"/>
        </w:rPr>
      </w:pPr>
      <w:r>
        <w:rPr>
          <w:sz w:val="24"/>
          <w:szCs w:val="24"/>
        </w:rPr>
        <w:t>Молоко, предназначенное для детских учреждений, должно иметь  кислотность не более 19 °Т; в отдельных упаковочных единицах всех  видов питьевого молока (кроме цистерн) допускается отклонение  в массовой доле жира ± 0,1 %. Массовая доля жира в объединенной пробе  должна быть не менее предусмотренной в табл. 2.</w:t>
      </w:r>
    </w:p>
    <w:p w:rsidR="00D208A2" w:rsidRDefault="00D208A2" w:rsidP="00D208A2">
      <w:pPr>
        <w:pStyle w:val="af0"/>
        <w:shd w:val="clear" w:color="auto" w:fill="FFFFFF" w:themeFill="background1"/>
        <w:ind w:firstLine="510"/>
        <w:rPr>
          <w:sz w:val="24"/>
          <w:szCs w:val="24"/>
        </w:rPr>
      </w:pPr>
      <w:r>
        <w:rPr>
          <w:sz w:val="24"/>
          <w:szCs w:val="24"/>
        </w:rPr>
        <w:t>Пастеризованное коровье молоко выпускают в потребительской таре: стеклянных бутылках типа 1 по ГОСТ 15844-80, бумажных пакетах  типа тетра-пак, тетра-брик, пюр-пак, пакетах из полимерной пленки  и в таре других видов из материалов,  вместимостью 0,25; 0,5; 1,0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и от 5 до 25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Допускается фасование пастеризованного коровьего 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лока 3,2 и 2,5 %-ной жирности  и нежирного во фляги по ГОСТ 5037-78, цистерны по ГОСТ 9218-70и контейнеры различной вместимости. Допускаются следующие отклон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 от установленного объема: для тары вместимостью 0,25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не более ± 0,01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0,5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не более ± 0,015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для тары вместимостью1,0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не более ± 0,02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для тары вм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стимостью более 1,0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отклонение может составлять ± 1,0 %.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7"/>
        <w:gridCol w:w="3250"/>
        <w:gridCol w:w="2156"/>
        <w:gridCol w:w="1648"/>
      </w:tblGrid>
      <w:tr w:rsidR="00D208A2" w:rsidTr="00D208A2">
        <w:tc>
          <w:tcPr>
            <w:tcW w:w="2577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94790" cy="1433195"/>
                  <wp:effectExtent l="19050" t="0" r="0" b="0"/>
                  <wp:docPr id="102" name="Рисунок 4" descr="http://feoz.ru/jeludok/foto/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feoz.ru/jeludok/foto/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 l="8778" t="6538" r="9161" b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95805" cy="1433195"/>
                  <wp:effectExtent l="0" t="0" r="0" b="0"/>
                  <wp:docPr id="103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://www.mcx.ru/_data/news/47C9F278-51A0-4291-1FDC-890C9462960D/2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 l="13213" t="9416" r="13361" b="7467"/>
                          <a:stretch/>
                        </pic:blipFill>
                        <pic:spPr bwMode="auto">
                          <a:xfrm>
                            <a:off x="0" y="0"/>
                            <a:ext cx="2000957" cy="1441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48410" cy="1477010"/>
                  <wp:effectExtent l="19050" t="0" r="8890" b="0"/>
                  <wp:docPr id="104" name="Рисунок 104" descr="http://www.proelectro.ru/users/2012/08/20072/9732d2919b41c8527ea8883f8b97b2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proelectro.ru/users/2012/08/20072/9732d2919b41c8527ea8883f8b97b2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4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23290" cy="1485900"/>
                  <wp:effectExtent l="19050" t="0" r="0" b="0"/>
                  <wp:docPr id="105" name="Рисунок 20" descr="http://gastronoma.net/upload/image/Bidon_plastikov__j_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gastronoma.net/upload/image/Bidon_plastikov__j__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8A2" w:rsidTr="00D208A2">
        <w:tc>
          <w:tcPr>
            <w:tcW w:w="9857" w:type="dxa"/>
            <w:gridSpan w:val="4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i/>
                <w:sz w:val="20"/>
                <w:lang w:eastAsia="en-US"/>
              </w:rPr>
            </w:pPr>
            <w:r>
              <w:rPr>
                <w:i/>
                <w:sz w:val="20"/>
                <w:lang w:eastAsia="en-US"/>
              </w:rPr>
              <w:t>Молоко в потребительской таре</w:t>
            </w:r>
          </w:p>
        </w:tc>
      </w:tr>
    </w:tbl>
    <w:p w:rsidR="00D208A2" w:rsidRDefault="00D208A2" w:rsidP="00D208A2">
      <w:pPr>
        <w:pStyle w:val="af0"/>
        <w:ind w:firstLine="510"/>
        <w:rPr>
          <w:sz w:val="24"/>
          <w:szCs w:val="24"/>
        </w:rPr>
      </w:pPr>
    </w:p>
    <w:p w:rsidR="00D208A2" w:rsidRDefault="00D208A2" w:rsidP="00D208A2">
      <w:pPr>
        <w:pStyle w:val="af0"/>
        <w:ind w:firstLine="0"/>
        <w:rPr>
          <w:sz w:val="24"/>
          <w:szCs w:val="24"/>
        </w:rPr>
      </w:pPr>
      <w:r>
        <w:rPr>
          <w:sz w:val="24"/>
          <w:szCs w:val="24"/>
        </w:rPr>
        <w:t>Таблица 2 Нормируемые показатели пастеризованного молока</w:t>
      </w: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652"/>
        <w:gridCol w:w="1418"/>
        <w:gridCol w:w="1417"/>
        <w:gridCol w:w="1559"/>
        <w:gridCol w:w="1525"/>
      </w:tblGrid>
      <w:tr w:rsidR="00D208A2" w:rsidTr="00D208A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Молоко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Массовая доля жира, %, </w:t>
            </w:r>
          </w:p>
          <w:p w:rsidR="00D208A2" w:rsidRDefault="00D208A2">
            <w:pPr>
              <w:pStyle w:val="af0"/>
              <w:ind w:firstLine="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менее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Плотность, кг/м</w:t>
            </w:r>
            <w:r>
              <w:rPr>
                <w:sz w:val="24"/>
                <w:szCs w:val="24"/>
                <w:vertAlign w:val="superscript"/>
                <w:lang w:eastAsia="en-US"/>
              </w:rPr>
              <w:t>3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</w:p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ниже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Кисло</w:t>
            </w:r>
            <w:r>
              <w:rPr>
                <w:sz w:val="24"/>
                <w:szCs w:val="24"/>
                <w:lang w:eastAsia="en-US"/>
              </w:rPr>
              <w:t>т</w:t>
            </w:r>
            <w:r>
              <w:rPr>
                <w:sz w:val="24"/>
                <w:szCs w:val="24"/>
                <w:lang w:eastAsia="en-US"/>
              </w:rPr>
              <w:t xml:space="preserve">ность, </w:t>
            </w:r>
            <w:r>
              <w:rPr>
                <w:sz w:val="24"/>
                <w:szCs w:val="24"/>
                <w:lang w:eastAsia="en-US"/>
              </w:rPr>
              <w:sym w:font="Symbol" w:char="00B0"/>
            </w:r>
            <w:r>
              <w:rPr>
                <w:sz w:val="24"/>
                <w:szCs w:val="24"/>
                <w:lang w:eastAsia="en-US"/>
              </w:rPr>
              <w:t xml:space="preserve">Т, </w:t>
            </w:r>
          </w:p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более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Массовая доля вит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мина, мг. %, не менее</w:t>
            </w:r>
          </w:p>
        </w:tc>
      </w:tr>
      <w:tr w:rsidR="00D208A2" w:rsidTr="00D208A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D208A2" w:rsidTr="00D208A2">
        <w:tc>
          <w:tcPr>
            <w:tcW w:w="9571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Пастеризованное жирностью, %: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1027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1027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1027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6,0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6,0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1024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957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Топленое жирностью, %: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4,0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4,0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1025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6,0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6,0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1024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Нежирное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1033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957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Белковое жирностью, %: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1037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1036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208A2" w:rsidTr="00D208A2">
        <w:tc>
          <w:tcPr>
            <w:tcW w:w="957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витамином С жирностью, %: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1027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1027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нежирное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D208A2" w:rsidTr="00D208A2">
        <w:tc>
          <w:tcPr>
            <w:tcW w:w="3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Нежирное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Примечание.</w:t>
      </w:r>
      <w:r>
        <w:rPr>
          <w:rFonts w:ascii="Times New Roman" w:hAnsi="Times New Roman" w:cs="Times New Roman"/>
          <w:sz w:val="24"/>
          <w:szCs w:val="24"/>
        </w:rPr>
        <w:t xml:space="preserve"> Степень чистоты по эталону не ниже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группы, температура готового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дукта 8</w:t>
      </w:r>
      <w:r>
        <w:rPr>
          <w:rFonts w:ascii="Times New Roman" w:hAnsi="Times New Roman" w:cs="Times New Roman"/>
          <w:sz w:val="24"/>
          <w:szCs w:val="24"/>
        </w:rPr>
        <w:sym w:font="Symbol" w:char="00B0"/>
      </w:r>
      <w:r>
        <w:rPr>
          <w:rFonts w:ascii="Times New Roman" w:hAnsi="Times New Roman" w:cs="Times New Roman"/>
          <w:sz w:val="24"/>
          <w:szCs w:val="24"/>
        </w:rPr>
        <w:t>С, фосфатаза должна отсутствовать.</w:t>
      </w: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Бутылки с молоком укупоривают алюминиевыми колпачками из  фольги по ГОСТ 745  согласно эталону, утвержденному в установленном  порядке (для пастеризованного молока - белого цвета, для  топленого молока - желтого цвета).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Пакеты из бумаги и другие виды  тары укупоривают соответствующим способом, обеспечивающим сохранность  продукта.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алюминиевые колпачки и бумажные или полиэтиленовые пакеты  наносят тисн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нием или несмывающейся краской марку по НТД. На крупную тару наклеивают этикетку или навешивают ярлык с теми же обозначениями. Фляги и цистерны плотно закрывают и опломбировывают</w:t>
      </w:r>
      <w:r w:rsidR="00D837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 цистернах пломбируют также краны и люки).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Продукты в потребительской таре выпускают с предприятия в металлических  ко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зинах типов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, V по ОСТ 49 52-82, полимерных ящиках типа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по ГОСТ 17358-80 или полиэтиленовых типа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по  ОСТ 49 127-78, таре-оборудовании по ТУ 49 991-83, в спец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альных  контейнерах или в другой таре.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 необходимо транспортировать в авторефрижераторах  или машинах с из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термическим или закрытым кузовом в соответствии  с правилами перевозок грузов, дейс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вующими на данном виде транспорта  для молока и молочных продуктов.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Пастеризованное молоко следует хранить при температуре от 0до 8 °С не более 36 ч с момента: окончания технологического процесса,  в том числе на заводе-изготовителе не более 18 ч.</w:t>
      </w:r>
    </w:p>
    <w:p w:rsidR="00D208A2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Pr="00397375" w:rsidRDefault="00D208A2" w:rsidP="008C2C1E">
      <w:pPr>
        <w:pStyle w:val="ad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97375">
        <w:rPr>
          <w:rFonts w:ascii="Times New Roman" w:hAnsi="Times New Roman" w:cs="Times New Roman"/>
          <w:sz w:val="24"/>
          <w:szCs w:val="24"/>
        </w:rPr>
        <w:t>Требования НТД на пастеризованное молоко.</w:t>
      </w:r>
    </w:p>
    <w:p w:rsidR="00D208A2" w:rsidRPr="00397375" w:rsidRDefault="00D208A2" w:rsidP="008C2C1E">
      <w:pPr>
        <w:pStyle w:val="ad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97375">
        <w:rPr>
          <w:rFonts w:ascii="Times New Roman" w:hAnsi="Times New Roman" w:cs="Times New Roman"/>
          <w:sz w:val="24"/>
          <w:szCs w:val="24"/>
        </w:rPr>
        <w:t>Каким должно быть молоко, предназначенное для детских учреждений?</w:t>
      </w:r>
    </w:p>
    <w:p w:rsidR="00D208A2" w:rsidRPr="00397375" w:rsidRDefault="00D208A2" w:rsidP="008C2C1E">
      <w:pPr>
        <w:pStyle w:val="ad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97375">
        <w:rPr>
          <w:rFonts w:ascii="Times New Roman" w:hAnsi="Times New Roman" w:cs="Times New Roman"/>
          <w:sz w:val="24"/>
          <w:szCs w:val="24"/>
        </w:rPr>
        <w:t>В какой потребительской таре выпускают пастеризованное коровье молоко?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Pr="00D837A7" w:rsidRDefault="00D208A2" w:rsidP="00D208A2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43" w:name="_Toc412212970"/>
      <w:bookmarkStart w:id="44" w:name="_Toc508098059"/>
      <w:r w:rsidRPr="00D837A7">
        <w:rPr>
          <w:rFonts w:ascii="Century Gothic" w:hAnsi="Century Gothic"/>
          <w:color w:val="000099"/>
          <w:sz w:val="24"/>
          <w:szCs w:val="24"/>
        </w:rPr>
        <w:t>Требования НТД на стерилизованное молоко</w:t>
      </w:r>
      <w:bookmarkEnd w:id="43"/>
      <w:bookmarkEnd w:id="44"/>
    </w:p>
    <w:p w:rsidR="00D208A2" w:rsidRPr="00D837A7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37A7">
        <w:rPr>
          <w:rFonts w:ascii="Times New Roman" w:hAnsi="Times New Roman" w:cs="Times New Roman"/>
          <w:sz w:val="24"/>
          <w:szCs w:val="24"/>
        </w:rPr>
        <w:t>В соответствии с ГОСТ Р 52090-2003 «Молоко питьевое и напиток молочный. Те</w:t>
      </w:r>
      <w:r w:rsidRPr="00D837A7">
        <w:rPr>
          <w:rFonts w:ascii="Times New Roman" w:hAnsi="Times New Roman" w:cs="Times New Roman"/>
          <w:sz w:val="24"/>
          <w:szCs w:val="24"/>
        </w:rPr>
        <w:t>х</w:t>
      </w:r>
      <w:r w:rsidRPr="00D837A7">
        <w:rPr>
          <w:rFonts w:ascii="Times New Roman" w:hAnsi="Times New Roman" w:cs="Times New Roman"/>
          <w:sz w:val="24"/>
          <w:szCs w:val="24"/>
        </w:rPr>
        <w:t>нические условия», предназначенные для непосредственного употребления в пищу.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A7">
        <w:rPr>
          <w:rFonts w:ascii="Times New Roman" w:hAnsi="Times New Roman" w:cs="Times New Roman"/>
          <w:b/>
          <w:sz w:val="24"/>
          <w:szCs w:val="24"/>
        </w:rPr>
        <w:t xml:space="preserve">Классификация.  </w:t>
      </w:r>
      <w:r w:rsidRPr="00D837A7">
        <w:rPr>
          <w:rFonts w:ascii="Times New Roman" w:hAnsi="Times New Roman" w:cs="Times New Roman"/>
          <w:i/>
          <w:sz w:val="24"/>
          <w:szCs w:val="24"/>
        </w:rPr>
        <w:t>Продукты</w:t>
      </w:r>
      <w:r>
        <w:rPr>
          <w:rFonts w:ascii="Times New Roman" w:hAnsi="Times New Roman" w:cs="Times New Roman"/>
          <w:i/>
          <w:sz w:val="24"/>
          <w:szCs w:val="24"/>
        </w:rPr>
        <w:t xml:space="preserve"> в зависимости от используемого сырья подразделяют на:</w:t>
      </w:r>
    </w:p>
    <w:p w:rsidR="00D208A2" w:rsidRDefault="00D208A2" w:rsidP="008C2C1E">
      <w:pPr>
        <w:pStyle w:val="ad"/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питьевое молоко;</w:t>
      </w:r>
    </w:p>
    <w:p w:rsidR="00D208A2" w:rsidRDefault="00D208A2" w:rsidP="008C2C1E">
      <w:pPr>
        <w:pStyle w:val="ad"/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молочный напиток.</w:t>
      </w:r>
    </w:p>
    <w:p w:rsidR="00D208A2" w:rsidRDefault="00D208A2" w:rsidP="00D208A2">
      <w:pPr>
        <w:pStyle w:val="formattext"/>
        <w:spacing w:before="0" w:beforeAutospacing="0" w:after="0" w:afterAutospacing="0"/>
        <w:ind w:firstLine="567"/>
        <w:rPr>
          <w:i/>
        </w:rPr>
      </w:pPr>
      <w:r>
        <w:rPr>
          <w:i/>
        </w:rPr>
        <w:t>Продукты в зависимости от режима термической обработки подразделяют на:</w:t>
      </w:r>
    </w:p>
    <w:p w:rsidR="00D208A2" w:rsidRDefault="00D208A2" w:rsidP="008C2C1E">
      <w:pPr>
        <w:pStyle w:val="formattext"/>
        <w:numPr>
          <w:ilvl w:val="0"/>
          <w:numId w:val="25"/>
        </w:numPr>
        <w:tabs>
          <w:tab w:val="left" w:pos="567"/>
        </w:tabs>
        <w:spacing w:before="0" w:beforeAutospacing="0" w:after="0" w:afterAutospacing="0"/>
        <w:ind w:left="0" w:firstLine="0"/>
      </w:pPr>
      <w:r>
        <w:t>пастеризованные;</w:t>
      </w:r>
    </w:p>
    <w:p w:rsidR="00D208A2" w:rsidRDefault="00D208A2" w:rsidP="008C2C1E">
      <w:pPr>
        <w:pStyle w:val="formattext"/>
        <w:numPr>
          <w:ilvl w:val="0"/>
          <w:numId w:val="25"/>
        </w:numPr>
        <w:tabs>
          <w:tab w:val="left" w:pos="567"/>
        </w:tabs>
        <w:spacing w:before="0" w:beforeAutospacing="0" w:after="0" w:afterAutospacing="0"/>
        <w:ind w:left="0" w:firstLine="0"/>
      </w:pPr>
      <w:r>
        <w:t>топленые;</w:t>
      </w:r>
    </w:p>
    <w:p w:rsidR="00D208A2" w:rsidRDefault="00D208A2" w:rsidP="008C2C1E">
      <w:pPr>
        <w:pStyle w:val="formattext"/>
        <w:numPr>
          <w:ilvl w:val="0"/>
          <w:numId w:val="25"/>
        </w:numPr>
        <w:tabs>
          <w:tab w:val="left" w:pos="567"/>
        </w:tabs>
        <w:spacing w:before="0" w:beforeAutospacing="0" w:after="0" w:afterAutospacing="0"/>
        <w:ind w:left="0" w:firstLine="0"/>
      </w:pPr>
      <w:r>
        <w:t>стерилизованные;</w:t>
      </w:r>
    </w:p>
    <w:p w:rsidR="00D208A2" w:rsidRDefault="00D208A2" w:rsidP="008C2C1E">
      <w:pPr>
        <w:pStyle w:val="formattext"/>
        <w:numPr>
          <w:ilvl w:val="0"/>
          <w:numId w:val="25"/>
        </w:numPr>
        <w:tabs>
          <w:tab w:val="left" w:pos="567"/>
        </w:tabs>
        <w:spacing w:before="0" w:beforeAutospacing="0" w:after="0" w:afterAutospacing="0"/>
        <w:ind w:left="0" w:firstLine="0"/>
      </w:pPr>
      <w:r>
        <w:t>ультрапастеризованные.</w:t>
      </w:r>
    </w:p>
    <w:p w:rsidR="00D208A2" w:rsidRDefault="00D208A2" w:rsidP="00D20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8A2" w:rsidRDefault="00D208A2" w:rsidP="00D208A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органолептическим характеристикам продукты должны соответствовать треб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ваниям таблицы 1.</w:t>
      </w:r>
    </w:p>
    <w:p w:rsidR="00D208A2" w:rsidRDefault="00D208A2" w:rsidP="00D20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 Органолептическая характеристика</w:t>
      </w:r>
    </w:p>
    <w:tbl>
      <w:tblPr>
        <w:tblW w:w="0" w:type="auto"/>
        <w:tblCellSpacing w:w="15" w:type="dxa"/>
        <w:tblInd w:w="69" w:type="dxa"/>
        <w:tblLook w:val="04A0"/>
      </w:tblPr>
      <w:tblGrid>
        <w:gridCol w:w="2790"/>
        <w:gridCol w:w="6655"/>
      </w:tblGrid>
      <w:tr w:rsidR="00D208A2" w:rsidTr="00D837A7">
        <w:trPr>
          <w:tblCellSpacing w:w="15" w:type="dxa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:rsidR="00D208A2" w:rsidRDefault="00D2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:rsidR="00D208A2" w:rsidRDefault="00D2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</w:p>
        </w:tc>
      </w:tr>
      <w:tr w:rsidR="00D208A2" w:rsidTr="00D837A7">
        <w:trPr>
          <w:tblCellSpacing w:w="15" w:type="dxa"/>
        </w:trPr>
        <w:tc>
          <w:tcPr>
            <w:tcW w:w="27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:rsidR="00D208A2" w:rsidRDefault="00D208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Внешний вид</w:t>
            </w:r>
          </w:p>
        </w:tc>
        <w:tc>
          <w:tcPr>
            <w:tcW w:w="66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D208A2" w:rsidRDefault="00D208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Непрозрачная жидкость. Для продуктов с массовой долей жира 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лее 4,7% допускается незначительный отстой жира, исчезающий при перемешивании</w:t>
            </w:r>
          </w:p>
        </w:tc>
      </w:tr>
      <w:tr w:rsidR="00D208A2" w:rsidTr="00D837A7">
        <w:trPr>
          <w:tblCellSpacing w:w="15" w:type="dxa"/>
        </w:trPr>
        <w:tc>
          <w:tcPr>
            <w:tcW w:w="27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:rsidR="00D208A2" w:rsidRDefault="00D208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Консистенция</w:t>
            </w:r>
          </w:p>
        </w:tc>
        <w:tc>
          <w:tcPr>
            <w:tcW w:w="66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D208A2" w:rsidRDefault="00D208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Жидкая, однородная нетягучая, слегка вязкая. Без хлопьев белка и сбившихся комочков жира</w:t>
            </w:r>
          </w:p>
        </w:tc>
      </w:tr>
      <w:tr w:rsidR="00D208A2" w:rsidTr="00D837A7">
        <w:trPr>
          <w:tblCellSpacing w:w="15" w:type="dxa"/>
        </w:trPr>
        <w:tc>
          <w:tcPr>
            <w:tcW w:w="27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:rsidR="00D208A2" w:rsidRDefault="00D208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Вкус и запах</w:t>
            </w:r>
          </w:p>
        </w:tc>
        <w:tc>
          <w:tcPr>
            <w:tcW w:w="66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D208A2" w:rsidRDefault="00D208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Характерные для молока, без посторонних привкусов и запахов, с легким привкусом кипячения. Для топленого и стерилизованного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молока - выраженный привкус кипячения. Для молочного напитка допускается сладковатый привкус и выраженный привкус кипяч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</w:tr>
      <w:tr w:rsidR="00D208A2" w:rsidTr="00D837A7">
        <w:trPr>
          <w:tblCellSpacing w:w="15" w:type="dxa"/>
        </w:trPr>
        <w:tc>
          <w:tcPr>
            <w:tcW w:w="27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:rsidR="00D208A2" w:rsidRDefault="00D208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Цвет</w:t>
            </w:r>
          </w:p>
        </w:tc>
        <w:tc>
          <w:tcPr>
            <w:tcW w:w="66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D208A2" w:rsidRDefault="00D208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Белый, равномерный по всей массе, для топленого и стерилизова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ного - с кремовым оттенком, для обезжиренного - со слегка синев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тым оттенком</w:t>
            </w:r>
          </w:p>
        </w:tc>
      </w:tr>
    </w:tbl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токсичных элементов, микотоксинов, антибиотиков, пестицидов и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дионуклидов в питьевом молоке не должно превышать допустимые уровни, установле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нормативными правовыми актами Российской Федерации.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безопасности молочного напитка не должны превышать допустимые уровни, установленные нормативными правовыми актами Российской Федерации для питьевого молока.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Микробиологические показатели продуктов должны соответствовать требованиям нормативных правовых актов Российской Федерации.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эффективности термической обработки продуктов должны соответств</w:t>
      </w: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требованиям, установленным в нормативных правовых актах Российской Федерации.</w:t>
      </w:r>
    </w:p>
    <w:p w:rsidR="00D208A2" w:rsidRPr="00D62DB3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 w:rsidRPr="00D62DB3"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Pr="00D62DB3" w:rsidRDefault="00D208A2" w:rsidP="008C2C1E">
      <w:pPr>
        <w:pStyle w:val="ad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Каковы требования НТД на стерилизованное молоко?</w:t>
      </w:r>
    </w:p>
    <w:p w:rsidR="00D208A2" w:rsidRPr="00397375" w:rsidRDefault="00D208A2" w:rsidP="008C2C1E">
      <w:pPr>
        <w:pStyle w:val="ad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Как классифицируются</w:t>
      </w:r>
      <w:r w:rsidRPr="00397375">
        <w:rPr>
          <w:rFonts w:ascii="Times New Roman" w:hAnsi="Times New Roman" w:cs="Times New Roman"/>
          <w:sz w:val="24"/>
          <w:szCs w:val="24"/>
        </w:rPr>
        <w:t xml:space="preserve"> молочные продукты в зависимости от используемого с</w:t>
      </w:r>
      <w:r w:rsidRPr="00397375">
        <w:rPr>
          <w:rFonts w:ascii="Times New Roman" w:hAnsi="Times New Roman" w:cs="Times New Roman"/>
          <w:sz w:val="24"/>
          <w:szCs w:val="24"/>
        </w:rPr>
        <w:t>ы</w:t>
      </w:r>
      <w:r w:rsidRPr="00397375">
        <w:rPr>
          <w:rFonts w:ascii="Times New Roman" w:hAnsi="Times New Roman" w:cs="Times New Roman"/>
          <w:sz w:val="24"/>
          <w:szCs w:val="24"/>
        </w:rPr>
        <w:t>рья?</w:t>
      </w:r>
    </w:p>
    <w:p w:rsidR="00D208A2" w:rsidRPr="00397375" w:rsidRDefault="00D208A2" w:rsidP="008C2C1E">
      <w:pPr>
        <w:pStyle w:val="ad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97375">
        <w:rPr>
          <w:rFonts w:ascii="Times New Roman" w:hAnsi="Times New Roman" w:cs="Times New Roman"/>
          <w:sz w:val="24"/>
          <w:szCs w:val="24"/>
        </w:rPr>
        <w:t>Как классифицируются молочные продукты в зависимости от режима термической обработки?</w:t>
      </w:r>
    </w:p>
    <w:p w:rsidR="00D208A2" w:rsidRPr="00397375" w:rsidRDefault="00D208A2" w:rsidP="008C2C1E">
      <w:pPr>
        <w:pStyle w:val="ad"/>
        <w:numPr>
          <w:ilvl w:val="0"/>
          <w:numId w:val="41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37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требованиям должно соответствовать стерилизованное молоко по орган</w:t>
      </w:r>
      <w:r w:rsidRPr="0039737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9737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лептическим характеристикам?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Pr="00D62DB3" w:rsidRDefault="00D208A2" w:rsidP="00D208A2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45" w:name="_Toc412212971"/>
      <w:bookmarkStart w:id="46" w:name="_Toc508098060"/>
      <w:r w:rsidRPr="00D62DB3">
        <w:rPr>
          <w:rFonts w:ascii="Century Gothic" w:hAnsi="Century Gothic"/>
          <w:color w:val="000099"/>
          <w:sz w:val="24"/>
          <w:szCs w:val="24"/>
        </w:rPr>
        <w:t>Оценка качества кисломолочных продуктов</w:t>
      </w:r>
      <w:bookmarkEnd w:id="45"/>
      <w:bookmarkEnd w:id="46"/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color w:val="C00000"/>
          <w:sz w:val="24"/>
          <w:szCs w:val="24"/>
        </w:rPr>
        <w:t xml:space="preserve">Краткое теоретическое обоснование.  </w:t>
      </w:r>
      <w:r w:rsidRPr="00D62DB3">
        <w:rPr>
          <w:rFonts w:ascii="Times New Roman" w:hAnsi="Times New Roman" w:cs="Times New Roman"/>
          <w:sz w:val="24"/>
          <w:szCs w:val="24"/>
        </w:rPr>
        <w:t>Кисломолочные продукты  выраб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 xml:space="preserve">тывают на основе </w:t>
      </w:r>
      <w:r w:rsidRPr="00D62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молочнокислого брожения </w:t>
      </w:r>
      <w:hyperlink r:id="rId100" w:tooltip="Молоко" w:history="1">
        <w:r w:rsidRPr="00D62DB3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молока</w:t>
        </w:r>
      </w:hyperlink>
      <w:r w:rsidRPr="00D62DB3">
        <w:rPr>
          <w:rFonts w:ascii="Times New Roman" w:hAnsi="Times New Roman" w:cs="Times New Roman"/>
          <w:color w:val="000000" w:themeColor="text1"/>
          <w:sz w:val="24"/>
          <w:szCs w:val="24"/>
        </w:rPr>
        <w:t>. Кисломолочные продукты обладают диетическими и лечебными свойствами, которые обусловлены содержанием молочной кислоты, подавляющей развитие</w:t>
      </w:r>
      <w:r w:rsidRPr="00D62DB3">
        <w:rPr>
          <w:rFonts w:ascii="Times New Roman" w:hAnsi="Times New Roman" w:cs="Times New Roman"/>
          <w:sz w:val="24"/>
          <w:szCs w:val="24"/>
        </w:rPr>
        <w:t xml:space="preserve"> гнилостных бактерий в человеческом организме, бог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тым витаминным составом, так как многие витамины синтезируются микрофлорой закв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ски. Кисломолочные продукты усваиваются легче по сравнению с молоком за счет ча</w:t>
      </w:r>
      <w:r w:rsidRPr="00D62DB3">
        <w:rPr>
          <w:rFonts w:ascii="Times New Roman" w:hAnsi="Times New Roman" w:cs="Times New Roman"/>
          <w:sz w:val="24"/>
          <w:szCs w:val="24"/>
        </w:rPr>
        <w:t>с</w:t>
      </w:r>
      <w:r w:rsidRPr="00D62DB3">
        <w:rPr>
          <w:rFonts w:ascii="Times New Roman" w:hAnsi="Times New Roman" w:cs="Times New Roman"/>
          <w:sz w:val="24"/>
          <w:szCs w:val="24"/>
        </w:rPr>
        <w:t>тичного распада основных компонентов (белков, лактозы) при молочнокислом брожении, а также активного воздействия молочной кислоты на секреторную деятельность пищев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рительного тракта.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Style w:val="afa"/>
          <w:rFonts w:ascii="Century Gothic" w:hAnsi="Century Gothic"/>
          <w:color w:val="C00000"/>
          <w:sz w:val="24"/>
          <w:szCs w:val="24"/>
        </w:rPr>
        <w:t>Классификация</w:t>
      </w:r>
      <w:r w:rsidRPr="00D62DB3">
        <w:rPr>
          <w:rFonts w:ascii="Century Gothic" w:hAnsi="Century Gothic" w:cs="Times New Roman"/>
          <w:color w:val="C00000"/>
          <w:sz w:val="24"/>
          <w:szCs w:val="24"/>
        </w:rPr>
        <w:t xml:space="preserve"> </w:t>
      </w:r>
      <w:r w:rsidRPr="00D62DB3">
        <w:rPr>
          <w:rFonts w:ascii="Century Gothic" w:hAnsi="Century Gothic" w:cs="Times New Roman"/>
          <w:b/>
          <w:color w:val="C00000"/>
          <w:sz w:val="24"/>
          <w:szCs w:val="24"/>
        </w:rPr>
        <w:t>кисломолочных продуктов</w:t>
      </w:r>
      <w:r w:rsidRPr="00D62DB3">
        <w:rPr>
          <w:rFonts w:ascii="Times New Roman" w:hAnsi="Times New Roman" w:cs="Times New Roman"/>
          <w:sz w:val="24"/>
          <w:szCs w:val="24"/>
        </w:rPr>
        <w:t xml:space="preserve"> осуществляется в зависимости от вида закваски, используемой для сбраживания молока, а также от характера биохим</w:t>
      </w:r>
      <w:r w:rsidRPr="00D62DB3">
        <w:rPr>
          <w:rFonts w:ascii="Times New Roman" w:hAnsi="Times New Roman" w:cs="Times New Roman"/>
          <w:sz w:val="24"/>
          <w:szCs w:val="24"/>
        </w:rPr>
        <w:t>и</w:t>
      </w:r>
      <w:r w:rsidRPr="00D62DB3">
        <w:rPr>
          <w:rFonts w:ascii="Times New Roman" w:hAnsi="Times New Roman" w:cs="Times New Roman"/>
          <w:sz w:val="24"/>
          <w:szCs w:val="24"/>
        </w:rPr>
        <w:t>ческих процессов, происходящих при брожении. В качестве закваски могут использоват</w:t>
      </w:r>
      <w:r w:rsidRPr="00D62DB3">
        <w:rPr>
          <w:rFonts w:ascii="Times New Roman" w:hAnsi="Times New Roman" w:cs="Times New Roman"/>
          <w:sz w:val="24"/>
          <w:szCs w:val="24"/>
        </w:rPr>
        <w:t>ь</w:t>
      </w:r>
      <w:r w:rsidRPr="00D62DB3">
        <w:rPr>
          <w:rFonts w:ascii="Times New Roman" w:hAnsi="Times New Roman" w:cs="Times New Roman"/>
          <w:sz w:val="24"/>
          <w:szCs w:val="24"/>
        </w:rPr>
        <w:t xml:space="preserve">ся чистые или смешанные культуры </w:t>
      </w:r>
      <w:r w:rsidRPr="00D62DB3">
        <w:rPr>
          <w:rStyle w:val="afa"/>
          <w:rFonts w:ascii="Times New Roman" w:hAnsi="Times New Roman" w:cs="Times New Roman"/>
          <w:sz w:val="24"/>
          <w:szCs w:val="24"/>
        </w:rPr>
        <w:t>молочнокислых бактерий</w:t>
      </w:r>
      <w:r w:rsidRPr="00D62DB3">
        <w:rPr>
          <w:rFonts w:ascii="Times New Roman" w:hAnsi="Times New Roman" w:cs="Times New Roman"/>
          <w:sz w:val="24"/>
          <w:szCs w:val="24"/>
        </w:rPr>
        <w:t xml:space="preserve"> (мезофильные молочн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кислые стрептококки, имеющие оптимум роста при температуре 25-35°С, термофильные молочнокислые стрептококки, имеющие оптимум роста при температуре 40-45°С, болга</w:t>
      </w:r>
      <w:r w:rsidRPr="00D62DB3">
        <w:rPr>
          <w:rFonts w:ascii="Times New Roman" w:hAnsi="Times New Roman" w:cs="Times New Roman"/>
          <w:sz w:val="24"/>
          <w:szCs w:val="24"/>
        </w:rPr>
        <w:t>р</w:t>
      </w:r>
      <w:r w:rsidRPr="00D62DB3">
        <w:rPr>
          <w:rFonts w:ascii="Times New Roman" w:hAnsi="Times New Roman" w:cs="Times New Roman"/>
          <w:sz w:val="24"/>
          <w:szCs w:val="24"/>
        </w:rPr>
        <w:t xml:space="preserve">ская палочка, ацидофильная палочка, ароматообразующие бактерии, бифидобактерии и др.), а также </w:t>
      </w:r>
      <w:r w:rsidRPr="00D62DB3">
        <w:rPr>
          <w:rStyle w:val="afa"/>
          <w:rFonts w:ascii="Times New Roman" w:hAnsi="Times New Roman" w:cs="Times New Roman"/>
          <w:sz w:val="24"/>
          <w:szCs w:val="24"/>
        </w:rPr>
        <w:t>дрожжи, кефирный грибок</w:t>
      </w:r>
      <w:r w:rsidRPr="00D62DB3">
        <w:rPr>
          <w:rFonts w:ascii="Times New Roman" w:hAnsi="Times New Roman" w:cs="Times New Roman"/>
          <w:sz w:val="24"/>
          <w:szCs w:val="24"/>
        </w:rPr>
        <w:t>, который представляет собой симбиотическую закваску. При производстве творога и творожных изделий помимо закваски используют сычужный фермент (ренин), который обладает высокой свертывающей способностью.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Style w:val="afa"/>
          <w:rFonts w:ascii="Times New Roman" w:hAnsi="Times New Roman" w:cs="Times New Roman"/>
          <w:sz w:val="24"/>
          <w:szCs w:val="24"/>
        </w:rPr>
        <w:t>Йогурты</w:t>
      </w:r>
      <w:r w:rsidRPr="00D62DB3">
        <w:rPr>
          <w:rFonts w:ascii="Times New Roman" w:hAnsi="Times New Roman" w:cs="Times New Roman"/>
          <w:sz w:val="24"/>
          <w:szCs w:val="24"/>
        </w:rPr>
        <w:t xml:space="preserve"> — это кисломолочные продукты с повышенным содержанием сухих обе</w:t>
      </w:r>
      <w:r w:rsidRPr="00D62DB3">
        <w:rPr>
          <w:rFonts w:ascii="Times New Roman" w:hAnsi="Times New Roman" w:cs="Times New Roman"/>
          <w:sz w:val="24"/>
          <w:szCs w:val="24"/>
        </w:rPr>
        <w:t>з</w:t>
      </w:r>
      <w:r w:rsidRPr="00D62DB3">
        <w:rPr>
          <w:rFonts w:ascii="Times New Roman" w:hAnsi="Times New Roman" w:cs="Times New Roman"/>
          <w:sz w:val="24"/>
          <w:szCs w:val="24"/>
        </w:rPr>
        <w:t xml:space="preserve">жиренных </w:t>
      </w:r>
      <w:r w:rsidRPr="00D62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веществ </w:t>
      </w:r>
      <w:hyperlink r:id="rId101" w:tooltip="Молоко" w:history="1">
        <w:r w:rsidRPr="00D62DB3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молока</w:t>
        </w:r>
      </w:hyperlink>
      <w:r w:rsidRPr="00D62DB3">
        <w:rPr>
          <w:rFonts w:ascii="Times New Roman" w:hAnsi="Times New Roman" w:cs="Times New Roman"/>
          <w:color w:val="000000" w:themeColor="text1"/>
          <w:sz w:val="24"/>
          <w:szCs w:val="24"/>
        </w:rPr>
        <w:t>, которые получают сквашиванием молока или молочной смеси чистыми культурами термофильных</w:t>
      </w:r>
      <w:r w:rsidRPr="00D62DB3">
        <w:rPr>
          <w:rFonts w:ascii="Times New Roman" w:hAnsi="Times New Roman" w:cs="Times New Roman"/>
          <w:sz w:val="24"/>
          <w:szCs w:val="24"/>
        </w:rPr>
        <w:t xml:space="preserve"> молочнокислых стрептококков и болгарской пало</w:t>
      </w:r>
      <w:r w:rsidRPr="00D62DB3">
        <w:rPr>
          <w:rFonts w:ascii="Times New Roman" w:hAnsi="Times New Roman" w:cs="Times New Roman"/>
          <w:sz w:val="24"/>
          <w:szCs w:val="24"/>
        </w:rPr>
        <w:t>ч</w:t>
      </w:r>
      <w:r w:rsidRPr="00D62DB3">
        <w:rPr>
          <w:rFonts w:ascii="Times New Roman" w:hAnsi="Times New Roman" w:cs="Times New Roman"/>
          <w:sz w:val="24"/>
          <w:szCs w:val="24"/>
        </w:rPr>
        <w:t>ки. Вырабатывают также био-йогурты, содержащие активные бифидобактерии. Различают йогурты в зависимости от содержания жира (</w:t>
      </w:r>
      <w:r w:rsidRPr="00D62DB3">
        <w:rPr>
          <w:rStyle w:val="afa"/>
          <w:rFonts w:ascii="Times New Roman" w:hAnsi="Times New Roman" w:cs="Times New Roman"/>
          <w:sz w:val="24"/>
          <w:szCs w:val="24"/>
        </w:rPr>
        <w:t>молочные — 1%, 1,4%, 1,5%, 2,5%; сл</w:t>
      </w:r>
      <w:r w:rsidRPr="00D62DB3">
        <w:rPr>
          <w:rStyle w:val="afa"/>
          <w:rFonts w:ascii="Times New Roman" w:hAnsi="Times New Roman" w:cs="Times New Roman"/>
          <w:sz w:val="24"/>
          <w:szCs w:val="24"/>
        </w:rPr>
        <w:t>и</w:t>
      </w:r>
      <w:r w:rsidRPr="00D62DB3">
        <w:rPr>
          <w:rStyle w:val="afa"/>
          <w:rFonts w:ascii="Times New Roman" w:hAnsi="Times New Roman" w:cs="Times New Roman"/>
          <w:sz w:val="24"/>
          <w:szCs w:val="24"/>
        </w:rPr>
        <w:lastRenderedPageBreak/>
        <w:t>вочные — 4,7%, 8%, 10%</w:t>
      </w:r>
      <w:r w:rsidRPr="00D62DB3">
        <w:rPr>
          <w:rFonts w:ascii="Times New Roman" w:hAnsi="Times New Roman" w:cs="Times New Roman"/>
          <w:sz w:val="24"/>
          <w:szCs w:val="24"/>
        </w:rPr>
        <w:t>), режима термической обработки («живые» йогурты — не подвергнутые жесткой термической обработке и содержащие живые клетки микроорг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низмов, и «неживые» — подвергнутые жесткой термической обработке, при которой ми</w:t>
      </w:r>
      <w:r w:rsidRPr="00D62DB3">
        <w:rPr>
          <w:rFonts w:ascii="Times New Roman" w:hAnsi="Times New Roman" w:cs="Times New Roman"/>
          <w:sz w:val="24"/>
          <w:szCs w:val="24"/>
        </w:rPr>
        <w:t>к</w:t>
      </w:r>
      <w:r w:rsidRPr="00D62DB3">
        <w:rPr>
          <w:rFonts w:ascii="Times New Roman" w:hAnsi="Times New Roman" w:cs="Times New Roman"/>
          <w:sz w:val="24"/>
          <w:szCs w:val="24"/>
        </w:rPr>
        <w:t>рофлора закваски погибает), а также от вида используемых вкусовых и ароматических д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бавок (фруктовые, ягодные и др.).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 xml:space="preserve">Особенностью </w:t>
      </w:r>
      <w:r w:rsidRPr="00D62DB3">
        <w:rPr>
          <w:rStyle w:val="afa"/>
          <w:rFonts w:ascii="Times New Roman" w:hAnsi="Times New Roman" w:cs="Times New Roman"/>
          <w:sz w:val="24"/>
          <w:szCs w:val="24"/>
        </w:rPr>
        <w:t>ацидофильных продуктов</w:t>
      </w:r>
      <w:r w:rsidRPr="00D62DB3">
        <w:rPr>
          <w:rFonts w:ascii="Times New Roman" w:hAnsi="Times New Roman" w:cs="Times New Roman"/>
          <w:sz w:val="24"/>
          <w:szCs w:val="24"/>
        </w:rPr>
        <w:t xml:space="preserve"> является использование в закваске ац</w:t>
      </w:r>
      <w:r w:rsidRPr="00D62DB3">
        <w:rPr>
          <w:rFonts w:ascii="Times New Roman" w:hAnsi="Times New Roman" w:cs="Times New Roman"/>
          <w:sz w:val="24"/>
          <w:szCs w:val="24"/>
        </w:rPr>
        <w:t>и</w:t>
      </w:r>
      <w:r w:rsidRPr="00D62DB3">
        <w:rPr>
          <w:rFonts w:ascii="Times New Roman" w:hAnsi="Times New Roman" w:cs="Times New Roman"/>
          <w:sz w:val="24"/>
          <w:szCs w:val="24"/>
        </w:rPr>
        <w:t>дофильной палочки, которая обладает высокой антибиотической активностью. К ацид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фильным продуктам относят ацидофильное молоко, ацидофилин, ацидофильно-дрожжевое молоко (с добавлением дрожжей). Эти продукты имеют специфический вкус, тягучую консистенцию и обладают ярко выраженными лечебными свойствами (испол</w:t>
      </w:r>
      <w:r w:rsidRPr="00D62DB3">
        <w:rPr>
          <w:rFonts w:ascii="Times New Roman" w:hAnsi="Times New Roman" w:cs="Times New Roman"/>
          <w:sz w:val="24"/>
          <w:szCs w:val="24"/>
        </w:rPr>
        <w:t>ь</w:t>
      </w:r>
      <w:r w:rsidRPr="00D62DB3">
        <w:rPr>
          <w:rFonts w:ascii="Times New Roman" w:hAnsi="Times New Roman" w:cs="Times New Roman"/>
          <w:sz w:val="24"/>
          <w:szCs w:val="24"/>
        </w:rPr>
        <w:t>зуются для лечения туберкулеза, фурункулеза и других заболеваний).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 xml:space="preserve">При производстве </w:t>
      </w:r>
      <w:r w:rsidRPr="00D62DB3">
        <w:rPr>
          <w:rStyle w:val="afa"/>
          <w:rFonts w:ascii="Times New Roman" w:hAnsi="Times New Roman" w:cs="Times New Roman"/>
          <w:sz w:val="24"/>
          <w:szCs w:val="24"/>
        </w:rPr>
        <w:t>сметаны</w:t>
      </w:r>
      <w:r w:rsidRPr="00D62DB3">
        <w:rPr>
          <w:rFonts w:ascii="Times New Roman" w:hAnsi="Times New Roman" w:cs="Times New Roman"/>
          <w:sz w:val="24"/>
          <w:szCs w:val="24"/>
        </w:rPr>
        <w:t xml:space="preserve"> сквашиваются сливки чистыми культурами молочн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кислых и ароматообразующих бактерий. Сметана отличается от других кисломолочных продуктов повышенным содержанием жира — от 10 до 40%, и соответственно высокой калорийностью. В зависимости от массовой доли жира различают сметану 10%-ной жи</w:t>
      </w:r>
      <w:r w:rsidRPr="00D62DB3">
        <w:rPr>
          <w:rFonts w:ascii="Times New Roman" w:hAnsi="Times New Roman" w:cs="Times New Roman"/>
          <w:sz w:val="24"/>
          <w:szCs w:val="24"/>
        </w:rPr>
        <w:t>р</w:t>
      </w:r>
      <w:r w:rsidRPr="00D62DB3">
        <w:rPr>
          <w:rFonts w:ascii="Times New Roman" w:hAnsi="Times New Roman" w:cs="Times New Roman"/>
          <w:sz w:val="24"/>
          <w:szCs w:val="24"/>
        </w:rPr>
        <w:t>ности ("диетическую"), 15, 20, 25%-ной жирности и 30%-ной жирности (высшего и I со</w:t>
      </w:r>
      <w:r w:rsidRPr="00D62DB3">
        <w:rPr>
          <w:rFonts w:ascii="Times New Roman" w:hAnsi="Times New Roman" w:cs="Times New Roman"/>
          <w:sz w:val="24"/>
          <w:szCs w:val="24"/>
        </w:rPr>
        <w:t>р</w:t>
      </w:r>
      <w:r w:rsidRPr="00D62DB3">
        <w:rPr>
          <w:rFonts w:ascii="Times New Roman" w:hAnsi="Times New Roman" w:cs="Times New Roman"/>
          <w:sz w:val="24"/>
          <w:szCs w:val="24"/>
        </w:rPr>
        <w:t>тов).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Style w:val="afa"/>
          <w:rFonts w:ascii="Times New Roman" w:hAnsi="Times New Roman" w:cs="Times New Roman"/>
          <w:sz w:val="24"/>
          <w:szCs w:val="24"/>
        </w:rPr>
        <w:t>Творог и творожные изделия</w:t>
      </w:r>
      <w:r w:rsidRPr="00D62DB3">
        <w:rPr>
          <w:rFonts w:ascii="Times New Roman" w:hAnsi="Times New Roman" w:cs="Times New Roman"/>
          <w:sz w:val="24"/>
          <w:szCs w:val="24"/>
        </w:rPr>
        <w:t xml:space="preserve"> отличаются высоким содержанием белков (до 20%), кальция и фосфора, которые находятся в благоприятном для усвоения соотношении. П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лучают творог путем сквашивания пастеризованного молока с последующим удалением из сгустка сыворотки. Для сквашивания используют чистые культуры молочнокислых бактерий с добавлением или без добавления хлористого кальция, сычужный фермент или пепсин. Вырабатывают творог жирный (18%-ной жирности), полужирный (9%-ной жи</w:t>
      </w:r>
      <w:r w:rsidRPr="00D62DB3">
        <w:rPr>
          <w:rFonts w:ascii="Times New Roman" w:hAnsi="Times New Roman" w:cs="Times New Roman"/>
          <w:sz w:val="24"/>
          <w:szCs w:val="24"/>
        </w:rPr>
        <w:t>р</w:t>
      </w:r>
      <w:r w:rsidRPr="00D62DB3">
        <w:rPr>
          <w:rFonts w:ascii="Times New Roman" w:hAnsi="Times New Roman" w:cs="Times New Roman"/>
          <w:sz w:val="24"/>
          <w:szCs w:val="24"/>
        </w:rPr>
        <w:t>ности), нежирный, мягкий диетический (4 и 11%-ной жирности), мягкий диетический плодово-ягодный (11%-ной жирности), крестьянский (5%-ной жирности) и др.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3"/>
        <w:gridCol w:w="3248"/>
        <w:gridCol w:w="3370"/>
      </w:tblGrid>
      <w:tr w:rsidR="00D208A2" w:rsidRPr="00D62DB3" w:rsidTr="00D208A2">
        <w:tc>
          <w:tcPr>
            <w:tcW w:w="2971" w:type="dxa"/>
            <w:hideMark/>
          </w:tcPr>
          <w:p w:rsidR="00D208A2" w:rsidRPr="00D62DB3" w:rsidRDefault="00D208A2">
            <w:pPr>
              <w:jc w:val="both"/>
              <w:rPr>
                <w:rStyle w:val="afa"/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2130" cy="1450975"/>
                  <wp:effectExtent l="0" t="0" r="0" b="0"/>
                  <wp:docPr id="10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Pcy;&amp;rcy;&amp;ocy;&amp;bcy;&amp;lcy;&amp;iecy;&amp;mcy;&amp;acy; &amp;tcy;&amp;ocy;&amp;lcy;&amp;softcy;&amp;kcy;&amp;ocy; &amp;vcy; &amp;scy;&amp;ycy;&amp;rcy;&amp;softcy;&amp;iecy; - &amp;Bcy;&amp;iecy;&amp;lcy;&amp;ocy;&amp;rcy;&amp;ucy;&amp;scy;&amp;ycy; &amp;icy; &amp;rcy;&amp;ycy;&amp;ncy;&amp;ocy;&amp;kcy;. &amp;IEcy;&amp;zhcy;&amp;iecy;&amp;ncy;&amp;iecy;&amp;dcy;&amp;iecy;&amp;lcy;&amp;softcy;&amp;ncy;&amp;acy;&amp;yacy; &amp;acy;&amp;ncy;&amp;acy;&amp;lcy;&amp;icy;&amp;tcy;&amp;icy;&amp;chcy;&amp;iecy;&amp;scy;&amp;kcy;&amp;acy;&amp;yacy; &amp;gcy;&amp;acy;&amp;zcy;&amp;iecy;&amp;tcy;&amp;acy; &amp;dcy;&amp;lcy;&amp;yacy; &amp;dcy;&amp;iecy;&amp;lcy;&amp;ocy;&amp;vcy;&amp;ycy;&amp;khcy; &amp;lcy;&amp;yucy;&amp;dcy;&amp;iecy;&amp;j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45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  <w:hideMark/>
          </w:tcPr>
          <w:p w:rsidR="00D208A2" w:rsidRPr="00D62DB3" w:rsidRDefault="00D208A2">
            <w:pPr>
              <w:jc w:val="both"/>
              <w:rPr>
                <w:rStyle w:val="afa"/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95805" cy="1503680"/>
                  <wp:effectExtent l="0" t="0" r="0" b="0"/>
                  <wp:docPr id="10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1.bfm.ru/documents/pdaFull/2013/08/28/tvorog_byelaru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  <w:hideMark/>
          </w:tcPr>
          <w:p w:rsidR="00D208A2" w:rsidRPr="00D62DB3" w:rsidRDefault="00D208A2">
            <w:pPr>
              <w:jc w:val="both"/>
              <w:rPr>
                <w:rStyle w:val="afa"/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48510" cy="1494790"/>
                  <wp:effectExtent l="19050" t="0" r="8890" b="0"/>
                  <wp:docPr id="109" name="Рисунок 10" descr="http://www.food2000.ru/upload/iblock/3d9/3d95d48e8f7ef57477247c7e3d9c2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food2000.ru/upload/iblock/3d9/3d95d48e8f7ef57477247c7e3d9c2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8A2" w:rsidRPr="00D62DB3" w:rsidTr="00D208A2">
        <w:tc>
          <w:tcPr>
            <w:tcW w:w="6228" w:type="dxa"/>
            <w:gridSpan w:val="2"/>
            <w:hideMark/>
          </w:tcPr>
          <w:p w:rsidR="00D208A2" w:rsidRPr="00D62DB3" w:rsidRDefault="00D208A2">
            <w:pPr>
              <w:jc w:val="center"/>
              <w:rPr>
                <w:rStyle w:val="afa"/>
                <w:rFonts w:ascii="Times New Roman" w:hAnsi="Times New Roman" w:cs="Times New Roman"/>
                <w:b w:val="0"/>
                <w:i/>
              </w:rPr>
            </w:pPr>
            <w:r w:rsidRPr="00D62DB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t>Производство творога</w:t>
            </w:r>
          </w:p>
        </w:tc>
        <w:tc>
          <w:tcPr>
            <w:tcW w:w="3343" w:type="dxa"/>
            <w:hideMark/>
          </w:tcPr>
          <w:p w:rsidR="00D208A2" w:rsidRPr="00D62DB3" w:rsidRDefault="00D208A2">
            <w:pPr>
              <w:jc w:val="center"/>
              <w:rPr>
                <w:rStyle w:val="afa"/>
                <w:rFonts w:ascii="Times New Roman" w:hAnsi="Times New Roman" w:cs="Times New Roman"/>
                <w:b w:val="0"/>
                <w:i/>
              </w:rPr>
            </w:pPr>
            <w:r w:rsidRPr="00D62DB3">
              <w:rPr>
                <w:rStyle w:val="afa"/>
                <w:rFonts w:ascii="Times New Roman" w:hAnsi="Times New Roman" w:cs="Times New Roman"/>
                <w:b w:val="0"/>
                <w:i/>
                <w:sz w:val="20"/>
                <w:szCs w:val="20"/>
              </w:rPr>
              <w:t>Продукт творожный</w:t>
            </w:r>
          </w:p>
        </w:tc>
      </w:tr>
    </w:tbl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Style w:val="afa"/>
          <w:rFonts w:ascii="Times New Roman" w:hAnsi="Times New Roman" w:cs="Times New Roman"/>
          <w:sz w:val="24"/>
          <w:szCs w:val="24"/>
        </w:rPr>
        <w:t>Творожные изделия</w:t>
      </w:r>
      <w:r w:rsidRPr="00D62DB3">
        <w:rPr>
          <w:rFonts w:ascii="Times New Roman" w:hAnsi="Times New Roman" w:cs="Times New Roman"/>
          <w:sz w:val="24"/>
          <w:szCs w:val="24"/>
        </w:rPr>
        <w:t xml:space="preserve"> вырабатывают из творога (различной жирности) с добавлением сливок, йогуртов, сливочного масла, различных вкусовых и ароматических наполнителей (какао-порошка, цукатов, изюма, свежих плодов и ягод и др.). К творожным изделиям о</w:t>
      </w:r>
      <w:r w:rsidRPr="00D62DB3">
        <w:rPr>
          <w:rFonts w:ascii="Times New Roman" w:hAnsi="Times New Roman" w:cs="Times New Roman"/>
          <w:sz w:val="24"/>
          <w:szCs w:val="24"/>
        </w:rPr>
        <w:t>т</w:t>
      </w:r>
      <w:r w:rsidRPr="00D62DB3">
        <w:rPr>
          <w:rFonts w:ascii="Times New Roman" w:hAnsi="Times New Roman" w:cs="Times New Roman"/>
          <w:sz w:val="24"/>
          <w:szCs w:val="24"/>
        </w:rPr>
        <w:t>носят творожные массы, сырки (глазированные и неглазированные), торты и кремы тв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рожные, творожные пасты, полуфабрикаты и другие изделия.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Style w:val="afa"/>
          <w:rFonts w:ascii="Times New Roman" w:hAnsi="Times New Roman" w:cs="Times New Roman"/>
          <w:sz w:val="24"/>
          <w:szCs w:val="24"/>
        </w:rPr>
        <w:t>Кефир</w:t>
      </w:r>
      <w:r w:rsidRPr="00D62DB3">
        <w:rPr>
          <w:rFonts w:ascii="Times New Roman" w:hAnsi="Times New Roman" w:cs="Times New Roman"/>
          <w:sz w:val="24"/>
          <w:szCs w:val="24"/>
        </w:rPr>
        <w:t xml:space="preserve"> — продукт смешанного брожения (молочнокислого и спиртового), который получают путем сквашивания пастеризованного молока закваской на основе кефирного грибка. Специфический острый, освежающий вкус кефира обусловлен сочетанием моло</w:t>
      </w:r>
      <w:r w:rsidRPr="00D62DB3">
        <w:rPr>
          <w:rFonts w:ascii="Times New Roman" w:hAnsi="Times New Roman" w:cs="Times New Roman"/>
          <w:sz w:val="24"/>
          <w:szCs w:val="24"/>
        </w:rPr>
        <w:t>ч</w:t>
      </w:r>
      <w:r w:rsidRPr="00D62DB3">
        <w:rPr>
          <w:rFonts w:ascii="Times New Roman" w:hAnsi="Times New Roman" w:cs="Times New Roman"/>
          <w:sz w:val="24"/>
          <w:szCs w:val="24"/>
        </w:rPr>
        <w:t>ной кислоты, накапливающейся в результате молочнокислого брожения, спирта и углек</w:t>
      </w:r>
      <w:r w:rsidRPr="00D62DB3">
        <w:rPr>
          <w:rFonts w:ascii="Times New Roman" w:hAnsi="Times New Roman" w:cs="Times New Roman"/>
          <w:sz w:val="24"/>
          <w:szCs w:val="24"/>
        </w:rPr>
        <w:t>и</w:t>
      </w:r>
      <w:r w:rsidRPr="00D62DB3">
        <w:rPr>
          <w:rFonts w:ascii="Times New Roman" w:hAnsi="Times New Roman" w:cs="Times New Roman"/>
          <w:sz w:val="24"/>
          <w:szCs w:val="24"/>
        </w:rPr>
        <w:t>слоты, накапливающихся в результате спиртового брожения. Кефир обладает диетич</w:t>
      </w:r>
      <w:r w:rsidRPr="00D62DB3">
        <w:rPr>
          <w:rFonts w:ascii="Times New Roman" w:hAnsi="Times New Roman" w:cs="Times New Roman"/>
          <w:sz w:val="24"/>
          <w:szCs w:val="24"/>
        </w:rPr>
        <w:t>е</w:t>
      </w:r>
      <w:r w:rsidRPr="00D62DB3">
        <w:rPr>
          <w:rFonts w:ascii="Times New Roman" w:hAnsi="Times New Roman" w:cs="Times New Roman"/>
          <w:sz w:val="24"/>
          <w:szCs w:val="24"/>
        </w:rPr>
        <w:t>скими и лечебными свойствами: нежирный кефир способствует выведению жидкости из организма (полезен при заболеваниях почек, сердца, сахарном диабете), однодневный и двухдневный кефир оказывает на кишечник послабляющее действие. Новые виды био-кефиров («Бифидок», «Бифилин», «Биомакс», «Бифилайф» и др.) содержат различные в</w:t>
      </w:r>
      <w:r w:rsidRPr="00D62DB3">
        <w:rPr>
          <w:rFonts w:ascii="Times New Roman" w:hAnsi="Times New Roman" w:cs="Times New Roman"/>
          <w:sz w:val="24"/>
          <w:szCs w:val="24"/>
        </w:rPr>
        <w:t>и</w:t>
      </w:r>
      <w:r w:rsidRPr="00D62DB3">
        <w:rPr>
          <w:rFonts w:ascii="Times New Roman" w:hAnsi="Times New Roman" w:cs="Times New Roman"/>
          <w:sz w:val="24"/>
          <w:szCs w:val="24"/>
        </w:rPr>
        <w:t>ды бифидобактерий, обладают повышенными лечебно-профилактическими свойствами: нормализуют работу желудочно-кишечного тракта, обеспечивают профилактику дисба</w:t>
      </w:r>
      <w:r w:rsidRPr="00D62DB3">
        <w:rPr>
          <w:rFonts w:ascii="Times New Roman" w:hAnsi="Times New Roman" w:cs="Times New Roman"/>
          <w:sz w:val="24"/>
          <w:szCs w:val="24"/>
        </w:rPr>
        <w:t>к</w:t>
      </w:r>
      <w:r w:rsidRPr="00D62DB3">
        <w:rPr>
          <w:rFonts w:ascii="Times New Roman" w:hAnsi="Times New Roman" w:cs="Times New Roman"/>
          <w:sz w:val="24"/>
          <w:szCs w:val="24"/>
        </w:rPr>
        <w:t xml:space="preserve">териозов и аллергий, способствуют повышению иммунитета. Выпускают кефир 1; 2,5; </w:t>
      </w:r>
      <w:r w:rsidRPr="00D62DB3">
        <w:rPr>
          <w:rFonts w:ascii="Times New Roman" w:hAnsi="Times New Roman" w:cs="Times New Roman"/>
          <w:sz w:val="24"/>
          <w:szCs w:val="24"/>
        </w:rPr>
        <w:lastRenderedPageBreak/>
        <w:t>3,2%-ной жирности, нежирный, Таллинский (1% и нежирный), фруктовый (1 и 2,5%-ной жирности), био-кефиры (1%, 3,2%-ной жирности, содержащие бифидобактерии) и др.</w:t>
      </w: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3"/>
        <w:gridCol w:w="3119"/>
        <w:gridCol w:w="3402"/>
      </w:tblGrid>
      <w:tr w:rsidR="00D208A2" w:rsidRPr="00D62DB3" w:rsidTr="00D208A2">
        <w:tc>
          <w:tcPr>
            <w:tcW w:w="2693" w:type="dxa"/>
            <w:vAlign w:val="center"/>
            <w:hideMark/>
          </w:tcPr>
          <w:p w:rsidR="00D208A2" w:rsidRPr="00D62DB3" w:rsidRDefault="00D208A2">
            <w:pPr>
              <w:jc w:val="center"/>
              <w:rPr>
                <w:rStyle w:val="afa"/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09090"/>
                  <wp:effectExtent l="19050" t="0" r="0" b="0"/>
                  <wp:docPr id="110" name="Рисунок 19" descr="http://news.unipack.ru/light_editor_img/images/2012-8-20/file1345202262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news.unipack.ru/light_editor_img/images/2012-8-20/file1345202262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 l="11111" r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  <w:hideMark/>
          </w:tcPr>
          <w:p w:rsidR="00D208A2" w:rsidRPr="00D62DB3" w:rsidRDefault="00D208A2">
            <w:pPr>
              <w:jc w:val="center"/>
              <w:rPr>
                <w:rStyle w:val="afa"/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6095" cy="1617980"/>
                  <wp:effectExtent l="19050" t="0" r="0" b="0"/>
                  <wp:docPr id="111" name="Рисунок 111" descr="http://company.unipack.ru/light_editor_img/images/subtxt/file13190932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company.unipack.ru/light_editor_img/images/subtxt/file1319093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  <w:hideMark/>
          </w:tcPr>
          <w:p w:rsidR="00D208A2" w:rsidRPr="00D62DB3" w:rsidRDefault="00D208A2">
            <w:pPr>
              <w:jc w:val="center"/>
              <w:rPr>
                <w:rStyle w:val="afa"/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2180" cy="1617980"/>
                  <wp:effectExtent l="19050" t="0" r="1270" b="0"/>
                  <wp:docPr id="112" name="Рисунок 16" descr="http://blyzhe.net/published/publicdata/PAULBURENWS/attachments/SC/products_pictures/%D0%9A%D0%B5%D1%84%D0%B8%D1%80%20%D0%9F%D1%80%D0%BE%D1%81%D1%82%D0%BE%D0%BA%D0%B2%D0%B0%D1%88%D0%B8%D0%BD%D0%BE%201%25%20930%20%D0%B3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blyzhe.net/published/publicdata/PAULBURENWS/attachments/SC/products_pictures/%D0%9A%D0%B5%D1%84%D0%B8%D1%80%20%D0%9F%D1%80%D0%BE%D1%81%D1%82%D0%BE%D0%BA%D0%B2%D0%B0%D1%88%D0%B8%D0%BD%D0%BE%201%25%20930%20%D0%B3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22012" r="20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D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0875" cy="1609090"/>
                  <wp:effectExtent l="19050" t="0" r="0" b="0"/>
                  <wp:docPr id="113" name="Рисунок 113" descr="http://www.arhmoloko.ru/assets/images/pr/2012_03/biokef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arhmoloko.ru/assets/images/pr/2012_03/biokef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8A2" w:rsidRPr="00D62DB3" w:rsidTr="00D208A2">
        <w:tc>
          <w:tcPr>
            <w:tcW w:w="5812" w:type="dxa"/>
            <w:gridSpan w:val="2"/>
            <w:hideMark/>
          </w:tcPr>
          <w:p w:rsidR="00D208A2" w:rsidRPr="00D62DB3" w:rsidRDefault="00D208A2">
            <w:pPr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w:r w:rsidRPr="00D62DB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t>Кефир</w:t>
            </w:r>
          </w:p>
        </w:tc>
        <w:tc>
          <w:tcPr>
            <w:tcW w:w="3402" w:type="dxa"/>
            <w:hideMark/>
          </w:tcPr>
          <w:p w:rsidR="00D208A2" w:rsidRPr="00D62DB3" w:rsidRDefault="00D208A2">
            <w:pPr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w:r w:rsidRPr="00D62DB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t>Биокефир</w:t>
            </w:r>
          </w:p>
        </w:tc>
      </w:tr>
    </w:tbl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Style w:val="afa"/>
          <w:rFonts w:ascii="Times New Roman" w:hAnsi="Times New Roman" w:cs="Times New Roman"/>
          <w:sz w:val="24"/>
          <w:szCs w:val="24"/>
        </w:rPr>
        <w:t>Кумыс</w:t>
      </w:r>
      <w:r w:rsidRPr="00D62DB3">
        <w:rPr>
          <w:rFonts w:ascii="Times New Roman" w:hAnsi="Times New Roman" w:cs="Times New Roman"/>
          <w:sz w:val="24"/>
          <w:szCs w:val="24"/>
        </w:rPr>
        <w:t xml:space="preserve"> производят из кобыльего молока, используя специальную кумысную закв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ску, в состав которой входят молочнокислые палочки типа болгарской и молочные дро</w:t>
      </w:r>
      <w:r w:rsidRPr="00D62DB3">
        <w:rPr>
          <w:rFonts w:ascii="Times New Roman" w:hAnsi="Times New Roman" w:cs="Times New Roman"/>
          <w:sz w:val="24"/>
          <w:szCs w:val="24"/>
        </w:rPr>
        <w:t>ж</w:t>
      </w:r>
      <w:r w:rsidRPr="00D62DB3">
        <w:rPr>
          <w:rFonts w:ascii="Times New Roman" w:hAnsi="Times New Roman" w:cs="Times New Roman"/>
          <w:sz w:val="24"/>
          <w:szCs w:val="24"/>
        </w:rPr>
        <w:t>жи с высокой антибиотической активностью. Кумыс применяется для лечения туберкул</w:t>
      </w:r>
      <w:r w:rsidRPr="00D62DB3">
        <w:rPr>
          <w:rFonts w:ascii="Times New Roman" w:hAnsi="Times New Roman" w:cs="Times New Roman"/>
          <w:sz w:val="24"/>
          <w:szCs w:val="24"/>
        </w:rPr>
        <w:t>е</w:t>
      </w:r>
      <w:r w:rsidRPr="00D62DB3">
        <w:rPr>
          <w:rFonts w:ascii="Times New Roman" w:hAnsi="Times New Roman" w:cs="Times New Roman"/>
          <w:sz w:val="24"/>
          <w:szCs w:val="24"/>
        </w:rPr>
        <w:t>за и некоторых желудочно-кишечных заболеваний. В связи с повышенным содержанием лактозы в кобыльем молоке дрожжи развиваются более активно, и в кумысе накапливае</w:t>
      </w:r>
      <w:r w:rsidRPr="00D62DB3">
        <w:rPr>
          <w:rFonts w:ascii="Times New Roman" w:hAnsi="Times New Roman" w:cs="Times New Roman"/>
          <w:sz w:val="24"/>
          <w:szCs w:val="24"/>
        </w:rPr>
        <w:t>т</w:t>
      </w:r>
      <w:r w:rsidRPr="00D62DB3">
        <w:rPr>
          <w:rFonts w:ascii="Times New Roman" w:hAnsi="Times New Roman" w:cs="Times New Roman"/>
          <w:sz w:val="24"/>
          <w:szCs w:val="24"/>
        </w:rPr>
        <w:t>ся до 2,5% спирта. По времени созревания с момента заквашивания кумыс подразделяют на слабый (однодневный — 1% спирта), средний (двухдневный — 1,75% спирта) и кре</w:t>
      </w:r>
      <w:r w:rsidRPr="00D62DB3">
        <w:rPr>
          <w:rFonts w:ascii="Times New Roman" w:hAnsi="Times New Roman" w:cs="Times New Roman"/>
          <w:sz w:val="24"/>
          <w:szCs w:val="24"/>
        </w:rPr>
        <w:t>п</w:t>
      </w:r>
      <w:r w:rsidRPr="00D62DB3">
        <w:rPr>
          <w:rFonts w:ascii="Times New Roman" w:hAnsi="Times New Roman" w:cs="Times New Roman"/>
          <w:sz w:val="24"/>
          <w:szCs w:val="24"/>
        </w:rPr>
        <w:t>кий (трехдневный — до 2,5% спирта).</w:t>
      </w:r>
    </w:p>
    <w:p w:rsidR="00D208A2" w:rsidRDefault="00D208A2" w:rsidP="00D208A2">
      <w:pPr>
        <w:spacing w:after="0" w:line="240" w:lineRule="auto"/>
        <w:ind w:firstLine="567"/>
        <w:jc w:val="both"/>
        <w:rPr>
          <w:rStyle w:val="afa"/>
          <w:rFonts w:ascii="Century Gothic" w:hAnsi="Century Gothic"/>
          <w:color w:val="000099"/>
        </w:rPr>
      </w:pP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Style w:val="afa"/>
          <w:rFonts w:ascii="Century Gothic" w:hAnsi="Century Gothic"/>
          <w:color w:val="000099"/>
          <w:sz w:val="24"/>
          <w:szCs w:val="24"/>
        </w:rPr>
        <w:t>Оценка качества</w:t>
      </w:r>
      <w:r>
        <w:rPr>
          <w:rFonts w:ascii="Times New Roman" w:hAnsi="Times New Roman" w:cs="Times New Roman"/>
          <w:sz w:val="24"/>
          <w:szCs w:val="24"/>
        </w:rPr>
        <w:t xml:space="preserve"> кисломолочных продуктов проводится по органолептическим и физико-химическим показателям. </w:t>
      </w:r>
    </w:p>
    <w:p w:rsidR="00D208A2" w:rsidRDefault="00D208A2" w:rsidP="00D208A2">
      <w:pPr>
        <w:pStyle w:val="af3"/>
        <w:spacing w:before="0" w:after="0"/>
        <w:ind w:firstLine="567"/>
        <w:jc w:val="both"/>
      </w:pPr>
      <w:r>
        <w:rPr>
          <w:b/>
          <w:bCs/>
        </w:rPr>
        <w:t>Внешний вид молочных продуктов.</w:t>
      </w:r>
      <w:r>
        <w:t xml:space="preserve"> Сначала осматривают тару, укупорку и ма</w:t>
      </w:r>
      <w:r>
        <w:t>р</w:t>
      </w:r>
      <w:r>
        <w:t xml:space="preserve">кировку, а затем сгусток кефира </w:t>
      </w:r>
      <w:r w:rsidRPr="00397375">
        <w:t xml:space="preserve">или </w:t>
      </w:r>
      <w:hyperlink r:id="rId109" w:tooltip="Простокваша" w:history="1">
        <w:r w:rsidRPr="00397375">
          <w:rPr>
            <w:rStyle w:val="ac"/>
            <w:rFonts w:eastAsiaTheme="majorEastAsia"/>
            <w:color w:val="auto"/>
            <w:u w:val="none"/>
          </w:rPr>
          <w:t>простокваши</w:t>
        </w:r>
      </w:hyperlink>
      <w:r w:rsidRPr="00397375">
        <w:t>, поверхность сметаны или творога. Е</w:t>
      </w:r>
      <w:r w:rsidRPr="00397375">
        <w:t>с</w:t>
      </w:r>
      <w:r w:rsidRPr="00397375">
        <w:t xml:space="preserve">ли продукты расфасованы в </w:t>
      </w:r>
      <w:hyperlink r:id="rId110" w:tooltip="Стеклянные" w:history="1">
        <w:r w:rsidRPr="00397375">
          <w:rPr>
            <w:rStyle w:val="ac"/>
            <w:rFonts w:eastAsiaTheme="majorEastAsia"/>
            <w:color w:val="auto"/>
            <w:u w:val="none"/>
          </w:rPr>
          <w:t>стеклянные</w:t>
        </w:r>
      </w:hyperlink>
      <w:r w:rsidRPr="00397375">
        <w:t xml:space="preserve"> бутылки или банки, то они должны быть герм</w:t>
      </w:r>
      <w:r w:rsidRPr="00397375">
        <w:t>е</w:t>
      </w:r>
      <w:r w:rsidRPr="00397375">
        <w:t>тично укупорены. Их переворачивают горлышком</w:t>
      </w:r>
      <w:r>
        <w:t xml:space="preserve"> вниз, в этом положении на стыке ал</w:t>
      </w:r>
      <w:r>
        <w:t>ю</w:t>
      </w:r>
      <w:r>
        <w:t>миния и стекла не должна появляться течь. Сняв капсулы, следует убедиться в отсутствии сколов на горлышке бутылки и банки. Кроме того, необходимо определить положение капсулы относительно горлышка бутылки, правильность и четкость маркировки. Но</w:t>
      </w:r>
      <w:r>
        <w:t>р</w:t>
      </w:r>
      <w:r>
        <w:t>мальное положение капсулы слегка вогнутое. Бумажные или полиэтиленовые пакеты с молочными продуктами должны быть герметичными, с четкой и правильной маркиро</w:t>
      </w:r>
      <w:r>
        <w:t>в</w:t>
      </w:r>
      <w:r>
        <w:t>кой.</w:t>
      </w:r>
    </w:p>
    <w:p w:rsidR="00D208A2" w:rsidRDefault="00D208A2" w:rsidP="00D208A2">
      <w:pPr>
        <w:pStyle w:val="af3"/>
        <w:spacing w:before="0" w:after="0"/>
        <w:ind w:firstLine="567"/>
        <w:jc w:val="both"/>
      </w:pPr>
      <w:r>
        <w:t>При осмотре кисломолочных продуктов в стеклянной таре обращают внимание на характер сгустка, наличие в нем следов газообразования (глазки, бороздки), отделившейся сыворотки, а также образование жира на поверхности в результате отстоя.</w:t>
      </w:r>
    </w:p>
    <w:p w:rsidR="00D208A2" w:rsidRDefault="00D208A2" w:rsidP="00D208A2">
      <w:pPr>
        <w:pStyle w:val="af3"/>
        <w:spacing w:before="0" w:after="0"/>
        <w:ind w:firstLine="567"/>
        <w:jc w:val="both"/>
      </w:pPr>
      <w:r>
        <w:t>При вскрытии деревянных кадок со сметаной или творогом обращают внимание на их  заполненность. Между крышкой и продуктом не должно оставаться пустого простра</w:t>
      </w:r>
      <w:r>
        <w:t>н</w:t>
      </w:r>
      <w:r>
        <w:t>ства. Затем осматривают поверхность продуктов, отмечая наличие или отсутствие налета плесени, загрязненность посторонними частицами, глянцевитость сметаны. При непло</w:t>
      </w:r>
      <w:r>
        <w:t>т</w:t>
      </w:r>
      <w:r>
        <w:t>ной набивке творога в тару проверяют состояние не только верхних, но и внутренних сл</w:t>
      </w:r>
      <w:r>
        <w:t>о</w:t>
      </w:r>
      <w:r>
        <w:t>ев.</w:t>
      </w:r>
    </w:p>
    <w:p w:rsidR="00D208A2" w:rsidRPr="00397375" w:rsidRDefault="00D208A2" w:rsidP="00D208A2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color w:val="C00000"/>
          <w:sz w:val="24"/>
          <w:szCs w:val="24"/>
        </w:rPr>
      </w:pPr>
      <w:r w:rsidRPr="00397375">
        <w:rPr>
          <w:rFonts w:ascii="Century Gothic" w:hAnsi="Century Gothic" w:cs="Times New Roman"/>
          <w:b/>
          <w:color w:val="C00000"/>
          <w:sz w:val="24"/>
          <w:szCs w:val="24"/>
        </w:rPr>
        <w:t>К органолептическим показателям предъявляют следующие требов</w:t>
      </w:r>
      <w:r w:rsidRPr="00397375">
        <w:rPr>
          <w:rFonts w:ascii="Century Gothic" w:hAnsi="Century Gothic" w:cs="Times New Roman"/>
          <w:b/>
          <w:color w:val="C00000"/>
          <w:sz w:val="24"/>
          <w:szCs w:val="24"/>
        </w:rPr>
        <w:t>а</w:t>
      </w:r>
      <w:r w:rsidRPr="00397375">
        <w:rPr>
          <w:rFonts w:ascii="Century Gothic" w:hAnsi="Century Gothic" w:cs="Times New Roman"/>
          <w:b/>
          <w:color w:val="C00000"/>
          <w:sz w:val="24"/>
          <w:szCs w:val="24"/>
        </w:rPr>
        <w:t>ния:</w:t>
      </w:r>
    </w:p>
    <w:p w:rsidR="00D208A2" w:rsidRDefault="00D208A2" w:rsidP="008C2C1E">
      <w:pPr>
        <w:pStyle w:val="ad"/>
        <w:numPr>
          <w:ilvl w:val="0"/>
          <w:numId w:val="2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вкус и запах должны быть чистые, кисломолочные, без посторонних привкусов и запахов;</w:t>
      </w:r>
    </w:p>
    <w:p w:rsidR="00D208A2" w:rsidRDefault="00D208A2" w:rsidP="008C2C1E">
      <w:pPr>
        <w:pStyle w:val="ad"/>
        <w:numPr>
          <w:ilvl w:val="0"/>
          <w:numId w:val="2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 — молочно-белый или слегка кремоватый, либо с оттенком введенных напо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нителей, равномерно распределенный по всей массе;</w:t>
      </w:r>
    </w:p>
    <w:p w:rsidR="00D208A2" w:rsidRDefault="00D208A2" w:rsidP="008C2C1E">
      <w:pPr>
        <w:pStyle w:val="ad"/>
        <w:numPr>
          <w:ilvl w:val="0"/>
          <w:numId w:val="2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консистенция для большинства кисломолочных продуктов — однородная, вязкая, в меру густая, с нарушенным или ненарушенным сгустком; для кисломолочных продуктов, в закваску которых входят дрожжи, допускается газообразование в виде отдельных гла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lastRenderedPageBreak/>
        <w:t>ков, вызванное нормальной микрофлорой; допускается отделение сыворотки для прост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кваши — не более 3% по объему, для кефира — не более 2%; консистенция творога и тв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рожных изделий — мягкая, допускается неоднородная, для изделий с пониженным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держанием жира или нежирных — рассыпчатая, с незначительным отделением сыворо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ки.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важными физико-химическими показателями качества кисломолочных продуктов являются массовая доля жира (в %, не менее) и кислотность (в градусах Терн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ра). Показатели безопасности такие же, как у молока и сливок.</w:t>
      </w:r>
    </w:p>
    <w:p w:rsidR="00D208A2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Default="00D208A2" w:rsidP="008C2C1E">
      <w:pPr>
        <w:pStyle w:val="22"/>
        <w:numPr>
          <w:ilvl w:val="0"/>
          <w:numId w:val="42"/>
        </w:numPr>
        <w:tabs>
          <w:tab w:val="left" w:pos="826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 xml:space="preserve">Какие органолептические показатели качества </w:t>
      </w:r>
      <w:r>
        <w:rPr>
          <w:color w:val="000000" w:themeColor="text1"/>
          <w:sz w:val="24"/>
          <w:szCs w:val="24"/>
        </w:rPr>
        <w:t>кисломолочных продуктов</w:t>
      </w:r>
      <w:r>
        <w:rPr>
          <w:sz w:val="24"/>
          <w:szCs w:val="24"/>
        </w:rPr>
        <w:t xml:space="preserve"> опред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ляют при их анализе?</w:t>
      </w:r>
    </w:p>
    <w:p w:rsidR="00D208A2" w:rsidRDefault="00D208A2" w:rsidP="008C2C1E">
      <w:pPr>
        <w:pStyle w:val="22"/>
        <w:numPr>
          <w:ilvl w:val="0"/>
          <w:numId w:val="42"/>
        </w:numPr>
        <w:tabs>
          <w:tab w:val="left" w:pos="826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Какие требования предъявляют к органолептическим показателям кисломолочных продуктов?</w:t>
      </w:r>
    </w:p>
    <w:p w:rsidR="00D208A2" w:rsidRPr="00397375" w:rsidRDefault="00D208A2" w:rsidP="008C2C1E">
      <w:pPr>
        <w:pStyle w:val="ad"/>
        <w:numPr>
          <w:ilvl w:val="0"/>
          <w:numId w:val="42"/>
        </w:numPr>
        <w:spacing w:after="0" w:line="240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Характеристика ассортимента </w:t>
      </w:r>
      <w:r w:rsidRPr="00397375">
        <w:rPr>
          <w:rFonts w:ascii="Times New Roman" w:hAnsi="Times New Roman" w:cs="Times New Roman"/>
          <w:sz w:val="24"/>
          <w:szCs w:val="24"/>
        </w:rPr>
        <w:t>кисломолочных продуктов</w:t>
      </w: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>.  Какие не подлежат ре</w:t>
      </w: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лизации </w:t>
      </w:r>
      <w:r w:rsidRPr="00397375">
        <w:rPr>
          <w:rFonts w:ascii="Times New Roman" w:hAnsi="Times New Roman" w:cs="Times New Roman"/>
          <w:sz w:val="24"/>
          <w:szCs w:val="24"/>
        </w:rPr>
        <w:t>кисломолочные продукты</w:t>
      </w: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D208A2" w:rsidRDefault="00D208A2" w:rsidP="008C2C1E">
      <w:pPr>
        <w:pStyle w:val="af3"/>
        <w:numPr>
          <w:ilvl w:val="0"/>
          <w:numId w:val="42"/>
        </w:numPr>
        <w:spacing w:before="0" w:after="0"/>
        <w:ind w:hanging="720"/>
        <w:jc w:val="both"/>
        <w:rPr>
          <w:szCs w:val="24"/>
        </w:rPr>
      </w:pPr>
      <w:r>
        <w:rPr>
          <w:szCs w:val="24"/>
        </w:rPr>
        <w:t>Каковы условия и сроки хранения кисломолочных продуктов?</w:t>
      </w:r>
    </w:p>
    <w:p w:rsidR="00D208A2" w:rsidRDefault="00D208A2" w:rsidP="00D208A2">
      <w:pPr>
        <w:pStyle w:val="af3"/>
        <w:spacing w:before="0" w:after="0"/>
        <w:jc w:val="both"/>
        <w:rPr>
          <w:szCs w:val="24"/>
        </w:rPr>
      </w:pPr>
    </w:p>
    <w:p w:rsidR="00D62DB3" w:rsidRDefault="00D62DB3" w:rsidP="00D208A2">
      <w:pPr>
        <w:pStyle w:val="af3"/>
        <w:spacing w:before="0" w:after="0"/>
        <w:jc w:val="both"/>
        <w:rPr>
          <w:szCs w:val="24"/>
        </w:rPr>
      </w:pPr>
    </w:p>
    <w:p w:rsidR="00D208A2" w:rsidRPr="00D62DB3" w:rsidRDefault="00D208A2" w:rsidP="00D62DB3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47" w:name="_Toc412212972"/>
      <w:bookmarkStart w:id="48" w:name="_Toc508098061"/>
      <w:r w:rsidRPr="00D62DB3">
        <w:rPr>
          <w:rFonts w:ascii="Century Gothic" w:hAnsi="Century Gothic"/>
          <w:color w:val="000099"/>
          <w:sz w:val="24"/>
          <w:szCs w:val="24"/>
        </w:rPr>
        <w:t>Оценка качества творога</w:t>
      </w:r>
      <w:bookmarkEnd w:id="47"/>
      <w:bookmarkEnd w:id="48"/>
    </w:p>
    <w:p w:rsidR="00D208A2" w:rsidRPr="00D62DB3" w:rsidRDefault="00D208A2" w:rsidP="00D208A2">
      <w:pPr>
        <w:pStyle w:val="ae"/>
        <w:ind w:firstLine="567"/>
        <w:jc w:val="both"/>
        <w:rPr>
          <w:sz w:val="24"/>
          <w:szCs w:val="24"/>
        </w:rPr>
      </w:pPr>
      <w:r w:rsidRPr="00D62DB3">
        <w:rPr>
          <w:rFonts w:ascii="Century Gothic" w:hAnsi="Century Gothic"/>
          <w:b/>
          <w:sz w:val="24"/>
          <w:szCs w:val="24"/>
        </w:rPr>
        <w:t>Цель занятия:</w:t>
      </w:r>
      <w:r w:rsidRPr="00D62DB3">
        <w:rPr>
          <w:sz w:val="24"/>
          <w:szCs w:val="24"/>
        </w:rPr>
        <w:t xml:space="preserve"> освоить основные методы определения показателей качества твор</w:t>
      </w:r>
      <w:r w:rsidRPr="00D62DB3">
        <w:rPr>
          <w:sz w:val="24"/>
          <w:szCs w:val="24"/>
        </w:rPr>
        <w:t>о</w:t>
      </w:r>
      <w:r w:rsidRPr="00D62DB3">
        <w:rPr>
          <w:sz w:val="24"/>
          <w:szCs w:val="24"/>
        </w:rPr>
        <w:t>га.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b/>
          <w:color w:val="C00000"/>
          <w:sz w:val="24"/>
          <w:szCs w:val="24"/>
        </w:rPr>
        <w:t>Контроль качества творога при поступлении.</w:t>
      </w:r>
      <w:r w:rsidRPr="00D62DB3">
        <w:rPr>
          <w:rFonts w:ascii="Times New Roman" w:hAnsi="Times New Roman" w:cs="Times New Roman"/>
          <w:sz w:val="24"/>
          <w:szCs w:val="24"/>
        </w:rPr>
        <w:t xml:space="preserve"> Температуру  творога проверяют выборочно в 2—3 местах каждой партии,  а органолептические показатели — в каждой отобранной пробе.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Содержание жира определяют в жирном и полужирном твороге  в каждой отдельно взятой пробе. В случае однородности  творога в партии допускается определять содерж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ние жира  в средней пробе для каждого поставщика, составленной из отдельно  взятых проб.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Кислотность и содержание влаги проверяют по указанию контролера-эксперта в отобранных им пробах. Пробу на фосфатазу проводят для каждой поступившей партии.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Качество замороженного творога определяют после дефростации его.</w:t>
      </w:r>
    </w:p>
    <w:p w:rsidR="00D208A2" w:rsidRPr="00D62DB3" w:rsidRDefault="00D208A2" w:rsidP="00D2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8A2" w:rsidRPr="00D62DB3" w:rsidRDefault="00D208A2" w:rsidP="00D208A2">
      <w:pPr>
        <w:spacing w:after="0" w:line="240" w:lineRule="auto"/>
        <w:jc w:val="center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D62DB3">
        <w:rPr>
          <w:rFonts w:ascii="Century Gothic" w:hAnsi="Century Gothic" w:cs="Times New Roman"/>
          <w:b/>
          <w:color w:val="000099"/>
          <w:sz w:val="24"/>
          <w:szCs w:val="24"/>
        </w:rPr>
        <w:t>Методы контроля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color w:val="000099"/>
          <w:sz w:val="24"/>
          <w:szCs w:val="24"/>
        </w:rPr>
        <w:t>Отбор проб и подготовка к анализу.</w:t>
      </w:r>
      <w:r w:rsidRPr="00D62DB3">
        <w:rPr>
          <w:rFonts w:ascii="Times New Roman" w:hAnsi="Times New Roman" w:cs="Times New Roman"/>
          <w:sz w:val="24"/>
          <w:szCs w:val="24"/>
        </w:rPr>
        <w:t xml:space="preserve"> В процессе  сквашивания молока для проверки кислотности сгустка  пробы отбирают из каждой емкости. Продезинфицирова</w:t>
      </w:r>
      <w:r w:rsidRPr="00D62DB3">
        <w:rPr>
          <w:rFonts w:ascii="Times New Roman" w:hAnsi="Times New Roman" w:cs="Times New Roman"/>
          <w:sz w:val="24"/>
          <w:szCs w:val="24"/>
        </w:rPr>
        <w:t>н</w:t>
      </w:r>
      <w:r w:rsidRPr="00D62DB3">
        <w:rPr>
          <w:rFonts w:ascii="Times New Roman" w:hAnsi="Times New Roman" w:cs="Times New Roman"/>
          <w:sz w:val="24"/>
          <w:szCs w:val="24"/>
        </w:rPr>
        <w:t>ным  ковшом снимают сначала верхний слой сгустка, затем в том же  месте берут ниж</w:t>
      </w:r>
      <w:r w:rsidRPr="00D62DB3">
        <w:rPr>
          <w:rFonts w:ascii="Times New Roman" w:hAnsi="Times New Roman" w:cs="Times New Roman"/>
          <w:sz w:val="24"/>
          <w:szCs w:val="24"/>
        </w:rPr>
        <w:t>е</w:t>
      </w:r>
      <w:r w:rsidRPr="00D62DB3">
        <w:rPr>
          <w:rFonts w:ascii="Times New Roman" w:hAnsi="Times New Roman" w:cs="Times New Roman"/>
          <w:sz w:val="24"/>
          <w:szCs w:val="24"/>
        </w:rPr>
        <w:t>лежащий слой, тщательно перемешивают и  переносят в чистый сухой стакан. Кисло</w:t>
      </w:r>
      <w:r w:rsidRPr="00D62DB3">
        <w:rPr>
          <w:rFonts w:ascii="Times New Roman" w:hAnsi="Times New Roman" w:cs="Times New Roman"/>
          <w:sz w:val="24"/>
          <w:szCs w:val="24"/>
        </w:rPr>
        <w:t>т</w:t>
      </w:r>
      <w:r w:rsidRPr="00D62DB3">
        <w:rPr>
          <w:rFonts w:ascii="Times New Roman" w:hAnsi="Times New Roman" w:cs="Times New Roman"/>
          <w:sz w:val="24"/>
          <w:szCs w:val="24"/>
        </w:rPr>
        <w:t>ность сгустка определяют  так же, как и кислотность простокваши.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i/>
          <w:sz w:val="24"/>
          <w:szCs w:val="24"/>
        </w:rPr>
        <w:t>Пробы творога из любой емкости</w:t>
      </w:r>
      <w:r w:rsidRPr="00D62DB3">
        <w:rPr>
          <w:rFonts w:ascii="Times New Roman" w:hAnsi="Times New Roman" w:cs="Times New Roman"/>
          <w:sz w:val="24"/>
          <w:szCs w:val="24"/>
        </w:rPr>
        <w:t xml:space="preserve"> отбирают щупом из разных  мест (в центре и на расстоянии 3—5 см от боковых стенок),  погружая его до дна.</w:t>
      </w:r>
      <w:r>
        <w:rPr>
          <w:rFonts w:ascii="Times New Roman" w:hAnsi="Times New Roman" w:cs="Times New Roman"/>
          <w:sz w:val="24"/>
          <w:szCs w:val="24"/>
        </w:rPr>
        <w:t xml:space="preserve"> Из нескольких емкостей одну пробу  отбирают по возможности пропорционально количеству творога  них. При большом количестве контролируемых емкостей допускается  брать со щупа шпателем одинаковые порции продукта  из верхней, средней и нижней части столбика.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Полученную среднюю пробу быстро, но тщательно перемешивают и из нее отбир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 образец общим весом около 100 г,  который надо сразу же исследовать.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поступлении на городской молочный завод творога  </w:t>
      </w:r>
      <w:r>
        <w:rPr>
          <w:rFonts w:ascii="Times New Roman" w:hAnsi="Times New Roman" w:cs="Times New Roman"/>
          <w:i/>
          <w:sz w:val="24"/>
          <w:szCs w:val="24"/>
        </w:rPr>
        <w:t>с молочных заводов пробы</w:t>
      </w:r>
      <w:r>
        <w:rPr>
          <w:rFonts w:ascii="Times New Roman" w:hAnsi="Times New Roman" w:cs="Times New Roman"/>
          <w:sz w:val="24"/>
          <w:szCs w:val="24"/>
        </w:rPr>
        <w:t xml:space="preserve"> берут не менее чем из 20% мест  партии. При наличии в партии менее 5 мест вскрывают одноместо.  Результаты оценки контрольных мест распространяются на  всю партию,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ступившую по одной фактуре.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контроля на пастеризацию исходного молока пробу  творога отбирают так же, как и при анализе сметаны.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Пробы творожных изделий</w:t>
      </w:r>
      <w:r>
        <w:rPr>
          <w:rFonts w:ascii="Times New Roman" w:hAnsi="Times New Roman" w:cs="Times New Roman"/>
          <w:sz w:val="24"/>
          <w:szCs w:val="24"/>
        </w:rPr>
        <w:t xml:space="preserve"> из ванн, кадок, фляг и т. п. отбирают  так же, как пробы творога.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 партии творожных тортов</w:t>
      </w:r>
      <w:r>
        <w:rPr>
          <w:rFonts w:ascii="Times New Roman" w:hAnsi="Times New Roman" w:cs="Times New Roman"/>
          <w:sz w:val="24"/>
          <w:szCs w:val="24"/>
        </w:rPr>
        <w:t xml:space="preserve"> в качестве средней пробы отбирают  один торт. Торт весом менее 500 г выделяют в качестве  среднего образца целиком, а из тортов весом более 500 г, если  отделка расположена симметрично, выделяют 1/4 часть, разрезая  торт по диагонали. При несимметрично расположенной отделке,  разрезав торт на 4 части,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бирают две части с расчетом  пропорционального отбора количества отделки.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Отобранные образцы творога и творожных изделий подготовляют  к исследованию следующим образом. Творог растирают  в ступке до однородной консистенции. Предв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рительно из  творожных изделий пинцетом удаляют цукаты, изюм, глазурь.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Брикет замороженного творога освобождают от упаковки, помещают  в банку с крышкой, оставляют при комнатной температуре  до полной дефростации и затем раст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рают в ступке до  однородной консистенции.</w:t>
      </w:r>
    </w:p>
    <w:p w:rsidR="00D208A2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Pr="00397375" w:rsidRDefault="00D208A2" w:rsidP="008C2C1E">
      <w:pPr>
        <w:pStyle w:val="ad"/>
        <w:numPr>
          <w:ilvl w:val="0"/>
          <w:numId w:val="43"/>
        </w:numPr>
        <w:spacing w:after="0" w:line="240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>Как осуществляется отбор проб творога и подготовка его к анализу?</w:t>
      </w:r>
    </w:p>
    <w:p w:rsidR="00D208A2" w:rsidRPr="00397375" w:rsidRDefault="00D208A2" w:rsidP="008C2C1E">
      <w:pPr>
        <w:pStyle w:val="ad"/>
        <w:numPr>
          <w:ilvl w:val="0"/>
          <w:numId w:val="43"/>
        </w:numPr>
        <w:spacing w:after="0" w:line="240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>В чем заключается методика определения в твороге массовой доли влаги?</w:t>
      </w:r>
    </w:p>
    <w:p w:rsidR="00D208A2" w:rsidRDefault="00D208A2" w:rsidP="008C2C1E">
      <w:pPr>
        <w:pStyle w:val="ad"/>
        <w:numPr>
          <w:ilvl w:val="0"/>
          <w:numId w:val="43"/>
        </w:numPr>
        <w:spacing w:after="0" w:line="240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>В чем заключается методика определения кислотности творога?</w:t>
      </w:r>
    </w:p>
    <w:p w:rsidR="00D62DB3" w:rsidRDefault="00D62DB3" w:rsidP="00D62DB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2DB3" w:rsidRPr="00D62DB3" w:rsidRDefault="00D62DB3" w:rsidP="00D62DB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8A2" w:rsidRPr="00D62DB3" w:rsidRDefault="00D208A2" w:rsidP="00D62DB3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49" w:name="_Toc412212973"/>
      <w:bookmarkStart w:id="50" w:name="_Toc508098062"/>
      <w:r w:rsidRPr="00D62DB3">
        <w:rPr>
          <w:rFonts w:ascii="Century Gothic" w:hAnsi="Century Gothic"/>
          <w:color w:val="000099"/>
          <w:sz w:val="24"/>
          <w:szCs w:val="24"/>
        </w:rPr>
        <w:t>Оценка качества сыра</w:t>
      </w:r>
      <w:bookmarkEnd w:id="49"/>
      <w:bookmarkEnd w:id="50"/>
    </w:p>
    <w:p w:rsidR="00D208A2" w:rsidRPr="00D62DB3" w:rsidRDefault="00D208A2" w:rsidP="00D208A2">
      <w:pPr>
        <w:pStyle w:val="ae"/>
        <w:ind w:firstLine="567"/>
        <w:jc w:val="both"/>
        <w:rPr>
          <w:sz w:val="24"/>
          <w:szCs w:val="24"/>
        </w:rPr>
      </w:pPr>
      <w:r w:rsidRPr="00D62DB3">
        <w:rPr>
          <w:rFonts w:ascii="Century Gothic" w:hAnsi="Century Gothic"/>
          <w:b/>
          <w:sz w:val="24"/>
          <w:szCs w:val="24"/>
        </w:rPr>
        <w:t>Цель занятия:</w:t>
      </w:r>
      <w:r w:rsidRPr="00D62DB3">
        <w:rPr>
          <w:sz w:val="24"/>
          <w:szCs w:val="24"/>
        </w:rPr>
        <w:t xml:space="preserve"> освоить органолептический метод определения качества сыра.</w:t>
      </w:r>
    </w:p>
    <w:p w:rsidR="00D208A2" w:rsidRPr="00D62DB3" w:rsidRDefault="00D208A2" w:rsidP="00D62DB3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 w:rsidRPr="00D62DB3">
        <w:rPr>
          <w:rFonts w:ascii="Century Gothic" w:hAnsi="Century Gothic"/>
          <w:b/>
          <w:color w:val="000099"/>
          <w:szCs w:val="24"/>
        </w:rPr>
        <w:t xml:space="preserve">Краткое теоретическое обоснование.  </w:t>
      </w:r>
      <w:r w:rsidRPr="00D62DB3">
        <w:rPr>
          <w:rFonts w:ascii="Century Gothic" w:hAnsi="Century Gothic"/>
          <w:b/>
          <w:szCs w:val="24"/>
        </w:rPr>
        <w:t>Оценку качества сыров</w:t>
      </w:r>
      <w:r w:rsidRPr="00D62DB3">
        <w:rPr>
          <w:szCs w:val="24"/>
        </w:rPr>
        <w:t xml:space="preserve"> осущ</w:t>
      </w:r>
      <w:r w:rsidRPr="00D62DB3">
        <w:rPr>
          <w:szCs w:val="24"/>
        </w:rPr>
        <w:t>е</w:t>
      </w:r>
      <w:r w:rsidRPr="00D62DB3">
        <w:rPr>
          <w:szCs w:val="24"/>
        </w:rPr>
        <w:t>ствляют после достижения ими кондиционной зрелости. Сыры, выпускаемые в реализ</w:t>
      </w:r>
      <w:r w:rsidRPr="00D62DB3">
        <w:rPr>
          <w:szCs w:val="24"/>
        </w:rPr>
        <w:t>а</w:t>
      </w:r>
      <w:r w:rsidRPr="00D62DB3">
        <w:rPr>
          <w:szCs w:val="24"/>
        </w:rPr>
        <w:t>цию, осматривает и оценивает эксперт. Оценку начинают с внешнего осмотра упаковки, маркировки, состояния корки и защитного покрытия. Для оценки качества сыров берут пробу. Одну часть пробы используют для органолептической оценки, другую – для опр</w:t>
      </w:r>
      <w:r w:rsidRPr="00D62DB3">
        <w:rPr>
          <w:szCs w:val="24"/>
        </w:rPr>
        <w:t>е</w:t>
      </w:r>
      <w:r w:rsidRPr="00D62DB3">
        <w:rPr>
          <w:szCs w:val="24"/>
        </w:rPr>
        <w:t>деления химического состава сыра (массовой доли влаги, жира в сухом веществе и соли).</w:t>
      </w:r>
    </w:p>
    <w:p w:rsidR="00D208A2" w:rsidRPr="00D62DB3" w:rsidRDefault="00D208A2" w:rsidP="00D62DB3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 w:rsidRPr="00D62DB3">
        <w:rPr>
          <w:szCs w:val="24"/>
        </w:rPr>
        <w:t>ГОСТ Р ИСО 22935-2-2011.Настоящий стандарт устанавливает рекомендуемые м</w:t>
      </w:r>
      <w:r w:rsidRPr="00D62DB3">
        <w:rPr>
          <w:szCs w:val="24"/>
        </w:rPr>
        <w:t>е</w:t>
      </w:r>
      <w:r w:rsidRPr="00D62DB3">
        <w:rPr>
          <w:szCs w:val="24"/>
        </w:rPr>
        <w:t>тоды органолептической оценки молока и молочных продуктов.</w:t>
      </w:r>
    </w:p>
    <w:p w:rsidR="00D208A2" w:rsidRPr="00D62DB3" w:rsidRDefault="00D208A2" w:rsidP="00D62DB3">
      <w:pPr>
        <w:pStyle w:val="af3"/>
        <w:tabs>
          <w:tab w:val="left" w:pos="567"/>
        </w:tabs>
        <w:spacing w:before="0" w:after="0"/>
        <w:ind w:firstLine="567"/>
        <w:jc w:val="both"/>
        <w:rPr>
          <w:rFonts w:ascii="Century Gothic" w:hAnsi="Century Gothic"/>
          <w:b/>
          <w:color w:val="C00000"/>
          <w:szCs w:val="24"/>
        </w:rPr>
      </w:pPr>
      <w:r w:rsidRPr="00D62DB3">
        <w:rPr>
          <w:rFonts w:ascii="Century Gothic" w:hAnsi="Century Gothic"/>
          <w:b/>
          <w:color w:val="C00000"/>
          <w:szCs w:val="24"/>
        </w:rPr>
        <w:t>Органолептическая оценка сыра</w:t>
      </w:r>
    </w:p>
    <w:p w:rsidR="00D208A2" w:rsidRPr="00D62DB3" w:rsidRDefault="00D208A2" w:rsidP="00D62DB3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 w:rsidRPr="00D62DB3">
        <w:rPr>
          <w:szCs w:val="24"/>
        </w:rPr>
        <w:t>Данный метод представляет собой основу для органолептической оценки сыра.</w:t>
      </w:r>
    </w:p>
    <w:p w:rsidR="00D208A2" w:rsidRPr="00D62DB3" w:rsidRDefault="00D208A2" w:rsidP="00D62DB3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 w:rsidRPr="00D62DB3">
        <w:rPr>
          <w:b/>
          <w:szCs w:val="24"/>
        </w:rPr>
        <w:t xml:space="preserve">Отбор и приготовление пробы для анализа. </w:t>
      </w:r>
      <w:r w:rsidRPr="00D62DB3">
        <w:rPr>
          <w:szCs w:val="24"/>
        </w:rPr>
        <w:t>Если головки сыра большие, отбир</w:t>
      </w:r>
      <w:r w:rsidRPr="00D62DB3">
        <w:rPr>
          <w:szCs w:val="24"/>
        </w:rPr>
        <w:t>а</w:t>
      </w:r>
      <w:r w:rsidRPr="00D62DB3">
        <w:rPr>
          <w:szCs w:val="24"/>
        </w:rPr>
        <w:t>ют соответствующую пробу (столбик) пробоотборником для сыра или вырезают сектор (см. ИСО 707) для органолептической оценки. Для сыров в потребительской упаковке о</w:t>
      </w:r>
      <w:r w:rsidRPr="00D62DB3">
        <w:rPr>
          <w:szCs w:val="24"/>
        </w:rPr>
        <w:t>т</w:t>
      </w:r>
      <w:r w:rsidRPr="00D62DB3">
        <w:rPr>
          <w:szCs w:val="24"/>
        </w:rPr>
        <w:t>бирают определенное количество упаковок.</w:t>
      </w:r>
    </w:p>
    <w:p w:rsidR="00D208A2" w:rsidRDefault="00D208A2" w:rsidP="00D62DB3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 w:rsidRPr="00D62DB3">
        <w:rPr>
          <w:szCs w:val="24"/>
        </w:rPr>
        <w:t>Перед оценкой рекомендуется выдержать</w:t>
      </w:r>
      <w:r>
        <w:rPr>
          <w:szCs w:val="24"/>
        </w:rPr>
        <w:t xml:space="preserve"> пробы для анализа при температуре, ук</w:t>
      </w:r>
      <w:r>
        <w:rPr>
          <w:szCs w:val="24"/>
        </w:rPr>
        <w:t>а</w:t>
      </w:r>
      <w:r>
        <w:rPr>
          <w:szCs w:val="24"/>
        </w:rPr>
        <w:t>занной на упаковках или установленной национальным законодательством или технич</w:t>
      </w:r>
      <w:r>
        <w:rPr>
          <w:szCs w:val="24"/>
        </w:rPr>
        <w:t>е</w:t>
      </w:r>
      <w:r>
        <w:rPr>
          <w:szCs w:val="24"/>
        </w:rPr>
        <w:t>скими условиями на продукцию.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 процессе оценки температура пробы для анализа должна поддерживаться на уро</w:t>
      </w:r>
      <w:r>
        <w:rPr>
          <w:szCs w:val="24"/>
        </w:rPr>
        <w:t>в</w:t>
      </w:r>
      <w:r>
        <w:rPr>
          <w:szCs w:val="24"/>
        </w:rPr>
        <w:t>не (18,0 ± 2,0) °С. Для сыров специального назначения может быть выбрана другая темп</w:t>
      </w:r>
      <w:r>
        <w:rPr>
          <w:szCs w:val="24"/>
        </w:rPr>
        <w:t>е</w:t>
      </w:r>
      <w:r>
        <w:rPr>
          <w:szCs w:val="24"/>
        </w:rPr>
        <w:t>ратура с допуском ± 2 °С.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b/>
          <w:szCs w:val="24"/>
        </w:rPr>
        <w:t xml:space="preserve">Аппаратура.  </w:t>
      </w:r>
      <w:r>
        <w:rPr>
          <w:szCs w:val="24"/>
        </w:rPr>
        <w:t>Применяют аппаратуру, указанную для выбранного метода оценки, и, в частности, следующую.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Термокамера.  Термометр.  Пробоотборник для сыра.  Доска для резки.  Ножи или режущая проволока из нержавеющей стали.  Средства для очистки полости рта.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Пример — Вода при температуре от 30 °С до 40 °С.  Стеклянная  посуда.  Чашки для отбора проб.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b/>
          <w:szCs w:val="24"/>
        </w:rPr>
        <w:t xml:space="preserve">Оценка. </w:t>
      </w:r>
      <w:r>
        <w:rPr>
          <w:b/>
          <w:i/>
          <w:szCs w:val="24"/>
        </w:rPr>
        <w:t>Внешний вид</w:t>
      </w:r>
      <w:r>
        <w:rPr>
          <w:i/>
          <w:szCs w:val="24"/>
        </w:rPr>
        <w:t xml:space="preserve">.  Снаружи.  </w:t>
      </w:r>
      <w:r>
        <w:rPr>
          <w:szCs w:val="24"/>
        </w:rPr>
        <w:t>Перед отбором проб визуально осматривают, н</w:t>
      </w:r>
      <w:r>
        <w:rPr>
          <w:szCs w:val="24"/>
        </w:rPr>
        <w:t>а</w:t>
      </w:r>
      <w:r>
        <w:rPr>
          <w:szCs w:val="24"/>
        </w:rPr>
        <w:t>пример, форму, корку/поверхность всей головки сыра.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i/>
          <w:szCs w:val="24"/>
        </w:rPr>
        <w:t xml:space="preserve">Внутри. </w:t>
      </w:r>
      <w:r>
        <w:rPr>
          <w:szCs w:val="24"/>
        </w:rPr>
        <w:t>Визуально осматривают, например, цвет, форму глазков и ко</w:t>
      </w:r>
      <w:r>
        <w:rPr>
          <w:szCs w:val="24"/>
        </w:rPr>
        <w:t>р</w:t>
      </w:r>
      <w:r>
        <w:rPr>
          <w:szCs w:val="24"/>
        </w:rPr>
        <w:t>ку/поверхность среза или столбика  сыра.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b/>
          <w:i/>
          <w:szCs w:val="24"/>
        </w:rPr>
        <w:lastRenderedPageBreak/>
        <w:t xml:space="preserve">Консистенция. </w:t>
      </w:r>
      <w:r>
        <w:rPr>
          <w:szCs w:val="24"/>
        </w:rPr>
        <w:t>Проводят органолептическую оценку головки сыра и текстуры, и</w:t>
      </w:r>
      <w:r>
        <w:rPr>
          <w:szCs w:val="24"/>
        </w:rPr>
        <w:t>с</w:t>
      </w:r>
      <w:r>
        <w:rPr>
          <w:szCs w:val="24"/>
        </w:rPr>
        <w:t>пользуя соответствующие кусочки, отрезав их от целой головки или столбика сыра, сг</w:t>
      </w:r>
      <w:r>
        <w:rPr>
          <w:szCs w:val="24"/>
        </w:rPr>
        <w:t>и</w:t>
      </w:r>
      <w:r>
        <w:rPr>
          <w:szCs w:val="24"/>
        </w:rPr>
        <w:t>бая, затем надавливая и перетирая между указательным и большим пальцами, а также п</w:t>
      </w:r>
      <w:r>
        <w:rPr>
          <w:szCs w:val="24"/>
        </w:rPr>
        <w:t>е</w:t>
      </w:r>
      <w:r>
        <w:rPr>
          <w:szCs w:val="24"/>
        </w:rPr>
        <w:t>режевывая ее.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  <w:highlight w:val="yellow"/>
        </w:rPr>
      </w:pPr>
      <w:r>
        <w:rPr>
          <w:b/>
          <w:i/>
          <w:szCs w:val="24"/>
        </w:rPr>
        <w:t xml:space="preserve">Запах и аромат.  </w:t>
      </w:r>
      <w:r>
        <w:rPr>
          <w:szCs w:val="24"/>
        </w:rPr>
        <w:t>Проводят органолептическую оценку запаха, нюхая пробу сыра двумя способами: а) нюхая отрезанный кусок или столбик сыра;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При оценке сыров дают характеристику вкуса и запаха сыра, его консистенции, р</w:t>
      </w:r>
      <w:r>
        <w:rPr>
          <w:szCs w:val="24"/>
        </w:rPr>
        <w:t>и</w:t>
      </w:r>
      <w:r>
        <w:rPr>
          <w:szCs w:val="24"/>
        </w:rPr>
        <w:t>сунка, цвета теста, внешнего вида и устанавливают отклонения показателей от требований стандарта.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Оценку проводят по 100-балльной шкале, отводя каждому показателю определенное количество баллов: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Вкус и запах – 45 баллов;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Консистенция – 25 баллов;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Рисунок – 10 баллов;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Цвет теста – 5 баллов;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Внешний вид – 10 баллов;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Упаковка и маркировка – 5 баллов.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 зависимости от балльной оценки сыры относят к одному из сортов: высший – о</w:t>
      </w:r>
      <w:r>
        <w:rPr>
          <w:szCs w:val="24"/>
        </w:rPr>
        <w:t>б</w:t>
      </w:r>
      <w:r>
        <w:rPr>
          <w:szCs w:val="24"/>
        </w:rPr>
        <w:t>щая балльная оценка от 87 до 100 баллов, в том числе за вкус и запах не менее 37 баллов; первый – общая балльная оценка от 75 до 87 баллов. Сыры, получившие оценку менее 75 баллов или по составу не отвечающие требованиям стандарта, к реализации не допуск</w:t>
      </w:r>
      <w:r>
        <w:rPr>
          <w:szCs w:val="24"/>
        </w:rPr>
        <w:t>а</w:t>
      </w:r>
      <w:r>
        <w:rPr>
          <w:szCs w:val="24"/>
        </w:rPr>
        <w:t>ются и подлежат переработке.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Мягкие и некоторые твердые сыры (российский, пошехонский, литовский и др.) на сорта не подразделяют и оценивают их соответствие требованиям нормативной докуме</w:t>
      </w:r>
      <w:r>
        <w:rPr>
          <w:szCs w:val="24"/>
        </w:rPr>
        <w:t>н</w:t>
      </w:r>
      <w:r>
        <w:rPr>
          <w:szCs w:val="24"/>
        </w:rPr>
        <w:t>тации.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При качественной оценке сыров могут быть обнаружены пороки вкуса, запах, конс</w:t>
      </w:r>
      <w:r>
        <w:rPr>
          <w:szCs w:val="24"/>
        </w:rPr>
        <w:t>и</w:t>
      </w:r>
      <w:r>
        <w:rPr>
          <w:szCs w:val="24"/>
        </w:rPr>
        <w:t>стенции, рисунка, цвета.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Пороки – это отклонения от стандартных показателей, возникающие в сырах при п</w:t>
      </w:r>
      <w:r>
        <w:rPr>
          <w:szCs w:val="24"/>
        </w:rPr>
        <w:t>е</w:t>
      </w:r>
      <w:r>
        <w:rPr>
          <w:szCs w:val="24"/>
        </w:rPr>
        <w:t>реработке недоброкачественного сырья, в результате нарушения технологии производства и правил хранения продукта.</w:t>
      </w:r>
    </w:p>
    <w:p w:rsidR="00D208A2" w:rsidRDefault="00D208A2" w:rsidP="00D208A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Пороки консистенции. </w:t>
      </w:r>
      <w:r>
        <w:rPr>
          <w:rStyle w:val="afb"/>
          <w:rFonts w:eastAsiaTheme="majorEastAsia"/>
          <w:szCs w:val="24"/>
        </w:rPr>
        <w:t>Крошливая консистенция</w:t>
      </w:r>
      <w:r>
        <w:rPr>
          <w:rFonts w:ascii="Times New Roman" w:hAnsi="Times New Roman" w:cs="Times New Roman"/>
          <w:szCs w:val="24"/>
        </w:rPr>
        <w:t xml:space="preserve"> возникает при переработке молока п</w:t>
      </w:r>
      <w:r>
        <w:rPr>
          <w:rFonts w:ascii="Times New Roman" w:hAnsi="Times New Roman" w:cs="Times New Roman"/>
          <w:szCs w:val="24"/>
        </w:rPr>
        <w:t>о</w:t>
      </w:r>
      <w:r>
        <w:rPr>
          <w:rFonts w:ascii="Times New Roman" w:hAnsi="Times New Roman" w:cs="Times New Roman"/>
          <w:szCs w:val="24"/>
        </w:rPr>
        <w:t xml:space="preserve">вышенной кислотности и вследствие чрезмерно активного размножения молочнокислых бактерий и молочнокислого брожения. Из-за избытка молочной кислоты параказеин плохо набухает, сырное тесто имеет недостаточную связность, легко ломается и крошится. 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Колющаяся консистенция или самокол.</w:t>
      </w:r>
      <w:r>
        <w:rPr>
          <w:szCs w:val="24"/>
        </w:rPr>
        <w:t xml:space="preserve"> При газообразовании тесто раскалывается, в сыре возникают трещины. 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В случае пересушки сырного зерна появляются внутренние и наружные разрывы сырной массы – </w:t>
      </w:r>
      <w:r>
        <w:rPr>
          <w:rStyle w:val="afb"/>
          <w:rFonts w:eastAsiaTheme="majorEastAsia"/>
          <w:szCs w:val="24"/>
        </w:rPr>
        <w:t>свищи.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Резинистая консистенция</w:t>
      </w:r>
      <w:r>
        <w:rPr>
          <w:szCs w:val="24"/>
        </w:rPr>
        <w:t xml:space="preserve"> появляется при недостаточном развитии молочнокислых бактерий, недостатке молочной кислоты в сырной массе. Порок обусловлен излишней о</w:t>
      </w:r>
      <w:r>
        <w:rPr>
          <w:szCs w:val="24"/>
        </w:rPr>
        <w:t>б</w:t>
      </w:r>
      <w:r>
        <w:rPr>
          <w:szCs w:val="24"/>
        </w:rPr>
        <w:t xml:space="preserve">сушкой сырного зерна и низким содержанием влаги в сыре после прессования. 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Мажущаяся консистенция</w:t>
      </w:r>
      <w:r>
        <w:rPr>
          <w:szCs w:val="24"/>
        </w:rPr>
        <w:t xml:space="preserve"> возникает вследствие высокой влажности сырной массы. 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i/>
          <w:szCs w:val="24"/>
        </w:rPr>
      </w:pPr>
      <w:r>
        <w:rPr>
          <w:i/>
          <w:szCs w:val="24"/>
        </w:rPr>
        <w:t>Мерами предупреждения пороков консистенции являются следующие:</w:t>
      </w:r>
    </w:p>
    <w:p w:rsidR="00D208A2" w:rsidRDefault="00D208A2" w:rsidP="008C2C1E">
      <w:pPr>
        <w:pStyle w:val="af3"/>
        <w:numPr>
          <w:ilvl w:val="0"/>
          <w:numId w:val="27"/>
        </w:numPr>
        <w:tabs>
          <w:tab w:val="left" w:pos="567"/>
        </w:tabs>
        <w:spacing w:before="0" w:after="0"/>
        <w:ind w:left="0" w:firstLine="0"/>
        <w:jc w:val="both"/>
        <w:rPr>
          <w:szCs w:val="24"/>
        </w:rPr>
      </w:pPr>
      <w:r>
        <w:rPr>
          <w:szCs w:val="24"/>
        </w:rPr>
        <w:t>выработка сыра из зрелого молока определенной кислотности;</w:t>
      </w:r>
    </w:p>
    <w:p w:rsidR="00D208A2" w:rsidRDefault="00D208A2" w:rsidP="008C2C1E">
      <w:pPr>
        <w:pStyle w:val="af3"/>
        <w:numPr>
          <w:ilvl w:val="0"/>
          <w:numId w:val="27"/>
        </w:numPr>
        <w:tabs>
          <w:tab w:val="left" w:pos="567"/>
        </w:tabs>
        <w:spacing w:before="0" w:after="0"/>
        <w:ind w:left="0" w:firstLine="0"/>
        <w:jc w:val="both"/>
        <w:rPr>
          <w:szCs w:val="24"/>
        </w:rPr>
      </w:pPr>
      <w:r>
        <w:rPr>
          <w:szCs w:val="24"/>
        </w:rPr>
        <w:t>использование доброкачественных бактериальных заквасок;</w:t>
      </w:r>
    </w:p>
    <w:p w:rsidR="00D208A2" w:rsidRDefault="00D208A2" w:rsidP="008C2C1E">
      <w:pPr>
        <w:pStyle w:val="af3"/>
        <w:numPr>
          <w:ilvl w:val="0"/>
          <w:numId w:val="27"/>
        </w:numPr>
        <w:tabs>
          <w:tab w:val="left" w:pos="567"/>
        </w:tabs>
        <w:spacing w:before="0" w:after="0"/>
        <w:ind w:left="0" w:firstLine="0"/>
        <w:jc w:val="both"/>
        <w:rPr>
          <w:szCs w:val="24"/>
        </w:rPr>
      </w:pPr>
      <w:r>
        <w:rPr>
          <w:szCs w:val="24"/>
        </w:rPr>
        <w:t>внесение больших доз бактериальной закваски;</w:t>
      </w:r>
    </w:p>
    <w:p w:rsidR="00D208A2" w:rsidRDefault="00D208A2" w:rsidP="008C2C1E">
      <w:pPr>
        <w:pStyle w:val="af3"/>
        <w:numPr>
          <w:ilvl w:val="0"/>
          <w:numId w:val="27"/>
        </w:numPr>
        <w:tabs>
          <w:tab w:val="left" w:pos="567"/>
        </w:tabs>
        <w:spacing w:before="0" w:after="0"/>
        <w:ind w:left="0" w:firstLine="0"/>
        <w:jc w:val="both"/>
        <w:rPr>
          <w:szCs w:val="24"/>
        </w:rPr>
      </w:pPr>
      <w:r>
        <w:rPr>
          <w:szCs w:val="24"/>
        </w:rPr>
        <w:t>обеспечение оптимальных режимов технологии.</w:t>
      </w:r>
    </w:p>
    <w:p w:rsidR="00D208A2" w:rsidRDefault="00D208A2" w:rsidP="00D208A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Пороки рисунка. </w:t>
      </w:r>
      <w:r>
        <w:rPr>
          <w:rStyle w:val="afb"/>
          <w:rFonts w:eastAsiaTheme="majorEastAsia"/>
          <w:sz w:val="24"/>
          <w:szCs w:val="24"/>
        </w:rPr>
        <w:t>Слепой сыр</w:t>
      </w:r>
      <w:r>
        <w:rPr>
          <w:rFonts w:ascii="Times New Roman" w:hAnsi="Times New Roman" w:cs="Times New Roman"/>
          <w:sz w:val="24"/>
          <w:szCs w:val="24"/>
        </w:rPr>
        <w:t xml:space="preserve"> характеризуется отсутствием рисунка, что является показателем слабого развития ароматобразующих молочнокислых стрептококков в ме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ких сырах и пропионовокислых бактерий в швейцарском и советском сырах. Причинами </w:t>
      </w:r>
      <w:r>
        <w:rPr>
          <w:rFonts w:ascii="Times New Roman" w:hAnsi="Times New Roman" w:cs="Times New Roman"/>
          <w:sz w:val="24"/>
          <w:szCs w:val="24"/>
        </w:rPr>
        <w:lastRenderedPageBreak/>
        <w:t>порока являются переработка незрелого молока, внесение малой дозы бактериальной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кваски, низкая температура посола и созревания сыров.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Редкий и мелкий рисунок</w:t>
      </w:r>
      <w:r>
        <w:rPr>
          <w:szCs w:val="24"/>
        </w:rPr>
        <w:t xml:space="preserve"> наблюдается при переработке молока повышенной кисло</w:t>
      </w:r>
      <w:r>
        <w:rPr>
          <w:szCs w:val="24"/>
        </w:rPr>
        <w:t>т</w:t>
      </w:r>
      <w:r>
        <w:rPr>
          <w:szCs w:val="24"/>
        </w:rPr>
        <w:t>ности, при низкой температуре созревания сыра, а в крупных сырах – при подавлении ра</w:t>
      </w:r>
      <w:r>
        <w:rPr>
          <w:szCs w:val="24"/>
        </w:rPr>
        <w:t>з</w:t>
      </w:r>
      <w:r>
        <w:rPr>
          <w:szCs w:val="24"/>
        </w:rPr>
        <w:t>вития пропионовокислых бактерий вследствие пересола сыра.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Вспучивание сыров</w:t>
      </w:r>
      <w:r>
        <w:rPr>
          <w:szCs w:val="24"/>
        </w:rPr>
        <w:t xml:space="preserve"> происходит в результате выделения газов (СО</w:t>
      </w:r>
      <w:r>
        <w:rPr>
          <w:szCs w:val="24"/>
          <w:vertAlign w:val="subscript"/>
        </w:rPr>
        <w:t>2</w:t>
      </w:r>
      <w:r>
        <w:rPr>
          <w:szCs w:val="24"/>
        </w:rPr>
        <w:t xml:space="preserve"> и Н</w:t>
      </w:r>
      <w:r>
        <w:rPr>
          <w:szCs w:val="24"/>
          <w:vertAlign w:val="subscript"/>
        </w:rPr>
        <w:t>2</w:t>
      </w:r>
      <w:r>
        <w:rPr>
          <w:szCs w:val="24"/>
        </w:rPr>
        <w:t>) в избыто</w:t>
      </w:r>
      <w:r>
        <w:rPr>
          <w:szCs w:val="24"/>
        </w:rPr>
        <w:t>ч</w:t>
      </w:r>
      <w:r>
        <w:rPr>
          <w:szCs w:val="24"/>
        </w:rPr>
        <w:t xml:space="preserve">ном количестве. Возбудителями </w:t>
      </w:r>
      <w:r>
        <w:rPr>
          <w:rStyle w:val="afb"/>
          <w:rFonts w:eastAsiaTheme="majorEastAsia"/>
          <w:szCs w:val="24"/>
        </w:rPr>
        <w:t>раннего вспучивания</w:t>
      </w:r>
      <w:r>
        <w:rPr>
          <w:szCs w:val="24"/>
        </w:rPr>
        <w:t xml:space="preserve"> являются бактерии группы кише</w:t>
      </w:r>
      <w:r>
        <w:rPr>
          <w:szCs w:val="24"/>
        </w:rPr>
        <w:t>ч</w:t>
      </w:r>
      <w:r>
        <w:rPr>
          <w:szCs w:val="24"/>
        </w:rPr>
        <w:t>ных палочек. Порок возникает в первые дни созревания, а иногда в процессе прессования сыра. Появлению порока способствуют вяло протекающий кисломолочный процесс, в</w:t>
      </w:r>
      <w:r>
        <w:rPr>
          <w:szCs w:val="24"/>
        </w:rPr>
        <w:t>ы</w:t>
      </w:r>
      <w:r>
        <w:rPr>
          <w:szCs w:val="24"/>
        </w:rPr>
        <w:t>сокое значение рН, низкая концентрация соли в сыре и высокая температура в солильном отделении. Для предупреждения раннего вспучивания необходимо использовать бактер</w:t>
      </w:r>
      <w:r>
        <w:rPr>
          <w:szCs w:val="24"/>
        </w:rPr>
        <w:t>и</w:t>
      </w:r>
      <w:r>
        <w:rPr>
          <w:szCs w:val="24"/>
        </w:rPr>
        <w:t xml:space="preserve">ально чистое молоко, активную закваску, создавать оптимальные условия для развития молочнокислых бактерий. Возбудителями </w:t>
      </w:r>
      <w:r>
        <w:rPr>
          <w:rStyle w:val="afb"/>
          <w:rFonts w:eastAsiaTheme="majorEastAsia"/>
          <w:szCs w:val="24"/>
        </w:rPr>
        <w:t>позднего вспучивания</w:t>
      </w:r>
      <w:r>
        <w:rPr>
          <w:szCs w:val="24"/>
        </w:rPr>
        <w:t xml:space="preserve"> сыров являются маслян</w:t>
      </w:r>
      <w:r>
        <w:rPr>
          <w:szCs w:val="24"/>
        </w:rPr>
        <w:t>о</w:t>
      </w:r>
      <w:r>
        <w:rPr>
          <w:szCs w:val="24"/>
        </w:rPr>
        <w:t>кислые бактерии Сl.thугоbutyricum, которые развиваются в созревающем сыре после пр</w:t>
      </w:r>
      <w:r>
        <w:rPr>
          <w:szCs w:val="24"/>
        </w:rPr>
        <w:t>е</w:t>
      </w:r>
      <w:r>
        <w:rPr>
          <w:szCs w:val="24"/>
        </w:rPr>
        <w:t>кращения молочнокислого процесса и повышения рН сыра вследствие накопления пр</w:t>
      </w:r>
      <w:r>
        <w:rPr>
          <w:szCs w:val="24"/>
        </w:rPr>
        <w:t>о</w:t>
      </w:r>
      <w:r>
        <w:rPr>
          <w:szCs w:val="24"/>
        </w:rPr>
        <w:t>дуктов белкового распада при созревании сыра. Маслянокислые бактерии в сыр попадают с молоком при кормлении коров некачественным силосом. Для позднего вспучивания х</w:t>
      </w:r>
      <w:r>
        <w:rPr>
          <w:szCs w:val="24"/>
        </w:rPr>
        <w:t>а</w:t>
      </w:r>
      <w:r>
        <w:rPr>
          <w:szCs w:val="24"/>
        </w:rPr>
        <w:t>рактерны: неправильный, щелевидный рисунок сыра; размягченная, губчатая консисте</w:t>
      </w:r>
      <w:r>
        <w:rPr>
          <w:szCs w:val="24"/>
        </w:rPr>
        <w:t>н</w:t>
      </w:r>
      <w:r>
        <w:rPr>
          <w:szCs w:val="24"/>
        </w:rPr>
        <w:t>ция; резкий запах масляной кислоты; неприятный сладковатый и даже салистый вкус.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В крупных сырах маслянокислое брожение часто приводит к образованию крупных, неправильной формы глазков и щелевидных пустот, а также к появлению чрезмерно больших глазков, так называемого </w:t>
      </w:r>
      <w:r>
        <w:rPr>
          <w:rStyle w:val="afb"/>
          <w:rFonts w:eastAsiaTheme="majorEastAsia"/>
          <w:szCs w:val="24"/>
        </w:rPr>
        <w:t>бычьего глаза</w:t>
      </w:r>
      <w:r>
        <w:rPr>
          <w:szCs w:val="24"/>
        </w:rPr>
        <w:t>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Для борьбы с поздним вспучиванием применяют штаммы Lac.lactis, вырабатыва</w:t>
      </w:r>
      <w:r>
        <w:rPr>
          <w:szCs w:val="24"/>
        </w:rPr>
        <w:t>ю</w:t>
      </w:r>
      <w:r>
        <w:rPr>
          <w:szCs w:val="24"/>
        </w:rPr>
        <w:t>щие низин. При этом в состав закваски вводят также низиноустойчивые штаммы Lac.lactis, Lac.сгеmоris и ароматобразующие стрептококки. В качестве антагонистов ма</w:t>
      </w:r>
      <w:r>
        <w:rPr>
          <w:szCs w:val="24"/>
        </w:rPr>
        <w:t>с</w:t>
      </w:r>
      <w:r>
        <w:rPr>
          <w:szCs w:val="24"/>
        </w:rPr>
        <w:t>лянокислых бактерий и кишечных палочек используют биологически активные штаммы Lbm.рlаntаrum.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a"/>
          <w:szCs w:val="24"/>
        </w:rPr>
        <w:t xml:space="preserve">Пороки вкуса и запаха. </w:t>
      </w:r>
      <w:r>
        <w:rPr>
          <w:rStyle w:val="afb"/>
          <w:rFonts w:eastAsiaTheme="majorEastAsia"/>
          <w:szCs w:val="24"/>
        </w:rPr>
        <w:t>Горький вкус</w:t>
      </w:r>
      <w:r>
        <w:rPr>
          <w:szCs w:val="24"/>
        </w:rPr>
        <w:t xml:space="preserve"> связан с накоплением в сыре пептонов и гор</w:t>
      </w:r>
      <w:r>
        <w:rPr>
          <w:szCs w:val="24"/>
        </w:rPr>
        <w:t>ь</w:t>
      </w:r>
      <w:r>
        <w:rPr>
          <w:szCs w:val="24"/>
        </w:rPr>
        <w:t>ких пептидов, вследствие развития маммококков и микрококков, обсеменяющих молоко в антисанитарных условиях его получения и при низкой температуре созревания сыра.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Прогорклый вкус</w:t>
      </w:r>
      <w:r>
        <w:rPr>
          <w:szCs w:val="24"/>
        </w:rPr>
        <w:t xml:space="preserve"> обусловлен низкомолекулярными жирными кислотами (главным образом масляной кислотой), которые образуются при расщеплении жира липазами флюоресцирующих, маслянокислых бактерий и плесеней.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Салистые вкус и запах</w:t>
      </w:r>
      <w:r>
        <w:rPr>
          <w:szCs w:val="24"/>
        </w:rPr>
        <w:t xml:space="preserve"> появляются в сырах при развитии маслянокислых бактерий, окисляющих жир с образованием оксикислот и альдегидов, имеющих салистые вкус и з</w:t>
      </w:r>
      <w:r>
        <w:rPr>
          <w:szCs w:val="24"/>
        </w:rPr>
        <w:t>а</w:t>
      </w:r>
      <w:r>
        <w:rPr>
          <w:szCs w:val="24"/>
        </w:rPr>
        <w:t>пах.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Аммиачные вкус и запах</w:t>
      </w:r>
      <w:r>
        <w:rPr>
          <w:szCs w:val="24"/>
        </w:rPr>
        <w:t xml:space="preserve"> возникают в сырах, созревающих при излишнем развитии микрофлоры сырной слизи.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Кислый вкус.</w:t>
      </w:r>
      <w:r>
        <w:rPr>
          <w:szCs w:val="24"/>
        </w:rPr>
        <w:t xml:space="preserve"> Его причинами могут быть использование молока повышенной к</w:t>
      </w:r>
      <w:r>
        <w:rPr>
          <w:szCs w:val="24"/>
        </w:rPr>
        <w:t>и</w:t>
      </w:r>
      <w:r>
        <w:rPr>
          <w:szCs w:val="24"/>
        </w:rPr>
        <w:t>слотности, интенсивное размножение молочнокислых бактерий и излишне высокий ур</w:t>
      </w:r>
      <w:r>
        <w:rPr>
          <w:szCs w:val="24"/>
        </w:rPr>
        <w:t>о</w:t>
      </w:r>
      <w:r>
        <w:rPr>
          <w:szCs w:val="24"/>
        </w:rPr>
        <w:t>вень активной кислотности сыра после прессования.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 xml:space="preserve">Слабовыраженный вкус. </w:t>
      </w:r>
      <w:r>
        <w:rPr>
          <w:szCs w:val="24"/>
        </w:rPr>
        <w:t>Причиной порока является применение малоактивных ба</w:t>
      </w:r>
      <w:r>
        <w:rPr>
          <w:szCs w:val="24"/>
        </w:rPr>
        <w:t>к</w:t>
      </w:r>
      <w:r>
        <w:rPr>
          <w:szCs w:val="24"/>
        </w:rPr>
        <w:t>териальных заквасок микроорганизмов, обладающих низкой способностью к кислотоо</w:t>
      </w:r>
      <w:r>
        <w:rPr>
          <w:szCs w:val="24"/>
        </w:rPr>
        <w:t>б</w:t>
      </w:r>
      <w:r>
        <w:rPr>
          <w:szCs w:val="24"/>
        </w:rPr>
        <w:t>разованию, расщеплению лактозы и протеинов. В крупных сырах также вызывается сл</w:t>
      </w:r>
      <w:r>
        <w:rPr>
          <w:szCs w:val="24"/>
        </w:rPr>
        <w:t>а</w:t>
      </w:r>
      <w:r>
        <w:rPr>
          <w:szCs w:val="24"/>
        </w:rPr>
        <w:t>бым развитием пропионовокислых бактерий при нарушении технологических режимов.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 xml:space="preserve">Запах сероводорода. </w:t>
      </w:r>
      <w:r>
        <w:rPr>
          <w:szCs w:val="24"/>
        </w:rPr>
        <w:t>Возбудителем порока являются энтерококки Епt. fаесаlis, кот</w:t>
      </w:r>
      <w:r>
        <w:rPr>
          <w:szCs w:val="24"/>
        </w:rPr>
        <w:t>о</w:t>
      </w:r>
      <w:r>
        <w:rPr>
          <w:szCs w:val="24"/>
        </w:rPr>
        <w:t>рые разлагают серосодержащие аминокислоты с образованием сероводорода, что резко ухудшает качество сыра. Возникновению порока  способствуют низкая кислотность и слабый посол сыра. Для предупреждения порока необходимо интенсифицировать моло</w:t>
      </w:r>
      <w:r>
        <w:rPr>
          <w:szCs w:val="24"/>
        </w:rPr>
        <w:t>ч</w:t>
      </w:r>
      <w:r>
        <w:rPr>
          <w:szCs w:val="24"/>
        </w:rPr>
        <w:t>нокислый процесс – применять активную закваску, повышать температуру созревания с</w:t>
      </w:r>
      <w:r>
        <w:rPr>
          <w:szCs w:val="24"/>
        </w:rPr>
        <w:t>ы</w:t>
      </w:r>
      <w:r>
        <w:rPr>
          <w:szCs w:val="24"/>
        </w:rPr>
        <w:t>ра.</w:t>
      </w:r>
    </w:p>
    <w:p w:rsidR="00D208A2" w:rsidRDefault="00D208A2" w:rsidP="00D208A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Пороки цвета и внешнего вида. </w:t>
      </w:r>
      <w:r>
        <w:rPr>
          <w:rStyle w:val="afb"/>
          <w:rFonts w:eastAsiaTheme="majorEastAsia"/>
          <w:sz w:val="24"/>
          <w:szCs w:val="24"/>
        </w:rPr>
        <w:t>Коричневые пятна</w:t>
      </w:r>
      <w:r>
        <w:rPr>
          <w:rFonts w:ascii="Times New Roman" w:hAnsi="Times New Roman" w:cs="Times New Roman"/>
          <w:sz w:val="24"/>
          <w:szCs w:val="24"/>
        </w:rPr>
        <w:t xml:space="preserve"> возникают на корке сыра при разложении аминокислоты тирозина. Порок вызывают микрококки и Ргоtеus  vulgaris. Микрококки, разлагая белок до пептонов, подщелачивают субстрат и создают благопр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ятные условия для развития гнилостных бактерий Ргоtеus  vulgaris, которые вызывают 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лее глубокий распад белковых веществ. Микрококки и гнилостные бактерии усиливают развитие друг друга. 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 xml:space="preserve">Свищ </w:t>
      </w:r>
      <w:r>
        <w:rPr>
          <w:szCs w:val="24"/>
        </w:rPr>
        <w:t>характеризуется образованием внутри сыра пустот, а затем наружных отве</w:t>
      </w:r>
      <w:r>
        <w:rPr>
          <w:szCs w:val="24"/>
        </w:rPr>
        <w:t>р</w:t>
      </w:r>
      <w:r>
        <w:rPr>
          <w:szCs w:val="24"/>
        </w:rPr>
        <w:t>стий, через которые проникают воздух и микроорганизмы. Вначале размножаются плес</w:t>
      </w:r>
      <w:r>
        <w:rPr>
          <w:szCs w:val="24"/>
        </w:rPr>
        <w:t>е</w:t>
      </w:r>
      <w:r>
        <w:rPr>
          <w:szCs w:val="24"/>
        </w:rPr>
        <w:t>ни и дрожжи, которые расщепляют белки, это создает благоприятные условия для разв</w:t>
      </w:r>
      <w:r>
        <w:rPr>
          <w:szCs w:val="24"/>
        </w:rPr>
        <w:t>и</w:t>
      </w:r>
      <w:r>
        <w:rPr>
          <w:szCs w:val="24"/>
        </w:rPr>
        <w:t>тия гнилостных бактерий, усиливающих разложение белков. Появляются плесневые и гнилостные запах и вкус. Причинами порока являются пересушка, плохая связность сы</w:t>
      </w:r>
      <w:r>
        <w:rPr>
          <w:szCs w:val="24"/>
        </w:rPr>
        <w:t>р</w:t>
      </w:r>
      <w:r>
        <w:rPr>
          <w:szCs w:val="24"/>
        </w:rPr>
        <w:t xml:space="preserve">ного зерна и обсеменение сыра микрофлорой. Для предупреждения порока необходимо соблюдение технологии сыра и санитарных правил. 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>Изъязвление корки</w:t>
      </w:r>
      <w:r>
        <w:rPr>
          <w:szCs w:val="24"/>
        </w:rPr>
        <w:t xml:space="preserve"> вызывается осповидной плесенью рода Ооsрога и проявляется в виде сухих язвочек диаметром 1-8 мм и крупных мокрых язв, проникающих в подкорк</w:t>
      </w:r>
      <w:r>
        <w:rPr>
          <w:szCs w:val="24"/>
        </w:rPr>
        <w:t>о</w:t>
      </w:r>
      <w:r>
        <w:rPr>
          <w:szCs w:val="24"/>
        </w:rPr>
        <w:t>вый слой. В результате образования щелочных продуктов белкового распада создаются условия для развития гнилостных бактерий. Для предупреждения изъязвления корки пр</w:t>
      </w:r>
      <w:r>
        <w:rPr>
          <w:szCs w:val="24"/>
        </w:rPr>
        <w:t>и</w:t>
      </w:r>
      <w:r>
        <w:rPr>
          <w:szCs w:val="24"/>
        </w:rPr>
        <w:t xml:space="preserve">меняют покрытия с антисептическими веществами (сорбиновая кислота и др.). 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rStyle w:val="afb"/>
          <w:rFonts w:eastAsiaTheme="majorEastAsia"/>
          <w:szCs w:val="24"/>
        </w:rPr>
        <w:t xml:space="preserve">Подкорковая плесень.  </w:t>
      </w:r>
      <w:r>
        <w:rPr>
          <w:szCs w:val="24"/>
        </w:rPr>
        <w:t>Возбудителями являются Реnicillum  glаuсum и другие плес</w:t>
      </w:r>
      <w:r>
        <w:rPr>
          <w:szCs w:val="24"/>
        </w:rPr>
        <w:t>е</w:t>
      </w:r>
      <w:r>
        <w:rPr>
          <w:szCs w:val="24"/>
        </w:rPr>
        <w:t>ни, которые развиваются в подкорковом слое сыра при нарушении целостности корки. Для предупреждения порока проводят дезинфекцию помещения, применяют покрытия с антисептиками.</w:t>
      </w:r>
    </w:p>
    <w:p w:rsidR="00D208A2" w:rsidRDefault="00D208A2" w:rsidP="00D208A2">
      <w:pPr>
        <w:pStyle w:val="af3"/>
        <w:tabs>
          <w:tab w:val="left" w:pos="567"/>
        </w:tabs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Белый цвет теста появляется у сыров пересоленных или выработанных в зимний п</w:t>
      </w:r>
      <w:r>
        <w:rPr>
          <w:szCs w:val="24"/>
        </w:rPr>
        <w:t>е</w:t>
      </w:r>
      <w:r>
        <w:rPr>
          <w:szCs w:val="24"/>
        </w:rPr>
        <w:t>риод времени, а также при применении молока повышенной кислотности.</w:t>
      </w:r>
    </w:p>
    <w:p w:rsidR="00D208A2" w:rsidRDefault="00D208A2" w:rsidP="00D208A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8A2" w:rsidRDefault="00D208A2" w:rsidP="00D208A2">
      <w:pPr>
        <w:pStyle w:val="a3"/>
        <w:ind w:firstLine="567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Оформление отчёта</w:t>
      </w: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органолептической оценки</w:t>
      </w: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5778"/>
        <w:gridCol w:w="3793"/>
      </w:tblGrid>
      <w:tr w:rsidR="00D208A2" w:rsidTr="00D208A2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D208A2" w:rsidTr="00D208A2">
        <w:tc>
          <w:tcPr>
            <w:tcW w:w="577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Вкус </w:t>
            </w:r>
          </w:p>
        </w:tc>
        <w:tc>
          <w:tcPr>
            <w:tcW w:w="37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2" w:rsidTr="00D208A2">
        <w:tc>
          <w:tcPr>
            <w:tcW w:w="5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37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2" w:rsidTr="00D208A2">
        <w:tc>
          <w:tcPr>
            <w:tcW w:w="5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37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</w:p>
    <w:p w:rsidR="00D208A2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Pr="00397375" w:rsidRDefault="00D208A2" w:rsidP="008C2C1E">
      <w:pPr>
        <w:pStyle w:val="ad"/>
        <w:numPr>
          <w:ilvl w:val="0"/>
          <w:numId w:val="4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7375">
        <w:rPr>
          <w:rFonts w:ascii="Times New Roman" w:hAnsi="Times New Roman" w:cs="Times New Roman"/>
          <w:color w:val="000000" w:themeColor="text1"/>
          <w:sz w:val="24"/>
          <w:szCs w:val="24"/>
        </w:rPr>
        <w:t>Как осуществляется отбор проб сыра и подготовка его к анализу?</w:t>
      </w:r>
    </w:p>
    <w:p w:rsidR="00D208A2" w:rsidRDefault="00D208A2" w:rsidP="008C2C1E">
      <w:pPr>
        <w:pStyle w:val="22"/>
        <w:numPr>
          <w:ilvl w:val="0"/>
          <w:numId w:val="44"/>
        </w:numPr>
        <w:tabs>
          <w:tab w:val="left" w:pos="709"/>
          <w:tab w:val="left" w:pos="826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Какие органолептические показатели качества сыра определяют при ее анализе?</w:t>
      </w:r>
    </w:p>
    <w:p w:rsidR="00D208A2" w:rsidRDefault="00D208A2" w:rsidP="008C2C1E">
      <w:pPr>
        <w:pStyle w:val="af3"/>
        <w:numPr>
          <w:ilvl w:val="0"/>
          <w:numId w:val="44"/>
        </w:numPr>
        <w:tabs>
          <w:tab w:val="left" w:pos="709"/>
        </w:tabs>
        <w:spacing w:before="0" w:after="0"/>
        <w:ind w:left="0" w:firstLine="0"/>
        <w:jc w:val="both"/>
        <w:rPr>
          <w:szCs w:val="24"/>
        </w:rPr>
      </w:pPr>
      <w:r>
        <w:rPr>
          <w:szCs w:val="24"/>
        </w:rPr>
        <w:t>Какие при качественной оценке сыров могут быть обнаружены пороки вкуса, з</w:t>
      </w:r>
      <w:r>
        <w:rPr>
          <w:szCs w:val="24"/>
        </w:rPr>
        <w:t>а</w:t>
      </w:r>
      <w:r>
        <w:rPr>
          <w:szCs w:val="24"/>
        </w:rPr>
        <w:t>пах, консистенции, рисунка, цвета?</w:t>
      </w:r>
    </w:p>
    <w:p w:rsidR="00D208A2" w:rsidRDefault="00D208A2" w:rsidP="00D62D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2DB3" w:rsidRPr="00D62DB3" w:rsidRDefault="00D62DB3" w:rsidP="00D62D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8A2" w:rsidRPr="00D62DB3" w:rsidRDefault="00D208A2" w:rsidP="00D62DB3">
      <w:pPr>
        <w:pStyle w:val="1"/>
        <w:spacing w:before="0"/>
        <w:ind w:firstLine="567"/>
        <w:rPr>
          <w:rStyle w:val="blk"/>
          <w:rFonts w:ascii="Century Gothic" w:hAnsi="Century Gothic"/>
          <w:color w:val="000099"/>
          <w:sz w:val="24"/>
          <w:szCs w:val="24"/>
        </w:rPr>
      </w:pPr>
      <w:bookmarkStart w:id="51" w:name="_Toc412212974"/>
      <w:bookmarkStart w:id="52" w:name="_Toc508098063"/>
      <w:r w:rsidRPr="00D62DB3">
        <w:rPr>
          <w:rStyle w:val="blk"/>
          <w:rFonts w:ascii="Century Gothic" w:hAnsi="Century Gothic"/>
          <w:color w:val="000099"/>
          <w:sz w:val="24"/>
          <w:szCs w:val="24"/>
        </w:rPr>
        <w:t>Оценка качества масла сливочного</w:t>
      </w:r>
      <w:bookmarkEnd w:id="51"/>
      <w:bookmarkEnd w:id="52"/>
    </w:p>
    <w:p w:rsidR="00D208A2" w:rsidRPr="00D62DB3" w:rsidRDefault="00D208A2" w:rsidP="00D62D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Масло изготовляют в соответствии с требованиями настоящего стандарта </w:t>
      </w:r>
      <w:r w:rsidRPr="00D62DB3">
        <w:rPr>
          <w:rStyle w:val="blk"/>
          <w:sz w:val="24"/>
          <w:szCs w:val="24"/>
        </w:rPr>
        <w:t xml:space="preserve">ГОСТ Р 52969-2008 </w:t>
      </w: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ГОСТ Р 52253 по технологическим инструкциям с соблюдением требований, установленных нормативными правовыми актами Российской Федерации.</w:t>
      </w:r>
    </w:p>
    <w:p w:rsidR="00D208A2" w:rsidRPr="00D62DB3" w:rsidRDefault="00D208A2" w:rsidP="00D62DB3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 изготовляют в следующем ассортименте:</w:t>
      </w:r>
    </w:p>
    <w:p w:rsidR="00D208A2" w:rsidRPr="00D62DB3" w:rsidRDefault="00D208A2" w:rsidP="00D62DB3">
      <w:pPr>
        <w:pStyle w:val="ad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сладко-сливочное и кисло-сливочное, несоленое и соленое - Традиционное;</w:t>
      </w:r>
    </w:p>
    <w:p w:rsidR="00D208A2" w:rsidRPr="00D62DB3" w:rsidRDefault="00D208A2" w:rsidP="00D62DB3">
      <w:pPr>
        <w:pStyle w:val="ad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сладко-сливочное и кисло-сливочное, несоленое и соленое - Любительское;</w:t>
      </w:r>
    </w:p>
    <w:p w:rsidR="00D208A2" w:rsidRPr="00D62DB3" w:rsidRDefault="00D208A2" w:rsidP="00D62DB3">
      <w:pPr>
        <w:pStyle w:val="ad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сладко-сливочное и кисло-сливочное, несоленое и соленое - Крестьянское;</w:t>
      </w:r>
    </w:p>
    <w:p w:rsidR="00D208A2" w:rsidRDefault="00D208A2" w:rsidP="00D62DB3">
      <w:pPr>
        <w:pStyle w:val="ad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сладко-сливочное и кисло-сливочное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несоленое - Бутербродное;</w:t>
      </w:r>
    </w:p>
    <w:p w:rsidR="00D208A2" w:rsidRDefault="00D208A2" w:rsidP="008C2C1E">
      <w:pPr>
        <w:pStyle w:val="ad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сладко-сливочное и кисло-сливочное несоленое - Чайное.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8A2" w:rsidRDefault="00D208A2" w:rsidP="00D208A2">
      <w:pPr>
        <w:spacing w:after="0" w:line="240" w:lineRule="auto"/>
        <w:jc w:val="center"/>
        <w:rPr>
          <w:rFonts w:ascii="Century Gothic" w:hAnsi="Century Gothic" w:cs="Times New Roman"/>
          <w:b/>
          <w:color w:val="000099"/>
          <w:sz w:val="24"/>
          <w:szCs w:val="24"/>
        </w:rPr>
      </w:pPr>
      <w:r>
        <w:rPr>
          <w:rFonts w:ascii="Century Gothic" w:hAnsi="Century Gothic" w:cs="Times New Roman"/>
          <w:b/>
          <w:color w:val="000099"/>
          <w:sz w:val="24"/>
          <w:szCs w:val="24"/>
        </w:rPr>
        <w:lastRenderedPageBreak/>
        <w:t>Методы контроля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органолептических показателей масла проводят на соответствие треб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ваниям стандарта  </w:t>
      </w:r>
      <w:r>
        <w:rPr>
          <w:rStyle w:val="blk"/>
        </w:rPr>
        <w:t xml:space="preserve">ГОСТР 52969-2008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температуре воздуха в помещении (20 +/- 2) °С и температуре анализируемого продукта (12 +/- 2) °С, измеряемой в соответствии с треб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ваниями ГОСТ 3622.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Аппаратура и материалы.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 аппаратуру, указанную для выбранного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тода оценки, и, в частности, следующую.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Пробоотборник для масла.  Термокамера.  Термометр.  Контейнер с крышкой.  Пробная бумага.  Ножи или режущая проволока из нержавеющей стали. Шпатели.  Инд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каторная бумага для определения воды.  Средства для очистки полости рта.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— Вода при температуре от 30 °С до 40 °С.  Стаканы.  Чашки для отбора проб.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Отбор и приготовление пробы для анализа.</w:t>
      </w:r>
      <w:r>
        <w:rPr>
          <w:rFonts w:ascii="Times New Roman" w:hAnsi="Times New Roman" w:cs="Times New Roman"/>
          <w:sz w:val="24"/>
          <w:szCs w:val="24"/>
        </w:rPr>
        <w:t xml:space="preserve"> Следуют установленным стандар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ным методам приготовления проб, за исключением случаев, когда заказчик требует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менения альтернативной методики приготовления для анализа продукции с целью ее ос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бого применения.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сливочное масло не расфасовано, пробу для органолептической оценки отб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рают пробоотборником (см. ИСО 707). Если сливочное масло расфасовано в потребител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скую упаковку, отбирают определенное количество упаковок.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оценкой рекомендуется выдерживать пробы для анализа при температуре, указанной на упаковках, установленной потребителем или принятой в национальном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конодательстве и технических условиях на продукцию.</w:t>
      </w:r>
    </w:p>
    <w:p w:rsidR="00D208A2" w:rsidRDefault="00D208A2" w:rsidP="00D208A2">
      <w:pPr>
        <w:shd w:val="clear" w:color="auto" w:fill="FFFFFF"/>
        <w:spacing w:after="0" w:line="240" w:lineRule="auto"/>
        <w:ind w:right="6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>В процессе оценки температуру сливочного масла следует поддерживать на уровне (14,0 ±2,0) °С. Те</w:t>
      </w:r>
      <w:r>
        <w:rPr>
          <w:rFonts w:ascii="Times New Roman" w:eastAsia="Times New Roman" w:hAnsi="Times New Roman" w:cs="Times New Roman"/>
          <w:sz w:val="24"/>
          <w:szCs w:val="24"/>
        </w:rPr>
        <w:t>мпературы вне этого диапазона препятствуют надежной оценке масла.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Оценка.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Внешний вид.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Исследуют четыре основные характеристики: цвет, видимую чистоту, образование плесени и дисперсию воды.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Запах и аромат.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 органолептическую оценку запаха и аромата (см. ИСО 22935-1), нюхая и пробуя продукт на вкус.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Консистенция.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 органолептическую оценку следующих основных характ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ристик: плотности и термоустойчивости.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всегда легко провести четкое различие между «внешним видом» и «консистенц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ей». В этой связи рыхлую зернистую структуру рассматривают как результат недостато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обработки, а пастообразную структуру — как результат чрезмерной обработки: эти характеристики относят как к «внешнему виду», так и к «консистенции».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органолептическим показателям масло всех наименований должно соответств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требованиям, изложенным в таблице 1.</w:t>
      </w:r>
    </w:p>
    <w:p w:rsidR="00D208A2" w:rsidRDefault="00D208A2" w:rsidP="00D20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1Органолептические показатели масла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┌────────────────────┬────────────────────────────────────────────────────┐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Наименование    │                 Характеристика для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показателя     ├─────────────────────────────┬──────────────────────┤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       │   сладко-сливочного масла   │кисло-сливочного масла│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├─────────────┬──────┼─────────────────────────────┼──────────────────────┤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│Вкус и запах │Высший│Выраженные сливочный и       │Выраженные сливочный и│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│сорт  │привкус пастеризации, без    │кисломолочный, без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│посторонних привкусов и      │посторонних привкусов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│запахов; недостаточно        │и запахов;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│выраженные сливочный и/или   │недостаточно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│привкус пастеризации         │выраженные сливочный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                             │и/или кисломолочный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                              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        Умеренно соленый - для соленого масла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├──────┼─────────────────────────────┬──────────────────────┤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│Первый│Невыраженные сливочный и/или │Невыраженные сливочный│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│сорт  │привкус пастеризации, и/или  │и/или кисломолочный,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│излишне выраженный привкус   │и/или слабокормовой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│             │      │пастеризации, и/или слабокор-│привкус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│мовой привкус, и/или слабо-  │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│пригорелый привкус, и/или    │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│привкус растопленного масла  │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                              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        Умеренно соленый - для соленого масла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├─────────────┼──────┼────────────────────────────────────────────────────┤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│Консистенция │Высший│Плотная, пластичная, однородная или недостаточно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│и внешний вид│сорт  │плотная и пластичная; поверхность на срезе блестящая│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│или слабоблестящая, или слегка матовая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├──────┼────────────────────────────────────────────────────┤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│Первый│Слабокрошливая и/или рыхлая, и/или слоистая, и/или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│сорт  │мучнистая; поверхность с наличием одиночных мелких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      │капелек влаги                 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├─────────────┼──────┼────────────────────────────────────────────────────┤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│Цвет         │Высший│От светло-желтого, однородный по всей массе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│сорт  │                              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├──────┼────────────────────────────────────────────────────┤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│Первый│От светло-желтого до желтого, незначительная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│сорт  │неоднородность по массе       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└─────────────┴──────┴────────────────────────────────────────────────────┘</w:t>
      </w:r>
    </w:p>
    <w:p w:rsidR="00D208A2" w:rsidRDefault="00D208A2" w:rsidP="00D208A2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органолептических показателей масла в баллах определяется в соответствии с Приложением А.</w:t>
      </w:r>
    </w:p>
    <w:p w:rsidR="00D208A2" w:rsidRDefault="00D208A2" w:rsidP="00D208A2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оценки в баллах суммируют. На основании общей оценки определяют качество масла и подразделяют его на сорта: высший и первый, которые устанавливаются в зависимости от балльной оценки по таблице 2.</w:t>
      </w:r>
    </w:p>
    <w:p w:rsidR="00D208A2" w:rsidRDefault="00D208A2" w:rsidP="00D20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 (в баллах)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┌───────┬─────────┬───────────────────────────────────────────────────────┐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Сорт  │  Общая  │                   Оценка, не менее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│ оценка  ├──────────────┬────────────┬─────┬─────────────────────┤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│         │вкуса и запаха│консистенции│цвета│упаковки и маркировки│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├───────┼─────────┼──────────────┼────────────┼─────┼─────────────────────┤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│Высший │17 - 20  │8             │4           │2    │3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├───────┼─────────┼──────────────┼────────────┼─────┼─────────────────────┤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│Первый │11 - 16  │5             │3           │1    │2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└───────┴─────────┴──────────────┴────────────┴─────┴─────────────────────┘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Масло, получившее общую оценку менее 11 баллов, в т.ч. за вкус и запах менее пяти баллов, за консистенцию менее трех баллов, за цвет менее одного балла, за упаковку и маркировку менее двух баллов и не соответствующее требованиям, указанным в таблице 1, реализации потребителю не подлежит.</w:t>
      </w:r>
    </w:p>
    <w:p w:rsidR="00D208A2" w:rsidRDefault="00D208A2" w:rsidP="00D208A2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Реализации не подлежит масло, имеющее:</w:t>
      </w:r>
    </w:p>
    <w:p w:rsidR="00D208A2" w:rsidRDefault="00D208A2" w:rsidP="008C2C1E">
      <w:pPr>
        <w:pStyle w:val="ad"/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 и запах: посторонний, горький, прогорклый, затхлый, салистый, олеистый, окисленный, металлический, плесневелый, химикатов и нефтепродуктов и других привк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 и запахов, не характерных для масла, резко выраженные кормовой, пригорелый; 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лый и излишне кислый, нерастворившаяся соль и излишне соленый в соленом масле;</w:t>
      </w:r>
    </w:p>
    <w:p w:rsidR="00D208A2" w:rsidRDefault="00D208A2" w:rsidP="008C2C1E">
      <w:pPr>
        <w:pStyle w:val="ad"/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консистенцию: засаленную, липкую, крошливую, неоднородную, колющуюся, 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лую, слоистую, мучнистую, мягкую, с термоустойчивостью менее 0,7;</w:t>
      </w:r>
    </w:p>
    <w:p w:rsidR="00D208A2" w:rsidRDefault="00D208A2" w:rsidP="008C2C1E">
      <w:pPr>
        <w:pStyle w:val="ad"/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цвет: неоднородный;</w:t>
      </w:r>
    </w:p>
    <w:p w:rsidR="00D208A2" w:rsidRDefault="00D208A2" w:rsidP="008C2C1E">
      <w:pPr>
        <w:pStyle w:val="ad"/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упаковку и маркировку: недостаточно четкую маркировку, вмятины на поверхности упаковки монолита, дефекты в заделке упаковочного материала, деформированную и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врежденную тару.</w:t>
      </w:r>
    </w:p>
    <w:p w:rsidR="00D208A2" w:rsidRDefault="00D208A2" w:rsidP="00D208A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Термоустойчивость масла - от 0,7 до 1,0.</w:t>
      </w:r>
    </w:p>
    <w:p w:rsidR="00D208A2" w:rsidRDefault="00D208A2" w:rsidP="00D208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2DB3" w:rsidRDefault="00D62D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D208A2" w:rsidRDefault="00D208A2" w:rsidP="00D208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А (обязательное)</w:t>
      </w:r>
    </w:p>
    <w:p w:rsidR="00D208A2" w:rsidRDefault="00D208A2" w:rsidP="00D208A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99"/>
          <w:sz w:val="24"/>
          <w:szCs w:val="24"/>
          <w:lang w:eastAsia="ru-RU"/>
        </w:rPr>
      </w:pPr>
      <w:r>
        <w:rPr>
          <w:rFonts w:ascii="Century Gothic" w:eastAsia="Times New Roman" w:hAnsi="Century Gothic" w:cs="Times New Roman"/>
          <w:b/>
          <w:color w:val="000099"/>
          <w:sz w:val="24"/>
          <w:szCs w:val="24"/>
          <w:lang w:eastAsia="ru-RU"/>
        </w:rPr>
        <w:t>Органолептическая оценка сливочного масла</w:t>
      </w:r>
    </w:p>
    <w:p w:rsidR="00D208A2" w:rsidRDefault="00D208A2" w:rsidP="00D20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8A2" w:rsidRDefault="00D208A2" w:rsidP="00D208A2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А.1. Органолептические показатели сливочного масла, а также его упаковку и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кировку оценивают по 20-балльной шкале в соответствии с требованиями таблицы А.1.</w:t>
      </w:r>
    </w:p>
    <w:p w:rsidR="00D208A2" w:rsidRDefault="00D208A2" w:rsidP="00D20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А.1</w:t>
      </w: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920"/>
        <w:gridCol w:w="3651"/>
      </w:tblGrid>
      <w:tr w:rsidR="00D208A2" w:rsidTr="00D208A2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(баллы)</w:t>
            </w:r>
          </w:p>
        </w:tc>
      </w:tr>
      <w:tr w:rsidR="00D208A2" w:rsidTr="00D208A2">
        <w:tc>
          <w:tcPr>
            <w:tcW w:w="592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 и запах</w:t>
            </w:r>
          </w:p>
        </w:tc>
        <w:tc>
          <w:tcPr>
            <w:tcW w:w="36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208A2" w:rsidTr="00D208A2">
        <w:tc>
          <w:tcPr>
            <w:tcW w:w="59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Консистенция и внешний вид </w:t>
            </w:r>
          </w:p>
        </w:tc>
        <w:tc>
          <w:tcPr>
            <w:tcW w:w="3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208A2" w:rsidTr="00D208A2">
        <w:tc>
          <w:tcPr>
            <w:tcW w:w="59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3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208A2" w:rsidTr="00D208A2">
        <w:tc>
          <w:tcPr>
            <w:tcW w:w="59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Упаковка и маркировка </w:t>
            </w:r>
          </w:p>
        </w:tc>
        <w:tc>
          <w:tcPr>
            <w:tcW w:w="3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08A2" w:rsidTr="00D208A2">
        <w:tc>
          <w:tcPr>
            <w:tcW w:w="59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208A2" w:rsidRDefault="00D208A2" w:rsidP="00D208A2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А.2. Шкала оценки органолептических показателей, вида упаковки и маркировки сливочного масла приведена в таблице А.2.</w:t>
      </w:r>
    </w:p>
    <w:p w:rsidR="00D208A2" w:rsidRDefault="00D208A2" w:rsidP="00D20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А.2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┌─────────────────────────────────────────────────────────────────┬───────┐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Наименование и характеристика показателя             │Оценка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                                                    │(баллы)│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├─────────────────────────────────────────────────────────────────┴───────┤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           Вкус и запах (10 баллов)   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├────────────┬────────────────────────────────────────────────────┬───────┤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│Отличный    │Для сладко-сливочного - выраженный сливочный вкус и │10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│привкус пастеризации, без посторонних привкусов и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│запахов                        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├────────────────────────────────────────────────────┼───────┤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│Для кисло-сливочного - выраженный сливочный вкус с  │10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│кисломолочным привкусом, без посторонних привкусов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│и запахов                      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├────────────┼────────────────────────────────────────────────────┼───────┤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│Хороший     │Для сладко-сливочного - выраженный сливочный вкус,  │9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│но недостаточно выраженный привкус пастеризации, без│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│посторонних привкусов и запахов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├────────────────────────────────────────────────────┼───────┤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│Для кисло-сливочного - выраженный кисломолочный     │9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│вкус, но недостаточно выраженный сливочный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├────────────┼────────────────────────────────────────────────────┼───────┤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│Удовлетвори-│Для сладко-сливочного - недостаточно выраженный     │8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│тельный     │сливочный, без посторонних привкусов и запахов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├────────────────────────────────────────────────────┼───────┤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│Для кисло-сливочного - недостаточно выраженный      │8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│кисломолочный, без посторонних привкусов и запахов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├────────────┼────────────────────────────────────────────────────┼───────┤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│Невыраженный│Для сладко-сливочного - сливочный и привкус         │7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│(пустой)    │пастеризации                   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├────────────────────────────────────────────────────┼───────┤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│Для кисло-сливочного - сливочный и кисломолочный    │7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├────────────┼────────────────────────────────────────────────────┼───────┤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│С наличием  │Для сладко-сливочного и кисло-сливочного - излишне  │7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│привкусов   │выраженный привкус пастеризации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                                                    ├───────┤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│слабокормовой привкус                               │6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                                                    ├───────┤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│слабопригорелый привкус                             │5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                                                    ├───────┤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│привкус растопленного (топленого) масла             │5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├────────────┴────────────────────────────────────────────────────┴───────┤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     Консистенция и внешний вид (5 баллов)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├────────────┬────────────────────────────────────────────────────┬───────┤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│Отличная    │Плотная, однородная, пластичная, поверхность на     │5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│срезе блестящая, сухая на вид; термоустойчивость -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│            │не менее 0,8                   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├────────────┼────────────────────────────────────────────────────┼───────┤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│Хорошая     │Плотная, однородная, но недостаточно пластичная,    │4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│поверхность на срезе слабоблестящая или слегка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│матовая, с наличием единичных капелек влаги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│размером до 1 мм; термоустойчивость - не менее 0,75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├────────────┼────────────────────────────────────────────────────┼───────┤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│Удовлетвори-│Недостаточно плотная и пластичная, поверхность на   │3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│тельная     │срезе матовая с наличием мелких капелек влаги;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│слабокрошливая и слаборыхлая или слабослоистая;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│термоустойчивость - не менее 0,7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├────────────┴────────────────────────────────────────────────────┴───────┤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                Цвет (2 балла)        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├────────────┬────────────────────────────────────────────────────┬───────┤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│Характерный │От светло-желтого до желтого, однородный по всей    │2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│для         │массе                          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│сливочного  ├────────────────────────────────────────────────────┼───────┤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│масла       │От светло-желтого до желтого, незначительная        │1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│неоднородность по массе        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├────────────┴────────────────────────────────────────────────────┴───────┤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                 Маркировка и упаковка (3 балла)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├────────────┬────────────────────────────────────────────────────┬───────┤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│Хорошая     │Упаковка правильная, маркировка четкая              │3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├────────────┼────────────────────────────────────────────────────┼───────┤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│Удовлетвори-│Незначительная деформация упаковки                  │2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│тельная     │                                                    │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├────────────┴────────────────────────────────────────────────────┴───────┤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    Примечание - При наличии двух или более пороков по каждому показателю│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│снижение балльной оценки следует осуществлять по наиболее обесценивающему│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│пороку                                                                   │</w:t>
      </w:r>
    </w:p>
    <w:p w:rsidR="00D208A2" w:rsidRDefault="00D208A2" w:rsidP="00D20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D208A2" w:rsidRDefault="00D208A2" w:rsidP="00D208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08A2" w:rsidRDefault="00D208A2" w:rsidP="00D208A2">
      <w:pPr>
        <w:pStyle w:val="a3"/>
        <w:ind w:firstLine="567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Оформление отчёта</w:t>
      </w: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органолептической оценки</w:t>
      </w: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920"/>
        <w:gridCol w:w="3651"/>
      </w:tblGrid>
      <w:tr w:rsidR="00D208A2" w:rsidTr="00D208A2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D208A2" w:rsidTr="00D208A2">
        <w:tc>
          <w:tcPr>
            <w:tcW w:w="592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 и запах</w:t>
            </w:r>
          </w:p>
        </w:tc>
        <w:tc>
          <w:tcPr>
            <w:tcW w:w="36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8A2" w:rsidTr="00D208A2">
        <w:tc>
          <w:tcPr>
            <w:tcW w:w="59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Консистенция и внешний вид </w:t>
            </w:r>
          </w:p>
        </w:tc>
        <w:tc>
          <w:tcPr>
            <w:tcW w:w="3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8A2" w:rsidTr="00D208A2">
        <w:tc>
          <w:tcPr>
            <w:tcW w:w="59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3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8A2" w:rsidTr="00D208A2">
        <w:tc>
          <w:tcPr>
            <w:tcW w:w="59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Упаковка и маркировка </w:t>
            </w:r>
          </w:p>
        </w:tc>
        <w:tc>
          <w:tcPr>
            <w:tcW w:w="3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08A2" w:rsidRPr="00D62DB3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Вывод:</w:t>
      </w:r>
    </w:p>
    <w:p w:rsidR="00D208A2" w:rsidRPr="00D62DB3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 w:rsidRPr="00D62DB3"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Pr="00D62DB3" w:rsidRDefault="00D208A2" w:rsidP="008C2C1E">
      <w:pPr>
        <w:pStyle w:val="ad"/>
        <w:numPr>
          <w:ilvl w:val="0"/>
          <w:numId w:val="45"/>
        </w:numPr>
        <w:spacing w:after="0" w:line="240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2DB3">
        <w:rPr>
          <w:rFonts w:ascii="Times New Roman" w:hAnsi="Times New Roman" w:cs="Times New Roman"/>
          <w:color w:val="000000" w:themeColor="text1"/>
          <w:sz w:val="24"/>
          <w:szCs w:val="24"/>
        </w:rPr>
        <w:t>Как осуществляется отбор проб масла сливочного и подготовка его к анализу?</w:t>
      </w:r>
    </w:p>
    <w:p w:rsidR="00D208A2" w:rsidRPr="00D62DB3" w:rsidRDefault="00D208A2" w:rsidP="008C2C1E">
      <w:pPr>
        <w:pStyle w:val="22"/>
        <w:numPr>
          <w:ilvl w:val="0"/>
          <w:numId w:val="45"/>
        </w:numPr>
        <w:tabs>
          <w:tab w:val="left" w:pos="826"/>
        </w:tabs>
        <w:ind w:hanging="720"/>
        <w:rPr>
          <w:sz w:val="24"/>
          <w:szCs w:val="24"/>
        </w:rPr>
      </w:pPr>
      <w:r w:rsidRPr="00D62DB3">
        <w:rPr>
          <w:sz w:val="24"/>
          <w:szCs w:val="24"/>
        </w:rPr>
        <w:t xml:space="preserve">Какие органолептические показатели качества </w:t>
      </w:r>
      <w:r w:rsidRPr="00D62DB3">
        <w:rPr>
          <w:color w:val="000000" w:themeColor="text1"/>
          <w:sz w:val="24"/>
          <w:szCs w:val="24"/>
        </w:rPr>
        <w:t>масла сливочного</w:t>
      </w:r>
      <w:r w:rsidRPr="00D62DB3">
        <w:rPr>
          <w:sz w:val="24"/>
          <w:szCs w:val="24"/>
        </w:rPr>
        <w:t xml:space="preserve"> определяют при ее анализе?</w:t>
      </w:r>
    </w:p>
    <w:p w:rsidR="00D208A2" w:rsidRPr="00D62DB3" w:rsidRDefault="00D208A2" w:rsidP="008C2C1E">
      <w:pPr>
        <w:pStyle w:val="ad"/>
        <w:numPr>
          <w:ilvl w:val="0"/>
          <w:numId w:val="45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Какое масло не подлежит реализации?</w:t>
      </w:r>
    </w:p>
    <w:p w:rsidR="00D208A2" w:rsidRPr="00D62DB3" w:rsidRDefault="00D208A2" w:rsidP="00D62DB3">
      <w:pPr>
        <w:pStyle w:val="af0"/>
        <w:ind w:firstLine="0"/>
        <w:rPr>
          <w:sz w:val="24"/>
          <w:szCs w:val="24"/>
        </w:rPr>
      </w:pPr>
    </w:p>
    <w:p w:rsidR="00D62DB3" w:rsidRPr="00D62DB3" w:rsidRDefault="00D62DB3" w:rsidP="00D62DB3">
      <w:pPr>
        <w:pStyle w:val="af0"/>
        <w:ind w:firstLine="0"/>
        <w:rPr>
          <w:sz w:val="24"/>
          <w:szCs w:val="24"/>
        </w:rPr>
      </w:pPr>
    </w:p>
    <w:p w:rsidR="00D208A2" w:rsidRPr="00D62DB3" w:rsidRDefault="00D208A2" w:rsidP="00D62DB3">
      <w:pPr>
        <w:pStyle w:val="1"/>
        <w:spacing w:before="0" w:line="240" w:lineRule="auto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53" w:name="_Toc412212975"/>
      <w:bookmarkStart w:id="54" w:name="_Toc508098064"/>
      <w:r w:rsidRPr="00D62DB3">
        <w:rPr>
          <w:rFonts w:ascii="Century Gothic" w:hAnsi="Century Gothic"/>
          <w:color w:val="000099"/>
          <w:sz w:val="24"/>
          <w:szCs w:val="24"/>
        </w:rPr>
        <w:t>Оценка качества мороженого</w:t>
      </w:r>
      <w:bookmarkEnd w:id="53"/>
      <w:bookmarkEnd w:id="54"/>
    </w:p>
    <w:p w:rsidR="00D208A2" w:rsidRDefault="00D208A2" w:rsidP="00D62D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color w:val="C00000"/>
          <w:sz w:val="24"/>
          <w:szCs w:val="24"/>
        </w:rPr>
        <w:t>Технохимический контроль производства мороженого.</w:t>
      </w:r>
      <w:r w:rsidRPr="00D62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DB3">
        <w:rPr>
          <w:rFonts w:ascii="Times New Roman" w:hAnsi="Times New Roman" w:cs="Times New Roman"/>
          <w:sz w:val="24"/>
          <w:szCs w:val="24"/>
        </w:rPr>
        <w:t>В производстве мороженого используют следующие сырье и вспомогательные материалы: молоко цел</w:t>
      </w:r>
      <w:r w:rsidRPr="00D62DB3">
        <w:rPr>
          <w:rFonts w:ascii="Times New Roman" w:hAnsi="Times New Roman" w:cs="Times New Roman"/>
          <w:sz w:val="24"/>
          <w:szCs w:val="24"/>
        </w:rPr>
        <w:t>ь</w:t>
      </w:r>
      <w:r w:rsidRPr="00D62DB3">
        <w:rPr>
          <w:rFonts w:ascii="Times New Roman" w:hAnsi="Times New Roman" w:cs="Times New Roman"/>
          <w:sz w:val="24"/>
          <w:szCs w:val="24"/>
        </w:rPr>
        <w:t>ное и обезжиренное кислотностью не выше 22 °Т; сливки натуральные кислотностью не выше 20° Т; молочные консервы сухие и сгущенные с сахаром и без сахара; сливочное</w:t>
      </w:r>
      <w:r>
        <w:rPr>
          <w:rFonts w:ascii="Times New Roman" w:hAnsi="Times New Roman" w:cs="Times New Roman"/>
          <w:sz w:val="24"/>
          <w:szCs w:val="24"/>
        </w:rPr>
        <w:t xml:space="preserve"> масло не ниже высшего сорта; фрукты и ягоды свежие, консервированные и сушеные;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туральные фруктово-ягодные соки, пюре и сиропы; яйца куриные свежие, желтки свежие с сахаром и порошок из куриных яиц; сахаристые вещества (сахар, натуральный мед и пр.); вкусовые, ароматические и красящие вещества (порошок какао, кофе натуральный, вафли, карамель, ванилин и пр.; разрешенные пищевые эссенции, ароматические масла, </w:t>
      </w:r>
      <w:r>
        <w:rPr>
          <w:rFonts w:ascii="Times New Roman" w:hAnsi="Times New Roman" w:cs="Times New Roman"/>
          <w:sz w:val="24"/>
          <w:szCs w:val="24"/>
        </w:rPr>
        <w:lastRenderedPageBreak/>
        <w:t>красящие вещества и пищевые органические кислоты); стабилизаторы (желатин и агар пищевые, мука пшеничная не ниже высшего сорта, альгинат натрия пищевой и пр.).</w:t>
      </w:r>
    </w:p>
    <w:p w:rsidR="00D208A2" w:rsidRDefault="00D208A2" w:rsidP="00D208A2">
      <w:pPr>
        <w:pStyle w:val="af0"/>
        <w:rPr>
          <w:sz w:val="24"/>
          <w:szCs w:val="24"/>
        </w:rPr>
      </w:pPr>
      <w:r>
        <w:rPr>
          <w:sz w:val="24"/>
          <w:szCs w:val="24"/>
        </w:rPr>
        <w:t>Схема технохимического контроля производства мороженого  представлена в табл.1</w:t>
      </w:r>
    </w:p>
    <w:p w:rsidR="00D208A2" w:rsidRDefault="00D208A2" w:rsidP="00D208A2">
      <w:pPr>
        <w:pStyle w:val="af0"/>
        <w:rPr>
          <w:sz w:val="24"/>
          <w:szCs w:val="24"/>
        </w:rPr>
      </w:pPr>
      <w:r>
        <w:rPr>
          <w:sz w:val="24"/>
          <w:szCs w:val="24"/>
        </w:rPr>
        <w:t>Содержание сахара в сиропах определяют выборочно каждую смену.  Смесь после гомогенизации микроскопируют периодически.</w:t>
      </w:r>
    </w:p>
    <w:p w:rsidR="00D208A2" w:rsidRDefault="00D208A2" w:rsidP="00D208A2">
      <w:pPr>
        <w:pStyle w:val="af0"/>
        <w:rPr>
          <w:sz w:val="24"/>
          <w:szCs w:val="24"/>
        </w:rPr>
      </w:pPr>
      <w:r>
        <w:rPr>
          <w:sz w:val="24"/>
          <w:szCs w:val="24"/>
        </w:rPr>
        <w:t>Кислотность смеси в процессе хранения определяют в случае необходимости.</w:t>
      </w:r>
    </w:p>
    <w:p w:rsidR="00D208A2" w:rsidRDefault="00D208A2" w:rsidP="00D208A2">
      <w:pPr>
        <w:pStyle w:val="af0"/>
        <w:rPr>
          <w:sz w:val="24"/>
          <w:szCs w:val="24"/>
        </w:rPr>
      </w:pPr>
    </w:p>
    <w:p w:rsidR="00D208A2" w:rsidRDefault="00D208A2" w:rsidP="00D208A2">
      <w:pPr>
        <w:pStyle w:val="af0"/>
        <w:rPr>
          <w:sz w:val="24"/>
          <w:szCs w:val="24"/>
        </w:rPr>
      </w:pPr>
      <w:r>
        <w:rPr>
          <w:sz w:val="24"/>
          <w:szCs w:val="24"/>
        </w:rPr>
        <w:t>Таблица 1 Схема технохимического контроля производства мороженого</w:t>
      </w:r>
    </w:p>
    <w:tbl>
      <w:tblPr>
        <w:tblStyle w:val="a7"/>
        <w:tblW w:w="97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945"/>
        <w:gridCol w:w="427"/>
        <w:gridCol w:w="567"/>
        <w:gridCol w:w="425"/>
        <w:gridCol w:w="567"/>
        <w:gridCol w:w="425"/>
        <w:gridCol w:w="709"/>
        <w:gridCol w:w="567"/>
        <w:gridCol w:w="557"/>
        <w:gridCol w:w="626"/>
        <w:gridCol w:w="518"/>
        <w:gridCol w:w="567"/>
        <w:gridCol w:w="850"/>
      </w:tblGrid>
      <w:tr w:rsidR="00D208A2" w:rsidTr="00D208A2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Элементы контроля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Молоко и сливки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Шоколадная гл</w:t>
            </w:r>
            <w:r>
              <w:rPr>
                <w:b/>
                <w:sz w:val="20"/>
                <w:lang w:eastAsia="en-US"/>
              </w:rPr>
              <w:t>а</w:t>
            </w:r>
            <w:r>
              <w:rPr>
                <w:b/>
                <w:sz w:val="20"/>
                <w:lang w:eastAsia="en-US"/>
              </w:rPr>
              <w:t>зурь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Сиропы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Плодово-ягодные пюре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Вафли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Смесь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Мороженое</w:t>
            </w:r>
          </w:p>
          <w:p w:rsidR="00D208A2" w:rsidRDefault="00D208A2">
            <w:pPr>
              <w:pStyle w:val="af0"/>
              <w:ind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после</w:t>
            </w:r>
          </w:p>
        </w:tc>
      </w:tr>
      <w:tr w:rsidR="00D208A2" w:rsidTr="00D208A2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Перед паст</w:t>
            </w:r>
            <w:r>
              <w:rPr>
                <w:b/>
                <w:sz w:val="20"/>
                <w:lang w:eastAsia="en-US"/>
              </w:rPr>
              <w:t>е</w:t>
            </w:r>
            <w:r>
              <w:rPr>
                <w:b/>
                <w:sz w:val="20"/>
                <w:lang w:eastAsia="en-US"/>
              </w:rPr>
              <w:t>ризацией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после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в процессе хранения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после фриз</w:t>
            </w:r>
            <w:r>
              <w:rPr>
                <w:b/>
                <w:sz w:val="20"/>
                <w:lang w:eastAsia="en-US"/>
              </w:rPr>
              <w:t>е</w:t>
            </w:r>
            <w:r>
              <w:rPr>
                <w:b/>
                <w:sz w:val="20"/>
                <w:lang w:eastAsia="en-US"/>
              </w:rPr>
              <w:t>рования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фасовки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закалки и хранения</w:t>
            </w:r>
          </w:p>
        </w:tc>
      </w:tr>
      <w:tr w:rsidR="00D208A2" w:rsidTr="00D208A2">
        <w:trPr>
          <w:cantSplit/>
          <w:trHeight w:val="121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гомоген</w:t>
            </w:r>
            <w:r>
              <w:rPr>
                <w:b/>
                <w:sz w:val="20"/>
                <w:lang w:eastAsia="en-US"/>
              </w:rPr>
              <w:t>и</w:t>
            </w:r>
            <w:r>
              <w:rPr>
                <w:b/>
                <w:sz w:val="20"/>
                <w:lang w:eastAsia="en-US"/>
              </w:rPr>
              <w:t>зации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D208A2" w:rsidRDefault="00D208A2">
            <w:pPr>
              <w:pStyle w:val="af0"/>
              <w:ind w:left="113" w:right="113" w:firstLine="0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охлажд</w:t>
            </w:r>
            <w:r>
              <w:rPr>
                <w:b/>
                <w:sz w:val="20"/>
                <w:lang w:eastAsia="en-US"/>
              </w:rPr>
              <w:t>е</w:t>
            </w:r>
            <w:r>
              <w:rPr>
                <w:b/>
                <w:sz w:val="20"/>
                <w:lang w:eastAsia="en-US"/>
              </w:rPr>
              <w:t>ния</w:t>
            </w: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8A2" w:rsidRDefault="00D208A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08A2" w:rsidTr="00D208A2">
        <w:trPr>
          <w:cantSplit/>
          <w:trHeight w:val="27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</w:tr>
      <w:tr w:rsidR="00D208A2" w:rsidTr="00D208A2">
        <w:tc>
          <w:tcPr>
            <w:tcW w:w="294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Содержание жира </w:t>
            </w:r>
          </w:p>
        </w:tc>
        <w:tc>
          <w:tcPr>
            <w:tcW w:w="42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Кислотность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Плотность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Органолептическая оценка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Температура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влаги или сухого вещества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сахара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Взбитость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Микроскопирование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солей тяжелых металлов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</w:tr>
      <w:tr w:rsidR="00D208A2" w:rsidTr="00D208A2"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pStyle w:val="af0"/>
              <w:ind w:firstLine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Проверка веса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+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208A2" w:rsidRDefault="00D208A2">
            <w:pPr>
              <w:pStyle w:val="af0"/>
              <w:ind w:firstLine="0"/>
              <w:jc w:val="center"/>
              <w:rPr>
                <w:sz w:val="20"/>
                <w:lang w:eastAsia="en-US"/>
              </w:rPr>
            </w:pPr>
          </w:p>
        </w:tc>
      </w:tr>
    </w:tbl>
    <w:p w:rsidR="00D208A2" w:rsidRDefault="00D208A2" w:rsidP="00D208A2">
      <w:pPr>
        <w:pStyle w:val="af0"/>
        <w:rPr>
          <w:sz w:val="24"/>
          <w:szCs w:val="24"/>
        </w:rPr>
      </w:pPr>
      <w:r>
        <w:rPr>
          <w:sz w:val="24"/>
          <w:szCs w:val="24"/>
        </w:rPr>
        <w:t>+ Анализ проводят для каждой партии.</w:t>
      </w:r>
    </w:p>
    <w:p w:rsidR="00D208A2" w:rsidRDefault="00D208A2" w:rsidP="00D208A2">
      <w:pPr>
        <w:pStyle w:val="af0"/>
        <w:rPr>
          <w:sz w:val="24"/>
          <w:szCs w:val="24"/>
        </w:rPr>
      </w:pPr>
    </w:p>
    <w:p w:rsidR="00D208A2" w:rsidRDefault="00D208A2" w:rsidP="00D208A2">
      <w:pPr>
        <w:pStyle w:val="af0"/>
        <w:rPr>
          <w:sz w:val="24"/>
          <w:szCs w:val="24"/>
        </w:rPr>
      </w:pPr>
      <w:r>
        <w:rPr>
          <w:sz w:val="24"/>
          <w:szCs w:val="24"/>
        </w:rPr>
        <w:t>Соли тяжелых металлов в мороженом после фасовки определяют не реже 1 раза в месяц.  Мороженое после закалки и хранения исследуют выборочно в случаях, вызыва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щих сомнение.</w:t>
      </w:r>
    </w:p>
    <w:p w:rsidR="00D208A2" w:rsidRDefault="00D208A2" w:rsidP="00D208A2">
      <w:pPr>
        <w:pStyle w:val="af0"/>
        <w:rPr>
          <w:sz w:val="24"/>
          <w:szCs w:val="24"/>
        </w:rPr>
      </w:pPr>
      <w:r>
        <w:rPr>
          <w:sz w:val="24"/>
          <w:szCs w:val="24"/>
        </w:rPr>
        <w:t>Количество сахара допускается проверять по фактической закладке его.</w:t>
      </w:r>
    </w:p>
    <w:p w:rsidR="00D208A2" w:rsidRDefault="00D208A2" w:rsidP="00D208A2">
      <w:pPr>
        <w:pStyle w:val="af0"/>
        <w:ind w:firstLine="0"/>
        <w:jc w:val="center"/>
        <w:rPr>
          <w:rFonts w:ascii="Century Gothic" w:hAnsi="Century Gothic"/>
          <w:b/>
          <w:sz w:val="24"/>
          <w:szCs w:val="24"/>
        </w:rPr>
      </w:pPr>
    </w:p>
    <w:p w:rsidR="00D208A2" w:rsidRDefault="00D208A2" w:rsidP="00D208A2">
      <w:pPr>
        <w:pStyle w:val="af0"/>
        <w:ind w:firstLine="0"/>
        <w:jc w:val="center"/>
        <w:rPr>
          <w:rFonts w:ascii="Century Gothic" w:hAnsi="Century Gothic"/>
          <w:b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Методы контроля</w:t>
      </w:r>
    </w:p>
    <w:p w:rsidR="00D208A2" w:rsidRDefault="00D208A2" w:rsidP="00D208A2">
      <w:pPr>
        <w:pStyle w:val="af0"/>
        <w:ind w:firstLine="567"/>
        <w:rPr>
          <w:rFonts w:ascii="Century Gothic" w:hAnsi="Century Gothic"/>
          <w:b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Органолептический метод оценки мороженого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Данный метод представляет собой основу для органолептической оценки морожен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го. Условия проведения данного метода, устанавливаемые в настоящем стандарте, прим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нимы и к пищевым льдам.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Отбор и приготовление пробы для анализа</w:t>
      </w:r>
      <w:r>
        <w:rPr>
          <w:rFonts w:ascii="Century Gothic" w:hAnsi="Century Gothic"/>
          <w:b/>
          <w:sz w:val="24"/>
          <w:szCs w:val="24"/>
        </w:rPr>
        <w:t>.</w:t>
      </w:r>
      <w:r>
        <w:rPr>
          <w:sz w:val="24"/>
          <w:szCs w:val="24"/>
        </w:rPr>
        <w:t xml:space="preserve"> В случае больших контейнеров отбирают не менее 500 г пробы (см. ИСО 707). Для продуктов в потребительской или порционной упаковке отбирают определенное количество упаковок.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Перед оценкой рекомендуется выдержать пробы для анализа при температуре, ук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занной на упаковках или установленной национальным законодательством. Если темпер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тура не указана, рекомендуется выдерживать пробы при температуре минус 18 °С или 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же. Во время оценки пробы должны иметь температуру минус (13,0 ± 2,0) °С.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Аппаратура.</w:t>
      </w:r>
      <w:r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sz w:val="24"/>
          <w:szCs w:val="24"/>
        </w:rPr>
        <w:t>Применяют аппаратуру, указанную для выбранного метода оценки, и, в частности, следующую.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Термокамера. Термометр. Черные пластины. Ножи. Ложки. Секундомер. Средства для очистки полости рта. Стеклянная посуда. Чашки для отбора проб.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Пример — Вода при температуре от 30 °С до 40 °С.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Оценка.</w:t>
      </w:r>
      <w:r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i/>
          <w:sz w:val="24"/>
          <w:szCs w:val="24"/>
        </w:rPr>
        <w:t xml:space="preserve">Внешний вид.  </w:t>
      </w:r>
      <w:r>
        <w:rPr>
          <w:sz w:val="24"/>
          <w:szCs w:val="24"/>
        </w:rPr>
        <w:t>Исследуют содержимое упаковки и поверхность морож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ного, его цвет, видимую чистоту, количество и однородность ингредиентов, вкус и запах. Исследуют наружную поверхность пробы и поверхность среза.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i/>
          <w:sz w:val="24"/>
          <w:szCs w:val="24"/>
        </w:rPr>
        <w:t xml:space="preserve">Запах и аромат.  </w:t>
      </w:r>
      <w:r>
        <w:rPr>
          <w:sz w:val="24"/>
          <w:szCs w:val="24"/>
        </w:rPr>
        <w:t>Проводят органолептическую оценку запаха и аромата, размягчая мороженое во рту и исследуя вкус и запах.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i/>
          <w:sz w:val="24"/>
          <w:szCs w:val="24"/>
        </w:rPr>
        <w:t xml:space="preserve">Консистенция.  </w:t>
      </w:r>
      <w:r>
        <w:rPr>
          <w:sz w:val="24"/>
          <w:szCs w:val="24"/>
        </w:rPr>
        <w:t>Проводят органолептическую оценку однородности, равномерности при смешивании, вязкости, определяют отсутствие комочков жира, наличие или отсутс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вие песчанистости, относительную величину кристаллов льда. Пробу берут ложкой и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буют на вкус, расплавляя во рту.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i/>
          <w:sz w:val="24"/>
          <w:szCs w:val="24"/>
        </w:rPr>
        <w:t xml:space="preserve">Плавление.  </w:t>
      </w:r>
      <w:r>
        <w:rPr>
          <w:sz w:val="24"/>
          <w:szCs w:val="24"/>
        </w:rPr>
        <w:t>Оценивают следующее: как проба сохранила бы свою форму и прибл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зительный размер, если бы выделилась жидкая фаза, если бы жидкость оказалась одн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родной и сметанообразной, свернувшейся, пенистой или водянистой. Визуально исслед</w:t>
      </w:r>
      <w:r>
        <w:rPr>
          <w:sz w:val="24"/>
          <w:szCs w:val="24"/>
        </w:rPr>
        <w:t>у</w:t>
      </w:r>
      <w:r>
        <w:rPr>
          <w:sz w:val="24"/>
          <w:szCs w:val="24"/>
        </w:rPr>
        <w:t>ют пробы для анализа при температуре (22,0 ± 2,0) °С. Для одного и того же вида морож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ного используют один и тот же временной интервал и размер пробы.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i/>
          <w:sz w:val="24"/>
          <w:szCs w:val="24"/>
        </w:rPr>
        <w:t xml:space="preserve">Показатели.  </w:t>
      </w:r>
      <w:r>
        <w:rPr>
          <w:sz w:val="24"/>
          <w:szCs w:val="24"/>
        </w:rPr>
        <w:t>Показатели, которые могут использоваться для органолептического анализа мороженого, перечислены в крайней колонке справа в таблицах А. 1 —А.З. Эти показатели могут применяться для подсчета баллов (см. ИСО 22935-3) или методов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филирования.</w:t>
      </w:r>
    </w:p>
    <w:p w:rsidR="00D208A2" w:rsidRDefault="00D208A2" w:rsidP="00D208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08A2" w:rsidRDefault="00D208A2" w:rsidP="00D208A2">
      <w:pPr>
        <w:pStyle w:val="a3"/>
        <w:ind w:firstLine="567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Оформление отчёта</w:t>
      </w: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органолептической оценки</w:t>
      </w: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5778"/>
        <w:gridCol w:w="3793"/>
      </w:tblGrid>
      <w:tr w:rsidR="00D208A2" w:rsidTr="00D208A2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D208A2" w:rsidTr="00D208A2">
        <w:tc>
          <w:tcPr>
            <w:tcW w:w="577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37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2" w:rsidTr="00D208A2">
        <w:tc>
          <w:tcPr>
            <w:tcW w:w="5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Запах и аромат</w:t>
            </w:r>
          </w:p>
        </w:tc>
        <w:tc>
          <w:tcPr>
            <w:tcW w:w="37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2" w:rsidTr="00D208A2">
        <w:tc>
          <w:tcPr>
            <w:tcW w:w="5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Консистенция</w:t>
            </w:r>
          </w:p>
        </w:tc>
        <w:tc>
          <w:tcPr>
            <w:tcW w:w="37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</w:p>
    <w:p w:rsidR="00D208A2" w:rsidRDefault="00D208A2" w:rsidP="00D208A2">
      <w:pPr>
        <w:pStyle w:val="af0"/>
        <w:ind w:firstLine="567"/>
        <w:rPr>
          <w:rFonts w:ascii="Century Gothic" w:hAnsi="Century Gothic"/>
          <w:b/>
          <w:sz w:val="24"/>
          <w:szCs w:val="24"/>
        </w:rPr>
      </w:pP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Анализ готовой смеси для мороженого.</w:t>
      </w:r>
      <w:r>
        <w:rPr>
          <w:sz w:val="24"/>
          <w:szCs w:val="24"/>
        </w:rPr>
        <w:t xml:space="preserve"> Отбор проб и определение  соде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жания жира, сахара, сухих веществ и кислотности  в смеси для мороженого перед фриз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рованием производят  так же, как при исследовании готового продукта.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Исследование готового мороженого</w:t>
      </w:r>
      <w:r>
        <w:rPr>
          <w:rFonts w:ascii="Century Gothic" w:hAnsi="Century Gothic"/>
          <w:color w:val="000099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i/>
          <w:sz w:val="24"/>
          <w:szCs w:val="24"/>
        </w:rPr>
        <w:t>Отбор проб и подготовка к анализу.</w:t>
      </w:r>
      <w:r>
        <w:rPr>
          <w:sz w:val="24"/>
          <w:szCs w:val="24"/>
        </w:rPr>
        <w:t xml:space="preserve"> Отбор проб мороженого и анализ их  проводят для каждой однородной партии.  От партии мороженого в мелкой расфасовке берут среднюю  пробу, составляющую 0,1—0,2% от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щего количества единиц  расфасовки. В качестве среднего образца отбирают 2—3 един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цы  расфасовки мороженого в оригинальной упаковке. Каждую  единицу расфасовки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следуют отдельно.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От каждой партии мороженого в гильзах отбирают каждую20-ю гильзу, а если в па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тии менее 20 гильз — отбирают одну.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При отборе проб для составления среднего образца со щупа вовсю длину его сним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ют шпателем пласт мороженого. Взятые  пробы тщательно перемешивают и составляют средний образец,  из которого отбирают около 200 г для исследования.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От партии тортов из мороженого пробу отбирают так же,  как указано для творо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ных тортов.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Пробы смеси для мороженого перед ее фризерованием в количестве 200 г отбирают из каждого танка, бака или ванны  так же, как при взятии проб молока.</w:t>
      </w:r>
    </w:p>
    <w:p w:rsidR="00D208A2" w:rsidRDefault="00D208A2" w:rsidP="00D208A2">
      <w:pPr>
        <w:pStyle w:val="af0"/>
        <w:ind w:firstLine="567"/>
        <w:rPr>
          <w:sz w:val="24"/>
          <w:szCs w:val="24"/>
        </w:rPr>
      </w:pPr>
      <w:r>
        <w:rPr>
          <w:sz w:val="24"/>
          <w:szCs w:val="24"/>
        </w:rPr>
        <w:t>Перед исследованием с мороженого удаляют глазурь, вафли  и т. п., а с тортов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делку, затем мороженое расплавляют при  комнатной температуре до сметанообразной массы, отделяют  фрукты, орехи, изюм и т. п., фильтруют смесь через марлю и  тщательно размешивают.</w:t>
      </w:r>
    </w:p>
    <w:p w:rsidR="00D208A2" w:rsidRDefault="00D208A2" w:rsidP="00D2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lastRenderedPageBreak/>
        <w:t>Вопросы для самоконтроля</w:t>
      </w:r>
    </w:p>
    <w:p w:rsidR="00D208A2" w:rsidRPr="00397375" w:rsidRDefault="00D208A2" w:rsidP="008C2C1E">
      <w:pPr>
        <w:pStyle w:val="ad"/>
        <w:numPr>
          <w:ilvl w:val="0"/>
          <w:numId w:val="4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97375">
        <w:rPr>
          <w:rFonts w:ascii="Times New Roman" w:hAnsi="Times New Roman" w:cs="Times New Roman"/>
          <w:sz w:val="24"/>
          <w:szCs w:val="24"/>
        </w:rPr>
        <w:t>Как осуществляется отбор проб мороженого и подготовка его к анализу?</w:t>
      </w:r>
    </w:p>
    <w:p w:rsidR="00D208A2" w:rsidRPr="00397375" w:rsidRDefault="00D208A2" w:rsidP="008C2C1E">
      <w:pPr>
        <w:pStyle w:val="ad"/>
        <w:numPr>
          <w:ilvl w:val="0"/>
          <w:numId w:val="4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97375">
        <w:rPr>
          <w:rFonts w:ascii="Times New Roman" w:hAnsi="Times New Roman" w:cs="Times New Roman"/>
          <w:sz w:val="24"/>
          <w:szCs w:val="24"/>
        </w:rPr>
        <w:t>Какие органолептические показатели качества мороженого определяют при его анализе?</w:t>
      </w:r>
    </w:p>
    <w:p w:rsidR="00D208A2" w:rsidRPr="00397375" w:rsidRDefault="00D208A2" w:rsidP="008C2C1E">
      <w:pPr>
        <w:pStyle w:val="ad"/>
        <w:numPr>
          <w:ilvl w:val="0"/>
          <w:numId w:val="4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97375">
        <w:rPr>
          <w:rFonts w:ascii="Times New Roman" w:hAnsi="Times New Roman" w:cs="Times New Roman"/>
          <w:sz w:val="24"/>
          <w:szCs w:val="24"/>
        </w:rPr>
        <w:t xml:space="preserve">Как осуществляется контроль готового продукта? </w:t>
      </w:r>
    </w:p>
    <w:p w:rsidR="00397375" w:rsidRDefault="00397375" w:rsidP="00397375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8ED" w:rsidRPr="00397375" w:rsidRDefault="003918ED" w:rsidP="00397375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3918ED" w:rsidP="00D208A2">
      <w:pPr>
        <w:pStyle w:val="1"/>
        <w:spacing w:before="0" w:line="240" w:lineRule="auto"/>
        <w:ind w:firstLine="567"/>
        <w:rPr>
          <w:rFonts w:ascii="Century Gothic" w:hAnsi="Century Gothic"/>
          <w:color w:val="000099"/>
        </w:rPr>
      </w:pPr>
      <w:bookmarkStart w:id="55" w:name="_Toc412212976"/>
      <w:bookmarkStart w:id="56" w:name="_Toc508098065"/>
      <w:r>
        <w:rPr>
          <w:rFonts w:ascii="Century Gothic" w:hAnsi="Century Gothic"/>
          <w:color w:val="000099"/>
        </w:rPr>
        <w:t>Контроль качества</w:t>
      </w:r>
      <w:r w:rsidR="00D208A2">
        <w:rPr>
          <w:rFonts w:ascii="Century Gothic" w:hAnsi="Century Gothic"/>
          <w:color w:val="000099"/>
        </w:rPr>
        <w:t xml:space="preserve"> мяса и мясопродуктов</w:t>
      </w:r>
      <w:bookmarkEnd w:id="55"/>
      <w:bookmarkEnd w:id="56"/>
    </w:p>
    <w:p w:rsidR="00D208A2" w:rsidRDefault="00D208A2" w:rsidP="00D208A2">
      <w:pPr>
        <w:spacing w:after="0" w:line="240" w:lineRule="auto"/>
        <w:ind w:firstLine="567"/>
        <w:rPr>
          <w:rFonts w:ascii="Century Gothic" w:hAnsi="Century Gothic" w:cs="Times New Roman"/>
          <w:b/>
          <w:color w:val="C00000"/>
          <w:sz w:val="24"/>
          <w:szCs w:val="24"/>
        </w:rPr>
      </w:pPr>
      <w:r>
        <w:rPr>
          <w:rFonts w:ascii="Century Gothic" w:hAnsi="Century Gothic" w:cs="Times New Roman"/>
          <w:b/>
          <w:color w:val="C00000"/>
          <w:sz w:val="24"/>
          <w:szCs w:val="24"/>
        </w:rPr>
        <w:t>Общие методы исследования химического состава мяса и мясопр</w:t>
      </w:r>
      <w:r>
        <w:rPr>
          <w:rFonts w:ascii="Century Gothic" w:hAnsi="Century Gothic" w:cs="Times New Roman"/>
          <w:b/>
          <w:color w:val="C00000"/>
          <w:sz w:val="24"/>
          <w:szCs w:val="24"/>
        </w:rPr>
        <w:t>о</w:t>
      </w:r>
      <w:r>
        <w:rPr>
          <w:rFonts w:ascii="Century Gothic" w:hAnsi="Century Gothic" w:cs="Times New Roman"/>
          <w:b/>
          <w:color w:val="C00000"/>
          <w:sz w:val="24"/>
          <w:szCs w:val="24"/>
        </w:rPr>
        <w:t>дуктов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химического состава дает возможность  получить представление о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честве мяса и мясопродуктов,  их пищевой ценности, зависящих от количественного соо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ношения влаги, белка, жира и минеральных  веществ, и позволяет судить о стабильности свойств мяса  и мясопродуктов при хранении. Химический состав  мяса зависит от вида, пола, возраста, породы, упитанности  животных, части туши. Содержание основных  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щевых веществ в мясопродуктах определяется их рецептурой  и характером технологич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ской обработки. Достоверность  результатов определения химического состава  зависит от соблюдения общих положений анализа.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результатов анализа действительному содержанию  в продукте опр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деляемых веществ зависит от правильности отбора средней пробы. Это особенно важно  при анализе мясопродуктов, учитывая сложность их  состава, структуры и особенность распределения в них  составных компонентов. Поэтому при использовании  малых нав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сок необходимо тонко измельчить продукт  и тщательно перемешать измельченную ма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су.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метода анализа следует исходить из необходимой  точности и произв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дительности определения,  учитывая особенности объекта исследований. Для анализа 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обходимо иметь несколько проб. При тщательном  выполнении повторных определений должна быть  хорошая воспроизводимость результатов, несовпадение  результатов свид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тельствует о допущенных ошибках  при выполнении отдельных операций или несоблюд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нии  условий определения.</w:t>
      </w:r>
    </w:p>
    <w:p w:rsidR="00D208A2" w:rsidRDefault="00D208A2" w:rsidP="00D2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Style w:val="10"/>
          <w:rFonts w:ascii="Century Gothic" w:hAnsi="Century Gothic"/>
          <w:color w:val="000099"/>
          <w:sz w:val="24"/>
          <w:szCs w:val="24"/>
        </w:rPr>
      </w:pPr>
      <w:bookmarkStart w:id="57" w:name="_Toc412212977"/>
      <w:bookmarkStart w:id="58" w:name="_Toc508098066"/>
      <w:r w:rsidRPr="00D62DB3">
        <w:rPr>
          <w:rStyle w:val="10"/>
          <w:rFonts w:ascii="Century Gothic" w:hAnsi="Century Gothic"/>
          <w:color w:val="000099"/>
          <w:sz w:val="24"/>
          <w:szCs w:val="24"/>
        </w:rPr>
        <w:t>К</w:t>
      </w:r>
      <w:r w:rsidR="005E2E44" w:rsidRPr="00D62DB3">
        <w:rPr>
          <w:rStyle w:val="10"/>
          <w:rFonts w:ascii="Century Gothic" w:hAnsi="Century Gothic"/>
          <w:color w:val="000099"/>
          <w:sz w:val="24"/>
          <w:szCs w:val="24"/>
        </w:rPr>
        <w:t xml:space="preserve">онтроль </w:t>
      </w:r>
      <w:r w:rsidRPr="00D62DB3">
        <w:rPr>
          <w:rStyle w:val="10"/>
          <w:rFonts w:ascii="Century Gothic" w:hAnsi="Century Gothic"/>
          <w:color w:val="000099"/>
          <w:sz w:val="24"/>
          <w:szCs w:val="24"/>
        </w:rPr>
        <w:t>качества животных пищевых топленых жиров</w:t>
      </w:r>
      <w:bookmarkEnd w:id="57"/>
      <w:bookmarkEnd w:id="58"/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bCs/>
          <w:i/>
          <w:color w:val="C00000"/>
          <w:sz w:val="24"/>
          <w:szCs w:val="24"/>
        </w:rPr>
        <w:t>Требования к сырью</w:t>
      </w:r>
      <w:r w:rsidRPr="00D62DB3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 xml:space="preserve">. </w:t>
      </w:r>
      <w:r w:rsidRPr="00D62DB3">
        <w:rPr>
          <w:rFonts w:ascii="Times New Roman" w:hAnsi="Times New Roman" w:cs="Times New Roman"/>
          <w:sz w:val="24"/>
          <w:szCs w:val="24"/>
        </w:rPr>
        <w:t>Сырьем для производства животных топленых пищевых жиров является жировая ткань убойных животных (крупного рогатого скота, свиней, овец и др.), называемая жиром-сыр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цом, полученная в цехах убоя скота и разделки туш, субпр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дуктовом, кишечном, колбасном и консервном.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вида перерабатываемого скота жир-сы</w:t>
      </w:r>
      <w:r>
        <w:rPr>
          <w:rFonts w:ascii="Times New Roman" w:hAnsi="Times New Roman" w:cs="Times New Roman"/>
          <w:sz w:val="24"/>
          <w:szCs w:val="24"/>
        </w:rPr>
        <w:softHyphen/>
        <w:t>рец подразделяют на гов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жий, свиной, бараний, а каждый вид на две группы.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группа - сальник, околопочечный, брыжеечный, околосердечный, жировая обрезь от зачистки туш, с калтыков, хвостов, щуповый, средостенный, с голов и вымени (у круп</w:t>
      </w:r>
      <w:r>
        <w:rPr>
          <w:rFonts w:ascii="Times New Roman" w:hAnsi="Times New Roman" w:cs="Times New Roman"/>
          <w:sz w:val="24"/>
          <w:szCs w:val="24"/>
        </w:rPr>
        <w:softHyphen/>
        <w:t>ного рогатого окота), обрезь свежего шпика (у свиней), кур</w:t>
      </w:r>
      <w:r>
        <w:rPr>
          <w:rFonts w:ascii="Times New Roman" w:hAnsi="Times New Roman" w:cs="Times New Roman"/>
          <w:sz w:val="24"/>
          <w:szCs w:val="24"/>
        </w:rPr>
        <w:softHyphen/>
        <w:t>док свежий и подкожный жир (у овец);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группа - жир с желудков, жировая обрезь, получаемая при ручной обрядке шкур в цехе убоя скота и разделки туш, от обезжиривания кишок, жировая обрезь из ко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басного и консервного цехов.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выработки пищевых топленых жиров пригоден только доброкачественный жир-сырец, полученный от животных, про</w:t>
      </w:r>
      <w:r>
        <w:rPr>
          <w:rFonts w:ascii="Times New Roman" w:hAnsi="Times New Roman" w:cs="Times New Roman"/>
          <w:sz w:val="24"/>
          <w:szCs w:val="24"/>
        </w:rPr>
        <w:softHyphen/>
        <w:t>дукты убоя которых признаны ветеринарно-санитарной экспер</w:t>
      </w:r>
      <w:r>
        <w:rPr>
          <w:rFonts w:ascii="Times New Roman" w:hAnsi="Times New Roman" w:cs="Times New Roman"/>
          <w:sz w:val="24"/>
          <w:szCs w:val="24"/>
        </w:rPr>
        <w:softHyphen/>
        <w:t>тизой пригодными в пищу. Жир-сырец, отнесенный к условно годному, можно использовать только с разрешения ветеринарно-санитарной экспертизы и с собл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дением специально уста</w:t>
      </w:r>
      <w:r>
        <w:rPr>
          <w:rFonts w:ascii="Times New Roman" w:hAnsi="Times New Roman" w:cs="Times New Roman"/>
          <w:sz w:val="24"/>
          <w:szCs w:val="24"/>
        </w:rPr>
        <w:softHyphen/>
        <w:t>новленных режимов переработки.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Жир-сырец, получаемый при первичной переработки скота, должен по мере сбора, но не позднее чем через 2 ч, переда</w:t>
      </w:r>
      <w:r>
        <w:rPr>
          <w:rFonts w:ascii="Times New Roman" w:hAnsi="Times New Roman" w:cs="Times New Roman"/>
          <w:sz w:val="24"/>
          <w:szCs w:val="24"/>
        </w:rPr>
        <w:softHyphen/>
        <w:t>ваться в жировой цех. Он должен быть освобожден от прире</w:t>
      </w:r>
      <w:r>
        <w:rPr>
          <w:rFonts w:ascii="Times New Roman" w:hAnsi="Times New Roman" w:cs="Times New Roman"/>
          <w:sz w:val="24"/>
          <w:szCs w:val="24"/>
        </w:rPr>
        <w:softHyphen/>
        <w:t>зей посторонних тканей (мышечной, внутренних органов, ки</w:t>
      </w:r>
      <w:r>
        <w:rPr>
          <w:rFonts w:ascii="Times New Roman" w:hAnsi="Times New Roman" w:cs="Times New Roman"/>
          <w:sz w:val="24"/>
          <w:szCs w:val="24"/>
        </w:rPr>
        <w:softHyphen/>
        <w:t>шок и т. п.), промыт от сгустков крови и остатков содержимо</w:t>
      </w:r>
      <w:r>
        <w:rPr>
          <w:rFonts w:ascii="Times New Roman" w:hAnsi="Times New Roman" w:cs="Times New Roman"/>
          <w:sz w:val="24"/>
          <w:szCs w:val="24"/>
        </w:rPr>
        <w:softHyphen/>
        <w:t>го желудочно-кишечного тракта, рассортирован и взвешен по видам скота и группам.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Прирези мышечной ткани являются причиной темной ок</w:t>
      </w:r>
      <w:r>
        <w:rPr>
          <w:rFonts w:ascii="Times New Roman" w:hAnsi="Times New Roman" w:cs="Times New Roman"/>
          <w:sz w:val="24"/>
          <w:szCs w:val="24"/>
        </w:rPr>
        <w:softHyphen/>
        <w:t>раски топленого жира.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рези желудочно-кишечного тракта сообщают топленому жиру неприятный специфич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ский запах и сероватый оттенок. Сгустки крови, оставшиеся в результате плохой промы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ки, и остатки прирезей мышечной ткани могут привести не только к потемнению, но и окислению топленого жира за счет катализирующего дей</w:t>
      </w:r>
      <w:r>
        <w:rPr>
          <w:rFonts w:ascii="Times New Roman" w:hAnsi="Times New Roman" w:cs="Times New Roman"/>
          <w:sz w:val="24"/>
          <w:szCs w:val="24"/>
        </w:rPr>
        <w:softHyphen/>
        <w:t>ствия гемовых пигментов,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держащихся в крови и мышечной ткани.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Жир-сырец, хранившийся в течение некоторого времени или доставленный со ст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роны, может подвергнуться следующим изменениям: жир - гидролитическому распаду и окислению, а белковые вещества соединительной ткани - гнилостному рас</w:t>
      </w:r>
      <w:r>
        <w:rPr>
          <w:rFonts w:ascii="Times New Roman" w:hAnsi="Times New Roman" w:cs="Times New Roman"/>
          <w:sz w:val="24"/>
          <w:szCs w:val="24"/>
        </w:rPr>
        <w:softHyphen/>
        <w:t>паду под дейс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вием микроорганизмов. Поэтому такой жир-сы</w:t>
      </w:r>
      <w:r>
        <w:rPr>
          <w:rFonts w:ascii="Times New Roman" w:hAnsi="Times New Roman" w:cs="Times New Roman"/>
          <w:sz w:val="24"/>
          <w:szCs w:val="24"/>
        </w:rPr>
        <w:softHyphen/>
        <w:t>рец подвергают органолептической оценке на свежесть, а в сомнительных случаях - пробной вытопке (в лаборатории). Для этого его сортируют по видам и от каждой партии отбирают пробу.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Около 60- 100 г промытого и измельченного жир-сырца пе</w:t>
      </w:r>
      <w:r>
        <w:rPr>
          <w:rFonts w:ascii="Times New Roman" w:hAnsi="Times New Roman" w:cs="Times New Roman"/>
          <w:sz w:val="24"/>
          <w:szCs w:val="24"/>
        </w:rPr>
        <w:softHyphen/>
        <w:t>ретапливают при пом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шивании в стаканчике на водяной бане при 60- 65°С. Вытопленный жир сливают и филь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руют в су</w:t>
      </w:r>
      <w:r>
        <w:rPr>
          <w:rFonts w:ascii="Times New Roman" w:hAnsi="Times New Roman" w:cs="Times New Roman"/>
          <w:sz w:val="24"/>
          <w:szCs w:val="24"/>
        </w:rPr>
        <w:softHyphen/>
        <w:t>шильном шкафу или центрифугируют. В фильтрате определяют кислотное число и исследуют его на степень порчи по реакции с нейтральным красным и по перекисному числу.</w:t>
      </w: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Pr="00D62DB3" w:rsidRDefault="00D208A2" w:rsidP="00D62DB3">
      <w:pPr>
        <w:spacing w:after="0" w:line="240" w:lineRule="auto"/>
        <w:ind w:firstLine="567"/>
        <w:jc w:val="both"/>
        <w:rPr>
          <w:rStyle w:val="10"/>
          <w:rFonts w:ascii="Century Gothic" w:hAnsi="Century Gothic"/>
          <w:color w:val="000099"/>
          <w:sz w:val="24"/>
          <w:szCs w:val="24"/>
        </w:rPr>
      </w:pPr>
      <w:bookmarkStart w:id="59" w:name="_Toc412212978"/>
      <w:bookmarkStart w:id="60" w:name="_Toc508098067"/>
      <w:r w:rsidRPr="00D62DB3">
        <w:rPr>
          <w:rStyle w:val="10"/>
          <w:rFonts w:ascii="Century Gothic" w:hAnsi="Century Gothic"/>
          <w:color w:val="000099"/>
          <w:sz w:val="24"/>
          <w:szCs w:val="24"/>
        </w:rPr>
        <w:t>Контроль качества и безопасности при изготовлении колбасных изд</w:t>
      </w:r>
      <w:r w:rsidRPr="00D62DB3">
        <w:rPr>
          <w:rStyle w:val="10"/>
          <w:rFonts w:ascii="Century Gothic" w:hAnsi="Century Gothic"/>
          <w:color w:val="000099"/>
          <w:sz w:val="24"/>
          <w:szCs w:val="24"/>
        </w:rPr>
        <w:t>е</w:t>
      </w:r>
      <w:r w:rsidRPr="00D62DB3">
        <w:rPr>
          <w:rStyle w:val="10"/>
          <w:rFonts w:ascii="Century Gothic" w:hAnsi="Century Gothic"/>
          <w:color w:val="000099"/>
          <w:sz w:val="24"/>
          <w:szCs w:val="24"/>
        </w:rPr>
        <w:t>лий, копченостей и полуфабрикатов</w:t>
      </w:r>
      <w:bookmarkEnd w:id="59"/>
      <w:bookmarkEnd w:id="60"/>
    </w:p>
    <w:p w:rsidR="00D208A2" w:rsidRPr="00D62DB3" w:rsidRDefault="005E2E44" w:rsidP="00D62DB3">
      <w:pPr>
        <w:spacing w:after="0" w:line="240" w:lineRule="auto"/>
        <w:ind w:firstLine="567"/>
        <w:jc w:val="both"/>
        <w:rPr>
          <w:rFonts w:ascii="Century Gothic" w:hAnsi="Century Gothic"/>
          <w:color w:val="C00000"/>
          <w:sz w:val="24"/>
          <w:szCs w:val="24"/>
        </w:rPr>
      </w:pPr>
      <w:r w:rsidRPr="00D62DB3">
        <w:rPr>
          <w:rFonts w:ascii="Century Gothic" w:hAnsi="Century Gothic" w:cs="Times New Roman"/>
          <w:b/>
          <w:bCs/>
          <w:iCs/>
          <w:color w:val="C00000"/>
          <w:sz w:val="24"/>
          <w:szCs w:val="24"/>
        </w:rPr>
        <w:t>Контроль</w:t>
      </w:r>
      <w:r w:rsidR="00D208A2" w:rsidRPr="00D62DB3">
        <w:rPr>
          <w:rFonts w:ascii="Century Gothic" w:hAnsi="Century Gothic" w:cs="Times New Roman"/>
          <w:b/>
          <w:bCs/>
          <w:iCs/>
          <w:color w:val="C00000"/>
          <w:sz w:val="24"/>
          <w:szCs w:val="24"/>
        </w:rPr>
        <w:t xml:space="preserve"> качества колбасных изделий</w:t>
      </w:r>
    </w:p>
    <w:p w:rsidR="00D208A2" w:rsidRPr="00D62DB3" w:rsidRDefault="00D208A2" w:rsidP="00D62D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bCs/>
          <w:sz w:val="24"/>
          <w:szCs w:val="24"/>
        </w:rPr>
        <w:t>Мясо.</w:t>
      </w:r>
      <w:r w:rsidRPr="00D62DB3">
        <w:rPr>
          <w:rFonts w:ascii="Times New Roman" w:hAnsi="Times New Roman" w:cs="Times New Roman"/>
          <w:sz w:val="24"/>
          <w:szCs w:val="24"/>
        </w:rPr>
        <w:t xml:space="preserve"> В производстве КИ используют:</w:t>
      </w:r>
    </w:p>
    <w:p w:rsidR="00D208A2" w:rsidRPr="00D62DB3" w:rsidRDefault="00D208A2" w:rsidP="00D62DB3">
      <w:pPr>
        <w:pStyle w:val="ad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говядину в парном, остывшем, охлажденном и размороженном состоянии;</w:t>
      </w:r>
    </w:p>
    <w:p w:rsidR="00D208A2" w:rsidRPr="00D62DB3" w:rsidRDefault="00D208A2" w:rsidP="00D62DB3">
      <w:pPr>
        <w:pStyle w:val="ad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свинину - в парном, остывшем, охлажденном и разморожен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ном состоянии в шкурах, с частичным снятием шкуры и без шкуры;</w:t>
      </w:r>
    </w:p>
    <w:p w:rsidR="00D208A2" w:rsidRPr="00D62DB3" w:rsidRDefault="00D208A2" w:rsidP="00D62DB3">
      <w:pPr>
        <w:pStyle w:val="ad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субпродукты - в парном, охлажденном и разморожен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ном виде.</w:t>
      </w:r>
    </w:p>
    <w:p w:rsidR="00D208A2" w:rsidRPr="00D62DB3" w:rsidRDefault="00D208A2" w:rsidP="00D62D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Мясное сырье в парном состоянии используют только для изготовления вареных колбас, сосисок и сарделек. Мясо должно быть доброкачественным, от здоровых живо</w:t>
      </w:r>
      <w:r w:rsidRPr="00D62DB3">
        <w:rPr>
          <w:rFonts w:ascii="Times New Roman" w:hAnsi="Times New Roman" w:cs="Times New Roman"/>
          <w:sz w:val="24"/>
          <w:szCs w:val="24"/>
        </w:rPr>
        <w:t>т</w:t>
      </w:r>
      <w:r w:rsidRPr="00D62DB3">
        <w:rPr>
          <w:rFonts w:ascii="Times New Roman" w:hAnsi="Times New Roman" w:cs="Times New Roman"/>
          <w:sz w:val="24"/>
          <w:szCs w:val="24"/>
        </w:rPr>
        <w:t>ных и признано ветеринарно-санитарной службой пригодным на пищевые цели. В нек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торых случаях по разрешению ветнадзора можно использовать условно годное мясо, п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лученное от больных животных, если дальнейшая технологическая обработка обеспечив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ет его полное обезвреживание.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Мясо, замороженное блоками можно использовать как в заморожен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ном, так и в ра</w:t>
      </w:r>
      <w:r w:rsidRPr="00D62DB3">
        <w:rPr>
          <w:rFonts w:ascii="Times New Roman" w:hAnsi="Times New Roman" w:cs="Times New Roman"/>
          <w:sz w:val="24"/>
          <w:szCs w:val="24"/>
        </w:rPr>
        <w:t>з</w:t>
      </w:r>
      <w:r w:rsidRPr="00D62DB3">
        <w:rPr>
          <w:rFonts w:ascii="Times New Roman" w:hAnsi="Times New Roman" w:cs="Times New Roman"/>
          <w:sz w:val="24"/>
          <w:szCs w:val="24"/>
        </w:rPr>
        <w:t>мороженном состоянии.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Мясо птицы (кур, индеек, уток, гусей) и кроликов применяют для производства всех видов КИ, за исключением сырокопченых и сыровяленых колбас. Тушки должны быть хорошо обработаны, без внутренностей, тщательно промыты.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bCs/>
          <w:sz w:val="24"/>
          <w:szCs w:val="24"/>
        </w:rPr>
        <w:t>Субпродукты.</w:t>
      </w:r>
      <w:r w:rsidRPr="00D62DB3">
        <w:rPr>
          <w:rFonts w:ascii="Times New Roman" w:hAnsi="Times New Roman" w:cs="Times New Roman"/>
          <w:sz w:val="24"/>
          <w:szCs w:val="24"/>
        </w:rPr>
        <w:t xml:space="preserve"> Бескостные субпродукты используют в сыром виде, как и жил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ванное мясо, а мясокостные и слизистые предварительно варят и отделяют кости и хрящи. Вареные субпродукты используют для выработки зельцев, ливерных колбас, паштетов и студней.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bCs/>
          <w:sz w:val="24"/>
          <w:szCs w:val="24"/>
        </w:rPr>
        <w:t>Кровепродукты</w:t>
      </w:r>
      <w:r w:rsidRPr="00D62DB3">
        <w:rPr>
          <w:rFonts w:ascii="Century Gothic" w:hAnsi="Century Gothic" w:cs="Times New Roman"/>
          <w:sz w:val="24"/>
          <w:szCs w:val="24"/>
        </w:rPr>
        <w:t>.</w:t>
      </w:r>
      <w:r w:rsidRPr="00D62DB3">
        <w:rPr>
          <w:rFonts w:ascii="Times New Roman" w:hAnsi="Times New Roman" w:cs="Times New Roman"/>
          <w:sz w:val="24"/>
          <w:szCs w:val="24"/>
        </w:rPr>
        <w:t xml:space="preserve"> Цельную кровь и форменные элементы используют в кровяных колбасах и зельцах, а также добавляют в вареные колбасы (препарат гемоглобина) для улучшения цвета. Кровь и форменные элементы могут быть осветлены пероксидом вод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рода, в этом случае они приобретают желто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ватый цвет. Плазму и сыворотку крови доба</w:t>
      </w:r>
      <w:r w:rsidRPr="00D62DB3">
        <w:rPr>
          <w:rFonts w:ascii="Times New Roman" w:hAnsi="Times New Roman" w:cs="Times New Roman"/>
          <w:sz w:val="24"/>
          <w:szCs w:val="24"/>
        </w:rPr>
        <w:t>в</w:t>
      </w:r>
      <w:r w:rsidRPr="00D62DB3">
        <w:rPr>
          <w:rFonts w:ascii="Times New Roman" w:hAnsi="Times New Roman" w:cs="Times New Roman"/>
          <w:sz w:val="24"/>
          <w:szCs w:val="24"/>
        </w:rPr>
        <w:t>ляют в вареные колбасы, мясные хлебы, сосиски и сардельки.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bCs/>
          <w:sz w:val="24"/>
          <w:szCs w:val="24"/>
        </w:rPr>
        <w:lastRenderedPageBreak/>
        <w:t>Белковые препараты животного и растительного происхож</w:t>
      </w:r>
      <w:r w:rsidRPr="00D62DB3">
        <w:rPr>
          <w:rFonts w:ascii="Century Gothic" w:hAnsi="Century Gothic" w:cs="Times New Roman"/>
          <w:b/>
          <w:bCs/>
          <w:sz w:val="24"/>
          <w:szCs w:val="24"/>
        </w:rPr>
        <w:softHyphen/>
        <w:t>дения</w:t>
      </w:r>
      <w:r w:rsidRPr="00D62DB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62DB3">
        <w:rPr>
          <w:rFonts w:ascii="Times New Roman" w:hAnsi="Times New Roman" w:cs="Times New Roman"/>
          <w:sz w:val="24"/>
          <w:szCs w:val="24"/>
        </w:rPr>
        <w:t>К белковым препаратам животного происхождения относятся: свиная шкурка, молочно-белковые концентраты (су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хие, жидкие или пастообразные), белковый стабилизатор из свиной шкурки, жилок или сухожилий, отпрессованная мясная масса после механической дообвалки или обвалки тушек птицы и их частей, тощих бараньих и козлиных туш, ру</w:t>
      </w:r>
      <w:r w:rsidRPr="00D62DB3">
        <w:rPr>
          <w:rFonts w:ascii="Times New Roman" w:hAnsi="Times New Roman" w:cs="Times New Roman"/>
          <w:sz w:val="24"/>
          <w:szCs w:val="24"/>
        </w:rPr>
        <w:t>ч</w:t>
      </w:r>
      <w:r w:rsidRPr="00D62DB3">
        <w:rPr>
          <w:rFonts w:ascii="Times New Roman" w:hAnsi="Times New Roman" w:cs="Times New Roman"/>
          <w:sz w:val="24"/>
          <w:szCs w:val="24"/>
        </w:rPr>
        <w:t>ной обвалки костей, а также молочные продукты (цельное и обезжиренное молоко, сухие или жидкие сливки).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Белковые препараты растительного происхождения — это в основном продукты п</w:t>
      </w:r>
      <w:r w:rsidRPr="00D62DB3">
        <w:rPr>
          <w:rFonts w:ascii="Times New Roman" w:hAnsi="Times New Roman" w:cs="Times New Roman"/>
          <w:sz w:val="24"/>
          <w:szCs w:val="24"/>
        </w:rPr>
        <w:t>е</w:t>
      </w:r>
      <w:r w:rsidRPr="00D62DB3">
        <w:rPr>
          <w:rFonts w:ascii="Times New Roman" w:hAnsi="Times New Roman" w:cs="Times New Roman"/>
          <w:sz w:val="24"/>
          <w:szCs w:val="24"/>
        </w:rPr>
        <w:t>реработки сои: соевая мука (массовая доля белка в сухом веществе не менее 45 %), соевый концентрат (не менее 65 % белка), соевый изолят (не менее 91 % белка).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Пищевая ценность белковых препаратов животного проис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хождения выше, чем пр</w:t>
      </w:r>
      <w:r w:rsidRPr="00D62DB3">
        <w:rPr>
          <w:rFonts w:ascii="Times New Roman" w:hAnsi="Times New Roman" w:cs="Times New Roman"/>
          <w:sz w:val="24"/>
          <w:szCs w:val="24"/>
        </w:rPr>
        <w:t>е</w:t>
      </w:r>
      <w:r w:rsidRPr="00D62DB3">
        <w:rPr>
          <w:rFonts w:ascii="Times New Roman" w:hAnsi="Times New Roman" w:cs="Times New Roman"/>
          <w:sz w:val="24"/>
          <w:szCs w:val="24"/>
        </w:rPr>
        <w:t>паратов растительного происхождения.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bCs/>
          <w:sz w:val="24"/>
          <w:szCs w:val="24"/>
        </w:rPr>
        <w:t>Жиросодержащее сырье.</w:t>
      </w:r>
      <w:r w:rsidRPr="00D62DB3">
        <w:rPr>
          <w:rFonts w:ascii="Century Gothic" w:hAnsi="Century Gothic" w:cs="Times New Roman"/>
          <w:sz w:val="24"/>
          <w:szCs w:val="24"/>
        </w:rPr>
        <w:t xml:space="preserve"> </w:t>
      </w:r>
      <w:r w:rsidRPr="00D62DB3">
        <w:rPr>
          <w:rFonts w:ascii="Times New Roman" w:hAnsi="Times New Roman" w:cs="Times New Roman"/>
          <w:sz w:val="24"/>
          <w:szCs w:val="24"/>
        </w:rPr>
        <w:t>При производстве колбас добавляют шпик, свиную грудинку, жир-сырец говяжий, свиной и бараний, пищевые топленые жиры, масло кор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вье, маргарин. В наибольшем количестве используют шпик (подкожный свиной жир со шкуркой или без нее). Минимальная толщина шпика, применяемого в колбасном прои</w:t>
      </w:r>
      <w:r w:rsidRPr="00D62DB3">
        <w:rPr>
          <w:rFonts w:ascii="Times New Roman" w:hAnsi="Times New Roman" w:cs="Times New Roman"/>
          <w:sz w:val="24"/>
          <w:szCs w:val="24"/>
        </w:rPr>
        <w:t>з</w:t>
      </w:r>
      <w:r w:rsidRPr="00D62DB3">
        <w:rPr>
          <w:rFonts w:ascii="Times New Roman" w:hAnsi="Times New Roman" w:cs="Times New Roman"/>
          <w:sz w:val="24"/>
          <w:szCs w:val="24"/>
        </w:rPr>
        <w:t>водстве, 1,5 см. Шпик должен быть чистым, без остатков щетины.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Шпик подразделяют на хребтовый и боковой. Хребтовый шпик снимают с хребтовой части туши, с верхней части передних и задних окороков; его добавляют в основном в колбасы высших сортов. Боковой шпик более мягкий, его срезают с боковых частей туши и с грудины. К боковому шпику относятся также срезки шпика при разделке грудинки и бекона. Боковой шпик используют при изготовлении колбас 1-го и 2-го сортов.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 xml:space="preserve">Поступающие партии </w:t>
      </w:r>
      <w:r w:rsidRPr="00D62DB3">
        <w:rPr>
          <w:rFonts w:ascii="Times New Roman" w:hAnsi="Times New Roman" w:cs="Times New Roman"/>
          <w:b/>
          <w:bCs/>
          <w:sz w:val="24"/>
          <w:szCs w:val="24"/>
        </w:rPr>
        <w:t>специй, пряностей и вспомогательных материалов</w:t>
      </w:r>
      <w:r w:rsidRPr="00D62DB3">
        <w:rPr>
          <w:rFonts w:ascii="Times New Roman" w:hAnsi="Times New Roman" w:cs="Times New Roman"/>
          <w:sz w:val="24"/>
          <w:szCs w:val="24"/>
        </w:rPr>
        <w:t xml:space="preserve"> (кра</w:t>
      </w:r>
      <w:r w:rsidRPr="00D62DB3">
        <w:rPr>
          <w:rFonts w:ascii="Times New Roman" w:hAnsi="Times New Roman" w:cs="Times New Roman"/>
          <w:sz w:val="24"/>
          <w:szCs w:val="24"/>
        </w:rPr>
        <w:t>х</w:t>
      </w:r>
      <w:r w:rsidRPr="00D62DB3">
        <w:rPr>
          <w:rFonts w:ascii="Times New Roman" w:hAnsi="Times New Roman" w:cs="Times New Roman"/>
          <w:sz w:val="24"/>
          <w:szCs w:val="24"/>
        </w:rPr>
        <w:t>мал, пшеничная мука, соль, нитриты, фосфа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ты, сахар, лук, чеснок и др.) должны иметь качественные удо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стоверения. В случае отсутствия документа о качестве, нару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шения или испорченности упаковки от таких партий отбирают пробы для лабораторных исследов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ний и установления соответствия данного продукта требованиям стандарта.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Кишечные обо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лочки и шпагат, применяемые в производстве колбас должны отв</w:t>
      </w:r>
      <w:r w:rsidRPr="00D62DB3">
        <w:rPr>
          <w:rFonts w:ascii="Times New Roman" w:hAnsi="Times New Roman" w:cs="Times New Roman"/>
          <w:sz w:val="24"/>
          <w:szCs w:val="24"/>
        </w:rPr>
        <w:t>е</w:t>
      </w:r>
      <w:r w:rsidRPr="00D62DB3">
        <w:rPr>
          <w:rFonts w:ascii="Times New Roman" w:hAnsi="Times New Roman" w:cs="Times New Roman"/>
          <w:sz w:val="24"/>
          <w:szCs w:val="24"/>
        </w:rPr>
        <w:t>чать требованиям стандарта. При приемке кишечных оболочек проверяют правильность калибровки и сортности кишок. Нельзя применять кишечную оболочку, плохо очище</w:t>
      </w:r>
      <w:r w:rsidRPr="00D62DB3">
        <w:rPr>
          <w:rFonts w:ascii="Times New Roman" w:hAnsi="Times New Roman" w:cs="Times New Roman"/>
          <w:sz w:val="24"/>
          <w:szCs w:val="24"/>
        </w:rPr>
        <w:t>н</w:t>
      </w:r>
      <w:r w:rsidRPr="00D62DB3">
        <w:rPr>
          <w:rFonts w:ascii="Times New Roman" w:hAnsi="Times New Roman" w:cs="Times New Roman"/>
          <w:sz w:val="24"/>
          <w:szCs w:val="24"/>
        </w:rPr>
        <w:t>ную от содержимого, с запахом разложения, с патологическими изме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нениями (кровои</w:t>
      </w:r>
      <w:r w:rsidRPr="00D62DB3">
        <w:rPr>
          <w:rFonts w:ascii="Times New Roman" w:hAnsi="Times New Roman" w:cs="Times New Roman"/>
          <w:sz w:val="24"/>
          <w:szCs w:val="24"/>
        </w:rPr>
        <w:t>з</w:t>
      </w:r>
      <w:r w:rsidRPr="00D62DB3">
        <w:rPr>
          <w:rFonts w:ascii="Times New Roman" w:hAnsi="Times New Roman" w:cs="Times New Roman"/>
          <w:sz w:val="24"/>
          <w:szCs w:val="24"/>
        </w:rPr>
        <w:t>лияниями, абсцессами, узелками), с личинками овода, содержащую много жира и остатков слизистой оболочки.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Принимая искусственные оболочки, проверяют их прочность и размеры в соответс</w:t>
      </w:r>
      <w:r w:rsidRPr="00D62DB3">
        <w:rPr>
          <w:rFonts w:ascii="Times New Roman" w:hAnsi="Times New Roman" w:cs="Times New Roman"/>
          <w:sz w:val="24"/>
          <w:szCs w:val="24"/>
        </w:rPr>
        <w:t>т</w:t>
      </w:r>
      <w:r w:rsidRPr="00D62DB3">
        <w:rPr>
          <w:rFonts w:ascii="Times New Roman" w:hAnsi="Times New Roman" w:cs="Times New Roman"/>
          <w:sz w:val="24"/>
          <w:szCs w:val="24"/>
        </w:rPr>
        <w:t>вии с техническими условиями.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D62DB3">
        <w:rPr>
          <w:rFonts w:ascii="Century Gothic" w:hAnsi="Century Gothic" w:cs="Times New Roman"/>
          <w:b/>
          <w:color w:val="000099"/>
          <w:sz w:val="24"/>
          <w:szCs w:val="24"/>
        </w:rPr>
        <w:t>Требования к готовой продукции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Готовые КИ должны быть доброкачествен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ными. КИ, не отвечающие требованиям ГОСТов или ТУ на эти изделия, в реализацию не допускаются.</w:t>
      </w:r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В соответствии со стандартами к готовой продукции предъявляют следующие о</w:t>
      </w:r>
      <w:r w:rsidRPr="00D62DB3">
        <w:rPr>
          <w:rFonts w:ascii="Times New Roman" w:hAnsi="Times New Roman" w:cs="Times New Roman"/>
          <w:sz w:val="24"/>
          <w:szCs w:val="24"/>
        </w:rPr>
        <w:t>с</w:t>
      </w:r>
      <w:r w:rsidRPr="00D62DB3">
        <w:rPr>
          <w:rFonts w:ascii="Times New Roman" w:hAnsi="Times New Roman" w:cs="Times New Roman"/>
          <w:sz w:val="24"/>
          <w:szCs w:val="24"/>
        </w:rPr>
        <w:t>новные требования:</w:t>
      </w:r>
    </w:p>
    <w:p w:rsidR="00D208A2" w:rsidRPr="00D62DB3" w:rsidRDefault="00D208A2" w:rsidP="008C2C1E">
      <w:pPr>
        <w:pStyle w:val="ad"/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внешний вид: поверхность батонов должна быть чистой, без повреждений, пятен, слипов, наплывов фарша, плесени и слизи. Оболочка должна плотно прилегать к фаршу;</w:t>
      </w:r>
    </w:p>
    <w:p w:rsidR="00D208A2" w:rsidRPr="00D62DB3" w:rsidRDefault="00D208A2" w:rsidP="008C2C1E">
      <w:pPr>
        <w:pStyle w:val="ad"/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консистенция: вареные и полукопченые колбасы долж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ны иметь упругую консисте</w:t>
      </w:r>
      <w:r w:rsidRPr="00D62DB3">
        <w:rPr>
          <w:rFonts w:ascii="Times New Roman" w:hAnsi="Times New Roman" w:cs="Times New Roman"/>
          <w:sz w:val="24"/>
          <w:szCs w:val="24"/>
        </w:rPr>
        <w:t>н</w:t>
      </w:r>
      <w:r w:rsidRPr="00D62DB3">
        <w:rPr>
          <w:rFonts w:ascii="Times New Roman" w:hAnsi="Times New Roman" w:cs="Times New Roman"/>
          <w:sz w:val="24"/>
          <w:szCs w:val="24"/>
        </w:rPr>
        <w:t>цию, варено-копченые, сырокопченые и сыровяленые колбасы – плотную, кровяные – от упругой до мажущейся, ливерные и паштеты – мажущуюся, зельцы – плотную упругую;</w:t>
      </w:r>
    </w:p>
    <w:p w:rsidR="00D208A2" w:rsidRPr="00D62DB3" w:rsidRDefault="00D208A2" w:rsidP="008C2C1E">
      <w:pPr>
        <w:pStyle w:val="ad"/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вид на разрезе: фарш монолитный, кусочки шпика или грудинки равномерно ра</w:t>
      </w:r>
      <w:r w:rsidRPr="00D62DB3">
        <w:rPr>
          <w:rFonts w:ascii="Times New Roman" w:hAnsi="Times New Roman" w:cs="Times New Roman"/>
          <w:sz w:val="24"/>
          <w:szCs w:val="24"/>
        </w:rPr>
        <w:t>с</w:t>
      </w:r>
      <w:r w:rsidRPr="00D62DB3">
        <w:rPr>
          <w:rFonts w:ascii="Times New Roman" w:hAnsi="Times New Roman" w:cs="Times New Roman"/>
          <w:sz w:val="24"/>
          <w:szCs w:val="24"/>
        </w:rPr>
        <w:t>пределены и имеют в зависимо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сти от рецептуры кубическую или призматическую форму и установленные размеры, края шпика не оплавлены, цвет его белый, допускается розов</w:t>
      </w:r>
      <w:r w:rsidRPr="00D62DB3">
        <w:rPr>
          <w:rFonts w:ascii="Times New Roman" w:hAnsi="Times New Roman" w:cs="Times New Roman"/>
          <w:sz w:val="24"/>
          <w:szCs w:val="24"/>
        </w:rPr>
        <w:t>а</w:t>
      </w:r>
      <w:r w:rsidRPr="00D62DB3">
        <w:rPr>
          <w:rFonts w:ascii="Times New Roman" w:hAnsi="Times New Roman" w:cs="Times New Roman"/>
          <w:sz w:val="24"/>
          <w:szCs w:val="24"/>
        </w:rPr>
        <w:t>тый оттенок, окраска фарша равно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мерная, без пятен;</w:t>
      </w:r>
    </w:p>
    <w:p w:rsidR="00D208A2" w:rsidRPr="00D62DB3" w:rsidRDefault="00D208A2" w:rsidP="008C2C1E">
      <w:pPr>
        <w:pStyle w:val="ad"/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lastRenderedPageBreak/>
        <w:t>запах и вкус: вареные колбасы должны иметь аро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матный запах пряностей, вкус пр</w:t>
      </w:r>
      <w:r w:rsidRPr="00D62DB3">
        <w:rPr>
          <w:rFonts w:ascii="Times New Roman" w:hAnsi="Times New Roman" w:cs="Times New Roman"/>
          <w:sz w:val="24"/>
          <w:szCs w:val="24"/>
        </w:rPr>
        <w:t>и</w:t>
      </w:r>
      <w:r w:rsidRPr="00D62DB3">
        <w:rPr>
          <w:rFonts w:ascii="Times New Roman" w:hAnsi="Times New Roman" w:cs="Times New Roman"/>
          <w:sz w:val="24"/>
          <w:szCs w:val="24"/>
        </w:rPr>
        <w:t>ятный, в меру соленый; полукопченые и копченые колбасы - ароматный запах копчения, пряностей, вкус приятный, острый, солоноватый.</w:t>
      </w:r>
    </w:p>
    <w:p w:rsidR="00D208A2" w:rsidRPr="00D62DB3" w:rsidRDefault="00D208A2" w:rsidP="008C2C1E">
      <w:pPr>
        <w:pStyle w:val="ad"/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sz w:val="24"/>
          <w:szCs w:val="24"/>
        </w:rPr>
        <w:t>содержание влаги: КИ различных видов и сортов в зависимости от рецептуры с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держат неоди</w:t>
      </w:r>
      <w:r w:rsidRPr="00D62DB3">
        <w:rPr>
          <w:rFonts w:ascii="Times New Roman" w:hAnsi="Times New Roman" w:cs="Times New Roman"/>
          <w:sz w:val="24"/>
          <w:szCs w:val="24"/>
        </w:rPr>
        <w:softHyphen/>
        <w:t>наковое, но строго регламентированное количество воды, приведенное ниже:</w:t>
      </w:r>
    </w:p>
    <w:p w:rsidR="00D208A2" w:rsidRPr="00D62DB3" w:rsidRDefault="00D208A2" w:rsidP="00D208A2">
      <w:pPr>
        <w:pStyle w:val="ad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637"/>
        <w:gridCol w:w="3934"/>
      </w:tblGrid>
      <w:tr w:rsidR="00D208A2" w:rsidRPr="00D62DB3" w:rsidTr="00D208A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208A2" w:rsidRPr="00D62DB3" w:rsidRDefault="00D208A2">
            <w:pPr>
              <w:pStyle w:val="ad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sz w:val="24"/>
                <w:szCs w:val="24"/>
              </w:rPr>
              <w:t>Колбасные изделия</w:t>
            </w:r>
          </w:p>
          <w:p w:rsidR="00D208A2" w:rsidRPr="00D62DB3" w:rsidRDefault="00D208A2">
            <w:pPr>
              <w:pStyle w:val="ad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Pr="00D62DB3" w:rsidRDefault="00D208A2">
            <w:pPr>
              <w:pStyle w:val="ad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sz w:val="24"/>
                <w:szCs w:val="24"/>
              </w:rPr>
              <w:t>Содержание влаги, %</w:t>
            </w:r>
          </w:p>
        </w:tc>
      </w:tr>
      <w:tr w:rsidR="00D208A2" w:rsidRPr="00D62DB3" w:rsidTr="00D208A2">
        <w:tc>
          <w:tcPr>
            <w:tcW w:w="563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Pr="00D62DB3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sz w:val="24"/>
                <w:szCs w:val="24"/>
              </w:rPr>
              <w:t>Вареные колбасы, сосиски, сардельки</w:t>
            </w:r>
          </w:p>
        </w:tc>
        <w:tc>
          <w:tcPr>
            <w:tcW w:w="393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Pr="00D62DB3" w:rsidRDefault="00D2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sz w:val="24"/>
                <w:szCs w:val="24"/>
              </w:rPr>
              <w:t>60-78</w:t>
            </w:r>
          </w:p>
        </w:tc>
      </w:tr>
      <w:tr w:rsidR="00D208A2" w:rsidRPr="00D62DB3" w:rsidTr="00D208A2">
        <w:tc>
          <w:tcPr>
            <w:tcW w:w="56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Pr="00D62DB3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sz w:val="24"/>
                <w:szCs w:val="24"/>
              </w:rPr>
              <w:t>Полукопченые колбасы</w:t>
            </w:r>
          </w:p>
        </w:tc>
        <w:tc>
          <w:tcPr>
            <w:tcW w:w="39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Pr="00D62DB3" w:rsidRDefault="00D2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sz w:val="24"/>
                <w:szCs w:val="24"/>
              </w:rPr>
              <w:t>35-55</w:t>
            </w:r>
          </w:p>
        </w:tc>
      </w:tr>
      <w:tr w:rsidR="00D208A2" w:rsidRPr="00D62DB3" w:rsidTr="00D208A2">
        <w:tc>
          <w:tcPr>
            <w:tcW w:w="56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Pr="00D62DB3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sz w:val="24"/>
                <w:szCs w:val="24"/>
              </w:rPr>
              <w:t>Сырокопченые колбасы</w:t>
            </w:r>
          </w:p>
        </w:tc>
        <w:tc>
          <w:tcPr>
            <w:tcW w:w="39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Pr="00D62DB3" w:rsidRDefault="00D2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DB3"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</w:tr>
      <w:tr w:rsidR="00D208A2" w:rsidTr="00D208A2">
        <w:tc>
          <w:tcPr>
            <w:tcW w:w="56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Варено-копченые колбасы</w:t>
            </w:r>
          </w:p>
        </w:tc>
        <w:tc>
          <w:tcPr>
            <w:tcW w:w="39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38-43</w:t>
            </w:r>
          </w:p>
        </w:tc>
      </w:tr>
    </w:tbl>
    <w:p w:rsidR="00D208A2" w:rsidRDefault="00D208A2" w:rsidP="00D208A2">
      <w:pPr>
        <w:pStyle w:val="ad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8C2C1E">
      <w:pPr>
        <w:pStyle w:val="ad"/>
        <w:numPr>
          <w:ilvl w:val="0"/>
          <w:numId w:val="3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соли: в зависимости от рецептуры раз</w:t>
      </w:r>
      <w:r>
        <w:rPr>
          <w:rFonts w:ascii="Times New Roman" w:hAnsi="Times New Roman" w:cs="Times New Roman"/>
          <w:sz w:val="24"/>
          <w:szCs w:val="24"/>
        </w:rPr>
        <w:softHyphen/>
        <w:t>личные КИ должны содержать о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ределенное ко</w:t>
      </w:r>
      <w:r>
        <w:rPr>
          <w:rFonts w:ascii="Times New Roman" w:hAnsi="Times New Roman" w:cs="Times New Roman"/>
          <w:sz w:val="24"/>
          <w:szCs w:val="24"/>
        </w:rPr>
        <w:softHyphen/>
        <w:t>личество соли, приведенное ниже:</w:t>
      </w: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785"/>
        <w:gridCol w:w="4786"/>
      </w:tblGrid>
      <w:tr w:rsidR="00D208A2" w:rsidTr="00D208A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208A2" w:rsidRDefault="00D2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Колбасные изделия</w:t>
            </w:r>
          </w:p>
          <w:p w:rsidR="00D208A2" w:rsidRDefault="00D2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соли, %</w:t>
            </w:r>
          </w:p>
        </w:tc>
      </w:tr>
      <w:tr w:rsidR="00D208A2" w:rsidTr="00D208A2">
        <w:tc>
          <w:tcPr>
            <w:tcW w:w="478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Вареные колбасы, сосиски, сардельки</w:t>
            </w:r>
          </w:p>
        </w:tc>
        <w:tc>
          <w:tcPr>
            <w:tcW w:w="478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2,2-2,5</w:t>
            </w:r>
          </w:p>
        </w:tc>
      </w:tr>
      <w:tr w:rsidR="00D208A2" w:rsidTr="00D208A2">
        <w:tc>
          <w:tcPr>
            <w:tcW w:w="47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Полукопченые колбасы</w:t>
            </w:r>
          </w:p>
        </w:tc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208A2" w:rsidTr="00D208A2">
        <w:tc>
          <w:tcPr>
            <w:tcW w:w="47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Сырокопченые колбасы</w:t>
            </w:r>
          </w:p>
        </w:tc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</w:tr>
      <w:tr w:rsidR="00D208A2" w:rsidTr="00D208A2">
        <w:tc>
          <w:tcPr>
            <w:tcW w:w="47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Варено-копченые колбасы</w:t>
            </w:r>
          </w:p>
        </w:tc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208A2" w:rsidRDefault="00D208A2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8C2C1E">
      <w:pPr>
        <w:pStyle w:val="ad"/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нитрита: в 100 г продукта должно быть не выше 3-5 мг нитрита;</w:t>
      </w:r>
    </w:p>
    <w:p w:rsidR="00D208A2" w:rsidRDefault="00D208A2" w:rsidP="008C2C1E">
      <w:pPr>
        <w:pStyle w:val="ad"/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крахмала: если крахмал допускается рецептурой, его количество не должно превышать 2-5%.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КИ не допускается присутствие БГКП, сальмонелл и сульфитредуциру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щихклостридий.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каждого вида и сорта КИ предусмат</w:t>
      </w:r>
      <w:r>
        <w:rPr>
          <w:rFonts w:ascii="Times New Roman" w:hAnsi="Times New Roman" w:cs="Times New Roman"/>
          <w:sz w:val="24"/>
          <w:szCs w:val="24"/>
        </w:rPr>
        <w:softHyphen/>
        <w:t>ривают определенные формы и размеры б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тонов, вид кишеч</w:t>
      </w:r>
      <w:r>
        <w:rPr>
          <w:rFonts w:ascii="Times New Roman" w:hAnsi="Times New Roman" w:cs="Times New Roman"/>
          <w:sz w:val="24"/>
          <w:szCs w:val="24"/>
        </w:rPr>
        <w:softHyphen/>
        <w:t>ной оболочки и систему перевязки батонов шпагатом или клипсации.</w:t>
      </w:r>
    </w:p>
    <w:p w:rsidR="00D208A2" w:rsidRDefault="00D208A2" w:rsidP="00660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Pr="00D62DB3" w:rsidRDefault="005E2E44" w:rsidP="005E2E44">
      <w:pPr>
        <w:pStyle w:val="1"/>
        <w:spacing w:before="0"/>
        <w:ind w:firstLine="567"/>
        <w:rPr>
          <w:rStyle w:val="10"/>
          <w:rFonts w:ascii="Century Gothic" w:hAnsi="Century Gothic"/>
          <w:bCs/>
          <w:color w:val="000099"/>
          <w:sz w:val="24"/>
          <w:szCs w:val="24"/>
        </w:rPr>
      </w:pPr>
      <w:bookmarkStart w:id="61" w:name="_Toc412212979"/>
      <w:bookmarkStart w:id="62" w:name="_Toc508098068"/>
      <w:r w:rsidRPr="00D62DB3">
        <w:rPr>
          <w:rStyle w:val="10"/>
          <w:rFonts w:ascii="Century Gothic" w:hAnsi="Century Gothic"/>
          <w:b/>
          <w:bCs/>
          <w:color w:val="000099"/>
          <w:sz w:val="24"/>
          <w:szCs w:val="24"/>
        </w:rPr>
        <w:t>Контроль</w:t>
      </w:r>
      <w:r w:rsidR="00D208A2" w:rsidRPr="00D62DB3">
        <w:rPr>
          <w:rStyle w:val="10"/>
          <w:rFonts w:ascii="Century Gothic" w:hAnsi="Century Gothic"/>
          <w:b/>
          <w:bCs/>
          <w:color w:val="000099"/>
          <w:sz w:val="24"/>
          <w:szCs w:val="24"/>
        </w:rPr>
        <w:t xml:space="preserve"> качества мясных консервов</w:t>
      </w:r>
      <w:bookmarkEnd w:id="61"/>
      <w:bookmarkEnd w:id="62"/>
    </w:p>
    <w:p w:rsidR="00D208A2" w:rsidRPr="00D62DB3" w:rsidRDefault="00D208A2" w:rsidP="00D208A2">
      <w:pPr>
        <w:spacing w:after="0" w:line="240" w:lineRule="auto"/>
        <w:ind w:firstLine="567"/>
        <w:jc w:val="both"/>
        <w:rPr>
          <w:rFonts w:ascii="Century Gothic" w:hAnsi="Century Gothic" w:cs="Times New Roman"/>
          <w:color w:val="000099"/>
          <w:sz w:val="24"/>
          <w:szCs w:val="24"/>
        </w:rPr>
      </w:pPr>
      <w:r w:rsidRPr="00D62DB3">
        <w:rPr>
          <w:rFonts w:ascii="Century Gothic" w:hAnsi="Century Gothic" w:cs="Times New Roman"/>
          <w:b/>
          <w:color w:val="000099"/>
          <w:sz w:val="24"/>
          <w:szCs w:val="24"/>
        </w:rPr>
        <w:t>Требования к сырью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bCs/>
          <w:sz w:val="24"/>
          <w:szCs w:val="24"/>
        </w:rPr>
        <w:t>Мясо.</w:t>
      </w:r>
      <w:r w:rsidRPr="00D62DB3">
        <w:rPr>
          <w:rFonts w:ascii="Times New Roman" w:hAnsi="Times New Roman" w:cs="Times New Roman"/>
          <w:sz w:val="24"/>
          <w:szCs w:val="24"/>
        </w:rPr>
        <w:t xml:space="preserve"> Для производства мясных консервов используют говядину 1-й и 2-й катег</w:t>
      </w:r>
      <w:r w:rsidRPr="00D62DB3">
        <w:rPr>
          <w:rFonts w:ascii="Times New Roman" w:hAnsi="Times New Roman" w:cs="Times New Roman"/>
          <w:sz w:val="24"/>
          <w:szCs w:val="24"/>
        </w:rPr>
        <w:t>о</w:t>
      </w:r>
      <w:r w:rsidRPr="00D62DB3">
        <w:rPr>
          <w:rFonts w:ascii="Times New Roman" w:hAnsi="Times New Roman" w:cs="Times New Roman"/>
          <w:sz w:val="24"/>
          <w:szCs w:val="24"/>
        </w:rPr>
        <w:t>рий упитанности, сви</w:t>
      </w:r>
      <w:r>
        <w:rPr>
          <w:rFonts w:ascii="Times New Roman" w:hAnsi="Times New Roman" w:cs="Times New Roman"/>
          <w:sz w:val="24"/>
          <w:szCs w:val="24"/>
        </w:rPr>
        <w:t>нину беконную, мясную и жирную, а также обрезную, мясо поросят, баранину, конину и оленину, мясо кроликов, потрошеных или полупотрошеных кур, цы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лят и уток, индеек, гусей (2-й категории). Мясо должно быть свежим, доброкачественным, от здоровых животных. Не допускается использовать мясо некастрированных и старых животных (старше 10 лет), дважды размороженное мясо и свинину с желтеющим при ва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ке шпиком. Мясо применяют в остывшем, охлажденном и размороженном виде. Консервы повышенного качества получают из охлажденного и выдержанного 2-3 сут сырья.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Парное мясо в консервном производстве используют ограниченно, так как в первые часы после убоя в процессе посмертного окоченения накапливается молочная кислота и разрушает бикарбонатную буферную систему, что способствует выделению свободного диоксида углерода. Образование в банке этого газа вызывает вздутие крышек и донышек (бомбаж), т.е. имитирует микробиологическую порчу. Парное мясо используют в осно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ном при изготовлении ветчинных, фаршевых и других консервов, технология которых предусматривает выдержку сырья в посоле.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банки закладывают мясо без костей (за исключением случаев, предусмотренных рецептурой), хрящей, грубых сухо</w:t>
      </w:r>
      <w:r>
        <w:rPr>
          <w:rFonts w:ascii="Times New Roman" w:hAnsi="Times New Roman" w:cs="Times New Roman"/>
          <w:sz w:val="24"/>
          <w:szCs w:val="24"/>
        </w:rPr>
        <w:softHyphen/>
        <w:t>жилий, кровеносных сосудов, нервных сплетений и 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лез. При производстве некоторых видов консервов с разрешения ветеринарно-санитарной </w:t>
      </w:r>
      <w:r>
        <w:rPr>
          <w:rFonts w:ascii="Times New Roman" w:hAnsi="Times New Roman" w:cs="Times New Roman"/>
          <w:sz w:val="24"/>
          <w:szCs w:val="24"/>
        </w:rPr>
        <w:lastRenderedPageBreak/>
        <w:t>экспертизы можно использовать условно годное мясо. Во избежание обезличивания у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ловно годного мяса, нуждающегося в специальной переработке, на туше кроме клейма, удостоверяющего прохождение ветеринарно-санитарной экспертизы и обозначающего категорию упитанности, должен быть прямоугольный штамп «На консервы». При перер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ботке условно годного мяса на консервы разделку, обвалку, жиловку и другие технолог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ческие операции производят на отдельных столах в обособленных помещениях или в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дельную смену при обязательном контроле со стороны ветеринарной службы. Консервы, изготовленные из условно годного мяса, стерилизуют при особых режимах.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Жир.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зависимости от вида консервов используют говяжий, бараний, свиной жир как в виде сырца (подкожный, околопочечный и сальник, содержащие не менее 85% ж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ра), так и топленый. При добавлении в консервы жира-сырца его тщательно отжиловыв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ют. Топленый жир должен быть не ниже I сорта.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Субпродукты.</w:t>
      </w:r>
      <w:r>
        <w:rPr>
          <w:rFonts w:ascii="Times New Roman" w:hAnsi="Times New Roman" w:cs="Times New Roman"/>
          <w:sz w:val="24"/>
          <w:szCs w:val="24"/>
        </w:rPr>
        <w:t xml:space="preserve"> В консервном производстве используют суб</w:t>
      </w:r>
      <w:r>
        <w:rPr>
          <w:rFonts w:ascii="Times New Roman" w:hAnsi="Times New Roman" w:cs="Times New Roman"/>
          <w:sz w:val="24"/>
          <w:szCs w:val="24"/>
        </w:rPr>
        <w:softHyphen/>
        <w:t>продукты 1-й и 2-й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тегорий остывшие, охлажденные и размороженные. Субпродукты должны быть свежими, доброкачественными, без повреждений и кровоподтеков, от здоровых животных.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Растительное сырье</w:t>
      </w:r>
      <w:r>
        <w:rPr>
          <w:rFonts w:ascii="Century Gothic" w:hAnsi="Century Gothic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консервном производстве применяют бобовые (горох, фасоль, соя), крупы (гречневая, перловая, овсяная, рисовая, пшено), мучные изделия (м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ка, крахмал, вермишель, макароны), картофель и овощи (морковь, капуста, томат-паста).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Бобовые и крупы должны быть без посторонних запахов, прогорклого привкуса, склеенных зерен, насекомых, инородных примесей. Пшеничная мука для выработки фа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шевых консервов и приготовления соусов и панировки должна быть 1-го сорта с массовой долей влаги не более 15 % и клейковины не менее 28 %, без посторонних запаха, вкуса и примесей.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получении мясных консервов применяют картофельный и пшеничный крахмал, массовая доля влаги в картофельном крахмале 20 %, в пшеничном, кукурузном и рисовом - 13 %.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Столовый картофель должен быть свежим, доброкачествен</w:t>
      </w:r>
      <w:r>
        <w:rPr>
          <w:rFonts w:ascii="Times New Roman" w:hAnsi="Times New Roman" w:cs="Times New Roman"/>
          <w:sz w:val="24"/>
          <w:szCs w:val="24"/>
        </w:rPr>
        <w:softHyphen/>
        <w:t>ным, с массовой долей крахмала 11-22 %. Свежая, квашеная и сушеная капуста, свежая и сушеная морковь по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чествен</w:t>
      </w:r>
      <w:r>
        <w:rPr>
          <w:rFonts w:ascii="Times New Roman" w:hAnsi="Times New Roman" w:cs="Times New Roman"/>
          <w:sz w:val="24"/>
          <w:szCs w:val="24"/>
        </w:rPr>
        <w:softHyphen/>
        <w:t>ным показателям должны быть без примесей и пораженных участков. Томат-паста и томат-пюре, применяемые при изго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товлении соусов и заливок, по химическому составу и органолептическим показателям должны соответствовать нормам технических условий, быть без признаков порчи.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Растительные жиры.</w:t>
      </w:r>
      <w:r>
        <w:rPr>
          <w:rFonts w:ascii="Times New Roman" w:hAnsi="Times New Roman" w:cs="Times New Roman"/>
          <w:sz w:val="24"/>
          <w:szCs w:val="24"/>
        </w:rPr>
        <w:t xml:space="preserve"> Допускается при обжаривании исполь</w:t>
      </w:r>
      <w:r>
        <w:rPr>
          <w:rFonts w:ascii="Times New Roman" w:hAnsi="Times New Roman" w:cs="Times New Roman"/>
          <w:sz w:val="24"/>
          <w:szCs w:val="24"/>
        </w:rPr>
        <w:softHyphen/>
        <w:t>зовать рафинирова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ные подсолнечное и оливковое масла. Они должны быть прозрачными, в масле более ни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ких сортов допускается наличие осадка.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Желатин.</w:t>
      </w:r>
      <w:r>
        <w:rPr>
          <w:rFonts w:ascii="Times New Roman" w:hAnsi="Times New Roman" w:cs="Times New Roman"/>
          <w:sz w:val="24"/>
          <w:szCs w:val="24"/>
        </w:rPr>
        <w:t xml:space="preserve"> Пищевой желатин, применя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емый в консервном производстве, должен быть без посторонних запаха и вкуса, иметь светло-желтый цвет. Температура плавления 10 %-ного студня должна быть 27-32 °С, массовая доля влаги — не более 16 %. Общая микробиальная обсемененность не должна превышать 2·10 бактерий в 1 г; присутствие патогенной микрофлоры не допускается.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Прочее сырье.</w:t>
      </w:r>
      <w:r>
        <w:rPr>
          <w:rFonts w:ascii="Times New Roman" w:hAnsi="Times New Roman" w:cs="Times New Roman"/>
          <w:sz w:val="24"/>
          <w:szCs w:val="24"/>
        </w:rPr>
        <w:t xml:space="preserve"> Помимо перечисленного сырья при изготов</w:t>
      </w:r>
      <w:r>
        <w:rPr>
          <w:rFonts w:ascii="Times New Roman" w:hAnsi="Times New Roman" w:cs="Times New Roman"/>
          <w:sz w:val="24"/>
          <w:szCs w:val="24"/>
        </w:rPr>
        <w:softHyphen/>
        <w:t>лении некоторых ко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сервов применяют кровь и ее фракции, жировое животное сырье (жир-сырец, топленый жир, шпик), молоко и молочные продукты, яйца и яйцепродукты. Эти виды сырья, а также посолочные ингредиенты и специи должны отвечать таким же требованиям, что и при производстве колбас. Однако следует учитывать, что в некоторых специях содержится большое количество сапрофитных и спорогенных микроорганизмов, поэтому перед вв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дением в консервы специи рекомендуется дополнительно стерилизовать.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Вода.</w:t>
      </w:r>
      <w:r>
        <w:rPr>
          <w:rFonts w:ascii="Times New Roman" w:hAnsi="Times New Roman" w:cs="Times New Roman"/>
          <w:sz w:val="24"/>
          <w:szCs w:val="24"/>
        </w:rPr>
        <w:t xml:space="preserve"> Для приготовления консервов и их охлаждения употребляется во</w:t>
      </w:r>
      <w:r>
        <w:rPr>
          <w:rFonts w:ascii="Times New Roman" w:hAnsi="Times New Roman" w:cs="Times New Roman"/>
          <w:sz w:val="24"/>
          <w:szCs w:val="24"/>
        </w:rPr>
        <w:softHyphen/>
        <w:t>да, отв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чающая требованиям ГОСТа на воду питьевую. В 100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воды не должны содержаться споры анаэробов.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lastRenderedPageBreak/>
        <w:t>Консервная тара</w:t>
      </w:r>
      <w:r>
        <w:rPr>
          <w:rFonts w:ascii="Times New Roman" w:hAnsi="Times New Roman" w:cs="Times New Roman"/>
          <w:sz w:val="24"/>
          <w:szCs w:val="24"/>
        </w:rPr>
        <w:t xml:space="preserve"> должна обеспечивать длительное сохранение доброкачестве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ности продукта. Она должна быть герметичной, коррозиестойкой, гигиеничной, обладать высокими теплопровод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ностью и теплостойкостью, прочностью при минимальной массе. Ее стоимость должна быть низкой.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bCs/>
          <w:iCs/>
          <w:color w:val="000099"/>
          <w:sz w:val="24"/>
          <w:szCs w:val="24"/>
        </w:rPr>
        <w:t xml:space="preserve">Требования к качеству готовых консервов. </w:t>
      </w:r>
      <w:r>
        <w:rPr>
          <w:rFonts w:ascii="Times New Roman" w:hAnsi="Times New Roman" w:cs="Times New Roman"/>
          <w:sz w:val="24"/>
          <w:szCs w:val="24"/>
        </w:rPr>
        <w:t>Качество мясных консервов о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ределяют путем внешнего осмотра банок, а также по органолептическим, химическим и микробиологическим показателям содержимого.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внешнем осмотре проверяют наличие и состояние этикетки, содержание надп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си на ней и состояние самой банки. При осмотре банки могут быть обнаружены видимые наруше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ние герметичности, подтеки и вздутие донышек, деформация корпуса и донышек, ржавчина, дефекты швов и закатки банок.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условии герметичности допускается реализация консер</w:t>
      </w:r>
      <w:r>
        <w:rPr>
          <w:rFonts w:ascii="Times New Roman" w:hAnsi="Times New Roman" w:cs="Times New Roman"/>
          <w:sz w:val="24"/>
          <w:szCs w:val="24"/>
        </w:rPr>
        <w:softHyphen/>
        <w:t>вов, имеющих деформ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цию корпуса в виде нескольких вмятин с неострыми гранями, возникающих вследствие образования вакуума, незначительные зубцы или зазубрины, небольшие наплывы припоя по шву банки и наружные повреждения лака в виде царапин.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Стеклянные банки должны быть прозрачными, чистыми, без пузырей внутри и на поверхности стекла, без заусенцев и щербин.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допускаются к реализации консервы в металлических банках бомбажные, проб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тые, с «птичками», с черными пятнами, имеющие острые изгибы жести, помятость фал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цев, банки со вздутыми «хло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пающими» донышками и крышками. Консервы в стеклянной таре со значительными складками и волнистостью, с цветными полосами, искажающими внешний вид содержимого, также отбраковывают.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Органолептические показатели содержимого различны и зависят от вида консервов. Вкус и запах должны быть характерными для консервированного продукта, без посторо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них запаха и вкуса, консистенция — упругой, но не жесткой, для паштетов — одноро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ной, мажущейся. Мясо должно быть хорошо обваленным и отжилованным, куски — ц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лыми, определенной массы, при извлечении они не должны распадаться. Продукты не должны быть переваренными или пережаренными. Бульон в нагретом состоянии должен иметь цвет от желтого до светло-коричневого, возможен незначительный осадок. Соус томатный должен быть однородным, без комков муки, оранжево-красного цвета, желе — плотным, с температурой плавления не ниже 20 ºС. Соотношение составных частей (мяса, субпродуктов, жира, соуса, бульона, желе, растительных продуктов) должно быть опред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ленным для каждого наимено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вания консервов.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Массовая доля поваренной соли должна быть 1-2,2 %, олова – не более 100 мг на 1 кг продукта, наличие свинца не допускается. В консервах, изготовленных из соленого 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са и колбасного фарша, массовая доля нитрита натрия не должна превышать 0,003 %.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0A57" w:rsidRDefault="00660A57">
      <w:pPr>
        <w:rPr>
          <w:rStyle w:val="10"/>
          <w:rFonts w:ascii="Century Gothic" w:hAnsi="Century Gothic"/>
          <w:color w:val="000099"/>
        </w:rPr>
      </w:pPr>
      <w:bookmarkStart w:id="63" w:name="_Toc412212980"/>
      <w:r>
        <w:rPr>
          <w:rStyle w:val="10"/>
          <w:rFonts w:ascii="Century Gothic" w:hAnsi="Century Gothic"/>
          <w:color w:val="000099"/>
        </w:rPr>
        <w:br w:type="page"/>
      </w:r>
    </w:p>
    <w:p w:rsidR="00D208A2" w:rsidRDefault="00D208A2" w:rsidP="005E2E44">
      <w:pPr>
        <w:spacing w:after="0" w:line="240" w:lineRule="auto"/>
        <w:ind w:firstLine="567"/>
        <w:rPr>
          <w:rStyle w:val="10"/>
          <w:rFonts w:ascii="Century Gothic" w:hAnsi="Century Gothic"/>
          <w:color w:val="000099"/>
        </w:rPr>
      </w:pPr>
      <w:bookmarkStart w:id="64" w:name="_Toc508098069"/>
      <w:r>
        <w:rPr>
          <w:rStyle w:val="10"/>
          <w:rFonts w:ascii="Century Gothic" w:hAnsi="Century Gothic"/>
          <w:color w:val="000099"/>
        </w:rPr>
        <w:lastRenderedPageBreak/>
        <w:t>Контроль качества пищевого желатина</w:t>
      </w:r>
      <w:bookmarkEnd w:id="63"/>
      <w:bookmarkEnd w:id="64"/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Требования к сырью.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производства пищевого желатина используют кости КРС без кулаков: лопаточную и плечевую, ребра без позвонков, кости тазового пояса и головы, роговой стержень, решетку и дробленую поделочную кость.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производства клея используют кости всех видов убой</w:t>
      </w:r>
      <w:r>
        <w:rPr>
          <w:rFonts w:ascii="Times New Roman" w:hAnsi="Times New Roman" w:cs="Times New Roman"/>
          <w:sz w:val="24"/>
          <w:szCs w:val="24"/>
        </w:rPr>
        <w:softHyphen/>
        <w:t>ного скота, не идущие на производство желатина и товары ши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рокого потребления, а также столовую и сборные кости.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Поступающие партии кости и мягкого сырья должны быть снабжены ветеринарным свидетельством и удостоверением о назначении.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допускается обработка кости химическими веществами за исключением 3%-ного водного раствора гидрата окиси кальция.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мягкому сырью, используемому для производства жела</w:t>
      </w:r>
      <w:r>
        <w:rPr>
          <w:rFonts w:ascii="Times New Roman" w:hAnsi="Times New Roman" w:cs="Times New Roman"/>
          <w:sz w:val="24"/>
          <w:szCs w:val="24"/>
        </w:rPr>
        <w:softHyphen/>
        <w:t>тина, относятся: мездра (второго мездрения), получаемая при выработке кож; спилковая  обрезь шкур КРС; шкура с голов; обрезь пергаментной кожи; лапки и лобаши; сухожилия КРС, очищенные от сл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стых сумок; жилки; уши и др. 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виды мягкого сырья могут использоваться как в парном состоянии, так и выс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шенными, замороженными в виде блоков, консервиро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ванными известью или поваренной солью. </w:t>
      </w: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Pr="00660A57" w:rsidRDefault="00D208A2" w:rsidP="00D208A2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65" w:name="_Toc412212981"/>
      <w:bookmarkStart w:id="66" w:name="_Toc508098070"/>
      <w:r w:rsidRPr="00660A57">
        <w:rPr>
          <w:rFonts w:ascii="Century Gothic" w:hAnsi="Century Gothic"/>
          <w:color w:val="000099"/>
          <w:sz w:val="24"/>
          <w:szCs w:val="24"/>
        </w:rPr>
        <w:t>Определение свежести мяса</w:t>
      </w:r>
      <w:bookmarkEnd w:id="65"/>
      <w:bookmarkEnd w:id="66"/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Глубину разложения мяса принято характеризовать степенью изменения его свеж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сти.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Обычно гнилостное разложение начинается с поверхности мяса под действием аэробных микроорганизмов, попадающих в него из внешней среды и проникающих вглубь по прослойкам соединительной ткани, особенно около суставов, костей и крупных кровеносных сосудов.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гнилостном разложении мяса происходит главным образом распад белковых веществ. В зависимости от условий внешней среды, состава и вида микроорганизмов,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торыми оно заражено, распад белков протекает по разным направлениям.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направление гнилостного распада белков можно представить следующей схемой: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Белок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 (гидролиз)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Полипептиды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(гидролиз)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Аминокислоты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Минеральные Азотистые Карбоновые Прочие орган.вещества органические кислоты и соединения основания оксикислоты. На определенной стадии гнилостного распада мясо становится непригодным в пищу, что может обусловливаться неудовлетворительными 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ганолептическими показателями.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свежести мяса судят по накоплению в нем наиболее распространенных продуктов гниения (приведены в схеме), определяемых органолептически или путем химического анализа. В испорченном мясе могут находиться микроорганизмы, способные вызвать 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щевые отравления. Для исследования отбирают пробы от каждой туши или отруба, по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лежащих исследованию. Образцы массой около 200 г каждый берут:</w:t>
      </w:r>
    </w:p>
    <w:p w:rsidR="00D208A2" w:rsidRDefault="00D208A2" w:rsidP="008C2C1E">
      <w:pPr>
        <w:pStyle w:val="ad"/>
        <w:numPr>
          <w:ilvl w:val="0"/>
          <w:numId w:val="34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зареза против 4-го и 5-го шейных позвонков;</w:t>
      </w:r>
    </w:p>
    <w:p w:rsidR="00D208A2" w:rsidRDefault="00D208A2" w:rsidP="008C2C1E">
      <w:pPr>
        <w:pStyle w:val="ad"/>
        <w:numPr>
          <w:ilvl w:val="0"/>
          <w:numId w:val="34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мышцы в области лопатки;</w:t>
      </w:r>
    </w:p>
    <w:p w:rsidR="00D208A2" w:rsidRDefault="00D208A2" w:rsidP="008C2C1E">
      <w:pPr>
        <w:pStyle w:val="ad"/>
        <w:numPr>
          <w:ilvl w:val="0"/>
          <w:numId w:val="34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толщи мышц бедра.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Каждую из взятых проб исследуют отдельно.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D208A2">
      <w:pPr>
        <w:pStyle w:val="1"/>
        <w:spacing w:before="0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67" w:name="_Toc412212982"/>
      <w:bookmarkStart w:id="68" w:name="_Toc508098071"/>
      <w:r>
        <w:rPr>
          <w:rFonts w:ascii="Century Gothic" w:hAnsi="Century Gothic"/>
          <w:color w:val="000099"/>
          <w:sz w:val="24"/>
          <w:szCs w:val="24"/>
        </w:rPr>
        <w:lastRenderedPageBreak/>
        <w:t>Органолептическая оценка свежести мяса</w:t>
      </w:r>
      <w:bookmarkEnd w:id="67"/>
      <w:bookmarkEnd w:id="68"/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органолептической оценке мяса определяют вид и цвет, консистенцию, запах, состояние подкожного состояние сухожилий, качество бульона после варки мяса.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Внешний вид</w:t>
      </w:r>
      <w:r>
        <w:rPr>
          <w:rFonts w:ascii="Times New Roman" w:hAnsi="Times New Roman" w:cs="Times New Roman"/>
          <w:sz w:val="24"/>
          <w:szCs w:val="24"/>
        </w:rPr>
        <w:t xml:space="preserve"> определяют путем визуального осмотра, затем глубинных слоев на свежих разрезах, увлажненности поверхности мяса на разрезе. Для установления влажн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сти поверхности мяса к нему прикладывают кусочек фильтровальной бумаги, на бумаге не должно оставаться пятен.</w:t>
      </w:r>
    </w:p>
    <w:p w:rsidR="00D208A2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Цвет мяса</w:t>
      </w:r>
      <w:r>
        <w:rPr>
          <w:rFonts w:ascii="Times New Roman" w:hAnsi="Times New Roman" w:cs="Times New Roman"/>
          <w:sz w:val="24"/>
          <w:szCs w:val="24"/>
        </w:rPr>
        <w:t xml:space="preserve"> меняется вследствие химических изменений белков - гемоглобина и 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оглобина. Коричневый оттенок обусловливается превращением этих белков соответстве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 в метмиоглобин. Зеленоватый оттенок обусловлен образованием сульфгемоглобина (сульфмио-генов) в результате взаимодействия оксигемоглобина (оксиглобина) с серов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дородом, образующимся при гниении; оттенок может появиться также вследствие окисл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ния порфиринового кольца простетической группы этих белков - гема. </w:t>
      </w:r>
    </w:p>
    <w:p w:rsidR="00D208A2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Консистенцию мяса</w:t>
      </w:r>
      <w:r>
        <w:rPr>
          <w:rFonts w:ascii="Times New Roman" w:hAnsi="Times New Roman" w:cs="Times New Roman"/>
          <w:sz w:val="24"/>
          <w:szCs w:val="24"/>
        </w:rPr>
        <w:t xml:space="preserve"> определяют следующим образом. Надавливают пальцем на свежий разрез и наблюдают за выравниванием ямки. Если мясо свежее, то ямка выравн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вается быстро. Мясо сомнительной свежести выравнивается медленно, в течение 1 мин. </w:t>
      </w:r>
    </w:p>
    <w:p w:rsidR="00D208A2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Запах устанавливают</w:t>
      </w:r>
      <w:r>
        <w:rPr>
          <w:rFonts w:ascii="Times New Roman" w:hAnsi="Times New Roman" w:cs="Times New Roman"/>
          <w:sz w:val="24"/>
          <w:szCs w:val="24"/>
        </w:rPr>
        <w:t xml:space="preserve"> в поверхностном слое испытуемого образца мяса и на разрезе в глубинных слоях. При этом особое внимание обращают на запах слоев мышечной ткани, прилегающей к кости. Специфический гнилостный запах в значительной мере обусловлен разложением ароматических и содержащих серу аминокислот с образованием таких дурно пахнущих веществ, как индол, скагол, меркаптаны (тиоспирты) и пр. Особенно сильный запах наблюдается в момент выделения паров при открывании сосуда, в котором произв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дят жир, судят по его цвету и запаху, консистенцию жировой ткани определяют раздавл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ванием.</w:t>
      </w:r>
    </w:p>
    <w:p w:rsidR="00D208A2" w:rsidRPr="00660A57" w:rsidRDefault="00D208A2" w:rsidP="00660A57">
      <w:pPr>
        <w:pStyle w:val="1"/>
        <w:spacing w:before="0" w:line="240" w:lineRule="auto"/>
        <w:ind w:firstLine="567"/>
        <w:rPr>
          <w:rFonts w:ascii="Century Gothic" w:hAnsi="Century Gothic"/>
          <w:color w:val="000099"/>
          <w:sz w:val="24"/>
          <w:szCs w:val="24"/>
        </w:rPr>
      </w:pPr>
      <w:bookmarkStart w:id="69" w:name="_Toc412212983"/>
      <w:bookmarkStart w:id="70" w:name="_Toc508098072"/>
      <w:r w:rsidRPr="00660A57">
        <w:rPr>
          <w:rFonts w:ascii="Century Gothic" w:hAnsi="Century Gothic"/>
          <w:color w:val="000099"/>
          <w:sz w:val="24"/>
          <w:szCs w:val="24"/>
        </w:rPr>
        <w:t>Бактериоскопическое исследование мяса</w:t>
      </w:r>
      <w:bookmarkEnd w:id="69"/>
      <w:bookmarkEnd w:id="70"/>
    </w:p>
    <w:p w:rsidR="00D208A2" w:rsidRPr="00660A57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A57">
        <w:rPr>
          <w:rFonts w:ascii="Times New Roman" w:hAnsi="Times New Roman" w:cs="Times New Roman"/>
          <w:sz w:val="24"/>
          <w:szCs w:val="24"/>
        </w:rPr>
        <w:t>Из слоев различной глубины образца мяса стерильно вырезают кусочки и приклад</w:t>
      </w:r>
      <w:r w:rsidRPr="00660A57">
        <w:rPr>
          <w:rFonts w:ascii="Times New Roman" w:hAnsi="Times New Roman" w:cs="Times New Roman"/>
          <w:sz w:val="24"/>
          <w:szCs w:val="24"/>
        </w:rPr>
        <w:t>ы</w:t>
      </w:r>
      <w:r w:rsidRPr="00660A57">
        <w:rPr>
          <w:rFonts w:ascii="Times New Roman" w:hAnsi="Times New Roman" w:cs="Times New Roman"/>
          <w:sz w:val="24"/>
          <w:szCs w:val="24"/>
        </w:rPr>
        <w:t>вают их срезами к предметному стеклу, обработанному спиртом и эфиром.</w:t>
      </w:r>
    </w:p>
    <w:p w:rsidR="00D208A2" w:rsidRPr="00660A57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A57">
        <w:rPr>
          <w:rFonts w:ascii="Times New Roman" w:hAnsi="Times New Roman" w:cs="Times New Roman"/>
          <w:sz w:val="24"/>
          <w:szCs w:val="24"/>
        </w:rPr>
        <w:t>Отпечатки выдерживают на воздухе, осторожно фиксируют  на пламени горелки и окрашивают по Граму.</w:t>
      </w:r>
    </w:p>
    <w:p w:rsidR="00D208A2" w:rsidRPr="00660A57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A57">
        <w:rPr>
          <w:rFonts w:ascii="Times New Roman" w:hAnsi="Times New Roman" w:cs="Times New Roman"/>
          <w:sz w:val="24"/>
          <w:szCs w:val="24"/>
        </w:rPr>
        <w:t>Для этого на фиксированный препарат накладывают  полоску фильтровальной бум</w:t>
      </w:r>
      <w:r w:rsidRPr="00660A57">
        <w:rPr>
          <w:rFonts w:ascii="Times New Roman" w:hAnsi="Times New Roman" w:cs="Times New Roman"/>
          <w:sz w:val="24"/>
          <w:szCs w:val="24"/>
        </w:rPr>
        <w:t>а</w:t>
      </w:r>
      <w:r w:rsidRPr="00660A57">
        <w:rPr>
          <w:rFonts w:ascii="Times New Roman" w:hAnsi="Times New Roman" w:cs="Times New Roman"/>
          <w:sz w:val="24"/>
          <w:szCs w:val="24"/>
        </w:rPr>
        <w:t>ги, смоченную раствором генцианвиолета. По истечении 1 мин. бумагу снимают, фикс</w:t>
      </w:r>
      <w:r w:rsidRPr="00660A57">
        <w:rPr>
          <w:rFonts w:ascii="Times New Roman" w:hAnsi="Times New Roman" w:cs="Times New Roman"/>
          <w:sz w:val="24"/>
          <w:szCs w:val="24"/>
        </w:rPr>
        <w:t>и</w:t>
      </w:r>
      <w:r w:rsidRPr="00660A57">
        <w:rPr>
          <w:rFonts w:ascii="Times New Roman" w:hAnsi="Times New Roman" w:cs="Times New Roman"/>
          <w:sz w:val="24"/>
          <w:szCs w:val="24"/>
        </w:rPr>
        <w:t>рованный оттиск дважды смазывают раствором  йода, обесцвечивают, промывая в спирте, пока не сойдет  окраска, и окрашивают водным раствором фуксина  в течение 2 минут.</w:t>
      </w:r>
    </w:p>
    <w:p w:rsidR="00D208A2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A57">
        <w:rPr>
          <w:rFonts w:ascii="Times New Roman" w:hAnsi="Times New Roman" w:cs="Times New Roman"/>
          <w:sz w:val="24"/>
          <w:szCs w:val="24"/>
        </w:rPr>
        <w:t>Полученный оттиск рассматривают под микроскопом  с иммерсионным увеличен</w:t>
      </w:r>
      <w:r w:rsidRPr="00660A57">
        <w:rPr>
          <w:rFonts w:ascii="Times New Roman" w:hAnsi="Times New Roman" w:cs="Times New Roman"/>
          <w:sz w:val="24"/>
          <w:szCs w:val="24"/>
        </w:rPr>
        <w:t>и</w:t>
      </w:r>
      <w:r w:rsidRPr="00660A57">
        <w:rPr>
          <w:rFonts w:ascii="Times New Roman" w:hAnsi="Times New Roman" w:cs="Times New Roman"/>
          <w:sz w:val="24"/>
          <w:szCs w:val="24"/>
        </w:rPr>
        <w:t>ем, отмечая примерное число  клеток,</w:t>
      </w:r>
      <w:r>
        <w:rPr>
          <w:rFonts w:ascii="Times New Roman" w:hAnsi="Times New Roman" w:cs="Times New Roman"/>
          <w:sz w:val="24"/>
          <w:szCs w:val="24"/>
        </w:rPr>
        <w:t xml:space="preserve"> их форму и отношение к красителям, а также  соо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ношение тканей.</w:t>
      </w:r>
    </w:p>
    <w:p w:rsidR="00D208A2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Микроорганизмы, не обесцветившиеся под действием  спирта и сохранившие фи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летовую окраску, называются  грамположительными; микроорганизмы, потерявшие  фи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летовую окраску и затем окрасившиеся фуксином в красный цвет, - грамотрицательными.</w:t>
      </w:r>
    </w:p>
    <w:p w:rsidR="00D208A2" w:rsidRDefault="00D208A2" w:rsidP="00660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D208A2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Балльная оценка свежести мяса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стандарту свежесть мяса оценивают по 25-балльнойсистеме с учетом результатов органолептической оценки, химического и бактериоскопического исследований.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баллов распределяют по отдельным  группам показателей сл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дующим образом: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органолептические 13:</w:t>
      </w:r>
    </w:p>
    <w:p w:rsidR="00D208A2" w:rsidRDefault="00D208A2" w:rsidP="008C2C1E">
      <w:pPr>
        <w:pStyle w:val="ad"/>
        <w:numPr>
          <w:ilvl w:val="0"/>
          <w:numId w:val="3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летучих жирных кислот - 4;</w:t>
      </w:r>
    </w:p>
    <w:p w:rsidR="00D208A2" w:rsidRDefault="00D208A2" w:rsidP="008C2C1E">
      <w:pPr>
        <w:pStyle w:val="ad"/>
        <w:numPr>
          <w:ilvl w:val="0"/>
          <w:numId w:val="3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реакция с сернокислой медью в бульоне — 4;</w:t>
      </w:r>
    </w:p>
    <w:p w:rsidR="00D208A2" w:rsidRDefault="00D208A2" w:rsidP="008C2C1E">
      <w:pPr>
        <w:pStyle w:val="ad"/>
        <w:numPr>
          <w:ilvl w:val="0"/>
          <w:numId w:val="3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аминоаммиачный азот - 2;</w:t>
      </w:r>
    </w:p>
    <w:p w:rsidR="00D208A2" w:rsidRDefault="00D208A2" w:rsidP="008C2C1E">
      <w:pPr>
        <w:pStyle w:val="ad"/>
        <w:numPr>
          <w:ilvl w:val="0"/>
          <w:numId w:val="3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бактериоскопия — 2.</w:t>
      </w: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D208A2" w:rsidP="00D208A2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>
        <w:rPr>
          <w:rFonts w:ascii="Century Gothic" w:hAnsi="Century Gothic" w:cs="Times New Roman"/>
          <w:b/>
          <w:color w:val="000099"/>
          <w:sz w:val="24"/>
          <w:szCs w:val="24"/>
        </w:rPr>
        <w:lastRenderedPageBreak/>
        <w:t>Лабораторные исследования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колбасных изделий определяют путем органолептической оценки и хим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ческого исследования.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обнаружении фактов использования сомнительного по доброкачественности сырья, нарушения санитарно-гигиенического режима производства или при неудовлетв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рительных результатах органолептической оценки продукции проводят бактериологич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ское исследование.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каждой однородной партии отбирают для наружного осмотра 10% всего колич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ства батонов, подлежащих приемке или качественной оценке (под партией подразумевают колбасные изделия одного вида и сорта, изготовленные в одну смену).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органолептических, химических и бактериологических исследов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ний выборочно отбирают 1% от продукции, подвергнутой внешнему осмотру, но не менее двух батонов.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органолептических показателей отбирают разовые пробы массой 400-500 г, а для химических исследований - массой 200-250 г, отрезая их от продукта в поперечном направлении — на расстоянии не менее 6 см от края.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двух разовых проб от разных единиц продукции составляют общие пробы соо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ветственно массой 800-900 г для органолептических исследований и 400-500 – для хим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ческих.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Органолептическая оценка качества колбасных изделий.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Органолепт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ческую оценку производят по внешнему виду батона с оболочкой и без нее. Для этой цели батон разрезают продольно и снимают оболочку с одной его стороны.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органолептической оценке устанавливают доброкачественность колбасных 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делий, соответствие качественных показателей изделий принятым требованиям.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 допускают в реализацию вареные колбасы:</w:t>
      </w:r>
    </w:p>
    <w:p w:rsidR="00D208A2" w:rsidRDefault="00D208A2" w:rsidP="008C2C1E">
      <w:pPr>
        <w:pStyle w:val="ad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имеющие загрязнения, плесень или слизь на оболочке;</w:t>
      </w:r>
    </w:p>
    <w:p w:rsidR="00D208A2" w:rsidRDefault="00D208A2" w:rsidP="008C2C1E">
      <w:pPr>
        <w:pStyle w:val="ad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лопнувшими или поломанными батонами;</w:t>
      </w:r>
    </w:p>
    <w:p w:rsidR="00D208A2" w:rsidRDefault="00D208A2" w:rsidP="008C2C1E">
      <w:pPr>
        <w:pStyle w:val="ad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рыхлым, разлезающимся фаршем;</w:t>
      </w:r>
    </w:p>
    <w:p w:rsidR="00D208A2" w:rsidRDefault="00D208A2" w:rsidP="008C2C1E">
      <w:pPr>
        <w:pStyle w:val="ad"/>
        <w:numPr>
          <w:ilvl w:val="0"/>
          <w:numId w:val="36"/>
        </w:numPr>
        <w:shd w:val="clear" w:color="auto" w:fill="FFFFFF" w:themeFill="background1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наплывами фарша над оболочкой длиной более 3 см;</w:t>
      </w:r>
    </w:p>
    <w:p w:rsidR="00D208A2" w:rsidRDefault="00D208A2" w:rsidP="008C2C1E">
      <w:pPr>
        <w:pStyle w:val="ad"/>
        <w:numPr>
          <w:ilvl w:val="0"/>
          <w:numId w:val="36"/>
        </w:numPr>
        <w:shd w:val="clear" w:color="auto" w:fill="FFFFFF" w:themeFill="background1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слипа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на колбасах высшего сорта длиной более 5 см; колбасах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сорта длиной 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лее 10 см и на колбасах II сорта длиной 30-50 см; для колбас длиной менее 30 см размер слипов соответственно уменьшается наполовину;</w:t>
      </w:r>
    </w:p>
    <w:p w:rsidR="00D208A2" w:rsidRDefault="00D208A2" w:rsidP="008C2C1E">
      <w:pPr>
        <w:pStyle w:val="ad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наличием в фарше желтого шпика в колбасах I сорта более 10%, в колбасах II сорта более 15%, в колбасах высшего сорта наличие в фарше желтого шпика не допускае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ся;</w:t>
      </w:r>
    </w:p>
    <w:p w:rsidR="00D208A2" w:rsidRDefault="00D208A2" w:rsidP="008C2C1E">
      <w:pPr>
        <w:pStyle w:val="ad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наличием в фарше серых пятен, а также бледносерые или недоваренные;</w:t>
      </w:r>
    </w:p>
    <w:p w:rsidR="00D208A2" w:rsidRDefault="00D208A2" w:rsidP="008C2C1E">
      <w:pPr>
        <w:pStyle w:val="ad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высшего и I сортов, имеющие бульонные и жировые прослойки длиной более 5 см;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копченые и полукопченые колбасы: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имеющие загрязнения, слизь и плесень на оболочке;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большими наплывами фарша над оболочкой;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поломанными, деформированными или уродливой формы батонами;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отеками жира по длине батона более 3-4 см;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сильно оплавленным шпиком или серым неокрашенным фаршем;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рыхлым, разлезающимся фаршем и лопнувшей оболочкой;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большими пустотами в фарше;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наличием в фарше кусочков желтого шпика (в колбасах высшего и первого сортов не допускается, в колбасах второго и третьего сортов — не более 10%);</w:t>
      </w:r>
    </w:p>
    <w:p w:rsidR="00D208A2" w:rsidRDefault="00D208A2" w:rsidP="008C2C1E">
      <w:pPr>
        <w:pStyle w:val="ad"/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имеющие уплотнение наружного слоя (закалка) - более 3 мм (для сырокопченых колбас).</w:t>
      </w:r>
    </w:p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Default="005E2E44" w:rsidP="00D208A2">
      <w:pPr>
        <w:pStyle w:val="1"/>
        <w:ind w:firstLine="567"/>
        <w:rPr>
          <w:rFonts w:ascii="Century Gothic" w:hAnsi="Century Gothic"/>
          <w:color w:val="000099"/>
        </w:rPr>
      </w:pPr>
      <w:bookmarkStart w:id="71" w:name="_Toc412212984"/>
      <w:bookmarkStart w:id="72" w:name="_Toc508098073"/>
      <w:r>
        <w:rPr>
          <w:rFonts w:ascii="Century Gothic" w:hAnsi="Century Gothic" w:cs="Arial"/>
          <w:color w:val="000099"/>
        </w:rPr>
        <w:lastRenderedPageBreak/>
        <w:t>К</w:t>
      </w:r>
      <w:r w:rsidR="00D208A2">
        <w:rPr>
          <w:rFonts w:ascii="Century Gothic" w:hAnsi="Century Gothic" w:cs="Arial"/>
          <w:color w:val="000099"/>
        </w:rPr>
        <w:t>онтроль продуктов переработки яиц</w:t>
      </w:r>
      <w:bookmarkEnd w:id="71"/>
      <w:bookmarkEnd w:id="72"/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Century Gothic" w:hAnsi="Century Gothic" w:cs="Times New Roman"/>
          <w:b/>
          <w:color w:val="000099"/>
          <w:sz w:val="24"/>
          <w:szCs w:val="24"/>
        </w:rPr>
        <w:t>Теоретические сведения.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Яйца являются биологически полноценным пищевым продуктом. В них в идеальном соотношении содержатся белки, липиды, витамины, мин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ральные вещества и углеводы.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Химический состав яиц кур и индеек очень близок; яйца гусей  и уток отличаются от них меньшим содержанием воды и большим количеством липидов. Например, в яйце утки содержится 70,8 % воды  и 14,3 % липидов. В табл. 1 приведен химический состав кур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ных яиц.</w:t>
      </w:r>
    </w:p>
    <w:p w:rsidR="00D208A2" w:rsidRDefault="00D208A2" w:rsidP="00D208A2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44149" cy="1608993"/>
            <wp:effectExtent l="19050" t="0" r="4201" b="0"/>
            <wp:docPr id="1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t="2917" r="2071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16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A2" w:rsidRDefault="00D208A2" w:rsidP="00D208A2">
      <w:pPr>
        <w:tabs>
          <w:tab w:val="left" w:pos="567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табл. 2 приведены некоторые физические свойства белка и желтка яиц кур.</w:t>
      </w:r>
    </w:p>
    <w:p w:rsidR="00D208A2" w:rsidRDefault="00D208A2" w:rsidP="00D208A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Яйца, предназначенные для длительного хранения, консервируют. Консервируют только свежие, доброкачественные яйца. Существуют физические и химические способы консервирования яиц. К физическим способам относятся высушивание и замораживание.</w:t>
      </w:r>
    </w:p>
    <w:p w:rsidR="00D208A2" w:rsidRDefault="00D208A2" w:rsidP="00D208A2">
      <w:pPr>
        <w:spacing w:after="0" w:line="240" w:lineRule="auto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68511" cy="1661746"/>
            <wp:effectExtent l="1905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l="1901" t="3036" r="2377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166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color w:val="000099"/>
          <w:sz w:val="24"/>
          <w:szCs w:val="24"/>
        </w:rPr>
        <w:t>Высушивание яичной массы</w:t>
      </w:r>
      <w:r>
        <w:rPr>
          <w:rFonts w:ascii="Times New Roman" w:hAnsi="Times New Roman" w:cs="Times New Roman"/>
          <w:sz w:val="24"/>
          <w:szCs w:val="24"/>
        </w:rPr>
        <w:t xml:space="preserve"> проводят путем распыления в дисковых суши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ках. В полученном яичном порошке содержится 5–9 % воды. В таких условиях развитие микробов не происходит, но они длительное время могут оставаться жизнеспособными. В яичном порошке могут быть как сапрофитные, так и патогенные микробы. Например, сальмонеллы, если они попадают в яичный порошок, могут сохраняться в нем в течение 4–9месяцев.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высушивании необходимо сохранить физико-химические свойства продукта, особенно растворимость его. Поэтому надо вести процесс сушки при температуре, не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зывающей заметной денатурации белка, т. е. не выше температуры 52–60 °С. Денатурация белков в процессе сушки зависит от реакции среды. Возможность коагуляции белков 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нимальна при рН 7.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Средний химический состав яичного порошка следующий:</w:t>
      </w:r>
      <w:r>
        <w:rPr>
          <w:rFonts w:ascii="Times New Roman" w:hAnsi="Times New Roman" w:cs="Times New Roman"/>
          <w:sz w:val="24"/>
          <w:szCs w:val="24"/>
        </w:rPr>
        <w:t xml:space="preserve"> 6,4 % воды, 43,2 % белка; 5,8 % остаточного азота; 40,9 % липидов; 3,6 % золы.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повышением температуры хранения растворимость яичного порошка уменьшае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ся. Уменьшение растворимости связано с денатурацией яичных белков.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Хранят яичный порошок при температуре не выше 15 °С. При длительном хранении яичного порошка появляются признаки окислительной порчи липидов. Кроме прогорк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часто обнаруживается рыбный запах, который обусловлен продуктами распада лец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тина.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Холин, образующийся при распаде лецитина, превращается в триметиламин,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рый при дальнейшем окислении переходит в окись триметиламина, имеющую рыбный запах:</w:t>
      </w:r>
    </w:p>
    <w:p w:rsidR="00D208A2" w:rsidRDefault="00D208A2" w:rsidP="00D208A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96920" cy="1125220"/>
            <wp:effectExtent l="19050" t="0" r="0" b="0"/>
            <wp:docPr id="1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 l="11304" t="7086" b="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Развитию окислительных процессов способствует свет. Порча, начавшаяся под де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ствием света, в силу цепного механизма реакции продолжается и в темноте.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Яичный порошок хранят в специальной упаковке. Герметичная упаковка  яичного порошка, особенно под вакуумом, способствует повышению его стойкости при хранении. Брикетированный яичный порошок сохраняется лучше, т. к. в брикетах содержится 7–11 % воздуха вместо 45–60 % (в порошке).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Times New Roman"/>
          <w:b/>
          <w:color w:val="000099"/>
          <w:sz w:val="24"/>
          <w:szCs w:val="24"/>
        </w:rPr>
        <w:t>Замораживание.</w:t>
      </w:r>
      <w:r>
        <w:rPr>
          <w:rFonts w:ascii="Times New Roman" w:hAnsi="Times New Roman" w:cs="Times New Roman"/>
          <w:sz w:val="24"/>
          <w:szCs w:val="24"/>
        </w:rPr>
        <w:t xml:space="preserve"> Белок и желток смешивают, фильтруют, разливают в жестяные банки, запаивают и замораживают. Полученную замороженную смесь хранят при темп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ратуре от –5 до –10 °С. В меланже могут содержаться Е.соli, Рrоteus  vulgaris, Вас.mesentericus, споры плесеней и дрожжи, попавшие из окружающей среды. В процессе хранения при низких температурах часть микробов погибает, а оставшиеся в живых после размораживания интенсивно размножаются. Среди оставшихся жизнеспособных микр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бов могут быть сальмонеллы. Поэтому перед консервированием поверхность яйца оч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щают от загрязнений и дезинфицируют.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Яичный меланж является смесью яичных белков и желтков, освобожденных от скорлупы, профильтрованных, тщательно перемешанных и замороженных в специальной таре.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Меланж содержит около 75 % воды, 10 % жира, 10 % белков. Концентрация вод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родных ионов (рН) должна быть не ниже 7.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замораживания и хранения яиц происходит потеря растворимости лип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вителлина. Причем при температуре ниже –29 °С растворимость его теряется с заметной скоростью; при –3°С он полностью становится нерастворимым в течение трех месяцев.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Размороженный меланж нужно использовать в течение нескольких часов, иначе он испортится.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color w:val="000099"/>
          <w:sz w:val="24"/>
          <w:szCs w:val="24"/>
        </w:rPr>
      </w:pPr>
      <w:r>
        <w:rPr>
          <w:rFonts w:ascii="Century Gothic" w:hAnsi="Century Gothic" w:cs="Times New Roman"/>
          <w:b/>
          <w:color w:val="000099"/>
          <w:sz w:val="24"/>
          <w:szCs w:val="24"/>
        </w:rPr>
        <w:t>Требования к качеству сухих и мороженых яйцепродуктов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производства яйцепродуктов используют куриные свежие и холодильниковые яйца из хозяйств, благополучных по инфекционным и инвазионным заболеваниям птицы.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свежим относят яйца, хранившиеся на складах или в холодильниках при темпер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туре от –1 до +2 °С не более 30 сут со дня снесения, к холодильниковым — яйца, храни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шиеся на складах и в холодильниках при температуре от –1 до +2 °С более 30 сут со дня снесения.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производстве яйцепродуктов не допускается использование куриных яиц, храни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шихся в известковом растворе; пищевых неполноценных яиц; яиц, относящихся к техн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ческому браку; яиц с загрязненной скорлупой, а также яиц гусей, уток, цесарок и других видов птиц. При выработке меланжа  в него добавляют  0,8 %  поваренной соли или 5 % сахарного песка.</w:t>
      </w:r>
    </w:p>
    <w:p w:rsidR="00D208A2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0A57" w:rsidRDefault="00660A57">
      <w:pPr>
        <w:rPr>
          <w:rFonts w:ascii="Century Gothic" w:eastAsiaTheme="majorEastAsia" w:hAnsi="Century Gothic" w:cstheme="majorBidi"/>
          <w:b/>
          <w:bCs/>
          <w:color w:val="C00000"/>
          <w:sz w:val="28"/>
          <w:szCs w:val="28"/>
        </w:rPr>
      </w:pPr>
      <w:bookmarkStart w:id="73" w:name="_Toc412212985"/>
      <w:r>
        <w:rPr>
          <w:rFonts w:ascii="Century Gothic" w:hAnsi="Century Gothic"/>
          <w:color w:val="C00000"/>
        </w:rPr>
        <w:br w:type="page"/>
      </w:r>
    </w:p>
    <w:p w:rsidR="00D208A2" w:rsidRPr="00962093" w:rsidRDefault="00D208A2" w:rsidP="00D208A2">
      <w:pPr>
        <w:pStyle w:val="1"/>
        <w:spacing w:before="0" w:line="240" w:lineRule="auto"/>
        <w:ind w:firstLine="567"/>
        <w:rPr>
          <w:rFonts w:ascii="Century Gothic" w:hAnsi="Century Gothic"/>
          <w:color w:val="C00000"/>
          <w:sz w:val="24"/>
          <w:szCs w:val="24"/>
        </w:rPr>
      </w:pPr>
      <w:bookmarkStart w:id="74" w:name="_Toc508098074"/>
      <w:r w:rsidRPr="00962093">
        <w:rPr>
          <w:rFonts w:ascii="Century Gothic" w:hAnsi="Century Gothic"/>
          <w:color w:val="C00000"/>
          <w:sz w:val="24"/>
          <w:szCs w:val="24"/>
        </w:rPr>
        <w:lastRenderedPageBreak/>
        <w:t>Определение качества мороженных яйцепродуктов. Определение качества сухих яйцепродуктов</w:t>
      </w:r>
      <w:bookmarkEnd w:id="73"/>
      <w:bookmarkEnd w:id="74"/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>Целью проведения работ</w:t>
      </w:r>
      <w:r w:rsidRPr="00962093">
        <w:rPr>
          <w:rFonts w:ascii="Times New Roman" w:hAnsi="Times New Roman" w:cs="Times New Roman"/>
          <w:sz w:val="24"/>
          <w:szCs w:val="24"/>
        </w:rPr>
        <w:t xml:space="preserve"> является получение обучающимися практических знаний об исследовании качества яичного меланжа и яичного порошка по органолептич</w:t>
      </w:r>
      <w:r w:rsidRPr="00962093">
        <w:rPr>
          <w:rFonts w:ascii="Times New Roman" w:hAnsi="Times New Roman" w:cs="Times New Roman"/>
          <w:sz w:val="24"/>
          <w:szCs w:val="24"/>
        </w:rPr>
        <w:t>е</w:t>
      </w:r>
      <w:r w:rsidRPr="00962093">
        <w:rPr>
          <w:rFonts w:ascii="Times New Roman" w:hAnsi="Times New Roman" w:cs="Times New Roman"/>
          <w:sz w:val="24"/>
          <w:szCs w:val="24"/>
        </w:rPr>
        <w:t>ским и технохимическим показателям и проверке соответствия их качества требуемым нормам.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 xml:space="preserve">Содержание работ. </w:t>
      </w:r>
      <w:r w:rsidRPr="00962093">
        <w:rPr>
          <w:rFonts w:ascii="Times New Roman" w:hAnsi="Times New Roman" w:cs="Times New Roman"/>
          <w:sz w:val="24"/>
          <w:szCs w:val="24"/>
        </w:rPr>
        <w:t>Работы заключаются в исследовании образцов яичного м</w:t>
      </w:r>
      <w:r w:rsidRPr="00962093">
        <w:rPr>
          <w:rFonts w:ascii="Times New Roman" w:hAnsi="Times New Roman" w:cs="Times New Roman"/>
          <w:sz w:val="24"/>
          <w:szCs w:val="24"/>
        </w:rPr>
        <w:t>е</w:t>
      </w:r>
      <w:r w:rsidRPr="00962093">
        <w:rPr>
          <w:rFonts w:ascii="Times New Roman" w:hAnsi="Times New Roman" w:cs="Times New Roman"/>
          <w:sz w:val="24"/>
          <w:szCs w:val="24"/>
        </w:rPr>
        <w:t>ланжа и сухого яичного порошка по вышеописанным показателям и оформлении прот</w:t>
      </w:r>
      <w:r w:rsidRPr="00962093">
        <w:rPr>
          <w:rFonts w:ascii="Times New Roman" w:hAnsi="Times New Roman" w:cs="Times New Roman"/>
          <w:sz w:val="24"/>
          <w:szCs w:val="24"/>
        </w:rPr>
        <w:t>о</w:t>
      </w:r>
      <w:r w:rsidRPr="00962093">
        <w:rPr>
          <w:rFonts w:ascii="Times New Roman" w:hAnsi="Times New Roman" w:cs="Times New Roman"/>
          <w:sz w:val="24"/>
          <w:szCs w:val="24"/>
        </w:rPr>
        <w:t>колов лабораторных исследований.</w:t>
      </w:r>
    </w:p>
    <w:p w:rsidR="00D208A2" w:rsidRPr="00962093" w:rsidRDefault="00D208A2" w:rsidP="00D208A2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62093">
        <w:rPr>
          <w:rFonts w:ascii="Century Gothic" w:hAnsi="Century Gothic" w:cs="Times New Roman"/>
          <w:b/>
          <w:bCs/>
          <w:iCs/>
          <w:color w:val="000099"/>
          <w:sz w:val="24"/>
          <w:szCs w:val="24"/>
        </w:rPr>
        <w:t>Аппаратура, посуда и вспомогательные материалы:</w:t>
      </w:r>
      <w:r w:rsidRPr="00962093">
        <w:rPr>
          <w:rFonts w:ascii="Times New Roman" w:hAnsi="Times New Roman" w:cs="Times New Roman"/>
          <w:bCs/>
          <w:iCs/>
          <w:sz w:val="24"/>
          <w:szCs w:val="24"/>
        </w:rPr>
        <w:t xml:space="preserve"> лабораторное об</w:t>
      </w:r>
      <w:r w:rsidRPr="00962093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962093">
        <w:rPr>
          <w:rFonts w:ascii="Times New Roman" w:hAnsi="Times New Roman" w:cs="Times New Roman"/>
          <w:bCs/>
          <w:iCs/>
          <w:sz w:val="24"/>
          <w:szCs w:val="24"/>
        </w:rPr>
        <w:t xml:space="preserve">рудование, приборы, химическая посуда, лабораторный инвентарь, </w:t>
      </w:r>
      <w:r w:rsidRPr="00962093">
        <w:rPr>
          <w:rFonts w:ascii="Times New Roman" w:hAnsi="Times New Roman" w:cs="Times New Roman"/>
          <w:sz w:val="24"/>
          <w:szCs w:val="24"/>
        </w:rPr>
        <w:t>яичный меланж св</w:t>
      </w:r>
      <w:r w:rsidRPr="00962093">
        <w:rPr>
          <w:rFonts w:ascii="Times New Roman" w:hAnsi="Times New Roman" w:cs="Times New Roman"/>
          <w:sz w:val="24"/>
          <w:szCs w:val="24"/>
        </w:rPr>
        <w:t>е</w:t>
      </w:r>
      <w:r w:rsidRPr="00962093">
        <w:rPr>
          <w:rFonts w:ascii="Times New Roman" w:hAnsi="Times New Roman" w:cs="Times New Roman"/>
          <w:sz w:val="24"/>
          <w:szCs w:val="24"/>
        </w:rPr>
        <w:t xml:space="preserve">жий – 250 г., яичный меланж замороженный и дефростированный – 250 г., сухой яичный порошок – 50 г., </w:t>
      </w:r>
      <w:r w:rsidRPr="00962093">
        <w:rPr>
          <w:rFonts w:ascii="Times New Roman" w:hAnsi="Times New Roman" w:cs="Times New Roman"/>
          <w:bCs/>
          <w:iCs/>
          <w:sz w:val="24"/>
          <w:szCs w:val="24"/>
        </w:rPr>
        <w:t>реактивы.</w:t>
      </w:r>
    </w:p>
    <w:p w:rsidR="00D208A2" w:rsidRPr="00962093" w:rsidRDefault="00D208A2" w:rsidP="00D208A2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208A2" w:rsidRPr="00962093" w:rsidRDefault="00D208A2" w:rsidP="00D208A2">
      <w:pPr>
        <w:spacing w:after="0" w:line="240" w:lineRule="auto"/>
        <w:jc w:val="center"/>
        <w:rPr>
          <w:rFonts w:ascii="Century Gothic" w:hAnsi="Century Gothic" w:cs="Times New Roman"/>
          <w:b/>
          <w:color w:val="000099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>Порядок выполнения работ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2093">
        <w:rPr>
          <w:rFonts w:ascii="Times New Roman" w:hAnsi="Times New Roman" w:cs="Times New Roman"/>
          <w:i/>
          <w:sz w:val="24"/>
          <w:szCs w:val="24"/>
        </w:rPr>
        <w:t>Яичный меланж должен удовлетворять следующим требованиям: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Times New Roman" w:hAnsi="Times New Roman" w:cs="Times New Roman"/>
          <w:sz w:val="24"/>
          <w:szCs w:val="24"/>
        </w:rPr>
        <w:t>Содержание влаги, %, не более …………………………………….. 75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Times New Roman" w:hAnsi="Times New Roman" w:cs="Times New Roman"/>
          <w:sz w:val="24"/>
          <w:szCs w:val="24"/>
        </w:rPr>
        <w:t>Содержание жира, %, не менее …………………………………….. 10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Times New Roman" w:hAnsi="Times New Roman" w:cs="Times New Roman"/>
          <w:sz w:val="24"/>
          <w:szCs w:val="24"/>
        </w:rPr>
        <w:t>Содержание белковых веществ, %, не менее ……………………… 10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Times New Roman" w:hAnsi="Times New Roman" w:cs="Times New Roman"/>
          <w:sz w:val="24"/>
          <w:szCs w:val="24"/>
        </w:rPr>
        <w:t>Кислотность, °Т, не более …………………………………………... 15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Times New Roman" w:hAnsi="Times New Roman" w:cs="Times New Roman"/>
          <w:sz w:val="24"/>
          <w:szCs w:val="24"/>
        </w:rPr>
        <w:t>рН, не выше ………………………………………………………….. 7,0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Times New Roman" w:hAnsi="Times New Roman" w:cs="Times New Roman"/>
          <w:sz w:val="24"/>
          <w:szCs w:val="24"/>
        </w:rPr>
        <w:t>Титр кишечной палочки, мл, не ниже ……………………………...  0,1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>Подготовка пробы меланжа.</w:t>
      </w:r>
      <w:r w:rsidRPr="00962093">
        <w:rPr>
          <w:rFonts w:ascii="Times New Roman" w:hAnsi="Times New Roman" w:cs="Times New Roman"/>
          <w:sz w:val="24"/>
          <w:szCs w:val="24"/>
        </w:rPr>
        <w:t xml:space="preserve"> Образец помещают в сосуд и оттаивают в воде при 15 ºС. Яичную массу осторожно перемешивают стеклянной палочкой в течение 3 мин, не допуская пенообразования.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>Определение цвета и консистенции.</w:t>
      </w:r>
      <w:r w:rsidRPr="00962093">
        <w:rPr>
          <w:rFonts w:ascii="Times New Roman" w:hAnsi="Times New Roman" w:cs="Times New Roman"/>
          <w:sz w:val="24"/>
          <w:szCs w:val="24"/>
        </w:rPr>
        <w:t xml:space="preserve"> Яичную массу наливают в стакан из бесцветного стекла вместимостью 100 мл. Стакан ставят на лист белой бумаги и визуал</w:t>
      </w:r>
      <w:r w:rsidRPr="00962093">
        <w:rPr>
          <w:rFonts w:ascii="Times New Roman" w:hAnsi="Times New Roman" w:cs="Times New Roman"/>
          <w:sz w:val="24"/>
          <w:szCs w:val="24"/>
        </w:rPr>
        <w:t>ь</w:t>
      </w:r>
      <w:r w:rsidRPr="00962093">
        <w:rPr>
          <w:rFonts w:ascii="Times New Roman" w:hAnsi="Times New Roman" w:cs="Times New Roman"/>
          <w:sz w:val="24"/>
          <w:szCs w:val="24"/>
        </w:rPr>
        <w:t>но определяют цвет и консистенцию массы.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>Определение запаха.</w:t>
      </w:r>
      <w:r w:rsidRPr="00962093">
        <w:rPr>
          <w:rFonts w:ascii="Times New Roman" w:hAnsi="Times New Roman" w:cs="Times New Roman"/>
          <w:sz w:val="24"/>
          <w:szCs w:val="24"/>
        </w:rPr>
        <w:t xml:space="preserve"> 20 г испытуемой массы вносят в стакан вместимостью 100 мл, заливают 50 мл кипящей воды и немедленно определяют запах продукта.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>Определение вкуса.</w:t>
      </w:r>
      <w:r w:rsidRPr="00962093">
        <w:rPr>
          <w:rFonts w:ascii="Times New Roman" w:hAnsi="Times New Roman" w:cs="Times New Roman"/>
          <w:sz w:val="24"/>
          <w:szCs w:val="24"/>
        </w:rPr>
        <w:t xml:space="preserve"> 100 мл яичной массы помещают в мерный стакан, тщател</w:t>
      </w:r>
      <w:r w:rsidRPr="00962093">
        <w:rPr>
          <w:rFonts w:ascii="Times New Roman" w:hAnsi="Times New Roman" w:cs="Times New Roman"/>
          <w:sz w:val="24"/>
          <w:szCs w:val="24"/>
        </w:rPr>
        <w:t>ь</w:t>
      </w:r>
      <w:r w:rsidRPr="00962093">
        <w:rPr>
          <w:rFonts w:ascii="Times New Roman" w:hAnsi="Times New Roman" w:cs="Times New Roman"/>
          <w:sz w:val="24"/>
          <w:szCs w:val="24"/>
        </w:rPr>
        <w:t>но перемешивают стеклянной палочкой и запекают на сковородке (предварительно нагр</w:t>
      </w:r>
      <w:r w:rsidRPr="00962093">
        <w:rPr>
          <w:rFonts w:ascii="Times New Roman" w:hAnsi="Times New Roman" w:cs="Times New Roman"/>
          <w:sz w:val="24"/>
          <w:szCs w:val="24"/>
        </w:rPr>
        <w:t>е</w:t>
      </w:r>
      <w:r w:rsidRPr="00962093">
        <w:rPr>
          <w:rFonts w:ascii="Times New Roman" w:hAnsi="Times New Roman" w:cs="Times New Roman"/>
          <w:sz w:val="24"/>
          <w:szCs w:val="24"/>
        </w:rPr>
        <w:t>той до 160 ± 1 °С) при 154 ± 5 °С в течение 8–10 мин. Затем охлаждают до 18–20 °С и о</w:t>
      </w:r>
      <w:r w:rsidRPr="00962093">
        <w:rPr>
          <w:rFonts w:ascii="Times New Roman" w:hAnsi="Times New Roman" w:cs="Times New Roman"/>
          <w:sz w:val="24"/>
          <w:szCs w:val="24"/>
        </w:rPr>
        <w:t>п</w:t>
      </w:r>
      <w:r w:rsidRPr="00962093">
        <w:rPr>
          <w:rFonts w:ascii="Times New Roman" w:hAnsi="Times New Roman" w:cs="Times New Roman"/>
          <w:sz w:val="24"/>
          <w:szCs w:val="24"/>
        </w:rPr>
        <w:t>ределяют вкус.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>Определение содержания посторонних примесей.</w:t>
      </w:r>
      <w:r w:rsidRPr="00962093">
        <w:rPr>
          <w:rFonts w:ascii="Times New Roman" w:hAnsi="Times New Roman" w:cs="Times New Roman"/>
          <w:sz w:val="24"/>
          <w:szCs w:val="24"/>
        </w:rPr>
        <w:t xml:space="preserve"> В меланже не допу</w:t>
      </w:r>
      <w:r w:rsidRPr="00962093">
        <w:rPr>
          <w:rFonts w:ascii="Times New Roman" w:hAnsi="Times New Roman" w:cs="Times New Roman"/>
          <w:sz w:val="24"/>
          <w:szCs w:val="24"/>
        </w:rPr>
        <w:t>с</w:t>
      </w:r>
      <w:r w:rsidRPr="00962093">
        <w:rPr>
          <w:rFonts w:ascii="Times New Roman" w:hAnsi="Times New Roman" w:cs="Times New Roman"/>
          <w:sz w:val="24"/>
          <w:szCs w:val="24"/>
        </w:rPr>
        <w:t>кается наличие осколков скорлупы и других примесей. 100 г яичной массы помещают в градуированный цилиндр вместимостью 1 л, объем доводят до метки дистиллированной водой. Раствор тщательно перемешивают и процеживают через сито с отверстиями ди</w:t>
      </w:r>
      <w:r w:rsidRPr="00962093">
        <w:rPr>
          <w:rFonts w:ascii="Times New Roman" w:hAnsi="Times New Roman" w:cs="Times New Roman"/>
          <w:sz w:val="24"/>
          <w:szCs w:val="24"/>
        </w:rPr>
        <w:t>а</w:t>
      </w:r>
      <w:r w:rsidRPr="00962093">
        <w:rPr>
          <w:rFonts w:ascii="Times New Roman" w:hAnsi="Times New Roman" w:cs="Times New Roman"/>
          <w:sz w:val="24"/>
          <w:szCs w:val="24"/>
        </w:rPr>
        <w:t>метром 1 мм. После процеживания на сите не должен присутствовать остаток.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Century Gothic" w:hAnsi="Century Gothic" w:cs="Times New Roman"/>
          <w:b/>
          <w:color w:val="C00000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C00000"/>
          <w:sz w:val="24"/>
          <w:szCs w:val="24"/>
        </w:rPr>
        <w:t>Определение качества сухих яйцепродуктов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Times New Roman" w:hAnsi="Times New Roman" w:cs="Times New Roman"/>
          <w:sz w:val="24"/>
          <w:szCs w:val="24"/>
        </w:rPr>
        <w:t xml:space="preserve">При органолептической оценке сухих яйцепродуктов определяют цвет, структуру, запах и вкус. </w:t>
      </w:r>
      <w:r w:rsidRPr="00962093">
        <w:rPr>
          <w:rFonts w:ascii="Times New Roman" w:hAnsi="Times New Roman" w:cs="Times New Roman"/>
          <w:i/>
          <w:sz w:val="24"/>
          <w:szCs w:val="24"/>
        </w:rPr>
        <w:t>Органолептические показатели зависят</w:t>
      </w:r>
      <w:r w:rsidRPr="00962093">
        <w:rPr>
          <w:rFonts w:ascii="Times New Roman" w:hAnsi="Times New Roman" w:cs="Times New Roman"/>
          <w:sz w:val="24"/>
          <w:szCs w:val="24"/>
        </w:rPr>
        <w:t xml:space="preserve"> от качества сырья, условий и р</w:t>
      </w:r>
      <w:r w:rsidRPr="00962093">
        <w:rPr>
          <w:rFonts w:ascii="Times New Roman" w:hAnsi="Times New Roman" w:cs="Times New Roman"/>
          <w:sz w:val="24"/>
          <w:szCs w:val="24"/>
        </w:rPr>
        <w:t>е</w:t>
      </w:r>
      <w:r w:rsidRPr="00962093">
        <w:rPr>
          <w:rFonts w:ascii="Times New Roman" w:hAnsi="Times New Roman" w:cs="Times New Roman"/>
          <w:sz w:val="24"/>
          <w:szCs w:val="24"/>
        </w:rPr>
        <w:t>жимных параметров пастеризации, сушки и условий хранения.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 xml:space="preserve">Цвет и структуру </w:t>
      </w:r>
      <w:r w:rsidRPr="00962093">
        <w:rPr>
          <w:rFonts w:ascii="Times New Roman" w:hAnsi="Times New Roman" w:cs="Times New Roman"/>
          <w:sz w:val="24"/>
          <w:szCs w:val="24"/>
        </w:rPr>
        <w:t>сухих яйцепродуктов оценивают при дневном освещении, о</w:t>
      </w:r>
      <w:r w:rsidRPr="00962093">
        <w:rPr>
          <w:rFonts w:ascii="Times New Roman" w:hAnsi="Times New Roman" w:cs="Times New Roman"/>
          <w:sz w:val="24"/>
          <w:szCs w:val="24"/>
        </w:rPr>
        <w:t>б</w:t>
      </w:r>
      <w:r w:rsidRPr="00962093">
        <w:rPr>
          <w:rFonts w:ascii="Times New Roman" w:hAnsi="Times New Roman" w:cs="Times New Roman"/>
          <w:sz w:val="24"/>
          <w:szCs w:val="24"/>
        </w:rPr>
        <w:t>ращая внимание на однородность окраски и наличие комочков, легко рассыпающихся при надавливании.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t xml:space="preserve">Вкус  </w:t>
      </w:r>
      <w:r w:rsidRPr="00962093">
        <w:rPr>
          <w:rFonts w:ascii="Times New Roman" w:hAnsi="Times New Roman" w:cs="Times New Roman"/>
          <w:sz w:val="24"/>
          <w:szCs w:val="24"/>
        </w:rPr>
        <w:t>определяют, пробуя охлажденную до комнатной температуры лепешку, исп</w:t>
      </w:r>
      <w:r w:rsidRPr="00962093">
        <w:rPr>
          <w:rFonts w:ascii="Times New Roman" w:hAnsi="Times New Roman" w:cs="Times New Roman"/>
          <w:sz w:val="24"/>
          <w:szCs w:val="24"/>
        </w:rPr>
        <w:t>е</w:t>
      </w:r>
      <w:r w:rsidRPr="00962093">
        <w:rPr>
          <w:rFonts w:ascii="Times New Roman" w:hAnsi="Times New Roman" w:cs="Times New Roman"/>
          <w:sz w:val="24"/>
          <w:szCs w:val="24"/>
        </w:rPr>
        <w:t>ченную из разведенного водой сухого образца. С этой целью 20 г яичного порошка (яи</w:t>
      </w:r>
      <w:r w:rsidRPr="00962093">
        <w:rPr>
          <w:rFonts w:ascii="Times New Roman" w:hAnsi="Times New Roman" w:cs="Times New Roman"/>
          <w:sz w:val="24"/>
          <w:szCs w:val="24"/>
        </w:rPr>
        <w:t>ч</w:t>
      </w:r>
      <w:r w:rsidRPr="00962093">
        <w:rPr>
          <w:rFonts w:ascii="Times New Roman" w:hAnsi="Times New Roman" w:cs="Times New Roman"/>
          <w:sz w:val="24"/>
          <w:szCs w:val="24"/>
        </w:rPr>
        <w:t>ного белка) или 50 г сухого желтка растирают с 80 мл воды при 20 °С, тщательно перем</w:t>
      </w:r>
      <w:r w:rsidRPr="00962093">
        <w:rPr>
          <w:rFonts w:ascii="Times New Roman" w:hAnsi="Times New Roman" w:cs="Times New Roman"/>
          <w:sz w:val="24"/>
          <w:szCs w:val="24"/>
        </w:rPr>
        <w:t>е</w:t>
      </w:r>
      <w:r w:rsidRPr="00962093">
        <w:rPr>
          <w:rFonts w:ascii="Times New Roman" w:hAnsi="Times New Roman" w:cs="Times New Roman"/>
          <w:sz w:val="24"/>
          <w:szCs w:val="24"/>
        </w:rPr>
        <w:t>шивают и оставляют для набухания в течение 15 мин. Перед запеканием смесь вновь п</w:t>
      </w:r>
      <w:r w:rsidRPr="00962093">
        <w:rPr>
          <w:rFonts w:ascii="Times New Roman" w:hAnsi="Times New Roman" w:cs="Times New Roman"/>
          <w:sz w:val="24"/>
          <w:szCs w:val="24"/>
        </w:rPr>
        <w:t>е</w:t>
      </w:r>
      <w:r w:rsidRPr="00962093">
        <w:rPr>
          <w:rFonts w:ascii="Times New Roman" w:hAnsi="Times New Roman" w:cs="Times New Roman"/>
          <w:sz w:val="24"/>
          <w:szCs w:val="24"/>
        </w:rPr>
        <w:t>ремешивают. Яичную смесь запекают при 154 ± 2 °С течение 8-10 мин.</w:t>
      </w:r>
    </w:p>
    <w:p w:rsidR="00D208A2" w:rsidRPr="00962093" w:rsidRDefault="00D208A2" w:rsidP="00D20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093">
        <w:rPr>
          <w:rFonts w:ascii="Century Gothic" w:hAnsi="Century Gothic" w:cs="Times New Roman"/>
          <w:b/>
          <w:color w:val="000099"/>
          <w:sz w:val="24"/>
          <w:szCs w:val="24"/>
        </w:rPr>
        <w:lastRenderedPageBreak/>
        <w:t xml:space="preserve">Запах  </w:t>
      </w:r>
      <w:r w:rsidRPr="00962093">
        <w:rPr>
          <w:rFonts w:ascii="Times New Roman" w:hAnsi="Times New Roman" w:cs="Times New Roman"/>
          <w:sz w:val="24"/>
          <w:szCs w:val="24"/>
        </w:rPr>
        <w:t>определяют  органолептически. Для этого в стакан помещают 20 г навески, заливают 20 мл кипящей воды. Смесь перемешивают стеклянной палочкой и определяют запах.</w:t>
      </w:r>
    </w:p>
    <w:p w:rsidR="00D208A2" w:rsidRPr="00962093" w:rsidRDefault="00D208A2" w:rsidP="00D208A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62093">
        <w:rPr>
          <w:rFonts w:ascii="Times New Roman" w:hAnsi="Times New Roman"/>
          <w:b/>
          <w:sz w:val="24"/>
          <w:szCs w:val="24"/>
        </w:rPr>
        <w:t>Оформление отчёта</w:t>
      </w:r>
    </w:p>
    <w:p w:rsidR="00D208A2" w:rsidRPr="00962093" w:rsidRDefault="00D208A2" w:rsidP="00D208A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62093">
        <w:rPr>
          <w:rFonts w:ascii="Times New Roman" w:hAnsi="Times New Roman"/>
          <w:sz w:val="24"/>
          <w:szCs w:val="24"/>
        </w:rPr>
        <w:t>Протокол лабораторных исследований образцов яичного меланжа</w:t>
      </w:r>
    </w:p>
    <w:p w:rsidR="00D208A2" w:rsidRDefault="00D208A2" w:rsidP="00D208A2">
      <w:pPr>
        <w:pStyle w:val="a3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Дата________</w:t>
      </w:r>
    </w:p>
    <w:p w:rsidR="00D208A2" w:rsidRDefault="00D208A2" w:rsidP="00D208A2">
      <w:pPr>
        <w:pStyle w:val="a3"/>
        <w:rPr>
          <w:rFonts w:ascii="Times New Roman" w:hAnsi="Times New Roman"/>
          <w:sz w:val="22"/>
          <w:szCs w:val="22"/>
        </w:rPr>
      </w:pP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D208A2" w:rsidTr="00D208A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№ образца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Фактическое значение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Норма</w:t>
            </w:r>
          </w:p>
        </w:tc>
      </w:tr>
      <w:tr w:rsidR="00D208A2" w:rsidTr="00D208A2">
        <w:tc>
          <w:tcPr>
            <w:tcW w:w="239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  <w:lang w:eastAsia="en-US"/>
              </w:rPr>
            </w:pPr>
          </w:p>
        </w:tc>
      </w:tr>
    </w:tbl>
    <w:p w:rsidR="00D208A2" w:rsidRDefault="00D208A2" w:rsidP="00D208A2">
      <w:pPr>
        <w:pStyle w:val="a3"/>
        <w:jc w:val="center"/>
        <w:rPr>
          <w:rFonts w:ascii="Century Gothic" w:hAnsi="Century Gothic"/>
          <w:sz w:val="22"/>
          <w:szCs w:val="22"/>
        </w:rPr>
      </w:pPr>
    </w:p>
    <w:p w:rsidR="00D208A2" w:rsidRPr="00962093" w:rsidRDefault="00D208A2" w:rsidP="00D208A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62093">
        <w:rPr>
          <w:rFonts w:ascii="Times New Roman" w:hAnsi="Times New Roman"/>
          <w:sz w:val="24"/>
          <w:szCs w:val="24"/>
        </w:rPr>
        <w:t>Протокол лабораторных исследований образцов яичного порошка</w:t>
      </w:r>
    </w:p>
    <w:p w:rsidR="00D208A2" w:rsidRDefault="00D208A2" w:rsidP="00D208A2">
      <w:pPr>
        <w:pStyle w:val="a3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Дата________</w:t>
      </w:r>
    </w:p>
    <w:p w:rsidR="00D208A2" w:rsidRDefault="00D208A2" w:rsidP="00D208A2">
      <w:pPr>
        <w:pStyle w:val="a3"/>
        <w:rPr>
          <w:rFonts w:ascii="Times New Roman" w:hAnsi="Times New Roman"/>
          <w:sz w:val="22"/>
          <w:szCs w:val="22"/>
        </w:rPr>
      </w:pPr>
    </w:p>
    <w:tbl>
      <w:tblPr>
        <w:tblStyle w:val="a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D208A2" w:rsidTr="00D208A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№ образца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Фактическое значение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208A2" w:rsidRDefault="00D208A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Норма</w:t>
            </w:r>
          </w:p>
        </w:tc>
      </w:tr>
      <w:tr w:rsidR="00D208A2" w:rsidTr="00D208A2">
        <w:tc>
          <w:tcPr>
            <w:tcW w:w="239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08A2" w:rsidRDefault="00D208A2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  <w:lang w:eastAsia="en-US"/>
              </w:rPr>
            </w:pPr>
          </w:p>
        </w:tc>
      </w:tr>
    </w:tbl>
    <w:p w:rsidR="00D208A2" w:rsidRDefault="00D208A2" w:rsidP="00D20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</w:p>
    <w:p w:rsidR="00D208A2" w:rsidRDefault="00D208A2" w:rsidP="00D208A2">
      <w:pPr>
        <w:pStyle w:val="ad"/>
        <w:widowControl w:val="0"/>
        <w:autoSpaceDE w:val="0"/>
        <w:autoSpaceDN w:val="0"/>
        <w:adjustRightInd w:val="0"/>
        <w:spacing w:after="0"/>
        <w:ind w:left="0"/>
        <w:rPr>
          <w:rFonts w:ascii="Century Gothic" w:hAnsi="Century Gothic"/>
          <w:color w:val="000099"/>
          <w:sz w:val="24"/>
          <w:szCs w:val="24"/>
        </w:rPr>
      </w:pPr>
      <w:r>
        <w:rPr>
          <w:rFonts w:ascii="Century Gothic" w:hAnsi="Century Gothic"/>
          <w:b/>
          <w:color w:val="000099"/>
          <w:sz w:val="24"/>
          <w:szCs w:val="24"/>
        </w:rPr>
        <w:t>Вопросы для самоконтроля</w:t>
      </w:r>
    </w:p>
    <w:p w:rsidR="00D208A2" w:rsidRPr="005E2E44" w:rsidRDefault="00D208A2" w:rsidP="008C2C1E">
      <w:pPr>
        <w:pStyle w:val="ad"/>
        <w:numPr>
          <w:ilvl w:val="0"/>
          <w:numId w:val="47"/>
        </w:numPr>
        <w:spacing w:after="0" w:line="240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2E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осуществляется отбор проб </w:t>
      </w:r>
      <w:r w:rsidRPr="005E2E44">
        <w:rPr>
          <w:rFonts w:ascii="Times New Roman" w:hAnsi="Times New Roman" w:cs="Times New Roman"/>
          <w:sz w:val="24"/>
          <w:szCs w:val="24"/>
        </w:rPr>
        <w:t>яичного меланжа</w:t>
      </w:r>
      <w:r w:rsidRPr="005E2E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подготовка его к анализу?</w:t>
      </w:r>
    </w:p>
    <w:p w:rsidR="00D208A2" w:rsidRDefault="00D208A2" w:rsidP="008C2C1E">
      <w:pPr>
        <w:pStyle w:val="22"/>
        <w:numPr>
          <w:ilvl w:val="0"/>
          <w:numId w:val="47"/>
        </w:numPr>
        <w:tabs>
          <w:tab w:val="left" w:pos="826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Какие органолептические показатели качества яичного меланжа определяют при его анализе?</w:t>
      </w:r>
    </w:p>
    <w:p w:rsidR="00D208A2" w:rsidRDefault="00D208A2" w:rsidP="008C2C1E">
      <w:pPr>
        <w:pStyle w:val="22"/>
        <w:numPr>
          <w:ilvl w:val="0"/>
          <w:numId w:val="47"/>
        </w:numPr>
        <w:tabs>
          <w:tab w:val="left" w:pos="826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Какие органолептические показатели качества сухого яичного порошка определ</w:t>
      </w:r>
      <w:r>
        <w:rPr>
          <w:sz w:val="24"/>
          <w:szCs w:val="24"/>
        </w:rPr>
        <w:t>я</w:t>
      </w:r>
      <w:r>
        <w:rPr>
          <w:sz w:val="24"/>
          <w:szCs w:val="24"/>
        </w:rPr>
        <w:t>ют при его анализе?</w:t>
      </w:r>
    </w:p>
    <w:p w:rsidR="001E3B41" w:rsidRDefault="001E3B41">
      <w:pPr>
        <w:rPr>
          <w:rFonts w:ascii="Century Gothic" w:eastAsiaTheme="majorEastAsia" w:hAnsi="Century Gothic" w:cstheme="majorBidi"/>
          <w:b/>
          <w:bCs/>
          <w:color w:val="000099"/>
          <w:sz w:val="28"/>
          <w:szCs w:val="28"/>
        </w:rPr>
      </w:pPr>
      <w:bookmarkStart w:id="75" w:name="_Toc408692480"/>
      <w:r>
        <w:rPr>
          <w:rFonts w:ascii="Century Gothic" w:hAnsi="Century Gothic"/>
          <w:color w:val="000099"/>
        </w:rPr>
        <w:br w:type="page"/>
      </w:r>
    </w:p>
    <w:p w:rsidR="00654DCA" w:rsidRDefault="00654DCA" w:rsidP="00A20736">
      <w:pPr>
        <w:pStyle w:val="1"/>
        <w:spacing w:before="0" w:line="240" w:lineRule="auto"/>
        <w:ind w:firstLine="567"/>
        <w:rPr>
          <w:rFonts w:ascii="Century Gothic" w:hAnsi="Century Gothic"/>
          <w:color w:val="000099"/>
        </w:rPr>
      </w:pPr>
      <w:bookmarkStart w:id="76" w:name="_Toc508098075"/>
      <w:r>
        <w:rPr>
          <w:rFonts w:ascii="Century Gothic" w:hAnsi="Century Gothic"/>
          <w:color w:val="000099"/>
        </w:rPr>
        <w:lastRenderedPageBreak/>
        <w:t>Глоссарий основных терминов и определений</w:t>
      </w:r>
      <w:bookmarkEnd w:id="75"/>
      <w:bookmarkEnd w:id="76"/>
    </w:p>
    <w:p w:rsidR="00C7661B" w:rsidRPr="00C7661B" w:rsidRDefault="00C7661B" w:rsidP="00A2073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Акт зачистки</w:t>
      </w:r>
      <w:r w:rsidR="005E2E44" w:rsidRPr="009C73F8">
        <w:rPr>
          <w:rFonts w:ascii="Times New Roman" w:hAnsi="Times New Roman" w:cs="Times New Roman"/>
          <w:i/>
          <w:color w:val="000099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z w:val="24"/>
          <w:szCs w:val="24"/>
        </w:rPr>
        <w:t>– при зачистке складов и элеваторов акт оформляется тогда, когда у</w:t>
      </w:r>
      <w:r w:rsidRPr="009C73F8">
        <w:rPr>
          <w:rFonts w:ascii="Times New Roman" w:hAnsi="Times New Roman" w:cs="Times New Roman"/>
          <w:sz w:val="24"/>
          <w:szCs w:val="24"/>
        </w:rPr>
        <w:t>с</w:t>
      </w:r>
      <w:r w:rsidRPr="009C73F8">
        <w:rPr>
          <w:rFonts w:ascii="Times New Roman" w:hAnsi="Times New Roman" w:cs="Times New Roman"/>
          <w:sz w:val="24"/>
          <w:szCs w:val="24"/>
        </w:rPr>
        <w:t>тановлена недостача или излишек по зачищаемой партии, а размер недостач или изли</w:t>
      </w:r>
      <w:r w:rsidRPr="009C73F8">
        <w:rPr>
          <w:rFonts w:ascii="Times New Roman" w:hAnsi="Times New Roman" w:cs="Times New Roman"/>
          <w:sz w:val="24"/>
          <w:szCs w:val="24"/>
        </w:rPr>
        <w:t>ш</w:t>
      </w:r>
      <w:r w:rsidRPr="009C73F8">
        <w:rPr>
          <w:rFonts w:ascii="Times New Roman" w:hAnsi="Times New Roman" w:cs="Times New Roman"/>
          <w:sz w:val="24"/>
          <w:szCs w:val="24"/>
        </w:rPr>
        <w:t>ков определяется как разность между остатком хлебопродуктов по бухгалтерскому учету и фактическим остаткам зерна; в актах-отчетах по зачистке производственного корпуса приводятся данные об использовании сырья и выработке готовой продукции за месяц и показатели выполнения норм выхода продукции.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Базисный выход</w:t>
      </w:r>
      <w:r w:rsidRPr="009C73F8">
        <w:rPr>
          <w:rFonts w:ascii="Times New Roman" w:hAnsi="Times New Roman" w:cs="Times New Roman"/>
          <w:sz w:val="24"/>
          <w:szCs w:val="24"/>
        </w:rPr>
        <w:t xml:space="preserve"> – количество продукции, которое должно быть получено при опр</w:t>
      </w:r>
      <w:r w:rsidRPr="009C73F8">
        <w:rPr>
          <w:rFonts w:ascii="Times New Roman" w:hAnsi="Times New Roman" w:cs="Times New Roman"/>
          <w:sz w:val="24"/>
          <w:szCs w:val="24"/>
        </w:rPr>
        <w:t>е</w:t>
      </w:r>
      <w:r w:rsidRPr="009C73F8">
        <w:rPr>
          <w:rFonts w:ascii="Times New Roman" w:hAnsi="Times New Roman" w:cs="Times New Roman"/>
          <w:sz w:val="24"/>
          <w:szCs w:val="24"/>
        </w:rPr>
        <w:t>деленном типе помола из зерна базисных кондиций.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Извлечение</w:t>
      </w:r>
      <w:r w:rsidR="00BF1770" w:rsidRPr="009C73F8">
        <w:rPr>
          <w:rFonts w:ascii="Times New Roman" w:hAnsi="Times New Roman" w:cs="Times New Roman"/>
          <w:i/>
          <w:color w:val="000099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z w:val="24"/>
          <w:szCs w:val="24"/>
        </w:rPr>
        <w:t>- общим извлечением называют разность между количеством проход</w:t>
      </w:r>
      <w:r w:rsidRPr="009C73F8">
        <w:rPr>
          <w:rFonts w:ascii="Times New Roman" w:hAnsi="Times New Roman" w:cs="Times New Roman"/>
          <w:sz w:val="24"/>
          <w:szCs w:val="24"/>
        </w:rPr>
        <w:t>о</w:t>
      </w:r>
      <w:r w:rsidRPr="009C73F8">
        <w:rPr>
          <w:rFonts w:ascii="Times New Roman" w:hAnsi="Times New Roman" w:cs="Times New Roman"/>
          <w:sz w:val="24"/>
          <w:szCs w:val="24"/>
        </w:rPr>
        <w:t>вых частиц, содержащихся в продукте, до и после машины, выраженную в процентах, а частным извлечением называют выход муки или крупки на данном вальцовом станке, в</w:t>
      </w:r>
      <w:r w:rsidRPr="009C73F8">
        <w:rPr>
          <w:rFonts w:ascii="Times New Roman" w:hAnsi="Times New Roman" w:cs="Times New Roman"/>
          <w:sz w:val="24"/>
          <w:szCs w:val="24"/>
        </w:rPr>
        <w:t>ы</w:t>
      </w:r>
      <w:r w:rsidRPr="009C73F8">
        <w:rPr>
          <w:rFonts w:ascii="Times New Roman" w:hAnsi="Times New Roman" w:cs="Times New Roman"/>
          <w:sz w:val="24"/>
          <w:szCs w:val="24"/>
        </w:rPr>
        <w:t>раженный в процентах.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Карточки анализа</w:t>
      </w:r>
      <w:r w:rsidRPr="009C73F8">
        <w:rPr>
          <w:rFonts w:ascii="Times New Roman" w:hAnsi="Times New Roman" w:cs="Times New Roman"/>
          <w:sz w:val="24"/>
          <w:szCs w:val="24"/>
        </w:rPr>
        <w:t xml:space="preserve"> - оформляются при всех операциях с хлебопродуктами –приемке, хранении, обработке, контроле технологического процесса и т.п., а результаты анализов показывают без округлений.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 xml:space="preserve">Недосев </w:t>
      </w:r>
      <w:r w:rsidRPr="009C73F8">
        <w:rPr>
          <w:rFonts w:ascii="Times New Roman" w:hAnsi="Times New Roman" w:cs="Times New Roman"/>
          <w:color w:val="000099"/>
          <w:sz w:val="24"/>
          <w:szCs w:val="24"/>
        </w:rPr>
        <w:t>-</w:t>
      </w:r>
      <w:r w:rsidRPr="009C73F8">
        <w:rPr>
          <w:rFonts w:ascii="Times New Roman" w:hAnsi="Times New Roman" w:cs="Times New Roman"/>
          <w:sz w:val="24"/>
          <w:szCs w:val="24"/>
        </w:rPr>
        <w:t xml:space="preserve"> это проход через соответствующее лабораторное сито, выраженный в пр</w:t>
      </w:r>
      <w:r w:rsidRPr="009C73F8">
        <w:rPr>
          <w:rFonts w:ascii="Times New Roman" w:hAnsi="Times New Roman" w:cs="Times New Roman"/>
          <w:sz w:val="24"/>
          <w:szCs w:val="24"/>
        </w:rPr>
        <w:t>о</w:t>
      </w:r>
      <w:r w:rsidRPr="009C73F8">
        <w:rPr>
          <w:rFonts w:ascii="Times New Roman" w:hAnsi="Times New Roman" w:cs="Times New Roman"/>
          <w:sz w:val="24"/>
          <w:szCs w:val="24"/>
        </w:rPr>
        <w:t>центах по отношению к исходной пробе.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Объединенная проба</w:t>
      </w:r>
      <w:r w:rsidRPr="009C73F8">
        <w:rPr>
          <w:rFonts w:ascii="Times New Roman" w:hAnsi="Times New Roman" w:cs="Times New Roman"/>
          <w:sz w:val="24"/>
          <w:szCs w:val="24"/>
        </w:rPr>
        <w:t xml:space="preserve"> - совокупность всех точечных проб, отобранных от одной па</w:t>
      </w:r>
      <w:r w:rsidRPr="009C73F8">
        <w:rPr>
          <w:rFonts w:ascii="Times New Roman" w:hAnsi="Times New Roman" w:cs="Times New Roman"/>
          <w:sz w:val="24"/>
          <w:szCs w:val="24"/>
        </w:rPr>
        <w:t>р</w:t>
      </w:r>
      <w:r w:rsidRPr="009C73F8">
        <w:rPr>
          <w:rFonts w:ascii="Times New Roman" w:hAnsi="Times New Roman" w:cs="Times New Roman"/>
          <w:sz w:val="24"/>
          <w:szCs w:val="24"/>
        </w:rPr>
        <w:t>тии хлебопродуктов.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Расчетный выход</w:t>
      </w:r>
      <w:r w:rsidRPr="009C73F8">
        <w:rPr>
          <w:rFonts w:ascii="Times New Roman" w:hAnsi="Times New Roman" w:cs="Times New Roman"/>
          <w:sz w:val="24"/>
          <w:szCs w:val="24"/>
        </w:rPr>
        <w:t xml:space="preserve"> – количество продукции, установленное расчетом с применением норм скидок и надбавок к величинам базисного выхода в зависимости от фактического качества перерабатываемого зерна.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Средняя проба</w:t>
      </w:r>
      <w:r w:rsidRPr="009C73F8">
        <w:rPr>
          <w:rFonts w:ascii="Times New Roman" w:hAnsi="Times New Roman" w:cs="Times New Roman"/>
          <w:sz w:val="24"/>
          <w:szCs w:val="24"/>
        </w:rPr>
        <w:t xml:space="preserve"> – часть объединенной пробы зерна, муки, крупы или других видов сырья, выделенной для лабораторного определения качества.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Среднесуточная проба</w:t>
      </w:r>
      <w:r w:rsidRPr="009C73F8">
        <w:rPr>
          <w:rFonts w:ascii="Times New Roman" w:hAnsi="Times New Roman" w:cs="Times New Roman"/>
          <w:sz w:val="24"/>
          <w:szCs w:val="24"/>
        </w:rPr>
        <w:t xml:space="preserve"> - проба, составленная из части объединенных проб, отобра</w:t>
      </w:r>
      <w:r w:rsidRPr="009C73F8">
        <w:rPr>
          <w:rFonts w:ascii="Times New Roman" w:hAnsi="Times New Roman" w:cs="Times New Roman"/>
          <w:sz w:val="24"/>
          <w:szCs w:val="24"/>
        </w:rPr>
        <w:t>н</w:t>
      </w:r>
      <w:r w:rsidRPr="009C73F8">
        <w:rPr>
          <w:rFonts w:ascii="Times New Roman" w:hAnsi="Times New Roman" w:cs="Times New Roman"/>
          <w:sz w:val="24"/>
          <w:szCs w:val="24"/>
        </w:rPr>
        <w:t>ных от каждого автомобиля.</w:t>
      </w:r>
    </w:p>
    <w:p w:rsidR="00C7661B" w:rsidRPr="009C73F8" w:rsidRDefault="00C7661B" w:rsidP="00A20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>Точечная проба</w:t>
      </w:r>
      <w:r w:rsidRPr="009C73F8">
        <w:rPr>
          <w:rFonts w:ascii="Times New Roman" w:hAnsi="Times New Roman" w:cs="Times New Roman"/>
          <w:sz w:val="24"/>
          <w:szCs w:val="24"/>
        </w:rPr>
        <w:t xml:space="preserve"> – небольшое количество продукции, отобранное от партии за один прием.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>Продовольственное сырье</w:t>
      </w:r>
      <w:r w:rsidR="00493933"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z w:val="24"/>
          <w:szCs w:val="24"/>
        </w:rPr>
        <w:t>- это сырье растительного, животного, микро</w:t>
      </w:r>
      <w:r w:rsidRPr="009C73F8">
        <w:rPr>
          <w:rFonts w:ascii="Times New Roman" w:hAnsi="Times New Roman" w:cs="Times New Roman"/>
          <w:sz w:val="24"/>
          <w:szCs w:val="24"/>
        </w:rPr>
        <w:softHyphen/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биологического, минерального, искусственного происхождения и вода, исполь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C73F8">
        <w:rPr>
          <w:rFonts w:ascii="Times New Roman" w:hAnsi="Times New Roman" w:cs="Times New Roman"/>
          <w:sz w:val="24"/>
          <w:szCs w:val="24"/>
        </w:rPr>
        <w:t>зуемые для приготовления пищевых продуктов.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5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>Полуфабрикаты</w:t>
      </w:r>
      <w:r w:rsidR="00493933"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z w:val="24"/>
          <w:szCs w:val="24"/>
        </w:rPr>
        <w:t xml:space="preserve">- это продукты, полученные из отдельных видов основного </w:t>
      </w:r>
      <w:r w:rsidRPr="009C73F8">
        <w:rPr>
          <w:rFonts w:ascii="Times New Roman" w:hAnsi="Times New Roman" w:cs="Times New Roman"/>
          <w:spacing w:val="-2"/>
          <w:sz w:val="24"/>
          <w:szCs w:val="24"/>
        </w:rPr>
        <w:t>и д</w:t>
      </w:r>
      <w:r w:rsidRPr="009C73F8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9C73F8">
        <w:rPr>
          <w:rFonts w:ascii="Times New Roman" w:hAnsi="Times New Roman" w:cs="Times New Roman"/>
          <w:spacing w:val="-2"/>
          <w:sz w:val="24"/>
          <w:szCs w:val="24"/>
        </w:rPr>
        <w:t xml:space="preserve">полнительного сырья и нуждающиеся в дальнейшей обработке для получения </w:t>
      </w:r>
      <w:r w:rsidRPr="009C73F8">
        <w:rPr>
          <w:rFonts w:ascii="Times New Roman" w:hAnsi="Times New Roman" w:cs="Times New Roman"/>
          <w:sz w:val="24"/>
          <w:szCs w:val="24"/>
        </w:rPr>
        <w:t>из них гот</w:t>
      </w:r>
      <w:r w:rsidRPr="009C73F8">
        <w:rPr>
          <w:rFonts w:ascii="Times New Roman" w:hAnsi="Times New Roman" w:cs="Times New Roman"/>
          <w:sz w:val="24"/>
          <w:szCs w:val="24"/>
        </w:rPr>
        <w:t>о</w:t>
      </w:r>
      <w:r w:rsidRPr="009C73F8">
        <w:rPr>
          <w:rFonts w:ascii="Times New Roman" w:hAnsi="Times New Roman" w:cs="Times New Roman"/>
          <w:sz w:val="24"/>
          <w:szCs w:val="24"/>
        </w:rPr>
        <w:t>вых изделий.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5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>Качество пищевой продукции</w:t>
      </w:r>
      <w:r w:rsidR="00493933"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- совокупность характеристик, которые обу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  <w:t>славливают потребительские свойства и безопасность ее для человека.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5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>Входной контроль</w:t>
      </w:r>
      <w:r w:rsidRPr="009C73F8">
        <w:rPr>
          <w:rFonts w:ascii="Times New Roman" w:hAnsi="Times New Roman" w:cs="Times New Roman"/>
          <w:bCs/>
          <w:spacing w:val="-1"/>
          <w:sz w:val="24"/>
          <w:szCs w:val="24"/>
        </w:rPr>
        <w:t>-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это контроль качества продукции поставщика, посту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  <w:t>пившей к п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 xml:space="preserve">требителю и предназначенной для использования при изготовлении </w:t>
      </w:r>
      <w:r w:rsidRPr="009C73F8">
        <w:rPr>
          <w:rFonts w:ascii="Times New Roman" w:hAnsi="Times New Roman" w:cs="Times New Roman"/>
          <w:sz w:val="24"/>
          <w:szCs w:val="24"/>
        </w:rPr>
        <w:t>пищевых проду</w:t>
      </w:r>
      <w:r w:rsidRPr="009C73F8">
        <w:rPr>
          <w:rFonts w:ascii="Times New Roman" w:hAnsi="Times New Roman" w:cs="Times New Roman"/>
          <w:sz w:val="24"/>
          <w:szCs w:val="24"/>
        </w:rPr>
        <w:t>к</w:t>
      </w:r>
      <w:r w:rsidRPr="009C73F8">
        <w:rPr>
          <w:rFonts w:ascii="Times New Roman" w:hAnsi="Times New Roman" w:cs="Times New Roman"/>
          <w:sz w:val="24"/>
          <w:szCs w:val="24"/>
        </w:rPr>
        <w:t>тов.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4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i/>
          <w:color w:val="000099"/>
          <w:sz w:val="24"/>
          <w:szCs w:val="24"/>
        </w:rPr>
        <w:t xml:space="preserve">Выходной </w:t>
      </w:r>
      <w:r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>контроль</w:t>
      </w:r>
      <w:r w:rsidR="00493933"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z w:val="24"/>
          <w:szCs w:val="24"/>
        </w:rPr>
        <w:t>- это контроль качества готовой продукции, посту</w:t>
      </w:r>
      <w:r w:rsidRPr="009C73F8">
        <w:rPr>
          <w:rFonts w:ascii="Times New Roman" w:hAnsi="Times New Roman" w:cs="Times New Roman"/>
          <w:sz w:val="24"/>
          <w:szCs w:val="24"/>
        </w:rPr>
        <w:softHyphen/>
        <w:t>пающей к п</w:t>
      </w:r>
      <w:r w:rsidRPr="009C73F8">
        <w:rPr>
          <w:rFonts w:ascii="Times New Roman" w:hAnsi="Times New Roman" w:cs="Times New Roman"/>
          <w:sz w:val="24"/>
          <w:szCs w:val="24"/>
        </w:rPr>
        <w:t>о</w:t>
      </w:r>
      <w:r w:rsidRPr="009C73F8">
        <w:rPr>
          <w:rFonts w:ascii="Times New Roman" w:hAnsi="Times New Roman" w:cs="Times New Roman"/>
          <w:sz w:val="24"/>
          <w:szCs w:val="24"/>
        </w:rPr>
        <w:t>требителю.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>Органолептический (сенсорный) анализ</w:t>
      </w:r>
      <w:r w:rsidR="00493933"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 xml:space="preserve">- это анализ с помощью органов </w:t>
      </w:r>
      <w:r w:rsidRPr="009C73F8">
        <w:rPr>
          <w:rFonts w:ascii="Times New Roman" w:hAnsi="Times New Roman" w:cs="Times New Roman"/>
          <w:sz w:val="24"/>
          <w:szCs w:val="24"/>
        </w:rPr>
        <w:t>чувств, обеспечивающих организму получение информации об окружающей сре</w:t>
      </w:r>
      <w:r w:rsidRPr="009C73F8">
        <w:rPr>
          <w:rFonts w:ascii="Times New Roman" w:hAnsi="Times New Roman" w:cs="Times New Roman"/>
          <w:sz w:val="24"/>
          <w:szCs w:val="24"/>
        </w:rPr>
        <w:softHyphen/>
        <w:t>де с помощью зрения, обоняния, вкуса, осязания, слуха.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>Органолептические свойства продукта</w:t>
      </w:r>
      <w:r w:rsidR="00493933"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z w:val="24"/>
          <w:szCs w:val="24"/>
        </w:rPr>
        <w:t>- это способность пищевого про</w:t>
      </w:r>
      <w:r w:rsidRPr="009C73F8">
        <w:rPr>
          <w:rFonts w:ascii="Times New Roman" w:hAnsi="Times New Roman" w:cs="Times New Roman"/>
          <w:sz w:val="24"/>
          <w:szCs w:val="24"/>
        </w:rPr>
        <w:softHyphen/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дукта обл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 xml:space="preserve">дать определенным вкусом, запахом, консистенцией, внешним видом, </w:t>
      </w:r>
      <w:r w:rsidRPr="009C73F8">
        <w:rPr>
          <w:rFonts w:ascii="Times New Roman" w:hAnsi="Times New Roman" w:cs="Times New Roman"/>
          <w:sz w:val="24"/>
          <w:szCs w:val="24"/>
        </w:rPr>
        <w:t>структурой.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2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>Бактериологический анализ</w:t>
      </w:r>
      <w:r w:rsidR="00493933"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- это анализ сырья, полуфабрикатов, готовой проду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ции на соблюдение технологических и санитарно-гигиенических требова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C73F8">
        <w:rPr>
          <w:rFonts w:ascii="Times New Roman" w:hAnsi="Times New Roman" w:cs="Times New Roman"/>
          <w:sz w:val="24"/>
          <w:szCs w:val="24"/>
        </w:rPr>
        <w:t>ний при доставке, хранении, производстве и реализации.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2"/>
          <w:sz w:val="24"/>
          <w:szCs w:val="24"/>
        </w:rPr>
        <w:t>Физико-химический анализ</w:t>
      </w:r>
      <w:r w:rsidR="00493933" w:rsidRPr="009C73F8">
        <w:rPr>
          <w:rFonts w:ascii="Times New Roman" w:hAnsi="Times New Roman" w:cs="Times New Roman"/>
          <w:bCs/>
          <w:i/>
          <w:color w:val="000099"/>
          <w:spacing w:val="-2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pacing w:val="-2"/>
          <w:sz w:val="24"/>
          <w:szCs w:val="24"/>
        </w:rPr>
        <w:t xml:space="preserve">- это анализ физических и химических свойств продукта, в том числе определение содержания полезных и вредных элементов и 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соединений, обесп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lastRenderedPageBreak/>
        <w:t>чивающие необходимую информацию для заключений о пи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C73F8">
        <w:rPr>
          <w:rFonts w:ascii="Times New Roman" w:hAnsi="Times New Roman" w:cs="Times New Roman"/>
          <w:sz w:val="24"/>
          <w:szCs w:val="24"/>
        </w:rPr>
        <w:t>щевой ценности и безопасн</w:t>
      </w:r>
      <w:r w:rsidRPr="009C73F8">
        <w:rPr>
          <w:rFonts w:ascii="Times New Roman" w:hAnsi="Times New Roman" w:cs="Times New Roman"/>
          <w:sz w:val="24"/>
          <w:szCs w:val="24"/>
        </w:rPr>
        <w:t>о</w:t>
      </w:r>
      <w:r w:rsidRPr="009C73F8">
        <w:rPr>
          <w:rFonts w:ascii="Times New Roman" w:hAnsi="Times New Roman" w:cs="Times New Roman"/>
          <w:sz w:val="24"/>
          <w:szCs w:val="24"/>
        </w:rPr>
        <w:t>сти тестируемой продукции.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2"/>
          <w:sz w:val="24"/>
          <w:szCs w:val="24"/>
        </w:rPr>
        <w:t>Щелочность</w:t>
      </w:r>
      <w:r w:rsidR="00493933" w:rsidRPr="009C73F8">
        <w:rPr>
          <w:rFonts w:ascii="Times New Roman" w:hAnsi="Times New Roman" w:cs="Times New Roman"/>
          <w:bCs/>
          <w:i/>
          <w:color w:val="000099"/>
          <w:spacing w:val="-2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pacing w:val="-2"/>
          <w:sz w:val="24"/>
          <w:szCs w:val="24"/>
        </w:rPr>
        <w:t>- количество 0,1 н кислоты серной (</w:t>
      </w:r>
      <w:r w:rsidRPr="009C73F8">
        <w:rPr>
          <w:rFonts w:ascii="Times New Roman" w:hAnsi="Times New Roman" w:cs="Times New Roman"/>
          <w:spacing w:val="-2"/>
          <w:sz w:val="24"/>
          <w:szCs w:val="24"/>
          <w:lang w:val="en-US"/>
        </w:rPr>
        <w:t>H</w:t>
      </w:r>
      <w:r w:rsidRPr="009C73F8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2</w:t>
      </w:r>
      <w:r w:rsidRPr="009C73F8">
        <w:rPr>
          <w:rFonts w:ascii="Times New Roman" w:hAnsi="Times New Roman" w:cs="Times New Roman"/>
          <w:spacing w:val="-2"/>
          <w:sz w:val="24"/>
          <w:szCs w:val="24"/>
          <w:lang w:val="en-US"/>
        </w:rPr>
        <w:t>SO</w:t>
      </w:r>
      <w:r w:rsidRPr="009C73F8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9C73F8">
        <w:rPr>
          <w:rFonts w:ascii="Times New Roman" w:hAnsi="Times New Roman" w:cs="Times New Roman"/>
          <w:spacing w:val="-2"/>
          <w:sz w:val="24"/>
          <w:szCs w:val="24"/>
          <w:lang w:val="en-US"/>
        </w:rPr>
        <w:t>t</w:t>
      </w:r>
      <w:r w:rsidRPr="009C73F8">
        <w:rPr>
          <w:rFonts w:ascii="Times New Roman" w:hAnsi="Times New Roman" w:cs="Times New Roman"/>
          <w:spacing w:val="-2"/>
          <w:sz w:val="24"/>
          <w:szCs w:val="24"/>
        </w:rPr>
        <w:t xml:space="preserve">) или соляной (НО) в 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мл, п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шедшей на нейтрализацию веществ, имеющих щелочную реакцию. Опре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C73F8">
        <w:rPr>
          <w:rFonts w:ascii="Times New Roman" w:hAnsi="Times New Roman" w:cs="Times New Roman"/>
          <w:sz w:val="24"/>
          <w:szCs w:val="24"/>
        </w:rPr>
        <w:t>деляется в соо</w:t>
      </w:r>
      <w:r w:rsidRPr="009C73F8">
        <w:rPr>
          <w:rFonts w:ascii="Times New Roman" w:hAnsi="Times New Roman" w:cs="Times New Roman"/>
          <w:sz w:val="24"/>
          <w:szCs w:val="24"/>
        </w:rPr>
        <w:t>т</w:t>
      </w:r>
      <w:r w:rsidRPr="009C73F8">
        <w:rPr>
          <w:rFonts w:ascii="Times New Roman" w:hAnsi="Times New Roman" w:cs="Times New Roman"/>
          <w:sz w:val="24"/>
          <w:szCs w:val="24"/>
        </w:rPr>
        <w:t>ветствии с ГОСТ 5898-87.</w:t>
      </w:r>
    </w:p>
    <w:p w:rsidR="00C7661B" w:rsidRPr="009C73F8" w:rsidRDefault="00C7661B" w:rsidP="00A20736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 xml:space="preserve">Кислотность 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- количество 0,1 н щелочи гидроксида натрия (</w:t>
      </w:r>
      <w:r w:rsidRPr="009C73F8">
        <w:rPr>
          <w:rFonts w:ascii="Times New Roman" w:hAnsi="Times New Roman" w:cs="Times New Roman"/>
          <w:spacing w:val="-1"/>
          <w:sz w:val="24"/>
          <w:szCs w:val="24"/>
          <w:lang w:val="en-US"/>
        </w:rPr>
        <w:t>NaOH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) или гидроксида калия (КОН) в мл, пошедшей на нейтрализацию кислореагирующих ве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C73F8">
        <w:rPr>
          <w:rFonts w:ascii="Times New Roman" w:hAnsi="Times New Roman" w:cs="Times New Roman"/>
          <w:sz w:val="24"/>
          <w:szCs w:val="24"/>
        </w:rPr>
        <w:t>ществ. Определяе</w:t>
      </w:r>
      <w:r w:rsidRPr="009C73F8">
        <w:rPr>
          <w:rFonts w:ascii="Times New Roman" w:hAnsi="Times New Roman" w:cs="Times New Roman"/>
          <w:sz w:val="24"/>
          <w:szCs w:val="24"/>
        </w:rPr>
        <w:t>т</w:t>
      </w:r>
      <w:r w:rsidRPr="009C73F8">
        <w:rPr>
          <w:rFonts w:ascii="Times New Roman" w:hAnsi="Times New Roman" w:cs="Times New Roman"/>
          <w:sz w:val="24"/>
          <w:szCs w:val="24"/>
        </w:rPr>
        <w:t>ся в соответствии с ГОСТ 5898-87.</w:t>
      </w:r>
    </w:p>
    <w:p w:rsidR="00AF07C5" w:rsidRPr="009C73F8" w:rsidRDefault="00AF07C5" w:rsidP="00AF07C5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3F8">
        <w:rPr>
          <w:rFonts w:ascii="Times New Roman" w:eastAsia="Times New Roman" w:hAnsi="Times New Roman" w:cs="Times New Roman"/>
          <w:i/>
          <w:color w:val="000099"/>
          <w:sz w:val="24"/>
          <w:szCs w:val="24"/>
          <w:lang w:eastAsia="ru-RU"/>
        </w:rPr>
        <w:t>Проба</w:t>
      </w:r>
      <w:r w:rsidR="005E2E44" w:rsidRPr="009C73F8">
        <w:rPr>
          <w:rFonts w:ascii="Times New Roman" w:eastAsia="Times New Roman" w:hAnsi="Times New Roman" w:cs="Times New Roman"/>
          <w:i/>
          <w:color w:val="000099"/>
          <w:sz w:val="24"/>
          <w:szCs w:val="24"/>
          <w:lang w:eastAsia="ru-RU"/>
        </w:rPr>
        <w:t xml:space="preserve"> 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определённое количество молока, отобранное для анализа. </w:t>
      </w:r>
    </w:p>
    <w:p w:rsidR="00AF07C5" w:rsidRPr="009C73F8" w:rsidRDefault="00AF07C5" w:rsidP="00AF07C5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3F8">
        <w:rPr>
          <w:rFonts w:ascii="Times New Roman" w:eastAsia="Times New Roman" w:hAnsi="Times New Roman" w:cs="Times New Roman"/>
          <w:i/>
          <w:color w:val="000099"/>
          <w:sz w:val="24"/>
          <w:szCs w:val="24"/>
          <w:lang w:eastAsia="ru-RU"/>
        </w:rPr>
        <w:t>Объединенная проба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проба, составленная из серии точечных проб, помещённых в одну емкость.</w:t>
      </w:r>
    </w:p>
    <w:p w:rsidR="00AF07C5" w:rsidRPr="009C73F8" w:rsidRDefault="00AF07C5" w:rsidP="00AF07C5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3F8">
        <w:rPr>
          <w:rFonts w:ascii="Times New Roman" w:eastAsia="Times New Roman" w:hAnsi="Times New Roman" w:cs="Times New Roman"/>
          <w:i/>
          <w:color w:val="000099"/>
          <w:sz w:val="24"/>
          <w:szCs w:val="24"/>
          <w:lang w:eastAsia="ru-RU"/>
        </w:rPr>
        <w:t>Точечная проба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проба, взятая единовременно из определённой части нештучной продукции (молока, сливок) в упаковочной единице.</w:t>
      </w:r>
    </w:p>
    <w:p w:rsidR="00AF07C5" w:rsidRPr="009C73F8" w:rsidRDefault="00AF07C5" w:rsidP="00AF07C5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>Органолептический (сенсорный) анализ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 xml:space="preserve">- это анализ с помощью органов </w:t>
      </w:r>
      <w:r w:rsidRPr="009C73F8">
        <w:rPr>
          <w:rFonts w:ascii="Times New Roman" w:hAnsi="Times New Roman" w:cs="Times New Roman"/>
          <w:sz w:val="24"/>
          <w:szCs w:val="24"/>
        </w:rPr>
        <w:t>чувств, обеспечивающих организму получение информации об окружающей сре</w:t>
      </w:r>
      <w:r w:rsidRPr="009C73F8">
        <w:rPr>
          <w:rFonts w:ascii="Times New Roman" w:hAnsi="Times New Roman" w:cs="Times New Roman"/>
          <w:sz w:val="24"/>
          <w:szCs w:val="24"/>
        </w:rPr>
        <w:softHyphen/>
        <w:t>де с помощью зрения, обоняния, вкуса, осязания, слуха.</w:t>
      </w:r>
    </w:p>
    <w:p w:rsidR="00AF07C5" w:rsidRPr="009C73F8" w:rsidRDefault="00AF07C5" w:rsidP="00AF07C5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>Органолептические свойства продукта</w:t>
      </w:r>
      <w:r w:rsidR="009C73F8">
        <w:rPr>
          <w:rFonts w:ascii="Times New Roman" w:hAnsi="Times New Roman" w:cs="Times New Roman"/>
          <w:bCs/>
          <w:i/>
          <w:color w:val="000099"/>
          <w:sz w:val="24"/>
          <w:szCs w:val="24"/>
        </w:rPr>
        <w:t xml:space="preserve"> </w:t>
      </w:r>
      <w:r w:rsidRPr="009C73F8">
        <w:rPr>
          <w:rFonts w:ascii="Times New Roman" w:hAnsi="Times New Roman" w:cs="Times New Roman"/>
          <w:sz w:val="24"/>
          <w:szCs w:val="24"/>
        </w:rPr>
        <w:t>- это способность пищевого про</w:t>
      </w:r>
      <w:r w:rsidRPr="009C73F8">
        <w:rPr>
          <w:rFonts w:ascii="Times New Roman" w:hAnsi="Times New Roman" w:cs="Times New Roman"/>
          <w:sz w:val="24"/>
          <w:szCs w:val="24"/>
        </w:rPr>
        <w:softHyphen/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дукта обл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 xml:space="preserve">дать определенным вкусом, запахом, консистенцией, внешним видом, </w:t>
      </w:r>
      <w:r w:rsidRPr="009C73F8">
        <w:rPr>
          <w:rFonts w:ascii="Times New Roman" w:hAnsi="Times New Roman" w:cs="Times New Roman"/>
          <w:sz w:val="24"/>
          <w:szCs w:val="24"/>
        </w:rPr>
        <w:t>структурой.</w:t>
      </w:r>
    </w:p>
    <w:p w:rsidR="00AF07C5" w:rsidRPr="009C73F8" w:rsidRDefault="00AF07C5" w:rsidP="00AF07C5">
      <w:pPr>
        <w:shd w:val="clear" w:color="auto" w:fill="FFFFFF"/>
        <w:spacing w:after="0" w:line="240" w:lineRule="auto"/>
        <w:ind w:right="2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>Бактериологический анализ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- это анализ сырья, полуфабрикатов, готовой продукции на соблюдение технологических и санитарно-гигиенических требова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C73F8">
        <w:rPr>
          <w:rFonts w:ascii="Times New Roman" w:hAnsi="Times New Roman" w:cs="Times New Roman"/>
          <w:sz w:val="24"/>
          <w:szCs w:val="24"/>
        </w:rPr>
        <w:t>ний при доставке, хранении, производстве и реализации.</w:t>
      </w:r>
    </w:p>
    <w:p w:rsidR="00AF07C5" w:rsidRPr="009C73F8" w:rsidRDefault="00AF07C5" w:rsidP="00AF07C5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2"/>
          <w:sz w:val="24"/>
          <w:szCs w:val="24"/>
        </w:rPr>
        <w:t>Физико-химический анализ</w:t>
      </w:r>
      <w:r w:rsidRPr="009C73F8">
        <w:rPr>
          <w:rFonts w:ascii="Times New Roman" w:hAnsi="Times New Roman" w:cs="Times New Roman"/>
          <w:spacing w:val="-2"/>
          <w:sz w:val="24"/>
          <w:szCs w:val="24"/>
        </w:rPr>
        <w:t xml:space="preserve">- это анализ физических и химических свойств продукта, в том числе определение содержания полезных и вредных элементов и 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соединений, обесп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чивающие необходимую информацию для заключений о пи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C73F8">
        <w:rPr>
          <w:rFonts w:ascii="Times New Roman" w:hAnsi="Times New Roman" w:cs="Times New Roman"/>
          <w:sz w:val="24"/>
          <w:szCs w:val="24"/>
        </w:rPr>
        <w:t>щевой ценности и безопасн</w:t>
      </w:r>
      <w:r w:rsidRPr="009C73F8">
        <w:rPr>
          <w:rFonts w:ascii="Times New Roman" w:hAnsi="Times New Roman" w:cs="Times New Roman"/>
          <w:sz w:val="24"/>
          <w:szCs w:val="24"/>
        </w:rPr>
        <w:t>о</w:t>
      </w:r>
      <w:r w:rsidRPr="009C73F8">
        <w:rPr>
          <w:rFonts w:ascii="Times New Roman" w:hAnsi="Times New Roman" w:cs="Times New Roman"/>
          <w:sz w:val="24"/>
          <w:szCs w:val="24"/>
        </w:rPr>
        <w:t>сти тестируемой продукции.</w:t>
      </w:r>
    </w:p>
    <w:p w:rsidR="00AF07C5" w:rsidRPr="009C73F8" w:rsidRDefault="00AF07C5" w:rsidP="00AF07C5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F8">
        <w:rPr>
          <w:rFonts w:ascii="Times New Roman" w:hAnsi="Times New Roman" w:cs="Times New Roman"/>
          <w:bCs/>
          <w:i/>
          <w:color w:val="000099"/>
          <w:spacing w:val="-1"/>
          <w:sz w:val="24"/>
          <w:szCs w:val="24"/>
        </w:rPr>
        <w:t xml:space="preserve">Кислотность 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- количество 0,1 н щелочи гидроксида натрия (</w:t>
      </w:r>
      <w:r w:rsidRPr="009C73F8">
        <w:rPr>
          <w:rFonts w:ascii="Times New Roman" w:hAnsi="Times New Roman" w:cs="Times New Roman"/>
          <w:spacing w:val="-1"/>
          <w:sz w:val="24"/>
          <w:szCs w:val="24"/>
          <w:lang w:val="en-US"/>
        </w:rPr>
        <w:t>NaOH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t>) или гидроксида калия (КОН) в мл, пошедшей на нейтрализацию кислореагирующих ве</w:t>
      </w:r>
      <w:r w:rsidRPr="009C73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C73F8">
        <w:rPr>
          <w:rFonts w:ascii="Times New Roman" w:hAnsi="Times New Roman" w:cs="Times New Roman"/>
          <w:sz w:val="24"/>
          <w:szCs w:val="24"/>
        </w:rPr>
        <w:t>ществ. Определяе</w:t>
      </w:r>
      <w:r w:rsidRPr="009C73F8">
        <w:rPr>
          <w:rFonts w:ascii="Times New Roman" w:hAnsi="Times New Roman" w:cs="Times New Roman"/>
          <w:sz w:val="24"/>
          <w:szCs w:val="24"/>
        </w:rPr>
        <w:t>т</w:t>
      </w:r>
      <w:r w:rsidRPr="009C73F8">
        <w:rPr>
          <w:rFonts w:ascii="Times New Roman" w:hAnsi="Times New Roman" w:cs="Times New Roman"/>
          <w:sz w:val="24"/>
          <w:szCs w:val="24"/>
        </w:rPr>
        <w:t>ся в соответствии с ГОСТ 5898-87.</w:t>
      </w:r>
    </w:p>
    <w:p w:rsidR="00AF07C5" w:rsidRPr="009C73F8" w:rsidRDefault="00AF07C5" w:rsidP="00AF07C5">
      <w:pPr>
        <w:pStyle w:val="af3"/>
        <w:spacing w:before="0" w:after="0"/>
        <w:ind w:firstLine="567"/>
        <w:jc w:val="both"/>
      </w:pPr>
      <w:r w:rsidRPr="009C73F8">
        <w:rPr>
          <w:i/>
          <w:color w:val="000099"/>
        </w:rPr>
        <w:t>Титруемая кислотность</w:t>
      </w:r>
      <w:r w:rsidRPr="009C73F8">
        <w:t xml:space="preserve"> измеряется в градусах Тернера (°Т). В соответствии с ГОСТ 3624 титруемая кислотность показывает количество кубических сантиметров дец</w:t>
      </w:r>
      <w:r w:rsidRPr="009C73F8">
        <w:t>и</w:t>
      </w:r>
      <w:r w:rsidRPr="009C73F8">
        <w:t>нормального (0,1 N) раствора щёлочи, пошедших на нейтрализацию 100 см³ молока или 100 г продукта с двойным объёмом дистиллированной воды в присутствии индикатора фенолфталеина. Момент окончания титрования — это появление слабо-розового окраш</w:t>
      </w:r>
      <w:r w:rsidRPr="009C73F8">
        <w:t>и</w:t>
      </w:r>
      <w:r w:rsidRPr="009C73F8">
        <w:t>вания, которое не исчезает в течение 1 минуты. Титруемая кислотность свежевыдоенного молока = 16—18°Т, допустимое значение для нормального молока 15,99—20,99°Т 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7" w:name="i66661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Молоко</w:t>
      </w:r>
      <w:bookmarkEnd w:id="77"/>
      <w:r w:rsidRPr="009C73F8">
        <w:rPr>
          <w:rFonts w:ascii="Times New Roman" w:eastAsia="Times New Roman" w:hAnsi="Times New Roman" w:cs="Times New Roman"/>
          <w:i/>
          <w:color w:val="000099"/>
          <w:sz w:val="24"/>
          <w:szCs w:val="24"/>
          <w:lang w:eastAsia="ru-RU"/>
        </w:rPr>
        <w:t>: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 нормальной физиологической секреции молочных желез, пол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ченный от одного или более лактирующих животных от одного или более доений без к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ких-либо добавлений или извлечений из него.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8" w:name="i131683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Сливки:</w:t>
      </w:r>
      <w:bookmarkEnd w:id="78"/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Молочный продукт, изготовляемый из молока и/или молочных продуктов, представляющий собой эмульсию «жир в молочной плазме», с массовой долей жира не менее 9,0%.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9" w:name="i144249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Кисломолочный продукт:</w:t>
      </w:r>
      <w:bookmarkEnd w:id="79"/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Молочный или молочный составной продукт, изготовля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мый сквашиванием молока и/или молочных продуктов и/или их смесей с немолочными компонентами, которые вводятся не с целью замены составных частей молока, с испол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зованием заквасочных микроорганизмов, приводящим к снижению рни коагуляции белка, содержащий живые заквасочные микроорганизмы.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0" w:name="i256819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Творог:</w:t>
      </w:r>
      <w:bookmarkEnd w:id="80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  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Кисломолочный продукт, изготовляемый с использованием заквасочных микроорганизмов лактококков или смеси лактококков и термофильных молочнокислых стрептококков при помощи методов кислотной или кислотно-сычужной коагуляции бе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 с последующим удалением сыворотки самопрессованием и/или прессованием, и/или центрифугированием, и/или ультрафильтрацией, при этом общее содержание заквасочных 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микроорганизмов в готовом продукте в конце срока годности составляет не менее 10</w:t>
      </w:r>
      <w:r w:rsidRPr="009C73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КОЕ в 1 г продукта.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" w:name="i277976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Творожная масса:</w:t>
      </w:r>
      <w:bookmarkEnd w:id="81"/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Молочный или молочный составной продукт, изготовляемый из творога с добавлением или без добавления сливочного масла и/или сливок, и/или сгуще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молока с сахаром, и/или Сахаров, и/или соли, и/или немолочных компонентов, кот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вводятся не с целью замены составных частей молока.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 - Не допускается добавление стабилизаторов консистенции.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2" w:name="i324652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[молочное, сливочное] мороженое [пломбир]:</w:t>
      </w:r>
      <w:bookmarkEnd w:id="82"/>
      <w:r w:rsidR="00827EE0"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 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Взбитый сладкий замороженный м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лочный или составной молочный продукт с добавлением или без добавления немолочных компонентов, которые вводятся не с целью замены составных частей молока, с массовой долей жира [не более 7,5%, от 8,0% до 11,5% включительно], [от 12,0% до 20,0% включ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тельно] и массовой долей сухих обезжиренных веществ молока не менее 7,0%.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3" w:name="i343177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Масло из коровьего молока:</w:t>
      </w:r>
      <w:bookmarkEnd w:id="83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 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Молочный или составной молочный продукт, преобл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дающей составной частью которого является молочный жир, изготовляемый из коровьего молока и/или молочных продуктов, и/или побочных продуктов переработки молока выд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лением жировой фазы и равномерным распределением в ней молочной плазмы, без доба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или с добавлением немолочных компонентов, которые вводятся не с целью замены составных частей молока.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 - Молочная плазма - коллоидная система белков молока, лактоза, мин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ральные вещества, ферменты и витамины в водной фазе.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4" w:name="i352407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Сливочное масло:</w:t>
      </w:r>
      <w:bookmarkEnd w:id="84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  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 из коровьего молока с массовой долей жира от 50,0% до 85,0% включительно, представляющее собой дисперсную систему «молочная плазма в жире».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5" w:name="i368890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Топленое</w:t>
      </w:r>
      <w:r w:rsidR="005E2E44"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 </w:t>
      </w:r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масло</w:t>
      </w:r>
      <w:bookmarkEnd w:id="85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:  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 из коровьего молока с массовой долей жира не менее 99,0%, изготовляемое из сливочного масла вытапливанием жировой фазы, имеющее специфич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органолептические показатели.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6" w:name="i398221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Сыр:</w:t>
      </w:r>
      <w:bookmarkEnd w:id="86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  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Молочный или составной молочный продукт, изготовляемый из молока и/или молочных продуктов, и/или побочных продуктов переработки молока с использованием или без использования специальных заквасок, технологий, обеспечивающих коагуляцию молочных белков с помощью молокосвертывающих ферментов или кислотным или те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мокислотным способом, с последующим отделением сырной массы от сыворотки, ее фо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мованием, прессованием, посолкой, созревающий или без созревания, без добавления или с добавлением немолочных компонентов, которые вводятся не с целью замены составных частей молока.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7" w:name="i404003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Плавленый сыр:</w:t>
      </w:r>
      <w:bookmarkEnd w:id="87"/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Молочный или составной молочный продукт, изготовляемый из с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и/или творога с использованием молочных продуктов и/или побочных продуктов пер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работки молока, эмульгирующих солей или структурообразователей без добавления или с добавлением немолочных компонентов, которые вводятся не с целью замены составных частей молока путем измельчения, перемешивания, плавления и эмульгирования смеси для плавления.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8" w:name="i674124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Топленое молоко:</w:t>
      </w:r>
      <w:bookmarkEnd w:id="88"/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Молочный продукт, подвергнутый термической обработке при температуре от 85°С до 99°С с выдержкой не менее 3 ч до достижения специфических о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ганолептических показателей.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9" w:name="i685581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Пастеризованное</w:t>
      </w:r>
      <w:r w:rsidR="004A4255"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 </w:t>
      </w:r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(-ый) молоко [продукт переработки молока]:</w:t>
      </w:r>
      <w:bookmarkEnd w:id="89"/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Молоко [продукт переработки молока], подвергнутое (-ый) термической обработке и соответствующее (-ий) требованиям санитарной безопасности, установленным нормативными правовыми актами Российской Федерации*, предъявляемым к пастеризованным продуктам.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0" w:name="i696351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Стерилизованное</w:t>
      </w:r>
      <w:r w:rsidR="004A4255"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 xml:space="preserve"> </w:t>
      </w:r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(-ый) [ультрапастеризованное (-ый)] молоко [продукт перер</w:t>
      </w:r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а</w:t>
      </w:r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ботки молока]:</w:t>
      </w:r>
      <w:bookmarkEnd w:id="90"/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Молоко [продукт переработки молока], подвергнутое (-ый) термической обработке при температуре свыше 100 °С [свыше 125 </w:t>
      </w:r>
      <w:r w:rsidRPr="009C73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°С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] с выдержкой, обеспечивающей соответствие продукта требованиям промышленной стерильности, установленным норм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тивными правовыми актами Российской Федерации*, предъявляемыми к стерилизова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продуктам.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* До введения соответствующих нормативных правовых актов Российской Федер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- нормативными документами федеральных органов исполнительной власти.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1" w:name="i702427"/>
      <w:r w:rsidRPr="009C73F8">
        <w:rPr>
          <w:rFonts w:ascii="Times New Roman" w:eastAsia="Times New Roman" w:hAnsi="Times New Roman" w:cs="Times New Roman"/>
          <w:bCs/>
          <w:i/>
          <w:color w:val="000099"/>
          <w:sz w:val="24"/>
          <w:szCs w:val="24"/>
          <w:lang w:eastAsia="ru-RU"/>
        </w:rPr>
        <w:t>Концентрированный продукт переработки молока:</w:t>
      </w:r>
      <w:bookmarkEnd w:id="91"/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 переработки молока, изготовляемый частичным удалением воды до достижения массовой доли сухих веществ продукта не менее 20%:</w:t>
      </w:r>
    </w:p>
    <w:p w:rsidR="00AF07C5" w:rsidRPr="009C73F8" w:rsidRDefault="00AF07C5" w:rsidP="00AF0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 - В зависимости от способа концентрирования и технологии изготовл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73F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используют термины «сгущенный», «выпаренный», «вымороженный».</w:t>
      </w:r>
    </w:p>
    <w:p w:rsidR="00C7661B" w:rsidRPr="009C73F8" w:rsidRDefault="00C7661B" w:rsidP="00A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B2D" w:rsidRDefault="00C74B2D" w:rsidP="00A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4B2D" w:rsidRPr="004E4E9F" w:rsidRDefault="00C74B2D" w:rsidP="007B05CB">
      <w:pPr>
        <w:pStyle w:val="1"/>
        <w:spacing w:before="0" w:line="240" w:lineRule="auto"/>
        <w:ind w:firstLine="567"/>
        <w:rPr>
          <w:rFonts w:ascii="Century Gothic" w:hAnsi="Century Gothic"/>
          <w:color w:val="000099"/>
        </w:rPr>
      </w:pPr>
      <w:bookmarkStart w:id="92" w:name="_Toc398794703"/>
      <w:bookmarkStart w:id="93" w:name="_Toc369676903"/>
      <w:bookmarkStart w:id="94" w:name="_Toc338146611"/>
      <w:bookmarkStart w:id="95" w:name="_Toc314644336"/>
      <w:bookmarkStart w:id="96" w:name="_Toc334364129"/>
      <w:bookmarkStart w:id="97" w:name="_Toc367350528"/>
      <w:bookmarkStart w:id="98" w:name="_Toc508098076"/>
      <w:r w:rsidRPr="004E4E9F">
        <w:rPr>
          <w:rFonts w:ascii="Century Gothic" w:hAnsi="Century Gothic"/>
          <w:color w:val="000099"/>
        </w:rPr>
        <w:lastRenderedPageBreak/>
        <w:t>Список используемой литературы</w:t>
      </w:r>
      <w:bookmarkEnd w:id="92"/>
      <w:bookmarkEnd w:id="93"/>
      <w:bookmarkEnd w:id="94"/>
      <w:bookmarkEnd w:id="95"/>
      <w:bookmarkEnd w:id="96"/>
      <w:bookmarkEnd w:id="97"/>
      <w:bookmarkEnd w:id="98"/>
    </w:p>
    <w:p w:rsidR="00D928E8" w:rsidRDefault="00D928E8" w:rsidP="00A20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C62A15" w:rsidRPr="00C62A15" w:rsidRDefault="00C62A15" w:rsidP="00C62A15">
      <w:pPr>
        <w:pStyle w:val="ad"/>
        <w:numPr>
          <w:ilvl w:val="0"/>
          <w:numId w:val="4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2A15">
        <w:rPr>
          <w:rFonts w:ascii="Times New Roman" w:hAnsi="Times New Roman" w:cs="Times New Roman"/>
          <w:sz w:val="24"/>
          <w:szCs w:val="24"/>
        </w:rPr>
        <w:t>Управление качеством на предприятиях пищевой, перерабатывающей промышле</w:t>
      </w:r>
      <w:r w:rsidRPr="00C62A15">
        <w:rPr>
          <w:rFonts w:ascii="Times New Roman" w:hAnsi="Times New Roman" w:cs="Times New Roman"/>
          <w:sz w:val="24"/>
          <w:szCs w:val="24"/>
        </w:rPr>
        <w:t>н</w:t>
      </w:r>
      <w:r w:rsidRPr="00C62A15">
        <w:rPr>
          <w:rFonts w:ascii="Times New Roman" w:hAnsi="Times New Roman" w:cs="Times New Roman"/>
          <w:sz w:val="24"/>
          <w:szCs w:val="24"/>
        </w:rPr>
        <w:t>ности, торговли и общественного питания [Электронный ресурс]: учебник / Сурков И. В. и др.;  под ред. В.М. Позняковского - 3 изд., испр. и доп. - 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A15">
        <w:rPr>
          <w:rFonts w:ascii="Times New Roman" w:hAnsi="Times New Roman" w:cs="Times New Roman"/>
          <w:sz w:val="24"/>
          <w:szCs w:val="24"/>
        </w:rPr>
        <w:t>ИНФРА-М, 2014 - 336 с. Р</w:t>
      </w:r>
      <w:r w:rsidRPr="00C62A15">
        <w:rPr>
          <w:rFonts w:ascii="Times New Roman" w:hAnsi="Times New Roman" w:cs="Times New Roman"/>
          <w:sz w:val="24"/>
          <w:szCs w:val="24"/>
        </w:rPr>
        <w:t>е</w:t>
      </w:r>
      <w:r w:rsidRPr="00C62A15">
        <w:rPr>
          <w:rFonts w:ascii="Times New Roman" w:hAnsi="Times New Roman" w:cs="Times New Roman"/>
          <w:sz w:val="24"/>
          <w:szCs w:val="24"/>
        </w:rPr>
        <w:t xml:space="preserve">жим доступа: </w:t>
      </w:r>
      <w:hyperlink r:id="rId114" w:history="1">
        <w:r w:rsidRPr="00C62A15">
          <w:rPr>
            <w:rStyle w:val="ac"/>
            <w:rFonts w:ascii="Times New Roman" w:hAnsi="Times New Roman" w:cs="Times New Roman"/>
            <w:sz w:val="24"/>
            <w:szCs w:val="24"/>
          </w:rPr>
          <w:t>http://znanium.com</w:t>
        </w:r>
      </w:hyperlink>
    </w:p>
    <w:p w:rsidR="009379C3" w:rsidRDefault="009379C3" w:rsidP="00A20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8E8" w:rsidRDefault="00D928E8" w:rsidP="00A20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D928E8" w:rsidRDefault="00D928E8" w:rsidP="008C2C1E">
      <w:pPr>
        <w:pStyle w:val="ad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Ганина В.И. Производственный контроль молочной продукции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сурс]</w:t>
      </w:r>
      <w:r>
        <w:rPr>
          <w:rFonts w:ascii="Times New Roman" w:hAnsi="Times New Roman" w:cs="Times New Roman"/>
          <w:sz w:val="24"/>
          <w:szCs w:val="24"/>
        </w:rPr>
        <w:t xml:space="preserve">: учебник / В.И. Ганина, Л.А. Борисова, В.В. Морозова. - М.: НИЦ ИНФРА-М, 2014. - 248 с. - Режим доступа: </w:t>
      </w:r>
      <w:hyperlink r:id="rId115" w:history="1">
        <w:r>
          <w:rPr>
            <w:rStyle w:val="ac"/>
            <w:rFonts w:ascii="Times New Roman" w:hAnsi="Times New Roman" w:cs="Times New Roman"/>
            <w:sz w:val="24"/>
            <w:szCs w:val="24"/>
          </w:rPr>
          <w:t>http://znanium.com</w:t>
        </w:r>
      </w:hyperlink>
    </w:p>
    <w:p w:rsidR="00D928E8" w:rsidRDefault="00263BDB" w:rsidP="008C2C1E">
      <w:pPr>
        <w:pStyle w:val="ad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Данильчук</w:t>
      </w:r>
      <w:r w:rsidR="00D928E8">
        <w:rPr>
          <w:rFonts w:ascii="Times New Roman" w:hAnsi="Times New Roman" w:cs="Times New Roman"/>
          <w:sz w:val="24"/>
          <w:szCs w:val="24"/>
        </w:rPr>
        <w:t>Ю.В. Товароведение и экспертиза мясных товаров. Лабораторный пра</w:t>
      </w:r>
      <w:r w:rsidR="00D928E8">
        <w:rPr>
          <w:rFonts w:ascii="Times New Roman" w:hAnsi="Times New Roman" w:cs="Times New Roman"/>
          <w:sz w:val="24"/>
          <w:szCs w:val="24"/>
        </w:rPr>
        <w:t>к</w:t>
      </w:r>
      <w:r w:rsidR="00D928E8">
        <w:rPr>
          <w:rFonts w:ascii="Times New Roman" w:hAnsi="Times New Roman" w:cs="Times New Roman"/>
          <w:sz w:val="24"/>
          <w:szCs w:val="24"/>
        </w:rPr>
        <w:t xml:space="preserve">тикум </w:t>
      </w:r>
      <w:r w:rsidR="00D928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</w:t>
      </w:r>
      <w:r w:rsidR="00D928E8">
        <w:rPr>
          <w:rFonts w:ascii="Times New Roman" w:hAnsi="Times New Roman" w:cs="Times New Roman"/>
          <w:sz w:val="24"/>
          <w:szCs w:val="24"/>
        </w:rPr>
        <w:t xml:space="preserve">: учеб.пособие / Ю.В. Данильчук. - М.: ИНФРА-М, 2011. - 174 с. - Режим доступа: </w:t>
      </w:r>
      <w:hyperlink r:id="rId116" w:history="1">
        <w:r w:rsidR="00D928E8">
          <w:rPr>
            <w:rStyle w:val="ac"/>
            <w:rFonts w:ascii="Times New Roman" w:hAnsi="Times New Roman" w:cs="Times New Roman"/>
            <w:sz w:val="24"/>
            <w:szCs w:val="24"/>
          </w:rPr>
          <w:t>http://znanium.com</w:t>
        </w:r>
      </w:hyperlink>
    </w:p>
    <w:p w:rsidR="00D928E8" w:rsidRDefault="00D928E8" w:rsidP="008C2C1E">
      <w:pPr>
        <w:pStyle w:val="ad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263BDB">
        <w:rPr>
          <w:rFonts w:ascii="Times New Roman" w:hAnsi="Times New Roman" w:cs="Times New Roman"/>
          <w:sz w:val="24"/>
          <w:szCs w:val="24"/>
        </w:rPr>
        <w:t>асторных М.</w:t>
      </w:r>
      <w:r>
        <w:rPr>
          <w:rFonts w:ascii="Times New Roman" w:hAnsi="Times New Roman" w:cs="Times New Roman"/>
          <w:sz w:val="24"/>
          <w:szCs w:val="24"/>
        </w:rPr>
        <w:t xml:space="preserve">С. Товароведение и экспертиза пищевых жиров, молока и молочных продуктов [Электронный ресурс] : учебник / М. С. Касторных, В. А. Кузьмина, Ю. С. Пучкова. - 5-е изд. - М. : Издательско-торговая корпорация «Дашков и К°», 2012. - 328 с. - Режим доступа: </w:t>
      </w:r>
      <w:hyperlink r:id="rId117" w:history="1">
        <w:r>
          <w:rPr>
            <w:rStyle w:val="ac"/>
            <w:rFonts w:ascii="Times New Roman" w:hAnsi="Times New Roman" w:cs="Times New Roman"/>
            <w:sz w:val="24"/>
            <w:szCs w:val="24"/>
          </w:rPr>
          <w:t>http://znanium.com</w:t>
        </w:r>
      </w:hyperlink>
    </w:p>
    <w:p w:rsidR="00D928E8" w:rsidRDefault="00D928E8" w:rsidP="008C2C1E">
      <w:pPr>
        <w:pStyle w:val="ad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</w:t>
      </w:r>
      <w:r w:rsidR="00493933">
        <w:rPr>
          <w:rFonts w:ascii="Times New Roman" w:hAnsi="Times New Roman" w:cs="Times New Roman"/>
          <w:sz w:val="24"/>
          <w:szCs w:val="24"/>
        </w:rPr>
        <w:t>опись авторефератов диссертаций</w:t>
      </w:r>
      <w:r>
        <w:rPr>
          <w:rFonts w:ascii="Times New Roman" w:hAnsi="Times New Roman" w:cs="Times New Roman"/>
          <w:sz w:val="24"/>
          <w:szCs w:val="24"/>
        </w:rPr>
        <w:t xml:space="preserve">: гос. библиогр. указ. Рос. </w:t>
      </w:r>
      <w:r w:rsidR="00263BDB">
        <w:rPr>
          <w:rFonts w:ascii="Times New Roman" w:hAnsi="Times New Roman" w:cs="Times New Roman"/>
          <w:sz w:val="24"/>
          <w:szCs w:val="24"/>
        </w:rPr>
        <w:t>Федерации/ Рос.кн. палата. - М.</w:t>
      </w:r>
      <w:r>
        <w:rPr>
          <w:rFonts w:ascii="Times New Roman" w:hAnsi="Times New Roman" w:cs="Times New Roman"/>
          <w:sz w:val="24"/>
          <w:szCs w:val="24"/>
        </w:rPr>
        <w:t>: БУК ЧЕМБЭР ИНТЕРНЭШНЛ, 1931 -.</w:t>
      </w:r>
    </w:p>
    <w:p w:rsidR="00D928E8" w:rsidRPr="00263BDB" w:rsidRDefault="00263BDB" w:rsidP="008C2C1E">
      <w:pPr>
        <w:pStyle w:val="ad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BDB">
        <w:rPr>
          <w:rFonts w:ascii="Times New Roman" w:hAnsi="Times New Roman" w:cs="Times New Roman"/>
          <w:sz w:val="24"/>
          <w:szCs w:val="24"/>
        </w:rPr>
        <w:t>Сельскохозяйственная литература</w:t>
      </w:r>
      <w:r w:rsidR="00D928E8" w:rsidRPr="00263BDB">
        <w:rPr>
          <w:rFonts w:ascii="Times New Roman" w:hAnsi="Times New Roman" w:cs="Times New Roman"/>
          <w:sz w:val="24"/>
          <w:szCs w:val="24"/>
        </w:rPr>
        <w:t>:сист. указ. ЦНСХБ/ ЦНСХБ. - М., 1948 - Спр</w:t>
      </w:r>
      <w:r w:rsidR="00D928E8" w:rsidRPr="00263BDB">
        <w:rPr>
          <w:rFonts w:ascii="Times New Roman" w:hAnsi="Times New Roman" w:cs="Times New Roman"/>
          <w:sz w:val="24"/>
          <w:szCs w:val="24"/>
        </w:rPr>
        <w:t>а</w:t>
      </w:r>
      <w:r w:rsidR="00D928E8" w:rsidRPr="00263BDB">
        <w:rPr>
          <w:rFonts w:ascii="Times New Roman" w:hAnsi="Times New Roman" w:cs="Times New Roman"/>
          <w:sz w:val="24"/>
          <w:szCs w:val="24"/>
        </w:rPr>
        <w:t>вочник по товароведению продовольственных товаров/ ред. Т. Г. Родина. - М.: КолосС, 2003. - 608 с.: ил.</w:t>
      </w:r>
    </w:p>
    <w:p w:rsidR="00D928E8" w:rsidRDefault="00D928E8" w:rsidP="008C2C1E">
      <w:pPr>
        <w:pStyle w:val="ad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Технология хлебопекарного производства: учебное пособие/Г.Г. Долматов, Н.И. Селина, Г.В. Ткачева, Н.В. Шестакова. - М.: Гуманитар. изд. Центр ВЛАДАС, 2012.-333 с</w:t>
      </w:r>
      <w:r>
        <w:rPr>
          <w:rFonts w:ascii="Times New Roman" w:hAnsi="Times New Roman" w:cs="Times New Roman"/>
          <w:sz w:val="24"/>
          <w:szCs w:val="24"/>
        </w:rPr>
        <w:t>. - Режим до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тупа: </w:t>
      </w:r>
      <w:hyperlink r:id="rId118" w:history="1">
        <w:r>
          <w:rPr>
            <w:rStyle w:val="ac"/>
            <w:rFonts w:ascii="Times New Roman" w:hAnsi="Times New Roman" w:cs="Times New Roman"/>
            <w:sz w:val="24"/>
            <w:szCs w:val="24"/>
          </w:rPr>
          <w:t>http://znanium.com</w:t>
        </w:r>
      </w:hyperlink>
    </w:p>
    <w:p w:rsidR="00D928E8" w:rsidRDefault="00D928E8" w:rsidP="008C2C1E">
      <w:pPr>
        <w:pStyle w:val="a3"/>
        <w:numPr>
          <w:ilvl w:val="0"/>
          <w:numId w:val="21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Хлебобулочные изделия. Технические условия. Изд. официальное. -  М.: Стандарт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форм,2009. – 204с.</w:t>
      </w:r>
    </w:p>
    <w:p w:rsidR="00D928E8" w:rsidRDefault="00D928E8" w:rsidP="008C2C1E">
      <w:pPr>
        <w:pStyle w:val="ad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Экспертиза продовольственных товаров: Лабораторный практикум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</w:t>
      </w:r>
      <w:r>
        <w:rPr>
          <w:rFonts w:ascii="Times New Roman" w:hAnsi="Times New Roman" w:cs="Times New Roman"/>
          <w:sz w:val="24"/>
          <w:szCs w:val="24"/>
        </w:rPr>
        <w:t xml:space="preserve">: учеб. пособие / Под ред. Ю.И. Сидоренко. - М.: ИНФРА-М, 2011. - 182 с. - Режим доступа: </w:t>
      </w:r>
      <w:hyperlink r:id="rId119" w:history="1">
        <w:r>
          <w:rPr>
            <w:rStyle w:val="ac"/>
            <w:rFonts w:ascii="Times New Roman" w:hAnsi="Times New Roman" w:cs="Times New Roman"/>
            <w:sz w:val="24"/>
            <w:szCs w:val="24"/>
          </w:rPr>
          <w:t>http://znanium.com</w:t>
        </w:r>
      </w:hyperlink>
    </w:p>
    <w:p w:rsidR="00D928E8" w:rsidRDefault="00D928E8" w:rsidP="00A20736">
      <w:pPr>
        <w:pStyle w:val="ad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928E8" w:rsidRDefault="00D928E8" w:rsidP="00A20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нормативно-правовые акты:</w:t>
      </w:r>
    </w:p>
    <w:p w:rsidR="00D928E8" w:rsidRDefault="00D928E8" w:rsidP="008C2C1E">
      <w:pPr>
        <w:pStyle w:val="ad"/>
        <w:numPr>
          <w:ilvl w:val="0"/>
          <w:numId w:val="22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СаНПиН 2.3.2.1078-01 Гигиенические требования безопасности и пищевой ценности пищевых</w:t>
      </w:r>
      <w:r w:rsidR="00263BDB">
        <w:rPr>
          <w:rFonts w:ascii="Times New Roman" w:hAnsi="Times New Roman" w:cs="Times New Roman"/>
          <w:sz w:val="24"/>
          <w:szCs w:val="24"/>
        </w:rPr>
        <w:t xml:space="preserve"> продуктов [Электронный ресурс]</w:t>
      </w:r>
      <w:r>
        <w:rPr>
          <w:rFonts w:ascii="Times New Roman" w:hAnsi="Times New Roman" w:cs="Times New Roman"/>
          <w:sz w:val="24"/>
          <w:szCs w:val="24"/>
        </w:rPr>
        <w:t>: с изм. и доп. – Доступ из ЭПС «Система 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рант»</w:t>
      </w:r>
    </w:p>
    <w:p w:rsidR="00D928E8" w:rsidRDefault="00D928E8" w:rsidP="00A20736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интернет ресурсы:</w:t>
      </w:r>
    </w:p>
    <w:p w:rsidR="00D928E8" w:rsidRDefault="00D928E8" w:rsidP="008C2C1E">
      <w:pPr>
        <w:numPr>
          <w:ilvl w:val="0"/>
          <w:numId w:val="2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ЭБС издательства «Лань» - http://e.lanbook.com/</w:t>
      </w:r>
    </w:p>
    <w:p w:rsidR="00D928E8" w:rsidRDefault="00D928E8" w:rsidP="008C2C1E">
      <w:pPr>
        <w:numPr>
          <w:ilvl w:val="0"/>
          <w:numId w:val="2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ЭБС ZNANIUM.COM - http://znanium.com/</w:t>
      </w:r>
    </w:p>
    <w:p w:rsidR="00D928E8" w:rsidRDefault="00D928E8" w:rsidP="008C2C1E">
      <w:pPr>
        <w:numPr>
          <w:ilvl w:val="0"/>
          <w:numId w:val="2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ЭБС «Электронная библиотека технического ВУЗа» («Консультант студента») - http://www.studentlibrary.ru</w:t>
      </w:r>
    </w:p>
    <w:p w:rsidR="00D928E8" w:rsidRDefault="00D928E8" w:rsidP="008C2C1E">
      <w:pPr>
        <w:numPr>
          <w:ilvl w:val="0"/>
          <w:numId w:val="2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ЭПС «Система Гарант» - локальная сеть университета</w:t>
      </w:r>
    </w:p>
    <w:p w:rsidR="00D928E8" w:rsidRDefault="00D928E8" w:rsidP="008C2C1E">
      <w:pPr>
        <w:numPr>
          <w:ilvl w:val="0"/>
          <w:numId w:val="23"/>
        </w:numPr>
        <w:tabs>
          <w:tab w:val="clear" w:pos="928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Энциклопедия Экономиста. </w:t>
      </w:r>
      <w:r>
        <w:rPr>
          <w:rFonts w:ascii="Times New Roman" w:hAnsi="Times New Roman" w:cs="Times New Roman"/>
          <w:sz w:val="24"/>
          <w:szCs w:val="24"/>
          <w:lang w:val="en-US"/>
        </w:rPr>
        <w:t>GRANDARS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  <w:lang w:val="en-US"/>
        </w:rPr>
        <w:t>http</w:t>
      </w:r>
      <w:r>
        <w:rPr>
          <w:rFonts w:ascii="Times New Roman" w:hAnsi="Times New Roman" w:cs="Times New Roman"/>
          <w:sz w:val="24"/>
          <w:szCs w:val="24"/>
        </w:rPr>
        <w:t>://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grandars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CF4F43" w:rsidRDefault="00CF4F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F4F43" w:rsidRDefault="00CF4F43" w:rsidP="00CF4F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РЕЦЕНЗИЯ</w:t>
      </w:r>
    </w:p>
    <w:p w:rsidR="00782CE7" w:rsidRDefault="00CF4F43" w:rsidP="00CF4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учебное пособие по дисциплине ОП.18 «Технохимический контроль» </w:t>
      </w:r>
    </w:p>
    <w:p w:rsidR="00CF4F43" w:rsidRDefault="00CF4F43" w:rsidP="00CF4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готовленное преподавателем УКАБ ФГБОУ ВО Омский ГАУ</w:t>
      </w:r>
    </w:p>
    <w:p w:rsidR="00CF4F43" w:rsidRDefault="00CF4F43" w:rsidP="00CF4F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Селиной Натальей Ивановной</w:t>
      </w:r>
    </w:p>
    <w:p w:rsidR="00CF4F43" w:rsidRDefault="00CF4F43" w:rsidP="00CF4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Представленное на рецензирование учебное пособие, предназначенное для обучающихся по программе подготовки специалистов среднего звена специальности 35.02.06 «Технология производства и переработки сельскох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зяйственной продукции», разработано на основе рабочей программы учебной дисциплины ОП.18 «Технохимический контроль».</w:t>
      </w:r>
    </w:p>
    <w:p w:rsidR="00CF4F43" w:rsidRDefault="00CF4F43" w:rsidP="00CF4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пособие имеет своей целью оказать информационную и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тодическую помощь обучающимся в организации аудиторной и внеаудито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ной работы, в подготовке к промежуточной и государственной итоговой 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тестации.</w:t>
      </w:r>
    </w:p>
    <w:p w:rsidR="00CF4F43" w:rsidRDefault="00CF4F43" w:rsidP="00CF4F4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учебном пособии приведены рекомендации по оснащению технолог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ческой лаборатории, правила техники безопасности при работе в лаборат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рии и первая помощь при возможных несчастных случаях в лаборатории.</w:t>
      </w:r>
    </w:p>
    <w:p w:rsidR="00CF4F43" w:rsidRDefault="00CF4F43" w:rsidP="00CF4F4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 пособия посвящена изучению общих методов определ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качества сырья, полуфабрикатов и готовой продукции, рекомендованные нормативными документами и адаптированные к условиям производстве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ной лаборатории. </w:t>
      </w:r>
    </w:p>
    <w:p w:rsidR="00CF4F43" w:rsidRDefault="00CF4F43" w:rsidP="00CF4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Систематический и правильно организованный контроль производства дает возможность следить за качеством сырья, готовой продукции, не допу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кать отклонений физико-химических свойств выпускаемых изделий и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ляет обеспечить выпуск сельскохозяйственной продукции, отвечающей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бованиям технической документации.</w:t>
      </w:r>
    </w:p>
    <w:p w:rsidR="00CF4F43" w:rsidRDefault="00CF4F43" w:rsidP="00CF4F4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Теоретическая и практическая ценность рецензируемого пособия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словлена тем, что в настоящее время соответствующая методическая обесп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ченность всех видов учебных единиц и учебных занятий является одним из аккредитационных показателей профессиональной образовательной орган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зации. Существенная роль этого пособия проявляется при организации сам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стоятельной работы обучающихся.</w:t>
      </w:r>
    </w:p>
    <w:p w:rsidR="00782CE7" w:rsidRDefault="00782CE7" w:rsidP="00CF4F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5990" cy="2440196"/>
            <wp:effectExtent l="19050" t="0" r="3810" b="0"/>
            <wp:docPr id="31" name="Рисунок 2" descr="C:\Documents and Settings\user\Рабочий стол\СЕЛИНА Н.И УКАБ (ОАТ)\РУКОПИСЬ\Рецензия на УП по ТХК от работ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ЕЛИНА Н.И УКАБ (ОАТ)\РУКОПИСЬ\Рецензия на УП по ТХК от работ..t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lum/>
                    </a:blip>
                    <a:srcRect l="14559" t="71402" r="5755" b="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95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CE7" w:rsidSect="00257F63">
      <w:footerReference w:type="default" r:id="rId1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2C6" w:rsidRDefault="00EE12C6" w:rsidP="0034600D">
      <w:pPr>
        <w:spacing w:after="0" w:line="240" w:lineRule="auto"/>
      </w:pPr>
      <w:r>
        <w:separator/>
      </w:r>
    </w:p>
  </w:endnote>
  <w:endnote w:type="continuationSeparator" w:id="1">
    <w:p w:rsidR="00EE12C6" w:rsidRDefault="00EE12C6" w:rsidP="00346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746101"/>
      <w:docPartObj>
        <w:docPartGallery w:val="Page Numbers (Bottom of Page)"/>
        <w:docPartUnique/>
      </w:docPartObj>
    </w:sdtPr>
    <w:sdtContent>
      <w:p w:rsidR="00046AEB" w:rsidRDefault="004D11E7">
        <w:pPr>
          <w:pStyle w:val="aa"/>
          <w:jc w:val="right"/>
        </w:pPr>
        <w:fldSimple w:instr="PAGE   \* MERGEFORMAT">
          <w:r w:rsidR="002B1CA2">
            <w:rPr>
              <w:noProof/>
            </w:rPr>
            <w:t>3</w:t>
          </w:r>
        </w:fldSimple>
      </w:p>
    </w:sdtContent>
  </w:sdt>
  <w:p w:rsidR="00046AEB" w:rsidRDefault="00046AE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2C6" w:rsidRDefault="00EE12C6" w:rsidP="0034600D">
      <w:pPr>
        <w:spacing w:after="0" w:line="240" w:lineRule="auto"/>
      </w:pPr>
      <w:r>
        <w:separator/>
      </w:r>
    </w:p>
  </w:footnote>
  <w:footnote w:type="continuationSeparator" w:id="1">
    <w:p w:rsidR="00EE12C6" w:rsidRDefault="00EE12C6" w:rsidP="00346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34AC2"/>
    <w:multiLevelType w:val="hybridMultilevel"/>
    <w:tmpl w:val="8D9E7B6E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F21D38"/>
    <w:multiLevelType w:val="hybridMultilevel"/>
    <w:tmpl w:val="6088B91E"/>
    <w:lvl w:ilvl="0" w:tplc="AE0445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EC968B3"/>
    <w:multiLevelType w:val="hybridMultilevel"/>
    <w:tmpl w:val="C2E8E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22109"/>
    <w:multiLevelType w:val="hybridMultilevel"/>
    <w:tmpl w:val="09EAB1B6"/>
    <w:lvl w:ilvl="0" w:tplc="AE0445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3AD771C"/>
    <w:multiLevelType w:val="hybridMultilevel"/>
    <w:tmpl w:val="9FD2B23E"/>
    <w:lvl w:ilvl="0" w:tplc="53009B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C12BB6"/>
    <w:multiLevelType w:val="hybridMultilevel"/>
    <w:tmpl w:val="1B502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D0091"/>
    <w:multiLevelType w:val="hybridMultilevel"/>
    <w:tmpl w:val="EA9ACD42"/>
    <w:lvl w:ilvl="0" w:tplc="53009B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953931"/>
    <w:multiLevelType w:val="hybridMultilevel"/>
    <w:tmpl w:val="A1B88F1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E45EA2"/>
    <w:multiLevelType w:val="hybridMultilevel"/>
    <w:tmpl w:val="687E1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1456AB"/>
    <w:multiLevelType w:val="hybridMultilevel"/>
    <w:tmpl w:val="45AAD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F3116"/>
    <w:multiLevelType w:val="hybridMultilevel"/>
    <w:tmpl w:val="9C8AD9E8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F20DAF"/>
    <w:multiLevelType w:val="hybridMultilevel"/>
    <w:tmpl w:val="41FEF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B31E7"/>
    <w:multiLevelType w:val="hybridMultilevel"/>
    <w:tmpl w:val="434AEA10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5119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A7177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A7B6C0B"/>
    <w:multiLevelType w:val="hybridMultilevel"/>
    <w:tmpl w:val="54D25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2C7017"/>
    <w:multiLevelType w:val="hybridMultilevel"/>
    <w:tmpl w:val="E5CC8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56493"/>
    <w:multiLevelType w:val="hybridMultilevel"/>
    <w:tmpl w:val="5CBCF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D77123"/>
    <w:multiLevelType w:val="hybridMultilevel"/>
    <w:tmpl w:val="48541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C11B9"/>
    <w:multiLevelType w:val="hybridMultilevel"/>
    <w:tmpl w:val="BC48A160"/>
    <w:lvl w:ilvl="0" w:tplc="13F0408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AB73DA"/>
    <w:multiLevelType w:val="hybridMultilevel"/>
    <w:tmpl w:val="9244A7DA"/>
    <w:lvl w:ilvl="0" w:tplc="43B83762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C74EC4"/>
    <w:multiLevelType w:val="hybridMultilevel"/>
    <w:tmpl w:val="0FCE900A"/>
    <w:lvl w:ilvl="0" w:tplc="53009BF2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ED7F59"/>
    <w:multiLevelType w:val="hybridMultilevel"/>
    <w:tmpl w:val="7C3A5DAC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6C697C"/>
    <w:multiLevelType w:val="hybridMultilevel"/>
    <w:tmpl w:val="23000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EF7AC8"/>
    <w:multiLevelType w:val="hybridMultilevel"/>
    <w:tmpl w:val="5180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505D4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3D4F494A"/>
    <w:multiLevelType w:val="hybridMultilevel"/>
    <w:tmpl w:val="B89855B6"/>
    <w:lvl w:ilvl="0" w:tplc="53009B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FC3133"/>
    <w:multiLevelType w:val="hybridMultilevel"/>
    <w:tmpl w:val="7E38BEEC"/>
    <w:lvl w:ilvl="0" w:tplc="AE0445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6FD1CE8"/>
    <w:multiLevelType w:val="hybridMultilevel"/>
    <w:tmpl w:val="4C56D562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7FF43C9"/>
    <w:multiLevelType w:val="hybridMultilevel"/>
    <w:tmpl w:val="598E02F4"/>
    <w:lvl w:ilvl="0" w:tplc="AE0445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04686E"/>
    <w:multiLevelType w:val="hybridMultilevel"/>
    <w:tmpl w:val="0F769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207AAE"/>
    <w:multiLevelType w:val="hybridMultilevel"/>
    <w:tmpl w:val="65B67BB8"/>
    <w:lvl w:ilvl="0" w:tplc="53009B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1A32860"/>
    <w:multiLevelType w:val="multilevel"/>
    <w:tmpl w:val="1CF68A34"/>
    <w:lvl w:ilvl="0">
      <w:start w:val="1"/>
      <w:numFmt w:val="decimal"/>
      <w:pStyle w:val="5"/>
      <w:lvlText w:val="%1"/>
      <w:lvlJc w:val="left"/>
      <w:pPr>
        <w:tabs>
          <w:tab w:val="num" w:pos="408"/>
        </w:tabs>
        <w:ind w:left="408" w:hanging="408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1128"/>
        </w:tabs>
        <w:ind w:left="1128" w:hanging="408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b w:val="0"/>
      </w:rPr>
    </w:lvl>
  </w:abstractNum>
  <w:abstractNum w:abstractNumId="33">
    <w:nsid w:val="52862CF8"/>
    <w:multiLevelType w:val="hybridMultilevel"/>
    <w:tmpl w:val="B7DC0B00"/>
    <w:lvl w:ilvl="0" w:tplc="53009B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E544FC"/>
    <w:multiLevelType w:val="hybridMultilevel"/>
    <w:tmpl w:val="4F8AD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4A0568"/>
    <w:multiLevelType w:val="hybridMultilevel"/>
    <w:tmpl w:val="212E3366"/>
    <w:lvl w:ilvl="0" w:tplc="43B83762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8F4464"/>
    <w:multiLevelType w:val="hybridMultilevel"/>
    <w:tmpl w:val="C394A5CA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DB946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5EF101B0"/>
    <w:multiLevelType w:val="hybridMultilevel"/>
    <w:tmpl w:val="CDFA897E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0A30673"/>
    <w:multiLevelType w:val="hybridMultilevel"/>
    <w:tmpl w:val="3CF02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C2597B"/>
    <w:multiLevelType w:val="hybridMultilevel"/>
    <w:tmpl w:val="F944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C71C2B"/>
    <w:multiLevelType w:val="hybridMultilevel"/>
    <w:tmpl w:val="BE80BB62"/>
    <w:lvl w:ilvl="0" w:tplc="53009B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4C062F4"/>
    <w:multiLevelType w:val="hybridMultilevel"/>
    <w:tmpl w:val="039A9C68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86535C7"/>
    <w:multiLevelType w:val="hybridMultilevel"/>
    <w:tmpl w:val="B4A6C2E0"/>
    <w:lvl w:ilvl="0" w:tplc="53009BF2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BAA2775"/>
    <w:multiLevelType w:val="hybridMultilevel"/>
    <w:tmpl w:val="CE1E0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6C1A47"/>
    <w:multiLevelType w:val="hybridMultilevel"/>
    <w:tmpl w:val="87B22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8A702A"/>
    <w:multiLevelType w:val="hybridMultilevel"/>
    <w:tmpl w:val="BA946350"/>
    <w:lvl w:ilvl="0" w:tplc="53009B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C059F5"/>
    <w:multiLevelType w:val="hybridMultilevel"/>
    <w:tmpl w:val="A6245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29"/>
  </w:num>
  <w:num w:numId="5">
    <w:abstractNumId w:val="24"/>
  </w:num>
  <w:num w:numId="6">
    <w:abstractNumId w:val="30"/>
  </w:num>
  <w:num w:numId="7">
    <w:abstractNumId w:val="17"/>
  </w:num>
  <w:num w:numId="8">
    <w:abstractNumId w:val="13"/>
    <w:lvlOverride w:ilvl="0">
      <w:startOverride w:val="1"/>
    </w:lvlOverride>
  </w:num>
  <w:num w:numId="9">
    <w:abstractNumId w:val="6"/>
  </w:num>
  <w:num w:numId="10">
    <w:abstractNumId w:val="20"/>
  </w:num>
  <w:num w:numId="11">
    <w:abstractNumId w:val="35"/>
  </w:num>
  <w:num w:numId="12">
    <w:abstractNumId w:val="33"/>
  </w:num>
  <w:num w:numId="13">
    <w:abstractNumId w:val="32"/>
  </w:num>
  <w:num w:numId="14">
    <w:abstractNumId w:val="37"/>
    <w:lvlOverride w:ilvl="0">
      <w:startOverride w:val="1"/>
    </w:lvlOverride>
  </w:num>
  <w:num w:numId="15">
    <w:abstractNumId w:val="1"/>
  </w:num>
  <w:num w:numId="16">
    <w:abstractNumId w:val="3"/>
  </w:num>
  <w:num w:numId="17">
    <w:abstractNumId w:val="25"/>
    <w:lvlOverride w:ilvl="0">
      <w:startOverride w:val="1"/>
    </w:lvlOverride>
  </w:num>
  <w:num w:numId="18">
    <w:abstractNumId w:val="14"/>
    <w:lvlOverride w:ilvl="0">
      <w:startOverride w:val="1"/>
    </w:lvlOverride>
  </w:num>
  <w:num w:numId="19">
    <w:abstractNumId w:val="3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4"/>
  </w:num>
  <w:num w:numId="39">
    <w:abstractNumId w:val="11"/>
  </w:num>
  <w:num w:numId="40">
    <w:abstractNumId w:val="34"/>
  </w:num>
  <w:num w:numId="41">
    <w:abstractNumId w:val="9"/>
  </w:num>
  <w:num w:numId="42">
    <w:abstractNumId w:val="8"/>
  </w:num>
  <w:num w:numId="43">
    <w:abstractNumId w:val="40"/>
  </w:num>
  <w:num w:numId="44">
    <w:abstractNumId w:val="39"/>
  </w:num>
  <w:num w:numId="45">
    <w:abstractNumId w:val="15"/>
  </w:num>
  <w:num w:numId="46">
    <w:abstractNumId w:val="2"/>
  </w:num>
  <w:num w:numId="47">
    <w:abstractNumId w:val="18"/>
  </w:num>
  <w:num w:numId="48">
    <w:abstractNumId w:val="0"/>
  </w:num>
  <w:num w:numId="49">
    <w:abstractNumId w:val="47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694D"/>
    <w:rsid w:val="00004679"/>
    <w:rsid w:val="00004ADA"/>
    <w:rsid w:val="000141F7"/>
    <w:rsid w:val="000238C0"/>
    <w:rsid w:val="0003183B"/>
    <w:rsid w:val="00041B19"/>
    <w:rsid w:val="0004225B"/>
    <w:rsid w:val="00046AEB"/>
    <w:rsid w:val="00053A7E"/>
    <w:rsid w:val="000645F5"/>
    <w:rsid w:val="0006525D"/>
    <w:rsid w:val="00070D63"/>
    <w:rsid w:val="000765B2"/>
    <w:rsid w:val="00090853"/>
    <w:rsid w:val="00097A44"/>
    <w:rsid w:val="000A1FA3"/>
    <w:rsid w:val="000A3F05"/>
    <w:rsid w:val="000B15A4"/>
    <w:rsid w:val="000B1FE2"/>
    <w:rsid w:val="000C18C3"/>
    <w:rsid w:val="000C34F1"/>
    <w:rsid w:val="000C5A86"/>
    <w:rsid w:val="000C6920"/>
    <w:rsid w:val="000D47BA"/>
    <w:rsid w:val="000E60DC"/>
    <w:rsid w:val="000E7A36"/>
    <w:rsid w:val="000F7ED2"/>
    <w:rsid w:val="00106DCC"/>
    <w:rsid w:val="00113D8F"/>
    <w:rsid w:val="00116EF9"/>
    <w:rsid w:val="00122402"/>
    <w:rsid w:val="0012365B"/>
    <w:rsid w:val="001276FC"/>
    <w:rsid w:val="00131A33"/>
    <w:rsid w:val="00150AFA"/>
    <w:rsid w:val="00156F19"/>
    <w:rsid w:val="00166090"/>
    <w:rsid w:val="0017418C"/>
    <w:rsid w:val="00182BCB"/>
    <w:rsid w:val="00184703"/>
    <w:rsid w:val="00186068"/>
    <w:rsid w:val="001860EE"/>
    <w:rsid w:val="00186738"/>
    <w:rsid w:val="001921A3"/>
    <w:rsid w:val="00194FF4"/>
    <w:rsid w:val="00195334"/>
    <w:rsid w:val="00195B43"/>
    <w:rsid w:val="001972DB"/>
    <w:rsid w:val="001A0647"/>
    <w:rsid w:val="001C22C3"/>
    <w:rsid w:val="001D24D2"/>
    <w:rsid w:val="001D380C"/>
    <w:rsid w:val="001D67A7"/>
    <w:rsid w:val="001E3B41"/>
    <w:rsid w:val="001E500B"/>
    <w:rsid w:val="001E559A"/>
    <w:rsid w:val="001F1889"/>
    <w:rsid w:val="001F1DB4"/>
    <w:rsid w:val="00200B6A"/>
    <w:rsid w:val="002056F7"/>
    <w:rsid w:val="00207DC3"/>
    <w:rsid w:val="002307F3"/>
    <w:rsid w:val="00230CFA"/>
    <w:rsid w:val="002363AC"/>
    <w:rsid w:val="00240B4C"/>
    <w:rsid w:val="00245A2B"/>
    <w:rsid w:val="002510ED"/>
    <w:rsid w:val="00257F63"/>
    <w:rsid w:val="002605F4"/>
    <w:rsid w:val="00260F33"/>
    <w:rsid w:val="00263611"/>
    <w:rsid w:val="00263BDB"/>
    <w:rsid w:val="002648D3"/>
    <w:rsid w:val="00276264"/>
    <w:rsid w:val="002941FC"/>
    <w:rsid w:val="00295779"/>
    <w:rsid w:val="002A31DF"/>
    <w:rsid w:val="002A3B49"/>
    <w:rsid w:val="002A758E"/>
    <w:rsid w:val="002B193F"/>
    <w:rsid w:val="002B1CA2"/>
    <w:rsid w:val="002B52DC"/>
    <w:rsid w:val="002B71D9"/>
    <w:rsid w:val="002D1850"/>
    <w:rsid w:val="002D5579"/>
    <w:rsid w:val="002D64DE"/>
    <w:rsid w:val="002D7D14"/>
    <w:rsid w:val="002E01E8"/>
    <w:rsid w:val="002E4409"/>
    <w:rsid w:val="002E5BB8"/>
    <w:rsid w:val="002F09C0"/>
    <w:rsid w:val="002F0C12"/>
    <w:rsid w:val="002F2B8C"/>
    <w:rsid w:val="00302D77"/>
    <w:rsid w:val="00304CB5"/>
    <w:rsid w:val="00313243"/>
    <w:rsid w:val="00321384"/>
    <w:rsid w:val="00322484"/>
    <w:rsid w:val="00325EDF"/>
    <w:rsid w:val="003277CC"/>
    <w:rsid w:val="00337D6E"/>
    <w:rsid w:val="0034600D"/>
    <w:rsid w:val="0036284D"/>
    <w:rsid w:val="003631E3"/>
    <w:rsid w:val="003642FA"/>
    <w:rsid w:val="0037195D"/>
    <w:rsid w:val="00371F1C"/>
    <w:rsid w:val="003768D7"/>
    <w:rsid w:val="00377A80"/>
    <w:rsid w:val="00384653"/>
    <w:rsid w:val="003918ED"/>
    <w:rsid w:val="00393D06"/>
    <w:rsid w:val="00397375"/>
    <w:rsid w:val="00397E80"/>
    <w:rsid w:val="003A44AA"/>
    <w:rsid w:val="003A50A6"/>
    <w:rsid w:val="003B226C"/>
    <w:rsid w:val="003D2CDD"/>
    <w:rsid w:val="003E45CB"/>
    <w:rsid w:val="003E515A"/>
    <w:rsid w:val="003E583D"/>
    <w:rsid w:val="003E6574"/>
    <w:rsid w:val="003F4695"/>
    <w:rsid w:val="0040109E"/>
    <w:rsid w:val="00404DCA"/>
    <w:rsid w:val="004119B6"/>
    <w:rsid w:val="00415E6B"/>
    <w:rsid w:val="004170CA"/>
    <w:rsid w:val="00420532"/>
    <w:rsid w:val="0042740F"/>
    <w:rsid w:val="004314FD"/>
    <w:rsid w:val="00433AEE"/>
    <w:rsid w:val="00445428"/>
    <w:rsid w:val="004535AC"/>
    <w:rsid w:val="00476BF8"/>
    <w:rsid w:val="004804F8"/>
    <w:rsid w:val="00493013"/>
    <w:rsid w:val="00493933"/>
    <w:rsid w:val="00497F54"/>
    <w:rsid w:val="004A0EA8"/>
    <w:rsid w:val="004A37CA"/>
    <w:rsid w:val="004A4255"/>
    <w:rsid w:val="004A45FE"/>
    <w:rsid w:val="004B345A"/>
    <w:rsid w:val="004D11E7"/>
    <w:rsid w:val="004E1D67"/>
    <w:rsid w:val="004E4E9F"/>
    <w:rsid w:val="004E7CE4"/>
    <w:rsid w:val="004F095C"/>
    <w:rsid w:val="004F0A17"/>
    <w:rsid w:val="004F2831"/>
    <w:rsid w:val="00507649"/>
    <w:rsid w:val="00525D86"/>
    <w:rsid w:val="00531524"/>
    <w:rsid w:val="0053361D"/>
    <w:rsid w:val="0053574D"/>
    <w:rsid w:val="00541F13"/>
    <w:rsid w:val="0055745F"/>
    <w:rsid w:val="005608E7"/>
    <w:rsid w:val="00560B73"/>
    <w:rsid w:val="005628D5"/>
    <w:rsid w:val="0056378F"/>
    <w:rsid w:val="0057217D"/>
    <w:rsid w:val="00572315"/>
    <w:rsid w:val="00581ED2"/>
    <w:rsid w:val="005917EE"/>
    <w:rsid w:val="00593ECA"/>
    <w:rsid w:val="0059639B"/>
    <w:rsid w:val="005A2674"/>
    <w:rsid w:val="005A51F4"/>
    <w:rsid w:val="005A6E26"/>
    <w:rsid w:val="005B2EDA"/>
    <w:rsid w:val="005B35B0"/>
    <w:rsid w:val="005B39DC"/>
    <w:rsid w:val="005B3F39"/>
    <w:rsid w:val="005C73F4"/>
    <w:rsid w:val="005D797D"/>
    <w:rsid w:val="005E2E44"/>
    <w:rsid w:val="005E301E"/>
    <w:rsid w:val="005E3640"/>
    <w:rsid w:val="005F0E64"/>
    <w:rsid w:val="005F3DB4"/>
    <w:rsid w:val="005F5FC2"/>
    <w:rsid w:val="0060713A"/>
    <w:rsid w:val="00612147"/>
    <w:rsid w:val="00612417"/>
    <w:rsid w:val="00617B01"/>
    <w:rsid w:val="00617DBD"/>
    <w:rsid w:val="006209C6"/>
    <w:rsid w:val="00620D11"/>
    <w:rsid w:val="00622BE6"/>
    <w:rsid w:val="00631E1F"/>
    <w:rsid w:val="00634C9C"/>
    <w:rsid w:val="00636632"/>
    <w:rsid w:val="006465FB"/>
    <w:rsid w:val="00647585"/>
    <w:rsid w:val="0064785F"/>
    <w:rsid w:val="00654A59"/>
    <w:rsid w:val="00654DCA"/>
    <w:rsid w:val="00660A57"/>
    <w:rsid w:val="00662939"/>
    <w:rsid w:val="00662AC3"/>
    <w:rsid w:val="00663DB4"/>
    <w:rsid w:val="00666F42"/>
    <w:rsid w:val="00666F9D"/>
    <w:rsid w:val="00671B2D"/>
    <w:rsid w:val="0067569D"/>
    <w:rsid w:val="00675EAA"/>
    <w:rsid w:val="0067642E"/>
    <w:rsid w:val="00683E1A"/>
    <w:rsid w:val="006846B6"/>
    <w:rsid w:val="00690DCD"/>
    <w:rsid w:val="006A3CBE"/>
    <w:rsid w:val="006B3DA9"/>
    <w:rsid w:val="006C23C7"/>
    <w:rsid w:val="006C43F5"/>
    <w:rsid w:val="006D3E29"/>
    <w:rsid w:val="006D5603"/>
    <w:rsid w:val="006D7DA8"/>
    <w:rsid w:val="00700797"/>
    <w:rsid w:val="00701BD0"/>
    <w:rsid w:val="007042E6"/>
    <w:rsid w:val="00705F7F"/>
    <w:rsid w:val="00707C46"/>
    <w:rsid w:val="007144E2"/>
    <w:rsid w:val="007206FF"/>
    <w:rsid w:val="00725A97"/>
    <w:rsid w:val="007261C3"/>
    <w:rsid w:val="00726581"/>
    <w:rsid w:val="00733618"/>
    <w:rsid w:val="00733B7D"/>
    <w:rsid w:val="00733F1F"/>
    <w:rsid w:val="00736B13"/>
    <w:rsid w:val="0073761E"/>
    <w:rsid w:val="00751D3B"/>
    <w:rsid w:val="00764705"/>
    <w:rsid w:val="00770C49"/>
    <w:rsid w:val="007773B0"/>
    <w:rsid w:val="00782CE7"/>
    <w:rsid w:val="00791C19"/>
    <w:rsid w:val="007A1D63"/>
    <w:rsid w:val="007A6CFE"/>
    <w:rsid w:val="007B05CB"/>
    <w:rsid w:val="007B1878"/>
    <w:rsid w:val="007B1AE9"/>
    <w:rsid w:val="007D099A"/>
    <w:rsid w:val="007E30C3"/>
    <w:rsid w:val="007E5C69"/>
    <w:rsid w:val="007F509B"/>
    <w:rsid w:val="00806AE9"/>
    <w:rsid w:val="00807B35"/>
    <w:rsid w:val="0081416C"/>
    <w:rsid w:val="008263C7"/>
    <w:rsid w:val="00827EE0"/>
    <w:rsid w:val="00830AFF"/>
    <w:rsid w:val="0083207F"/>
    <w:rsid w:val="00833E59"/>
    <w:rsid w:val="00837061"/>
    <w:rsid w:val="008432BE"/>
    <w:rsid w:val="0086135B"/>
    <w:rsid w:val="00865E5D"/>
    <w:rsid w:val="0086702B"/>
    <w:rsid w:val="00875BC5"/>
    <w:rsid w:val="00881485"/>
    <w:rsid w:val="00884B02"/>
    <w:rsid w:val="00885E99"/>
    <w:rsid w:val="00895F05"/>
    <w:rsid w:val="0089698B"/>
    <w:rsid w:val="008B1389"/>
    <w:rsid w:val="008B3E48"/>
    <w:rsid w:val="008C2C1E"/>
    <w:rsid w:val="008C2C71"/>
    <w:rsid w:val="008C7895"/>
    <w:rsid w:val="008D22C4"/>
    <w:rsid w:val="008E10E5"/>
    <w:rsid w:val="008E198C"/>
    <w:rsid w:val="008E4876"/>
    <w:rsid w:val="008F0310"/>
    <w:rsid w:val="008F7F6B"/>
    <w:rsid w:val="009002A2"/>
    <w:rsid w:val="00906B08"/>
    <w:rsid w:val="00915766"/>
    <w:rsid w:val="00931237"/>
    <w:rsid w:val="009317D1"/>
    <w:rsid w:val="00932B79"/>
    <w:rsid w:val="00932CF1"/>
    <w:rsid w:val="009379C3"/>
    <w:rsid w:val="00951737"/>
    <w:rsid w:val="00961408"/>
    <w:rsid w:val="00962093"/>
    <w:rsid w:val="009646BD"/>
    <w:rsid w:val="00966FEE"/>
    <w:rsid w:val="009706C5"/>
    <w:rsid w:val="00977BCE"/>
    <w:rsid w:val="00982E40"/>
    <w:rsid w:val="00990091"/>
    <w:rsid w:val="009914FA"/>
    <w:rsid w:val="009A0F69"/>
    <w:rsid w:val="009A0F90"/>
    <w:rsid w:val="009C2416"/>
    <w:rsid w:val="009C3338"/>
    <w:rsid w:val="009C73F8"/>
    <w:rsid w:val="009D24A7"/>
    <w:rsid w:val="009D52ED"/>
    <w:rsid w:val="009E4FE9"/>
    <w:rsid w:val="00A20736"/>
    <w:rsid w:val="00A21E4E"/>
    <w:rsid w:val="00A30CDA"/>
    <w:rsid w:val="00A33044"/>
    <w:rsid w:val="00A360EC"/>
    <w:rsid w:val="00A377B3"/>
    <w:rsid w:val="00A53087"/>
    <w:rsid w:val="00A54DBA"/>
    <w:rsid w:val="00A55E9D"/>
    <w:rsid w:val="00A57E7C"/>
    <w:rsid w:val="00A656C1"/>
    <w:rsid w:val="00A75583"/>
    <w:rsid w:val="00A756D3"/>
    <w:rsid w:val="00A76AD7"/>
    <w:rsid w:val="00A8694D"/>
    <w:rsid w:val="00AA6349"/>
    <w:rsid w:val="00AA63A7"/>
    <w:rsid w:val="00AA65E2"/>
    <w:rsid w:val="00AB7AE7"/>
    <w:rsid w:val="00AC161B"/>
    <w:rsid w:val="00AC4704"/>
    <w:rsid w:val="00AD5C5E"/>
    <w:rsid w:val="00AE4F4A"/>
    <w:rsid w:val="00AE61D3"/>
    <w:rsid w:val="00AE6C7D"/>
    <w:rsid w:val="00AE70DD"/>
    <w:rsid w:val="00AF07C5"/>
    <w:rsid w:val="00AF151A"/>
    <w:rsid w:val="00AF23EA"/>
    <w:rsid w:val="00AF2934"/>
    <w:rsid w:val="00AF60EF"/>
    <w:rsid w:val="00B31AF0"/>
    <w:rsid w:val="00B36200"/>
    <w:rsid w:val="00B369E2"/>
    <w:rsid w:val="00B5039A"/>
    <w:rsid w:val="00B5318C"/>
    <w:rsid w:val="00B63597"/>
    <w:rsid w:val="00B671E0"/>
    <w:rsid w:val="00B75D6A"/>
    <w:rsid w:val="00B90FBD"/>
    <w:rsid w:val="00B961D2"/>
    <w:rsid w:val="00BA3082"/>
    <w:rsid w:val="00BA6BEF"/>
    <w:rsid w:val="00BB5B31"/>
    <w:rsid w:val="00BB60CA"/>
    <w:rsid w:val="00BD1F9B"/>
    <w:rsid w:val="00BD201A"/>
    <w:rsid w:val="00BD5157"/>
    <w:rsid w:val="00BE671A"/>
    <w:rsid w:val="00BE6A49"/>
    <w:rsid w:val="00BF01B0"/>
    <w:rsid w:val="00BF1770"/>
    <w:rsid w:val="00BF24C8"/>
    <w:rsid w:val="00BF43B1"/>
    <w:rsid w:val="00BF540D"/>
    <w:rsid w:val="00BF56DE"/>
    <w:rsid w:val="00BF6CD2"/>
    <w:rsid w:val="00C008A0"/>
    <w:rsid w:val="00C03284"/>
    <w:rsid w:val="00C03F95"/>
    <w:rsid w:val="00C05591"/>
    <w:rsid w:val="00C05ECB"/>
    <w:rsid w:val="00C16B6E"/>
    <w:rsid w:val="00C2115B"/>
    <w:rsid w:val="00C23978"/>
    <w:rsid w:val="00C23E3C"/>
    <w:rsid w:val="00C34AD9"/>
    <w:rsid w:val="00C3641D"/>
    <w:rsid w:val="00C36E65"/>
    <w:rsid w:val="00C4215D"/>
    <w:rsid w:val="00C43730"/>
    <w:rsid w:val="00C5502A"/>
    <w:rsid w:val="00C552CD"/>
    <w:rsid w:val="00C57CA0"/>
    <w:rsid w:val="00C61B23"/>
    <w:rsid w:val="00C62A15"/>
    <w:rsid w:val="00C64FD6"/>
    <w:rsid w:val="00C678E5"/>
    <w:rsid w:val="00C67D76"/>
    <w:rsid w:val="00C74B2D"/>
    <w:rsid w:val="00C75BFB"/>
    <w:rsid w:val="00C75F51"/>
    <w:rsid w:val="00C7661B"/>
    <w:rsid w:val="00C81C39"/>
    <w:rsid w:val="00C92217"/>
    <w:rsid w:val="00C94A1A"/>
    <w:rsid w:val="00C94A50"/>
    <w:rsid w:val="00CA48E4"/>
    <w:rsid w:val="00CA6750"/>
    <w:rsid w:val="00CA7A5C"/>
    <w:rsid w:val="00CC3296"/>
    <w:rsid w:val="00CD6B4A"/>
    <w:rsid w:val="00CD7E64"/>
    <w:rsid w:val="00CE4307"/>
    <w:rsid w:val="00CE6AE7"/>
    <w:rsid w:val="00CE6C07"/>
    <w:rsid w:val="00CE6E51"/>
    <w:rsid w:val="00CF1132"/>
    <w:rsid w:val="00CF4F43"/>
    <w:rsid w:val="00D00D09"/>
    <w:rsid w:val="00D031F0"/>
    <w:rsid w:val="00D0370E"/>
    <w:rsid w:val="00D208A2"/>
    <w:rsid w:val="00D3278D"/>
    <w:rsid w:val="00D37679"/>
    <w:rsid w:val="00D40E93"/>
    <w:rsid w:val="00D477E8"/>
    <w:rsid w:val="00D56E0E"/>
    <w:rsid w:val="00D5732A"/>
    <w:rsid w:val="00D62DB3"/>
    <w:rsid w:val="00D6466B"/>
    <w:rsid w:val="00D64E3D"/>
    <w:rsid w:val="00D67D4B"/>
    <w:rsid w:val="00D70649"/>
    <w:rsid w:val="00D713C3"/>
    <w:rsid w:val="00D71A81"/>
    <w:rsid w:val="00D75FF1"/>
    <w:rsid w:val="00D76805"/>
    <w:rsid w:val="00D820DF"/>
    <w:rsid w:val="00D837A7"/>
    <w:rsid w:val="00D859DF"/>
    <w:rsid w:val="00D86E66"/>
    <w:rsid w:val="00D92174"/>
    <w:rsid w:val="00D928E8"/>
    <w:rsid w:val="00D94A8C"/>
    <w:rsid w:val="00DA258D"/>
    <w:rsid w:val="00DB0286"/>
    <w:rsid w:val="00DC4B3A"/>
    <w:rsid w:val="00DD46DD"/>
    <w:rsid w:val="00DD6649"/>
    <w:rsid w:val="00DE006D"/>
    <w:rsid w:val="00DE13D1"/>
    <w:rsid w:val="00DE3AB8"/>
    <w:rsid w:val="00DF3BED"/>
    <w:rsid w:val="00DF44FC"/>
    <w:rsid w:val="00DF7091"/>
    <w:rsid w:val="00E0464D"/>
    <w:rsid w:val="00E13AA3"/>
    <w:rsid w:val="00E13BDC"/>
    <w:rsid w:val="00E243E7"/>
    <w:rsid w:val="00E33611"/>
    <w:rsid w:val="00E404E0"/>
    <w:rsid w:val="00E40C77"/>
    <w:rsid w:val="00E43192"/>
    <w:rsid w:val="00E44187"/>
    <w:rsid w:val="00E46AA6"/>
    <w:rsid w:val="00E53638"/>
    <w:rsid w:val="00E642F6"/>
    <w:rsid w:val="00E71826"/>
    <w:rsid w:val="00E83226"/>
    <w:rsid w:val="00E85F04"/>
    <w:rsid w:val="00E95AA4"/>
    <w:rsid w:val="00E97903"/>
    <w:rsid w:val="00EA4163"/>
    <w:rsid w:val="00EA5D0C"/>
    <w:rsid w:val="00EB3498"/>
    <w:rsid w:val="00EB54FC"/>
    <w:rsid w:val="00EC1EDE"/>
    <w:rsid w:val="00EE12C6"/>
    <w:rsid w:val="00EF0E78"/>
    <w:rsid w:val="00EF1245"/>
    <w:rsid w:val="00EF1346"/>
    <w:rsid w:val="00F00664"/>
    <w:rsid w:val="00F03401"/>
    <w:rsid w:val="00F06236"/>
    <w:rsid w:val="00F1261F"/>
    <w:rsid w:val="00F252F1"/>
    <w:rsid w:val="00F33A05"/>
    <w:rsid w:val="00F36835"/>
    <w:rsid w:val="00F449C6"/>
    <w:rsid w:val="00F56C44"/>
    <w:rsid w:val="00F734F6"/>
    <w:rsid w:val="00F77C8C"/>
    <w:rsid w:val="00F81BEF"/>
    <w:rsid w:val="00F81EDC"/>
    <w:rsid w:val="00F91189"/>
    <w:rsid w:val="00FA010C"/>
    <w:rsid w:val="00FA0117"/>
    <w:rsid w:val="00FA4EF1"/>
    <w:rsid w:val="00FA7366"/>
    <w:rsid w:val="00FA74C9"/>
    <w:rsid w:val="00FA7A01"/>
    <w:rsid w:val="00FC3C8B"/>
    <w:rsid w:val="00FD3250"/>
    <w:rsid w:val="00FE0452"/>
    <w:rsid w:val="00FF1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F95"/>
  </w:style>
  <w:style w:type="paragraph" w:styleId="1">
    <w:name w:val="heading 1"/>
    <w:basedOn w:val="a"/>
    <w:next w:val="a"/>
    <w:link w:val="10"/>
    <w:qFormat/>
    <w:rsid w:val="008263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F70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0328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DF70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C03284"/>
    <w:pPr>
      <w:keepNext/>
      <w:numPr>
        <w:numId w:val="13"/>
      </w:numPr>
      <w:tabs>
        <w:tab w:val="num" w:pos="0"/>
      </w:tabs>
      <w:spacing w:after="0" w:line="240" w:lineRule="auto"/>
      <w:ind w:firstLine="443"/>
      <w:jc w:val="both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DF70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unhideWhenUsed/>
    <w:qFormat/>
    <w:rsid w:val="00DF70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C0328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C03284"/>
    <w:pPr>
      <w:keepNext/>
      <w:spacing w:before="80" w:after="0" w:line="240" w:lineRule="auto"/>
      <w:jc w:val="both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63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DF70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DF70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semiHidden/>
    <w:rsid w:val="00C0328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DF70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9"/>
    <w:rsid w:val="00DF70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9"/>
    <w:semiHidden/>
    <w:rsid w:val="00C032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Plain Text"/>
    <w:basedOn w:val="a"/>
    <w:link w:val="a4"/>
    <w:uiPriority w:val="99"/>
    <w:unhideWhenUsed/>
    <w:rsid w:val="00541F1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541F1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F13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826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46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600D"/>
  </w:style>
  <w:style w:type="paragraph" w:styleId="aa">
    <w:name w:val="footer"/>
    <w:basedOn w:val="a"/>
    <w:link w:val="ab"/>
    <w:uiPriority w:val="99"/>
    <w:unhideWhenUsed/>
    <w:rsid w:val="00346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600D"/>
  </w:style>
  <w:style w:type="character" w:styleId="ac">
    <w:name w:val="Hyperlink"/>
    <w:basedOn w:val="a0"/>
    <w:uiPriority w:val="99"/>
    <w:unhideWhenUsed/>
    <w:rsid w:val="007261C3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261C3"/>
    <w:pPr>
      <w:tabs>
        <w:tab w:val="right" w:leader="dot" w:pos="9345"/>
      </w:tabs>
      <w:spacing w:after="100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paragraph" w:styleId="21">
    <w:name w:val="List 2"/>
    <w:basedOn w:val="a"/>
    <w:uiPriority w:val="99"/>
    <w:semiHidden/>
    <w:unhideWhenUsed/>
    <w:rsid w:val="007261C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4804F8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DF709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DF70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DF709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DF70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unhideWhenUsed/>
    <w:rsid w:val="00DF709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DF70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DF7091"/>
    <w:pPr>
      <w:spacing w:after="0" w:line="240" w:lineRule="auto"/>
      <w:ind w:firstLine="28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DF70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F7091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F70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uiPriority w:val="99"/>
    <w:rsid w:val="00DF7091"/>
    <w:pPr>
      <w:autoSpaceDE w:val="0"/>
      <w:autoSpaceDN w:val="0"/>
      <w:adjustRightInd w:val="0"/>
      <w:spacing w:after="0" w:line="240" w:lineRule="auto"/>
      <w:ind w:left="2240"/>
    </w:pPr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af2">
    <w:name w:val="Цветовое выделение"/>
    <w:uiPriority w:val="99"/>
    <w:rsid w:val="001E559A"/>
    <w:rPr>
      <w:b/>
      <w:bCs/>
      <w:color w:val="26282F"/>
    </w:rPr>
  </w:style>
  <w:style w:type="paragraph" w:styleId="61">
    <w:name w:val="toc 6"/>
    <w:basedOn w:val="a"/>
    <w:next w:val="a"/>
    <w:autoRedefine/>
    <w:uiPriority w:val="99"/>
    <w:unhideWhenUsed/>
    <w:rsid w:val="00C008A0"/>
    <w:pPr>
      <w:spacing w:after="100"/>
      <w:ind w:left="1100"/>
    </w:pPr>
    <w:rPr>
      <w:rFonts w:eastAsiaTheme="minorEastAsia"/>
      <w:lang w:eastAsia="ru-RU"/>
    </w:rPr>
  </w:style>
  <w:style w:type="paragraph" w:styleId="af3">
    <w:name w:val="Normal (Web)"/>
    <w:basedOn w:val="a"/>
    <w:uiPriority w:val="99"/>
    <w:semiHidden/>
    <w:unhideWhenUsed/>
    <w:rsid w:val="00C2397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0328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C0328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index 2"/>
    <w:basedOn w:val="a"/>
    <w:next w:val="a"/>
    <w:autoRedefine/>
    <w:uiPriority w:val="99"/>
    <w:semiHidden/>
    <w:unhideWhenUsed/>
    <w:rsid w:val="00C03284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index 4"/>
    <w:basedOn w:val="a"/>
    <w:next w:val="a"/>
    <w:autoRedefine/>
    <w:uiPriority w:val="99"/>
    <w:semiHidden/>
    <w:unhideWhenUsed/>
    <w:rsid w:val="00C03284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2">
    <w:name w:val="toc 4"/>
    <w:basedOn w:val="a"/>
    <w:next w:val="a"/>
    <w:autoRedefine/>
    <w:uiPriority w:val="99"/>
    <w:semiHidden/>
    <w:unhideWhenUsed/>
    <w:rsid w:val="00C03284"/>
    <w:pPr>
      <w:spacing w:after="0" w:line="240" w:lineRule="auto"/>
      <w:ind w:left="6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f4">
    <w:name w:val="Title"/>
    <w:basedOn w:val="a"/>
    <w:link w:val="af5"/>
    <w:uiPriority w:val="99"/>
    <w:qFormat/>
    <w:rsid w:val="00C03284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5">
    <w:name w:val="Название Знак"/>
    <w:basedOn w:val="a0"/>
    <w:link w:val="af4"/>
    <w:uiPriority w:val="99"/>
    <w:rsid w:val="00C0328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4"/>
    <w:semiHidden/>
    <w:rsid w:val="00C0328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3"/>
    <w:basedOn w:val="a"/>
    <w:link w:val="33"/>
    <w:uiPriority w:val="99"/>
    <w:semiHidden/>
    <w:unhideWhenUsed/>
    <w:rsid w:val="00C0328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index 1"/>
    <w:basedOn w:val="a"/>
    <w:next w:val="a"/>
    <w:autoRedefine/>
    <w:uiPriority w:val="99"/>
    <w:semiHidden/>
    <w:unhideWhenUsed/>
    <w:rsid w:val="00B90FB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index 3"/>
    <w:basedOn w:val="a"/>
    <w:next w:val="a"/>
    <w:autoRedefine/>
    <w:uiPriority w:val="99"/>
    <w:semiHidden/>
    <w:unhideWhenUsed/>
    <w:rsid w:val="00B90FBD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1">
    <w:name w:val="index 5"/>
    <w:basedOn w:val="a"/>
    <w:next w:val="a"/>
    <w:autoRedefine/>
    <w:uiPriority w:val="99"/>
    <w:semiHidden/>
    <w:unhideWhenUsed/>
    <w:rsid w:val="00B90FBD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2">
    <w:name w:val="index 6"/>
    <w:basedOn w:val="a"/>
    <w:next w:val="a"/>
    <w:autoRedefine/>
    <w:uiPriority w:val="99"/>
    <w:semiHidden/>
    <w:unhideWhenUsed/>
    <w:rsid w:val="00B90FBD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index 7"/>
    <w:basedOn w:val="a"/>
    <w:next w:val="a"/>
    <w:autoRedefine/>
    <w:uiPriority w:val="99"/>
    <w:semiHidden/>
    <w:unhideWhenUsed/>
    <w:rsid w:val="00B90FBD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index 8"/>
    <w:basedOn w:val="a"/>
    <w:next w:val="a"/>
    <w:autoRedefine/>
    <w:uiPriority w:val="99"/>
    <w:semiHidden/>
    <w:unhideWhenUsed/>
    <w:rsid w:val="00B90FBD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index 9"/>
    <w:basedOn w:val="a"/>
    <w:next w:val="a"/>
    <w:autoRedefine/>
    <w:uiPriority w:val="99"/>
    <w:semiHidden/>
    <w:unhideWhenUsed/>
    <w:rsid w:val="00B90FBD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99"/>
    <w:semiHidden/>
    <w:unhideWhenUsed/>
    <w:rsid w:val="00B90FBD"/>
    <w:pPr>
      <w:tabs>
        <w:tab w:val="left" w:pos="142"/>
        <w:tab w:val="right" w:leader="dot" w:pos="9629"/>
      </w:tabs>
      <w:spacing w:after="0" w:line="240" w:lineRule="auto"/>
      <w:ind w:firstLine="426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99"/>
    <w:semiHidden/>
    <w:unhideWhenUsed/>
    <w:rsid w:val="00B90FBD"/>
    <w:pPr>
      <w:spacing w:after="0" w:line="240" w:lineRule="auto"/>
      <w:ind w:left="400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52">
    <w:name w:val="toc 5"/>
    <w:basedOn w:val="a"/>
    <w:next w:val="a"/>
    <w:autoRedefine/>
    <w:uiPriority w:val="99"/>
    <w:semiHidden/>
    <w:unhideWhenUsed/>
    <w:rsid w:val="00B90FBD"/>
    <w:pPr>
      <w:spacing w:after="0" w:line="240" w:lineRule="auto"/>
      <w:ind w:left="8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72">
    <w:name w:val="toc 7"/>
    <w:basedOn w:val="a"/>
    <w:next w:val="a"/>
    <w:autoRedefine/>
    <w:uiPriority w:val="99"/>
    <w:semiHidden/>
    <w:unhideWhenUsed/>
    <w:rsid w:val="00B90FB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82">
    <w:name w:val="toc 8"/>
    <w:basedOn w:val="a"/>
    <w:next w:val="a"/>
    <w:autoRedefine/>
    <w:uiPriority w:val="99"/>
    <w:semiHidden/>
    <w:unhideWhenUsed/>
    <w:rsid w:val="00B90FBD"/>
    <w:pPr>
      <w:spacing w:after="0" w:line="240" w:lineRule="auto"/>
      <w:ind w:left="14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92">
    <w:name w:val="toc 9"/>
    <w:basedOn w:val="a"/>
    <w:next w:val="a"/>
    <w:autoRedefine/>
    <w:uiPriority w:val="99"/>
    <w:semiHidden/>
    <w:unhideWhenUsed/>
    <w:rsid w:val="00B90FBD"/>
    <w:pPr>
      <w:spacing w:after="0" w:line="240" w:lineRule="auto"/>
      <w:ind w:left="16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f6">
    <w:name w:val="index heading"/>
    <w:basedOn w:val="a"/>
    <w:next w:val="12"/>
    <w:uiPriority w:val="99"/>
    <w:semiHidden/>
    <w:unhideWhenUsed/>
    <w:rsid w:val="00B90FB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f7">
    <w:name w:val="caption"/>
    <w:basedOn w:val="a"/>
    <w:next w:val="a"/>
    <w:uiPriority w:val="99"/>
    <w:semiHidden/>
    <w:unhideWhenUsed/>
    <w:qFormat/>
    <w:rsid w:val="00B90FB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8">
    <w:name w:val="Placeholder Text"/>
    <w:basedOn w:val="a0"/>
    <w:uiPriority w:val="99"/>
    <w:semiHidden/>
    <w:rsid w:val="00C94A50"/>
    <w:rPr>
      <w:color w:val="808080"/>
    </w:rPr>
  </w:style>
  <w:style w:type="character" w:styleId="af9">
    <w:name w:val="FollowedHyperlink"/>
    <w:basedOn w:val="a0"/>
    <w:uiPriority w:val="99"/>
    <w:semiHidden/>
    <w:unhideWhenUsed/>
    <w:rsid w:val="00D208A2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208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208A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uiPriority w:val="99"/>
    <w:rsid w:val="00D20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3"/>
    <w:locked/>
    <w:rsid w:val="00D208A2"/>
    <w:rPr>
      <w:sz w:val="24"/>
      <w:szCs w:val="24"/>
    </w:rPr>
  </w:style>
  <w:style w:type="paragraph" w:customStyle="1" w:styleId="13">
    <w:name w:val="Без интервала1"/>
    <w:link w:val="NoSpacingChar"/>
    <w:rsid w:val="00D208A2"/>
    <w:pPr>
      <w:spacing w:after="0" w:line="240" w:lineRule="auto"/>
    </w:pPr>
    <w:rPr>
      <w:sz w:val="24"/>
      <w:szCs w:val="24"/>
    </w:rPr>
  </w:style>
  <w:style w:type="character" w:customStyle="1" w:styleId="310">
    <w:name w:val="Основной текст 3 Знак1"/>
    <w:basedOn w:val="a0"/>
    <w:uiPriority w:val="99"/>
    <w:semiHidden/>
    <w:locked/>
    <w:rsid w:val="00D208A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lk">
    <w:name w:val="blk"/>
    <w:basedOn w:val="a0"/>
    <w:rsid w:val="00D208A2"/>
  </w:style>
  <w:style w:type="character" w:styleId="afa">
    <w:name w:val="Strong"/>
    <w:basedOn w:val="a0"/>
    <w:uiPriority w:val="22"/>
    <w:qFormat/>
    <w:rsid w:val="00D208A2"/>
    <w:rPr>
      <w:b/>
      <w:bCs/>
    </w:rPr>
  </w:style>
  <w:style w:type="character" w:styleId="afb">
    <w:name w:val="Emphasis"/>
    <w:basedOn w:val="a0"/>
    <w:uiPriority w:val="20"/>
    <w:qFormat/>
    <w:rsid w:val="00D208A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znanium.com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hyperlink" Target="http://lifeglobe.net/media/entry/331/082e4f17a8642bf48cb48957ee05cce3_1.jpg" TargetMode="External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98.png"/><Relationship Id="rId16" Type="http://schemas.openxmlformats.org/officeDocument/2006/relationships/image" Target="media/image9.jpeg"/><Relationship Id="rId107" Type="http://schemas.openxmlformats.org/officeDocument/2006/relationships/image" Target="media/image95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0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img1.liveinternet.ru/images/attach/b/3/20/358/20358011_med_4a.jpg" TargetMode="External"/><Relationship Id="rId64" Type="http://schemas.openxmlformats.org/officeDocument/2006/relationships/hyperlink" Target="http://images.yandex.ru/schoolsearch?stype=image&amp;lr=66&amp;noreask=1&amp;text=%D1%8F%D0%B9%D1%86%D0%B0" TargetMode="External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hyperlink" Target="http://www.grandars.ru/college/tovarovedenie/molochnye-produkty.html" TargetMode="External"/><Relationship Id="rId105" Type="http://schemas.openxmlformats.org/officeDocument/2006/relationships/image" Target="media/image93.jpeg"/><Relationship Id="rId113" Type="http://schemas.openxmlformats.org/officeDocument/2006/relationships/image" Target="media/image99.png"/><Relationship Id="rId118" Type="http://schemas.openxmlformats.org/officeDocument/2006/relationships/hyperlink" Target="http://znanium.co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8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16" Type="http://schemas.openxmlformats.org/officeDocument/2006/relationships/hyperlink" Target="http://znanium.com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6" Type="http://schemas.openxmlformats.org/officeDocument/2006/relationships/image" Target="media/image94.gif"/><Relationship Id="rId114" Type="http://schemas.openxmlformats.org/officeDocument/2006/relationships/hyperlink" Target="http://znanium.com" TargetMode="External"/><Relationship Id="rId119" Type="http://schemas.openxmlformats.org/officeDocument/2006/relationships/hyperlink" Target="http://znanium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hyperlink" Target="http://www.grandars.ru/college/tovarovedenie/molochnye-produkty.html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hyperlink" Target="http://www.znaytovar.ru/new1583.html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2.jpeg"/><Relationship Id="rId120" Type="http://schemas.openxmlformats.org/officeDocument/2006/relationships/image" Target="media/image100.tiff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hyperlink" Target="http://www.znaytovar.ru/s/Steklyannye-tovary.html" TargetMode="External"/><Relationship Id="rId115" Type="http://schemas.openxmlformats.org/officeDocument/2006/relationships/hyperlink" Target="http://znanium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5E19240-502F-4F8B-8F6F-40F76D4B1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2507</TotalTime>
  <Pages>74</Pages>
  <Words>27686</Words>
  <Characters>157814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Селина Н.И.</dc:creator>
  <cp:keywords/>
  <dc:description/>
  <cp:lastModifiedBy>user</cp:lastModifiedBy>
  <cp:revision>301</cp:revision>
  <cp:lastPrinted>2017-04-19T11:08:00Z</cp:lastPrinted>
  <dcterms:created xsi:type="dcterms:W3CDTF">2014-12-13T10:01:00Z</dcterms:created>
  <dcterms:modified xsi:type="dcterms:W3CDTF">2018-03-06T05:38:00Z</dcterms:modified>
</cp:coreProperties>
</file>