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3F" w:rsidRDefault="00064403" w:rsidP="006E7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83F">
        <w:rPr>
          <w:rFonts w:ascii="Times New Roman" w:hAnsi="Times New Roman" w:cs="Times New Roman"/>
          <w:b/>
          <w:sz w:val="24"/>
          <w:szCs w:val="24"/>
        </w:rPr>
        <w:t>Сравнительная характеристика и анализ адаптоге</w:t>
      </w:r>
      <w:r w:rsidR="006E783F">
        <w:rPr>
          <w:rFonts w:ascii="Times New Roman" w:hAnsi="Times New Roman" w:cs="Times New Roman"/>
          <w:b/>
          <w:sz w:val="24"/>
          <w:szCs w:val="24"/>
        </w:rPr>
        <w:t>нов растительного происхождения</w:t>
      </w:r>
      <w:r w:rsidRPr="006E783F">
        <w:rPr>
          <w:rFonts w:ascii="Times New Roman" w:hAnsi="Times New Roman" w:cs="Times New Roman"/>
          <w:b/>
          <w:sz w:val="24"/>
          <w:szCs w:val="24"/>
        </w:rPr>
        <w:t xml:space="preserve"> в аптеках сет</w:t>
      </w:r>
      <w:proofErr w:type="gramStart"/>
      <w:r w:rsidRPr="006E783F">
        <w:rPr>
          <w:rFonts w:ascii="Times New Roman" w:hAnsi="Times New Roman" w:cs="Times New Roman"/>
          <w:b/>
          <w:sz w:val="24"/>
          <w:szCs w:val="24"/>
        </w:rPr>
        <w:t>и ООО</w:t>
      </w:r>
      <w:proofErr w:type="gramEnd"/>
      <w:r w:rsidRPr="006E783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6E783F">
        <w:rPr>
          <w:rFonts w:ascii="Times New Roman" w:hAnsi="Times New Roman" w:cs="Times New Roman"/>
          <w:b/>
          <w:sz w:val="24"/>
          <w:szCs w:val="24"/>
        </w:rPr>
        <w:t>НикаФарм</w:t>
      </w:r>
      <w:proofErr w:type="spellEnd"/>
      <w:r w:rsidRPr="006E783F">
        <w:rPr>
          <w:rFonts w:ascii="Times New Roman" w:hAnsi="Times New Roman" w:cs="Times New Roman"/>
          <w:b/>
          <w:sz w:val="24"/>
          <w:szCs w:val="24"/>
        </w:rPr>
        <w:t>» и ОАО «</w:t>
      </w:r>
      <w:proofErr w:type="spellStart"/>
      <w:r w:rsidRPr="006E783F">
        <w:rPr>
          <w:rFonts w:ascii="Times New Roman" w:hAnsi="Times New Roman" w:cs="Times New Roman"/>
          <w:b/>
          <w:sz w:val="24"/>
          <w:szCs w:val="24"/>
        </w:rPr>
        <w:t>Амурфармация</w:t>
      </w:r>
      <w:proofErr w:type="spellEnd"/>
      <w:r w:rsidRPr="006E783F">
        <w:rPr>
          <w:rFonts w:ascii="Times New Roman" w:hAnsi="Times New Roman" w:cs="Times New Roman"/>
          <w:b/>
          <w:sz w:val="24"/>
          <w:szCs w:val="24"/>
        </w:rPr>
        <w:t>»</w:t>
      </w:r>
    </w:p>
    <w:p w:rsidR="006E783F" w:rsidRDefault="006E783F" w:rsidP="006E7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83F" w:rsidRDefault="00333B23" w:rsidP="006E78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sz w:val="24"/>
          <w:szCs w:val="24"/>
        </w:rPr>
        <w:t>Косарева Ольга Александровна</w:t>
      </w:r>
      <w:r w:rsidR="006E783F" w:rsidRPr="006E783F">
        <w:rPr>
          <w:rFonts w:ascii="Times New Roman" w:hAnsi="Times New Roman" w:cs="Times New Roman"/>
          <w:sz w:val="24"/>
          <w:szCs w:val="24"/>
        </w:rPr>
        <w:t xml:space="preserve"> </w:t>
      </w:r>
      <w:r w:rsidR="006E783F">
        <w:rPr>
          <w:rFonts w:ascii="Times New Roman" w:hAnsi="Times New Roman" w:cs="Times New Roman"/>
          <w:sz w:val="24"/>
          <w:szCs w:val="24"/>
        </w:rPr>
        <w:t>–</w:t>
      </w:r>
    </w:p>
    <w:p w:rsidR="00064403" w:rsidRPr="006E783F" w:rsidRDefault="006E783F" w:rsidP="006E783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07D4">
        <w:rPr>
          <w:rFonts w:ascii="Times New Roman" w:hAnsi="Times New Roman" w:cs="Times New Roman"/>
          <w:sz w:val="24"/>
          <w:szCs w:val="24"/>
        </w:rPr>
        <w:t xml:space="preserve">студентка 304 ФП группы </w:t>
      </w:r>
    </w:p>
    <w:p w:rsidR="006E783F" w:rsidRDefault="00064403" w:rsidP="006E78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b/>
          <w:sz w:val="24"/>
          <w:szCs w:val="24"/>
        </w:rPr>
        <w:t>Руководитель:</w:t>
      </w:r>
      <w:r w:rsidRPr="00F207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783F" w:rsidRPr="00F207D4">
        <w:rPr>
          <w:rFonts w:ascii="Times New Roman" w:hAnsi="Times New Roman" w:cs="Times New Roman"/>
          <w:sz w:val="24"/>
          <w:szCs w:val="24"/>
        </w:rPr>
        <w:t>Костриба</w:t>
      </w:r>
      <w:proofErr w:type="spellEnd"/>
      <w:r w:rsidR="006E783F" w:rsidRPr="00F207D4">
        <w:rPr>
          <w:rFonts w:ascii="Times New Roman" w:hAnsi="Times New Roman" w:cs="Times New Roman"/>
          <w:sz w:val="24"/>
          <w:szCs w:val="24"/>
        </w:rPr>
        <w:t xml:space="preserve"> Ольга Васильевна </w:t>
      </w:r>
      <w:r w:rsidR="006E783F">
        <w:rPr>
          <w:rFonts w:ascii="Times New Roman" w:hAnsi="Times New Roman" w:cs="Times New Roman"/>
          <w:sz w:val="24"/>
          <w:szCs w:val="24"/>
        </w:rPr>
        <w:t>–</w:t>
      </w:r>
    </w:p>
    <w:p w:rsidR="006E783F" w:rsidRDefault="00064403" w:rsidP="006E78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sz w:val="24"/>
          <w:szCs w:val="24"/>
        </w:rPr>
        <w:t xml:space="preserve">преподаватель МДК «Организация деятельности </w:t>
      </w:r>
    </w:p>
    <w:p w:rsidR="006E783F" w:rsidRDefault="00064403" w:rsidP="006E78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sz w:val="24"/>
          <w:szCs w:val="24"/>
        </w:rPr>
        <w:t>аптеки</w:t>
      </w:r>
      <w:r w:rsidR="006E783F">
        <w:rPr>
          <w:rFonts w:ascii="Times New Roman" w:hAnsi="Times New Roman" w:cs="Times New Roman"/>
          <w:sz w:val="24"/>
          <w:szCs w:val="24"/>
        </w:rPr>
        <w:t xml:space="preserve"> </w:t>
      </w:r>
      <w:r w:rsidRPr="00F207D4">
        <w:rPr>
          <w:rFonts w:ascii="Times New Roman" w:hAnsi="Times New Roman" w:cs="Times New Roman"/>
          <w:sz w:val="24"/>
          <w:szCs w:val="24"/>
        </w:rPr>
        <w:t xml:space="preserve">и её структурных подразделений» </w:t>
      </w:r>
    </w:p>
    <w:p w:rsidR="00064403" w:rsidRPr="00F207D4" w:rsidRDefault="006E783F" w:rsidP="006E78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ГАУ АО ПОО «Амурский медицинский колледж»</w:t>
      </w:r>
      <w:r w:rsidR="00064403" w:rsidRPr="00F20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027" w:rsidRDefault="00337027" w:rsidP="00420616">
      <w:pPr>
        <w:rPr>
          <w:rFonts w:ascii="Times New Roman" w:hAnsi="Times New Roman" w:cs="Times New Roman"/>
          <w:sz w:val="24"/>
          <w:szCs w:val="24"/>
        </w:rPr>
      </w:pPr>
    </w:p>
    <w:p w:rsidR="00420616" w:rsidRPr="00F207D4" w:rsidRDefault="00420616" w:rsidP="0033702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D4">
        <w:rPr>
          <w:rFonts w:ascii="Times New Roman" w:hAnsi="Times New Roman" w:cs="Times New Roman"/>
          <w:sz w:val="24"/>
          <w:szCs w:val="24"/>
        </w:rPr>
        <w:t xml:space="preserve">Адаптогены - лекарственные средства, повышающие неспецифическую сопротивляемость организма и увеличивающие его устойчивость к различным неблагоприятным воздействиям. Средства растительного происхождения, по сравнению с </w:t>
      </w:r>
      <w:proofErr w:type="gramStart"/>
      <w:r w:rsidRPr="00F207D4">
        <w:rPr>
          <w:rFonts w:ascii="Times New Roman" w:hAnsi="Times New Roman" w:cs="Times New Roman"/>
          <w:sz w:val="24"/>
          <w:szCs w:val="24"/>
        </w:rPr>
        <w:t>синтетическими</w:t>
      </w:r>
      <w:proofErr w:type="gramEnd"/>
      <w:r w:rsidRPr="00F207D4">
        <w:rPr>
          <w:rFonts w:ascii="Times New Roman" w:hAnsi="Times New Roman" w:cs="Times New Roman"/>
          <w:sz w:val="24"/>
          <w:szCs w:val="24"/>
        </w:rPr>
        <w:t>, имеют более низкую стоимость, что приводит к удешевлению и доступности проводимого с их применением лечения.</w:t>
      </w:r>
      <w:r w:rsidR="000514E9" w:rsidRPr="00F207D4">
        <w:rPr>
          <w:rFonts w:ascii="Times New Roman" w:hAnsi="Times New Roman" w:cs="Times New Roman"/>
          <w:sz w:val="24"/>
          <w:szCs w:val="24"/>
        </w:rPr>
        <w:t xml:space="preserve"> Адаптогены мало токсичны, обладают большой терапевтической широтой, не вызывают пристрастия и привыкания. Устойчивость ассортимента свидетельствует о постоянных предпочтениях промежуточных и конечных потребителей</w:t>
      </w:r>
    </w:p>
    <w:p w:rsidR="00420616" w:rsidRPr="00F207D4" w:rsidRDefault="00420616" w:rsidP="00337027">
      <w:pPr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F207D4">
        <w:rPr>
          <w:rFonts w:ascii="Times New Roman" w:hAnsi="Times New Roman" w:cs="Times New Roman"/>
          <w:sz w:val="24"/>
          <w:szCs w:val="24"/>
        </w:rPr>
        <w:t>: изучить ассортимент и объем реализации растительных адаптогенов  в</w:t>
      </w:r>
      <w:r w:rsidR="00AA5B80" w:rsidRPr="00F207D4">
        <w:rPr>
          <w:rFonts w:ascii="Times New Roman" w:hAnsi="Times New Roman" w:cs="Times New Roman"/>
          <w:sz w:val="24"/>
          <w:szCs w:val="24"/>
        </w:rPr>
        <w:t xml:space="preserve"> аптеках г. Свободный</w:t>
      </w:r>
      <w:proofErr w:type="gramStart"/>
      <w:r w:rsidR="00C26ED2" w:rsidRPr="00F207D4">
        <w:rPr>
          <w:rFonts w:ascii="Times New Roman" w:hAnsi="Times New Roman" w:cs="Times New Roman"/>
          <w:sz w:val="24"/>
          <w:szCs w:val="24"/>
        </w:rPr>
        <w:t xml:space="preserve"> </w:t>
      </w:r>
      <w:r w:rsidR="00333B23" w:rsidRPr="00F207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33B23" w:rsidRPr="00F207D4">
        <w:rPr>
          <w:rFonts w:ascii="Times New Roman" w:hAnsi="Times New Roman" w:cs="Times New Roman"/>
          <w:sz w:val="24"/>
          <w:szCs w:val="24"/>
        </w:rPr>
        <w:t xml:space="preserve"> сети аптек </w:t>
      </w:r>
      <w:r w:rsidR="00C26ED2" w:rsidRPr="00F207D4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="00C26ED2" w:rsidRPr="00F207D4">
        <w:rPr>
          <w:rFonts w:ascii="Times New Roman" w:hAnsi="Times New Roman" w:cs="Times New Roman"/>
          <w:sz w:val="24"/>
          <w:szCs w:val="24"/>
        </w:rPr>
        <w:t>Амурфар</w:t>
      </w:r>
      <w:r w:rsidR="00333B23" w:rsidRPr="00F207D4">
        <w:rPr>
          <w:rFonts w:ascii="Times New Roman" w:hAnsi="Times New Roman" w:cs="Times New Roman"/>
          <w:sz w:val="24"/>
          <w:szCs w:val="24"/>
        </w:rPr>
        <w:t>мация</w:t>
      </w:r>
      <w:proofErr w:type="spellEnd"/>
      <w:r w:rsidR="00C26ED2" w:rsidRPr="00F207D4">
        <w:rPr>
          <w:rFonts w:ascii="Times New Roman" w:hAnsi="Times New Roman" w:cs="Times New Roman"/>
          <w:sz w:val="24"/>
          <w:szCs w:val="24"/>
        </w:rPr>
        <w:t>» и ООО «</w:t>
      </w:r>
      <w:proofErr w:type="spellStart"/>
      <w:r w:rsidR="00C26ED2" w:rsidRPr="00F207D4">
        <w:rPr>
          <w:rFonts w:ascii="Times New Roman" w:hAnsi="Times New Roman" w:cs="Times New Roman"/>
          <w:sz w:val="24"/>
          <w:szCs w:val="24"/>
        </w:rPr>
        <w:t>НикаФарм</w:t>
      </w:r>
      <w:proofErr w:type="spellEnd"/>
      <w:r w:rsidR="00A74873" w:rsidRPr="00F207D4">
        <w:rPr>
          <w:rFonts w:ascii="Times New Roman" w:hAnsi="Times New Roman" w:cs="Times New Roman"/>
          <w:sz w:val="24"/>
          <w:szCs w:val="24"/>
        </w:rPr>
        <w:t>»</w:t>
      </w:r>
    </w:p>
    <w:p w:rsidR="00420616" w:rsidRPr="00F207D4" w:rsidRDefault="00420616" w:rsidP="003E2D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D4"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</w:p>
    <w:p w:rsidR="00420616" w:rsidRPr="00F207D4" w:rsidRDefault="00420616" w:rsidP="003E2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sz w:val="24"/>
          <w:szCs w:val="24"/>
        </w:rPr>
        <w:t xml:space="preserve">1.Изучить ассортимент </w:t>
      </w:r>
      <w:proofErr w:type="gramStart"/>
      <w:r w:rsidRPr="00F207D4">
        <w:rPr>
          <w:rFonts w:ascii="Times New Roman" w:hAnsi="Times New Roman" w:cs="Times New Roman"/>
          <w:sz w:val="24"/>
          <w:szCs w:val="24"/>
        </w:rPr>
        <w:t>растительных</w:t>
      </w:r>
      <w:proofErr w:type="gramEnd"/>
      <w:r w:rsidRPr="00F207D4">
        <w:rPr>
          <w:rFonts w:ascii="Times New Roman" w:hAnsi="Times New Roman" w:cs="Times New Roman"/>
          <w:sz w:val="24"/>
          <w:szCs w:val="24"/>
        </w:rPr>
        <w:t xml:space="preserve"> адаптогенов</w:t>
      </w:r>
      <w:r w:rsidR="00C26ED2" w:rsidRPr="00F207D4">
        <w:rPr>
          <w:rFonts w:ascii="Times New Roman" w:hAnsi="Times New Roman" w:cs="Times New Roman"/>
          <w:sz w:val="24"/>
          <w:szCs w:val="24"/>
        </w:rPr>
        <w:t>;</w:t>
      </w:r>
    </w:p>
    <w:p w:rsidR="00420616" w:rsidRPr="00F207D4" w:rsidRDefault="00420616" w:rsidP="003E2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sz w:val="24"/>
          <w:szCs w:val="24"/>
        </w:rPr>
        <w:t>2.Провести анализ рынка продаж в т.ч. анкетирование работников и посетителей апт</w:t>
      </w:r>
      <w:r w:rsidR="00C26ED2" w:rsidRPr="00F207D4">
        <w:rPr>
          <w:rFonts w:ascii="Times New Roman" w:hAnsi="Times New Roman" w:cs="Times New Roman"/>
          <w:sz w:val="24"/>
          <w:szCs w:val="24"/>
        </w:rPr>
        <w:t>ек;</w:t>
      </w:r>
    </w:p>
    <w:p w:rsidR="00420616" w:rsidRDefault="00420616" w:rsidP="003E2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sz w:val="24"/>
          <w:szCs w:val="24"/>
        </w:rPr>
        <w:t>3.Проанал</w:t>
      </w:r>
      <w:r w:rsidR="00C26ED2" w:rsidRPr="00F207D4">
        <w:rPr>
          <w:rFonts w:ascii="Times New Roman" w:hAnsi="Times New Roman" w:cs="Times New Roman"/>
          <w:sz w:val="24"/>
          <w:szCs w:val="24"/>
        </w:rPr>
        <w:t>изировать полученные результаты.</w:t>
      </w:r>
    </w:p>
    <w:p w:rsidR="00A757D6" w:rsidRPr="00F207D4" w:rsidRDefault="00A757D6" w:rsidP="003E2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7D6" w:rsidRDefault="00420616" w:rsidP="003E2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="000514E9" w:rsidRPr="00F207D4">
        <w:rPr>
          <w:rFonts w:ascii="Times New Roman" w:hAnsi="Times New Roman" w:cs="Times New Roman"/>
          <w:sz w:val="24"/>
          <w:szCs w:val="24"/>
        </w:rPr>
        <w:t xml:space="preserve"> аптека</w:t>
      </w:r>
      <w:r w:rsidR="0030239E" w:rsidRPr="00F207D4">
        <w:rPr>
          <w:rFonts w:ascii="Times New Roman" w:hAnsi="Times New Roman" w:cs="Times New Roman"/>
          <w:sz w:val="24"/>
          <w:szCs w:val="24"/>
        </w:rPr>
        <w:t xml:space="preserve"> ОАО</w:t>
      </w:r>
      <w:r w:rsidR="000514E9" w:rsidRPr="00F207D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514E9" w:rsidRPr="00F207D4">
        <w:rPr>
          <w:rFonts w:ascii="Times New Roman" w:hAnsi="Times New Roman" w:cs="Times New Roman"/>
          <w:sz w:val="24"/>
          <w:szCs w:val="24"/>
        </w:rPr>
        <w:t>Амурфармация</w:t>
      </w:r>
      <w:proofErr w:type="spellEnd"/>
      <w:r w:rsidR="000514E9" w:rsidRPr="00F207D4">
        <w:rPr>
          <w:rFonts w:ascii="Times New Roman" w:hAnsi="Times New Roman" w:cs="Times New Roman"/>
          <w:sz w:val="24"/>
          <w:szCs w:val="24"/>
        </w:rPr>
        <w:t>» и аптека «</w:t>
      </w:r>
      <w:proofErr w:type="spellStart"/>
      <w:r w:rsidR="000514E9" w:rsidRPr="00F207D4">
        <w:rPr>
          <w:rFonts w:ascii="Times New Roman" w:hAnsi="Times New Roman" w:cs="Times New Roman"/>
          <w:sz w:val="24"/>
          <w:szCs w:val="24"/>
        </w:rPr>
        <w:t>НикаФарм</w:t>
      </w:r>
      <w:proofErr w:type="spellEnd"/>
      <w:r w:rsidR="000514E9" w:rsidRPr="00F207D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20616" w:rsidRPr="00F207D4" w:rsidRDefault="00420616" w:rsidP="003E2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4E9" w:rsidRPr="00F207D4" w:rsidRDefault="000514E9" w:rsidP="003E2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420616" w:rsidRPr="00F207D4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="00A74873" w:rsidRPr="00F207D4">
        <w:rPr>
          <w:rFonts w:ascii="Times New Roman" w:hAnsi="Times New Roman" w:cs="Times New Roman"/>
          <w:b/>
          <w:sz w:val="24"/>
          <w:szCs w:val="24"/>
        </w:rPr>
        <w:t>:</w:t>
      </w:r>
      <w:r w:rsidR="00420616" w:rsidRPr="00F207D4">
        <w:rPr>
          <w:rFonts w:ascii="Times New Roman" w:hAnsi="Times New Roman" w:cs="Times New Roman"/>
          <w:sz w:val="24"/>
          <w:szCs w:val="24"/>
        </w:rPr>
        <w:t xml:space="preserve"> </w:t>
      </w:r>
      <w:r w:rsidRPr="00F207D4">
        <w:rPr>
          <w:rFonts w:ascii="Times New Roman" w:hAnsi="Times New Roman" w:cs="Times New Roman"/>
          <w:sz w:val="24"/>
          <w:szCs w:val="24"/>
        </w:rPr>
        <w:t>растительные адаптогены.</w:t>
      </w:r>
    </w:p>
    <w:p w:rsidR="002128AE" w:rsidRPr="00F207D4" w:rsidRDefault="002128AE" w:rsidP="003370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2F7" w:rsidRPr="00F207D4" w:rsidRDefault="009C42F7" w:rsidP="003370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D4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9C42F7" w:rsidRPr="00F207D4" w:rsidRDefault="009C42F7" w:rsidP="00337027">
      <w:pPr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b/>
          <w:sz w:val="24"/>
          <w:szCs w:val="24"/>
        </w:rPr>
        <w:t>Ассортимент</w:t>
      </w:r>
      <w:r w:rsidRPr="00F207D4">
        <w:rPr>
          <w:rFonts w:ascii="Times New Roman" w:hAnsi="Times New Roman" w:cs="Times New Roman"/>
          <w:sz w:val="24"/>
          <w:szCs w:val="24"/>
        </w:rPr>
        <w:t xml:space="preserve"> - это достаточно большая совокупность товаров, объединенных каким-либо общим признаком (сырье, назначение, производитель и пр.), различающихся друг от друга по другим признакам. При формировании ассортимента возникают проблемы цен, качества, гарантий, сервиса. Устойчивость ассортимента свидетельствует о постоянных предпочтениях промежуточных и конечных потребителей, которые могут быть объяснены как постоянством вкусов, привычкой, ценовыми факторами, если речь идет о конечных потребителях, так и, например, включением ЛС в список препаратов, отпускаемых бесплатно или на льготных условиях. Современный фармацевтический рынок России характеризуется неуклонным ростом товарной номенклатуры. В течение последнего десятилетия произошло значительное расширение, пополнение и углубление ассортимента всех основных групп медицинских и фармацевтических товаров. Особенно </w:t>
      </w:r>
      <w:r w:rsidRPr="00F207D4">
        <w:rPr>
          <w:rFonts w:ascii="Times New Roman" w:hAnsi="Times New Roman" w:cs="Times New Roman"/>
          <w:sz w:val="24"/>
          <w:szCs w:val="24"/>
        </w:rPr>
        <w:lastRenderedPageBreak/>
        <w:t xml:space="preserve">выражена эта тенденция для лекарственных препаратов. Увеличение товарной номенклатуры в большой степени связано с регистрацией на фармацевтическом рынке России большого количества воспроизведенных препаратов </w:t>
      </w:r>
      <w:proofErr w:type="gramStart"/>
      <w:r w:rsidRPr="00F207D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7D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07D4">
        <w:rPr>
          <w:rFonts w:ascii="Times New Roman" w:hAnsi="Times New Roman" w:cs="Times New Roman"/>
          <w:sz w:val="24"/>
          <w:szCs w:val="24"/>
        </w:rPr>
        <w:t>женериков</w:t>
      </w:r>
      <w:proofErr w:type="spellEnd"/>
      <w:r w:rsidRPr="00F207D4">
        <w:rPr>
          <w:rFonts w:ascii="Times New Roman" w:hAnsi="Times New Roman" w:cs="Times New Roman"/>
          <w:sz w:val="24"/>
          <w:szCs w:val="24"/>
        </w:rPr>
        <w:t xml:space="preserve"> зарубежных и отечественных производителей. Это существенно увеличило возможность выбора необходимых лекарственных препаратов с учетом современных подходов к фармакотерапии различных патологических состояний, индивидуальных особенностей течения болезней, потребительских предп</w:t>
      </w:r>
      <w:r w:rsidR="003B5EC6" w:rsidRPr="00F207D4">
        <w:rPr>
          <w:rFonts w:ascii="Times New Roman" w:hAnsi="Times New Roman" w:cs="Times New Roman"/>
          <w:sz w:val="24"/>
          <w:szCs w:val="24"/>
        </w:rPr>
        <w:t xml:space="preserve">очтений конечных потребителей. </w:t>
      </w:r>
      <w:r w:rsidRPr="00F207D4">
        <w:rPr>
          <w:rFonts w:ascii="Times New Roman" w:hAnsi="Times New Roman" w:cs="Times New Roman"/>
          <w:sz w:val="24"/>
          <w:szCs w:val="24"/>
        </w:rPr>
        <w:t>Адаптогены мало токсичны, обладают большой терапевтической широтой, не вызывают пристрастия и привыкания. Уже после первых приемов препаратов улучшается самочувствие, повышается умственная, физическая, сенсорная работоспособность. Адаптогены используют с учетом суточного и недельного ритма работоспособности. Их не следует применять при повышенной нервной возбудимости, нарушениях сна, острых инфекционных заболеваниях, лихорадке. В жаркую погоду, особенно в южных районах, и дети до 16 лет должны принимать их осторожно, так как адаптогены повышают температуру тела и стимулируют половое созревание. Нецелесообразно их использовать лицам с гипер</w:t>
      </w:r>
      <w:r w:rsidR="003B5EC6" w:rsidRPr="00F207D4">
        <w:rPr>
          <w:rFonts w:ascii="Times New Roman" w:hAnsi="Times New Roman" w:cs="Times New Roman"/>
          <w:sz w:val="24"/>
          <w:szCs w:val="24"/>
        </w:rPr>
        <w:t>тонической болезнью II стадии.</w:t>
      </w:r>
      <w:r w:rsidR="00333B23" w:rsidRPr="00F207D4">
        <w:rPr>
          <w:rFonts w:ascii="Times New Roman" w:hAnsi="Times New Roman" w:cs="Times New Roman"/>
          <w:sz w:val="24"/>
          <w:szCs w:val="24"/>
        </w:rPr>
        <w:t xml:space="preserve"> </w:t>
      </w:r>
      <w:r w:rsidRPr="00F207D4">
        <w:rPr>
          <w:rFonts w:ascii="Times New Roman" w:hAnsi="Times New Roman" w:cs="Times New Roman"/>
          <w:sz w:val="24"/>
          <w:szCs w:val="24"/>
        </w:rPr>
        <w:t xml:space="preserve">Препаратам из этих растений свойствен принцип нормализации, т. е. </w:t>
      </w:r>
      <w:proofErr w:type="gramStart"/>
      <w:r w:rsidRPr="00F207D4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F207D4">
        <w:rPr>
          <w:rFonts w:ascii="Times New Roman" w:hAnsi="Times New Roman" w:cs="Times New Roman"/>
          <w:sz w:val="24"/>
          <w:szCs w:val="24"/>
        </w:rPr>
        <w:t xml:space="preserve"> восстанавливают до нормы измененные функции организма. </w:t>
      </w:r>
      <w:proofErr w:type="gramStart"/>
      <w:r w:rsidRPr="00F207D4">
        <w:rPr>
          <w:rFonts w:ascii="Times New Roman" w:hAnsi="Times New Roman" w:cs="Times New Roman"/>
          <w:sz w:val="24"/>
          <w:szCs w:val="24"/>
        </w:rPr>
        <w:t>Поэтому адаптогены наиболее эффективны при развитии центрального утомления, причем эффект зависит от дозы.</w:t>
      </w:r>
      <w:proofErr w:type="gramEnd"/>
      <w:r w:rsidRPr="00F207D4">
        <w:rPr>
          <w:rFonts w:ascii="Times New Roman" w:hAnsi="Times New Roman" w:cs="Times New Roman"/>
          <w:sz w:val="24"/>
          <w:szCs w:val="24"/>
        </w:rPr>
        <w:t xml:space="preserve"> Так, в умеренных количествах они обладают психостимулирующими свойствами, улучшают реакцию кровообращения на физическую нагрузку. Адаптогены высокоэффективны. При утомлении и тяжелых физических нагрузках они могут в 1,5-2 раза повысить работоспособность. </w:t>
      </w:r>
      <w:proofErr w:type="spellStart"/>
      <w:r w:rsidRPr="00F207D4">
        <w:rPr>
          <w:rFonts w:ascii="Times New Roman" w:hAnsi="Times New Roman" w:cs="Times New Roman"/>
          <w:sz w:val="24"/>
          <w:szCs w:val="24"/>
        </w:rPr>
        <w:t>Эргогенный</w:t>
      </w:r>
      <w:proofErr w:type="spellEnd"/>
      <w:r w:rsidRPr="00F207D4">
        <w:rPr>
          <w:rFonts w:ascii="Times New Roman" w:hAnsi="Times New Roman" w:cs="Times New Roman"/>
          <w:sz w:val="24"/>
          <w:szCs w:val="24"/>
        </w:rPr>
        <w:t xml:space="preserve"> эффект наступает быстро (в пределах первого часа после приема), но он нестоек (обычно несколько часов) и требует повторного использования препарата. </w:t>
      </w:r>
    </w:p>
    <w:p w:rsidR="005679CD" w:rsidRPr="00F207D4" w:rsidRDefault="000514E9" w:rsidP="003370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D4">
        <w:rPr>
          <w:rFonts w:ascii="Times New Roman" w:hAnsi="Times New Roman" w:cs="Times New Roman"/>
          <w:b/>
          <w:sz w:val="24"/>
          <w:szCs w:val="24"/>
        </w:rPr>
        <w:t>К</w:t>
      </w:r>
      <w:r w:rsidR="009C42F7" w:rsidRPr="00F207D4">
        <w:rPr>
          <w:rFonts w:ascii="Times New Roman" w:hAnsi="Times New Roman" w:cs="Times New Roman"/>
          <w:b/>
          <w:sz w:val="24"/>
          <w:szCs w:val="24"/>
        </w:rPr>
        <w:t xml:space="preserve"> адаптогенам относятся:</w:t>
      </w:r>
    </w:p>
    <w:p w:rsidR="005679CD" w:rsidRPr="00F207D4" w:rsidRDefault="005679CD" w:rsidP="003370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D4">
        <w:rPr>
          <w:rFonts w:ascii="Times New Roman" w:hAnsi="Times New Roman" w:cs="Times New Roman"/>
          <w:b/>
          <w:sz w:val="24"/>
          <w:szCs w:val="24"/>
        </w:rPr>
        <w:t xml:space="preserve">1.Родиола </w:t>
      </w:r>
      <w:proofErr w:type="gramStart"/>
      <w:r w:rsidRPr="00F207D4">
        <w:rPr>
          <w:rFonts w:ascii="Times New Roman" w:hAnsi="Times New Roman" w:cs="Times New Roman"/>
          <w:b/>
          <w:sz w:val="24"/>
          <w:szCs w:val="24"/>
        </w:rPr>
        <w:t>розовая</w:t>
      </w:r>
      <w:proofErr w:type="gramEnd"/>
      <w:r w:rsidRPr="00F207D4">
        <w:rPr>
          <w:rFonts w:ascii="Times New Roman" w:hAnsi="Times New Roman" w:cs="Times New Roman"/>
          <w:b/>
          <w:sz w:val="24"/>
          <w:szCs w:val="24"/>
        </w:rPr>
        <w:t>, или золотой корень(</w:t>
      </w:r>
      <w:proofErr w:type="spellStart"/>
      <w:r w:rsidRPr="00F207D4">
        <w:rPr>
          <w:rFonts w:ascii="Times New Roman" w:hAnsi="Times New Roman" w:cs="Times New Roman"/>
          <w:b/>
          <w:sz w:val="24"/>
          <w:szCs w:val="24"/>
        </w:rPr>
        <w:t>Rhodiolarosea</w:t>
      </w:r>
      <w:proofErr w:type="spellEnd"/>
      <w:r w:rsidRPr="00F207D4">
        <w:rPr>
          <w:rFonts w:ascii="Times New Roman" w:hAnsi="Times New Roman" w:cs="Times New Roman"/>
          <w:b/>
          <w:sz w:val="24"/>
          <w:szCs w:val="24"/>
        </w:rPr>
        <w:t xml:space="preserve"> L.);</w:t>
      </w:r>
    </w:p>
    <w:p w:rsidR="005679CD" w:rsidRPr="00F207D4" w:rsidRDefault="005679CD" w:rsidP="0033702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7D4">
        <w:rPr>
          <w:rFonts w:ascii="Times New Roman" w:hAnsi="Times New Roman" w:cs="Times New Roman"/>
          <w:b/>
          <w:sz w:val="24"/>
          <w:szCs w:val="24"/>
        </w:rPr>
        <w:t>Родиола</w:t>
      </w:r>
      <w:proofErr w:type="spellEnd"/>
      <w:r w:rsidRPr="00F207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207D4">
        <w:rPr>
          <w:rFonts w:ascii="Times New Roman" w:hAnsi="Times New Roman" w:cs="Times New Roman"/>
          <w:b/>
          <w:sz w:val="24"/>
          <w:szCs w:val="24"/>
        </w:rPr>
        <w:t>розовая</w:t>
      </w:r>
      <w:proofErr w:type="gramEnd"/>
      <w:r w:rsidRPr="00F207D4">
        <w:rPr>
          <w:rFonts w:ascii="Times New Roman" w:hAnsi="Times New Roman" w:cs="Times New Roman"/>
          <w:sz w:val="24"/>
          <w:szCs w:val="24"/>
        </w:rPr>
        <w:t xml:space="preserve"> - народное средство при усиленной умственной работе, пониженном давлении, астенических состояниях, нервных расстройствах и неврозах, легкой форме диабета, заболеваниях зубов и десен, для повышения выносливости и работоспособности.</w:t>
      </w:r>
    </w:p>
    <w:p w:rsidR="005679CD" w:rsidRPr="00F207D4" w:rsidRDefault="005679CD" w:rsidP="0033702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07D4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F207D4">
        <w:rPr>
          <w:rFonts w:ascii="Times New Roman" w:hAnsi="Times New Roman" w:cs="Times New Roman"/>
          <w:b/>
          <w:sz w:val="24"/>
          <w:szCs w:val="24"/>
        </w:rPr>
        <w:t>Элеутерококк</w:t>
      </w:r>
      <w:r w:rsidR="00333B23" w:rsidRPr="00F20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207D4">
        <w:rPr>
          <w:rFonts w:ascii="Times New Roman" w:hAnsi="Times New Roman" w:cs="Times New Roman"/>
          <w:b/>
          <w:sz w:val="24"/>
          <w:szCs w:val="24"/>
        </w:rPr>
        <w:t>колючий</w:t>
      </w:r>
      <w:r w:rsidRPr="00F20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[</w:t>
      </w:r>
      <w:proofErr w:type="spellStart"/>
      <w:r w:rsidRPr="00F207D4">
        <w:rPr>
          <w:rFonts w:ascii="Times New Roman" w:hAnsi="Times New Roman" w:cs="Times New Roman"/>
          <w:b/>
          <w:sz w:val="24"/>
          <w:szCs w:val="24"/>
          <w:lang w:val="en-US"/>
        </w:rPr>
        <w:t>Eleutherococ</w:t>
      </w:r>
      <w:r w:rsidR="003B5EC6" w:rsidRPr="00F207D4">
        <w:rPr>
          <w:rFonts w:ascii="Times New Roman" w:hAnsi="Times New Roman" w:cs="Times New Roman"/>
          <w:b/>
          <w:sz w:val="24"/>
          <w:szCs w:val="24"/>
          <w:lang w:val="en-US"/>
        </w:rPr>
        <w:t>cussenticosus</w:t>
      </w:r>
      <w:proofErr w:type="spellEnd"/>
      <w:r w:rsidR="003B5EC6" w:rsidRPr="00F20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3B5EC6" w:rsidRPr="00F207D4">
        <w:rPr>
          <w:rFonts w:ascii="Times New Roman" w:hAnsi="Times New Roman" w:cs="Times New Roman"/>
          <w:b/>
          <w:sz w:val="24"/>
          <w:szCs w:val="24"/>
          <w:lang w:val="en-US"/>
        </w:rPr>
        <w:t>Rupr</w:t>
      </w:r>
      <w:proofErr w:type="spellEnd"/>
      <w:r w:rsidR="003B5EC6" w:rsidRPr="00F20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="003B5EC6" w:rsidRPr="00F207D4">
        <w:rPr>
          <w:rFonts w:ascii="Times New Roman" w:hAnsi="Times New Roman" w:cs="Times New Roman"/>
          <w:b/>
          <w:sz w:val="24"/>
          <w:szCs w:val="24"/>
          <w:lang w:val="en-US"/>
        </w:rPr>
        <w:t>et</w:t>
      </w:r>
      <w:proofErr w:type="gramEnd"/>
      <w:r w:rsidR="003B5EC6" w:rsidRPr="00F20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Maxim)</w:t>
      </w:r>
    </w:p>
    <w:p w:rsidR="003B5EC6" w:rsidRPr="00F207D4" w:rsidRDefault="005679CD" w:rsidP="003370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D4">
        <w:rPr>
          <w:rFonts w:ascii="Times New Roman" w:hAnsi="Times New Roman" w:cs="Times New Roman"/>
          <w:b/>
          <w:sz w:val="24"/>
          <w:szCs w:val="24"/>
        </w:rPr>
        <w:t>Элеутерококк колючий (</w:t>
      </w:r>
      <w:proofErr w:type="spellStart"/>
      <w:r w:rsidRPr="00F207D4">
        <w:rPr>
          <w:rFonts w:ascii="Times New Roman" w:hAnsi="Times New Roman" w:cs="Times New Roman"/>
          <w:b/>
          <w:sz w:val="24"/>
          <w:szCs w:val="24"/>
          <w:lang w:val="en-US"/>
        </w:rPr>
        <w:t>Eleutherococcussenticosus</w:t>
      </w:r>
      <w:proofErr w:type="spellEnd"/>
      <w:r w:rsidRPr="00F207D4">
        <w:rPr>
          <w:rFonts w:ascii="Times New Roman" w:hAnsi="Times New Roman" w:cs="Times New Roman"/>
          <w:b/>
          <w:sz w:val="24"/>
          <w:szCs w:val="24"/>
        </w:rPr>
        <w:t>)</w:t>
      </w:r>
      <w:r w:rsidR="009F0438" w:rsidRPr="00F207D4">
        <w:rPr>
          <w:rFonts w:ascii="Times New Roman" w:hAnsi="Times New Roman" w:cs="Times New Roman"/>
          <w:b/>
          <w:sz w:val="24"/>
          <w:szCs w:val="24"/>
        </w:rPr>
        <w:t>:</w:t>
      </w:r>
      <w:r w:rsidRPr="00F207D4">
        <w:rPr>
          <w:rFonts w:ascii="Times New Roman" w:hAnsi="Times New Roman" w:cs="Times New Roman"/>
          <w:sz w:val="24"/>
          <w:szCs w:val="24"/>
        </w:rPr>
        <w:t>Фармакологические свойства</w:t>
      </w:r>
      <w:proofErr w:type="gramStart"/>
      <w:r w:rsidRPr="00F207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07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7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207D4">
        <w:rPr>
          <w:rFonts w:ascii="Times New Roman" w:hAnsi="Times New Roman" w:cs="Times New Roman"/>
          <w:sz w:val="24"/>
          <w:szCs w:val="24"/>
        </w:rPr>
        <w:t>з элеутерококка по своему фармакологическому действию, так же как и препараты из женьшеня, принадлежат к адаптогенам — повышают сопротивляемость организма вредным факторам химической, физической и биологической природы.</w:t>
      </w:r>
      <w:r w:rsidR="00333B23" w:rsidRPr="00F207D4">
        <w:rPr>
          <w:rFonts w:ascii="Times New Roman" w:hAnsi="Times New Roman" w:cs="Times New Roman"/>
          <w:sz w:val="24"/>
          <w:szCs w:val="24"/>
        </w:rPr>
        <w:t xml:space="preserve"> </w:t>
      </w:r>
      <w:r w:rsidRPr="00F207D4">
        <w:rPr>
          <w:rFonts w:ascii="Times New Roman" w:hAnsi="Times New Roman" w:cs="Times New Roman"/>
          <w:sz w:val="24"/>
          <w:szCs w:val="24"/>
        </w:rPr>
        <w:t>Элеутерококк колючий нормализующее действует на сосуды при гипотонии, повышает артериальное кровяное давление, тогда как при гипертонической болезни у многих больных понижает его.</w:t>
      </w:r>
    </w:p>
    <w:p w:rsidR="003B5EC6" w:rsidRPr="00F207D4" w:rsidRDefault="003B5EC6" w:rsidP="00337027">
      <w:pPr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b/>
          <w:sz w:val="24"/>
          <w:szCs w:val="24"/>
        </w:rPr>
        <w:t>ИССЛЕДОВАТЕЛЬСКАЯ ЧАСТЬ</w:t>
      </w:r>
    </w:p>
    <w:p w:rsidR="003B5EC6" w:rsidRPr="00F207D4" w:rsidRDefault="003B5EC6" w:rsidP="00337027">
      <w:pPr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sz w:val="24"/>
          <w:szCs w:val="24"/>
        </w:rPr>
        <w:t>ГЛАВА 1. Анализ ассортим</w:t>
      </w:r>
      <w:r w:rsidR="00333B23" w:rsidRPr="00F207D4">
        <w:rPr>
          <w:rFonts w:ascii="Times New Roman" w:hAnsi="Times New Roman" w:cs="Times New Roman"/>
          <w:sz w:val="24"/>
          <w:szCs w:val="24"/>
        </w:rPr>
        <w:t>ента аптечной сети ОАО «</w:t>
      </w:r>
      <w:proofErr w:type="spellStart"/>
      <w:r w:rsidR="00333B23" w:rsidRPr="00F207D4">
        <w:rPr>
          <w:rFonts w:ascii="Times New Roman" w:hAnsi="Times New Roman" w:cs="Times New Roman"/>
          <w:sz w:val="24"/>
          <w:szCs w:val="24"/>
        </w:rPr>
        <w:t>Амурфармация</w:t>
      </w:r>
      <w:proofErr w:type="spellEnd"/>
      <w:r w:rsidRPr="00F207D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F207D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F207D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207D4">
        <w:rPr>
          <w:rFonts w:ascii="Times New Roman" w:hAnsi="Times New Roman" w:cs="Times New Roman"/>
          <w:sz w:val="24"/>
          <w:szCs w:val="24"/>
        </w:rPr>
        <w:t>Ник</w:t>
      </w:r>
      <w:r w:rsidR="009F0438" w:rsidRPr="00F207D4">
        <w:rPr>
          <w:rFonts w:ascii="Times New Roman" w:hAnsi="Times New Roman" w:cs="Times New Roman"/>
          <w:sz w:val="24"/>
          <w:szCs w:val="24"/>
        </w:rPr>
        <w:t>аФ</w:t>
      </w:r>
      <w:r w:rsidRPr="00F207D4">
        <w:rPr>
          <w:rFonts w:ascii="Times New Roman" w:hAnsi="Times New Roman" w:cs="Times New Roman"/>
          <w:sz w:val="24"/>
          <w:szCs w:val="24"/>
        </w:rPr>
        <w:t>арм</w:t>
      </w:r>
      <w:proofErr w:type="spellEnd"/>
      <w:r w:rsidRPr="00F207D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B5EC6" w:rsidRPr="00F207D4" w:rsidRDefault="003B5EC6" w:rsidP="00627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sz w:val="24"/>
          <w:szCs w:val="24"/>
        </w:rPr>
        <w:lastRenderedPageBreak/>
        <w:t xml:space="preserve">Для выполнения исследований я использовала следующие </w:t>
      </w:r>
      <w:r w:rsidRPr="00A11A09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F207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5EC6" w:rsidRPr="00F207D4" w:rsidRDefault="003B5EC6" w:rsidP="00627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sz w:val="24"/>
          <w:szCs w:val="24"/>
        </w:rPr>
        <w:t xml:space="preserve">- Маркетинговый анализ ассортимента, проведение и анализ опроса посетителей аптек, покупающих адаптогены растительного происхождения; проведение и анализ опроса работников аптек, </w:t>
      </w:r>
    </w:p>
    <w:p w:rsidR="003B5EC6" w:rsidRPr="00F207D4" w:rsidRDefault="003B5EC6" w:rsidP="00627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sz w:val="24"/>
          <w:szCs w:val="24"/>
        </w:rPr>
        <w:t xml:space="preserve">- статистическая обработка данных о стоимости и объеме реализации препаратов растительного происхождения. </w:t>
      </w:r>
    </w:p>
    <w:p w:rsidR="003B5EC6" w:rsidRPr="00F207D4" w:rsidRDefault="003B5EC6" w:rsidP="00337027">
      <w:pPr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sz w:val="24"/>
          <w:szCs w:val="24"/>
        </w:rPr>
        <w:t>1.1 Маркетинговый анализ ассортимента</w:t>
      </w:r>
    </w:p>
    <w:p w:rsidR="003B5EC6" w:rsidRPr="00F207D4" w:rsidRDefault="003B5EC6" w:rsidP="00337027">
      <w:pPr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sz w:val="24"/>
          <w:szCs w:val="24"/>
        </w:rPr>
        <w:t xml:space="preserve">Для изучения ассортимента </w:t>
      </w:r>
      <w:r w:rsidR="00333B23" w:rsidRPr="00F207D4">
        <w:rPr>
          <w:rFonts w:ascii="Times New Roman" w:hAnsi="Times New Roman" w:cs="Times New Roman"/>
          <w:sz w:val="24"/>
          <w:szCs w:val="24"/>
        </w:rPr>
        <w:t xml:space="preserve">адаптогенов растительного </w:t>
      </w:r>
      <w:r w:rsidRPr="00F207D4">
        <w:rPr>
          <w:rFonts w:ascii="Times New Roman" w:hAnsi="Times New Roman" w:cs="Times New Roman"/>
          <w:sz w:val="24"/>
          <w:szCs w:val="24"/>
        </w:rPr>
        <w:t xml:space="preserve">происхождения я выбрала </w:t>
      </w:r>
      <w:r w:rsidR="000514E9" w:rsidRPr="00F207D4">
        <w:rPr>
          <w:rFonts w:ascii="Times New Roman" w:hAnsi="Times New Roman" w:cs="Times New Roman"/>
          <w:sz w:val="24"/>
          <w:szCs w:val="24"/>
        </w:rPr>
        <w:t>аптеки города Свободного: «</w:t>
      </w:r>
      <w:proofErr w:type="spellStart"/>
      <w:r w:rsidR="000514E9" w:rsidRPr="00F207D4">
        <w:rPr>
          <w:rFonts w:ascii="Times New Roman" w:hAnsi="Times New Roman" w:cs="Times New Roman"/>
          <w:sz w:val="24"/>
          <w:szCs w:val="24"/>
        </w:rPr>
        <w:t>Амурф</w:t>
      </w:r>
      <w:r w:rsidRPr="00F207D4">
        <w:rPr>
          <w:rFonts w:ascii="Times New Roman" w:hAnsi="Times New Roman" w:cs="Times New Roman"/>
          <w:sz w:val="24"/>
          <w:szCs w:val="24"/>
        </w:rPr>
        <w:t>армация</w:t>
      </w:r>
      <w:proofErr w:type="spellEnd"/>
      <w:r w:rsidRPr="00F207D4">
        <w:rPr>
          <w:rFonts w:ascii="Times New Roman" w:hAnsi="Times New Roman" w:cs="Times New Roman"/>
          <w:sz w:val="24"/>
          <w:szCs w:val="24"/>
        </w:rPr>
        <w:t xml:space="preserve">» </w:t>
      </w:r>
      <w:r w:rsidR="00333B23" w:rsidRPr="00F207D4">
        <w:rPr>
          <w:rFonts w:ascii="Times New Roman" w:hAnsi="Times New Roman" w:cs="Times New Roman"/>
          <w:sz w:val="24"/>
          <w:szCs w:val="24"/>
        </w:rPr>
        <w:t xml:space="preserve">и </w:t>
      </w:r>
      <w:r w:rsidRPr="00F207D4">
        <w:rPr>
          <w:rFonts w:ascii="Times New Roman" w:hAnsi="Times New Roman" w:cs="Times New Roman"/>
          <w:sz w:val="24"/>
          <w:szCs w:val="24"/>
        </w:rPr>
        <w:t xml:space="preserve"> аптека «</w:t>
      </w:r>
      <w:proofErr w:type="spellStart"/>
      <w:r w:rsidRPr="00F207D4">
        <w:rPr>
          <w:rFonts w:ascii="Times New Roman" w:hAnsi="Times New Roman" w:cs="Times New Roman"/>
          <w:sz w:val="24"/>
          <w:szCs w:val="24"/>
        </w:rPr>
        <w:t>Ник</w:t>
      </w:r>
      <w:r w:rsidR="009F0438" w:rsidRPr="00F207D4">
        <w:rPr>
          <w:rFonts w:ascii="Times New Roman" w:hAnsi="Times New Roman" w:cs="Times New Roman"/>
          <w:sz w:val="24"/>
          <w:szCs w:val="24"/>
        </w:rPr>
        <w:t>аФ</w:t>
      </w:r>
      <w:r w:rsidRPr="00F207D4">
        <w:rPr>
          <w:rFonts w:ascii="Times New Roman" w:hAnsi="Times New Roman" w:cs="Times New Roman"/>
          <w:sz w:val="24"/>
          <w:szCs w:val="24"/>
        </w:rPr>
        <w:t>арм</w:t>
      </w:r>
      <w:proofErr w:type="spellEnd"/>
      <w:r w:rsidRPr="00F207D4">
        <w:rPr>
          <w:rFonts w:ascii="Times New Roman" w:hAnsi="Times New Roman" w:cs="Times New Roman"/>
          <w:sz w:val="24"/>
          <w:szCs w:val="24"/>
        </w:rPr>
        <w:t>».</w:t>
      </w:r>
    </w:p>
    <w:p w:rsidR="005679CD" w:rsidRPr="00F207D4" w:rsidRDefault="003B5EC6" w:rsidP="00337027">
      <w:pPr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sz w:val="24"/>
          <w:szCs w:val="24"/>
        </w:rPr>
        <w:t>По каждой аптеке был изучен ассортимент, цена производителей. В аптеке «</w:t>
      </w:r>
      <w:proofErr w:type="spellStart"/>
      <w:r w:rsidRPr="00F207D4">
        <w:rPr>
          <w:rFonts w:ascii="Times New Roman" w:hAnsi="Times New Roman" w:cs="Times New Roman"/>
          <w:sz w:val="24"/>
          <w:szCs w:val="24"/>
        </w:rPr>
        <w:t>Ник</w:t>
      </w:r>
      <w:r w:rsidR="009F0438" w:rsidRPr="00F207D4">
        <w:rPr>
          <w:rFonts w:ascii="Times New Roman" w:hAnsi="Times New Roman" w:cs="Times New Roman"/>
          <w:sz w:val="24"/>
          <w:szCs w:val="24"/>
        </w:rPr>
        <w:t>аФ</w:t>
      </w:r>
      <w:r w:rsidRPr="00F207D4">
        <w:rPr>
          <w:rFonts w:ascii="Times New Roman" w:hAnsi="Times New Roman" w:cs="Times New Roman"/>
          <w:sz w:val="24"/>
          <w:szCs w:val="24"/>
        </w:rPr>
        <w:t>арм</w:t>
      </w:r>
      <w:proofErr w:type="spellEnd"/>
      <w:r w:rsidRPr="00F207D4">
        <w:rPr>
          <w:rFonts w:ascii="Times New Roman" w:hAnsi="Times New Roman" w:cs="Times New Roman"/>
          <w:sz w:val="24"/>
          <w:szCs w:val="24"/>
        </w:rPr>
        <w:t>» дополнительно был изучен объем продаж средств растительного происхождения за период с января по апрель 2016 года, так как я работаю в этой аптеке в настоящее время.</w:t>
      </w:r>
    </w:p>
    <w:p w:rsidR="003B5EC6" w:rsidRPr="00F207D4" w:rsidRDefault="003B5EC6" w:rsidP="003370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D4">
        <w:rPr>
          <w:rFonts w:ascii="Times New Roman" w:hAnsi="Times New Roman" w:cs="Times New Roman"/>
          <w:b/>
          <w:sz w:val="24"/>
          <w:szCs w:val="24"/>
        </w:rPr>
        <w:t>1.</w:t>
      </w:r>
      <w:r w:rsidRPr="00F207D4">
        <w:rPr>
          <w:rFonts w:ascii="Times New Roman" w:hAnsi="Times New Roman" w:cs="Times New Roman"/>
          <w:b/>
          <w:bCs/>
          <w:sz w:val="24"/>
          <w:szCs w:val="24"/>
        </w:rPr>
        <w:t xml:space="preserve">Эхинацея пурпурная </w:t>
      </w:r>
      <w:r w:rsidRPr="00F207D4">
        <w:rPr>
          <w:rFonts w:ascii="Times New Roman" w:hAnsi="Times New Roman" w:cs="Times New Roman"/>
          <w:b/>
          <w:sz w:val="24"/>
          <w:szCs w:val="24"/>
        </w:rPr>
        <w:t xml:space="preserve">(заманиха высокая, </w:t>
      </w:r>
      <w:proofErr w:type="spellStart"/>
      <w:r w:rsidRPr="00F207D4">
        <w:rPr>
          <w:rFonts w:ascii="Times New Roman" w:hAnsi="Times New Roman" w:cs="Times New Roman"/>
          <w:b/>
          <w:sz w:val="24"/>
          <w:szCs w:val="24"/>
        </w:rPr>
        <w:t>Optopanaxelatus</w:t>
      </w:r>
      <w:proofErr w:type="spellEnd"/>
      <w:r w:rsidRPr="00F207D4">
        <w:rPr>
          <w:rFonts w:ascii="Times New Roman" w:hAnsi="Times New Roman" w:cs="Times New Roman"/>
          <w:b/>
          <w:sz w:val="24"/>
          <w:szCs w:val="24"/>
        </w:rPr>
        <w:t>)</w:t>
      </w:r>
    </w:p>
    <w:p w:rsidR="003B5EC6" w:rsidRPr="00F207D4" w:rsidRDefault="003B5EC6" w:rsidP="003370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7D4">
        <w:rPr>
          <w:rFonts w:ascii="Times New Roman" w:hAnsi="Times New Roman" w:cs="Times New Roman"/>
          <w:b/>
          <w:bCs/>
          <w:sz w:val="24"/>
          <w:szCs w:val="24"/>
        </w:rPr>
        <w:t>Эхинацея настойка</w:t>
      </w:r>
      <w:r w:rsidR="009F0438" w:rsidRPr="00F207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E5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07D4">
        <w:rPr>
          <w:rFonts w:ascii="Times New Roman" w:hAnsi="Times New Roman" w:cs="Times New Roman"/>
          <w:sz w:val="24"/>
          <w:szCs w:val="24"/>
        </w:rPr>
        <w:t>Имеет тонизирующие, а также легкие анаболические и гипогликемические свойства. В виду не сильно выраженного анаболического эффекта, эхинацею стоит применять как разнообразие и доступную альтернативу другим адаптогенам. Из-за преимущественного влияния на иммунитет, эхинацею применяют 3 раза в сутки (чего не рекомендуют делать с другими адаптогенами), но не позже 19 часов.</w:t>
      </w:r>
    </w:p>
    <w:p w:rsidR="003B5EC6" w:rsidRPr="00F207D4" w:rsidRDefault="00417846" w:rsidP="0033702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F207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="003B5EC6" w:rsidRPr="00F207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Лимонник китайский </w:t>
      </w:r>
      <w:r w:rsidR="003B5EC6" w:rsidRPr="00F207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proofErr w:type="spellStart"/>
      <w:r w:rsidR="003B5EC6" w:rsidRPr="00F207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шизандра</w:t>
      </w:r>
      <w:proofErr w:type="spellEnd"/>
      <w:r w:rsidR="003B5EC6" w:rsidRPr="00F207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B5EC6" w:rsidRPr="00F207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Schizandrachinensis</w:t>
      </w:r>
      <w:proofErr w:type="spellEnd"/>
      <w:r w:rsidR="003B5EC6" w:rsidRPr="00F207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</w:p>
    <w:p w:rsidR="003B5EC6" w:rsidRPr="00F207D4" w:rsidRDefault="003B5EC6" w:rsidP="00337027">
      <w:pPr>
        <w:spacing w:after="0"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7D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Лимонника семян настойка</w:t>
      </w:r>
      <w:r w:rsidR="009F0438" w:rsidRPr="00F207D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:</w:t>
      </w:r>
      <w:r w:rsidRPr="00F20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Лимонник </w:t>
      </w:r>
      <w:r w:rsidRPr="00F207D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значительно повышает работоспособность</w:t>
      </w:r>
      <w:r w:rsidRPr="00F20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улучшает настроение. Повышает остроту зрения, </w:t>
      </w:r>
      <w:r w:rsidRPr="00F207D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уменьшает мышечную усталость</w:t>
      </w:r>
      <w:r w:rsidRPr="00F20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боль. Что касается влияния на желудочную кислотность, то в литературе противоречивые данные: одни пишут «повышает», другие – «понижает». Учитывая, что лимонник улучшает пищеварение, то, скорее всего – «повышает».</w:t>
      </w:r>
    </w:p>
    <w:p w:rsidR="003B5EC6" w:rsidRPr="00F207D4" w:rsidRDefault="003B5EC6" w:rsidP="00337027">
      <w:pPr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207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Статистический анализ ассортимента</w:t>
      </w:r>
      <w:r w:rsidR="00417846" w:rsidRPr="00F207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3B5EC6" w:rsidRPr="00F82AF4" w:rsidRDefault="00F82AF4" w:rsidP="00F82AF4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3B5EC6" w:rsidRPr="00F82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астительные</w:t>
      </w:r>
      <w:proofErr w:type="gramEnd"/>
      <w:r w:rsidR="003B5EC6" w:rsidRPr="00F82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адаптогены занимают большую часть фармацевтического рынка, по сравнению с комбинированными препаратами</w:t>
      </w:r>
      <w:r w:rsidR="009F0438" w:rsidRPr="00F82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F0438" w:rsidRPr="00F82AF4" w:rsidRDefault="009F0438" w:rsidP="00F82AF4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Наибольшую долю из них составляют настойки (30 %), далее следуют растворы для внутреннего применения (24 %), экстракты (22 %), эликсиры (14 %), на долю же бальзамов, растворов для инъекций и соков приходятся оставшиеся 9 % .</w:t>
      </w:r>
    </w:p>
    <w:p w:rsidR="009F0438" w:rsidRPr="00F207D4" w:rsidRDefault="009F0438" w:rsidP="003370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7D4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ED9AD8C" wp14:editId="7FE3DF72">
            <wp:extent cx="3217653" cy="1371473"/>
            <wp:effectExtent l="0" t="0" r="0" b="0"/>
            <wp:docPr id="11" name="Рисунок 27" descr="pic_7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_70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388" cy="137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438" w:rsidRPr="00F207D4" w:rsidRDefault="009F0438" w:rsidP="0033702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0438" w:rsidRPr="00F207D4" w:rsidRDefault="009F0438" w:rsidP="003370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7D4">
        <w:rPr>
          <w:rFonts w:ascii="Times New Roman" w:hAnsi="Times New Roman" w:cs="Times New Roman"/>
          <w:b/>
          <w:sz w:val="24"/>
          <w:szCs w:val="24"/>
        </w:rPr>
        <w:lastRenderedPageBreak/>
        <w:t>Статистическая обработка данных о стоимости и объеме реализации препаратов растительного происхождения</w:t>
      </w:r>
      <w:r w:rsidR="00417846" w:rsidRPr="00F207D4">
        <w:rPr>
          <w:rFonts w:ascii="Times New Roman" w:hAnsi="Times New Roman" w:cs="Times New Roman"/>
          <w:b/>
          <w:sz w:val="24"/>
          <w:szCs w:val="24"/>
        </w:rPr>
        <w:t>:</w:t>
      </w:r>
    </w:p>
    <w:p w:rsidR="005679CD" w:rsidRPr="00F207D4" w:rsidRDefault="009F0438" w:rsidP="00337027">
      <w:pPr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sz w:val="24"/>
          <w:szCs w:val="24"/>
        </w:rPr>
        <w:t xml:space="preserve">Проведена сравнительная характеристика средних цен некоторых </w:t>
      </w:r>
      <w:proofErr w:type="spellStart"/>
      <w:r w:rsidRPr="00F207D4">
        <w:rPr>
          <w:rFonts w:ascii="Times New Roman" w:hAnsi="Times New Roman" w:cs="Times New Roman"/>
          <w:sz w:val="24"/>
          <w:szCs w:val="24"/>
        </w:rPr>
        <w:t>адаптогенных</w:t>
      </w:r>
      <w:proofErr w:type="spellEnd"/>
      <w:r w:rsidRPr="00F207D4">
        <w:rPr>
          <w:rFonts w:ascii="Times New Roman" w:hAnsi="Times New Roman" w:cs="Times New Roman"/>
          <w:sz w:val="24"/>
          <w:szCs w:val="24"/>
        </w:rPr>
        <w:t xml:space="preserve"> лекарственных препаратов.</w:t>
      </w:r>
      <w:r w:rsidR="000E5250">
        <w:rPr>
          <w:rFonts w:ascii="Times New Roman" w:hAnsi="Times New Roman" w:cs="Times New Roman"/>
          <w:sz w:val="24"/>
          <w:szCs w:val="24"/>
        </w:rPr>
        <w:t xml:space="preserve"> </w:t>
      </w:r>
      <w:r w:rsidRPr="00F207D4">
        <w:rPr>
          <w:rFonts w:ascii="Times New Roman" w:hAnsi="Times New Roman" w:cs="Times New Roman"/>
          <w:sz w:val="24"/>
          <w:szCs w:val="24"/>
        </w:rPr>
        <w:t>В структуре препаратов наибольшее их число представлено средней ценовой категорией (50–100 руб.) (21 %) и почти половина – ценами выше среднего (100–500 руб.) (42 %).</w:t>
      </w:r>
      <w:r w:rsidR="000E52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7D4">
        <w:rPr>
          <w:rFonts w:ascii="Times New Roman" w:hAnsi="Times New Roman" w:cs="Times New Roman"/>
          <w:sz w:val="24"/>
          <w:szCs w:val="24"/>
        </w:rPr>
        <w:t xml:space="preserve">Была составлена сравнительная таблица ассортимента и цен </w:t>
      </w:r>
      <w:proofErr w:type="spellStart"/>
      <w:r w:rsidR="00417846" w:rsidRPr="00F207D4">
        <w:rPr>
          <w:rFonts w:ascii="Times New Roman" w:hAnsi="Times New Roman" w:cs="Times New Roman"/>
          <w:sz w:val="24"/>
          <w:szCs w:val="24"/>
        </w:rPr>
        <w:t>адаптогенных</w:t>
      </w:r>
      <w:proofErr w:type="spellEnd"/>
      <w:r w:rsidR="00417846" w:rsidRPr="00F207D4">
        <w:rPr>
          <w:rFonts w:ascii="Times New Roman" w:hAnsi="Times New Roman" w:cs="Times New Roman"/>
          <w:sz w:val="24"/>
          <w:szCs w:val="24"/>
        </w:rPr>
        <w:t xml:space="preserve"> препаратов </w:t>
      </w:r>
      <w:r w:rsidRPr="00F207D4">
        <w:rPr>
          <w:rFonts w:ascii="Times New Roman" w:hAnsi="Times New Roman" w:cs="Times New Roman"/>
          <w:sz w:val="24"/>
          <w:szCs w:val="24"/>
        </w:rPr>
        <w:t xml:space="preserve">растительного происхождения, из которой видно, что наименьший ассортимент </w:t>
      </w:r>
      <w:r w:rsidR="00417846" w:rsidRPr="00F207D4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F207D4">
        <w:rPr>
          <w:rFonts w:ascii="Times New Roman" w:hAnsi="Times New Roman" w:cs="Times New Roman"/>
          <w:sz w:val="24"/>
          <w:szCs w:val="24"/>
        </w:rPr>
        <w:t>препаратов растительного п</w:t>
      </w:r>
      <w:r w:rsidR="0080515D" w:rsidRPr="00F207D4">
        <w:rPr>
          <w:rFonts w:ascii="Times New Roman" w:hAnsi="Times New Roman" w:cs="Times New Roman"/>
          <w:sz w:val="24"/>
          <w:szCs w:val="24"/>
        </w:rPr>
        <w:t>роисхождения имеет аптека «</w:t>
      </w:r>
      <w:proofErr w:type="spellStart"/>
      <w:r w:rsidR="0080515D" w:rsidRPr="00F207D4">
        <w:rPr>
          <w:rFonts w:ascii="Times New Roman" w:hAnsi="Times New Roman" w:cs="Times New Roman"/>
          <w:sz w:val="24"/>
          <w:szCs w:val="24"/>
        </w:rPr>
        <w:t>Амурф</w:t>
      </w:r>
      <w:r w:rsidRPr="00F207D4">
        <w:rPr>
          <w:rFonts w:ascii="Times New Roman" w:hAnsi="Times New Roman" w:cs="Times New Roman"/>
          <w:sz w:val="24"/>
          <w:szCs w:val="24"/>
        </w:rPr>
        <w:t>армация</w:t>
      </w:r>
      <w:proofErr w:type="spellEnd"/>
      <w:r w:rsidRPr="00F207D4">
        <w:rPr>
          <w:rFonts w:ascii="Times New Roman" w:hAnsi="Times New Roman" w:cs="Times New Roman"/>
          <w:sz w:val="24"/>
          <w:szCs w:val="24"/>
        </w:rPr>
        <w:t>», а аптека ООО «</w:t>
      </w:r>
      <w:proofErr w:type="spellStart"/>
      <w:r w:rsidRPr="00F207D4">
        <w:rPr>
          <w:rFonts w:ascii="Times New Roman" w:hAnsi="Times New Roman" w:cs="Times New Roman"/>
          <w:sz w:val="24"/>
          <w:szCs w:val="24"/>
        </w:rPr>
        <w:t>НикаФ</w:t>
      </w:r>
      <w:r w:rsidR="00417846" w:rsidRPr="00F207D4">
        <w:rPr>
          <w:rFonts w:ascii="Times New Roman" w:hAnsi="Times New Roman" w:cs="Times New Roman"/>
          <w:sz w:val="24"/>
          <w:szCs w:val="24"/>
        </w:rPr>
        <w:t>арм</w:t>
      </w:r>
      <w:proofErr w:type="spellEnd"/>
      <w:r w:rsidR="00417846" w:rsidRPr="00F207D4">
        <w:rPr>
          <w:rFonts w:ascii="Times New Roman" w:hAnsi="Times New Roman" w:cs="Times New Roman"/>
          <w:sz w:val="24"/>
          <w:szCs w:val="24"/>
        </w:rPr>
        <w:t>» имеет</w:t>
      </w:r>
      <w:r w:rsidRPr="00F207D4">
        <w:rPr>
          <w:rFonts w:ascii="Times New Roman" w:hAnsi="Times New Roman" w:cs="Times New Roman"/>
          <w:sz w:val="24"/>
          <w:szCs w:val="24"/>
        </w:rPr>
        <w:t xml:space="preserve"> больший ассортимент, но цена за упаковку препарата различается, что возможно связано с установленными ценами производителей  препаратов и  поставщиков.</w:t>
      </w:r>
      <w:proofErr w:type="gramEnd"/>
    </w:p>
    <w:p w:rsidR="009F0438" w:rsidRPr="00F207D4" w:rsidRDefault="009F0438" w:rsidP="003370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D4">
        <w:rPr>
          <w:rFonts w:ascii="Times New Roman" w:hAnsi="Times New Roman" w:cs="Times New Roman"/>
          <w:b/>
          <w:sz w:val="24"/>
          <w:szCs w:val="24"/>
        </w:rPr>
        <w:t>Анализ опроса посетителей аптек, покупающих адаптогены растительного происхождения</w:t>
      </w:r>
      <w:r w:rsidR="00417846" w:rsidRPr="00F207D4">
        <w:rPr>
          <w:rFonts w:ascii="Times New Roman" w:hAnsi="Times New Roman" w:cs="Times New Roman"/>
          <w:b/>
          <w:sz w:val="24"/>
          <w:szCs w:val="24"/>
        </w:rPr>
        <w:t>:</w:t>
      </w:r>
    </w:p>
    <w:p w:rsidR="009F0438" w:rsidRPr="00F207D4" w:rsidRDefault="009F0438" w:rsidP="000E52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sz w:val="24"/>
          <w:szCs w:val="24"/>
        </w:rPr>
        <w:t xml:space="preserve">На втором этапе работы </w:t>
      </w:r>
      <w:r w:rsidR="000E5250">
        <w:rPr>
          <w:rFonts w:ascii="Times New Roman" w:hAnsi="Times New Roman" w:cs="Times New Roman"/>
          <w:sz w:val="24"/>
          <w:szCs w:val="24"/>
        </w:rPr>
        <w:t xml:space="preserve">мной </w:t>
      </w:r>
      <w:r w:rsidRPr="00F207D4">
        <w:rPr>
          <w:rFonts w:ascii="Times New Roman" w:hAnsi="Times New Roman" w:cs="Times New Roman"/>
          <w:sz w:val="24"/>
          <w:szCs w:val="24"/>
        </w:rPr>
        <w:t>было проведено анкетирование посетителей аптек. Опросы посетителей аптек я проводила  в  аптеке г. Свободног</w:t>
      </w:r>
      <w:proofErr w:type="gramStart"/>
      <w:r w:rsidRPr="00F207D4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F207D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207D4">
        <w:rPr>
          <w:rFonts w:ascii="Times New Roman" w:hAnsi="Times New Roman" w:cs="Times New Roman"/>
          <w:sz w:val="24"/>
          <w:szCs w:val="24"/>
        </w:rPr>
        <w:t>НикаФарм</w:t>
      </w:r>
      <w:proofErr w:type="spellEnd"/>
      <w:r w:rsidRPr="00F207D4">
        <w:rPr>
          <w:rFonts w:ascii="Times New Roman" w:hAnsi="Times New Roman" w:cs="Times New Roman"/>
          <w:sz w:val="24"/>
          <w:szCs w:val="24"/>
        </w:rPr>
        <w:t>». Всего было опрошено 100 покупателей, из них 85 женщин и 15 мужчин, в возрасте от 25 до 70 лет</w:t>
      </w:r>
    </w:p>
    <w:p w:rsidR="009F0438" w:rsidRPr="00F207D4" w:rsidRDefault="00241336" w:rsidP="00337027">
      <w:pPr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b/>
          <w:sz w:val="24"/>
          <w:szCs w:val="24"/>
        </w:rPr>
        <w:t>1.</w:t>
      </w:r>
      <w:r w:rsidR="00ED1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438" w:rsidRPr="00F207D4">
        <w:rPr>
          <w:rFonts w:ascii="Times New Roman" w:hAnsi="Times New Roman" w:cs="Times New Roman"/>
          <w:b/>
          <w:sz w:val="24"/>
          <w:szCs w:val="24"/>
        </w:rPr>
        <w:t>Вопрос:</w:t>
      </w:r>
      <w:r w:rsidR="000E5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7D4">
        <w:rPr>
          <w:rFonts w:ascii="Times New Roman" w:hAnsi="Times New Roman" w:cs="Times New Roman"/>
          <w:sz w:val="24"/>
          <w:szCs w:val="24"/>
        </w:rPr>
        <w:t xml:space="preserve">По чьей рекомендации Вы приобретаете </w:t>
      </w:r>
      <w:proofErr w:type="spellStart"/>
      <w:r w:rsidR="00417846" w:rsidRPr="00F207D4">
        <w:rPr>
          <w:rFonts w:ascii="Times New Roman" w:hAnsi="Times New Roman" w:cs="Times New Roman"/>
          <w:sz w:val="24"/>
          <w:szCs w:val="24"/>
        </w:rPr>
        <w:t>адаптогенные</w:t>
      </w:r>
      <w:proofErr w:type="spellEnd"/>
      <w:r w:rsidR="00417846" w:rsidRPr="00F207D4">
        <w:rPr>
          <w:rFonts w:ascii="Times New Roman" w:hAnsi="Times New Roman" w:cs="Times New Roman"/>
          <w:sz w:val="24"/>
          <w:szCs w:val="24"/>
        </w:rPr>
        <w:t xml:space="preserve"> </w:t>
      </w:r>
      <w:r w:rsidRPr="00F207D4">
        <w:rPr>
          <w:rFonts w:ascii="Times New Roman" w:hAnsi="Times New Roman" w:cs="Times New Roman"/>
          <w:sz w:val="24"/>
          <w:szCs w:val="24"/>
        </w:rPr>
        <w:t>препараты растительного происхождения?»</w:t>
      </w:r>
      <w:r w:rsidR="000E52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7D4">
        <w:rPr>
          <w:rFonts w:ascii="Times New Roman" w:hAnsi="Times New Roman" w:cs="Times New Roman"/>
          <w:b/>
          <w:sz w:val="24"/>
          <w:szCs w:val="24"/>
        </w:rPr>
        <w:t>Ответ</w:t>
      </w:r>
      <w:r w:rsidRPr="00F207D4">
        <w:rPr>
          <w:rFonts w:ascii="Times New Roman" w:hAnsi="Times New Roman" w:cs="Times New Roman"/>
          <w:sz w:val="24"/>
          <w:szCs w:val="24"/>
        </w:rPr>
        <w:t xml:space="preserve">: 6 женщин и 2 мужчин ответили, что эти препараты они приобретают по рецепту врача, 21 женщина и 5 мужчин приобретают их по рекомендации работников аптеки; 25 женщин и 4 мужчины приобретают такие препараты по рекомендации знакомых и 33 женщины и 4 мужчины приобретают </w:t>
      </w:r>
      <w:r w:rsidR="0080515D" w:rsidRPr="00F207D4">
        <w:rPr>
          <w:rFonts w:ascii="Times New Roman" w:hAnsi="Times New Roman" w:cs="Times New Roman"/>
          <w:sz w:val="24"/>
          <w:szCs w:val="24"/>
        </w:rPr>
        <w:t xml:space="preserve">такие </w:t>
      </w:r>
      <w:r w:rsidRPr="00F207D4">
        <w:rPr>
          <w:rFonts w:ascii="Times New Roman" w:hAnsi="Times New Roman" w:cs="Times New Roman"/>
          <w:sz w:val="24"/>
          <w:szCs w:val="24"/>
        </w:rPr>
        <w:t xml:space="preserve">препараты растительного происхождения по собственной инициативе.  </w:t>
      </w:r>
      <w:proofErr w:type="gramEnd"/>
    </w:p>
    <w:p w:rsidR="00241336" w:rsidRPr="00F207D4" w:rsidRDefault="00241336" w:rsidP="00337027">
      <w:pPr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b/>
          <w:sz w:val="24"/>
          <w:szCs w:val="24"/>
        </w:rPr>
        <w:t>2.</w:t>
      </w:r>
      <w:r w:rsidR="00ED1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7D4">
        <w:rPr>
          <w:rFonts w:ascii="Times New Roman" w:hAnsi="Times New Roman" w:cs="Times New Roman"/>
          <w:b/>
          <w:sz w:val="24"/>
          <w:szCs w:val="24"/>
        </w:rPr>
        <w:t>Вопрос:</w:t>
      </w:r>
      <w:r w:rsidR="000E5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7D4">
        <w:rPr>
          <w:rFonts w:ascii="Times New Roman" w:hAnsi="Times New Roman" w:cs="Times New Roman"/>
          <w:sz w:val="24"/>
          <w:szCs w:val="24"/>
        </w:rPr>
        <w:t xml:space="preserve">Почему Вы выбрали </w:t>
      </w:r>
      <w:proofErr w:type="spellStart"/>
      <w:r w:rsidR="00417846" w:rsidRPr="00F207D4">
        <w:rPr>
          <w:rFonts w:ascii="Times New Roman" w:hAnsi="Times New Roman" w:cs="Times New Roman"/>
          <w:sz w:val="24"/>
          <w:szCs w:val="24"/>
        </w:rPr>
        <w:t>адаптогенный</w:t>
      </w:r>
      <w:proofErr w:type="spellEnd"/>
      <w:r w:rsidR="00417846" w:rsidRPr="00F207D4">
        <w:rPr>
          <w:rFonts w:ascii="Times New Roman" w:hAnsi="Times New Roman" w:cs="Times New Roman"/>
          <w:sz w:val="24"/>
          <w:szCs w:val="24"/>
        </w:rPr>
        <w:t xml:space="preserve"> </w:t>
      </w:r>
      <w:r w:rsidRPr="00F207D4">
        <w:rPr>
          <w:rFonts w:ascii="Times New Roman" w:hAnsi="Times New Roman" w:cs="Times New Roman"/>
          <w:sz w:val="24"/>
          <w:szCs w:val="24"/>
        </w:rPr>
        <w:t>препарат именно растительного происхождения?</w:t>
      </w:r>
      <w:r w:rsidR="00417846" w:rsidRPr="00F207D4">
        <w:rPr>
          <w:rFonts w:ascii="Times New Roman" w:hAnsi="Times New Roman" w:cs="Times New Roman"/>
          <w:sz w:val="24"/>
          <w:szCs w:val="24"/>
        </w:rPr>
        <w:t xml:space="preserve"> </w:t>
      </w:r>
      <w:r w:rsidRPr="00F207D4">
        <w:rPr>
          <w:rFonts w:ascii="Times New Roman" w:hAnsi="Times New Roman" w:cs="Times New Roman"/>
          <w:b/>
          <w:sz w:val="24"/>
          <w:szCs w:val="24"/>
        </w:rPr>
        <w:t>Ответ</w:t>
      </w:r>
      <w:r w:rsidRPr="00F207D4">
        <w:rPr>
          <w:rFonts w:ascii="Times New Roman" w:hAnsi="Times New Roman" w:cs="Times New Roman"/>
          <w:sz w:val="24"/>
          <w:szCs w:val="24"/>
        </w:rPr>
        <w:t xml:space="preserve">: Среди женского населения, приобретающего </w:t>
      </w:r>
      <w:r w:rsidR="00417846" w:rsidRPr="00F207D4">
        <w:rPr>
          <w:rFonts w:ascii="Times New Roman" w:hAnsi="Times New Roman" w:cs="Times New Roman"/>
          <w:sz w:val="24"/>
          <w:szCs w:val="24"/>
        </w:rPr>
        <w:t xml:space="preserve">такие </w:t>
      </w:r>
      <w:r w:rsidRPr="00F207D4">
        <w:rPr>
          <w:rFonts w:ascii="Times New Roman" w:hAnsi="Times New Roman" w:cs="Times New Roman"/>
          <w:sz w:val="24"/>
          <w:szCs w:val="24"/>
        </w:rPr>
        <w:t>препараты растительного происхождения, основным мотивационным стимулом является безопасность, что очень важно при приеме лекарственных средств, в то время как среди мужчин основной причиной покупки становится ценовая доступность, что тоже немало важно</w:t>
      </w:r>
      <w:r w:rsidR="000514E9" w:rsidRPr="00F207D4">
        <w:rPr>
          <w:rFonts w:ascii="Times New Roman" w:hAnsi="Times New Roman" w:cs="Times New Roman"/>
          <w:sz w:val="24"/>
          <w:szCs w:val="24"/>
        </w:rPr>
        <w:t>.</w:t>
      </w:r>
    </w:p>
    <w:p w:rsidR="00417846" w:rsidRPr="00F207D4" w:rsidRDefault="00241336" w:rsidP="003370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D4">
        <w:rPr>
          <w:rFonts w:ascii="Times New Roman" w:hAnsi="Times New Roman" w:cs="Times New Roman"/>
          <w:b/>
          <w:sz w:val="24"/>
          <w:szCs w:val="24"/>
        </w:rPr>
        <w:t>Анализ опроса фармацевтов аптек</w:t>
      </w:r>
      <w:r w:rsidR="00417846" w:rsidRPr="00F207D4">
        <w:rPr>
          <w:rFonts w:ascii="Times New Roman" w:hAnsi="Times New Roman" w:cs="Times New Roman"/>
          <w:b/>
          <w:sz w:val="24"/>
          <w:szCs w:val="24"/>
        </w:rPr>
        <w:t>:</w:t>
      </w:r>
    </w:p>
    <w:p w:rsidR="00241336" w:rsidRPr="00F207D4" w:rsidRDefault="00241336" w:rsidP="00F82A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D4">
        <w:rPr>
          <w:rFonts w:ascii="Times New Roman" w:hAnsi="Times New Roman" w:cs="Times New Roman"/>
          <w:b/>
          <w:sz w:val="24"/>
          <w:szCs w:val="24"/>
        </w:rPr>
        <w:t xml:space="preserve"> Опрос фармацевтов и провизоров  аптек проводился в трех аптеках города Свободного: </w:t>
      </w:r>
      <w:r w:rsidR="0030239E" w:rsidRPr="00F207D4">
        <w:rPr>
          <w:rFonts w:ascii="Times New Roman" w:hAnsi="Times New Roman" w:cs="Times New Roman"/>
          <w:b/>
          <w:sz w:val="24"/>
          <w:szCs w:val="24"/>
        </w:rPr>
        <w:t>ОА</w:t>
      </w:r>
      <w:r w:rsidRPr="00F207D4">
        <w:rPr>
          <w:rFonts w:ascii="Times New Roman" w:hAnsi="Times New Roman" w:cs="Times New Roman"/>
          <w:b/>
          <w:sz w:val="24"/>
          <w:szCs w:val="24"/>
        </w:rPr>
        <w:t>О «</w:t>
      </w:r>
      <w:proofErr w:type="spellStart"/>
      <w:r w:rsidRPr="00F207D4">
        <w:rPr>
          <w:rFonts w:ascii="Times New Roman" w:hAnsi="Times New Roman" w:cs="Times New Roman"/>
          <w:b/>
          <w:sz w:val="24"/>
          <w:szCs w:val="24"/>
        </w:rPr>
        <w:t>АмурФармация</w:t>
      </w:r>
      <w:proofErr w:type="spellEnd"/>
      <w:r w:rsidRPr="00F207D4">
        <w:rPr>
          <w:rFonts w:ascii="Times New Roman" w:hAnsi="Times New Roman" w:cs="Times New Roman"/>
          <w:b/>
          <w:sz w:val="24"/>
          <w:szCs w:val="24"/>
        </w:rPr>
        <w:t xml:space="preserve">»  </w:t>
      </w:r>
      <w:proofErr w:type="gramStart"/>
      <w:r w:rsidRPr="00F207D4">
        <w:rPr>
          <w:rFonts w:ascii="Times New Roman" w:hAnsi="Times New Roman" w:cs="Times New Roman"/>
          <w:b/>
          <w:sz w:val="24"/>
          <w:szCs w:val="24"/>
        </w:rPr>
        <w:t>и</w:t>
      </w:r>
      <w:r w:rsidR="00417846" w:rsidRPr="00F20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7D4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Pr="00F207D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F207D4">
        <w:rPr>
          <w:rFonts w:ascii="Times New Roman" w:hAnsi="Times New Roman" w:cs="Times New Roman"/>
          <w:b/>
          <w:sz w:val="24"/>
          <w:szCs w:val="24"/>
        </w:rPr>
        <w:t>НикаФарм</w:t>
      </w:r>
      <w:proofErr w:type="spellEnd"/>
      <w:r w:rsidRPr="00F207D4">
        <w:rPr>
          <w:rFonts w:ascii="Times New Roman" w:hAnsi="Times New Roman" w:cs="Times New Roman"/>
          <w:b/>
          <w:sz w:val="24"/>
          <w:szCs w:val="24"/>
        </w:rPr>
        <w:t>»</w:t>
      </w:r>
    </w:p>
    <w:p w:rsidR="00241336" w:rsidRPr="00F207D4" w:rsidRDefault="00241336" w:rsidP="00F82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b/>
          <w:sz w:val="24"/>
          <w:szCs w:val="24"/>
        </w:rPr>
        <w:t>1.</w:t>
      </w:r>
      <w:r w:rsidR="00ED1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7D4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F207D4">
        <w:rPr>
          <w:rFonts w:ascii="Times New Roman" w:hAnsi="Times New Roman" w:cs="Times New Roman"/>
          <w:sz w:val="24"/>
          <w:szCs w:val="24"/>
        </w:rPr>
        <w:t xml:space="preserve">По чьей рекомендации </w:t>
      </w:r>
      <w:proofErr w:type="spellStart"/>
      <w:r w:rsidR="00417846" w:rsidRPr="00F207D4">
        <w:rPr>
          <w:rFonts w:ascii="Times New Roman" w:hAnsi="Times New Roman" w:cs="Times New Roman"/>
          <w:sz w:val="24"/>
          <w:szCs w:val="24"/>
        </w:rPr>
        <w:t>адаптогенные</w:t>
      </w:r>
      <w:proofErr w:type="spellEnd"/>
      <w:r w:rsidR="00417846" w:rsidRPr="00F207D4">
        <w:rPr>
          <w:rFonts w:ascii="Times New Roman" w:hAnsi="Times New Roman" w:cs="Times New Roman"/>
          <w:sz w:val="24"/>
          <w:szCs w:val="24"/>
        </w:rPr>
        <w:t xml:space="preserve"> </w:t>
      </w:r>
      <w:r w:rsidRPr="00F207D4">
        <w:rPr>
          <w:rFonts w:ascii="Times New Roman" w:hAnsi="Times New Roman" w:cs="Times New Roman"/>
          <w:sz w:val="24"/>
          <w:szCs w:val="24"/>
        </w:rPr>
        <w:t>препараты растительного происхождения чаще покупают?</w:t>
      </w:r>
      <w:r w:rsidR="000E5250">
        <w:rPr>
          <w:rFonts w:ascii="Times New Roman" w:hAnsi="Times New Roman" w:cs="Times New Roman"/>
          <w:sz w:val="24"/>
          <w:szCs w:val="24"/>
        </w:rPr>
        <w:t xml:space="preserve"> </w:t>
      </w:r>
      <w:r w:rsidRPr="00F207D4">
        <w:rPr>
          <w:rFonts w:ascii="Times New Roman" w:hAnsi="Times New Roman" w:cs="Times New Roman"/>
          <w:b/>
          <w:sz w:val="24"/>
          <w:szCs w:val="24"/>
        </w:rPr>
        <w:t>Ответ:</w:t>
      </w:r>
      <w:r w:rsidR="000E5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7D4">
        <w:rPr>
          <w:rFonts w:ascii="Times New Roman" w:hAnsi="Times New Roman" w:cs="Times New Roman"/>
          <w:sz w:val="24"/>
          <w:szCs w:val="24"/>
        </w:rPr>
        <w:t>Фармацевты ответили, что большинство  покупателей сами выбирают препарат, это можно связать с уверенностью покупателей в безопасности препаратов растительного происхождения. По мнению фарм</w:t>
      </w:r>
      <w:r w:rsidR="00417846" w:rsidRPr="00F207D4">
        <w:rPr>
          <w:rFonts w:ascii="Times New Roman" w:hAnsi="Times New Roman" w:cs="Times New Roman"/>
          <w:sz w:val="24"/>
          <w:szCs w:val="24"/>
        </w:rPr>
        <w:t xml:space="preserve">ацевтических </w:t>
      </w:r>
      <w:r w:rsidRPr="00F207D4">
        <w:rPr>
          <w:rFonts w:ascii="Times New Roman" w:hAnsi="Times New Roman" w:cs="Times New Roman"/>
          <w:sz w:val="24"/>
          <w:szCs w:val="24"/>
        </w:rPr>
        <w:t>работников, покупатели реже консультируются с ними о покупке препаратов, а с рецептами от врача покупателей практически нет, это также говорит о том, что препараты растительного происхождения безопасны и просты в применении.</w:t>
      </w:r>
    </w:p>
    <w:p w:rsidR="002D1C37" w:rsidRPr="00F207D4" w:rsidRDefault="00241336" w:rsidP="00F82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b/>
          <w:sz w:val="24"/>
          <w:szCs w:val="24"/>
        </w:rPr>
        <w:t>2.</w:t>
      </w:r>
      <w:r w:rsidR="00ED1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7D4">
        <w:rPr>
          <w:rFonts w:ascii="Times New Roman" w:hAnsi="Times New Roman" w:cs="Times New Roman"/>
          <w:b/>
          <w:sz w:val="24"/>
          <w:szCs w:val="24"/>
        </w:rPr>
        <w:t>Вопрос:</w:t>
      </w:r>
      <w:r w:rsidR="000E5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7D4">
        <w:rPr>
          <w:rFonts w:ascii="Times New Roman" w:hAnsi="Times New Roman" w:cs="Times New Roman"/>
          <w:sz w:val="24"/>
          <w:szCs w:val="24"/>
        </w:rPr>
        <w:t xml:space="preserve">В Вашей аптеке чаще приобретают </w:t>
      </w:r>
      <w:proofErr w:type="spellStart"/>
      <w:r w:rsidR="00417846" w:rsidRPr="00F207D4">
        <w:rPr>
          <w:rFonts w:ascii="Times New Roman" w:hAnsi="Times New Roman" w:cs="Times New Roman"/>
          <w:sz w:val="24"/>
          <w:szCs w:val="24"/>
        </w:rPr>
        <w:t>адаптогенные</w:t>
      </w:r>
      <w:proofErr w:type="spellEnd"/>
      <w:r w:rsidR="00417846" w:rsidRPr="00F207D4">
        <w:rPr>
          <w:rFonts w:ascii="Times New Roman" w:hAnsi="Times New Roman" w:cs="Times New Roman"/>
          <w:sz w:val="24"/>
          <w:szCs w:val="24"/>
        </w:rPr>
        <w:t xml:space="preserve"> </w:t>
      </w:r>
      <w:r w:rsidRPr="00F207D4">
        <w:rPr>
          <w:rFonts w:ascii="Times New Roman" w:hAnsi="Times New Roman" w:cs="Times New Roman"/>
          <w:sz w:val="24"/>
          <w:szCs w:val="24"/>
        </w:rPr>
        <w:t>препараты растительного происхождения отечественного или зарубежного производителя?</w:t>
      </w:r>
      <w:r w:rsidR="000E5250">
        <w:rPr>
          <w:rFonts w:ascii="Times New Roman" w:hAnsi="Times New Roman" w:cs="Times New Roman"/>
          <w:sz w:val="24"/>
          <w:szCs w:val="24"/>
        </w:rPr>
        <w:t xml:space="preserve"> </w:t>
      </w:r>
      <w:r w:rsidRPr="00F207D4">
        <w:rPr>
          <w:rFonts w:ascii="Times New Roman" w:hAnsi="Times New Roman" w:cs="Times New Roman"/>
          <w:b/>
          <w:sz w:val="24"/>
          <w:szCs w:val="24"/>
        </w:rPr>
        <w:t>Ответ:</w:t>
      </w:r>
      <w:r w:rsidR="000E5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7D4">
        <w:rPr>
          <w:rFonts w:ascii="Times New Roman" w:hAnsi="Times New Roman" w:cs="Times New Roman"/>
          <w:sz w:val="24"/>
          <w:szCs w:val="24"/>
        </w:rPr>
        <w:t xml:space="preserve">Видно, что </w:t>
      </w:r>
      <w:r w:rsidRPr="00F207D4">
        <w:rPr>
          <w:rFonts w:ascii="Times New Roman" w:hAnsi="Times New Roman" w:cs="Times New Roman"/>
          <w:sz w:val="24"/>
          <w:szCs w:val="24"/>
        </w:rPr>
        <w:lastRenderedPageBreak/>
        <w:t xml:space="preserve">отечественные производители лидируют, так как покупатели относятся к ним с большим доверием, чем к зарубежным, и по цене наши препараты дешевле </w:t>
      </w:r>
      <w:proofErr w:type="gramStart"/>
      <w:r w:rsidRPr="00F207D4">
        <w:rPr>
          <w:rFonts w:ascii="Times New Roman" w:hAnsi="Times New Roman" w:cs="Times New Roman"/>
          <w:sz w:val="24"/>
          <w:szCs w:val="24"/>
        </w:rPr>
        <w:t>зарубежных</w:t>
      </w:r>
      <w:proofErr w:type="gramEnd"/>
      <w:r w:rsidRPr="00F207D4">
        <w:rPr>
          <w:rFonts w:ascii="Times New Roman" w:hAnsi="Times New Roman" w:cs="Times New Roman"/>
          <w:sz w:val="24"/>
          <w:szCs w:val="24"/>
        </w:rPr>
        <w:t>.</w:t>
      </w:r>
    </w:p>
    <w:p w:rsidR="00ED157D" w:rsidRDefault="00ED157D" w:rsidP="003370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336" w:rsidRPr="00F207D4" w:rsidRDefault="00241336" w:rsidP="00337027">
      <w:pPr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b/>
          <w:sz w:val="24"/>
          <w:szCs w:val="24"/>
        </w:rPr>
        <w:t>ВЫВОДЫ</w:t>
      </w:r>
      <w:r w:rsidR="00F82AF4">
        <w:rPr>
          <w:rFonts w:ascii="Times New Roman" w:hAnsi="Times New Roman" w:cs="Times New Roman"/>
          <w:b/>
          <w:sz w:val="24"/>
          <w:szCs w:val="24"/>
        </w:rPr>
        <w:t>:</w:t>
      </w:r>
    </w:p>
    <w:p w:rsidR="00241336" w:rsidRPr="00F207D4" w:rsidRDefault="0080515D" w:rsidP="00F82A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sz w:val="24"/>
          <w:szCs w:val="24"/>
        </w:rPr>
        <w:t>И</w:t>
      </w:r>
      <w:r w:rsidR="00241336" w:rsidRPr="00F207D4">
        <w:rPr>
          <w:rFonts w:ascii="Times New Roman" w:hAnsi="Times New Roman" w:cs="Times New Roman"/>
          <w:sz w:val="24"/>
          <w:szCs w:val="24"/>
        </w:rPr>
        <w:t>зучив статистические данные по наличию препаратов данной группы, а также учитывая широкий ассортимент и хороший спрос</w:t>
      </w:r>
      <w:r w:rsidR="000E5250" w:rsidRPr="000E5250">
        <w:rPr>
          <w:rFonts w:ascii="Times New Roman" w:hAnsi="Times New Roman" w:cs="Times New Roman"/>
          <w:sz w:val="24"/>
          <w:szCs w:val="24"/>
        </w:rPr>
        <w:t xml:space="preserve"> </w:t>
      </w:r>
      <w:r w:rsidR="000E5250">
        <w:rPr>
          <w:rFonts w:ascii="Times New Roman" w:hAnsi="Times New Roman" w:cs="Times New Roman"/>
          <w:sz w:val="24"/>
          <w:szCs w:val="24"/>
        </w:rPr>
        <w:t xml:space="preserve">в </w:t>
      </w:r>
      <w:r w:rsidR="000E5250" w:rsidRPr="00F207D4">
        <w:rPr>
          <w:rFonts w:ascii="Times New Roman" w:hAnsi="Times New Roman" w:cs="Times New Roman"/>
          <w:sz w:val="24"/>
          <w:szCs w:val="24"/>
        </w:rPr>
        <w:t>розничной деятельности сети</w:t>
      </w:r>
      <w:r w:rsidR="000E5250" w:rsidRPr="00F207D4">
        <w:rPr>
          <w:rFonts w:ascii="Times New Roman" w:hAnsi="Times New Roman" w:cs="Times New Roman"/>
          <w:b/>
          <w:sz w:val="24"/>
          <w:szCs w:val="24"/>
        </w:rPr>
        <w:t xml:space="preserve"> ОАО «</w:t>
      </w:r>
      <w:proofErr w:type="spellStart"/>
      <w:r w:rsidR="000E5250" w:rsidRPr="00F207D4">
        <w:rPr>
          <w:rFonts w:ascii="Times New Roman" w:hAnsi="Times New Roman" w:cs="Times New Roman"/>
          <w:b/>
          <w:sz w:val="24"/>
          <w:szCs w:val="24"/>
        </w:rPr>
        <w:t>Амурфармация</w:t>
      </w:r>
      <w:proofErr w:type="spellEnd"/>
      <w:r w:rsidR="000E5250" w:rsidRPr="00F207D4">
        <w:rPr>
          <w:rFonts w:ascii="Times New Roman" w:hAnsi="Times New Roman" w:cs="Times New Roman"/>
          <w:b/>
          <w:sz w:val="24"/>
          <w:szCs w:val="24"/>
        </w:rPr>
        <w:t xml:space="preserve">»  </w:t>
      </w:r>
      <w:proofErr w:type="gramStart"/>
      <w:r w:rsidR="000E5250" w:rsidRPr="00F207D4">
        <w:rPr>
          <w:rFonts w:ascii="Times New Roman" w:hAnsi="Times New Roman" w:cs="Times New Roman"/>
          <w:b/>
          <w:sz w:val="24"/>
          <w:szCs w:val="24"/>
        </w:rPr>
        <w:t>и  ООО</w:t>
      </w:r>
      <w:proofErr w:type="gramEnd"/>
      <w:r w:rsidR="000E5250" w:rsidRPr="00F207D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0E5250" w:rsidRPr="00F207D4">
        <w:rPr>
          <w:rFonts w:ascii="Times New Roman" w:hAnsi="Times New Roman" w:cs="Times New Roman"/>
          <w:b/>
          <w:sz w:val="24"/>
          <w:szCs w:val="24"/>
        </w:rPr>
        <w:t>НикаФарм</w:t>
      </w:r>
      <w:proofErr w:type="spellEnd"/>
      <w:r w:rsidR="000E5250" w:rsidRPr="00F207D4">
        <w:rPr>
          <w:rFonts w:ascii="Times New Roman" w:hAnsi="Times New Roman" w:cs="Times New Roman"/>
          <w:b/>
          <w:sz w:val="24"/>
          <w:szCs w:val="24"/>
        </w:rPr>
        <w:t>»</w:t>
      </w:r>
      <w:r w:rsidR="000E5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336" w:rsidRPr="00F207D4">
        <w:rPr>
          <w:rFonts w:ascii="Times New Roman" w:hAnsi="Times New Roman" w:cs="Times New Roman"/>
          <w:sz w:val="24"/>
          <w:szCs w:val="24"/>
        </w:rPr>
        <w:t xml:space="preserve"> я сделала следующие выводы</w:t>
      </w:r>
      <w:r w:rsidRPr="00F207D4">
        <w:rPr>
          <w:rFonts w:ascii="Times New Roman" w:hAnsi="Times New Roman" w:cs="Times New Roman"/>
          <w:sz w:val="24"/>
          <w:szCs w:val="24"/>
        </w:rPr>
        <w:t>:</w:t>
      </w:r>
    </w:p>
    <w:p w:rsidR="00241336" w:rsidRPr="00F207D4" w:rsidRDefault="00241336" w:rsidP="00337027">
      <w:pPr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sz w:val="24"/>
          <w:szCs w:val="24"/>
        </w:rPr>
        <w:t>1. Лекарственные препараты – адаптогены растительного происхождения широко используются населением, в том числе и благодаря тому, что отпускаются без рецептов.</w:t>
      </w:r>
    </w:p>
    <w:p w:rsidR="00241336" w:rsidRPr="00F207D4" w:rsidRDefault="00241336" w:rsidP="00337027">
      <w:pPr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sz w:val="24"/>
          <w:szCs w:val="24"/>
        </w:rPr>
        <w:t>2. Наибольшим спросом пользуются настойки</w:t>
      </w:r>
    </w:p>
    <w:p w:rsidR="00241336" w:rsidRPr="00F207D4" w:rsidRDefault="0080515D" w:rsidP="00337027">
      <w:pPr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sz w:val="24"/>
          <w:szCs w:val="24"/>
        </w:rPr>
        <w:t>3.</w:t>
      </w:r>
      <w:r w:rsidR="00241336" w:rsidRPr="00F207D4">
        <w:rPr>
          <w:rFonts w:ascii="Times New Roman" w:hAnsi="Times New Roman" w:cs="Times New Roman"/>
          <w:sz w:val="24"/>
          <w:szCs w:val="24"/>
        </w:rPr>
        <w:t xml:space="preserve">Лидирующее положение среди растений, используемых для производства </w:t>
      </w:r>
      <w:proofErr w:type="spellStart"/>
      <w:r w:rsidR="00241336" w:rsidRPr="00F207D4">
        <w:rPr>
          <w:rFonts w:ascii="Times New Roman" w:hAnsi="Times New Roman" w:cs="Times New Roman"/>
          <w:sz w:val="24"/>
          <w:szCs w:val="24"/>
        </w:rPr>
        <w:t>адаптогенных</w:t>
      </w:r>
      <w:proofErr w:type="spellEnd"/>
      <w:r w:rsidR="00241336" w:rsidRPr="00F207D4">
        <w:rPr>
          <w:rFonts w:ascii="Times New Roman" w:hAnsi="Times New Roman" w:cs="Times New Roman"/>
          <w:sz w:val="24"/>
          <w:szCs w:val="24"/>
        </w:rPr>
        <w:t xml:space="preserve"> и общетонизирующих лекарственных препаратов, занимают женьшень настоящий (30 %), элеутерококк колючий (21 %) и </w:t>
      </w:r>
      <w:proofErr w:type="spellStart"/>
      <w:r w:rsidR="00241336" w:rsidRPr="00F207D4">
        <w:rPr>
          <w:rFonts w:ascii="Times New Roman" w:hAnsi="Times New Roman" w:cs="Times New Roman"/>
          <w:sz w:val="24"/>
          <w:szCs w:val="24"/>
        </w:rPr>
        <w:t>родиола</w:t>
      </w:r>
      <w:proofErr w:type="spellEnd"/>
      <w:r w:rsidR="00241336" w:rsidRPr="00F207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1336" w:rsidRPr="00F207D4">
        <w:rPr>
          <w:rFonts w:ascii="Times New Roman" w:hAnsi="Times New Roman" w:cs="Times New Roman"/>
          <w:sz w:val="24"/>
          <w:szCs w:val="24"/>
        </w:rPr>
        <w:t>розовая</w:t>
      </w:r>
      <w:proofErr w:type="gramEnd"/>
      <w:r w:rsidR="00241336" w:rsidRPr="00F207D4">
        <w:rPr>
          <w:rFonts w:ascii="Times New Roman" w:hAnsi="Times New Roman" w:cs="Times New Roman"/>
          <w:sz w:val="24"/>
          <w:szCs w:val="24"/>
        </w:rPr>
        <w:t xml:space="preserve"> (17 %).</w:t>
      </w:r>
    </w:p>
    <w:p w:rsidR="00241336" w:rsidRPr="00F207D4" w:rsidRDefault="00241336" w:rsidP="00337027">
      <w:pPr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417846" w:rsidRPr="00F207D4" w:rsidRDefault="00417846" w:rsidP="00F82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sz w:val="24"/>
          <w:szCs w:val="24"/>
        </w:rPr>
        <w:t>1</w:t>
      </w:r>
      <w:r w:rsidR="00241336" w:rsidRPr="00F207D4">
        <w:rPr>
          <w:rFonts w:ascii="Times New Roman" w:hAnsi="Times New Roman" w:cs="Times New Roman"/>
          <w:sz w:val="24"/>
          <w:szCs w:val="24"/>
        </w:rPr>
        <w:t>.</w:t>
      </w:r>
      <w:r w:rsidR="00241336" w:rsidRPr="00F207D4">
        <w:rPr>
          <w:rFonts w:ascii="Times New Roman" w:hAnsi="Times New Roman" w:cs="Times New Roman"/>
          <w:sz w:val="24"/>
          <w:szCs w:val="24"/>
        </w:rPr>
        <w:tab/>
        <w:t>Руководству аптеки</w:t>
      </w:r>
      <w:r w:rsidR="0030239E" w:rsidRPr="00F207D4">
        <w:rPr>
          <w:rFonts w:ascii="Times New Roman" w:hAnsi="Times New Roman" w:cs="Times New Roman"/>
          <w:sz w:val="24"/>
          <w:szCs w:val="24"/>
        </w:rPr>
        <w:t xml:space="preserve"> ОАО</w:t>
      </w:r>
      <w:r w:rsidR="00241336" w:rsidRPr="00F207D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41336" w:rsidRPr="00F207D4">
        <w:rPr>
          <w:rFonts w:ascii="Times New Roman" w:hAnsi="Times New Roman" w:cs="Times New Roman"/>
          <w:sz w:val="24"/>
          <w:szCs w:val="24"/>
        </w:rPr>
        <w:t>АмурФармация</w:t>
      </w:r>
      <w:proofErr w:type="spellEnd"/>
      <w:r w:rsidR="00241336" w:rsidRPr="00F207D4">
        <w:rPr>
          <w:rFonts w:ascii="Times New Roman" w:hAnsi="Times New Roman" w:cs="Times New Roman"/>
          <w:sz w:val="24"/>
          <w:szCs w:val="24"/>
        </w:rPr>
        <w:t xml:space="preserve">» </w:t>
      </w:r>
      <w:r w:rsidR="00F82AF4">
        <w:rPr>
          <w:rFonts w:ascii="Times New Roman" w:hAnsi="Times New Roman" w:cs="Times New Roman"/>
          <w:sz w:val="24"/>
          <w:szCs w:val="24"/>
        </w:rPr>
        <w:t>снизить цены на препараты</w:t>
      </w:r>
      <w:r w:rsidRPr="00F207D4">
        <w:rPr>
          <w:rFonts w:ascii="Times New Roman" w:hAnsi="Times New Roman" w:cs="Times New Roman"/>
          <w:sz w:val="24"/>
          <w:szCs w:val="24"/>
        </w:rPr>
        <w:t xml:space="preserve"> с целью привлечения покупателей.</w:t>
      </w:r>
    </w:p>
    <w:p w:rsidR="00241336" w:rsidRPr="00F207D4" w:rsidRDefault="000514E9" w:rsidP="00F82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sz w:val="24"/>
          <w:szCs w:val="24"/>
        </w:rPr>
        <w:t>2</w:t>
      </w:r>
      <w:r w:rsidR="00241336" w:rsidRPr="00F207D4">
        <w:rPr>
          <w:rFonts w:ascii="Times New Roman" w:hAnsi="Times New Roman" w:cs="Times New Roman"/>
          <w:sz w:val="24"/>
          <w:szCs w:val="24"/>
        </w:rPr>
        <w:t>.</w:t>
      </w:r>
      <w:r w:rsidR="00241336" w:rsidRPr="00F207D4">
        <w:rPr>
          <w:rFonts w:ascii="Times New Roman" w:hAnsi="Times New Roman" w:cs="Times New Roman"/>
          <w:sz w:val="24"/>
          <w:szCs w:val="24"/>
        </w:rPr>
        <w:tab/>
        <w:t>Производителям можно рекомендовать расши</w:t>
      </w:r>
      <w:r w:rsidR="00B61647" w:rsidRPr="00F207D4">
        <w:rPr>
          <w:rFonts w:ascii="Times New Roman" w:hAnsi="Times New Roman" w:cs="Times New Roman"/>
          <w:sz w:val="24"/>
          <w:szCs w:val="24"/>
        </w:rPr>
        <w:t>рить  ассортимент лекарственных препаратов (адаптогенов).</w:t>
      </w:r>
    </w:p>
    <w:p w:rsidR="00F82AF4" w:rsidRDefault="00F82AF4" w:rsidP="003370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336" w:rsidRPr="00F207D4" w:rsidRDefault="00241336" w:rsidP="003370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D4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241336" w:rsidRPr="00F207D4" w:rsidRDefault="00241336" w:rsidP="00337027">
      <w:pPr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sz w:val="24"/>
          <w:szCs w:val="24"/>
        </w:rPr>
        <w:t>1.</w:t>
      </w:r>
      <w:r w:rsidRPr="00F207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07D4">
        <w:rPr>
          <w:rFonts w:ascii="Times New Roman" w:hAnsi="Times New Roman" w:cs="Times New Roman"/>
          <w:sz w:val="24"/>
          <w:szCs w:val="24"/>
        </w:rPr>
        <w:t>Зейгорник</w:t>
      </w:r>
      <w:proofErr w:type="spellEnd"/>
      <w:r w:rsidRPr="00F207D4">
        <w:rPr>
          <w:rFonts w:ascii="Times New Roman" w:hAnsi="Times New Roman" w:cs="Times New Roman"/>
          <w:sz w:val="24"/>
          <w:szCs w:val="24"/>
        </w:rPr>
        <w:t xml:space="preserve"> М. Седативные препараты растительного происхождения доступны</w:t>
      </w:r>
      <w:r w:rsidR="000514E9" w:rsidRPr="00F207D4">
        <w:rPr>
          <w:rFonts w:ascii="Times New Roman" w:hAnsi="Times New Roman" w:cs="Times New Roman"/>
          <w:sz w:val="24"/>
          <w:szCs w:val="24"/>
        </w:rPr>
        <w:t xml:space="preserve"> и безопасны // Ремедиум. - 2015</w:t>
      </w:r>
      <w:r w:rsidRPr="00F207D4">
        <w:rPr>
          <w:rFonts w:ascii="Times New Roman" w:hAnsi="Times New Roman" w:cs="Times New Roman"/>
          <w:sz w:val="24"/>
          <w:szCs w:val="24"/>
        </w:rPr>
        <w:t>. - № 9. - С. 85-86.</w:t>
      </w:r>
    </w:p>
    <w:p w:rsidR="00241336" w:rsidRPr="00F207D4" w:rsidRDefault="00241336" w:rsidP="00337027">
      <w:pPr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sz w:val="24"/>
          <w:szCs w:val="24"/>
        </w:rPr>
        <w:t>2.</w:t>
      </w:r>
      <w:r w:rsidRPr="00F207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07D4">
        <w:rPr>
          <w:rFonts w:ascii="Times New Roman" w:hAnsi="Times New Roman" w:cs="Times New Roman"/>
          <w:sz w:val="24"/>
          <w:szCs w:val="24"/>
        </w:rPr>
        <w:t>Карвасарский</w:t>
      </w:r>
      <w:proofErr w:type="spellEnd"/>
      <w:r w:rsidRPr="00F207D4">
        <w:rPr>
          <w:rFonts w:ascii="Times New Roman" w:hAnsi="Times New Roman" w:cs="Times New Roman"/>
          <w:sz w:val="24"/>
          <w:szCs w:val="24"/>
        </w:rPr>
        <w:t xml:space="preserve"> Б.</w:t>
      </w:r>
      <w:r w:rsidR="00AA5B80" w:rsidRPr="00F207D4">
        <w:rPr>
          <w:rFonts w:ascii="Times New Roman" w:hAnsi="Times New Roman" w:cs="Times New Roman"/>
          <w:sz w:val="24"/>
          <w:szCs w:val="24"/>
        </w:rPr>
        <w:t>Д. Неврозы. - М.: Медицина, 2013г</w:t>
      </w:r>
      <w:r w:rsidRPr="00F207D4">
        <w:rPr>
          <w:rFonts w:ascii="Times New Roman" w:hAnsi="Times New Roman" w:cs="Times New Roman"/>
          <w:sz w:val="24"/>
          <w:szCs w:val="24"/>
        </w:rPr>
        <w:t>. - 574 с.</w:t>
      </w:r>
    </w:p>
    <w:p w:rsidR="00241336" w:rsidRPr="00F207D4" w:rsidRDefault="00241336" w:rsidP="00337027">
      <w:pPr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sz w:val="24"/>
          <w:szCs w:val="24"/>
        </w:rPr>
        <w:t>3.</w:t>
      </w:r>
      <w:r w:rsidRPr="00F207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07D4">
        <w:rPr>
          <w:rFonts w:ascii="Times New Roman" w:hAnsi="Times New Roman" w:cs="Times New Roman"/>
          <w:sz w:val="24"/>
          <w:szCs w:val="24"/>
        </w:rPr>
        <w:t>Мнушко</w:t>
      </w:r>
      <w:proofErr w:type="spellEnd"/>
      <w:r w:rsidRPr="00F207D4">
        <w:rPr>
          <w:rFonts w:ascii="Times New Roman" w:hAnsi="Times New Roman" w:cs="Times New Roman"/>
          <w:sz w:val="24"/>
          <w:szCs w:val="24"/>
        </w:rPr>
        <w:t xml:space="preserve"> З.М, Горбенко А.Б., </w:t>
      </w:r>
      <w:proofErr w:type="spellStart"/>
      <w:r w:rsidRPr="00F207D4">
        <w:rPr>
          <w:rFonts w:ascii="Times New Roman" w:hAnsi="Times New Roman" w:cs="Times New Roman"/>
          <w:sz w:val="24"/>
          <w:szCs w:val="24"/>
        </w:rPr>
        <w:t>Слободянюк</w:t>
      </w:r>
      <w:proofErr w:type="spellEnd"/>
      <w:r w:rsidRPr="00F207D4">
        <w:rPr>
          <w:rFonts w:ascii="Times New Roman" w:hAnsi="Times New Roman" w:cs="Times New Roman"/>
          <w:sz w:val="24"/>
          <w:szCs w:val="24"/>
        </w:rPr>
        <w:t xml:space="preserve"> М.М. Исследование потребительских предпочтений и конкурентоспособности лекарственных препаратов // Провизор. </w:t>
      </w:r>
      <w:r w:rsidR="00AA5B80" w:rsidRPr="00F207D4">
        <w:rPr>
          <w:rFonts w:ascii="Times New Roman" w:hAnsi="Times New Roman" w:cs="Times New Roman"/>
          <w:sz w:val="24"/>
          <w:szCs w:val="24"/>
        </w:rPr>
        <w:t>- 2014</w:t>
      </w:r>
      <w:r w:rsidRPr="00F207D4">
        <w:rPr>
          <w:rFonts w:ascii="Times New Roman" w:hAnsi="Times New Roman" w:cs="Times New Roman"/>
          <w:sz w:val="24"/>
          <w:szCs w:val="24"/>
        </w:rPr>
        <w:t>. - № 22. - С. 26-29.</w:t>
      </w:r>
    </w:p>
    <w:p w:rsidR="00241336" w:rsidRPr="00F207D4" w:rsidRDefault="00241336" w:rsidP="00337027">
      <w:pPr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sz w:val="24"/>
          <w:szCs w:val="24"/>
        </w:rPr>
        <w:t>4.</w:t>
      </w:r>
      <w:r w:rsidRPr="00F207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07D4">
        <w:rPr>
          <w:rFonts w:ascii="Times New Roman" w:hAnsi="Times New Roman" w:cs="Times New Roman"/>
          <w:sz w:val="24"/>
          <w:szCs w:val="24"/>
        </w:rPr>
        <w:t>Мнушко</w:t>
      </w:r>
      <w:proofErr w:type="spellEnd"/>
      <w:r w:rsidRPr="00F207D4">
        <w:rPr>
          <w:rFonts w:ascii="Times New Roman" w:hAnsi="Times New Roman" w:cs="Times New Roman"/>
          <w:sz w:val="24"/>
          <w:szCs w:val="24"/>
        </w:rPr>
        <w:t xml:space="preserve"> З.И. Оценка отношения потребителей к седативным лекарственным средствам растительного п</w:t>
      </w:r>
      <w:r w:rsidR="00AA5B80" w:rsidRPr="00F207D4">
        <w:rPr>
          <w:rFonts w:ascii="Times New Roman" w:hAnsi="Times New Roman" w:cs="Times New Roman"/>
          <w:sz w:val="24"/>
          <w:szCs w:val="24"/>
        </w:rPr>
        <w:t>роисхождения // Провизор. - 2014</w:t>
      </w:r>
      <w:r w:rsidRPr="00F207D4">
        <w:rPr>
          <w:rFonts w:ascii="Times New Roman" w:hAnsi="Times New Roman" w:cs="Times New Roman"/>
          <w:sz w:val="24"/>
          <w:szCs w:val="24"/>
        </w:rPr>
        <w:t>. - №23. - С. 14</w:t>
      </w:r>
    </w:p>
    <w:p w:rsidR="00241336" w:rsidRPr="00F207D4" w:rsidRDefault="00241336" w:rsidP="00337027">
      <w:pPr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sz w:val="24"/>
          <w:szCs w:val="24"/>
        </w:rPr>
        <w:t>5.</w:t>
      </w:r>
      <w:r w:rsidRPr="00F207D4">
        <w:rPr>
          <w:rFonts w:ascii="Times New Roman" w:hAnsi="Times New Roman" w:cs="Times New Roman"/>
          <w:sz w:val="24"/>
          <w:szCs w:val="24"/>
        </w:rPr>
        <w:tab/>
        <w:t>Петрова, Е.А. Рынок безрецептурных седативных лекарственных средств / Е.А. Петр</w:t>
      </w:r>
      <w:r w:rsidR="00AA5B80" w:rsidRPr="00F207D4">
        <w:rPr>
          <w:rFonts w:ascii="Times New Roman" w:hAnsi="Times New Roman" w:cs="Times New Roman"/>
          <w:sz w:val="24"/>
          <w:szCs w:val="24"/>
        </w:rPr>
        <w:t>ова // Ремедиум.-2013г</w:t>
      </w:r>
      <w:r w:rsidRPr="00F207D4">
        <w:rPr>
          <w:rFonts w:ascii="Times New Roman" w:hAnsi="Times New Roman" w:cs="Times New Roman"/>
          <w:sz w:val="24"/>
          <w:szCs w:val="24"/>
        </w:rPr>
        <w:t>.-№10.-с.25-27</w:t>
      </w:r>
    </w:p>
    <w:p w:rsidR="00241336" w:rsidRPr="00F207D4" w:rsidRDefault="00241336" w:rsidP="00337027">
      <w:pPr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sz w:val="24"/>
          <w:szCs w:val="24"/>
        </w:rPr>
        <w:t>6.</w:t>
      </w:r>
      <w:r w:rsidRPr="00F207D4">
        <w:rPr>
          <w:rFonts w:ascii="Times New Roman" w:hAnsi="Times New Roman" w:cs="Times New Roman"/>
          <w:sz w:val="24"/>
          <w:szCs w:val="24"/>
        </w:rPr>
        <w:tab/>
        <w:t>Ухова, Е.И. Седативные средства - хорошее успокаивающее при стресса</w:t>
      </w:r>
      <w:r w:rsidR="00AA5B80" w:rsidRPr="00F207D4">
        <w:rPr>
          <w:rFonts w:ascii="Times New Roman" w:hAnsi="Times New Roman" w:cs="Times New Roman"/>
          <w:sz w:val="24"/>
          <w:szCs w:val="24"/>
        </w:rPr>
        <w:t>х / Е.И. Ухова // Фармация.-2013</w:t>
      </w:r>
      <w:r w:rsidRPr="00F207D4">
        <w:rPr>
          <w:rFonts w:ascii="Times New Roman" w:hAnsi="Times New Roman" w:cs="Times New Roman"/>
          <w:sz w:val="24"/>
          <w:szCs w:val="24"/>
        </w:rPr>
        <w:t>.-№3.-с.50</w:t>
      </w:r>
    </w:p>
    <w:p w:rsidR="00241336" w:rsidRPr="00F207D4" w:rsidRDefault="00241336" w:rsidP="00337027">
      <w:pPr>
        <w:jc w:val="both"/>
        <w:rPr>
          <w:rFonts w:ascii="Times New Roman" w:hAnsi="Times New Roman" w:cs="Times New Roman"/>
          <w:sz w:val="24"/>
          <w:szCs w:val="24"/>
        </w:rPr>
      </w:pPr>
      <w:r w:rsidRPr="00F207D4">
        <w:rPr>
          <w:rFonts w:ascii="Times New Roman" w:hAnsi="Times New Roman" w:cs="Times New Roman"/>
          <w:sz w:val="24"/>
          <w:szCs w:val="24"/>
        </w:rPr>
        <w:t>7.</w:t>
      </w:r>
      <w:r w:rsidRPr="00F207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07D4">
        <w:rPr>
          <w:rFonts w:ascii="Times New Roman" w:hAnsi="Times New Roman" w:cs="Times New Roman"/>
          <w:sz w:val="24"/>
          <w:szCs w:val="24"/>
        </w:rPr>
        <w:t>Гостушки</w:t>
      </w:r>
      <w:proofErr w:type="spellEnd"/>
      <w:r w:rsidRPr="00F207D4">
        <w:rPr>
          <w:rFonts w:ascii="Times New Roman" w:hAnsi="Times New Roman" w:cs="Times New Roman"/>
          <w:sz w:val="24"/>
          <w:szCs w:val="24"/>
        </w:rPr>
        <w:t xml:space="preserve"> Р. Лечение лекарственными растениями / Пер. с сербско-</w:t>
      </w:r>
      <w:proofErr w:type="spellStart"/>
      <w:r w:rsidRPr="00F207D4">
        <w:rPr>
          <w:rFonts w:ascii="Times New Roman" w:hAnsi="Times New Roman" w:cs="Times New Roman"/>
          <w:sz w:val="24"/>
          <w:szCs w:val="24"/>
        </w:rPr>
        <w:t>хорв</w:t>
      </w:r>
      <w:proofErr w:type="spellEnd"/>
      <w:r w:rsidRPr="00F207D4">
        <w:rPr>
          <w:rFonts w:ascii="Times New Roman" w:hAnsi="Times New Roman" w:cs="Times New Roman"/>
          <w:sz w:val="24"/>
          <w:szCs w:val="24"/>
        </w:rPr>
        <w:t xml:space="preserve">.- 7е изд., доп.- Белград: Народна </w:t>
      </w:r>
      <w:r w:rsidR="00AA5B80" w:rsidRPr="00F207D4">
        <w:rPr>
          <w:rFonts w:ascii="Times New Roman" w:hAnsi="Times New Roman" w:cs="Times New Roman"/>
          <w:sz w:val="24"/>
          <w:szCs w:val="24"/>
        </w:rPr>
        <w:t>книга, 2014</w:t>
      </w:r>
      <w:r w:rsidRPr="00F207D4">
        <w:rPr>
          <w:rFonts w:ascii="Times New Roman" w:hAnsi="Times New Roman" w:cs="Times New Roman"/>
          <w:sz w:val="24"/>
          <w:szCs w:val="24"/>
        </w:rPr>
        <w:t>.- 547 с.</w:t>
      </w:r>
    </w:p>
    <w:p w:rsidR="00241336" w:rsidRPr="00F207D4" w:rsidRDefault="00241336" w:rsidP="0033702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1336" w:rsidRPr="00F207D4" w:rsidSect="009837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73" w:rsidRDefault="00273F73" w:rsidP="00420616">
      <w:pPr>
        <w:spacing w:after="0" w:line="240" w:lineRule="auto"/>
      </w:pPr>
      <w:r>
        <w:separator/>
      </w:r>
    </w:p>
  </w:endnote>
  <w:endnote w:type="continuationSeparator" w:id="0">
    <w:p w:rsidR="00273F73" w:rsidRDefault="00273F73" w:rsidP="0042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16" w:rsidRDefault="0042061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65489"/>
      <w:docPartObj>
        <w:docPartGallery w:val="Page Numbers (Bottom of Page)"/>
        <w:docPartUnique/>
      </w:docPartObj>
    </w:sdtPr>
    <w:sdtEndPr/>
    <w:sdtContent>
      <w:p w:rsidR="00916C9F" w:rsidRDefault="00273F7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5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20616" w:rsidRDefault="0042061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16" w:rsidRDefault="004206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73" w:rsidRDefault="00273F73" w:rsidP="00420616">
      <w:pPr>
        <w:spacing w:after="0" w:line="240" w:lineRule="auto"/>
      </w:pPr>
      <w:r>
        <w:separator/>
      </w:r>
    </w:p>
  </w:footnote>
  <w:footnote w:type="continuationSeparator" w:id="0">
    <w:p w:rsidR="00273F73" w:rsidRDefault="00273F73" w:rsidP="00420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16" w:rsidRDefault="004206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16" w:rsidRDefault="0042061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16" w:rsidRDefault="004206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7F3C"/>
    <w:multiLevelType w:val="hybridMultilevel"/>
    <w:tmpl w:val="F154C60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8425215"/>
    <w:multiLevelType w:val="hybridMultilevel"/>
    <w:tmpl w:val="803274C6"/>
    <w:lvl w:ilvl="0" w:tplc="603AFA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124C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5815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BEFD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1EE6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C012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AAAE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0075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6655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F4B71FF"/>
    <w:multiLevelType w:val="hybridMultilevel"/>
    <w:tmpl w:val="12B02FDC"/>
    <w:lvl w:ilvl="0" w:tplc="985A24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9EB9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422E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E8AD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2861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8225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AABA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E2A4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CC00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C1763C6"/>
    <w:multiLevelType w:val="hybridMultilevel"/>
    <w:tmpl w:val="CEA420A0"/>
    <w:lvl w:ilvl="0" w:tplc="13A2B4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C0F1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7C31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D0E4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4A14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607C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06DE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8C8C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34DD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10E5E6C"/>
    <w:multiLevelType w:val="hybridMultilevel"/>
    <w:tmpl w:val="A4C0FAB0"/>
    <w:lvl w:ilvl="0" w:tplc="32E25306">
      <w:start w:val="18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960723"/>
    <w:multiLevelType w:val="hybridMultilevel"/>
    <w:tmpl w:val="D6EA8B38"/>
    <w:lvl w:ilvl="0" w:tplc="76BA3C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4617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DAA4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D47D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F6AE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EA83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4C31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A84A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0860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96A6DE6"/>
    <w:multiLevelType w:val="hybridMultilevel"/>
    <w:tmpl w:val="760E8DEC"/>
    <w:lvl w:ilvl="0" w:tplc="0C8EF786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0E6A34"/>
    <w:multiLevelType w:val="hybridMultilevel"/>
    <w:tmpl w:val="1CFA2AC2"/>
    <w:lvl w:ilvl="0" w:tplc="CFA0BA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08D5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F070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F04E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40B6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924F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E414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A206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4678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1400F83"/>
    <w:multiLevelType w:val="hybridMultilevel"/>
    <w:tmpl w:val="68DE8CC2"/>
    <w:lvl w:ilvl="0" w:tplc="041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9">
    <w:nsid w:val="634E6920"/>
    <w:multiLevelType w:val="multilevel"/>
    <w:tmpl w:val="950E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EE16E5"/>
    <w:multiLevelType w:val="hybridMultilevel"/>
    <w:tmpl w:val="F5E01C86"/>
    <w:lvl w:ilvl="0" w:tplc="A25E5F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FA2B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82A1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909D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4C48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1802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10BF2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B660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5206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7F6765F"/>
    <w:multiLevelType w:val="hybridMultilevel"/>
    <w:tmpl w:val="E0607CFA"/>
    <w:lvl w:ilvl="0" w:tplc="D1CC2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38F"/>
    <w:rsid w:val="00015B4F"/>
    <w:rsid w:val="000514E9"/>
    <w:rsid w:val="00064403"/>
    <w:rsid w:val="000B7C01"/>
    <w:rsid w:val="000E5250"/>
    <w:rsid w:val="00100336"/>
    <w:rsid w:val="0016566F"/>
    <w:rsid w:val="001A6ACE"/>
    <w:rsid w:val="001D086A"/>
    <w:rsid w:val="001E1A05"/>
    <w:rsid w:val="001E2E0E"/>
    <w:rsid w:val="001F76F6"/>
    <w:rsid w:val="002128AE"/>
    <w:rsid w:val="002325A5"/>
    <w:rsid w:val="00241336"/>
    <w:rsid w:val="00273F73"/>
    <w:rsid w:val="002D1C37"/>
    <w:rsid w:val="002D6158"/>
    <w:rsid w:val="0030239E"/>
    <w:rsid w:val="00305A9E"/>
    <w:rsid w:val="003135E4"/>
    <w:rsid w:val="003245F0"/>
    <w:rsid w:val="00333B23"/>
    <w:rsid w:val="00337027"/>
    <w:rsid w:val="003516B5"/>
    <w:rsid w:val="00376BF7"/>
    <w:rsid w:val="003838CB"/>
    <w:rsid w:val="003B3CB6"/>
    <w:rsid w:val="003B5EC6"/>
    <w:rsid w:val="003E2DA6"/>
    <w:rsid w:val="00417846"/>
    <w:rsid w:val="00420616"/>
    <w:rsid w:val="00472CAF"/>
    <w:rsid w:val="00485A43"/>
    <w:rsid w:val="00523DB6"/>
    <w:rsid w:val="005679CD"/>
    <w:rsid w:val="005D2AE4"/>
    <w:rsid w:val="00622DC6"/>
    <w:rsid w:val="006279A7"/>
    <w:rsid w:val="00685BFB"/>
    <w:rsid w:val="00695B27"/>
    <w:rsid w:val="006E783F"/>
    <w:rsid w:val="00717749"/>
    <w:rsid w:val="007374EE"/>
    <w:rsid w:val="00786E19"/>
    <w:rsid w:val="007F473C"/>
    <w:rsid w:val="0080515D"/>
    <w:rsid w:val="00814B1D"/>
    <w:rsid w:val="00874A1E"/>
    <w:rsid w:val="008D7194"/>
    <w:rsid w:val="008E7D73"/>
    <w:rsid w:val="00901E5A"/>
    <w:rsid w:val="00916C9F"/>
    <w:rsid w:val="009250B8"/>
    <w:rsid w:val="009837FF"/>
    <w:rsid w:val="009C42F7"/>
    <w:rsid w:val="009F0438"/>
    <w:rsid w:val="00A11A09"/>
    <w:rsid w:val="00A12302"/>
    <w:rsid w:val="00A14DC4"/>
    <w:rsid w:val="00A52546"/>
    <w:rsid w:val="00A74873"/>
    <w:rsid w:val="00A757D6"/>
    <w:rsid w:val="00A829D6"/>
    <w:rsid w:val="00AA5B80"/>
    <w:rsid w:val="00AC6120"/>
    <w:rsid w:val="00B2713A"/>
    <w:rsid w:val="00B61647"/>
    <w:rsid w:val="00B731E9"/>
    <w:rsid w:val="00B934C6"/>
    <w:rsid w:val="00C26ED2"/>
    <w:rsid w:val="00C7336D"/>
    <w:rsid w:val="00D12ACF"/>
    <w:rsid w:val="00D377B5"/>
    <w:rsid w:val="00D40117"/>
    <w:rsid w:val="00DD4C5A"/>
    <w:rsid w:val="00E2066E"/>
    <w:rsid w:val="00E251D2"/>
    <w:rsid w:val="00E65AB8"/>
    <w:rsid w:val="00E66A7E"/>
    <w:rsid w:val="00ED157D"/>
    <w:rsid w:val="00F207D4"/>
    <w:rsid w:val="00F82AF4"/>
    <w:rsid w:val="00FC2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D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616"/>
  </w:style>
  <w:style w:type="paragraph" w:styleId="a8">
    <w:name w:val="footer"/>
    <w:basedOn w:val="a"/>
    <w:link w:val="a9"/>
    <w:uiPriority w:val="99"/>
    <w:unhideWhenUsed/>
    <w:rsid w:val="0042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0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77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6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1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3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00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62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0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8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7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1</cp:lastModifiedBy>
  <cp:revision>54</cp:revision>
  <dcterms:created xsi:type="dcterms:W3CDTF">2016-03-19T14:16:00Z</dcterms:created>
  <dcterms:modified xsi:type="dcterms:W3CDTF">2007-01-10T05:03:00Z</dcterms:modified>
</cp:coreProperties>
</file>