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6F" w:rsidRPr="00C7156F" w:rsidRDefault="00C7156F" w:rsidP="004A5573">
      <w:pPr>
        <w:widowControl w:val="0"/>
        <w:tabs>
          <w:tab w:val="num" w:pos="1069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7156F">
        <w:rPr>
          <w:rFonts w:ascii="Times New Roman" w:hAnsi="Times New Roman"/>
          <w:b/>
          <w:sz w:val="24"/>
          <w:szCs w:val="24"/>
        </w:rPr>
        <w:tab/>
      </w:r>
      <w:r w:rsidRPr="00C7156F">
        <w:rPr>
          <w:rFonts w:ascii="Times New Roman" w:hAnsi="Times New Roman"/>
          <w:b/>
          <w:sz w:val="24"/>
          <w:szCs w:val="24"/>
        </w:rPr>
        <w:tab/>
      </w:r>
    </w:p>
    <w:p w:rsidR="00C7156F" w:rsidRPr="00C7156F" w:rsidRDefault="00C7156F" w:rsidP="004A5573">
      <w:pPr>
        <w:widowControl w:val="0"/>
        <w:tabs>
          <w:tab w:val="num" w:pos="1069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7156F">
        <w:rPr>
          <w:rFonts w:ascii="Times New Roman" w:hAnsi="Times New Roman"/>
          <w:b/>
          <w:sz w:val="24"/>
          <w:szCs w:val="24"/>
        </w:rPr>
        <w:t>ОГБПОУ  «ТОМСКИЙ ЭКОНОМИКО-ПРОМЫШЛЕННЫЙ КОЛЛЕДЖ»</w:t>
      </w:r>
    </w:p>
    <w:p w:rsidR="00C7156F" w:rsidRPr="00C7156F" w:rsidRDefault="00C7156F" w:rsidP="004A5573">
      <w:pPr>
        <w:widowControl w:val="0"/>
        <w:tabs>
          <w:tab w:val="num" w:pos="1069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62D75" w:rsidRDefault="00462D75" w:rsidP="004A5573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C7156F" w:rsidRPr="00C7156F" w:rsidRDefault="00C7156F" w:rsidP="008E4AE6">
      <w:pPr>
        <w:widowControl w:val="0"/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7156F">
        <w:rPr>
          <w:rFonts w:ascii="Times New Roman" w:hAnsi="Times New Roman"/>
          <w:b/>
          <w:sz w:val="28"/>
          <w:szCs w:val="28"/>
        </w:rPr>
        <w:t>БЕРДИНСКИХ</w:t>
      </w:r>
      <w:r w:rsidR="006A1A02">
        <w:rPr>
          <w:rFonts w:ascii="Times New Roman" w:hAnsi="Times New Roman"/>
          <w:b/>
          <w:sz w:val="28"/>
          <w:szCs w:val="28"/>
        </w:rPr>
        <w:t xml:space="preserve"> ВЕРА ПЕТРОВНА</w:t>
      </w:r>
    </w:p>
    <w:p w:rsidR="00C7156F" w:rsidRPr="00C7156F" w:rsidRDefault="00C7156F" w:rsidP="008E4AE6">
      <w:pPr>
        <w:pStyle w:val="af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7156F">
        <w:rPr>
          <w:rFonts w:ascii="Times New Roman" w:hAnsi="Times New Roman"/>
          <w:b/>
          <w:sz w:val="32"/>
          <w:szCs w:val="32"/>
        </w:rPr>
        <w:t xml:space="preserve">ФОРМИРОВАНИЕ </w:t>
      </w:r>
      <w:r w:rsidR="001C091F">
        <w:rPr>
          <w:rFonts w:ascii="Times New Roman" w:hAnsi="Times New Roman"/>
          <w:b/>
          <w:sz w:val="32"/>
          <w:szCs w:val="32"/>
        </w:rPr>
        <w:t xml:space="preserve">КОМПЛЕКСОВ </w:t>
      </w:r>
      <w:r w:rsidRPr="00C7156F">
        <w:rPr>
          <w:rFonts w:ascii="Times New Roman" w:hAnsi="Times New Roman"/>
          <w:b/>
          <w:sz w:val="32"/>
          <w:szCs w:val="32"/>
        </w:rPr>
        <w:t xml:space="preserve"> ОЦЕНОЧНЫХ СРЕДСТВ</w:t>
      </w:r>
    </w:p>
    <w:p w:rsidR="00C7156F" w:rsidRPr="00C7156F" w:rsidRDefault="00C7156F" w:rsidP="008E4AE6">
      <w:pPr>
        <w:pStyle w:val="af7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7156F">
        <w:rPr>
          <w:rFonts w:ascii="Times New Roman" w:hAnsi="Times New Roman"/>
          <w:sz w:val="28"/>
          <w:szCs w:val="28"/>
        </w:rPr>
        <w:t xml:space="preserve">ПО </w:t>
      </w:r>
      <w:r w:rsidR="000A0C78">
        <w:rPr>
          <w:rFonts w:ascii="Times New Roman" w:hAnsi="Times New Roman"/>
          <w:sz w:val="28"/>
          <w:szCs w:val="28"/>
        </w:rPr>
        <w:t>УЧЕБНЫМ ДИСЦИПЛИНАМ И ПРОФЕССИОНАЛЬНЫМ МОДУЛЯМ СПЕЦИАЛЬНОСТЕЙ</w:t>
      </w:r>
      <w:r w:rsidR="00462D75">
        <w:rPr>
          <w:rFonts w:ascii="Times New Roman" w:hAnsi="Times New Roman"/>
          <w:caps/>
          <w:sz w:val="28"/>
          <w:szCs w:val="28"/>
        </w:rPr>
        <w:t>/</w:t>
      </w:r>
      <w:r w:rsidRPr="00C7156F">
        <w:rPr>
          <w:rFonts w:ascii="Times New Roman" w:hAnsi="Times New Roman"/>
          <w:caps/>
          <w:sz w:val="28"/>
          <w:szCs w:val="28"/>
        </w:rPr>
        <w:t xml:space="preserve"> професси</w:t>
      </w:r>
      <w:r w:rsidR="000A0C78">
        <w:rPr>
          <w:rFonts w:ascii="Times New Roman" w:hAnsi="Times New Roman"/>
          <w:caps/>
          <w:sz w:val="28"/>
          <w:szCs w:val="28"/>
        </w:rPr>
        <w:t>Й</w:t>
      </w:r>
    </w:p>
    <w:p w:rsidR="00C7156F" w:rsidRPr="00C7156F" w:rsidRDefault="00C7156F" w:rsidP="008E4AE6">
      <w:pPr>
        <w:pStyle w:val="af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7156F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C7156F" w:rsidRPr="00C7156F" w:rsidRDefault="00C7156F" w:rsidP="008E4AE6">
      <w:pPr>
        <w:pStyle w:val="af7"/>
        <w:tabs>
          <w:tab w:val="left" w:pos="8084"/>
        </w:tabs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7156F">
        <w:rPr>
          <w:rFonts w:ascii="Times New Roman" w:hAnsi="Times New Roman"/>
          <w:i/>
          <w:sz w:val="28"/>
          <w:szCs w:val="28"/>
        </w:rPr>
        <w:t>МЕТОДИЧЕСКИЕ РЕКОМЕНДАЦИИ ДЛЯ ПЕДАГОГОВ</w:t>
      </w:r>
    </w:p>
    <w:p w:rsidR="00C1673F" w:rsidRPr="009A6EDE" w:rsidRDefault="00C1673F" w:rsidP="004A5573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9A6EDE">
        <w:rPr>
          <w:rFonts w:ascii="Times New Roman" w:hAnsi="Times New Roman"/>
          <w:sz w:val="24"/>
          <w:szCs w:val="24"/>
        </w:rPr>
        <w:t xml:space="preserve"> В настоящее время образовательные учреждения среднего профессионального образования создают </w:t>
      </w:r>
      <w:r w:rsidR="00807534">
        <w:rPr>
          <w:rFonts w:ascii="Times New Roman" w:hAnsi="Times New Roman"/>
          <w:sz w:val="24"/>
          <w:szCs w:val="24"/>
        </w:rPr>
        <w:t xml:space="preserve">комплексы </w:t>
      </w:r>
      <w:r w:rsidRPr="009A6EDE">
        <w:rPr>
          <w:rFonts w:ascii="Times New Roman" w:hAnsi="Times New Roman"/>
          <w:sz w:val="24"/>
          <w:szCs w:val="24"/>
        </w:rPr>
        <w:t xml:space="preserve"> оценочных средств, обеспечивающие адекватную оценку знаний, умений и компетенций обучающихся. Деятельность педагогических коллективов при разработке оценочных средств должна быть ориентирована на усиление их содержательной и мотивационной составляющей, способствовать формированию индивидуальных образовательных </w:t>
      </w:r>
      <w:r w:rsidR="00F15A4A">
        <w:rPr>
          <w:rFonts w:ascii="Times New Roman" w:hAnsi="Times New Roman"/>
          <w:sz w:val="24"/>
          <w:szCs w:val="24"/>
        </w:rPr>
        <w:t xml:space="preserve">достижений </w:t>
      </w:r>
      <w:r w:rsidRPr="009A6EDE">
        <w:rPr>
          <w:rFonts w:ascii="Times New Roman" w:hAnsi="Times New Roman"/>
          <w:sz w:val="24"/>
          <w:szCs w:val="24"/>
        </w:rPr>
        <w:t xml:space="preserve">обучающихся. </w:t>
      </w:r>
    </w:p>
    <w:p w:rsidR="00C1673F" w:rsidRPr="009A6EDE" w:rsidRDefault="00C1673F" w:rsidP="004A5573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9A6EDE">
        <w:rPr>
          <w:rFonts w:ascii="Times New Roman" w:hAnsi="Times New Roman"/>
          <w:sz w:val="24"/>
          <w:szCs w:val="24"/>
        </w:rPr>
        <w:t xml:space="preserve">Системная работа по созданию </w:t>
      </w:r>
      <w:r w:rsidR="00F15A4A">
        <w:rPr>
          <w:rFonts w:ascii="Times New Roman" w:hAnsi="Times New Roman"/>
          <w:sz w:val="24"/>
          <w:szCs w:val="24"/>
        </w:rPr>
        <w:t>комплексов</w:t>
      </w:r>
      <w:r w:rsidRPr="009A6EDE">
        <w:rPr>
          <w:rFonts w:ascii="Times New Roman" w:hAnsi="Times New Roman"/>
          <w:sz w:val="24"/>
          <w:szCs w:val="24"/>
        </w:rPr>
        <w:t xml:space="preserve"> оценочных средств способствует повышению квалификации педагогических кадров в области педагогических измерений, анализа и использования результатов оценочных процедур. </w:t>
      </w:r>
    </w:p>
    <w:p w:rsidR="00C1673F" w:rsidRPr="009A6EDE" w:rsidRDefault="00C1673F" w:rsidP="004A5573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9A6EDE">
        <w:rPr>
          <w:rFonts w:ascii="Times New Roman" w:hAnsi="Times New Roman"/>
          <w:sz w:val="24"/>
          <w:szCs w:val="24"/>
        </w:rPr>
        <w:t xml:space="preserve">Разработанные рекомендации определяют требования к содержанию контрольно-оценочных средств, содержат информацию о структуре, порядке формирования и оформления фондов оценочных средств. Приложения могут быть использованы при оформлении </w:t>
      </w:r>
      <w:r w:rsidR="004E61B1">
        <w:rPr>
          <w:rFonts w:ascii="Times New Roman" w:hAnsi="Times New Roman"/>
          <w:sz w:val="24"/>
          <w:szCs w:val="24"/>
        </w:rPr>
        <w:t>комплексов</w:t>
      </w:r>
      <w:r w:rsidRPr="009A6EDE">
        <w:rPr>
          <w:rFonts w:ascii="Times New Roman" w:hAnsi="Times New Roman"/>
          <w:sz w:val="24"/>
          <w:szCs w:val="24"/>
        </w:rPr>
        <w:t xml:space="preserve"> оценочных средств </w:t>
      </w:r>
      <w:r w:rsidR="004E61B1">
        <w:rPr>
          <w:rFonts w:ascii="Times New Roman" w:hAnsi="Times New Roman"/>
          <w:sz w:val="24"/>
          <w:szCs w:val="24"/>
        </w:rPr>
        <w:t>по учебной дисциплине и профессиональному модулю</w:t>
      </w:r>
    </w:p>
    <w:p w:rsidR="00C1673F" w:rsidRPr="009A6EDE" w:rsidRDefault="00C1673F" w:rsidP="004A5573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9A6EDE">
        <w:rPr>
          <w:rFonts w:ascii="Times New Roman" w:hAnsi="Times New Roman"/>
          <w:sz w:val="24"/>
          <w:szCs w:val="24"/>
        </w:rPr>
        <w:t xml:space="preserve">Рекомендации по формированию </w:t>
      </w:r>
      <w:r w:rsidR="004E61B1">
        <w:rPr>
          <w:rFonts w:ascii="Times New Roman" w:hAnsi="Times New Roman"/>
          <w:sz w:val="24"/>
          <w:szCs w:val="24"/>
        </w:rPr>
        <w:t>комплексов</w:t>
      </w:r>
      <w:r w:rsidRPr="009A6EDE">
        <w:rPr>
          <w:rFonts w:ascii="Times New Roman" w:hAnsi="Times New Roman"/>
          <w:sz w:val="24"/>
          <w:szCs w:val="24"/>
        </w:rPr>
        <w:t xml:space="preserve"> оценочных средств по специальностям среднего профессионального образования, разработаны в соответствии федеральными государственными образовательными стандартами среднег</w:t>
      </w:r>
      <w:r w:rsidR="00F15A4A">
        <w:rPr>
          <w:rFonts w:ascii="Times New Roman" w:hAnsi="Times New Roman"/>
          <w:sz w:val="24"/>
          <w:szCs w:val="24"/>
        </w:rPr>
        <w:t>о профессионального образования.</w:t>
      </w:r>
    </w:p>
    <w:p w:rsidR="00C1673F" w:rsidRPr="009A6EDE" w:rsidRDefault="004E61B1" w:rsidP="004A5573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Комплексы оценочных средств (далее – К</w:t>
      </w:r>
      <w:r w:rsidR="00C1673F" w:rsidRPr="009A6EDE">
        <w:rPr>
          <w:rFonts w:ascii="Times New Roman" w:hAnsi="Times New Roman"/>
          <w:sz w:val="24"/>
          <w:szCs w:val="24"/>
        </w:rPr>
        <w:t xml:space="preserve">ОС) создаются для аттестации обучающихся на соответствие их персональных достижений поэтапным требованиям соответствующей основной профессиональной образовательной программы (далее - ОПОП). </w:t>
      </w:r>
    </w:p>
    <w:p w:rsidR="00C1673F" w:rsidRPr="009A6EDE" w:rsidRDefault="00C1673F" w:rsidP="004A5573">
      <w:pPr>
        <w:pStyle w:val="af7"/>
        <w:rPr>
          <w:rFonts w:ascii="Times New Roman" w:hAnsi="Times New Roman"/>
          <w:sz w:val="24"/>
          <w:szCs w:val="24"/>
        </w:rPr>
      </w:pPr>
      <w:r w:rsidRPr="009A6EDE">
        <w:rPr>
          <w:rFonts w:ascii="Times New Roman" w:hAnsi="Times New Roman"/>
          <w:sz w:val="24"/>
          <w:szCs w:val="24"/>
        </w:rPr>
        <w:t xml:space="preserve"> Оценивание производится в ходе: </w:t>
      </w:r>
    </w:p>
    <w:p w:rsidR="00C1673F" w:rsidRPr="009A6EDE" w:rsidRDefault="00C1673F" w:rsidP="004A5573">
      <w:pPr>
        <w:pStyle w:val="af7"/>
        <w:rPr>
          <w:rFonts w:ascii="Times New Roman" w:hAnsi="Times New Roman"/>
          <w:sz w:val="24"/>
          <w:szCs w:val="24"/>
        </w:rPr>
      </w:pPr>
      <w:r w:rsidRPr="009A6EDE">
        <w:rPr>
          <w:rFonts w:ascii="Times New Roman" w:hAnsi="Times New Roman"/>
          <w:sz w:val="24"/>
          <w:szCs w:val="24"/>
        </w:rPr>
        <w:t xml:space="preserve">-текущего контроля знаний; </w:t>
      </w:r>
    </w:p>
    <w:p w:rsidR="00C1673F" w:rsidRPr="009A6EDE" w:rsidRDefault="00C1673F" w:rsidP="004A5573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9A6EDE">
        <w:rPr>
          <w:rFonts w:ascii="Times New Roman" w:hAnsi="Times New Roman"/>
          <w:sz w:val="24"/>
          <w:szCs w:val="24"/>
        </w:rPr>
        <w:t xml:space="preserve">-промежуточной аттестации; </w:t>
      </w:r>
    </w:p>
    <w:p w:rsidR="00C1673F" w:rsidRPr="009A6EDE" w:rsidRDefault="00C1673F" w:rsidP="004A5573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9A6EDE">
        <w:rPr>
          <w:rFonts w:ascii="Times New Roman" w:hAnsi="Times New Roman"/>
          <w:sz w:val="24"/>
          <w:szCs w:val="24"/>
        </w:rPr>
        <w:t xml:space="preserve">-государственной (итоговой) аттестации. </w:t>
      </w:r>
    </w:p>
    <w:p w:rsidR="00C1673F" w:rsidRPr="009A6EDE" w:rsidRDefault="00C1673F" w:rsidP="004A5573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9A6EDE">
        <w:rPr>
          <w:rFonts w:ascii="Times New Roman" w:hAnsi="Times New Roman"/>
          <w:sz w:val="24"/>
          <w:szCs w:val="24"/>
        </w:rPr>
        <w:t xml:space="preserve">Порядок и условия оценивания определяются образовательным учреждением среднего профессионального образования (далее - ОУ СПО) самостоятельно и фиксируются локальными актами, утвержденными директором. </w:t>
      </w:r>
    </w:p>
    <w:p w:rsidR="00C1673F" w:rsidRPr="009A6EDE" w:rsidRDefault="00C1673F" w:rsidP="004A5573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9A6EDE">
        <w:rPr>
          <w:rFonts w:ascii="Times New Roman" w:hAnsi="Times New Roman"/>
          <w:sz w:val="24"/>
          <w:szCs w:val="24"/>
        </w:rPr>
        <w:t xml:space="preserve">Условия и порядок проведения оценочных мероприятий </w:t>
      </w:r>
      <w:r w:rsidR="00F15A4A">
        <w:rPr>
          <w:rFonts w:ascii="Times New Roman" w:hAnsi="Times New Roman"/>
          <w:sz w:val="24"/>
          <w:szCs w:val="24"/>
        </w:rPr>
        <w:t>раскрывае</w:t>
      </w:r>
      <w:r w:rsidRPr="009A6EDE">
        <w:rPr>
          <w:rFonts w:ascii="Times New Roman" w:hAnsi="Times New Roman"/>
          <w:sz w:val="24"/>
          <w:szCs w:val="24"/>
        </w:rPr>
        <w:t>т</w:t>
      </w:r>
      <w:r w:rsidR="00F15A4A">
        <w:rPr>
          <w:rFonts w:ascii="Times New Roman" w:hAnsi="Times New Roman"/>
          <w:sz w:val="24"/>
          <w:szCs w:val="24"/>
        </w:rPr>
        <w:t>ся</w:t>
      </w:r>
      <w:r w:rsidRPr="009A6EDE">
        <w:rPr>
          <w:rFonts w:ascii="Times New Roman" w:hAnsi="Times New Roman"/>
          <w:sz w:val="24"/>
          <w:szCs w:val="24"/>
        </w:rPr>
        <w:t xml:space="preserve"> в Положении о </w:t>
      </w:r>
      <w:r w:rsidR="00DD4082">
        <w:rPr>
          <w:rFonts w:ascii="Times New Roman" w:hAnsi="Times New Roman"/>
          <w:sz w:val="24"/>
          <w:szCs w:val="24"/>
        </w:rPr>
        <w:t>текущем контроле</w:t>
      </w:r>
      <w:r w:rsidRPr="009A6EDE">
        <w:rPr>
          <w:rFonts w:ascii="Times New Roman" w:hAnsi="Times New Roman"/>
          <w:sz w:val="24"/>
          <w:szCs w:val="24"/>
        </w:rPr>
        <w:t xml:space="preserve"> и промежуточной аттестации </w:t>
      </w:r>
      <w:r w:rsidR="004E61B1">
        <w:rPr>
          <w:rFonts w:ascii="Times New Roman" w:hAnsi="Times New Roman"/>
          <w:sz w:val="24"/>
          <w:szCs w:val="24"/>
        </w:rPr>
        <w:t>ТЭПК</w:t>
      </w:r>
      <w:r w:rsidR="00DD4082">
        <w:rPr>
          <w:rFonts w:ascii="Times New Roman" w:hAnsi="Times New Roman"/>
          <w:sz w:val="24"/>
          <w:szCs w:val="24"/>
        </w:rPr>
        <w:t>.</w:t>
      </w:r>
    </w:p>
    <w:p w:rsidR="00C1673F" w:rsidRPr="009A6EDE" w:rsidRDefault="004E61B1" w:rsidP="004A5573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.К</w:t>
      </w:r>
      <w:r w:rsidR="00DD4082">
        <w:rPr>
          <w:rFonts w:ascii="Times New Roman" w:hAnsi="Times New Roman"/>
          <w:sz w:val="24"/>
          <w:szCs w:val="24"/>
        </w:rPr>
        <w:t>ОС разрабатывается и утверждае</w:t>
      </w:r>
      <w:r w:rsidR="00C1673F" w:rsidRPr="009A6EDE">
        <w:rPr>
          <w:rFonts w:ascii="Times New Roman" w:hAnsi="Times New Roman"/>
          <w:sz w:val="24"/>
          <w:szCs w:val="24"/>
        </w:rPr>
        <w:t>тся образовательн</w:t>
      </w:r>
      <w:r>
        <w:rPr>
          <w:rFonts w:ascii="Times New Roman" w:hAnsi="Times New Roman"/>
          <w:sz w:val="24"/>
          <w:szCs w:val="24"/>
        </w:rPr>
        <w:t>ым учреждением самостоятельно. К</w:t>
      </w:r>
      <w:r w:rsidR="00C1673F" w:rsidRPr="009A6EDE">
        <w:rPr>
          <w:rFonts w:ascii="Times New Roman" w:hAnsi="Times New Roman"/>
          <w:sz w:val="24"/>
          <w:szCs w:val="24"/>
        </w:rPr>
        <w:t>ОС по учебной дисциплине, рассматривается на заседании п</w:t>
      </w:r>
      <w:r w:rsidR="000A26DC">
        <w:rPr>
          <w:rFonts w:ascii="Times New Roman" w:hAnsi="Times New Roman"/>
          <w:sz w:val="24"/>
          <w:szCs w:val="24"/>
        </w:rPr>
        <w:t>редметной (цикловой) комиссии. К</w:t>
      </w:r>
      <w:r w:rsidR="00C1673F" w:rsidRPr="009A6EDE">
        <w:rPr>
          <w:rFonts w:ascii="Times New Roman" w:hAnsi="Times New Roman"/>
          <w:sz w:val="24"/>
          <w:szCs w:val="24"/>
        </w:rPr>
        <w:t xml:space="preserve">ОС по профессиональному </w:t>
      </w:r>
      <w:r w:rsidR="00B947D5">
        <w:rPr>
          <w:rFonts w:ascii="Times New Roman" w:hAnsi="Times New Roman"/>
          <w:sz w:val="24"/>
          <w:szCs w:val="24"/>
        </w:rPr>
        <w:t>модулю</w:t>
      </w:r>
      <w:r w:rsidR="00C1673F" w:rsidRPr="009A6EDE">
        <w:rPr>
          <w:rFonts w:ascii="Times New Roman" w:hAnsi="Times New Roman"/>
          <w:sz w:val="24"/>
          <w:szCs w:val="24"/>
        </w:rPr>
        <w:t xml:space="preserve"> рассматривается на заседании предметной (цикловой) комиссии после согласования с работодателями. </w:t>
      </w:r>
    </w:p>
    <w:p w:rsidR="00C1673F" w:rsidRPr="009A6EDE" w:rsidRDefault="00C1673F" w:rsidP="004A5573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9A6EDE">
        <w:rPr>
          <w:rFonts w:ascii="Times New Roman" w:hAnsi="Times New Roman"/>
          <w:sz w:val="24"/>
          <w:szCs w:val="24"/>
        </w:rPr>
        <w:t xml:space="preserve">Программа государственной (итоговой) аттестации разрабатывается и утверждается образовательным учреждением после предварительного положительного заключения работодателей. </w:t>
      </w:r>
    </w:p>
    <w:p w:rsidR="00C1673F" w:rsidRPr="009A6EDE" w:rsidRDefault="000A26DC" w:rsidP="004A5573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формировании К</w:t>
      </w:r>
      <w:r w:rsidR="00C1673F" w:rsidRPr="009A6EDE">
        <w:rPr>
          <w:rFonts w:ascii="Times New Roman" w:hAnsi="Times New Roman"/>
          <w:sz w:val="24"/>
          <w:szCs w:val="24"/>
        </w:rPr>
        <w:t xml:space="preserve">ОС учитывают, что оценка качества подготовки обучающихся осуществляется в двух основных направлениях: </w:t>
      </w:r>
    </w:p>
    <w:p w:rsidR="00C1673F" w:rsidRPr="009A6EDE" w:rsidRDefault="00C1673F" w:rsidP="004A5573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9A6EDE">
        <w:rPr>
          <w:rFonts w:ascii="Times New Roman" w:hAnsi="Times New Roman"/>
          <w:sz w:val="24"/>
          <w:szCs w:val="24"/>
        </w:rPr>
        <w:t xml:space="preserve">- оценка уровня освоения дисциплин; </w:t>
      </w:r>
    </w:p>
    <w:p w:rsidR="00C1673F" w:rsidRDefault="00C1673F" w:rsidP="004A5573">
      <w:pPr>
        <w:pStyle w:val="af7"/>
        <w:rPr>
          <w:rFonts w:ascii="Times New Roman" w:hAnsi="Times New Roman"/>
          <w:sz w:val="24"/>
          <w:szCs w:val="24"/>
        </w:rPr>
      </w:pPr>
      <w:r w:rsidRPr="009A6EDE">
        <w:rPr>
          <w:rFonts w:ascii="Times New Roman" w:hAnsi="Times New Roman"/>
          <w:sz w:val="24"/>
          <w:szCs w:val="24"/>
        </w:rPr>
        <w:t xml:space="preserve">- оценка освоенных компетенций. </w:t>
      </w:r>
    </w:p>
    <w:p w:rsidR="00C1673F" w:rsidRPr="009A6EDE" w:rsidRDefault="00C1673F" w:rsidP="004A5573">
      <w:pPr>
        <w:pStyle w:val="af7"/>
        <w:rPr>
          <w:rFonts w:ascii="Times New Roman" w:hAnsi="Times New Roman"/>
          <w:sz w:val="24"/>
          <w:szCs w:val="24"/>
        </w:rPr>
      </w:pPr>
    </w:p>
    <w:p w:rsidR="001C6369" w:rsidRDefault="001C6369" w:rsidP="004A5573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К</w:t>
      </w:r>
      <w:r w:rsidRPr="009A6EDE">
        <w:rPr>
          <w:rFonts w:ascii="Times New Roman" w:hAnsi="Times New Roman"/>
          <w:sz w:val="24"/>
          <w:szCs w:val="24"/>
        </w:rPr>
        <w:t xml:space="preserve">ОС по учебной дисциплине/профессиональному модулю входят: </w:t>
      </w:r>
    </w:p>
    <w:p w:rsidR="001C6369" w:rsidRDefault="001C6369" w:rsidP="004A5573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9A6EDE">
        <w:rPr>
          <w:rFonts w:ascii="Times New Roman" w:hAnsi="Times New Roman"/>
          <w:sz w:val="24"/>
          <w:szCs w:val="24"/>
        </w:rPr>
        <w:t xml:space="preserve">-титульный лист; </w:t>
      </w:r>
    </w:p>
    <w:p w:rsidR="00280A7C" w:rsidRPr="009A6EDE" w:rsidRDefault="00280A7C" w:rsidP="004A5573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-содержание;</w:t>
      </w:r>
    </w:p>
    <w:p w:rsidR="001C6369" w:rsidRDefault="001C6369" w:rsidP="004A5573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9A6EDE">
        <w:rPr>
          <w:rFonts w:ascii="Times New Roman" w:hAnsi="Times New Roman"/>
          <w:sz w:val="24"/>
          <w:szCs w:val="24"/>
        </w:rPr>
        <w:t xml:space="preserve">- паспорт; </w:t>
      </w:r>
    </w:p>
    <w:p w:rsidR="001C6369" w:rsidRPr="009A6EDE" w:rsidRDefault="001C6369" w:rsidP="004A5573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9A6EDE">
        <w:rPr>
          <w:rFonts w:ascii="Times New Roman" w:hAnsi="Times New Roman"/>
          <w:sz w:val="24"/>
          <w:szCs w:val="24"/>
        </w:rPr>
        <w:t xml:space="preserve">- КОС для текущего контроля знаний, умений обучающихся (могут разрабатываться по междисциплинарному курсу в целом (далее - МДК), разделам учебных дисциплин /профессиональных модулей, темам учебных дисциплин/профессиональных модулей); </w:t>
      </w:r>
      <w:r w:rsidR="00AA6C1A">
        <w:rPr>
          <w:rFonts w:ascii="Times New Roman" w:hAnsi="Times New Roman"/>
          <w:sz w:val="24"/>
          <w:szCs w:val="24"/>
        </w:rPr>
        <w:t>(Приложение 1.2)</w:t>
      </w:r>
    </w:p>
    <w:p w:rsidR="001C6369" w:rsidRPr="009A6EDE" w:rsidRDefault="001C6369" w:rsidP="004A5573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9A6EDE">
        <w:rPr>
          <w:rFonts w:ascii="Times New Roman" w:hAnsi="Times New Roman"/>
          <w:sz w:val="24"/>
          <w:szCs w:val="24"/>
        </w:rPr>
        <w:t>- КОС для промежуточной аттестации обучающихся (могут разрабатываться по учебной дисциплине, МДК, учебной и производственной практике (по профилю специальности), в т.ч. для экзамена (кв</w:t>
      </w:r>
      <w:r w:rsidR="00AA6C1A">
        <w:rPr>
          <w:rFonts w:ascii="Times New Roman" w:hAnsi="Times New Roman"/>
          <w:sz w:val="24"/>
          <w:szCs w:val="24"/>
        </w:rPr>
        <w:t>алификационного) (Приложение 3</w:t>
      </w:r>
      <w:r w:rsidRPr="009A6EDE">
        <w:rPr>
          <w:rFonts w:ascii="Times New Roman" w:hAnsi="Times New Roman"/>
          <w:sz w:val="24"/>
          <w:szCs w:val="24"/>
        </w:rPr>
        <w:t xml:space="preserve">). </w:t>
      </w:r>
    </w:p>
    <w:p w:rsidR="00DD65C3" w:rsidRPr="009A6EDE" w:rsidRDefault="00DD65C3" w:rsidP="004A5573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9A6EDE">
        <w:rPr>
          <w:rFonts w:ascii="Times New Roman" w:hAnsi="Times New Roman"/>
          <w:sz w:val="24"/>
          <w:szCs w:val="24"/>
        </w:rPr>
        <w:t xml:space="preserve">Перед педагогическими коллективами стоят сложные задачи по разработке заданий, адаптированных к </w:t>
      </w:r>
      <w:proofErr w:type="spellStart"/>
      <w:r w:rsidRPr="009A6EDE">
        <w:rPr>
          <w:rFonts w:ascii="Times New Roman" w:hAnsi="Times New Roman"/>
          <w:sz w:val="24"/>
          <w:szCs w:val="24"/>
        </w:rPr>
        <w:t>практикоориентированным</w:t>
      </w:r>
      <w:proofErr w:type="spellEnd"/>
      <w:r w:rsidRPr="009A6EDE">
        <w:rPr>
          <w:rFonts w:ascii="Times New Roman" w:hAnsi="Times New Roman"/>
          <w:sz w:val="24"/>
          <w:szCs w:val="24"/>
        </w:rPr>
        <w:t xml:space="preserve"> оценочным </w:t>
      </w:r>
      <w:r w:rsidR="00AA6C1A">
        <w:rPr>
          <w:rFonts w:ascii="Times New Roman" w:hAnsi="Times New Roman"/>
          <w:sz w:val="24"/>
          <w:szCs w:val="24"/>
        </w:rPr>
        <w:t>средствам, обеспечивающим</w:t>
      </w:r>
      <w:r w:rsidRPr="009A6EDE">
        <w:rPr>
          <w:rFonts w:ascii="Times New Roman" w:hAnsi="Times New Roman"/>
          <w:sz w:val="24"/>
          <w:szCs w:val="24"/>
        </w:rPr>
        <w:t xml:space="preserve"> принятие обоснованных решений об освоении обучающимися общих и профессиональных компетенций, видов профессиональной деятельности. </w:t>
      </w:r>
    </w:p>
    <w:p w:rsidR="00DD65C3" w:rsidRPr="009A6EDE" w:rsidRDefault="00DD65C3" w:rsidP="004A5573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9A6EDE">
        <w:rPr>
          <w:rFonts w:ascii="Times New Roman" w:hAnsi="Times New Roman"/>
          <w:sz w:val="24"/>
          <w:szCs w:val="24"/>
        </w:rPr>
        <w:t xml:space="preserve">Работа по созданию современных оценочных средств будет способствовать достижению </w:t>
      </w:r>
      <w:r w:rsidR="00AA6C1A">
        <w:rPr>
          <w:rFonts w:ascii="Times New Roman" w:hAnsi="Times New Roman"/>
          <w:sz w:val="24"/>
          <w:szCs w:val="24"/>
        </w:rPr>
        <w:t xml:space="preserve">высокого </w:t>
      </w:r>
      <w:r w:rsidRPr="009A6EDE">
        <w:rPr>
          <w:rFonts w:ascii="Times New Roman" w:hAnsi="Times New Roman"/>
          <w:sz w:val="24"/>
          <w:szCs w:val="24"/>
        </w:rPr>
        <w:t xml:space="preserve"> уровня качества образования, квалификации выпускников могут быть сертифицированы и признаны </w:t>
      </w:r>
      <w:r w:rsidR="00AA6C1A">
        <w:rPr>
          <w:rFonts w:ascii="Times New Roman" w:hAnsi="Times New Roman"/>
          <w:sz w:val="24"/>
          <w:szCs w:val="24"/>
        </w:rPr>
        <w:t>работодателями.</w:t>
      </w:r>
    </w:p>
    <w:p w:rsidR="00DD65C3" w:rsidRPr="009A6EDE" w:rsidRDefault="00DD65C3" w:rsidP="004A5573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DD65C3" w:rsidRPr="00E25478" w:rsidRDefault="00DD65C3" w:rsidP="004A5573">
      <w:pPr>
        <w:pStyle w:val="af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5478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оформлению текста:</w:t>
      </w:r>
    </w:p>
    <w:p w:rsidR="00DD65C3" w:rsidRPr="00B94486" w:rsidRDefault="00DD65C3" w:rsidP="004A5573">
      <w:pPr>
        <w:pStyle w:val="af7"/>
        <w:rPr>
          <w:rFonts w:ascii="Times New Roman" w:hAnsi="Times New Roman"/>
          <w:sz w:val="24"/>
          <w:szCs w:val="24"/>
        </w:rPr>
      </w:pPr>
      <w:r w:rsidRPr="00B94486">
        <w:rPr>
          <w:rFonts w:ascii="Times New Roman" w:eastAsia="Times New Roman" w:hAnsi="Times New Roman"/>
          <w:sz w:val="24"/>
          <w:szCs w:val="24"/>
          <w:lang w:eastAsia="ru-RU"/>
        </w:rPr>
        <w:t>•    Формат А 4.</w:t>
      </w:r>
      <w:r w:rsidRPr="00B94486">
        <w:rPr>
          <w:rFonts w:ascii="Times New Roman" w:eastAsia="Times New Roman" w:hAnsi="Times New Roman"/>
          <w:sz w:val="24"/>
          <w:szCs w:val="24"/>
          <w:lang w:eastAsia="ru-RU"/>
        </w:rPr>
        <w:br/>
        <w:t>•    Поля: верхнее, нижнее, правое, левое - 2 см.</w:t>
      </w:r>
      <w:r w:rsidRPr="00B94486">
        <w:rPr>
          <w:rFonts w:ascii="Times New Roman" w:eastAsia="Times New Roman" w:hAnsi="Times New Roman"/>
          <w:sz w:val="24"/>
          <w:szCs w:val="24"/>
          <w:lang w:eastAsia="ru-RU"/>
        </w:rPr>
        <w:br/>
        <w:t>•    Номера страниц - арабскими цифрами, внизу страницы, выравнивание по центру, титульный лист включается в общую нумерацию, но на нем не указывается номер.</w:t>
      </w:r>
      <w:r w:rsidRPr="00B9448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    Шрифт - </w:t>
      </w:r>
      <w:proofErr w:type="spellStart"/>
      <w:r w:rsidRPr="00B94486">
        <w:rPr>
          <w:rFonts w:ascii="Times New Roman" w:eastAsia="Times New Roman" w:hAnsi="Times New Roman"/>
          <w:sz w:val="24"/>
          <w:szCs w:val="24"/>
          <w:lang w:eastAsia="ru-RU"/>
        </w:rPr>
        <w:t>TimesNewRom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    Высота шрифта - 12 </w:t>
      </w:r>
      <w:r w:rsidRPr="00B94486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пунктов;</w:t>
      </w:r>
      <w:r w:rsidRPr="00B94486">
        <w:rPr>
          <w:rFonts w:ascii="Times New Roman" w:eastAsia="Times New Roman" w:hAnsi="Times New Roman"/>
          <w:sz w:val="24"/>
          <w:szCs w:val="24"/>
          <w:lang w:eastAsia="ru-RU"/>
        </w:rPr>
        <w:br/>
        <w:t>•    Красная строка.</w:t>
      </w:r>
      <w:r w:rsidRPr="00B94486">
        <w:rPr>
          <w:rFonts w:ascii="Times New Roman" w:eastAsia="Times New Roman" w:hAnsi="Times New Roman"/>
          <w:sz w:val="24"/>
          <w:szCs w:val="24"/>
          <w:lang w:eastAsia="ru-RU"/>
        </w:rPr>
        <w:br/>
        <w:t>•    Междустрочный интервал - одинарный.</w:t>
      </w:r>
      <w:r w:rsidRPr="00B94486">
        <w:rPr>
          <w:rFonts w:ascii="Times New Roman" w:eastAsia="Times New Roman" w:hAnsi="Times New Roman"/>
          <w:sz w:val="24"/>
          <w:szCs w:val="24"/>
          <w:lang w:eastAsia="ru-RU"/>
        </w:rPr>
        <w:br/>
        <w:t>•    Выравнивание текста - по ширине.</w:t>
      </w:r>
      <w:r w:rsidRPr="00B94486">
        <w:rPr>
          <w:rFonts w:ascii="Times New Roman" w:eastAsia="Times New Roman" w:hAnsi="Times New Roman"/>
          <w:sz w:val="24"/>
          <w:szCs w:val="24"/>
          <w:lang w:eastAsia="ru-RU"/>
        </w:rPr>
        <w:br/>
        <w:t>•    Исключить переносы в словах.</w:t>
      </w:r>
      <w:r w:rsidRPr="00B9448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D65C3" w:rsidRPr="00E25478" w:rsidRDefault="00DD65C3" w:rsidP="004A5573">
      <w:pPr>
        <w:pStyle w:val="af7"/>
        <w:rPr>
          <w:rFonts w:ascii="Times New Roman" w:hAnsi="Times New Roman"/>
          <w:b/>
          <w:sz w:val="24"/>
          <w:szCs w:val="24"/>
        </w:rPr>
      </w:pPr>
      <w:r w:rsidRPr="00E25478">
        <w:rPr>
          <w:rFonts w:ascii="Times New Roman" w:hAnsi="Times New Roman"/>
          <w:b/>
          <w:sz w:val="24"/>
          <w:szCs w:val="24"/>
        </w:rPr>
        <w:t xml:space="preserve">Список использованных источников </w:t>
      </w:r>
    </w:p>
    <w:p w:rsidR="00DD65C3" w:rsidRPr="009A6EDE" w:rsidRDefault="00DD65C3" w:rsidP="004A5573">
      <w:pPr>
        <w:pStyle w:val="af7"/>
        <w:rPr>
          <w:rFonts w:ascii="Times New Roman" w:hAnsi="Times New Roman"/>
          <w:sz w:val="24"/>
          <w:szCs w:val="24"/>
        </w:rPr>
      </w:pPr>
    </w:p>
    <w:p w:rsidR="00DD65C3" w:rsidRDefault="00DD65C3" w:rsidP="00D957E9">
      <w:pPr>
        <w:pStyle w:val="af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A6EDE">
        <w:rPr>
          <w:rFonts w:ascii="Times New Roman" w:hAnsi="Times New Roman"/>
          <w:sz w:val="24"/>
          <w:szCs w:val="24"/>
        </w:rPr>
        <w:t xml:space="preserve">Федеральные государственные образовательные стандарты по специальностям среднего профессионального образования и профессиям начального профессионального образования </w:t>
      </w:r>
    </w:p>
    <w:p w:rsidR="00DD65C3" w:rsidRPr="009A6EDE" w:rsidRDefault="00DD65C3" w:rsidP="004A5573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9A6EDE">
        <w:rPr>
          <w:rFonts w:ascii="Times New Roman" w:hAnsi="Times New Roman"/>
          <w:sz w:val="24"/>
          <w:szCs w:val="24"/>
        </w:rPr>
        <w:t>2. Методические рекомендации по проектированию оценочных сре</w:t>
      </w:r>
      <w:proofErr w:type="gramStart"/>
      <w:r w:rsidRPr="009A6EDE">
        <w:rPr>
          <w:rFonts w:ascii="Times New Roman" w:hAnsi="Times New Roman"/>
          <w:sz w:val="24"/>
          <w:szCs w:val="24"/>
        </w:rPr>
        <w:t>дств дл</w:t>
      </w:r>
      <w:proofErr w:type="gramEnd"/>
      <w:r w:rsidRPr="009A6EDE">
        <w:rPr>
          <w:rFonts w:ascii="Times New Roman" w:hAnsi="Times New Roman"/>
          <w:sz w:val="24"/>
          <w:szCs w:val="24"/>
        </w:rPr>
        <w:t xml:space="preserve">я реализации многоуровневых образовательных программ ВПО при </w:t>
      </w:r>
      <w:proofErr w:type="spellStart"/>
      <w:r w:rsidRPr="009A6EDE">
        <w:rPr>
          <w:rFonts w:ascii="Times New Roman" w:hAnsi="Times New Roman"/>
          <w:sz w:val="24"/>
          <w:szCs w:val="24"/>
        </w:rPr>
        <w:t>компетентностном</w:t>
      </w:r>
      <w:proofErr w:type="spellEnd"/>
      <w:r w:rsidRPr="009A6EDE">
        <w:rPr>
          <w:rFonts w:ascii="Times New Roman" w:hAnsi="Times New Roman"/>
          <w:sz w:val="24"/>
          <w:szCs w:val="24"/>
        </w:rPr>
        <w:t xml:space="preserve"> подходе/В.А.Богословский, Е.В. Караваева, Е.Н. Ковтун, О.П. Мелехова, С.Е. Родионова, В.А. </w:t>
      </w:r>
      <w:proofErr w:type="spellStart"/>
      <w:r w:rsidRPr="009A6EDE">
        <w:rPr>
          <w:rFonts w:ascii="Times New Roman" w:hAnsi="Times New Roman"/>
          <w:sz w:val="24"/>
          <w:szCs w:val="24"/>
        </w:rPr>
        <w:t>Тарлыков</w:t>
      </w:r>
      <w:proofErr w:type="spellEnd"/>
      <w:r w:rsidRPr="009A6EDE">
        <w:rPr>
          <w:rFonts w:ascii="Times New Roman" w:hAnsi="Times New Roman"/>
          <w:sz w:val="24"/>
          <w:szCs w:val="24"/>
        </w:rPr>
        <w:t xml:space="preserve">, А.А. </w:t>
      </w:r>
      <w:proofErr w:type="spellStart"/>
      <w:r w:rsidRPr="009A6EDE">
        <w:rPr>
          <w:rFonts w:ascii="Times New Roman" w:hAnsi="Times New Roman"/>
          <w:sz w:val="24"/>
          <w:szCs w:val="24"/>
        </w:rPr>
        <w:t>Шехонин</w:t>
      </w:r>
      <w:proofErr w:type="spellEnd"/>
      <w:r w:rsidRPr="009A6EDE">
        <w:rPr>
          <w:rFonts w:ascii="Times New Roman" w:hAnsi="Times New Roman"/>
          <w:sz w:val="24"/>
          <w:szCs w:val="24"/>
        </w:rPr>
        <w:t xml:space="preserve">.–М.: Изд-во МГУ, 2007. </w:t>
      </w:r>
    </w:p>
    <w:p w:rsidR="00DD65C3" w:rsidRDefault="00DD65C3" w:rsidP="004A5573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9A6EDE">
        <w:rPr>
          <w:rFonts w:ascii="Times New Roman" w:hAnsi="Times New Roman"/>
          <w:sz w:val="24"/>
          <w:szCs w:val="24"/>
        </w:rPr>
        <w:t xml:space="preserve">3. Материалы образовательных учреждений: </w:t>
      </w:r>
    </w:p>
    <w:p w:rsidR="003F1C43" w:rsidRDefault="003F1C43" w:rsidP="00D957E9">
      <w:pPr>
        <w:pStyle w:val="af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текущем контроле и промежуточной аттестации ТЭПК – Томск: 2015.</w:t>
      </w:r>
    </w:p>
    <w:p w:rsidR="003F1C43" w:rsidRDefault="003F1C43" w:rsidP="00D957E9">
      <w:pPr>
        <w:pStyle w:val="af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планировании, организации самостоятельной работы обучающихся ТЭПК - Томск: 2015.</w:t>
      </w:r>
    </w:p>
    <w:p w:rsidR="00BF538A" w:rsidRPr="009A6EDE" w:rsidRDefault="00BF538A" w:rsidP="00D957E9">
      <w:pPr>
        <w:pStyle w:val="af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фондов оценочных средств. Методические рекомендации. – Ковров: Ковровский промышленно-гуманитарный техникум, 2014.</w:t>
      </w:r>
    </w:p>
    <w:p w:rsidR="00DD65C3" w:rsidRPr="009A6EDE" w:rsidRDefault="00DD65C3" w:rsidP="004A5573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3023C9" w:rsidRDefault="003023C9" w:rsidP="003023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7142" w:rsidRDefault="002D71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023C9" w:rsidRPr="00F11863" w:rsidRDefault="00F11863" w:rsidP="00F11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863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3023C9" w:rsidRDefault="003023C9" w:rsidP="003023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4B" w:rsidRPr="00DE23EA" w:rsidRDefault="00A251E7" w:rsidP="00302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3EA">
        <w:rPr>
          <w:rFonts w:ascii="Times New Roman" w:hAnsi="Times New Roman"/>
          <w:b/>
          <w:sz w:val="24"/>
          <w:szCs w:val="24"/>
        </w:rPr>
        <w:t>ПАСПОРТ</w:t>
      </w:r>
    </w:p>
    <w:p w:rsidR="00DE23EA" w:rsidRPr="00DE23EA" w:rsidRDefault="00DE23EA" w:rsidP="00DE23EA">
      <w:pPr>
        <w:pStyle w:val="af6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114655" w:rsidRPr="00C7156F" w:rsidRDefault="00114655" w:rsidP="004A55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7156F">
        <w:rPr>
          <w:rFonts w:ascii="Times New Roman" w:hAnsi="Times New Roman"/>
          <w:sz w:val="24"/>
          <w:szCs w:val="24"/>
          <w:lang w:eastAsia="ru-RU"/>
        </w:rPr>
        <w:t xml:space="preserve">Комплекс оценочных средств (КОС) предназначен для контроля и оценки образовательных достижений обучающихся, освоивших программу </w:t>
      </w:r>
      <w:r w:rsidR="005D5B93" w:rsidRPr="00C7156F">
        <w:rPr>
          <w:rFonts w:ascii="Times New Roman" w:hAnsi="Times New Roman"/>
          <w:sz w:val="24"/>
          <w:szCs w:val="24"/>
          <w:lang w:eastAsia="ru-RU"/>
        </w:rPr>
        <w:t>учебной дисциплины</w:t>
      </w:r>
      <w:r w:rsidR="003023C9">
        <w:rPr>
          <w:rFonts w:ascii="Times New Roman" w:hAnsi="Times New Roman"/>
          <w:sz w:val="24"/>
          <w:szCs w:val="24"/>
          <w:lang w:eastAsia="ru-RU"/>
        </w:rPr>
        <w:t>/профессионального модуля</w:t>
      </w:r>
      <w:r w:rsidR="00445F74" w:rsidRPr="00C7156F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Pr="00C7156F">
        <w:rPr>
          <w:rFonts w:ascii="Times New Roman" w:hAnsi="Times New Roman"/>
          <w:sz w:val="24"/>
          <w:szCs w:val="24"/>
          <w:lang w:eastAsia="ru-RU"/>
        </w:rPr>
        <w:t xml:space="preserve"> _______________</w:t>
      </w:r>
      <w:r w:rsidR="0042242C" w:rsidRPr="00C7156F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114655" w:rsidRPr="00C7156F" w:rsidRDefault="00114655" w:rsidP="004A55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56F">
        <w:rPr>
          <w:rFonts w:ascii="Times New Roman" w:hAnsi="Times New Roman"/>
          <w:sz w:val="24"/>
          <w:szCs w:val="24"/>
          <w:lang w:eastAsia="ru-RU"/>
        </w:rPr>
        <w:t>КОС включает контрольные материалы для проведения текущего контроля и промежуточной аттестации в форм</w:t>
      </w:r>
      <w:r w:rsidR="002C1AC1" w:rsidRPr="00C7156F">
        <w:rPr>
          <w:rFonts w:ascii="Times New Roman" w:hAnsi="Times New Roman"/>
          <w:sz w:val="24"/>
          <w:szCs w:val="24"/>
          <w:lang w:eastAsia="ru-RU"/>
        </w:rPr>
        <w:t>е</w:t>
      </w:r>
      <w:r w:rsidR="00445A63" w:rsidRPr="00C7156F">
        <w:rPr>
          <w:rFonts w:ascii="Times New Roman" w:hAnsi="Times New Roman"/>
          <w:i/>
          <w:sz w:val="24"/>
          <w:szCs w:val="24"/>
        </w:rPr>
        <w:t>зачёт</w:t>
      </w:r>
      <w:r w:rsidR="00774559" w:rsidRPr="00C7156F">
        <w:rPr>
          <w:rFonts w:ascii="Times New Roman" w:hAnsi="Times New Roman"/>
          <w:i/>
          <w:sz w:val="24"/>
          <w:szCs w:val="24"/>
        </w:rPr>
        <w:t>а</w:t>
      </w:r>
      <w:r w:rsidR="002C1AC1" w:rsidRPr="00C7156F">
        <w:rPr>
          <w:rFonts w:ascii="Times New Roman" w:hAnsi="Times New Roman"/>
          <w:i/>
          <w:sz w:val="24"/>
          <w:szCs w:val="24"/>
        </w:rPr>
        <w:t>(</w:t>
      </w:r>
      <w:r w:rsidR="00445A63" w:rsidRPr="00C7156F">
        <w:rPr>
          <w:rFonts w:ascii="Times New Roman" w:hAnsi="Times New Roman"/>
          <w:i/>
          <w:sz w:val="24"/>
          <w:szCs w:val="24"/>
        </w:rPr>
        <w:t>дифференцированн</w:t>
      </w:r>
      <w:r w:rsidR="00774559" w:rsidRPr="00C7156F">
        <w:rPr>
          <w:rFonts w:ascii="Times New Roman" w:hAnsi="Times New Roman"/>
          <w:i/>
          <w:sz w:val="24"/>
          <w:szCs w:val="24"/>
        </w:rPr>
        <w:t>ого</w:t>
      </w:r>
      <w:r w:rsidR="00445A63" w:rsidRPr="00C7156F">
        <w:rPr>
          <w:rFonts w:ascii="Times New Roman" w:hAnsi="Times New Roman"/>
          <w:i/>
          <w:sz w:val="24"/>
          <w:szCs w:val="24"/>
        </w:rPr>
        <w:t xml:space="preserve"> зачёт</w:t>
      </w:r>
      <w:r w:rsidR="00774559" w:rsidRPr="00C7156F">
        <w:rPr>
          <w:rFonts w:ascii="Times New Roman" w:hAnsi="Times New Roman"/>
          <w:i/>
          <w:sz w:val="24"/>
          <w:szCs w:val="24"/>
        </w:rPr>
        <w:t>а</w:t>
      </w:r>
      <w:r w:rsidR="00445A63" w:rsidRPr="00C7156F">
        <w:rPr>
          <w:rFonts w:ascii="Times New Roman" w:hAnsi="Times New Roman"/>
          <w:i/>
          <w:sz w:val="24"/>
          <w:szCs w:val="24"/>
        </w:rPr>
        <w:t>, экзамен</w:t>
      </w:r>
      <w:r w:rsidR="00774559" w:rsidRPr="00C7156F">
        <w:rPr>
          <w:rFonts w:ascii="Times New Roman" w:hAnsi="Times New Roman"/>
          <w:i/>
          <w:sz w:val="24"/>
          <w:szCs w:val="24"/>
        </w:rPr>
        <w:t>а</w:t>
      </w:r>
      <w:r w:rsidR="002C1AC1" w:rsidRPr="00C7156F">
        <w:rPr>
          <w:rFonts w:ascii="Times New Roman" w:hAnsi="Times New Roman"/>
          <w:i/>
          <w:sz w:val="24"/>
          <w:szCs w:val="24"/>
        </w:rPr>
        <w:t>)</w:t>
      </w:r>
      <w:r w:rsidRPr="00C7156F">
        <w:rPr>
          <w:rFonts w:ascii="Times New Roman" w:hAnsi="Times New Roman"/>
          <w:sz w:val="24"/>
          <w:szCs w:val="24"/>
          <w:lang w:eastAsia="ru-RU"/>
        </w:rPr>
        <w:t>.</w:t>
      </w:r>
    </w:p>
    <w:p w:rsidR="00114655" w:rsidRPr="00C7156F" w:rsidRDefault="00114655" w:rsidP="004A55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56F">
        <w:rPr>
          <w:rFonts w:ascii="Times New Roman" w:hAnsi="Times New Roman"/>
          <w:sz w:val="24"/>
          <w:szCs w:val="24"/>
          <w:lang w:eastAsia="ru-RU"/>
        </w:rPr>
        <w:t>КОС разработан на основании положений:</w:t>
      </w:r>
    </w:p>
    <w:p w:rsidR="00114655" w:rsidRPr="00C7156F" w:rsidRDefault="00114655" w:rsidP="004A55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56F">
        <w:rPr>
          <w:rFonts w:ascii="Times New Roman" w:hAnsi="Times New Roman"/>
          <w:sz w:val="24"/>
          <w:szCs w:val="24"/>
          <w:lang w:eastAsia="ru-RU"/>
        </w:rPr>
        <w:t xml:space="preserve">- ФГОС </w:t>
      </w:r>
      <w:r w:rsidR="00003D4D">
        <w:rPr>
          <w:rFonts w:ascii="Times New Roman" w:hAnsi="Times New Roman"/>
          <w:i/>
          <w:sz w:val="24"/>
          <w:szCs w:val="24"/>
          <w:lang w:eastAsia="ru-RU"/>
        </w:rPr>
        <w:t>специальности/профессии</w:t>
      </w:r>
      <w:r w:rsidRPr="00C7156F">
        <w:rPr>
          <w:rFonts w:ascii="Times New Roman" w:hAnsi="Times New Roman"/>
          <w:sz w:val="24"/>
          <w:szCs w:val="24"/>
          <w:lang w:eastAsia="ru-RU"/>
        </w:rPr>
        <w:t>____________</w:t>
      </w:r>
      <w:r w:rsidR="00003D4D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C7156F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14655" w:rsidRPr="00C7156F" w:rsidRDefault="00114655" w:rsidP="004A55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56F">
        <w:rPr>
          <w:rFonts w:ascii="Times New Roman" w:hAnsi="Times New Roman"/>
          <w:sz w:val="24"/>
          <w:szCs w:val="24"/>
          <w:lang w:eastAsia="ru-RU"/>
        </w:rPr>
        <w:t xml:space="preserve">- основной профессиональной образовательной программы по </w:t>
      </w:r>
      <w:r w:rsidRPr="00C7156F">
        <w:rPr>
          <w:rFonts w:ascii="Times New Roman" w:hAnsi="Times New Roman"/>
          <w:i/>
          <w:sz w:val="24"/>
          <w:szCs w:val="24"/>
          <w:lang w:eastAsia="ru-RU"/>
        </w:rPr>
        <w:t>специальности/профессии</w:t>
      </w:r>
      <w:r w:rsidRPr="00C7156F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  <w:r w:rsidR="00641445" w:rsidRPr="00C7156F">
        <w:rPr>
          <w:rFonts w:ascii="Times New Roman" w:hAnsi="Times New Roman"/>
          <w:sz w:val="24"/>
          <w:szCs w:val="24"/>
          <w:lang w:eastAsia="ru-RU"/>
        </w:rPr>
        <w:t>______</w:t>
      </w:r>
      <w:r w:rsidRPr="00C7156F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002F49" w:rsidRPr="00C7156F" w:rsidRDefault="00002F49" w:rsidP="004A55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56F">
        <w:rPr>
          <w:rFonts w:ascii="Times New Roman" w:hAnsi="Times New Roman"/>
          <w:sz w:val="24"/>
          <w:szCs w:val="24"/>
          <w:lang w:eastAsia="ru-RU"/>
        </w:rPr>
        <w:t>- рабочей программы учебной дисциплины</w:t>
      </w:r>
      <w:r w:rsidR="003023C9">
        <w:rPr>
          <w:rFonts w:ascii="Times New Roman" w:hAnsi="Times New Roman"/>
          <w:sz w:val="24"/>
          <w:szCs w:val="24"/>
          <w:lang w:eastAsia="ru-RU"/>
        </w:rPr>
        <w:t xml:space="preserve"> / профессионального модуля</w:t>
      </w:r>
      <w:r w:rsidRPr="00C7156F">
        <w:rPr>
          <w:rFonts w:ascii="Times New Roman" w:hAnsi="Times New Roman"/>
          <w:sz w:val="24"/>
          <w:szCs w:val="24"/>
          <w:lang w:eastAsia="ru-RU"/>
        </w:rPr>
        <w:t xml:space="preserve"> «_________________</w:t>
      </w:r>
      <w:r w:rsidR="009B5843" w:rsidRPr="00C7156F">
        <w:rPr>
          <w:rFonts w:ascii="Times New Roman" w:hAnsi="Times New Roman"/>
          <w:sz w:val="24"/>
          <w:szCs w:val="24"/>
          <w:lang w:eastAsia="ru-RU"/>
        </w:rPr>
        <w:t>_________</w:t>
      </w:r>
      <w:r w:rsidRPr="00C7156F">
        <w:rPr>
          <w:rFonts w:ascii="Times New Roman" w:hAnsi="Times New Roman"/>
          <w:sz w:val="24"/>
          <w:szCs w:val="24"/>
          <w:lang w:eastAsia="ru-RU"/>
        </w:rPr>
        <w:t>_»</w:t>
      </w:r>
    </w:p>
    <w:p w:rsidR="00114655" w:rsidRPr="00C7156F" w:rsidRDefault="00114655" w:rsidP="004A557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45F74" w:rsidRPr="00C7156F" w:rsidRDefault="009144E0" w:rsidP="004A5573">
      <w:pPr>
        <w:pStyle w:val="22"/>
        <w:tabs>
          <w:tab w:val="left" w:pos="993"/>
        </w:tabs>
        <w:spacing w:line="240" w:lineRule="auto"/>
        <w:ind w:left="510"/>
        <w:jc w:val="both"/>
        <w:rPr>
          <w:szCs w:val="24"/>
        </w:rPr>
      </w:pPr>
      <w:r w:rsidRPr="00C7156F">
        <w:rPr>
          <w:szCs w:val="24"/>
        </w:rPr>
        <w:t xml:space="preserve">По результатам обучения по </w:t>
      </w:r>
      <w:r w:rsidR="005D5B93" w:rsidRPr="00C7156F">
        <w:rPr>
          <w:szCs w:val="24"/>
        </w:rPr>
        <w:t>учебной дисциплине</w:t>
      </w:r>
    </w:p>
    <w:p w:rsidR="00445F74" w:rsidRPr="00C7156F" w:rsidRDefault="00445F74" w:rsidP="004A5573">
      <w:pPr>
        <w:pStyle w:val="22"/>
        <w:tabs>
          <w:tab w:val="left" w:pos="993"/>
        </w:tabs>
        <w:spacing w:line="240" w:lineRule="auto"/>
        <w:ind w:left="510"/>
        <w:jc w:val="both"/>
        <w:rPr>
          <w:szCs w:val="24"/>
        </w:rPr>
      </w:pPr>
    </w:p>
    <w:p w:rsidR="009144E0" w:rsidRPr="00C7156F" w:rsidRDefault="009144E0" w:rsidP="004A5573">
      <w:pPr>
        <w:pStyle w:val="22"/>
        <w:tabs>
          <w:tab w:val="left" w:pos="993"/>
        </w:tabs>
        <w:spacing w:line="240" w:lineRule="auto"/>
        <w:ind w:left="510"/>
        <w:jc w:val="both"/>
        <w:rPr>
          <w:szCs w:val="24"/>
        </w:rPr>
      </w:pPr>
      <w:r w:rsidRPr="00C7156F">
        <w:rPr>
          <w:szCs w:val="24"/>
        </w:rPr>
        <w:t>студент должен:</w:t>
      </w:r>
    </w:p>
    <w:p w:rsidR="009144E0" w:rsidRPr="00C7156F" w:rsidRDefault="009144E0" w:rsidP="004A5573">
      <w:pPr>
        <w:pStyle w:val="22"/>
        <w:tabs>
          <w:tab w:val="left" w:pos="993"/>
        </w:tabs>
        <w:spacing w:line="240" w:lineRule="auto"/>
        <w:ind w:firstLine="567"/>
        <w:jc w:val="both"/>
        <w:rPr>
          <w:i/>
          <w:szCs w:val="24"/>
        </w:rPr>
      </w:pPr>
    </w:p>
    <w:p w:rsidR="009144E0" w:rsidRPr="00C7156F" w:rsidRDefault="009144E0" w:rsidP="004A5573">
      <w:pPr>
        <w:pStyle w:val="22"/>
        <w:tabs>
          <w:tab w:val="left" w:pos="993"/>
        </w:tabs>
        <w:spacing w:line="240" w:lineRule="auto"/>
        <w:ind w:firstLine="567"/>
        <w:jc w:val="both"/>
        <w:rPr>
          <w:i/>
          <w:szCs w:val="24"/>
        </w:rPr>
      </w:pPr>
    </w:p>
    <w:p w:rsidR="009144E0" w:rsidRPr="00C7156F" w:rsidRDefault="009144E0" w:rsidP="004A5573">
      <w:pPr>
        <w:pStyle w:val="22"/>
        <w:tabs>
          <w:tab w:val="left" w:pos="993"/>
        </w:tabs>
        <w:spacing w:line="240" w:lineRule="auto"/>
        <w:ind w:firstLine="567"/>
        <w:jc w:val="both"/>
        <w:rPr>
          <w:i/>
          <w:szCs w:val="24"/>
        </w:rPr>
      </w:pPr>
      <w:r w:rsidRPr="00C7156F">
        <w:rPr>
          <w:i/>
          <w:szCs w:val="24"/>
        </w:rPr>
        <w:t>уметь:</w:t>
      </w:r>
    </w:p>
    <w:p w:rsidR="009144E0" w:rsidRPr="00C7156F" w:rsidRDefault="009144E0" w:rsidP="004A5573">
      <w:pPr>
        <w:pStyle w:val="22"/>
        <w:tabs>
          <w:tab w:val="left" w:pos="851"/>
        </w:tabs>
        <w:spacing w:line="240" w:lineRule="auto"/>
        <w:jc w:val="both"/>
        <w:rPr>
          <w:b/>
          <w:szCs w:val="24"/>
        </w:rPr>
      </w:pPr>
    </w:p>
    <w:p w:rsidR="00114655" w:rsidRPr="00C7156F" w:rsidRDefault="009144E0" w:rsidP="004A5573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7156F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знать:</w:t>
      </w:r>
    </w:p>
    <w:p w:rsidR="00D14F28" w:rsidRPr="00C7156F" w:rsidRDefault="00D14F28" w:rsidP="004A5573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2D7142" w:rsidRDefault="002D7142" w:rsidP="002D714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D7142" w:rsidRDefault="002D7142" w:rsidP="002D71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4655" w:rsidRPr="00C7156F" w:rsidRDefault="00140F43" w:rsidP="002D7142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156F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A251E7" w:rsidRPr="00C7156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РАСПРЕДЕЛЕНИЕ </w:t>
      </w:r>
      <w:r w:rsidR="00ED3B57" w:rsidRPr="00C7156F">
        <w:rPr>
          <w:rFonts w:ascii="Times New Roman" w:hAnsi="Times New Roman"/>
          <w:b/>
          <w:bCs/>
          <w:sz w:val="24"/>
          <w:szCs w:val="24"/>
          <w:lang w:eastAsia="ru-RU"/>
        </w:rPr>
        <w:t>ФОРМ  ТЕКУЩЕГО  КОНТРОЛЯ ЗНАНИЙ И УМЕНИЙ</w:t>
      </w:r>
    </w:p>
    <w:p w:rsidR="00ED3B57" w:rsidRPr="00C7156F" w:rsidRDefault="00ED3B57" w:rsidP="004A557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2"/>
        <w:gridCol w:w="1568"/>
        <w:gridCol w:w="2973"/>
        <w:gridCol w:w="2095"/>
      </w:tblGrid>
      <w:tr w:rsidR="00114655" w:rsidRPr="00C7156F" w:rsidTr="00D23C2A">
        <w:trPr>
          <w:trHeight w:val="338"/>
          <w:jc w:val="center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C7156F" w:rsidRDefault="00114655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C7156F" w:rsidRDefault="00114655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Оценочное средство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C7156F" w:rsidRDefault="00114655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проведения, (академический час)</w:t>
            </w:r>
            <w:r w:rsidRPr="00C7156F">
              <w:rPr>
                <w:rStyle w:val="a6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2"/>
            </w:r>
          </w:p>
        </w:tc>
      </w:tr>
      <w:tr w:rsidR="007636BD" w:rsidRPr="00C7156F" w:rsidTr="006A2B20">
        <w:trPr>
          <w:trHeight w:val="495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C7156F" w:rsidRDefault="007636BD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C7156F" w:rsidRDefault="007636BD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1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приложения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C7156F" w:rsidRDefault="007636BD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C7156F" w:rsidRDefault="007636BD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36BD" w:rsidRPr="00C7156F" w:rsidTr="006A2B20">
        <w:trPr>
          <w:jc w:val="center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6BD" w:rsidRPr="00C7156F" w:rsidRDefault="007636BD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56F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C7156F" w:rsidRDefault="007636BD" w:rsidP="00D957E9">
            <w:pPr>
              <w:pStyle w:val="af6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C7156F" w:rsidRDefault="007636BD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56F"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C7156F" w:rsidRDefault="007636BD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7156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636BD" w:rsidRPr="00C7156F" w:rsidTr="006A2B20">
        <w:trPr>
          <w:trHeight w:val="115"/>
          <w:jc w:val="center"/>
        </w:trPr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C7156F" w:rsidRDefault="007636BD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C7156F" w:rsidRDefault="007636BD" w:rsidP="00D957E9">
            <w:pPr>
              <w:pStyle w:val="af6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C7156F" w:rsidRDefault="007636BD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56F"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C7156F" w:rsidRDefault="007636BD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7156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636BD" w:rsidRPr="00C7156F" w:rsidTr="006A2B20">
        <w:trPr>
          <w:jc w:val="center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6BD" w:rsidRPr="00C7156F" w:rsidRDefault="007636BD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56F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C7156F" w:rsidRDefault="007636BD" w:rsidP="00D957E9">
            <w:pPr>
              <w:pStyle w:val="af6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C7156F" w:rsidRDefault="007636BD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56F"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C7156F" w:rsidRDefault="007636BD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7156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636BD" w:rsidRPr="00C7156F" w:rsidTr="006A2B20">
        <w:trPr>
          <w:trHeight w:val="66"/>
          <w:jc w:val="center"/>
        </w:trPr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C7156F" w:rsidRDefault="007636BD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C7156F" w:rsidRDefault="007636BD" w:rsidP="00D957E9">
            <w:pPr>
              <w:pStyle w:val="af6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C7156F" w:rsidRDefault="007636BD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56F"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C7156F" w:rsidRDefault="007636BD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7156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636BD" w:rsidRPr="00C7156F" w:rsidTr="006A2B20">
        <w:trPr>
          <w:jc w:val="center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6BD" w:rsidRPr="00C7156F" w:rsidRDefault="007636BD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56F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C7156F" w:rsidRDefault="007636BD" w:rsidP="00D957E9">
            <w:pPr>
              <w:pStyle w:val="af6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C7156F" w:rsidRDefault="007636BD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56F"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C7156F" w:rsidRDefault="007636BD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7156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7636BD" w:rsidRPr="00C7156F" w:rsidTr="006A2B20">
        <w:trPr>
          <w:jc w:val="center"/>
        </w:trPr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6BD" w:rsidRPr="00C7156F" w:rsidRDefault="007636BD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C7156F" w:rsidRDefault="007636BD" w:rsidP="00D957E9">
            <w:pPr>
              <w:pStyle w:val="af6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C7156F" w:rsidRDefault="007636BD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56F"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C7156F" w:rsidRDefault="007636BD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7156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636BD" w:rsidRPr="00C7156F" w:rsidTr="006A2B20">
        <w:trPr>
          <w:trHeight w:val="189"/>
          <w:jc w:val="center"/>
        </w:trPr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C7156F" w:rsidRDefault="007636BD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C7156F" w:rsidRDefault="007636BD" w:rsidP="00D957E9">
            <w:pPr>
              <w:pStyle w:val="af6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C7156F" w:rsidRDefault="007636BD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56F"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D" w:rsidRPr="00C7156F" w:rsidRDefault="007636BD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7156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</w:tbl>
    <w:p w:rsidR="00D23C2A" w:rsidRPr="00C7156F" w:rsidRDefault="00D23C2A" w:rsidP="004A55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5B0E" w:rsidRPr="00C7156F" w:rsidRDefault="00C54882" w:rsidP="004A55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56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="00002F49" w:rsidRPr="00C7156F">
        <w:rPr>
          <w:rFonts w:ascii="Times New Roman" w:hAnsi="Times New Roman"/>
          <w:sz w:val="24"/>
          <w:szCs w:val="24"/>
          <w:lang w:eastAsia="ru-RU"/>
        </w:rPr>
        <w:t>Заполняется с</w:t>
      </w:r>
      <w:r w:rsidRPr="00C7156F">
        <w:rPr>
          <w:rFonts w:ascii="Times New Roman" w:hAnsi="Times New Roman"/>
          <w:sz w:val="24"/>
          <w:szCs w:val="24"/>
          <w:lang w:eastAsia="ru-RU"/>
        </w:rPr>
        <w:t xml:space="preserve">огласно </w:t>
      </w:r>
      <w:r w:rsidR="00002F49" w:rsidRPr="00C7156F">
        <w:rPr>
          <w:rFonts w:ascii="Times New Roman" w:hAnsi="Times New Roman"/>
          <w:sz w:val="24"/>
          <w:szCs w:val="24"/>
          <w:lang w:eastAsia="ru-RU"/>
        </w:rPr>
        <w:t>разделу</w:t>
      </w:r>
      <w:r w:rsidRPr="00C7156F">
        <w:rPr>
          <w:rFonts w:ascii="Times New Roman" w:hAnsi="Times New Roman"/>
          <w:sz w:val="24"/>
          <w:szCs w:val="24"/>
          <w:lang w:eastAsia="ru-RU"/>
        </w:rPr>
        <w:t xml:space="preserve"> 4. Контроль и оценка результато</w:t>
      </w:r>
      <w:r w:rsidR="00002F49" w:rsidRPr="00C7156F">
        <w:rPr>
          <w:rFonts w:ascii="Times New Roman" w:hAnsi="Times New Roman"/>
          <w:sz w:val="24"/>
          <w:szCs w:val="24"/>
          <w:lang w:eastAsia="ru-RU"/>
        </w:rPr>
        <w:t xml:space="preserve">в освоения учебной дисциплины  в </w:t>
      </w:r>
      <w:r w:rsidRPr="00C7156F">
        <w:rPr>
          <w:rFonts w:ascii="Times New Roman" w:hAnsi="Times New Roman"/>
          <w:sz w:val="24"/>
          <w:szCs w:val="24"/>
          <w:lang w:eastAsia="ru-RU"/>
        </w:rPr>
        <w:t xml:space="preserve"> рабочей программ</w:t>
      </w:r>
      <w:r w:rsidR="00002F49" w:rsidRPr="00C7156F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Pr="00C7156F">
        <w:rPr>
          <w:rFonts w:ascii="Times New Roman" w:hAnsi="Times New Roman"/>
          <w:sz w:val="24"/>
          <w:szCs w:val="24"/>
          <w:lang w:eastAsia="ru-RU"/>
        </w:rPr>
        <w:t xml:space="preserve"> учебной дисциплины</w:t>
      </w:r>
    </w:p>
    <w:p w:rsidR="00D23C2A" w:rsidRPr="00C7156F" w:rsidRDefault="00D23C2A" w:rsidP="004A55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56F">
        <w:rPr>
          <w:rFonts w:ascii="Times New Roman" w:hAnsi="Times New Roman"/>
          <w:sz w:val="24"/>
          <w:szCs w:val="24"/>
          <w:lang w:eastAsia="ru-RU"/>
        </w:rPr>
        <w:t>** Например: контрольное задание, тест,  лабораторная работа</w:t>
      </w:r>
      <w:r w:rsidR="00140F43" w:rsidRPr="00C7156F">
        <w:rPr>
          <w:rFonts w:ascii="Times New Roman" w:hAnsi="Times New Roman"/>
          <w:sz w:val="24"/>
          <w:szCs w:val="24"/>
          <w:lang w:eastAsia="ru-RU"/>
        </w:rPr>
        <w:t>,</w:t>
      </w:r>
      <w:r w:rsidR="00002F49" w:rsidRPr="00C7156F">
        <w:rPr>
          <w:rFonts w:ascii="Times New Roman" w:hAnsi="Times New Roman"/>
          <w:sz w:val="24"/>
          <w:szCs w:val="24"/>
          <w:lang w:eastAsia="ru-RU"/>
        </w:rPr>
        <w:t xml:space="preserve"> практическая работа, </w:t>
      </w:r>
      <w:r w:rsidR="00140F43" w:rsidRPr="00C7156F">
        <w:rPr>
          <w:rFonts w:ascii="Times New Roman" w:hAnsi="Times New Roman"/>
          <w:sz w:val="24"/>
          <w:szCs w:val="24"/>
          <w:lang w:eastAsia="ru-RU"/>
        </w:rPr>
        <w:t xml:space="preserve"> реферат или другие виды самостоятельной работы.</w:t>
      </w:r>
    </w:p>
    <w:p w:rsidR="00114655" w:rsidRPr="00C7156F" w:rsidRDefault="00114655" w:rsidP="004A557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4655" w:rsidRPr="00C7156F" w:rsidRDefault="00140F43" w:rsidP="004A557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156F"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="00D02AC9" w:rsidRPr="00C7156F">
        <w:rPr>
          <w:rFonts w:ascii="Times New Roman" w:hAnsi="Times New Roman"/>
          <w:b/>
          <w:sz w:val="24"/>
          <w:szCs w:val="24"/>
          <w:lang w:eastAsia="ru-RU"/>
        </w:rPr>
        <w:t xml:space="preserve">ПОРЯДОК ОРГАНИЗАЦИИ </w:t>
      </w:r>
      <w:r w:rsidR="00AB78B6" w:rsidRPr="00C7156F">
        <w:rPr>
          <w:rFonts w:ascii="Times New Roman" w:hAnsi="Times New Roman"/>
          <w:b/>
          <w:sz w:val="24"/>
          <w:szCs w:val="24"/>
          <w:lang w:eastAsia="ru-RU"/>
        </w:rPr>
        <w:t>ПРОМЕЖУТОЧНОЙ АТТЕСТАЦИИ</w:t>
      </w:r>
    </w:p>
    <w:p w:rsidR="00F24196" w:rsidRPr="00C7156F" w:rsidRDefault="007636BD" w:rsidP="004A5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56F">
        <w:rPr>
          <w:rFonts w:ascii="Times New Roman" w:hAnsi="Times New Roman"/>
          <w:b/>
          <w:sz w:val="24"/>
          <w:szCs w:val="24"/>
        </w:rPr>
        <w:t>по учебной дисциплине</w:t>
      </w:r>
      <w:r w:rsidR="006D7858" w:rsidRPr="00C7156F">
        <w:rPr>
          <w:rFonts w:ascii="Times New Roman" w:hAnsi="Times New Roman"/>
          <w:b/>
          <w:sz w:val="24"/>
          <w:szCs w:val="24"/>
        </w:rPr>
        <w:t>_______________</w:t>
      </w:r>
    </w:p>
    <w:p w:rsidR="00F24196" w:rsidRPr="00C7156F" w:rsidRDefault="00FA1504" w:rsidP="004A5573">
      <w:pPr>
        <w:pStyle w:val="22"/>
        <w:tabs>
          <w:tab w:val="left" w:pos="993"/>
        </w:tabs>
        <w:spacing w:line="240" w:lineRule="auto"/>
        <w:jc w:val="both"/>
        <w:rPr>
          <w:b/>
          <w:szCs w:val="24"/>
        </w:rPr>
      </w:pPr>
      <w:r w:rsidRPr="00C7156F">
        <w:rPr>
          <w:b/>
          <w:szCs w:val="24"/>
        </w:rPr>
        <w:t xml:space="preserve">3.1 </w:t>
      </w:r>
      <w:r w:rsidR="00F24196" w:rsidRPr="00C7156F">
        <w:rPr>
          <w:b/>
          <w:szCs w:val="24"/>
        </w:rPr>
        <w:t>Форма промежуточной аттестации –  экзамен</w:t>
      </w:r>
      <w:r w:rsidR="007636BD" w:rsidRPr="00C7156F">
        <w:rPr>
          <w:b/>
          <w:szCs w:val="24"/>
        </w:rPr>
        <w:t>(</w:t>
      </w:r>
      <w:r w:rsidR="002F5B0E" w:rsidRPr="00C7156F">
        <w:rPr>
          <w:b/>
          <w:szCs w:val="24"/>
        </w:rPr>
        <w:t>зачет, дифференцированный зачет</w:t>
      </w:r>
      <w:r w:rsidR="007636BD" w:rsidRPr="00C7156F">
        <w:rPr>
          <w:b/>
          <w:szCs w:val="24"/>
        </w:rPr>
        <w:t>)</w:t>
      </w:r>
    </w:p>
    <w:p w:rsidR="00560CC1" w:rsidRPr="00C7156F" w:rsidRDefault="00FA1504" w:rsidP="004A5573">
      <w:pPr>
        <w:pStyle w:val="22"/>
        <w:tabs>
          <w:tab w:val="left" w:pos="993"/>
        </w:tabs>
        <w:spacing w:line="240" w:lineRule="auto"/>
        <w:jc w:val="both"/>
        <w:rPr>
          <w:b/>
          <w:i/>
          <w:szCs w:val="24"/>
        </w:rPr>
      </w:pPr>
      <w:r w:rsidRPr="00C7156F">
        <w:rPr>
          <w:b/>
          <w:szCs w:val="24"/>
        </w:rPr>
        <w:lastRenderedPageBreak/>
        <w:t xml:space="preserve">3.2 </w:t>
      </w:r>
      <w:r w:rsidR="00F24196" w:rsidRPr="00C7156F">
        <w:rPr>
          <w:b/>
          <w:szCs w:val="24"/>
        </w:rPr>
        <w:t>Цели пров</w:t>
      </w:r>
      <w:r w:rsidR="00560CC1" w:rsidRPr="00C7156F">
        <w:rPr>
          <w:b/>
          <w:szCs w:val="24"/>
        </w:rPr>
        <w:t xml:space="preserve">едения промежуточной аттестации– </w:t>
      </w:r>
      <w:r w:rsidR="00560CC1" w:rsidRPr="00C7156F">
        <w:rPr>
          <w:szCs w:val="24"/>
        </w:rPr>
        <w:t xml:space="preserve">в этом пункте формулируются основные цели и задачи промежуточной аттестации по конкретной дисциплине </w:t>
      </w:r>
    </w:p>
    <w:p w:rsidR="00560CC1" w:rsidRPr="00C7156F" w:rsidRDefault="00560CC1" w:rsidP="004A5573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7156F">
        <w:rPr>
          <w:rFonts w:ascii="Times New Roman" w:hAnsi="Times New Roman"/>
          <w:b/>
          <w:i/>
          <w:sz w:val="24"/>
          <w:szCs w:val="24"/>
          <w:lang w:eastAsia="ru-RU"/>
        </w:rPr>
        <w:t>Примерные формулировки целей</w:t>
      </w:r>
    </w:p>
    <w:p w:rsidR="00560CC1" w:rsidRPr="00C7156F" w:rsidRDefault="00560CC1" w:rsidP="004A557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56F">
        <w:rPr>
          <w:rFonts w:ascii="Times New Roman" w:hAnsi="Times New Roman"/>
          <w:sz w:val="24"/>
          <w:szCs w:val="24"/>
          <w:lang w:eastAsia="ru-RU"/>
        </w:rPr>
        <w:t>- контроль преподавателем степени освоения обучающимися учебного материала;</w:t>
      </w:r>
    </w:p>
    <w:p w:rsidR="00ED3B57" w:rsidRPr="00C7156F" w:rsidRDefault="00560CC1" w:rsidP="004A5573">
      <w:pPr>
        <w:pStyle w:val="22"/>
        <w:tabs>
          <w:tab w:val="left" w:pos="851"/>
        </w:tabs>
        <w:spacing w:line="240" w:lineRule="auto"/>
        <w:ind w:left="708"/>
        <w:jc w:val="both"/>
        <w:rPr>
          <w:szCs w:val="24"/>
        </w:rPr>
      </w:pPr>
      <w:r w:rsidRPr="00C7156F">
        <w:rPr>
          <w:szCs w:val="24"/>
        </w:rPr>
        <w:t>- установление фактического уровня теоретических знаний обучающихся по дисциплине   практических умений и навыков.</w:t>
      </w:r>
    </w:p>
    <w:p w:rsidR="00560CC1" w:rsidRPr="00C7156F" w:rsidRDefault="00560CC1" w:rsidP="004A5573">
      <w:pPr>
        <w:pStyle w:val="22"/>
        <w:tabs>
          <w:tab w:val="left" w:pos="851"/>
        </w:tabs>
        <w:spacing w:line="240" w:lineRule="auto"/>
        <w:jc w:val="both"/>
        <w:rPr>
          <w:b/>
          <w:szCs w:val="24"/>
        </w:rPr>
      </w:pPr>
    </w:p>
    <w:p w:rsidR="00560CC1" w:rsidRPr="00C7156F" w:rsidRDefault="00560CC1" w:rsidP="00D957E9">
      <w:pPr>
        <w:pStyle w:val="af6"/>
        <w:numPr>
          <w:ilvl w:val="1"/>
          <w:numId w:val="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56F">
        <w:rPr>
          <w:rFonts w:ascii="Times New Roman" w:hAnsi="Times New Roman"/>
          <w:b/>
          <w:sz w:val="24"/>
          <w:szCs w:val="24"/>
          <w:lang w:eastAsia="ru-RU"/>
        </w:rPr>
        <w:t xml:space="preserve">Контролирующий модуль  </w:t>
      </w:r>
      <w:proofErr w:type="gramStart"/>
      <w:r w:rsidRPr="00C7156F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C7156F">
        <w:rPr>
          <w:rFonts w:ascii="Times New Roman" w:hAnsi="Times New Roman"/>
          <w:sz w:val="24"/>
          <w:szCs w:val="24"/>
          <w:lang w:eastAsia="ru-RU"/>
        </w:rPr>
        <w:t>э</w:t>
      </w:r>
      <w:proofErr w:type="gramEnd"/>
      <w:r w:rsidRPr="00C7156F">
        <w:rPr>
          <w:rFonts w:ascii="Times New Roman" w:hAnsi="Times New Roman"/>
          <w:sz w:val="24"/>
          <w:szCs w:val="24"/>
          <w:lang w:eastAsia="ru-RU"/>
        </w:rPr>
        <w:t>то комплекс материалов, по которым проводится промежуточная аттестация</w:t>
      </w:r>
      <w:r w:rsidR="00C51C0C" w:rsidRPr="00C7156F">
        <w:rPr>
          <w:rFonts w:ascii="Times New Roman" w:hAnsi="Times New Roman"/>
          <w:sz w:val="24"/>
          <w:szCs w:val="24"/>
          <w:lang w:eastAsia="ru-RU"/>
        </w:rPr>
        <w:t>.</w:t>
      </w:r>
    </w:p>
    <w:p w:rsidR="00560CC1" w:rsidRPr="00C7156F" w:rsidRDefault="006A2B20" w:rsidP="004A5573">
      <w:pPr>
        <w:snapToGri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156F">
        <w:rPr>
          <w:rFonts w:ascii="Times New Roman" w:hAnsi="Times New Roman"/>
          <w:b/>
          <w:sz w:val="24"/>
          <w:szCs w:val="24"/>
          <w:lang w:eastAsia="ru-RU"/>
        </w:rPr>
        <w:t xml:space="preserve">В данном разделе </w:t>
      </w:r>
      <w:r w:rsidR="00560CC1" w:rsidRPr="00C7156F">
        <w:rPr>
          <w:rFonts w:ascii="Times New Roman" w:hAnsi="Times New Roman"/>
          <w:b/>
          <w:sz w:val="24"/>
          <w:szCs w:val="24"/>
          <w:lang w:eastAsia="ru-RU"/>
        </w:rPr>
        <w:t xml:space="preserve"> указывается:</w:t>
      </w:r>
    </w:p>
    <w:p w:rsidR="00560CC1" w:rsidRPr="00C7156F" w:rsidRDefault="00560CC1" w:rsidP="00D957E9">
      <w:pPr>
        <w:numPr>
          <w:ilvl w:val="1"/>
          <w:numId w:val="2"/>
        </w:numPr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56F">
        <w:rPr>
          <w:rFonts w:ascii="Times New Roman" w:hAnsi="Times New Roman"/>
          <w:sz w:val="24"/>
          <w:szCs w:val="24"/>
          <w:lang w:eastAsia="ru-RU"/>
        </w:rPr>
        <w:t>Перечень  материалов ПА для подготовки и проведения (вопросы, билеты, практические задания).</w:t>
      </w:r>
    </w:p>
    <w:p w:rsidR="00560CC1" w:rsidRPr="00C7156F" w:rsidRDefault="00560CC1" w:rsidP="00D957E9">
      <w:pPr>
        <w:numPr>
          <w:ilvl w:val="1"/>
          <w:numId w:val="2"/>
        </w:numPr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56F">
        <w:rPr>
          <w:rFonts w:ascii="Times New Roman" w:hAnsi="Times New Roman"/>
          <w:sz w:val="24"/>
          <w:szCs w:val="24"/>
          <w:lang w:eastAsia="ru-RU"/>
        </w:rPr>
        <w:t>Процедура проведения ПА (экзамена, зачета, дифференцированного зачета, форма проведения, время проведения, условия проведения.</w:t>
      </w:r>
    </w:p>
    <w:p w:rsidR="00560CC1" w:rsidRPr="00C7156F" w:rsidRDefault="00560CC1" w:rsidP="004A5573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0CC1" w:rsidRPr="00C7156F" w:rsidRDefault="00A23C4E" w:rsidP="004A5573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156F">
        <w:rPr>
          <w:rFonts w:ascii="Times New Roman" w:hAnsi="Times New Roman"/>
          <w:b/>
          <w:sz w:val="24"/>
          <w:szCs w:val="24"/>
          <w:lang w:eastAsia="ru-RU"/>
        </w:rPr>
        <w:t>3.4</w:t>
      </w:r>
      <w:r w:rsidR="00560CC1" w:rsidRPr="00C7156F">
        <w:rPr>
          <w:rFonts w:ascii="Times New Roman" w:hAnsi="Times New Roman"/>
          <w:b/>
          <w:sz w:val="24"/>
          <w:szCs w:val="24"/>
          <w:lang w:eastAsia="ru-RU"/>
        </w:rPr>
        <w:t xml:space="preserve">  Критерии оценки </w:t>
      </w:r>
    </w:p>
    <w:p w:rsidR="00560CC1" w:rsidRPr="00C7156F" w:rsidRDefault="00560CC1" w:rsidP="004A5573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60CC1" w:rsidRPr="00C7156F" w:rsidRDefault="00560CC1" w:rsidP="004A5573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7156F">
        <w:rPr>
          <w:rFonts w:ascii="Times New Roman" w:hAnsi="Times New Roman"/>
          <w:sz w:val="24"/>
          <w:szCs w:val="24"/>
          <w:lang w:eastAsia="ru-RU"/>
        </w:rPr>
        <w:t>В этом пункте указывается, по каким критериям происходит оценивание  знаний, умений, компетенций обучающихся, выносимых на промежуточную аттестацию, и приводится шкала оценивания.</w:t>
      </w:r>
    </w:p>
    <w:p w:rsidR="00560CC1" w:rsidRPr="00C7156F" w:rsidRDefault="00560CC1" w:rsidP="004A557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60CC1" w:rsidRPr="00C7156F" w:rsidRDefault="00560CC1" w:rsidP="00D957E9">
      <w:pPr>
        <w:pStyle w:val="af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56F">
        <w:rPr>
          <w:rFonts w:ascii="Times New Roman" w:hAnsi="Times New Roman"/>
          <w:b/>
          <w:sz w:val="24"/>
          <w:szCs w:val="24"/>
          <w:lang w:eastAsia="ru-RU"/>
        </w:rPr>
        <w:t xml:space="preserve">Перечень </w:t>
      </w:r>
      <w:r w:rsidR="006A74DD" w:rsidRPr="00C7156F">
        <w:rPr>
          <w:rFonts w:ascii="Times New Roman" w:hAnsi="Times New Roman"/>
          <w:b/>
          <w:sz w:val="24"/>
          <w:szCs w:val="24"/>
        </w:rPr>
        <w:t xml:space="preserve">нормативных документов, </w:t>
      </w:r>
      <w:r w:rsidRPr="00C7156F">
        <w:rPr>
          <w:rFonts w:ascii="Times New Roman" w:hAnsi="Times New Roman"/>
          <w:sz w:val="24"/>
          <w:szCs w:val="24"/>
          <w:lang w:eastAsia="ru-RU"/>
        </w:rPr>
        <w:t>наглядных пособий, материалов сп</w:t>
      </w:r>
      <w:r w:rsidR="006A74DD" w:rsidRPr="00C7156F">
        <w:rPr>
          <w:rFonts w:ascii="Times New Roman" w:hAnsi="Times New Roman"/>
          <w:sz w:val="24"/>
          <w:szCs w:val="24"/>
          <w:lang w:eastAsia="ru-RU"/>
        </w:rPr>
        <w:t>равочного характера</w:t>
      </w:r>
      <w:r w:rsidRPr="00C7156F">
        <w:rPr>
          <w:rFonts w:ascii="Times New Roman" w:hAnsi="Times New Roman"/>
          <w:sz w:val="24"/>
          <w:szCs w:val="24"/>
          <w:lang w:eastAsia="ru-RU"/>
        </w:rPr>
        <w:t xml:space="preserve"> и натуральных образцов (приборы, инструменты, детали и др.), которые разрешены к использованию на экзамене, зачёте и т.д.:</w:t>
      </w:r>
    </w:p>
    <w:p w:rsidR="00F24196" w:rsidRPr="00C7156F" w:rsidRDefault="00F24196" w:rsidP="004A557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4196" w:rsidRPr="00C7156F" w:rsidRDefault="00F24196" w:rsidP="004A5573">
      <w:pPr>
        <w:pStyle w:val="af2"/>
        <w:spacing w:line="240" w:lineRule="auto"/>
        <w:jc w:val="left"/>
        <w:rPr>
          <w:b w:val="0"/>
          <w:sz w:val="24"/>
          <w:szCs w:val="24"/>
        </w:rPr>
      </w:pPr>
    </w:p>
    <w:p w:rsidR="007D67A5" w:rsidRPr="00C7156F" w:rsidRDefault="007D67A5" w:rsidP="004A5573">
      <w:pPr>
        <w:pStyle w:val="af2"/>
        <w:spacing w:line="240" w:lineRule="auto"/>
        <w:jc w:val="left"/>
        <w:rPr>
          <w:b w:val="0"/>
          <w:sz w:val="24"/>
          <w:szCs w:val="24"/>
        </w:rPr>
      </w:pPr>
    </w:p>
    <w:p w:rsidR="007D67A5" w:rsidRPr="00C7156F" w:rsidRDefault="007D67A5" w:rsidP="004A5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56F">
        <w:rPr>
          <w:rFonts w:ascii="Times New Roman" w:hAnsi="Times New Roman"/>
          <w:b/>
          <w:sz w:val="24"/>
          <w:szCs w:val="24"/>
        </w:rPr>
        <w:t>4. СПИСОК ЛИТЕРАТУРЫ</w:t>
      </w:r>
    </w:p>
    <w:p w:rsidR="007D67A5" w:rsidRPr="00C7156F" w:rsidRDefault="007D67A5" w:rsidP="004A5573">
      <w:pPr>
        <w:pStyle w:val="af2"/>
        <w:spacing w:line="240" w:lineRule="auto"/>
        <w:jc w:val="left"/>
        <w:rPr>
          <w:b w:val="0"/>
          <w:sz w:val="24"/>
          <w:szCs w:val="24"/>
        </w:rPr>
      </w:pPr>
      <w:r w:rsidRPr="00C7156F">
        <w:rPr>
          <w:b w:val="0"/>
          <w:sz w:val="24"/>
          <w:szCs w:val="24"/>
        </w:rPr>
        <w:t>1.</w:t>
      </w:r>
    </w:p>
    <w:p w:rsidR="007D67A5" w:rsidRPr="00C7156F" w:rsidRDefault="007D67A5" w:rsidP="004A5573">
      <w:pPr>
        <w:pStyle w:val="af2"/>
        <w:spacing w:line="240" w:lineRule="auto"/>
        <w:jc w:val="left"/>
        <w:rPr>
          <w:b w:val="0"/>
          <w:sz w:val="24"/>
          <w:szCs w:val="24"/>
        </w:rPr>
      </w:pPr>
      <w:r w:rsidRPr="00C7156F">
        <w:rPr>
          <w:b w:val="0"/>
          <w:sz w:val="24"/>
          <w:szCs w:val="24"/>
        </w:rPr>
        <w:t>2.</w:t>
      </w:r>
    </w:p>
    <w:p w:rsidR="007D67A5" w:rsidRPr="00C7156F" w:rsidRDefault="007D67A5" w:rsidP="004A5573">
      <w:pPr>
        <w:pStyle w:val="af2"/>
        <w:spacing w:line="240" w:lineRule="auto"/>
        <w:jc w:val="left"/>
        <w:rPr>
          <w:b w:val="0"/>
          <w:sz w:val="24"/>
          <w:szCs w:val="24"/>
        </w:rPr>
      </w:pPr>
      <w:r w:rsidRPr="00C7156F">
        <w:rPr>
          <w:b w:val="0"/>
          <w:sz w:val="24"/>
          <w:szCs w:val="24"/>
        </w:rPr>
        <w:t>3.</w:t>
      </w:r>
    </w:p>
    <w:p w:rsidR="00430FCA" w:rsidRPr="00C7156F" w:rsidRDefault="00430FCA" w:rsidP="004A5573">
      <w:pPr>
        <w:pStyle w:val="6"/>
        <w:jc w:val="right"/>
        <w:rPr>
          <w:b w:val="0"/>
          <w:sz w:val="24"/>
          <w:szCs w:val="24"/>
        </w:rPr>
      </w:pPr>
    </w:p>
    <w:p w:rsidR="006B08E8" w:rsidRPr="00C7156F" w:rsidRDefault="002F5B0E" w:rsidP="004A5573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C7156F">
        <w:rPr>
          <w:rFonts w:ascii="Times New Roman" w:hAnsi="Times New Roman"/>
          <w:sz w:val="24"/>
          <w:szCs w:val="24"/>
        </w:rPr>
        <w:t>Приложение 2.1</w:t>
      </w:r>
    </w:p>
    <w:p w:rsidR="006B08E8" w:rsidRPr="00C7156F" w:rsidRDefault="004675BB" w:rsidP="004A5573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</w:t>
      </w:r>
      <w:r w:rsidR="006B08E8" w:rsidRPr="00C7156F">
        <w:rPr>
          <w:rFonts w:ascii="Times New Roman" w:hAnsi="Times New Roman"/>
          <w:b/>
          <w:sz w:val="24"/>
          <w:szCs w:val="24"/>
        </w:rPr>
        <w:t>АЯ РАБОТА №1</w:t>
      </w:r>
      <w:r w:rsidR="002F5B0E" w:rsidRPr="00C7156F">
        <w:rPr>
          <w:rFonts w:ascii="Times New Roman" w:hAnsi="Times New Roman"/>
          <w:b/>
          <w:sz w:val="24"/>
          <w:szCs w:val="24"/>
        </w:rPr>
        <w:t>…..</w:t>
      </w:r>
    </w:p>
    <w:p w:rsidR="0059150A" w:rsidRPr="00C7156F" w:rsidRDefault="0059150A" w:rsidP="004A5573">
      <w:pPr>
        <w:spacing w:after="0" w:line="240" w:lineRule="auto"/>
        <w:ind w:left="425"/>
        <w:jc w:val="center"/>
        <w:rPr>
          <w:rFonts w:ascii="Times New Roman" w:hAnsi="Times New Roman"/>
          <w:sz w:val="24"/>
          <w:szCs w:val="24"/>
        </w:rPr>
      </w:pPr>
      <w:r w:rsidRPr="00C7156F">
        <w:rPr>
          <w:rFonts w:ascii="Times New Roman" w:hAnsi="Times New Roman"/>
          <w:sz w:val="24"/>
          <w:szCs w:val="24"/>
        </w:rPr>
        <w:t>на тему:_____________________________________________________</w:t>
      </w:r>
    </w:p>
    <w:p w:rsidR="0059150A" w:rsidRPr="00C7156F" w:rsidRDefault="00002F49" w:rsidP="004A5573">
      <w:pPr>
        <w:spacing w:after="0" w:line="240" w:lineRule="auto"/>
        <w:ind w:left="425"/>
        <w:jc w:val="center"/>
        <w:rPr>
          <w:rFonts w:ascii="Times New Roman" w:hAnsi="Times New Roman"/>
          <w:sz w:val="24"/>
          <w:szCs w:val="24"/>
        </w:rPr>
      </w:pPr>
      <w:r w:rsidRPr="00C7156F">
        <w:rPr>
          <w:rFonts w:ascii="Times New Roman" w:hAnsi="Times New Roman"/>
          <w:sz w:val="24"/>
          <w:szCs w:val="24"/>
        </w:rPr>
        <w:t>Задания и у</w:t>
      </w:r>
      <w:r w:rsidR="0059150A" w:rsidRPr="00C7156F">
        <w:rPr>
          <w:rFonts w:ascii="Times New Roman" w:hAnsi="Times New Roman"/>
          <w:sz w:val="24"/>
          <w:szCs w:val="24"/>
        </w:rPr>
        <w:t>словия выполнения____________________________________________</w:t>
      </w:r>
    </w:p>
    <w:p w:rsidR="0059150A" w:rsidRPr="00C7156F" w:rsidRDefault="0059150A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C7156F">
        <w:rPr>
          <w:rFonts w:ascii="Times New Roman" w:hAnsi="Times New Roman"/>
          <w:sz w:val="24"/>
          <w:szCs w:val="24"/>
        </w:rPr>
        <w:t>Критерии оценки:</w:t>
      </w:r>
    </w:p>
    <w:p w:rsidR="0059150A" w:rsidRPr="00C7156F" w:rsidRDefault="0059150A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C7156F">
        <w:rPr>
          <w:rFonts w:ascii="Times New Roman" w:hAnsi="Times New Roman"/>
          <w:sz w:val="24"/>
          <w:szCs w:val="24"/>
        </w:rPr>
        <w:t>«5»</w:t>
      </w:r>
      <w:r w:rsidR="00011F1B" w:rsidRPr="00C7156F">
        <w:rPr>
          <w:rFonts w:ascii="Times New Roman" w:hAnsi="Times New Roman"/>
          <w:sz w:val="24"/>
          <w:szCs w:val="24"/>
        </w:rPr>
        <w:t>- ___ баллов</w:t>
      </w:r>
    </w:p>
    <w:p w:rsidR="0059150A" w:rsidRPr="00C7156F" w:rsidRDefault="0059150A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C7156F">
        <w:rPr>
          <w:rFonts w:ascii="Times New Roman" w:hAnsi="Times New Roman"/>
          <w:sz w:val="24"/>
          <w:szCs w:val="24"/>
        </w:rPr>
        <w:t>«4»</w:t>
      </w:r>
      <w:r w:rsidR="00011F1B" w:rsidRPr="00C7156F">
        <w:rPr>
          <w:rFonts w:ascii="Times New Roman" w:hAnsi="Times New Roman"/>
          <w:sz w:val="24"/>
          <w:szCs w:val="24"/>
        </w:rPr>
        <w:t>-</w:t>
      </w:r>
    </w:p>
    <w:p w:rsidR="0059150A" w:rsidRPr="00C7156F" w:rsidRDefault="0059150A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C7156F">
        <w:rPr>
          <w:rFonts w:ascii="Times New Roman" w:hAnsi="Times New Roman"/>
          <w:sz w:val="24"/>
          <w:szCs w:val="24"/>
        </w:rPr>
        <w:t>«3»</w:t>
      </w:r>
      <w:r w:rsidR="00011F1B" w:rsidRPr="00C7156F">
        <w:rPr>
          <w:rFonts w:ascii="Times New Roman" w:hAnsi="Times New Roman"/>
          <w:sz w:val="24"/>
          <w:szCs w:val="24"/>
        </w:rPr>
        <w:t>-</w:t>
      </w:r>
    </w:p>
    <w:p w:rsidR="00011F1B" w:rsidRPr="00C7156F" w:rsidRDefault="00011F1B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C7156F">
        <w:rPr>
          <w:rFonts w:ascii="Times New Roman" w:hAnsi="Times New Roman"/>
          <w:sz w:val="24"/>
          <w:szCs w:val="24"/>
        </w:rPr>
        <w:t>«2»-</w:t>
      </w:r>
    </w:p>
    <w:p w:rsidR="006B08E8" w:rsidRPr="00C7156F" w:rsidRDefault="002F5B0E" w:rsidP="004A5573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C7156F">
        <w:rPr>
          <w:rFonts w:ascii="Times New Roman" w:hAnsi="Times New Roman"/>
          <w:sz w:val="24"/>
          <w:szCs w:val="24"/>
        </w:rPr>
        <w:t>Приложение 2.2</w:t>
      </w:r>
    </w:p>
    <w:p w:rsidR="006B08E8" w:rsidRPr="00C7156F" w:rsidRDefault="00011F1B" w:rsidP="004A5573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C7156F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2F5B0E" w:rsidRPr="00C7156F">
        <w:rPr>
          <w:rFonts w:ascii="Times New Roman" w:hAnsi="Times New Roman"/>
          <w:b/>
          <w:sz w:val="24"/>
          <w:szCs w:val="24"/>
        </w:rPr>
        <w:t>…..</w:t>
      </w:r>
    </w:p>
    <w:p w:rsidR="00011F1B" w:rsidRPr="00C7156F" w:rsidRDefault="00011F1B" w:rsidP="004A5573">
      <w:pPr>
        <w:spacing w:after="0" w:line="240" w:lineRule="auto"/>
        <w:ind w:left="425"/>
        <w:jc w:val="center"/>
        <w:rPr>
          <w:rFonts w:ascii="Times New Roman" w:hAnsi="Times New Roman"/>
          <w:sz w:val="24"/>
          <w:szCs w:val="24"/>
        </w:rPr>
      </w:pPr>
      <w:r w:rsidRPr="00C7156F">
        <w:rPr>
          <w:rFonts w:ascii="Times New Roman" w:hAnsi="Times New Roman"/>
          <w:sz w:val="24"/>
          <w:szCs w:val="24"/>
        </w:rPr>
        <w:t>на тему:_____________________________________________________</w:t>
      </w:r>
    </w:p>
    <w:p w:rsidR="00011F1B" w:rsidRPr="00C7156F" w:rsidRDefault="00002F49" w:rsidP="004A5573">
      <w:pPr>
        <w:spacing w:after="0" w:line="240" w:lineRule="auto"/>
        <w:ind w:left="425"/>
        <w:jc w:val="center"/>
        <w:rPr>
          <w:rFonts w:ascii="Times New Roman" w:hAnsi="Times New Roman"/>
          <w:sz w:val="24"/>
          <w:szCs w:val="24"/>
        </w:rPr>
      </w:pPr>
      <w:r w:rsidRPr="00C7156F">
        <w:rPr>
          <w:rFonts w:ascii="Times New Roman" w:hAnsi="Times New Roman"/>
          <w:sz w:val="24"/>
          <w:szCs w:val="24"/>
        </w:rPr>
        <w:t xml:space="preserve">Задания и условия выполнения </w:t>
      </w:r>
      <w:r w:rsidR="00011F1B" w:rsidRPr="00C7156F">
        <w:rPr>
          <w:rFonts w:ascii="Times New Roman" w:hAnsi="Times New Roman"/>
          <w:sz w:val="24"/>
          <w:szCs w:val="24"/>
        </w:rPr>
        <w:t>____________________________________________</w:t>
      </w:r>
    </w:p>
    <w:p w:rsidR="00011F1B" w:rsidRPr="00C7156F" w:rsidRDefault="00011F1B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C7156F">
        <w:rPr>
          <w:rFonts w:ascii="Times New Roman" w:hAnsi="Times New Roman"/>
          <w:sz w:val="24"/>
          <w:szCs w:val="24"/>
        </w:rPr>
        <w:t>Критерии оценки:</w:t>
      </w:r>
    </w:p>
    <w:p w:rsidR="00011F1B" w:rsidRPr="00C7156F" w:rsidRDefault="00011F1B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C7156F">
        <w:rPr>
          <w:rFonts w:ascii="Times New Roman" w:hAnsi="Times New Roman"/>
          <w:sz w:val="24"/>
          <w:szCs w:val="24"/>
        </w:rPr>
        <w:t>«5»- ___ баллов</w:t>
      </w:r>
    </w:p>
    <w:p w:rsidR="00011F1B" w:rsidRPr="00C7156F" w:rsidRDefault="00011F1B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C7156F">
        <w:rPr>
          <w:rFonts w:ascii="Times New Roman" w:hAnsi="Times New Roman"/>
          <w:sz w:val="24"/>
          <w:szCs w:val="24"/>
        </w:rPr>
        <w:t>«4»-</w:t>
      </w:r>
    </w:p>
    <w:p w:rsidR="00011F1B" w:rsidRPr="00C7156F" w:rsidRDefault="00011F1B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C7156F">
        <w:rPr>
          <w:rFonts w:ascii="Times New Roman" w:hAnsi="Times New Roman"/>
          <w:sz w:val="24"/>
          <w:szCs w:val="24"/>
        </w:rPr>
        <w:t>«3»-</w:t>
      </w:r>
    </w:p>
    <w:p w:rsidR="00011F1B" w:rsidRPr="00C7156F" w:rsidRDefault="00011F1B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C7156F">
        <w:rPr>
          <w:rFonts w:ascii="Times New Roman" w:hAnsi="Times New Roman"/>
          <w:sz w:val="24"/>
          <w:szCs w:val="24"/>
        </w:rPr>
        <w:t>«2»-</w:t>
      </w:r>
    </w:p>
    <w:p w:rsidR="00011F1B" w:rsidRPr="00C7156F" w:rsidRDefault="002F5B0E" w:rsidP="004A5573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C7156F">
        <w:rPr>
          <w:rFonts w:ascii="Times New Roman" w:hAnsi="Times New Roman"/>
          <w:sz w:val="24"/>
          <w:szCs w:val="24"/>
        </w:rPr>
        <w:t>Приложение 2.3</w:t>
      </w:r>
    </w:p>
    <w:p w:rsidR="00011F1B" w:rsidRPr="00C7156F" w:rsidRDefault="00011F1B" w:rsidP="004A5573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C7156F">
        <w:rPr>
          <w:rFonts w:ascii="Times New Roman" w:hAnsi="Times New Roman"/>
          <w:b/>
          <w:sz w:val="24"/>
          <w:szCs w:val="24"/>
        </w:rPr>
        <w:t>ТЕСТОВОЕ ЗАДАНИЕ №1</w:t>
      </w:r>
      <w:r w:rsidR="003A5CEA" w:rsidRPr="00C7156F">
        <w:rPr>
          <w:rFonts w:ascii="Times New Roman" w:hAnsi="Times New Roman"/>
          <w:b/>
          <w:sz w:val="24"/>
          <w:szCs w:val="24"/>
        </w:rPr>
        <w:t>….</w:t>
      </w:r>
    </w:p>
    <w:p w:rsidR="00011F1B" w:rsidRPr="00C7156F" w:rsidRDefault="00011F1B" w:rsidP="004A5573">
      <w:pPr>
        <w:spacing w:after="0" w:line="240" w:lineRule="auto"/>
        <w:ind w:left="425"/>
        <w:jc w:val="center"/>
        <w:rPr>
          <w:rFonts w:ascii="Times New Roman" w:hAnsi="Times New Roman"/>
          <w:sz w:val="24"/>
          <w:szCs w:val="24"/>
        </w:rPr>
      </w:pPr>
      <w:r w:rsidRPr="00C7156F">
        <w:rPr>
          <w:rFonts w:ascii="Times New Roman" w:hAnsi="Times New Roman"/>
          <w:sz w:val="24"/>
          <w:szCs w:val="24"/>
        </w:rPr>
        <w:lastRenderedPageBreak/>
        <w:t xml:space="preserve"> на тему:_____________________________________________________</w:t>
      </w:r>
    </w:p>
    <w:p w:rsidR="00011F1B" w:rsidRPr="00C7156F" w:rsidRDefault="00002F49" w:rsidP="004A5573">
      <w:pPr>
        <w:spacing w:after="0" w:line="240" w:lineRule="auto"/>
        <w:ind w:left="425"/>
        <w:jc w:val="center"/>
        <w:rPr>
          <w:rFonts w:ascii="Times New Roman" w:hAnsi="Times New Roman"/>
          <w:sz w:val="24"/>
          <w:szCs w:val="24"/>
        </w:rPr>
      </w:pPr>
      <w:r w:rsidRPr="00C7156F">
        <w:rPr>
          <w:rFonts w:ascii="Times New Roman" w:hAnsi="Times New Roman"/>
          <w:sz w:val="24"/>
          <w:szCs w:val="24"/>
        </w:rPr>
        <w:t xml:space="preserve">Задания и условия выполнения </w:t>
      </w:r>
      <w:r w:rsidR="00011F1B" w:rsidRPr="00C7156F">
        <w:rPr>
          <w:rFonts w:ascii="Times New Roman" w:hAnsi="Times New Roman"/>
          <w:sz w:val="24"/>
          <w:szCs w:val="24"/>
        </w:rPr>
        <w:t>____________________________________________</w:t>
      </w:r>
    </w:p>
    <w:p w:rsidR="00011F1B" w:rsidRPr="00C7156F" w:rsidRDefault="00011F1B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C7156F">
        <w:rPr>
          <w:rFonts w:ascii="Times New Roman" w:hAnsi="Times New Roman"/>
          <w:sz w:val="24"/>
          <w:szCs w:val="24"/>
        </w:rPr>
        <w:t>Критерии оценки:</w:t>
      </w:r>
    </w:p>
    <w:p w:rsidR="00011F1B" w:rsidRPr="00C7156F" w:rsidRDefault="00011F1B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C7156F">
        <w:rPr>
          <w:rFonts w:ascii="Times New Roman" w:hAnsi="Times New Roman"/>
          <w:sz w:val="24"/>
          <w:szCs w:val="24"/>
        </w:rPr>
        <w:t>«5»- ___ баллов</w:t>
      </w:r>
    </w:p>
    <w:p w:rsidR="00011F1B" w:rsidRPr="00C7156F" w:rsidRDefault="00011F1B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C7156F">
        <w:rPr>
          <w:rFonts w:ascii="Times New Roman" w:hAnsi="Times New Roman"/>
          <w:sz w:val="24"/>
          <w:szCs w:val="24"/>
        </w:rPr>
        <w:t>«4»-</w:t>
      </w:r>
    </w:p>
    <w:p w:rsidR="00011F1B" w:rsidRPr="00C7156F" w:rsidRDefault="00011F1B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C7156F">
        <w:rPr>
          <w:rFonts w:ascii="Times New Roman" w:hAnsi="Times New Roman"/>
          <w:sz w:val="24"/>
          <w:szCs w:val="24"/>
        </w:rPr>
        <w:t>«3»-</w:t>
      </w:r>
    </w:p>
    <w:p w:rsidR="00011F1B" w:rsidRPr="00C7156F" w:rsidRDefault="00011F1B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C7156F">
        <w:rPr>
          <w:rFonts w:ascii="Times New Roman" w:hAnsi="Times New Roman"/>
          <w:sz w:val="24"/>
          <w:szCs w:val="24"/>
        </w:rPr>
        <w:t>«2»-</w:t>
      </w:r>
    </w:p>
    <w:p w:rsidR="003A5CEA" w:rsidRPr="00C7156F" w:rsidRDefault="003A5CEA" w:rsidP="004A5573">
      <w:pPr>
        <w:pStyle w:val="6"/>
        <w:jc w:val="right"/>
        <w:rPr>
          <w:b w:val="0"/>
          <w:sz w:val="24"/>
          <w:szCs w:val="24"/>
        </w:rPr>
      </w:pPr>
      <w:r w:rsidRPr="00C7156F">
        <w:rPr>
          <w:b w:val="0"/>
          <w:sz w:val="24"/>
          <w:szCs w:val="24"/>
        </w:rPr>
        <w:t>Приложение 3.1</w:t>
      </w:r>
    </w:p>
    <w:p w:rsidR="003A5CEA" w:rsidRPr="00C7156F" w:rsidRDefault="003A5CEA" w:rsidP="004A5573">
      <w:pPr>
        <w:pStyle w:val="1"/>
        <w:rPr>
          <w:szCs w:val="24"/>
        </w:rPr>
      </w:pPr>
      <w:r w:rsidRPr="00C7156F">
        <w:rPr>
          <w:szCs w:val="24"/>
        </w:rPr>
        <w:t>ПЕРЕЧЕНЬ ЭКЗАМЕНАЦИОННЫХ ВОПРОСОВ /</w:t>
      </w:r>
      <w:r w:rsidR="00002F49" w:rsidRPr="00C7156F">
        <w:rPr>
          <w:szCs w:val="24"/>
        </w:rPr>
        <w:t>ВОПРОСОВ ДЛЯ ПОДГОТОВКИ К ДИФ.ЗАЧЁТУ</w:t>
      </w:r>
    </w:p>
    <w:p w:rsidR="003A5CEA" w:rsidRPr="00C7156F" w:rsidRDefault="003A5CEA" w:rsidP="004A5573">
      <w:pPr>
        <w:pStyle w:val="2"/>
        <w:rPr>
          <w:caps/>
          <w:color w:val="000000"/>
          <w:szCs w:val="24"/>
        </w:rPr>
      </w:pPr>
    </w:p>
    <w:p w:rsidR="003A5CEA" w:rsidRPr="00C7156F" w:rsidRDefault="003A5CEA" w:rsidP="004A5573">
      <w:pPr>
        <w:pStyle w:val="2"/>
        <w:jc w:val="right"/>
        <w:rPr>
          <w:b w:val="0"/>
          <w:caps/>
          <w:color w:val="000000"/>
          <w:szCs w:val="24"/>
        </w:rPr>
      </w:pPr>
      <w:r w:rsidRPr="00C7156F">
        <w:rPr>
          <w:b w:val="0"/>
          <w:szCs w:val="24"/>
        </w:rPr>
        <w:t xml:space="preserve">Приложение 3.2 </w:t>
      </w:r>
    </w:p>
    <w:p w:rsidR="003A5CEA" w:rsidRPr="00C7156F" w:rsidRDefault="003A5CEA" w:rsidP="004A5573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C7156F">
        <w:rPr>
          <w:rFonts w:ascii="Times New Roman" w:hAnsi="Times New Roman"/>
          <w:b/>
          <w:sz w:val="24"/>
          <w:szCs w:val="24"/>
        </w:rPr>
        <w:t>ЭКЗАМЕНАЦИОННЫЕ ЗАДАНИЯ /</w:t>
      </w:r>
    </w:p>
    <w:p w:rsidR="008B48C7" w:rsidRPr="00C7156F" w:rsidRDefault="008B48C7" w:rsidP="004A5573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C7156F">
        <w:rPr>
          <w:rFonts w:ascii="Times New Roman" w:hAnsi="Times New Roman"/>
          <w:b/>
          <w:sz w:val="24"/>
          <w:szCs w:val="24"/>
        </w:rPr>
        <w:t>или</w:t>
      </w:r>
    </w:p>
    <w:p w:rsidR="003A5CEA" w:rsidRPr="00C7156F" w:rsidRDefault="003A5CEA" w:rsidP="004A5573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C7156F">
        <w:rPr>
          <w:rFonts w:ascii="Times New Roman" w:hAnsi="Times New Roman"/>
          <w:b/>
          <w:sz w:val="24"/>
          <w:szCs w:val="24"/>
        </w:rPr>
        <w:t>ЗАДАНИЯ ДЛЯ ПРОВЕДЕНИЯ ДИФФЕРЕНЦИРОВАННОГО ЗАЧЕТА</w:t>
      </w:r>
    </w:p>
    <w:p w:rsidR="00033359" w:rsidRDefault="00033359" w:rsidP="000333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3359" w:rsidRPr="00033359" w:rsidRDefault="00033359" w:rsidP="00033359">
      <w:pPr>
        <w:rPr>
          <w:rFonts w:ascii="Times New Roman" w:hAnsi="Times New Roman"/>
          <w:sz w:val="24"/>
          <w:szCs w:val="24"/>
        </w:rPr>
      </w:pPr>
    </w:p>
    <w:p w:rsidR="000A0C78" w:rsidRDefault="000A0C78" w:rsidP="00033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0A0C78" w:rsidRPr="00ED3B57" w:rsidRDefault="000A0C78" w:rsidP="004A557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0C78" w:rsidRPr="00ED3B57" w:rsidRDefault="000A0C78" w:rsidP="002D71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A0C78" w:rsidRPr="00ED3B57" w:rsidRDefault="000A0C78" w:rsidP="004A557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ED3B5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РАСПРЕДЕЛЕНИЕ ФОРМ  ТЕКУЩЕГО  КОНТРОЛЯ ЗНАНИЙ И УМЕНИЙ </w:t>
      </w:r>
    </w:p>
    <w:p w:rsidR="000A0C78" w:rsidRPr="00ED3B57" w:rsidRDefault="004E3764" w:rsidP="004A557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2.1 Виды текущего контроля по </w:t>
      </w:r>
      <w:r w:rsidRPr="00ED0F72">
        <w:rPr>
          <w:rFonts w:ascii="Times New Roman" w:hAnsi="Times New Roman"/>
          <w:b/>
          <w:sz w:val="24"/>
          <w:szCs w:val="24"/>
        </w:rPr>
        <w:t>профессиональному модулю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23"/>
        <w:gridCol w:w="1568"/>
        <w:gridCol w:w="2973"/>
        <w:gridCol w:w="2095"/>
      </w:tblGrid>
      <w:tr w:rsidR="000A0C78" w:rsidRPr="00ED3B57" w:rsidTr="0093249D">
        <w:trPr>
          <w:trHeight w:val="338"/>
          <w:jc w:val="center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8" w:rsidRPr="00ED3B57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B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8" w:rsidRPr="00ED3B57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B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Оценочное средство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8" w:rsidRPr="00ED3B57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B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проведения, (академический час)</w:t>
            </w:r>
            <w:r w:rsidRPr="00ED3B57">
              <w:rPr>
                <w:rStyle w:val="a6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3"/>
            </w:r>
          </w:p>
        </w:tc>
      </w:tr>
      <w:tr w:rsidR="000A0C78" w:rsidRPr="00ED3B57" w:rsidTr="0093249D">
        <w:trPr>
          <w:trHeight w:val="49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8" w:rsidRPr="00ED3B57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B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8" w:rsidRPr="00ED3B57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3B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Аббр</w:t>
            </w:r>
            <w:proofErr w:type="spellEnd"/>
            <w:r w:rsidRPr="00ED3B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8" w:rsidRPr="00ED3B57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B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приложения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8" w:rsidRPr="00ED3B57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8" w:rsidRPr="00ED3B57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0C78" w:rsidRPr="00ED3B57" w:rsidTr="0093249D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D957E9">
            <w:pPr>
              <w:pStyle w:val="af6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A0C78" w:rsidRPr="00ED3B57" w:rsidTr="0093249D">
        <w:trPr>
          <w:trHeight w:val="115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D957E9">
            <w:pPr>
              <w:pStyle w:val="af6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A0C78" w:rsidRPr="00ED3B57" w:rsidTr="0093249D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D957E9">
            <w:pPr>
              <w:pStyle w:val="af6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A0C78" w:rsidRPr="00ED3B57" w:rsidTr="0093249D">
        <w:trPr>
          <w:trHeight w:val="66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D957E9">
            <w:pPr>
              <w:pStyle w:val="af6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A0C78" w:rsidRPr="00ED3B57" w:rsidTr="0093249D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D957E9">
            <w:pPr>
              <w:pStyle w:val="af6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A0C78" w:rsidRPr="00ED3B57" w:rsidTr="0093249D">
        <w:trPr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D957E9">
            <w:pPr>
              <w:pStyle w:val="af6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A0C78" w:rsidRPr="00ED3B57" w:rsidTr="0093249D">
        <w:trPr>
          <w:trHeight w:val="189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D957E9">
            <w:pPr>
              <w:pStyle w:val="af6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A0C78" w:rsidRDefault="000A0C78" w:rsidP="004A55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0C78" w:rsidRDefault="000A0C78" w:rsidP="004A55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F72">
        <w:rPr>
          <w:rFonts w:ascii="Times New Roman" w:hAnsi="Times New Roman"/>
          <w:sz w:val="24"/>
          <w:szCs w:val="24"/>
          <w:lang w:eastAsia="ru-RU"/>
        </w:rPr>
        <w:t xml:space="preserve">*  </w:t>
      </w:r>
      <w:r w:rsidRPr="008C547D">
        <w:rPr>
          <w:rFonts w:ascii="Times New Roman" w:hAnsi="Times New Roman"/>
          <w:sz w:val="24"/>
          <w:szCs w:val="24"/>
          <w:lang w:eastAsia="ru-RU"/>
        </w:rPr>
        <w:t>Заполняется согласно разделу</w:t>
      </w:r>
      <w:r w:rsidRPr="00ED0F72">
        <w:rPr>
          <w:rFonts w:ascii="Times New Roman" w:hAnsi="Times New Roman"/>
          <w:sz w:val="24"/>
          <w:szCs w:val="24"/>
          <w:lang w:eastAsia="ru-RU"/>
        </w:rPr>
        <w:t>5. Контроль и оценка результатов освоения профессионального модуля</w:t>
      </w:r>
      <w:r>
        <w:rPr>
          <w:rFonts w:ascii="Times New Roman" w:hAnsi="Times New Roman"/>
          <w:sz w:val="24"/>
          <w:szCs w:val="24"/>
          <w:lang w:eastAsia="ru-RU"/>
        </w:rPr>
        <w:t xml:space="preserve"> в  рабочей программе</w:t>
      </w:r>
      <w:r w:rsidRPr="00ED0F72">
        <w:rPr>
          <w:rFonts w:ascii="Times New Roman" w:hAnsi="Times New Roman"/>
          <w:sz w:val="24"/>
          <w:szCs w:val="24"/>
          <w:lang w:eastAsia="ru-RU"/>
        </w:rPr>
        <w:t>.</w:t>
      </w:r>
    </w:p>
    <w:p w:rsidR="000A0C78" w:rsidRDefault="000A0C78" w:rsidP="004A55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** Например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:к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онтрольная работа,т</w:t>
      </w:r>
      <w:r w:rsidRPr="00ED3B57">
        <w:rPr>
          <w:rFonts w:ascii="Times New Roman" w:hAnsi="Times New Roman"/>
          <w:sz w:val="24"/>
          <w:szCs w:val="24"/>
          <w:lang w:eastAsia="ru-RU"/>
        </w:rPr>
        <w:t>ест</w:t>
      </w:r>
      <w:r>
        <w:rPr>
          <w:rFonts w:ascii="Times New Roman" w:hAnsi="Times New Roman"/>
          <w:sz w:val="24"/>
          <w:szCs w:val="24"/>
          <w:lang w:eastAsia="ru-RU"/>
        </w:rPr>
        <w:t>, лабораторная работа, практическая работа, р</w:t>
      </w:r>
      <w:r w:rsidRPr="00ED3B57">
        <w:rPr>
          <w:rFonts w:ascii="Times New Roman" w:hAnsi="Times New Roman"/>
          <w:sz w:val="24"/>
          <w:szCs w:val="24"/>
          <w:lang w:eastAsia="ru-RU"/>
        </w:rPr>
        <w:t>еферат</w:t>
      </w:r>
      <w:r>
        <w:rPr>
          <w:rFonts w:ascii="Times New Roman" w:hAnsi="Times New Roman"/>
          <w:sz w:val="24"/>
          <w:szCs w:val="24"/>
          <w:lang w:eastAsia="ru-RU"/>
        </w:rPr>
        <w:t>, другие виды аудиторной и внеаудиторной  самостоятельной работы.</w:t>
      </w:r>
    </w:p>
    <w:p w:rsidR="000A0C78" w:rsidRPr="00380DA1" w:rsidRDefault="000A0C78" w:rsidP="004A5573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A0C78" w:rsidRPr="00ED3B57" w:rsidRDefault="000A0C78" w:rsidP="004A557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0C78" w:rsidRPr="00ED3B57" w:rsidRDefault="000A0C78" w:rsidP="004A557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ПОРЯДОК ОРГАНИЗАЦИИ ПРОМЕЖУТОЧНОЙ АТТЕСТАЦИИ</w:t>
      </w:r>
    </w:p>
    <w:p w:rsidR="000A0C78" w:rsidRDefault="000A0C78" w:rsidP="004A5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Виды аттестации по </w:t>
      </w:r>
      <w:r w:rsidRPr="00ED0F72">
        <w:rPr>
          <w:rFonts w:ascii="Times New Roman" w:hAnsi="Times New Roman"/>
          <w:b/>
          <w:sz w:val="24"/>
          <w:szCs w:val="24"/>
        </w:rPr>
        <w:t>профессиональному модулю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6"/>
        <w:gridCol w:w="2665"/>
        <w:gridCol w:w="1754"/>
        <w:gridCol w:w="1568"/>
      </w:tblGrid>
      <w:tr w:rsidR="000A0C78" w:rsidRPr="00ED3B57" w:rsidTr="0093249D">
        <w:trPr>
          <w:trHeight w:val="338"/>
          <w:jc w:val="center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8" w:rsidRPr="00ED3B57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элемента ПМ (МДК, УП, ПП)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8" w:rsidRPr="00ED3B57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0C78" w:rsidRPr="00ED3B57" w:rsidTr="0093249D">
        <w:trPr>
          <w:trHeight w:val="495"/>
          <w:jc w:val="center"/>
        </w:trPr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8" w:rsidRPr="00ED3B57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8" w:rsidRPr="00ED3B57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B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8" w:rsidRPr="00ED3B57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материалов ПА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Default="000A0C78" w:rsidP="004A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ED3B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омер приложения</w:t>
            </w:r>
          </w:p>
        </w:tc>
      </w:tr>
      <w:tr w:rsidR="000A0C78" w:rsidRPr="00ED3B57" w:rsidTr="0093249D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B01999" w:rsidRDefault="000A0C78" w:rsidP="004A557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pStyle w:val="af6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C78" w:rsidRPr="00ED3B57" w:rsidTr="0093249D">
        <w:trPr>
          <w:trHeight w:val="115"/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B01999" w:rsidRDefault="000A0C78" w:rsidP="004A557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pStyle w:val="af6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C78" w:rsidRPr="00ED3B57" w:rsidTr="0093249D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pStyle w:val="af6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B01999" w:rsidRDefault="000A0C78" w:rsidP="004A557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C78" w:rsidRPr="00ED3B57" w:rsidTr="0093249D">
        <w:trPr>
          <w:trHeight w:val="66"/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B01999" w:rsidRDefault="000A0C78" w:rsidP="004A557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pStyle w:val="af6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C78" w:rsidRPr="00ED3B57" w:rsidTr="0093249D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pStyle w:val="af6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pStyle w:val="af6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C78" w:rsidRPr="00ED3B57" w:rsidTr="0093249D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pStyle w:val="af6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pStyle w:val="af6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C78" w:rsidRPr="00ED3B57" w:rsidTr="0093249D">
        <w:trPr>
          <w:trHeight w:val="189"/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pStyle w:val="af6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pStyle w:val="af6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C78" w:rsidRPr="00ED3B57" w:rsidTr="0093249D">
        <w:trPr>
          <w:trHeight w:val="189"/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pStyle w:val="af6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8" w:rsidRPr="00ED3B57" w:rsidRDefault="000A0C78" w:rsidP="004A5573">
            <w:pPr>
              <w:pStyle w:val="af6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A0C78" w:rsidRDefault="000A0C78" w:rsidP="004A55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0C78" w:rsidRDefault="000A0C78" w:rsidP="004A55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0F72">
        <w:rPr>
          <w:rFonts w:ascii="Times New Roman" w:hAnsi="Times New Roman"/>
          <w:sz w:val="24"/>
          <w:szCs w:val="24"/>
          <w:lang w:eastAsia="ru-RU"/>
        </w:rPr>
        <w:t xml:space="preserve">*  </w:t>
      </w:r>
      <w:r w:rsidRPr="00591154">
        <w:rPr>
          <w:rFonts w:ascii="Times New Roman" w:hAnsi="Times New Roman"/>
          <w:sz w:val="24"/>
          <w:szCs w:val="24"/>
          <w:lang w:eastAsia="ru-RU"/>
        </w:rPr>
        <w:t>Заполняется согласно рабочей программе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профессионального модуля </w:t>
      </w:r>
    </w:p>
    <w:p w:rsidR="000A0C78" w:rsidRPr="002E6531" w:rsidRDefault="000A0C78" w:rsidP="004A557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E6531">
        <w:rPr>
          <w:rFonts w:ascii="Times New Roman" w:hAnsi="Times New Roman"/>
          <w:i/>
          <w:sz w:val="24"/>
          <w:szCs w:val="24"/>
          <w:lang w:eastAsia="ru-RU"/>
        </w:rPr>
        <w:t>Например: МДК.01.01. (наименование), УП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2E6531">
        <w:rPr>
          <w:rFonts w:ascii="Times New Roman" w:hAnsi="Times New Roman"/>
          <w:i/>
          <w:sz w:val="24"/>
          <w:szCs w:val="24"/>
          <w:lang w:eastAsia="ru-RU"/>
        </w:rPr>
        <w:t xml:space="preserve"> 01 Учебная практика, ПП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2E6531">
        <w:rPr>
          <w:rFonts w:ascii="Times New Roman" w:hAnsi="Times New Roman"/>
          <w:i/>
          <w:sz w:val="24"/>
          <w:szCs w:val="24"/>
          <w:lang w:eastAsia="ru-RU"/>
        </w:rPr>
        <w:t xml:space="preserve"> 01 Производственная (по профилю специальности) практика</w:t>
      </w:r>
    </w:p>
    <w:p w:rsidR="000A0C78" w:rsidRPr="002E6531" w:rsidRDefault="000A0C78" w:rsidP="004A557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531">
        <w:rPr>
          <w:rFonts w:ascii="Times New Roman" w:hAnsi="Times New Roman"/>
          <w:b/>
          <w:sz w:val="24"/>
          <w:szCs w:val="24"/>
        </w:rPr>
        <w:t xml:space="preserve"> ** </w:t>
      </w:r>
      <w:r w:rsidRPr="00B01999">
        <w:rPr>
          <w:rFonts w:ascii="Times New Roman" w:hAnsi="Times New Roman"/>
          <w:sz w:val="24"/>
          <w:szCs w:val="24"/>
          <w:lang w:eastAsia="ru-RU"/>
        </w:rPr>
        <w:t>Форма (зачет, дифференцированный зачет, экзамен, экзамен квалификационный) проведения промежуточной аттестации (далее – ПА)</w:t>
      </w:r>
      <w:r w:rsidRPr="002E6531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2E6531">
        <w:rPr>
          <w:rFonts w:ascii="Times New Roman" w:hAnsi="Times New Roman"/>
          <w:sz w:val="24"/>
          <w:szCs w:val="24"/>
          <w:lang w:eastAsia="ru-RU"/>
        </w:rPr>
        <w:t>в этом пункте указывается форма промежуточной аттестации согласно рабочему учебному плану и рабочей программе профессионального модуля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A0C78" w:rsidRPr="00380DA1" w:rsidRDefault="000A0C78" w:rsidP="004A5573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0C78" w:rsidRPr="000E7E70" w:rsidRDefault="000A0C78" w:rsidP="00D957E9">
      <w:pPr>
        <w:pStyle w:val="af6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E7E70">
        <w:rPr>
          <w:rFonts w:ascii="Times New Roman" w:hAnsi="Times New Roman"/>
          <w:b/>
          <w:sz w:val="24"/>
          <w:szCs w:val="24"/>
          <w:lang w:eastAsia="ru-RU"/>
        </w:rPr>
        <w:t xml:space="preserve">Цели проведения промежуточной аттестации – </w:t>
      </w:r>
      <w:r w:rsidRPr="000E7E70">
        <w:rPr>
          <w:rFonts w:ascii="Times New Roman" w:hAnsi="Times New Roman"/>
          <w:sz w:val="24"/>
          <w:szCs w:val="24"/>
          <w:lang w:eastAsia="ru-RU"/>
        </w:rPr>
        <w:t xml:space="preserve">в этом пункте формулируются основные цели и задачи промежуточной аттестации по конкретному (междисциплинарному курсу, практике, </w:t>
      </w:r>
      <w:r>
        <w:rPr>
          <w:rFonts w:ascii="Times New Roman" w:hAnsi="Times New Roman"/>
          <w:sz w:val="24"/>
          <w:szCs w:val="24"/>
          <w:lang w:eastAsia="ru-RU"/>
        </w:rPr>
        <w:t xml:space="preserve">в целом по </w:t>
      </w:r>
      <w:r w:rsidRPr="000E7E70">
        <w:rPr>
          <w:rFonts w:ascii="Times New Roman" w:hAnsi="Times New Roman"/>
          <w:sz w:val="24"/>
          <w:szCs w:val="24"/>
          <w:lang w:eastAsia="ru-RU"/>
        </w:rPr>
        <w:t xml:space="preserve">профессиональному модулю) </w:t>
      </w:r>
    </w:p>
    <w:p w:rsidR="000A0C78" w:rsidRPr="00380DA1" w:rsidRDefault="000A0C78" w:rsidP="004A5573">
      <w:pPr>
        <w:spacing w:after="0" w:line="240" w:lineRule="auto"/>
        <w:ind w:left="720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A0C78" w:rsidRPr="00380DA1" w:rsidRDefault="000A0C78" w:rsidP="004A5573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80DA1">
        <w:rPr>
          <w:rFonts w:ascii="Times New Roman" w:hAnsi="Times New Roman"/>
          <w:b/>
          <w:i/>
          <w:sz w:val="24"/>
          <w:szCs w:val="24"/>
          <w:lang w:eastAsia="ru-RU"/>
        </w:rPr>
        <w:t>Примерные формулировки целей</w:t>
      </w:r>
    </w:p>
    <w:p w:rsidR="000A0C78" w:rsidRPr="00380DA1" w:rsidRDefault="000A0C78" w:rsidP="004A557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DA1">
        <w:rPr>
          <w:rFonts w:ascii="Times New Roman" w:hAnsi="Times New Roman"/>
          <w:sz w:val="24"/>
          <w:szCs w:val="24"/>
          <w:lang w:eastAsia="ru-RU"/>
        </w:rPr>
        <w:t xml:space="preserve">- установление фактического уровня теоретических знаний обучающихся по </w:t>
      </w:r>
      <w:r>
        <w:rPr>
          <w:rFonts w:ascii="Times New Roman" w:hAnsi="Times New Roman"/>
          <w:sz w:val="24"/>
          <w:szCs w:val="24"/>
          <w:lang w:eastAsia="ru-RU"/>
        </w:rPr>
        <w:t>междисциплинарному курсу</w:t>
      </w:r>
      <w:r w:rsidRPr="00380DA1">
        <w:rPr>
          <w:rFonts w:ascii="Times New Roman" w:hAnsi="Times New Roman"/>
          <w:sz w:val="24"/>
          <w:szCs w:val="24"/>
          <w:lang w:eastAsia="ru-RU"/>
        </w:rPr>
        <w:t>,  практических умений и навыков;</w:t>
      </w:r>
    </w:p>
    <w:p w:rsidR="000A0C78" w:rsidRPr="00380DA1" w:rsidRDefault="000A0C78" w:rsidP="004A557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DA1">
        <w:rPr>
          <w:rFonts w:ascii="Times New Roman" w:hAnsi="Times New Roman"/>
          <w:sz w:val="24"/>
          <w:szCs w:val="24"/>
          <w:lang w:eastAsia="ru-RU"/>
        </w:rPr>
        <w:t xml:space="preserve">- контроль  уровня  </w:t>
      </w:r>
      <w:proofErr w:type="spellStart"/>
      <w:r w:rsidRPr="00380DA1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380DA1">
        <w:rPr>
          <w:rFonts w:ascii="Times New Roman" w:hAnsi="Times New Roman"/>
          <w:sz w:val="24"/>
          <w:szCs w:val="24"/>
          <w:lang w:eastAsia="ru-RU"/>
        </w:rPr>
        <w:t xml:space="preserve"> умений, общих и профессиональных компетенций и соотнесение этого уровня с требованиями федерального государственного образовательного стандарта, образовательной программы.</w:t>
      </w:r>
    </w:p>
    <w:p w:rsidR="000A0C78" w:rsidRPr="00380DA1" w:rsidRDefault="000A0C78" w:rsidP="004A5573">
      <w:pPr>
        <w:pStyle w:val="af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0C78" w:rsidRPr="00B142AA" w:rsidRDefault="000A0C78" w:rsidP="00D957E9">
      <w:pPr>
        <w:pStyle w:val="af6"/>
        <w:numPr>
          <w:ilvl w:val="1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2AA">
        <w:rPr>
          <w:rFonts w:ascii="Times New Roman" w:hAnsi="Times New Roman"/>
          <w:b/>
          <w:sz w:val="24"/>
          <w:szCs w:val="24"/>
          <w:lang w:eastAsia="ru-RU"/>
        </w:rPr>
        <w:t xml:space="preserve">Контролирующий модуль  </w:t>
      </w:r>
      <w:proofErr w:type="gramStart"/>
      <w:r w:rsidRPr="00B142AA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B142AA">
        <w:rPr>
          <w:rFonts w:ascii="Times New Roman" w:hAnsi="Times New Roman"/>
          <w:sz w:val="24"/>
          <w:szCs w:val="24"/>
          <w:lang w:eastAsia="ru-RU"/>
        </w:rPr>
        <w:t>э</w:t>
      </w:r>
      <w:proofErr w:type="gramEnd"/>
      <w:r w:rsidRPr="00B142AA">
        <w:rPr>
          <w:rFonts w:ascii="Times New Roman" w:hAnsi="Times New Roman"/>
          <w:sz w:val="24"/>
          <w:szCs w:val="24"/>
          <w:lang w:eastAsia="ru-RU"/>
        </w:rPr>
        <w:t>то комплекс материалов, по которым проводится промежуточная аттестация</w:t>
      </w:r>
    </w:p>
    <w:p w:rsidR="000A0C78" w:rsidRPr="00380DA1" w:rsidRDefault="000A0C78" w:rsidP="004A5573">
      <w:pPr>
        <w:snapToGri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 данном разделе </w:t>
      </w:r>
      <w:r w:rsidRPr="00560CC1">
        <w:rPr>
          <w:rFonts w:ascii="Times New Roman" w:hAnsi="Times New Roman"/>
          <w:b/>
          <w:sz w:val="24"/>
          <w:szCs w:val="24"/>
          <w:lang w:eastAsia="ru-RU"/>
        </w:rPr>
        <w:t xml:space="preserve"> указывается</w:t>
      </w:r>
      <w:r w:rsidRPr="00380DA1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0A0C78" w:rsidRDefault="000A0C78" w:rsidP="004A5573">
      <w:pPr>
        <w:snapToGrid w:val="0"/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3.3.1. </w:t>
      </w:r>
      <w:r w:rsidRPr="00380DA1">
        <w:rPr>
          <w:rFonts w:ascii="Times New Roman" w:hAnsi="Times New Roman"/>
          <w:sz w:val="24"/>
          <w:szCs w:val="24"/>
          <w:lang w:eastAsia="ru-RU"/>
        </w:rPr>
        <w:t>Перечень  материалов ПА для подготовки и проведения (вопросы, билеты, практические задания).</w:t>
      </w:r>
    </w:p>
    <w:p w:rsidR="000A0C78" w:rsidRPr="00380DA1" w:rsidRDefault="000A0C78" w:rsidP="004A5573">
      <w:pPr>
        <w:snapToGrid w:val="0"/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3.3.2. </w:t>
      </w:r>
      <w:r w:rsidRPr="00380DA1">
        <w:rPr>
          <w:rFonts w:ascii="Times New Roman" w:hAnsi="Times New Roman"/>
          <w:sz w:val="24"/>
          <w:szCs w:val="24"/>
          <w:lang w:eastAsia="ru-RU"/>
        </w:rPr>
        <w:t>Процедура проведения ПА (экзамена, зачета, дифференцированного зачета, экзамена квалификационного): форма проведения, время проведения, условия проведения.</w:t>
      </w:r>
    </w:p>
    <w:p w:rsidR="000A0C78" w:rsidRPr="00380DA1" w:rsidRDefault="000A0C78" w:rsidP="004A5573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0C78" w:rsidRPr="00380DA1" w:rsidRDefault="000A0C78" w:rsidP="004A55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3.4</w:t>
      </w:r>
      <w:r w:rsidRPr="00380DA1">
        <w:rPr>
          <w:rFonts w:ascii="Times New Roman" w:hAnsi="Times New Roman"/>
          <w:b/>
          <w:sz w:val="24"/>
          <w:szCs w:val="24"/>
          <w:lang w:eastAsia="ru-RU"/>
        </w:rPr>
        <w:t xml:space="preserve">  Критерии оценки </w:t>
      </w:r>
    </w:p>
    <w:p w:rsidR="000A0C78" w:rsidRPr="00380DA1" w:rsidRDefault="000A0C78" w:rsidP="004A5573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0C78" w:rsidRPr="00380DA1" w:rsidRDefault="000A0C78" w:rsidP="004A5573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80DA1">
        <w:rPr>
          <w:rFonts w:ascii="Times New Roman" w:hAnsi="Times New Roman"/>
          <w:sz w:val="24"/>
          <w:szCs w:val="24"/>
          <w:lang w:eastAsia="ru-RU"/>
        </w:rPr>
        <w:t>В этом пункте указывается, по каким критериям происходит оценивание  знаний, умений, компетенций обучающихся, выносимых на промежуточную аттестацию, и приводится шкала оценивания.</w:t>
      </w:r>
    </w:p>
    <w:p w:rsidR="000A0C78" w:rsidRPr="00380DA1" w:rsidRDefault="000A0C78" w:rsidP="004A557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A0C78" w:rsidRPr="0026723F" w:rsidRDefault="000A0C78" w:rsidP="004A5573">
      <w:pPr>
        <w:pStyle w:val="af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0C78" w:rsidRPr="00AE1CAE" w:rsidRDefault="000A0C78" w:rsidP="00D957E9">
      <w:pPr>
        <w:pStyle w:val="af6"/>
        <w:numPr>
          <w:ilvl w:val="1"/>
          <w:numId w:val="6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7E2">
        <w:rPr>
          <w:rFonts w:ascii="Times New Roman" w:hAnsi="Times New Roman"/>
          <w:b/>
          <w:sz w:val="24"/>
          <w:szCs w:val="24"/>
          <w:lang w:eastAsia="ru-RU"/>
        </w:rPr>
        <w:t xml:space="preserve"> Перечень нормативных документов, </w:t>
      </w:r>
      <w:r w:rsidRPr="00AE1CAE">
        <w:rPr>
          <w:rFonts w:ascii="Times New Roman" w:hAnsi="Times New Roman"/>
          <w:sz w:val="24"/>
          <w:szCs w:val="24"/>
          <w:lang w:eastAsia="ru-RU"/>
        </w:rPr>
        <w:t>наглядных пособий, материалов справочного характера, нормативных документов и натуральных образцов (приборы, инструменты, детали и др.), которые разрешены к использованию на экзамене, зачёте и т.д.:</w:t>
      </w:r>
    </w:p>
    <w:p w:rsidR="000A0C78" w:rsidRPr="00380DA1" w:rsidRDefault="000A0C78" w:rsidP="004A5573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0C78" w:rsidRPr="00FA747B" w:rsidRDefault="000A0C78" w:rsidP="004A5573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A747B">
        <w:rPr>
          <w:rFonts w:ascii="Times New Roman" w:hAnsi="Times New Roman"/>
          <w:b/>
          <w:sz w:val="24"/>
          <w:szCs w:val="24"/>
        </w:rPr>
        <w:t>4. СПИСОК ЛИТЕРАТУРЫ</w:t>
      </w:r>
    </w:p>
    <w:p w:rsidR="000A0C78" w:rsidRDefault="000A0C78" w:rsidP="004A5573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0A0C78" w:rsidRDefault="000A0C78" w:rsidP="004A557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0A0C78" w:rsidRDefault="000A0C78" w:rsidP="004A557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0A0C78" w:rsidRDefault="000A0C78" w:rsidP="004A557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033359" w:rsidRDefault="00033359" w:rsidP="004A55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359" w:rsidRDefault="00033359" w:rsidP="004A55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359" w:rsidRDefault="00033359" w:rsidP="004A55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0C78" w:rsidRPr="00D208B4" w:rsidRDefault="00033359" w:rsidP="00033359">
      <w:pPr>
        <w:tabs>
          <w:tab w:val="left" w:pos="4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0C78" w:rsidRPr="00D208B4">
        <w:rPr>
          <w:rFonts w:ascii="Times New Roman" w:hAnsi="Times New Roman"/>
          <w:sz w:val="24"/>
          <w:szCs w:val="24"/>
        </w:rPr>
        <w:t>ПРИЛОЖЕНИЕ 2.1</w:t>
      </w:r>
    </w:p>
    <w:p w:rsidR="000A0C78" w:rsidRDefault="00834CBA" w:rsidP="004A5573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</w:t>
      </w:r>
      <w:r w:rsidR="000A0C78" w:rsidRPr="009144E0">
        <w:rPr>
          <w:rFonts w:ascii="Times New Roman" w:hAnsi="Times New Roman"/>
          <w:b/>
          <w:sz w:val="24"/>
          <w:szCs w:val="24"/>
        </w:rPr>
        <w:t>АЯ РАБОТА №1</w:t>
      </w:r>
      <w:r w:rsidR="000A0C78">
        <w:rPr>
          <w:rFonts w:ascii="Times New Roman" w:hAnsi="Times New Roman"/>
          <w:b/>
          <w:sz w:val="24"/>
          <w:szCs w:val="24"/>
        </w:rPr>
        <w:t>…..</w:t>
      </w:r>
    </w:p>
    <w:p w:rsidR="000A0C78" w:rsidRDefault="000A0C78" w:rsidP="004A5573">
      <w:pPr>
        <w:spacing w:after="0" w:line="240" w:lineRule="auto"/>
        <w:ind w:lef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9150A">
        <w:rPr>
          <w:rFonts w:ascii="Times New Roman" w:hAnsi="Times New Roman"/>
          <w:sz w:val="24"/>
          <w:szCs w:val="24"/>
        </w:rPr>
        <w:t>а тему: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0A0C78" w:rsidRDefault="000A0C78" w:rsidP="004A5573">
      <w:pPr>
        <w:spacing w:after="0" w:line="240" w:lineRule="auto"/>
        <w:ind w:left="425"/>
        <w:jc w:val="center"/>
        <w:rPr>
          <w:rFonts w:ascii="Times New Roman" w:hAnsi="Times New Roman"/>
          <w:sz w:val="24"/>
          <w:szCs w:val="24"/>
        </w:rPr>
      </w:pPr>
      <w:r w:rsidRPr="00591154">
        <w:rPr>
          <w:rFonts w:ascii="Times New Roman" w:hAnsi="Times New Roman"/>
          <w:sz w:val="24"/>
          <w:szCs w:val="24"/>
        </w:rPr>
        <w:t>Задания</w:t>
      </w:r>
      <w:r>
        <w:rPr>
          <w:rFonts w:ascii="Times New Roman" w:hAnsi="Times New Roman"/>
          <w:sz w:val="24"/>
          <w:szCs w:val="24"/>
        </w:rPr>
        <w:t>и условия выполнения____________________________________________</w:t>
      </w:r>
    </w:p>
    <w:p w:rsidR="000A0C78" w:rsidRDefault="000A0C78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оценки:</w:t>
      </w:r>
    </w:p>
    <w:p w:rsidR="000A0C78" w:rsidRDefault="000A0C78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 ___ баллов</w:t>
      </w:r>
    </w:p>
    <w:p w:rsidR="000A0C78" w:rsidRDefault="000A0C78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</w:t>
      </w:r>
    </w:p>
    <w:p w:rsidR="000A0C78" w:rsidRDefault="000A0C78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«3»-</w:t>
      </w:r>
    </w:p>
    <w:p w:rsidR="000A0C78" w:rsidRPr="0059150A" w:rsidRDefault="000A0C78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«2»-</w:t>
      </w:r>
    </w:p>
    <w:p w:rsidR="000A0C78" w:rsidRDefault="000A0C78" w:rsidP="004A5573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2.2</w:t>
      </w:r>
    </w:p>
    <w:p w:rsidR="000A0C78" w:rsidRPr="009144E0" w:rsidRDefault="000A0C78" w:rsidP="004A5573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(ПРАКТИЧЕСКАЯ РАБОТА) №1…..</w:t>
      </w:r>
    </w:p>
    <w:p w:rsidR="000A0C78" w:rsidRDefault="000A0C78" w:rsidP="004A5573">
      <w:pPr>
        <w:spacing w:after="0" w:line="240" w:lineRule="auto"/>
        <w:ind w:lef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9150A">
        <w:rPr>
          <w:rFonts w:ascii="Times New Roman" w:hAnsi="Times New Roman"/>
          <w:sz w:val="24"/>
          <w:szCs w:val="24"/>
        </w:rPr>
        <w:t>а тему: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0A0C78" w:rsidRDefault="000A0C78" w:rsidP="004A5573">
      <w:pPr>
        <w:spacing w:after="0" w:line="240" w:lineRule="auto"/>
        <w:ind w:left="425"/>
        <w:jc w:val="center"/>
        <w:rPr>
          <w:rFonts w:ascii="Times New Roman" w:hAnsi="Times New Roman"/>
          <w:sz w:val="24"/>
          <w:szCs w:val="24"/>
        </w:rPr>
      </w:pPr>
      <w:r w:rsidRPr="00591154">
        <w:rPr>
          <w:rFonts w:ascii="Times New Roman" w:hAnsi="Times New Roman"/>
          <w:sz w:val="24"/>
          <w:szCs w:val="24"/>
        </w:rPr>
        <w:t>Задания</w:t>
      </w:r>
      <w:r>
        <w:rPr>
          <w:rFonts w:ascii="Times New Roman" w:hAnsi="Times New Roman"/>
          <w:sz w:val="24"/>
          <w:szCs w:val="24"/>
        </w:rPr>
        <w:t>и условия выполнения ____________________________________________</w:t>
      </w:r>
    </w:p>
    <w:p w:rsidR="000A0C78" w:rsidRDefault="000A0C78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оценки:</w:t>
      </w:r>
    </w:p>
    <w:p w:rsidR="000A0C78" w:rsidRDefault="000A0C78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 ___ баллов</w:t>
      </w:r>
    </w:p>
    <w:p w:rsidR="000A0C78" w:rsidRDefault="000A0C78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</w:t>
      </w:r>
    </w:p>
    <w:p w:rsidR="000A0C78" w:rsidRDefault="000A0C78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«3»-</w:t>
      </w:r>
    </w:p>
    <w:p w:rsidR="000A0C78" w:rsidRPr="0059150A" w:rsidRDefault="000A0C78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«2»-</w:t>
      </w:r>
    </w:p>
    <w:p w:rsidR="000A0C78" w:rsidRDefault="000A0C78" w:rsidP="004A5573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2.3</w:t>
      </w:r>
    </w:p>
    <w:p w:rsidR="000A0C78" w:rsidRPr="00011F1B" w:rsidRDefault="000A0C78" w:rsidP="004A5573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011F1B">
        <w:rPr>
          <w:rFonts w:ascii="Times New Roman" w:hAnsi="Times New Roman"/>
          <w:b/>
          <w:sz w:val="24"/>
          <w:szCs w:val="24"/>
        </w:rPr>
        <w:t>ТЕСТОВОЕ ЗАДАНИЕ №1</w:t>
      </w:r>
      <w:r>
        <w:rPr>
          <w:rFonts w:ascii="Times New Roman" w:hAnsi="Times New Roman"/>
          <w:b/>
          <w:sz w:val="24"/>
          <w:szCs w:val="24"/>
        </w:rPr>
        <w:t>….</w:t>
      </w:r>
    </w:p>
    <w:p w:rsidR="000A0C78" w:rsidRDefault="000A0C78" w:rsidP="004A5573">
      <w:pPr>
        <w:spacing w:after="0" w:line="240" w:lineRule="auto"/>
        <w:ind w:lef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9150A">
        <w:rPr>
          <w:rFonts w:ascii="Times New Roman" w:hAnsi="Times New Roman"/>
          <w:sz w:val="24"/>
          <w:szCs w:val="24"/>
        </w:rPr>
        <w:t>а тему: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0A0C78" w:rsidRDefault="000A0C78" w:rsidP="004A5573">
      <w:pPr>
        <w:spacing w:after="0" w:line="240" w:lineRule="auto"/>
        <w:ind w:lef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и условия выполнения____________________________________________</w:t>
      </w:r>
    </w:p>
    <w:p w:rsidR="000A0C78" w:rsidRDefault="000A0C78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оценки:</w:t>
      </w:r>
    </w:p>
    <w:p w:rsidR="000A0C78" w:rsidRDefault="000A0C78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 ___ баллов</w:t>
      </w:r>
    </w:p>
    <w:p w:rsidR="000A0C78" w:rsidRDefault="000A0C78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</w:t>
      </w:r>
    </w:p>
    <w:p w:rsidR="000A0C78" w:rsidRDefault="000A0C78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«3»-</w:t>
      </w:r>
    </w:p>
    <w:p w:rsidR="000A0C78" w:rsidRPr="0059150A" w:rsidRDefault="000A0C78" w:rsidP="004A5573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«2»-</w:t>
      </w:r>
    </w:p>
    <w:p w:rsidR="000A0C78" w:rsidRPr="00ED3B57" w:rsidRDefault="000A0C78" w:rsidP="004A5573">
      <w:pPr>
        <w:pStyle w:val="6"/>
        <w:rPr>
          <w:b w:val="0"/>
          <w:sz w:val="24"/>
          <w:szCs w:val="24"/>
        </w:rPr>
      </w:pPr>
      <w:r w:rsidRPr="00ED3B57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3.</w:t>
      </w:r>
      <w:r w:rsidRPr="00ED3B57">
        <w:rPr>
          <w:b w:val="0"/>
          <w:sz w:val="24"/>
          <w:szCs w:val="24"/>
        </w:rPr>
        <w:t>1</w:t>
      </w:r>
    </w:p>
    <w:p w:rsidR="000A0C78" w:rsidRPr="00ED3B57" w:rsidRDefault="000A0C78" w:rsidP="004A5573">
      <w:pPr>
        <w:pStyle w:val="1"/>
        <w:rPr>
          <w:szCs w:val="24"/>
        </w:rPr>
      </w:pPr>
      <w:r w:rsidRPr="00ED3B57">
        <w:rPr>
          <w:szCs w:val="24"/>
        </w:rPr>
        <w:t>ПЕРЕЧЕНЬ ЭКЗАМЕНАЦИОННЫХ ВОПРОСОВ</w:t>
      </w:r>
      <w:r>
        <w:rPr>
          <w:szCs w:val="24"/>
        </w:rPr>
        <w:t xml:space="preserve"> /</w:t>
      </w:r>
    </w:p>
    <w:p w:rsidR="000A0C78" w:rsidRPr="00430FCA" w:rsidRDefault="000A0C78" w:rsidP="004A5573">
      <w:pPr>
        <w:pStyle w:val="2"/>
        <w:rPr>
          <w:caps/>
          <w:color w:val="000000"/>
          <w:szCs w:val="24"/>
        </w:rPr>
      </w:pPr>
    </w:p>
    <w:p w:rsidR="000A0C78" w:rsidRDefault="000A0C78" w:rsidP="00160BFA">
      <w:pPr>
        <w:pStyle w:val="2"/>
        <w:spacing w:line="360" w:lineRule="auto"/>
        <w:rPr>
          <w:szCs w:val="24"/>
        </w:rPr>
      </w:pPr>
      <w:r w:rsidRPr="00430FCA">
        <w:rPr>
          <w:szCs w:val="24"/>
        </w:rPr>
        <w:t xml:space="preserve">ПЕРЕЧЕНЬ </w:t>
      </w:r>
      <w:r>
        <w:rPr>
          <w:szCs w:val="24"/>
        </w:rPr>
        <w:t>ВОПРОСОВ ДЛЯ ПОДГОТОВКИ К ДИФФЕРЕНЦИРОВАННОМУ ЗАЧЕТУ</w:t>
      </w:r>
    </w:p>
    <w:p w:rsidR="000A0C78" w:rsidRPr="00ED3B57" w:rsidRDefault="000A0C78" w:rsidP="00160BFA">
      <w:pPr>
        <w:pStyle w:val="2"/>
        <w:spacing w:line="360" w:lineRule="auto"/>
        <w:rPr>
          <w:b w:val="0"/>
          <w:caps/>
          <w:color w:val="000000"/>
          <w:szCs w:val="24"/>
        </w:rPr>
      </w:pPr>
      <w:r w:rsidRPr="00ED3B57">
        <w:rPr>
          <w:b w:val="0"/>
          <w:szCs w:val="24"/>
        </w:rPr>
        <w:t xml:space="preserve">ПРИЛОЖЕНИЕ </w:t>
      </w:r>
      <w:r>
        <w:rPr>
          <w:b w:val="0"/>
          <w:szCs w:val="24"/>
        </w:rPr>
        <w:t>3.</w:t>
      </w:r>
      <w:r w:rsidRPr="00ED3B57">
        <w:rPr>
          <w:b w:val="0"/>
          <w:szCs w:val="24"/>
        </w:rPr>
        <w:t>2</w:t>
      </w:r>
    </w:p>
    <w:p w:rsidR="000A0C78" w:rsidRDefault="000A0C78" w:rsidP="00160BFA">
      <w:pPr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3A5CEA">
        <w:rPr>
          <w:rFonts w:ascii="Times New Roman" w:hAnsi="Times New Roman"/>
          <w:b/>
          <w:sz w:val="24"/>
          <w:szCs w:val="24"/>
        </w:rPr>
        <w:t>ЭКЗАМЕНАЦИОННЫЕ ЗАДАНИЯ</w:t>
      </w:r>
      <w:r>
        <w:rPr>
          <w:rFonts w:ascii="Times New Roman" w:hAnsi="Times New Roman"/>
          <w:b/>
          <w:sz w:val="24"/>
          <w:szCs w:val="24"/>
        </w:rPr>
        <w:t xml:space="preserve"> /</w:t>
      </w:r>
    </w:p>
    <w:p w:rsidR="000A0C78" w:rsidRPr="003A5CEA" w:rsidRDefault="000A0C78" w:rsidP="00160BFA">
      <w:pPr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ДЛЯ ПРОВЕДЕНИЯ ДИФФЕРЕНЦИРОВАННОГО ЗАЧЕТА</w:t>
      </w:r>
    </w:p>
    <w:p w:rsidR="000A0C78" w:rsidRPr="0064186A" w:rsidRDefault="000A0C78" w:rsidP="00160B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186A">
        <w:rPr>
          <w:rFonts w:ascii="Times New Roman" w:hAnsi="Times New Roman"/>
          <w:sz w:val="24"/>
          <w:szCs w:val="24"/>
        </w:rPr>
        <w:t>ПРИЛОЖЕНИЕ 3.3</w:t>
      </w:r>
    </w:p>
    <w:p w:rsidR="000A0C78" w:rsidRDefault="000A0C78" w:rsidP="00160B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33D">
        <w:rPr>
          <w:rFonts w:ascii="Times New Roman" w:hAnsi="Times New Roman"/>
          <w:b/>
          <w:sz w:val="24"/>
          <w:szCs w:val="24"/>
        </w:rPr>
        <w:t>ЗАДАНИЯ ДЛЯ ПРОВЕДЕНИЯ ДИФФЕРЕНЦИРОВАННОГО ЗАЧЕТА ПО УЧЕБНОЙ ПРАКТИКЕ</w:t>
      </w:r>
      <w:r>
        <w:rPr>
          <w:rFonts w:ascii="Times New Roman" w:hAnsi="Times New Roman"/>
          <w:b/>
          <w:sz w:val="24"/>
          <w:szCs w:val="24"/>
        </w:rPr>
        <w:t>/ПРОИЗВОДСТВЕННОЙ ПРАКТИКЕ</w:t>
      </w:r>
    </w:p>
    <w:p w:rsidR="000A0C78" w:rsidRDefault="000A0C78" w:rsidP="00160B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3.4</w:t>
      </w:r>
    </w:p>
    <w:p w:rsidR="000A0C78" w:rsidRDefault="000A0C78" w:rsidP="00160B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ДЛЯ ПРОВЕДЕНИЯ КВАЛИФИКАЦИОННОГО ЭКЗАМЕНА/ ЭКЗАМЕНА КВАЛИФИКАЦИОННОГО ПО ПРОФЕССИОНАЛЬНОМУ МОДУЛЮ</w:t>
      </w:r>
    </w:p>
    <w:p w:rsidR="00C87FB9" w:rsidRPr="00C7156F" w:rsidRDefault="00C87FB9" w:rsidP="004A5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87FB9" w:rsidRPr="00C7156F" w:rsidSect="004A5573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EA7" w:rsidRDefault="00CA1EA7" w:rsidP="00114655">
      <w:pPr>
        <w:spacing w:after="0" w:line="240" w:lineRule="auto"/>
      </w:pPr>
      <w:r>
        <w:separator/>
      </w:r>
    </w:p>
  </w:endnote>
  <w:endnote w:type="continuationSeparator" w:id="1">
    <w:p w:rsidR="00CA1EA7" w:rsidRDefault="00CA1EA7" w:rsidP="0011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6965043"/>
      <w:docPartObj>
        <w:docPartGallery w:val="Page Numbers (Bottom of Page)"/>
        <w:docPartUnique/>
      </w:docPartObj>
    </w:sdtPr>
    <w:sdtContent>
      <w:p w:rsidR="0082062C" w:rsidRDefault="00217E86">
        <w:pPr>
          <w:pStyle w:val="a8"/>
          <w:jc w:val="center"/>
        </w:pPr>
        <w:r>
          <w:fldChar w:fldCharType="begin"/>
        </w:r>
        <w:r w:rsidR="0082062C">
          <w:instrText>PAGE   \* MERGEFORMAT</w:instrText>
        </w:r>
        <w:r>
          <w:fldChar w:fldCharType="separate"/>
        </w:r>
        <w:r w:rsidR="006A1A02">
          <w:rPr>
            <w:noProof/>
          </w:rPr>
          <w:t>4</w:t>
        </w:r>
        <w:r>
          <w:fldChar w:fldCharType="end"/>
        </w:r>
      </w:p>
    </w:sdtContent>
  </w:sdt>
  <w:p w:rsidR="0082062C" w:rsidRDefault="008206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EA7" w:rsidRDefault="00CA1EA7" w:rsidP="00114655">
      <w:pPr>
        <w:spacing w:after="0" w:line="240" w:lineRule="auto"/>
      </w:pPr>
      <w:r>
        <w:separator/>
      </w:r>
    </w:p>
  </w:footnote>
  <w:footnote w:type="continuationSeparator" w:id="1">
    <w:p w:rsidR="00CA1EA7" w:rsidRDefault="00CA1EA7" w:rsidP="00114655">
      <w:pPr>
        <w:spacing w:after="0" w:line="240" w:lineRule="auto"/>
      </w:pPr>
      <w:r>
        <w:continuationSeparator/>
      </w:r>
    </w:p>
  </w:footnote>
  <w:footnote w:id="2">
    <w:p w:rsidR="006A2B20" w:rsidRDefault="006A2B20" w:rsidP="00114655">
      <w:pPr>
        <w:pStyle w:val="a4"/>
      </w:pPr>
    </w:p>
  </w:footnote>
  <w:footnote w:id="3">
    <w:p w:rsidR="000A0C78" w:rsidRDefault="000A0C78" w:rsidP="000A0C78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CB656C6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3"/>
    <w:multiLevelType w:val="multilevel"/>
    <w:tmpl w:val="00000003"/>
    <w:name w:val="WWNum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9E25813"/>
    <w:multiLevelType w:val="hybridMultilevel"/>
    <w:tmpl w:val="2E1665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9714CC"/>
    <w:multiLevelType w:val="hybridMultilevel"/>
    <w:tmpl w:val="C71E8216"/>
    <w:lvl w:ilvl="0" w:tplc="0164ACA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B3EB0"/>
    <w:multiLevelType w:val="hybridMultilevel"/>
    <w:tmpl w:val="46F4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F548A"/>
    <w:multiLevelType w:val="multilevel"/>
    <w:tmpl w:val="E7E249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35071290"/>
    <w:multiLevelType w:val="multilevel"/>
    <w:tmpl w:val="9288DF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42FC73D3"/>
    <w:multiLevelType w:val="multilevel"/>
    <w:tmpl w:val="4F6092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8">
    <w:nsid w:val="4C3C4FF8"/>
    <w:multiLevelType w:val="hybridMultilevel"/>
    <w:tmpl w:val="34445AEE"/>
    <w:lvl w:ilvl="0" w:tplc="D69EE29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085B8D"/>
    <w:multiLevelType w:val="singleLevel"/>
    <w:tmpl w:val="5922E74E"/>
    <w:name w:val="WWNum12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>
    <w:nsid w:val="60A6005A"/>
    <w:multiLevelType w:val="multilevel"/>
    <w:tmpl w:val="714E18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3A337D7"/>
    <w:multiLevelType w:val="multilevel"/>
    <w:tmpl w:val="995605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i w:val="0"/>
      </w:rPr>
    </w:lvl>
  </w:abstractNum>
  <w:abstractNum w:abstractNumId="12">
    <w:nsid w:val="75AA5EC7"/>
    <w:multiLevelType w:val="hybridMultilevel"/>
    <w:tmpl w:val="818E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655"/>
    <w:rsid w:val="00002F49"/>
    <w:rsid w:val="00003D4D"/>
    <w:rsid w:val="00011F1B"/>
    <w:rsid w:val="00026A84"/>
    <w:rsid w:val="00033359"/>
    <w:rsid w:val="00087390"/>
    <w:rsid w:val="000A0C78"/>
    <w:rsid w:val="000A26DC"/>
    <w:rsid w:val="000C0672"/>
    <w:rsid w:val="000D1CE6"/>
    <w:rsid w:val="000F5714"/>
    <w:rsid w:val="001106D3"/>
    <w:rsid w:val="00114655"/>
    <w:rsid w:val="00120CDA"/>
    <w:rsid w:val="00140F43"/>
    <w:rsid w:val="00160BFA"/>
    <w:rsid w:val="00165FB3"/>
    <w:rsid w:val="0017721D"/>
    <w:rsid w:val="00181DE5"/>
    <w:rsid w:val="001C091F"/>
    <w:rsid w:val="001C6369"/>
    <w:rsid w:val="001E30C2"/>
    <w:rsid w:val="00201D1C"/>
    <w:rsid w:val="0021512C"/>
    <w:rsid w:val="00217E86"/>
    <w:rsid w:val="002440CE"/>
    <w:rsid w:val="00280A7C"/>
    <w:rsid w:val="0028584D"/>
    <w:rsid w:val="002C1AC1"/>
    <w:rsid w:val="002D7142"/>
    <w:rsid w:val="002E351D"/>
    <w:rsid w:val="002F5B0E"/>
    <w:rsid w:val="003023C9"/>
    <w:rsid w:val="00312709"/>
    <w:rsid w:val="0032404D"/>
    <w:rsid w:val="003A20BB"/>
    <w:rsid w:val="003A5CEA"/>
    <w:rsid w:val="003A5ED8"/>
    <w:rsid w:val="003D6814"/>
    <w:rsid w:val="003F1C43"/>
    <w:rsid w:val="0042242C"/>
    <w:rsid w:val="004275A1"/>
    <w:rsid w:val="00430FCA"/>
    <w:rsid w:val="00443F04"/>
    <w:rsid w:val="00445A63"/>
    <w:rsid w:val="00445F74"/>
    <w:rsid w:val="00462D75"/>
    <w:rsid w:val="004675BB"/>
    <w:rsid w:val="00487559"/>
    <w:rsid w:val="00494349"/>
    <w:rsid w:val="004A5573"/>
    <w:rsid w:val="004A6519"/>
    <w:rsid w:val="004C7192"/>
    <w:rsid w:val="004C7B54"/>
    <w:rsid w:val="004D0845"/>
    <w:rsid w:val="004E3764"/>
    <w:rsid w:val="004E61B1"/>
    <w:rsid w:val="005043F7"/>
    <w:rsid w:val="00527982"/>
    <w:rsid w:val="00560CC1"/>
    <w:rsid w:val="0059150A"/>
    <w:rsid w:val="005D5B93"/>
    <w:rsid w:val="005D602A"/>
    <w:rsid w:val="006170BE"/>
    <w:rsid w:val="00621C4C"/>
    <w:rsid w:val="00641445"/>
    <w:rsid w:val="00645705"/>
    <w:rsid w:val="0064681E"/>
    <w:rsid w:val="0067675A"/>
    <w:rsid w:val="006A1A02"/>
    <w:rsid w:val="006A2B20"/>
    <w:rsid w:val="006A74DD"/>
    <w:rsid w:val="006B03C1"/>
    <w:rsid w:val="006B08E8"/>
    <w:rsid w:val="006B3015"/>
    <w:rsid w:val="006D7858"/>
    <w:rsid w:val="007108EC"/>
    <w:rsid w:val="00721904"/>
    <w:rsid w:val="00722038"/>
    <w:rsid w:val="00743F69"/>
    <w:rsid w:val="007636BD"/>
    <w:rsid w:val="00774559"/>
    <w:rsid w:val="007768E0"/>
    <w:rsid w:val="0079517D"/>
    <w:rsid w:val="007A31C9"/>
    <w:rsid w:val="007D2065"/>
    <w:rsid w:val="007D4A36"/>
    <w:rsid w:val="007D67A5"/>
    <w:rsid w:val="00807534"/>
    <w:rsid w:val="0082062C"/>
    <w:rsid w:val="0083120B"/>
    <w:rsid w:val="00834CBA"/>
    <w:rsid w:val="008505D6"/>
    <w:rsid w:val="00897B65"/>
    <w:rsid w:val="008A0932"/>
    <w:rsid w:val="008B4533"/>
    <w:rsid w:val="008B48C7"/>
    <w:rsid w:val="008C5337"/>
    <w:rsid w:val="008C547D"/>
    <w:rsid w:val="008E3A0E"/>
    <w:rsid w:val="008E4AE6"/>
    <w:rsid w:val="00910ABB"/>
    <w:rsid w:val="009144E0"/>
    <w:rsid w:val="00944DBB"/>
    <w:rsid w:val="00945991"/>
    <w:rsid w:val="0095186A"/>
    <w:rsid w:val="00964815"/>
    <w:rsid w:val="00966DCD"/>
    <w:rsid w:val="0097324B"/>
    <w:rsid w:val="0097594C"/>
    <w:rsid w:val="00987B08"/>
    <w:rsid w:val="009B5843"/>
    <w:rsid w:val="009D326D"/>
    <w:rsid w:val="009F40AE"/>
    <w:rsid w:val="009F65FE"/>
    <w:rsid w:val="00A14096"/>
    <w:rsid w:val="00A23C4E"/>
    <w:rsid w:val="00A251E7"/>
    <w:rsid w:val="00A579F1"/>
    <w:rsid w:val="00A65F24"/>
    <w:rsid w:val="00A670C1"/>
    <w:rsid w:val="00AA27C0"/>
    <w:rsid w:val="00AA6C1A"/>
    <w:rsid w:val="00AB78B6"/>
    <w:rsid w:val="00AC2256"/>
    <w:rsid w:val="00B11107"/>
    <w:rsid w:val="00B11AB6"/>
    <w:rsid w:val="00B12B17"/>
    <w:rsid w:val="00B3341D"/>
    <w:rsid w:val="00B6047E"/>
    <w:rsid w:val="00B63E12"/>
    <w:rsid w:val="00B70641"/>
    <w:rsid w:val="00B8030B"/>
    <w:rsid w:val="00B85DD7"/>
    <w:rsid w:val="00B91B71"/>
    <w:rsid w:val="00B947D5"/>
    <w:rsid w:val="00BF538A"/>
    <w:rsid w:val="00C1673F"/>
    <w:rsid w:val="00C51C0C"/>
    <w:rsid w:val="00C54882"/>
    <w:rsid w:val="00C7156F"/>
    <w:rsid w:val="00C87FB9"/>
    <w:rsid w:val="00C971CC"/>
    <w:rsid w:val="00CA1EA7"/>
    <w:rsid w:val="00CE207A"/>
    <w:rsid w:val="00CE47B7"/>
    <w:rsid w:val="00CF28C6"/>
    <w:rsid w:val="00CF469C"/>
    <w:rsid w:val="00D02AC9"/>
    <w:rsid w:val="00D13BA2"/>
    <w:rsid w:val="00D14F28"/>
    <w:rsid w:val="00D23C2A"/>
    <w:rsid w:val="00D41A26"/>
    <w:rsid w:val="00D6201C"/>
    <w:rsid w:val="00D957E9"/>
    <w:rsid w:val="00DA6EB7"/>
    <w:rsid w:val="00DD0A6F"/>
    <w:rsid w:val="00DD4082"/>
    <w:rsid w:val="00DD600F"/>
    <w:rsid w:val="00DD65C3"/>
    <w:rsid w:val="00DE23EA"/>
    <w:rsid w:val="00DF37FA"/>
    <w:rsid w:val="00E02C02"/>
    <w:rsid w:val="00E1739A"/>
    <w:rsid w:val="00E205E1"/>
    <w:rsid w:val="00E60037"/>
    <w:rsid w:val="00E86326"/>
    <w:rsid w:val="00EC5745"/>
    <w:rsid w:val="00ED3B57"/>
    <w:rsid w:val="00F11863"/>
    <w:rsid w:val="00F15A4A"/>
    <w:rsid w:val="00F15AAC"/>
    <w:rsid w:val="00F24196"/>
    <w:rsid w:val="00F44C04"/>
    <w:rsid w:val="00F458FB"/>
    <w:rsid w:val="00F46978"/>
    <w:rsid w:val="00F57F3A"/>
    <w:rsid w:val="00F838C1"/>
    <w:rsid w:val="00F85A03"/>
    <w:rsid w:val="00FA1504"/>
    <w:rsid w:val="00FA7E20"/>
    <w:rsid w:val="00FD2DEB"/>
    <w:rsid w:val="00FD34BA"/>
    <w:rsid w:val="00FD48DC"/>
    <w:rsid w:val="00FE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5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2419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419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4196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14655"/>
    <w:pPr>
      <w:ind w:left="720"/>
    </w:pPr>
  </w:style>
  <w:style w:type="table" w:styleId="a3">
    <w:name w:val="Table Grid"/>
    <w:basedOn w:val="a1"/>
    <w:rsid w:val="001146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11465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14655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semiHidden/>
    <w:rsid w:val="00114655"/>
    <w:rPr>
      <w:rFonts w:cs="Times New Roman"/>
      <w:vertAlign w:val="superscript"/>
    </w:rPr>
  </w:style>
  <w:style w:type="paragraph" w:styleId="a7">
    <w:name w:val="Normal (Web)"/>
    <w:basedOn w:val="a"/>
    <w:rsid w:val="0011465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2">
    <w:name w:val="Сетка таблицы1"/>
    <w:rsid w:val="001146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11465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1465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page number"/>
    <w:rsid w:val="00114655"/>
    <w:rPr>
      <w:rFonts w:cs="Times New Roman"/>
    </w:rPr>
  </w:style>
  <w:style w:type="paragraph" w:styleId="ab">
    <w:name w:val="endnote text"/>
    <w:basedOn w:val="a"/>
    <w:link w:val="ac"/>
    <w:semiHidden/>
    <w:rsid w:val="0011465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11465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114655"/>
    <w:rPr>
      <w:vertAlign w:val="superscript"/>
    </w:rPr>
  </w:style>
  <w:style w:type="table" w:customStyle="1" w:styleId="110">
    <w:name w:val="Сетка таблицы11"/>
    <w:rsid w:val="001146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11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14655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rsid w:val="0011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114655"/>
    <w:rPr>
      <w:rFonts w:ascii="Calibri" w:eastAsia="Times New Roman" w:hAnsi="Calibri" w:cs="Times New Roman"/>
    </w:rPr>
  </w:style>
  <w:style w:type="table" w:customStyle="1" w:styleId="21">
    <w:name w:val="Сетка таблицы2"/>
    <w:basedOn w:val="a1"/>
    <w:next w:val="a3"/>
    <w:uiPriority w:val="59"/>
    <w:rsid w:val="00114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14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241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41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41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Title"/>
    <w:basedOn w:val="a"/>
    <w:link w:val="af3"/>
    <w:qFormat/>
    <w:rsid w:val="00F24196"/>
    <w:pPr>
      <w:spacing w:after="0" w:line="36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3">
    <w:name w:val="Название Знак"/>
    <w:basedOn w:val="a0"/>
    <w:link w:val="af2"/>
    <w:rsid w:val="00F24196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2">
    <w:name w:val="Абзац списка2"/>
    <w:basedOn w:val="a"/>
    <w:rsid w:val="00F24196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rsid w:val="00F24196"/>
    <w:pPr>
      <w:spacing w:after="0" w:line="240" w:lineRule="auto"/>
      <w:ind w:left="284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F241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rsid w:val="00F24196"/>
    <w:pPr>
      <w:spacing w:after="0" w:line="240" w:lineRule="auto"/>
      <w:ind w:left="426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241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Indent 3"/>
    <w:basedOn w:val="a"/>
    <w:link w:val="31"/>
    <w:semiHidden/>
    <w:rsid w:val="00F24196"/>
    <w:pPr>
      <w:spacing w:after="0" w:line="240" w:lineRule="auto"/>
      <w:ind w:left="426"/>
    </w:pPr>
    <w:rPr>
      <w:rFonts w:ascii="Times New Roman" w:hAnsi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semiHidden/>
    <w:rsid w:val="00F241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6"/>
    <w:semiHidden/>
    <w:rsid w:val="00F24196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semiHidden/>
    <w:rsid w:val="00F241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List Paragraph"/>
    <w:basedOn w:val="a"/>
    <w:uiPriority w:val="34"/>
    <w:qFormat/>
    <w:rsid w:val="00F24196"/>
    <w:pPr>
      <w:ind w:left="720"/>
      <w:contextualSpacing/>
    </w:pPr>
  </w:style>
  <w:style w:type="paragraph" w:styleId="af7">
    <w:name w:val="Plain Text"/>
    <w:basedOn w:val="a"/>
    <w:link w:val="af8"/>
    <w:unhideWhenUsed/>
    <w:rsid w:val="00C7156F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8">
    <w:name w:val="Текст Знак"/>
    <w:basedOn w:val="a0"/>
    <w:link w:val="af7"/>
    <w:rsid w:val="00C7156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8DEC-4BDD-465A-8C47-35518B5B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jelamutdinovaGI</dc:creator>
  <cp:keywords/>
  <dc:description/>
  <cp:lastModifiedBy>karepinasj</cp:lastModifiedBy>
  <cp:revision>9</cp:revision>
  <cp:lastPrinted>2017-12-15T07:51:00Z</cp:lastPrinted>
  <dcterms:created xsi:type="dcterms:W3CDTF">2017-12-15T07:57:00Z</dcterms:created>
  <dcterms:modified xsi:type="dcterms:W3CDTF">2017-12-18T08:12:00Z</dcterms:modified>
</cp:coreProperties>
</file>