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2F" w:rsidRPr="00D7491D" w:rsidRDefault="00AB3BA8" w:rsidP="00D749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491D">
        <w:rPr>
          <w:rFonts w:ascii="Times New Roman" w:hAnsi="Times New Roman" w:cs="Times New Roman"/>
          <w:b/>
          <w:sz w:val="28"/>
          <w:szCs w:val="24"/>
        </w:rPr>
        <w:t>Анализ</w:t>
      </w:r>
      <w:r w:rsidR="003B6410" w:rsidRPr="00D7491D">
        <w:rPr>
          <w:rFonts w:ascii="Times New Roman" w:hAnsi="Times New Roman" w:cs="Times New Roman"/>
          <w:b/>
          <w:sz w:val="28"/>
          <w:szCs w:val="24"/>
        </w:rPr>
        <w:t xml:space="preserve"> абсолютных показателей </w:t>
      </w:r>
      <w:r w:rsidRPr="00D7491D">
        <w:rPr>
          <w:rFonts w:ascii="Times New Roman" w:hAnsi="Times New Roman" w:cs="Times New Roman"/>
          <w:b/>
          <w:sz w:val="28"/>
          <w:szCs w:val="24"/>
        </w:rPr>
        <w:t xml:space="preserve"> финансовой устойчивости на пр</w:t>
      </w:r>
      <w:r w:rsidRPr="00D7491D">
        <w:rPr>
          <w:rFonts w:ascii="Times New Roman" w:hAnsi="Times New Roman" w:cs="Times New Roman"/>
          <w:b/>
          <w:sz w:val="28"/>
          <w:szCs w:val="24"/>
        </w:rPr>
        <w:t>и</w:t>
      </w:r>
      <w:r w:rsidRPr="00D7491D">
        <w:rPr>
          <w:rFonts w:ascii="Times New Roman" w:hAnsi="Times New Roman" w:cs="Times New Roman"/>
          <w:b/>
          <w:sz w:val="28"/>
          <w:szCs w:val="24"/>
        </w:rPr>
        <w:t>мере бухгалтерского баланса СПК «Красный Урал»</w:t>
      </w:r>
    </w:p>
    <w:p w:rsidR="00D7491D" w:rsidRPr="00502676" w:rsidRDefault="00D7491D" w:rsidP="00D74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C2F" w:rsidRPr="00D7491D" w:rsidRDefault="00AB3BA8" w:rsidP="00D74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91D">
        <w:rPr>
          <w:rFonts w:ascii="Times New Roman" w:hAnsi="Times New Roman" w:cs="Times New Roman"/>
          <w:sz w:val="24"/>
          <w:szCs w:val="24"/>
        </w:rPr>
        <w:t>Кухтина</w:t>
      </w:r>
      <w:proofErr w:type="spellEnd"/>
      <w:r w:rsidRPr="00D7491D">
        <w:rPr>
          <w:rFonts w:ascii="Times New Roman" w:hAnsi="Times New Roman" w:cs="Times New Roman"/>
          <w:sz w:val="24"/>
          <w:szCs w:val="24"/>
        </w:rPr>
        <w:t xml:space="preserve"> </w:t>
      </w:r>
      <w:r w:rsidR="004448B1" w:rsidRPr="00D7491D">
        <w:rPr>
          <w:rFonts w:ascii="Times New Roman" w:hAnsi="Times New Roman" w:cs="Times New Roman"/>
          <w:sz w:val="24"/>
          <w:szCs w:val="24"/>
        </w:rPr>
        <w:t>Г</w:t>
      </w:r>
      <w:r w:rsidR="00DB5565">
        <w:rPr>
          <w:rFonts w:ascii="Times New Roman" w:hAnsi="Times New Roman" w:cs="Times New Roman"/>
          <w:sz w:val="24"/>
          <w:szCs w:val="24"/>
        </w:rPr>
        <w:t xml:space="preserve">алина </w:t>
      </w:r>
      <w:r w:rsidR="004448B1" w:rsidRPr="00D7491D">
        <w:rPr>
          <w:rFonts w:ascii="Times New Roman" w:hAnsi="Times New Roman" w:cs="Times New Roman"/>
          <w:sz w:val="24"/>
          <w:szCs w:val="24"/>
        </w:rPr>
        <w:t>М</w:t>
      </w:r>
      <w:r w:rsidR="00DB5565">
        <w:rPr>
          <w:rFonts w:ascii="Times New Roman" w:hAnsi="Times New Roman" w:cs="Times New Roman"/>
          <w:sz w:val="24"/>
          <w:szCs w:val="24"/>
        </w:rPr>
        <w:t>ихайловна</w:t>
      </w:r>
      <w:r w:rsidR="004448B1" w:rsidRPr="00D7491D">
        <w:rPr>
          <w:rFonts w:ascii="Times New Roman" w:hAnsi="Times New Roman" w:cs="Times New Roman"/>
          <w:sz w:val="24"/>
          <w:szCs w:val="24"/>
        </w:rPr>
        <w:t>, преподаватель</w:t>
      </w:r>
      <w:r w:rsidRPr="00D7491D">
        <w:rPr>
          <w:rFonts w:ascii="Times New Roman" w:hAnsi="Times New Roman" w:cs="Times New Roman"/>
          <w:sz w:val="24"/>
          <w:szCs w:val="24"/>
        </w:rPr>
        <w:t xml:space="preserve"> </w:t>
      </w:r>
      <w:r w:rsidR="00D7491D">
        <w:rPr>
          <w:rFonts w:ascii="Times New Roman" w:hAnsi="Times New Roman" w:cs="Times New Roman"/>
          <w:sz w:val="24"/>
          <w:szCs w:val="24"/>
        </w:rPr>
        <w:t>ФКПОУ «Михайловский экономический колледж-интернат» Минтруда РФ</w:t>
      </w:r>
    </w:p>
    <w:p w:rsidR="00AB3BA8" w:rsidRPr="00D7491D" w:rsidRDefault="00AB3BA8" w:rsidP="00D74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1D">
        <w:rPr>
          <w:rFonts w:ascii="Times New Roman" w:hAnsi="Times New Roman" w:cs="Times New Roman"/>
          <w:sz w:val="24"/>
          <w:szCs w:val="24"/>
        </w:rPr>
        <w:t xml:space="preserve">Дунаева </w:t>
      </w:r>
      <w:r w:rsidR="004448B1" w:rsidRPr="00D7491D">
        <w:rPr>
          <w:rFonts w:ascii="Times New Roman" w:hAnsi="Times New Roman" w:cs="Times New Roman"/>
          <w:sz w:val="24"/>
          <w:szCs w:val="24"/>
        </w:rPr>
        <w:t>Татьяна,</w:t>
      </w:r>
      <w:r w:rsidRPr="00D7491D">
        <w:rPr>
          <w:rFonts w:ascii="Times New Roman" w:hAnsi="Times New Roman" w:cs="Times New Roman"/>
          <w:sz w:val="24"/>
          <w:szCs w:val="24"/>
        </w:rPr>
        <w:t xml:space="preserve"> студентка 4 курса специальности 380201 Экономика и бухгалте</w:t>
      </w:r>
      <w:r w:rsidRPr="00D7491D">
        <w:rPr>
          <w:rFonts w:ascii="Times New Roman" w:hAnsi="Times New Roman" w:cs="Times New Roman"/>
          <w:sz w:val="24"/>
          <w:szCs w:val="24"/>
        </w:rPr>
        <w:t>р</w:t>
      </w:r>
      <w:r w:rsidRPr="00D7491D">
        <w:rPr>
          <w:rFonts w:ascii="Times New Roman" w:hAnsi="Times New Roman" w:cs="Times New Roman"/>
          <w:sz w:val="24"/>
          <w:szCs w:val="24"/>
        </w:rPr>
        <w:t xml:space="preserve">ский учёт </w:t>
      </w:r>
      <w:r w:rsidR="004448B1" w:rsidRPr="00D7491D">
        <w:rPr>
          <w:rFonts w:ascii="Times New Roman" w:hAnsi="Times New Roman" w:cs="Times New Roman"/>
          <w:sz w:val="24"/>
          <w:szCs w:val="24"/>
        </w:rPr>
        <w:t>(по</w:t>
      </w:r>
      <w:r w:rsidRPr="00D7491D">
        <w:rPr>
          <w:rFonts w:ascii="Times New Roman" w:hAnsi="Times New Roman" w:cs="Times New Roman"/>
          <w:sz w:val="24"/>
          <w:szCs w:val="24"/>
        </w:rPr>
        <w:t xml:space="preserve"> отраслям) </w:t>
      </w:r>
      <w:r w:rsidR="004448B1" w:rsidRPr="00D7491D">
        <w:rPr>
          <w:rFonts w:ascii="Times New Roman" w:hAnsi="Times New Roman" w:cs="Times New Roman"/>
          <w:sz w:val="24"/>
          <w:szCs w:val="24"/>
        </w:rPr>
        <w:t>(</w:t>
      </w:r>
      <w:r w:rsidR="00EA1512" w:rsidRPr="00D7491D">
        <w:rPr>
          <w:rFonts w:ascii="Times New Roman" w:hAnsi="Times New Roman" w:cs="Times New Roman"/>
          <w:sz w:val="24"/>
          <w:szCs w:val="24"/>
        </w:rPr>
        <w:t>углубленная подготовка</w:t>
      </w:r>
      <w:r w:rsidRPr="00D7491D">
        <w:rPr>
          <w:rFonts w:ascii="Times New Roman" w:hAnsi="Times New Roman" w:cs="Times New Roman"/>
          <w:sz w:val="24"/>
          <w:szCs w:val="24"/>
        </w:rPr>
        <w:t>)</w:t>
      </w:r>
    </w:p>
    <w:p w:rsidR="00FC4C2F" w:rsidRPr="00D7491D" w:rsidRDefault="00FC4C2F" w:rsidP="00D74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410" w:rsidRPr="00D7491D" w:rsidRDefault="003B6410" w:rsidP="00D74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1D">
        <w:rPr>
          <w:rFonts w:ascii="Times New Roman" w:hAnsi="Times New Roman" w:cs="Times New Roman"/>
          <w:sz w:val="24"/>
          <w:szCs w:val="24"/>
        </w:rPr>
        <w:t xml:space="preserve">Залогом выживаемости и основой стабильности положения предприятия служит его устойчивость.  Законы рыночной экономики требуют постоянного кругооборота средств в народном хозяйстве. В этих условиях определение финансовой устойчивости предприятия, важнейшими признаками которой являются платежеспособность и наличие ресурсов для развития, относится к числу наиболее важных не только </w:t>
      </w:r>
      <w:r w:rsidR="004448B1" w:rsidRPr="00D7491D">
        <w:rPr>
          <w:rFonts w:ascii="Times New Roman" w:hAnsi="Times New Roman" w:cs="Times New Roman"/>
          <w:sz w:val="24"/>
          <w:szCs w:val="24"/>
        </w:rPr>
        <w:t>финансовых,</w:t>
      </w:r>
      <w:r w:rsidRPr="00D7491D">
        <w:rPr>
          <w:rFonts w:ascii="Times New Roman" w:hAnsi="Times New Roman" w:cs="Times New Roman"/>
          <w:sz w:val="24"/>
          <w:szCs w:val="24"/>
        </w:rPr>
        <w:t xml:space="preserve"> но и общеэкономич</w:t>
      </w:r>
      <w:r w:rsidRPr="00D7491D">
        <w:rPr>
          <w:rFonts w:ascii="Times New Roman" w:hAnsi="Times New Roman" w:cs="Times New Roman"/>
          <w:sz w:val="24"/>
          <w:szCs w:val="24"/>
        </w:rPr>
        <w:t>е</w:t>
      </w:r>
      <w:r w:rsidRPr="00D7491D">
        <w:rPr>
          <w:rFonts w:ascii="Times New Roman" w:hAnsi="Times New Roman" w:cs="Times New Roman"/>
          <w:sz w:val="24"/>
          <w:szCs w:val="24"/>
        </w:rPr>
        <w:t>ских проблем.</w:t>
      </w:r>
    </w:p>
    <w:p w:rsidR="009D4BF1" w:rsidRPr="00D7491D" w:rsidRDefault="00FC4C2F" w:rsidP="00D74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1D">
        <w:rPr>
          <w:rFonts w:ascii="Times New Roman" w:hAnsi="Times New Roman" w:cs="Times New Roman"/>
          <w:iCs/>
          <w:sz w:val="24"/>
          <w:szCs w:val="24"/>
        </w:rPr>
        <w:t>Финансовая устойчивость</w:t>
      </w:r>
      <w:r w:rsidR="003B6410" w:rsidRPr="00D7491D">
        <w:rPr>
          <w:rFonts w:ascii="Times New Roman" w:hAnsi="Times New Roman" w:cs="Times New Roman"/>
          <w:sz w:val="24"/>
          <w:szCs w:val="24"/>
        </w:rPr>
        <w:t xml:space="preserve">  является отражением стабильного превышения доходов над расходами, обеспечивает свободное маневрирование денежными средствами  предпр</w:t>
      </w:r>
      <w:r w:rsidR="003B6410" w:rsidRPr="00D7491D">
        <w:rPr>
          <w:rFonts w:ascii="Times New Roman" w:hAnsi="Times New Roman" w:cs="Times New Roman"/>
          <w:sz w:val="24"/>
          <w:szCs w:val="24"/>
        </w:rPr>
        <w:t>и</w:t>
      </w:r>
      <w:r w:rsidR="003B6410" w:rsidRPr="00D7491D">
        <w:rPr>
          <w:rFonts w:ascii="Times New Roman" w:hAnsi="Times New Roman" w:cs="Times New Roman"/>
          <w:sz w:val="24"/>
          <w:szCs w:val="24"/>
        </w:rPr>
        <w:t>ятия</w:t>
      </w:r>
      <w:r w:rsidR="009D4BF1" w:rsidRPr="00D7491D">
        <w:rPr>
          <w:rFonts w:ascii="Times New Roman" w:hAnsi="Times New Roman" w:cs="Times New Roman"/>
          <w:sz w:val="24"/>
          <w:szCs w:val="24"/>
        </w:rPr>
        <w:t>, и путём эффективного их использования способствуют бесперебойному процессу пр</w:t>
      </w:r>
      <w:r w:rsidR="009D4BF1" w:rsidRPr="00D7491D">
        <w:rPr>
          <w:rFonts w:ascii="Times New Roman" w:hAnsi="Times New Roman" w:cs="Times New Roman"/>
          <w:sz w:val="24"/>
          <w:szCs w:val="24"/>
        </w:rPr>
        <w:t>о</w:t>
      </w:r>
      <w:r w:rsidR="009D4BF1" w:rsidRPr="00D7491D">
        <w:rPr>
          <w:rFonts w:ascii="Times New Roman" w:hAnsi="Times New Roman" w:cs="Times New Roman"/>
          <w:sz w:val="24"/>
          <w:szCs w:val="24"/>
        </w:rPr>
        <w:t>изводства и реализации продукции. Поэтому финансовая устойчивость формируется в пр</w:t>
      </w:r>
      <w:r w:rsidR="009D4BF1" w:rsidRPr="00D7491D">
        <w:rPr>
          <w:rFonts w:ascii="Times New Roman" w:hAnsi="Times New Roman" w:cs="Times New Roman"/>
          <w:sz w:val="24"/>
          <w:szCs w:val="24"/>
        </w:rPr>
        <w:t>о</w:t>
      </w:r>
      <w:r w:rsidR="009D4BF1" w:rsidRPr="00D7491D">
        <w:rPr>
          <w:rFonts w:ascii="Times New Roman" w:hAnsi="Times New Roman" w:cs="Times New Roman"/>
          <w:sz w:val="24"/>
          <w:szCs w:val="24"/>
        </w:rPr>
        <w:t>цессе всей производственн</w:t>
      </w:r>
      <w:proofErr w:type="gramStart"/>
      <w:r w:rsidR="009D4BF1" w:rsidRPr="00D7491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D4BF1" w:rsidRPr="00D7491D">
        <w:rPr>
          <w:rFonts w:ascii="Times New Roman" w:hAnsi="Times New Roman" w:cs="Times New Roman"/>
          <w:sz w:val="24"/>
          <w:szCs w:val="24"/>
        </w:rPr>
        <w:t xml:space="preserve"> хозяйственной деятельности и </w:t>
      </w:r>
      <w:r w:rsidR="004448B1" w:rsidRPr="00D7491D">
        <w:rPr>
          <w:rFonts w:ascii="Times New Roman" w:hAnsi="Times New Roman" w:cs="Times New Roman"/>
          <w:sz w:val="24"/>
          <w:szCs w:val="24"/>
        </w:rPr>
        <w:t>является главным</w:t>
      </w:r>
      <w:r w:rsidR="009D4BF1" w:rsidRPr="00D7491D">
        <w:rPr>
          <w:rFonts w:ascii="Times New Roman" w:hAnsi="Times New Roman" w:cs="Times New Roman"/>
          <w:sz w:val="24"/>
          <w:szCs w:val="24"/>
        </w:rPr>
        <w:t xml:space="preserve"> компонентом общей устойчивости предприятия.</w:t>
      </w:r>
    </w:p>
    <w:p w:rsidR="00D0667E" w:rsidRPr="00D7491D" w:rsidRDefault="009D4BF1" w:rsidP="00D74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1D">
        <w:rPr>
          <w:rFonts w:ascii="Times New Roman" w:hAnsi="Times New Roman" w:cs="Times New Roman"/>
          <w:sz w:val="24"/>
          <w:szCs w:val="24"/>
        </w:rPr>
        <w:t xml:space="preserve">Анализ устойчивости финансового состояния на ту или иную дату позволяет ответить на вопрос, насколько правильно предприятие управляло финансовыми ресурсами в течение периода, предшествующего этой дате. Важно, чтобы состояние финансовых ресурсов </w:t>
      </w:r>
      <w:r w:rsidR="004448B1" w:rsidRPr="00D7491D">
        <w:rPr>
          <w:rFonts w:ascii="Times New Roman" w:hAnsi="Times New Roman" w:cs="Times New Roman"/>
          <w:sz w:val="24"/>
          <w:szCs w:val="24"/>
        </w:rPr>
        <w:t>соо</w:t>
      </w:r>
      <w:r w:rsidR="004448B1" w:rsidRPr="00D7491D">
        <w:rPr>
          <w:rFonts w:ascii="Times New Roman" w:hAnsi="Times New Roman" w:cs="Times New Roman"/>
          <w:sz w:val="24"/>
          <w:szCs w:val="24"/>
        </w:rPr>
        <w:t>т</w:t>
      </w:r>
      <w:r w:rsidR="004448B1" w:rsidRPr="00D7491D">
        <w:rPr>
          <w:rFonts w:ascii="Times New Roman" w:hAnsi="Times New Roman" w:cs="Times New Roman"/>
          <w:sz w:val="24"/>
          <w:szCs w:val="24"/>
        </w:rPr>
        <w:t>ветствовало требованиям</w:t>
      </w:r>
      <w:r w:rsidRPr="00D7491D">
        <w:rPr>
          <w:rFonts w:ascii="Times New Roman" w:hAnsi="Times New Roman" w:cs="Times New Roman"/>
          <w:sz w:val="24"/>
          <w:szCs w:val="24"/>
        </w:rPr>
        <w:t xml:space="preserve"> рынка  </w:t>
      </w:r>
      <w:r w:rsidR="00D0667E" w:rsidRPr="00D7491D">
        <w:rPr>
          <w:rFonts w:ascii="Times New Roman" w:hAnsi="Times New Roman" w:cs="Times New Roman"/>
          <w:sz w:val="24"/>
          <w:szCs w:val="24"/>
        </w:rPr>
        <w:t xml:space="preserve"> и </w:t>
      </w:r>
      <w:r w:rsidRPr="00D7491D">
        <w:rPr>
          <w:rFonts w:ascii="Times New Roman" w:hAnsi="Times New Roman" w:cs="Times New Roman"/>
          <w:sz w:val="24"/>
          <w:szCs w:val="24"/>
        </w:rPr>
        <w:t>отвечало</w:t>
      </w:r>
      <w:r w:rsidR="00D0667E" w:rsidRPr="00D7491D">
        <w:rPr>
          <w:rFonts w:ascii="Times New Roman" w:hAnsi="Times New Roman" w:cs="Times New Roman"/>
          <w:sz w:val="24"/>
          <w:szCs w:val="24"/>
        </w:rPr>
        <w:t xml:space="preserve"> потребностям развития предприятия, поскольку недостаточная финансовая устойчивость может привести к неплатежеспособности предпр</w:t>
      </w:r>
      <w:r w:rsidR="00D0667E" w:rsidRPr="00D7491D">
        <w:rPr>
          <w:rFonts w:ascii="Times New Roman" w:hAnsi="Times New Roman" w:cs="Times New Roman"/>
          <w:sz w:val="24"/>
          <w:szCs w:val="24"/>
        </w:rPr>
        <w:t>и</w:t>
      </w:r>
      <w:r w:rsidR="00D0667E" w:rsidRPr="00D7491D">
        <w:rPr>
          <w:rFonts w:ascii="Times New Roman" w:hAnsi="Times New Roman" w:cs="Times New Roman"/>
          <w:sz w:val="24"/>
          <w:szCs w:val="24"/>
        </w:rPr>
        <w:t xml:space="preserve">ятия </w:t>
      </w:r>
      <w:r w:rsidR="004448B1" w:rsidRPr="00D7491D">
        <w:rPr>
          <w:rFonts w:ascii="Times New Roman" w:hAnsi="Times New Roman" w:cs="Times New Roman"/>
          <w:sz w:val="24"/>
          <w:szCs w:val="24"/>
        </w:rPr>
        <w:t>и к</w:t>
      </w:r>
      <w:r w:rsidR="00D0667E" w:rsidRPr="00D7491D">
        <w:rPr>
          <w:rFonts w:ascii="Times New Roman" w:hAnsi="Times New Roman" w:cs="Times New Roman"/>
          <w:sz w:val="24"/>
          <w:szCs w:val="24"/>
        </w:rPr>
        <w:t xml:space="preserve"> отсутствию </w:t>
      </w:r>
      <w:r w:rsidR="004448B1" w:rsidRPr="00D7491D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="004448B1" w:rsidRPr="00D7491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4448B1" w:rsidRPr="00D7491D">
        <w:rPr>
          <w:rFonts w:ascii="Times New Roman" w:hAnsi="Times New Roman" w:cs="Times New Roman"/>
          <w:sz w:val="24"/>
          <w:szCs w:val="24"/>
        </w:rPr>
        <w:t>я</w:t>
      </w:r>
      <w:r w:rsidR="00D0667E" w:rsidRPr="00D7491D">
        <w:rPr>
          <w:rFonts w:ascii="Times New Roman" w:hAnsi="Times New Roman" w:cs="Times New Roman"/>
          <w:sz w:val="24"/>
          <w:szCs w:val="24"/>
        </w:rPr>
        <w:t xml:space="preserve"> развития производства, а </w:t>
      </w:r>
      <w:r w:rsidR="004448B1" w:rsidRPr="00D7491D">
        <w:rPr>
          <w:rFonts w:ascii="Times New Roman" w:hAnsi="Times New Roman" w:cs="Times New Roman"/>
          <w:sz w:val="24"/>
          <w:szCs w:val="24"/>
        </w:rPr>
        <w:t>избыточная -</w:t>
      </w:r>
      <w:r w:rsidR="00D0667E" w:rsidRPr="00D7491D">
        <w:rPr>
          <w:rFonts w:ascii="Times New Roman" w:hAnsi="Times New Roman" w:cs="Times New Roman"/>
          <w:sz w:val="24"/>
          <w:szCs w:val="24"/>
        </w:rPr>
        <w:t xml:space="preserve"> препятствовать ра</w:t>
      </w:r>
      <w:r w:rsidR="00D0667E" w:rsidRPr="00D7491D">
        <w:rPr>
          <w:rFonts w:ascii="Times New Roman" w:hAnsi="Times New Roman" w:cs="Times New Roman"/>
          <w:sz w:val="24"/>
          <w:szCs w:val="24"/>
        </w:rPr>
        <w:t>з</w:t>
      </w:r>
      <w:r w:rsidR="00D0667E" w:rsidRPr="00D7491D">
        <w:rPr>
          <w:rFonts w:ascii="Times New Roman" w:hAnsi="Times New Roman" w:cs="Times New Roman"/>
          <w:sz w:val="24"/>
          <w:szCs w:val="24"/>
        </w:rPr>
        <w:t xml:space="preserve">витию, отягощая предприятие излишними запасами и резервами. Таким образом, сущность финансовой устойчивости определяется эффективным </w:t>
      </w:r>
      <w:r w:rsidR="004448B1" w:rsidRPr="00D7491D">
        <w:rPr>
          <w:rFonts w:ascii="Times New Roman" w:hAnsi="Times New Roman" w:cs="Times New Roman"/>
          <w:sz w:val="24"/>
          <w:szCs w:val="24"/>
        </w:rPr>
        <w:t>формированием,</w:t>
      </w:r>
      <w:r w:rsidR="00D0667E" w:rsidRPr="00D7491D">
        <w:rPr>
          <w:rFonts w:ascii="Times New Roman" w:hAnsi="Times New Roman" w:cs="Times New Roman"/>
          <w:sz w:val="24"/>
          <w:szCs w:val="24"/>
        </w:rPr>
        <w:t xml:space="preserve"> распределением и использованием финансовых ресурсов, а платежеспособность выступает её внешним проя</w:t>
      </w:r>
      <w:r w:rsidR="00D0667E" w:rsidRPr="00D7491D">
        <w:rPr>
          <w:rFonts w:ascii="Times New Roman" w:hAnsi="Times New Roman" w:cs="Times New Roman"/>
          <w:sz w:val="24"/>
          <w:szCs w:val="24"/>
        </w:rPr>
        <w:t>в</w:t>
      </w:r>
      <w:r w:rsidR="00D0667E" w:rsidRPr="00D7491D">
        <w:rPr>
          <w:rFonts w:ascii="Times New Roman" w:hAnsi="Times New Roman" w:cs="Times New Roman"/>
          <w:sz w:val="24"/>
          <w:szCs w:val="24"/>
        </w:rPr>
        <w:t>лением.</w:t>
      </w:r>
    </w:p>
    <w:p w:rsidR="00D0667E" w:rsidRPr="00D7491D" w:rsidRDefault="00D0667E" w:rsidP="00D74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1D">
        <w:rPr>
          <w:rFonts w:ascii="Times New Roman" w:hAnsi="Times New Roman" w:cs="Times New Roman"/>
          <w:sz w:val="24"/>
          <w:szCs w:val="24"/>
        </w:rPr>
        <w:t>Финансовая устойчивость предприятия характеризуется системой абсолютных пок</w:t>
      </w:r>
      <w:r w:rsidRPr="00D7491D">
        <w:rPr>
          <w:rFonts w:ascii="Times New Roman" w:hAnsi="Times New Roman" w:cs="Times New Roman"/>
          <w:sz w:val="24"/>
          <w:szCs w:val="24"/>
        </w:rPr>
        <w:t>а</w:t>
      </w:r>
      <w:r w:rsidRPr="00D7491D">
        <w:rPr>
          <w:rFonts w:ascii="Times New Roman" w:hAnsi="Times New Roman" w:cs="Times New Roman"/>
          <w:sz w:val="24"/>
          <w:szCs w:val="24"/>
        </w:rPr>
        <w:t>зателей.</w:t>
      </w:r>
      <w:r w:rsidR="00D65DDB" w:rsidRPr="00D7491D">
        <w:rPr>
          <w:rFonts w:ascii="Times New Roman" w:hAnsi="Times New Roman" w:cs="Times New Roman"/>
          <w:sz w:val="24"/>
          <w:szCs w:val="24"/>
        </w:rPr>
        <w:t xml:space="preserve"> Абсолютными показателями финансовой устойчивости являются показатели, хара</w:t>
      </w:r>
      <w:r w:rsidR="00D65DDB" w:rsidRPr="00D7491D">
        <w:rPr>
          <w:rFonts w:ascii="Times New Roman" w:hAnsi="Times New Roman" w:cs="Times New Roman"/>
          <w:sz w:val="24"/>
          <w:szCs w:val="24"/>
        </w:rPr>
        <w:t>к</w:t>
      </w:r>
      <w:r w:rsidR="00D65DDB" w:rsidRPr="00D7491D">
        <w:rPr>
          <w:rFonts w:ascii="Times New Roman" w:hAnsi="Times New Roman" w:cs="Times New Roman"/>
          <w:sz w:val="24"/>
          <w:szCs w:val="24"/>
        </w:rPr>
        <w:t>теризующие степень обеспеченности запасов и затрат источниками их формирования.</w:t>
      </w:r>
    </w:p>
    <w:p w:rsidR="00D65DDB" w:rsidRPr="00D7491D" w:rsidRDefault="00D65DDB" w:rsidP="00D74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1D">
        <w:rPr>
          <w:rFonts w:ascii="Times New Roman" w:hAnsi="Times New Roman" w:cs="Times New Roman"/>
          <w:sz w:val="24"/>
          <w:szCs w:val="24"/>
        </w:rPr>
        <w:t>Для характеристики источников формирования запасов и затрат определяют три о</w:t>
      </w:r>
      <w:r w:rsidRPr="00D7491D">
        <w:rPr>
          <w:rFonts w:ascii="Times New Roman" w:hAnsi="Times New Roman" w:cs="Times New Roman"/>
          <w:sz w:val="24"/>
          <w:szCs w:val="24"/>
        </w:rPr>
        <w:t>с</w:t>
      </w:r>
      <w:r w:rsidRPr="00D7491D">
        <w:rPr>
          <w:rFonts w:ascii="Times New Roman" w:hAnsi="Times New Roman" w:cs="Times New Roman"/>
          <w:sz w:val="24"/>
          <w:szCs w:val="24"/>
        </w:rPr>
        <w:t>новных показателя:</w:t>
      </w:r>
    </w:p>
    <w:p w:rsidR="00703D21" w:rsidRPr="00D7491D" w:rsidRDefault="00D65DDB" w:rsidP="00D7491D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1D">
        <w:rPr>
          <w:rFonts w:ascii="Times New Roman" w:hAnsi="Times New Roman" w:cs="Times New Roman"/>
          <w:sz w:val="24"/>
          <w:szCs w:val="24"/>
        </w:rPr>
        <w:t>Наличие собственных оборотных средств, как разница между капиталом и р</w:t>
      </w:r>
      <w:r w:rsidRPr="00D7491D">
        <w:rPr>
          <w:rFonts w:ascii="Times New Roman" w:hAnsi="Times New Roman" w:cs="Times New Roman"/>
          <w:sz w:val="24"/>
          <w:szCs w:val="24"/>
        </w:rPr>
        <w:t>е</w:t>
      </w:r>
      <w:r w:rsidRPr="00D7491D">
        <w:rPr>
          <w:rFonts w:ascii="Times New Roman" w:hAnsi="Times New Roman" w:cs="Times New Roman"/>
          <w:sz w:val="24"/>
          <w:szCs w:val="24"/>
        </w:rPr>
        <w:t xml:space="preserve">зервами и </w:t>
      </w:r>
      <w:proofErr w:type="spellStart"/>
      <w:r w:rsidRPr="00D7491D">
        <w:rPr>
          <w:rFonts w:ascii="Times New Roman" w:hAnsi="Times New Roman" w:cs="Times New Roman"/>
          <w:sz w:val="24"/>
          <w:szCs w:val="24"/>
        </w:rPr>
        <w:t>внеоборотными</w:t>
      </w:r>
      <w:proofErr w:type="spellEnd"/>
      <w:r w:rsidRPr="00D7491D">
        <w:rPr>
          <w:rFonts w:ascii="Times New Roman" w:hAnsi="Times New Roman" w:cs="Times New Roman"/>
          <w:sz w:val="24"/>
          <w:szCs w:val="24"/>
        </w:rPr>
        <w:t xml:space="preserve"> активами.</w:t>
      </w:r>
      <w:r w:rsidR="00D0667E" w:rsidRPr="00D7491D">
        <w:rPr>
          <w:rFonts w:ascii="Times New Roman" w:hAnsi="Times New Roman" w:cs="Times New Roman"/>
          <w:sz w:val="24"/>
          <w:szCs w:val="24"/>
        </w:rPr>
        <w:t xml:space="preserve"> </w:t>
      </w:r>
      <w:r w:rsidRPr="00D749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3D21" w:rsidRPr="00D7491D" w:rsidRDefault="00703D21" w:rsidP="00D749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491D">
        <w:rPr>
          <w:rFonts w:ascii="Times New Roman" w:hAnsi="Times New Roman" w:cs="Times New Roman"/>
          <w:position w:val="-6"/>
          <w:sz w:val="24"/>
          <w:szCs w:val="24"/>
        </w:rPr>
        <w:object w:dxaOrig="16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20.25pt" o:ole="">
            <v:imagedata r:id="rId5" o:title=""/>
          </v:shape>
          <o:OLEObject Type="Embed" ProgID="Equation.3" ShapeID="_x0000_i1025" DrawAspect="Content" ObjectID="_1575178932" r:id="rId6"/>
        </w:object>
      </w:r>
      <w:r w:rsidR="00286349" w:rsidRPr="00D7491D">
        <w:rPr>
          <w:rFonts w:ascii="Times New Roman" w:hAnsi="Times New Roman" w:cs="Times New Roman"/>
          <w:sz w:val="24"/>
          <w:szCs w:val="24"/>
        </w:rPr>
        <w:t xml:space="preserve">  </w:t>
      </w:r>
      <w:r w:rsidRPr="00D7491D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703D21" w:rsidRPr="00D7491D" w:rsidRDefault="00AB3BA8" w:rsidP="00D749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1D">
        <w:rPr>
          <w:rFonts w:ascii="Times New Roman" w:hAnsi="Times New Roman" w:cs="Times New Roman"/>
          <w:sz w:val="24"/>
          <w:szCs w:val="24"/>
        </w:rPr>
        <w:t>г</w:t>
      </w:r>
      <w:r w:rsidR="00703D21" w:rsidRPr="00D7491D">
        <w:rPr>
          <w:rFonts w:ascii="Times New Roman" w:hAnsi="Times New Roman" w:cs="Times New Roman"/>
          <w:sz w:val="24"/>
          <w:szCs w:val="24"/>
        </w:rPr>
        <w:t>де Н</w:t>
      </w:r>
      <w:proofErr w:type="gramStart"/>
      <w:r w:rsidR="00703D21" w:rsidRPr="00D7491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03D21" w:rsidRPr="00D7491D">
        <w:rPr>
          <w:rFonts w:ascii="Times New Roman" w:hAnsi="Times New Roman" w:cs="Times New Roman"/>
          <w:sz w:val="24"/>
          <w:szCs w:val="24"/>
        </w:rPr>
        <w:t xml:space="preserve"> – наличие собственных оборотных средств;</w:t>
      </w:r>
    </w:p>
    <w:p w:rsidR="00703D21" w:rsidRPr="00D7491D" w:rsidRDefault="00703D21" w:rsidP="00D749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1D">
        <w:rPr>
          <w:rFonts w:ascii="Times New Roman" w:hAnsi="Times New Roman" w:cs="Times New Roman"/>
          <w:sz w:val="24"/>
          <w:szCs w:val="24"/>
        </w:rPr>
        <w:t>СК – источники средств;</w:t>
      </w:r>
    </w:p>
    <w:p w:rsidR="00703D21" w:rsidRPr="00D7491D" w:rsidRDefault="00703D21" w:rsidP="00D749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91D">
        <w:rPr>
          <w:rFonts w:ascii="Times New Roman" w:hAnsi="Times New Roman" w:cs="Times New Roman"/>
          <w:sz w:val="24"/>
          <w:szCs w:val="24"/>
        </w:rPr>
        <w:t>ВнА</w:t>
      </w:r>
      <w:proofErr w:type="spellEnd"/>
      <w:r w:rsidRPr="00D7491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7491D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D7491D">
        <w:rPr>
          <w:rFonts w:ascii="Times New Roman" w:hAnsi="Times New Roman" w:cs="Times New Roman"/>
          <w:sz w:val="24"/>
          <w:szCs w:val="24"/>
        </w:rPr>
        <w:t xml:space="preserve"> активы;</w:t>
      </w:r>
    </w:p>
    <w:p w:rsidR="001935F9" w:rsidRPr="00D7491D" w:rsidRDefault="001935F9" w:rsidP="00D7491D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1D">
        <w:rPr>
          <w:rFonts w:ascii="Times New Roman" w:hAnsi="Times New Roman" w:cs="Times New Roman"/>
          <w:sz w:val="24"/>
          <w:szCs w:val="24"/>
        </w:rPr>
        <w:t>Наличие собственных и долгосрочных заёмных источников формирования з</w:t>
      </w:r>
      <w:r w:rsidRPr="00D7491D">
        <w:rPr>
          <w:rFonts w:ascii="Times New Roman" w:hAnsi="Times New Roman" w:cs="Times New Roman"/>
          <w:sz w:val="24"/>
          <w:szCs w:val="24"/>
        </w:rPr>
        <w:t>а</w:t>
      </w:r>
      <w:r w:rsidRPr="00D7491D">
        <w:rPr>
          <w:rFonts w:ascii="Times New Roman" w:hAnsi="Times New Roman" w:cs="Times New Roman"/>
          <w:sz w:val="24"/>
          <w:szCs w:val="24"/>
        </w:rPr>
        <w:t>пасов и затрат, определяемое путём увеличения предыдущего показателя на сумму долг</w:t>
      </w:r>
      <w:r w:rsidRPr="00D7491D">
        <w:rPr>
          <w:rFonts w:ascii="Times New Roman" w:hAnsi="Times New Roman" w:cs="Times New Roman"/>
          <w:sz w:val="24"/>
          <w:szCs w:val="24"/>
        </w:rPr>
        <w:t>о</w:t>
      </w:r>
      <w:r w:rsidRPr="00D7491D">
        <w:rPr>
          <w:rFonts w:ascii="Times New Roman" w:hAnsi="Times New Roman" w:cs="Times New Roman"/>
          <w:sz w:val="24"/>
          <w:szCs w:val="24"/>
        </w:rPr>
        <w:t>срочных обязательств.</w:t>
      </w:r>
    </w:p>
    <w:p w:rsidR="00703D21" w:rsidRPr="00D7491D" w:rsidRDefault="00703D21" w:rsidP="00D749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491D">
        <w:rPr>
          <w:rFonts w:ascii="Times New Roman" w:hAnsi="Times New Roman" w:cs="Times New Roman"/>
          <w:position w:val="-10"/>
          <w:sz w:val="24"/>
          <w:szCs w:val="24"/>
        </w:rPr>
        <w:object w:dxaOrig="1540" w:dyaOrig="320">
          <v:shape id="_x0000_i1026" type="#_x0000_t75" style="width:111pt;height:23.25pt" o:ole="">
            <v:imagedata r:id="rId7" o:title=""/>
          </v:shape>
          <o:OLEObject Type="Embed" ProgID="Equation.3" ShapeID="_x0000_i1026" DrawAspect="Content" ObjectID="_1575178933" r:id="rId8"/>
        </w:object>
      </w:r>
      <w:r w:rsidR="00286349" w:rsidRPr="00D7491D">
        <w:rPr>
          <w:rFonts w:ascii="Times New Roman" w:hAnsi="Times New Roman" w:cs="Times New Roman"/>
          <w:sz w:val="24"/>
          <w:szCs w:val="24"/>
        </w:rPr>
        <w:t xml:space="preserve"> </w:t>
      </w:r>
      <w:r w:rsidRPr="00D7491D">
        <w:rPr>
          <w:rFonts w:ascii="Times New Roman" w:hAnsi="Times New Roman" w:cs="Times New Roman"/>
          <w:sz w:val="24"/>
          <w:szCs w:val="24"/>
        </w:rPr>
        <w:t>(2)</w:t>
      </w:r>
    </w:p>
    <w:p w:rsidR="00703D21" w:rsidRPr="00D7491D" w:rsidRDefault="00AB3BA8" w:rsidP="00D749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1D">
        <w:rPr>
          <w:rFonts w:ascii="Times New Roman" w:hAnsi="Times New Roman" w:cs="Times New Roman"/>
          <w:sz w:val="24"/>
          <w:szCs w:val="24"/>
        </w:rPr>
        <w:t>г</w:t>
      </w:r>
      <w:r w:rsidR="00703D21" w:rsidRPr="00D7491D">
        <w:rPr>
          <w:rFonts w:ascii="Times New Roman" w:hAnsi="Times New Roman" w:cs="Times New Roman"/>
          <w:sz w:val="24"/>
          <w:szCs w:val="24"/>
        </w:rPr>
        <w:t>де Н</w:t>
      </w:r>
      <w:proofErr w:type="gramStart"/>
      <w:r w:rsidR="00703D21" w:rsidRPr="00D7491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703D21" w:rsidRPr="00D7491D">
        <w:rPr>
          <w:rFonts w:ascii="Times New Roman" w:hAnsi="Times New Roman" w:cs="Times New Roman"/>
          <w:sz w:val="24"/>
          <w:szCs w:val="24"/>
        </w:rPr>
        <w:t xml:space="preserve"> - наличие собственных и долгосрочных заемных источников формирования запасов и затрат;</w:t>
      </w:r>
    </w:p>
    <w:p w:rsidR="00703D21" w:rsidRPr="00D7491D" w:rsidRDefault="00703D21" w:rsidP="00D749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1D">
        <w:rPr>
          <w:rFonts w:ascii="Times New Roman" w:hAnsi="Times New Roman" w:cs="Times New Roman"/>
          <w:sz w:val="24"/>
          <w:szCs w:val="24"/>
        </w:rPr>
        <w:t>ДК – долгосрочные кредиты и займы;</w:t>
      </w:r>
    </w:p>
    <w:p w:rsidR="001935F9" w:rsidRPr="00D7491D" w:rsidRDefault="001935F9" w:rsidP="00D7491D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1D">
        <w:rPr>
          <w:rFonts w:ascii="Times New Roman" w:hAnsi="Times New Roman" w:cs="Times New Roman"/>
          <w:sz w:val="24"/>
          <w:szCs w:val="24"/>
        </w:rPr>
        <w:t xml:space="preserve"> Общая величина основных источников формирования запасов и затрат, опр</w:t>
      </w:r>
      <w:r w:rsidRPr="00D7491D">
        <w:rPr>
          <w:rFonts w:ascii="Times New Roman" w:hAnsi="Times New Roman" w:cs="Times New Roman"/>
          <w:sz w:val="24"/>
          <w:szCs w:val="24"/>
        </w:rPr>
        <w:t>е</w:t>
      </w:r>
      <w:r w:rsidRPr="00D7491D">
        <w:rPr>
          <w:rFonts w:ascii="Times New Roman" w:hAnsi="Times New Roman" w:cs="Times New Roman"/>
          <w:sz w:val="24"/>
          <w:szCs w:val="24"/>
        </w:rPr>
        <w:t>деляемая путём увеличения предыдущего показателя на сумму краткосрочных заёмных средств.</w:t>
      </w:r>
    </w:p>
    <w:p w:rsidR="00703D21" w:rsidRPr="00D7491D" w:rsidRDefault="00703D21" w:rsidP="00D749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491D">
        <w:rPr>
          <w:rFonts w:ascii="Times New Roman" w:hAnsi="Times New Roman" w:cs="Times New Roman"/>
          <w:position w:val="-6"/>
          <w:sz w:val="24"/>
          <w:szCs w:val="24"/>
        </w:rPr>
        <w:object w:dxaOrig="1560" w:dyaOrig="279">
          <v:shape id="_x0000_i1027" type="#_x0000_t75" style="width:112.5pt;height:20.25pt" o:ole="">
            <v:imagedata r:id="rId9" o:title=""/>
          </v:shape>
          <o:OLEObject Type="Embed" ProgID="Equation.3" ShapeID="_x0000_i1027" DrawAspect="Content" ObjectID="_1575178934" r:id="rId10"/>
        </w:object>
      </w:r>
      <w:r w:rsidR="00286349" w:rsidRPr="00D7491D">
        <w:rPr>
          <w:rFonts w:ascii="Times New Roman" w:hAnsi="Times New Roman" w:cs="Times New Roman"/>
          <w:sz w:val="24"/>
          <w:szCs w:val="24"/>
        </w:rPr>
        <w:t xml:space="preserve"> </w:t>
      </w:r>
      <w:r w:rsidRPr="00D7491D">
        <w:rPr>
          <w:rFonts w:ascii="Times New Roman" w:hAnsi="Times New Roman" w:cs="Times New Roman"/>
          <w:sz w:val="24"/>
          <w:szCs w:val="24"/>
        </w:rPr>
        <w:t>(3)</w:t>
      </w:r>
    </w:p>
    <w:p w:rsidR="00703D21" w:rsidRPr="00D7491D" w:rsidRDefault="00AB3BA8" w:rsidP="00D749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1D">
        <w:rPr>
          <w:rFonts w:ascii="Times New Roman" w:hAnsi="Times New Roman" w:cs="Times New Roman"/>
          <w:sz w:val="24"/>
          <w:szCs w:val="24"/>
        </w:rPr>
        <w:t>г</w:t>
      </w:r>
      <w:r w:rsidR="00703D21" w:rsidRPr="00D7491D">
        <w:rPr>
          <w:rFonts w:ascii="Times New Roman" w:hAnsi="Times New Roman" w:cs="Times New Roman"/>
          <w:sz w:val="24"/>
          <w:szCs w:val="24"/>
        </w:rPr>
        <w:t>де Н3 – общая величина основных источников формирования запасов и затрат;</w:t>
      </w:r>
    </w:p>
    <w:p w:rsidR="00703D21" w:rsidRPr="00D7491D" w:rsidRDefault="00703D21" w:rsidP="00D749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1D">
        <w:rPr>
          <w:rFonts w:ascii="Times New Roman" w:hAnsi="Times New Roman" w:cs="Times New Roman"/>
          <w:sz w:val="24"/>
          <w:szCs w:val="24"/>
        </w:rPr>
        <w:t xml:space="preserve">КК </w:t>
      </w:r>
      <w:r w:rsidR="001935F9" w:rsidRPr="00D7491D">
        <w:rPr>
          <w:rFonts w:ascii="Times New Roman" w:hAnsi="Times New Roman" w:cs="Times New Roman"/>
          <w:sz w:val="24"/>
          <w:szCs w:val="24"/>
        </w:rPr>
        <w:t>– краткосрочные кредиты и займы.</w:t>
      </w:r>
    </w:p>
    <w:p w:rsidR="001935F9" w:rsidRPr="00D7491D" w:rsidRDefault="001935F9" w:rsidP="00D749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1D">
        <w:rPr>
          <w:rFonts w:ascii="Times New Roman" w:hAnsi="Times New Roman" w:cs="Times New Roman"/>
          <w:sz w:val="24"/>
          <w:szCs w:val="24"/>
        </w:rPr>
        <w:t>Трём показателям наличия источников формирования запасов и затрат соответствуют три показателя обеспеченности запасов и затрат источниками формирования:</w:t>
      </w:r>
    </w:p>
    <w:p w:rsidR="001935F9" w:rsidRPr="00D7491D" w:rsidRDefault="001935F9" w:rsidP="00D749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D7491D">
        <w:rPr>
          <w:rFonts w:ascii="Times New Roman" w:hAnsi="Times New Roman" w:cs="Times New Roman"/>
          <w:position w:val="-6"/>
          <w:sz w:val="24"/>
          <w:szCs w:val="24"/>
        </w:rPr>
        <w:t xml:space="preserve">1 </w:t>
      </w:r>
      <w:r w:rsidR="004448B1" w:rsidRPr="00D7491D">
        <w:rPr>
          <w:rFonts w:ascii="Times New Roman" w:hAnsi="Times New Roman" w:cs="Times New Roman"/>
          <w:position w:val="-6"/>
          <w:sz w:val="24"/>
          <w:szCs w:val="24"/>
        </w:rPr>
        <w:t>Излишек</w:t>
      </w:r>
      <w:proofErr w:type="gramStart"/>
      <w:r w:rsidR="004448B1" w:rsidRPr="00D7491D">
        <w:rPr>
          <w:rFonts w:ascii="Times New Roman" w:hAnsi="Times New Roman" w:cs="Times New Roman"/>
          <w:position w:val="-6"/>
          <w:sz w:val="24"/>
          <w:szCs w:val="24"/>
        </w:rPr>
        <w:t xml:space="preserve"> (</w:t>
      </w:r>
      <w:r w:rsidRPr="00D7491D">
        <w:rPr>
          <w:rFonts w:ascii="Times New Roman" w:hAnsi="Times New Roman" w:cs="Times New Roman"/>
          <w:position w:val="-6"/>
          <w:sz w:val="24"/>
          <w:szCs w:val="24"/>
        </w:rPr>
        <w:t xml:space="preserve">+) </w:t>
      </w:r>
      <w:proofErr w:type="gramEnd"/>
      <w:r w:rsidRPr="00D7491D">
        <w:rPr>
          <w:rFonts w:ascii="Times New Roman" w:hAnsi="Times New Roman" w:cs="Times New Roman"/>
          <w:position w:val="-6"/>
          <w:sz w:val="24"/>
          <w:szCs w:val="24"/>
        </w:rPr>
        <w:t>или недостаток (-) собственных оборотных средств</w:t>
      </w:r>
      <w:r w:rsidR="002A142B" w:rsidRPr="00D7491D">
        <w:rPr>
          <w:rFonts w:ascii="Times New Roman" w:hAnsi="Times New Roman" w:cs="Times New Roman"/>
          <w:position w:val="-6"/>
          <w:sz w:val="24"/>
          <w:szCs w:val="24"/>
        </w:rPr>
        <w:t>:</w:t>
      </w:r>
    </w:p>
    <w:p w:rsidR="00703D21" w:rsidRPr="00D7491D" w:rsidRDefault="00703D21" w:rsidP="00D749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491D">
        <w:rPr>
          <w:rFonts w:ascii="Times New Roman" w:hAnsi="Times New Roman" w:cs="Times New Roman"/>
          <w:position w:val="-6"/>
          <w:sz w:val="24"/>
          <w:szCs w:val="24"/>
        </w:rPr>
        <w:object w:dxaOrig="1200" w:dyaOrig="279">
          <v:shape id="_x0000_i1028" type="#_x0000_t75" style="width:87pt;height:20.25pt" o:ole="">
            <v:imagedata r:id="rId11" o:title=""/>
          </v:shape>
          <o:OLEObject Type="Embed" ProgID="Equation.3" ShapeID="_x0000_i1028" DrawAspect="Content" ObjectID="_1575178935" r:id="rId12"/>
        </w:object>
      </w:r>
      <w:r w:rsidR="00286349" w:rsidRPr="00D7491D">
        <w:rPr>
          <w:rFonts w:ascii="Times New Roman" w:hAnsi="Times New Roman" w:cs="Times New Roman"/>
          <w:sz w:val="24"/>
          <w:szCs w:val="24"/>
        </w:rPr>
        <w:t xml:space="preserve"> </w:t>
      </w:r>
      <w:r w:rsidRPr="00D7491D">
        <w:rPr>
          <w:rFonts w:ascii="Times New Roman" w:hAnsi="Times New Roman" w:cs="Times New Roman"/>
          <w:sz w:val="24"/>
          <w:szCs w:val="24"/>
        </w:rPr>
        <w:t>(4)</w:t>
      </w:r>
    </w:p>
    <w:p w:rsidR="00703D21" w:rsidRPr="00D7491D" w:rsidRDefault="004448B1" w:rsidP="00D749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1D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 w:rsidRPr="00D7491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703D21" w:rsidRPr="00D7491D">
        <w:rPr>
          <w:rFonts w:ascii="Times New Roman" w:hAnsi="Times New Roman" w:cs="Times New Roman"/>
          <w:sz w:val="24"/>
          <w:szCs w:val="24"/>
        </w:rPr>
        <w:t xml:space="preserve"> – величина запасов и затрат</w:t>
      </w:r>
      <w:r w:rsidR="002A142B" w:rsidRPr="00D7491D">
        <w:rPr>
          <w:rFonts w:ascii="Times New Roman" w:hAnsi="Times New Roman" w:cs="Times New Roman"/>
          <w:sz w:val="24"/>
          <w:szCs w:val="24"/>
        </w:rPr>
        <w:t>.</w:t>
      </w:r>
    </w:p>
    <w:p w:rsidR="002A142B" w:rsidRPr="00D7491D" w:rsidRDefault="002A142B" w:rsidP="00D749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1D">
        <w:rPr>
          <w:rFonts w:ascii="Times New Roman" w:hAnsi="Times New Roman" w:cs="Times New Roman"/>
          <w:sz w:val="24"/>
          <w:szCs w:val="24"/>
        </w:rPr>
        <w:t>2. Излишек</w:t>
      </w:r>
      <w:proofErr w:type="gramStart"/>
      <w:r w:rsidRPr="00D7491D">
        <w:rPr>
          <w:rFonts w:ascii="Times New Roman" w:hAnsi="Times New Roman" w:cs="Times New Roman"/>
          <w:sz w:val="24"/>
          <w:szCs w:val="24"/>
        </w:rPr>
        <w:t xml:space="preserve"> (+) </w:t>
      </w:r>
      <w:proofErr w:type="gramEnd"/>
      <w:r w:rsidR="004448B1" w:rsidRPr="00D7491D">
        <w:rPr>
          <w:rFonts w:ascii="Times New Roman" w:hAnsi="Times New Roman" w:cs="Times New Roman"/>
          <w:sz w:val="24"/>
          <w:szCs w:val="24"/>
        </w:rPr>
        <w:t>или недостаток</w:t>
      </w:r>
      <w:r w:rsidRPr="00D7491D">
        <w:rPr>
          <w:rFonts w:ascii="Times New Roman" w:hAnsi="Times New Roman" w:cs="Times New Roman"/>
          <w:sz w:val="24"/>
          <w:szCs w:val="24"/>
        </w:rPr>
        <w:t xml:space="preserve"> (-) собственных и долгосрочных источников формир</w:t>
      </w:r>
      <w:r w:rsidRPr="00D7491D">
        <w:rPr>
          <w:rFonts w:ascii="Times New Roman" w:hAnsi="Times New Roman" w:cs="Times New Roman"/>
          <w:sz w:val="24"/>
          <w:szCs w:val="24"/>
        </w:rPr>
        <w:t>о</w:t>
      </w:r>
      <w:r w:rsidRPr="00D7491D">
        <w:rPr>
          <w:rFonts w:ascii="Times New Roman" w:hAnsi="Times New Roman" w:cs="Times New Roman"/>
          <w:sz w:val="24"/>
          <w:szCs w:val="24"/>
        </w:rPr>
        <w:t>вания запасов и затрат:</w:t>
      </w:r>
    </w:p>
    <w:p w:rsidR="002A142B" w:rsidRPr="00D7491D" w:rsidRDefault="00703D21" w:rsidP="00D749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491D">
        <w:rPr>
          <w:rFonts w:ascii="Times New Roman" w:hAnsi="Times New Roman" w:cs="Times New Roman"/>
          <w:position w:val="-6"/>
          <w:sz w:val="24"/>
          <w:szCs w:val="24"/>
        </w:rPr>
        <w:object w:dxaOrig="1300" w:dyaOrig="279">
          <v:shape id="_x0000_i1029" type="#_x0000_t75" style="width:93.75pt;height:20.25pt" o:ole="">
            <v:imagedata r:id="rId13" o:title=""/>
          </v:shape>
          <o:OLEObject Type="Embed" ProgID="Equation.3" ShapeID="_x0000_i1029" DrawAspect="Content" ObjectID="_1575178936" r:id="rId14"/>
        </w:object>
      </w:r>
      <w:r w:rsidR="00286349" w:rsidRPr="00D7491D">
        <w:rPr>
          <w:rFonts w:ascii="Times New Roman" w:hAnsi="Times New Roman" w:cs="Times New Roman"/>
          <w:sz w:val="24"/>
          <w:szCs w:val="24"/>
        </w:rPr>
        <w:t xml:space="preserve">   </w:t>
      </w:r>
      <w:r w:rsidR="002A142B" w:rsidRPr="00D7491D">
        <w:rPr>
          <w:rFonts w:ascii="Times New Roman" w:hAnsi="Times New Roman" w:cs="Times New Roman"/>
          <w:sz w:val="24"/>
          <w:szCs w:val="24"/>
        </w:rPr>
        <w:t>(5)</w:t>
      </w:r>
    </w:p>
    <w:p w:rsidR="00703D21" w:rsidRPr="00D7491D" w:rsidRDefault="00377437" w:rsidP="00D74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1D">
        <w:rPr>
          <w:rFonts w:ascii="Times New Roman" w:hAnsi="Times New Roman" w:cs="Times New Roman"/>
          <w:sz w:val="24"/>
          <w:szCs w:val="24"/>
        </w:rPr>
        <w:t xml:space="preserve">  3.</w:t>
      </w:r>
      <w:r w:rsidR="002A142B" w:rsidRPr="00D7491D">
        <w:rPr>
          <w:rFonts w:ascii="Times New Roman" w:hAnsi="Times New Roman" w:cs="Times New Roman"/>
          <w:sz w:val="24"/>
          <w:szCs w:val="24"/>
        </w:rPr>
        <w:t xml:space="preserve"> Излишек</w:t>
      </w:r>
      <w:proofErr w:type="gramStart"/>
      <w:r w:rsidR="002A142B" w:rsidRPr="00D7491D">
        <w:rPr>
          <w:rFonts w:ascii="Times New Roman" w:hAnsi="Times New Roman" w:cs="Times New Roman"/>
          <w:sz w:val="24"/>
          <w:szCs w:val="24"/>
        </w:rPr>
        <w:t xml:space="preserve"> (+) </w:t>
      </w:r>
      <w:proofErr w:type="gramEnd"/>
      <w:r w:rsidR="002A142B" w:rsidRPr="00D7491D">
        <w:rPr>
          <w:rFonts w:ascii="Times New Roman" w:hAnsi="Times New Roman" w:cs="Times New Roman"/>
          <w:sz w:val="24"/>
          <w:szCs w:val="24"/>
        </w:rPr>
        <w:t xml:space="preserve">или недостаток (-) общей величины основных источников </w:t>
      </w:r>
      <w:r w:rsidR="004448B1" w:rsidRPr="00D7491D">
        <w:rPr>
          <w:rFonts w:ascii="Times New Roman" w:hAnsi="Times New Roman" w:cs="Times New Roman"/>
          <w:sz w:val="24"/>
          <w:szCs w:val="24"/>
        </w:rPr>
        <w:t>формир</w:t>
      </w:r>
      <w:r w:rsidR="004448B1" w:rsidRPr="00D7491D">
        <w:rPr>
          <w:rFonts w:ascii="Times New Roman" w:hAnsi="Times New Roman" w:cs="Times New Roman"/>
          <w:sz w:val="24"/>
          <w:szCs w:val="24"/>
        </w:rPr>
        <w:t>о</w:t>
      </w:r>
      <w:r w:rsidR="004448B1" w:rsidRPr="00D7491D">
        <w:rPr>
          <w:rFonts w:ascii="Times New Roman" w:hAnsi="Times New Roman" w:cs="Times New Roman"/>
          <w:sz w:val="24"/>
          <w:szCs w:val="24"/>
        </w:rPr>
        <w:t>вания запасов</w:t>
      </w:r>
      <w:r w:rsidR="002A142B" w:rsidRPr="00D7491D">
        <w:rPr>
          <w:rFonts w:ascii="Times New Roman" w:hAnsi="Times New Roman" w:cs="Times New Roman"/>
          <w:sz w:val="24"/>
          <w:szCs w:val="24"/>
        </w:rPr>
        <w:t xml:space="preserve"> и затрат:</w:t>
      </w:r>
    </w:p>
    <w:p w:rsidR="00703D21" w:rsidRPr="00D7491D" w:rsidRDefault="00703D21" w:rsidP="00D749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491D">
        <w:rPr>
          <w:rFonts w:ascii="Times New Roman" w:hAnsi="Times New Roman" w:cs="Times New Roman"/>
          <w:position w:val="-6"/>
          <w:sz w:val="24"/>
          <w:szCs w:val="24"/>
        </w:rPr>
        <w:object w:dxaOrig="1280" w:dyaOrig="279">
          <v:shape id="_x0000_i1030" type="#_x0000_t75" style="width:92.25pt;height:20.25pt" o:ole="">
            <v:imagedata r:id="rId15" o:title=""/>
          </v:shape>
          <o:OLEObject Type="Embed" ProgID="Equation.3" ShapeID="_x0000_i1030" DrawAspect="Content" ObjectID="_1575178937" r:id="rId16"/>
        </w:object>
      </w:r>
      <w:r w:rsidR="00286349" w:rsidRPr="00D7491D">
        <w:rPr>
          <w:rFonts w:ascii="Times New Roman" w:hAnsi="Times New Roman" w:cs="Times New Roman"/>
          <w:sz w:val="24"/>
          <w:szCs w:val="24"/>
        </w:rPr>
        <w:t xml:space="preserve">   </w:t>
      </w:r>
      <w:r w:rsidRPr="00D7491D">
        <w:rPr>
          <w:rFonts w:ascii="Times New Roman" w:hAnsi="Times New Roman" w:cs="Times New Roman"/>
          <w:sz w:val="24"/>
          <w:szCs w:val="24"/>
        </w:rPr>
        <w:t>(6)</w:t>
      </w:r>
    </w:p>
    <w:p w:rsidR="00F87963" w:rsidRPr="00D7491D" w:rsidRDefault="00F87963" w:rsidP="00D749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1D">
        <w:rPr>
          <w:rFonts w:ascii="Times New Roman" w:hAnsi="Times New Roman" w:cs="Times New Roman"/>
          <w:sz w:val="24"/>
          <w:szCs w:val="24"/>
        </w:rPr>
        <w:t>С помощью этих трёх показателей мы можем определить трехкомпонентный показ</w:t>
      </w:r>
      <w:r w:rsidRPr="00D7491D">
        <w:rPr>
          <w:rFonts w:ascii="Times New Roman" w:hAnsi="Times New Roman" w:cs="Times New Roman"/>
          <w:sz w:val="24"/>
          <w:szCs w:val="24"/>
        </w:rPr>
        <w:t>а</w:t>
      </w:r>
      <w:r w:rsidRPr="00D7491D">
        <w:rPr>
          <w:rFonts w:ascii="Times New Roman" w:hAnsi="Times New Roman" w:cs="Times New Roman"/>
          <w:sz w:val="24"/>
          <w:szCs w:val="24"/>
        </w:rPr>
        <w:t>тель типа финансовой ситуации:</w:t>
      </w:r>
    </w:p>
    <w:p w:rsidR="00F87963" w:rsidRPr="00D7491D" w:rsidRDefault="004448B1" w:rsidP="00D749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1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7491D">
        <w:rPr>
          <w:rFonts w:ascii="Times New Roman" w:hAnsi="Times New Roman" w:cs="Times New Roman"/>
          <w:sz w:val="24"/>
          <w:szCs w:val="24"/>
        </w:rPr>
        <w:t xml:space="preserve"> (Е</w:t>
      </w:r>
      <w:r w:rsidR="00F87963" w:rsidRPr="00D7491D">
        <w:rPr>
          <w:rFonts w:ascii="Times New Roman" w:hAnsi="Times New Roman" w:cs="Times New Roman"/>
          <w:sz w:val="24"/>
          <w:szCs w:val="24"/>
        </w:rPr>
        <w:t>) = 1</w:t>
      </w:r>
      <w:bookmarkStart w:id="0" w:name="_GoBack"/>
      <w:bookmarkEnd w:id="0"/>
      <w:r w:rsidR="00F87963" w:rsidRPr="00D7491D">
        <w:rPr>
          <w:rFonts w:ascii="Times New Roman" w:hAnsi="Times New Roman" w:cs="Times New Roman"/>
          <w:sz w:val="24"/>
          <w:szCs w:val="24"/>
        </w:rPr>
        <w:t xml:space="preserve">, если Е </w:t>
      </w:r>
      <w:r w:rsidRPr="00D7491D">
        <w:rPr>
          <w:rFonts w:ascii="Times New Roman" w:hAnsi="Times New Roman" w:cs="Times New Roman"/>
          <w:sz w:val="24"/>
          <w:szCs w:val="24"/>
        </w:rPr>
        <w:t xml:space="preserve">&gt; </w:t>
      </w:r>
      <w:r w:rsidR="00F87963" w:rsidRPr="00D7491D">
        <w:rPr>
          <w:rFonts w:ascii="Times New Roman" w:hAnsi="Times New Roman" w:cs="Times New Roman"/>
          <w:sz w:val="24"/>
          <w:szCs w:val="24"/>
        </w:rPr>
        <w:t xml:space="preserve">0;   </w:t>
      </w:r>
      <w:r w:rsidRPr="00D7491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7491D">
        <w:rPr>
          <w:rFonts w:ascii="Times New Roman" w:hAnsi="Times New Roman" w:cs="Times New Roman"/>
          <w:sz w:val="24"/>
          <w:szCs w:val="24"/>
        </w:rPr>
        <w:t xml:space="preserve"> (Е</w:t>
      </w:r>
      <w:r w:rsidR="00F87963" w:rsidRPr="00D7491D">
        <w:rPr>
          <w:rFonts w:ascii="Times New Roman" w:hAnsi="Times New Roman" w:cs="Times New Roman"/>
          <w:sz w:val="24"/>
          <w:szCs w:val="24"/>
        </w:rPr>
        <w:t xml:space="preserve">) = 0, если Е </w:t>
      </w:r>
      <w:r w:rsidRPr="00D7491D">
        <w:rPr>
          <w:rFonts w:ascii="Times New Roman" w:hAnsi="Times New Roman" w:cs="Times New Roman"/>
          <w:sz w:val="24"/>
          <w:szCs w:val="24"/>
        </w:rPr>
        <w:t>&lt;</w:t>
      </w:r>
      <w:r w:rsidR="00F87963" w:rsidRPr="00D7491D">
        <w:rPr>
          <w:rFonts w:ascii="Times New Roman" w:hAnsi="Times New Roman" w:cs="Times New Roman"/>
          <w:sz w:val="24"/>
          <w:szCs w:val="24"/>
        </w:rPr>
        <w:t xml:space="preserve"> 0.</w:t>
      </w:r>
    </w:p>
    <w:p w:rsidR="00F87963" w:rsidRPr="00D7491D" w:rsidRDefault="00F87963" w:rsidP="00D749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1D">
        <w:rPr>
          <w:rFonts w:ascii="Times New Roman" w:hAnsi="Times New Roman" w:cs="Times New Roman"/>
          <w:sz w:val="24"/>
          <w:szCs w:val="24"/>
        </w:rPr>
        <w:t xml:space="preserve">Для характеристики финансовой ситуации на предприятии существуют четыре типа финансовой устойчивости: </w:t>
      </w:r>
    </w:p>
    <w:p w:rsidR="00703D21" w:rsidRPr="00D7491D" w:rsidRDefault="00703D21" w:rsidP="00D749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1D">
        <w:rPr>
          <w:rFonts w:ascii="Times New Roman" w:hAnsi="Times New Roman" w:cs="Times New Roman"/>
          <w:sz w:val="24"/>
          <w:szCs w:val="24"/>
        </w:rPr>
        <w:t>1. Е</w:t>
      </w:r>
      <w:proofErr w:type="gramStart"/>
      <w:r w:rsidRPr="00D7491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7491D">
        <w:rPr>
          <w:rFonts w:ascii="Times New Roman" w:hAnsi="Times New Roman" w:cs="Times New Roman"/>
          <w:sz w:val="24"/>
          <w:szCs w:val="24"/>
        </w:rPr>
        <w:t xml:space="preserve">&gt;0, E2&gt;0, E3&gt;0 </w:t>
      </w:r>
      <w:r w:rsidR="00B710BD" w:rsidRPr="00D7491D">
        <w:rPr>
          <w:rFonts w:ascii="Times New Roman" w:hAnsi="Times New Roman" w:cs="Times New Roman"/>
          <w:sz w:val="24"/>
          <w:szCs w:val="24"/>
        </w:rPr>
        <w:t>–</w:t>
      </w:r>
      <w:r w:rsidRPr="00D7491D">
        <w:rPr>
          <w:rFonts w:ascii="Times New Roman" w:hAnsi="Times New Roman" w:cs="Times New Roman"/>
          <w:sz w:val="24"/>
          <w:szCs w:val="24"/>
        </w:rPr>
        <w:t xml:space="preserve"> абсолютная</w:t>
      </w:r>
      <w:r w:rsidR="00B710BD" w:rsidRPr="00D7491D">
        <w:rPr>
          <w:rFonts w:ascii="Times New Roman" w:hAnsi="Times New Roman" w:cs="Times New Roman"/>
          <w:sz w:val="24"/>
          <w:szCs w:val="24"/>
        </w:rPr>
        <w:t xml:space="preserve"> устойчивость финансового </w:t>
      </w:r>
      <w:r w:rsidR="004448B1" w:rsidRPr="00D7491D">
        <w:rPr>
          <w:rFonts w:ascii="Times New Roman" w:hAnsi="Times New Roman" w:cs="Times New Roman"/>
          <w:sz w:val="24"/>
          <w:szCs w:val="24"/>
        </w:rPr>
        <w:t>состояния S</w:t>
      </w:r>
      <w:r w:rsidR="00F87963" w:rsidRPr="00D7491D">
        <w:rPr>
          <w:rFonts w:ascii="Times New Roman" w:hAnsi="Times New Roman" w:cs="Times New Roman"/>
          <w:sz w:val="24"/>
          <w:szCs w:val="24"/>
        </w:rPr>
        <w:t xml:space="preserve"> </w:t>
      </w:r>
      <w:r w:rsidR="004448B1" w:rsidRPr="00D7491D">
        <w:rPr>
          <w:rFonts w:ascii="Times New Roman" w:hAnsi="Times New Roman" w:cs="Times New Roman"/>
          <w:sz w:val="24"/>
          <w:szCs w:val="24"/>
        </w:rPr>
        <w:t>= (</w:t>
      </w:r>
      <w:r w:rsidR="00B710BD" w:rsidRPr="00D7491D">
        <w:rPr>
          <w:rFonts w:ascii="Times New Roman" w:hAnsi="Times New Roman" w:cs="Times New Roman"/>
          <w:sz w:val="24"/>
          <w:szCs w:val="24"/>
        </w:rPr>
        <w:t>1,1,</w:t>
      </w:r>
      <w:r w:rsidRPr="00D7491D">
        <w:rPr>
          <w:rFonts w:ascii="Times New Roman" w:hAnsi="Times New Roman" w:cs="Times New Roman"/>
          <w:sz w:val="24"/>
          <w:szCs w:val="24"/>
        </w:rPr>
        <w:t>1)</w:t>
      </w:r>
      <w:r w:rsidR="00B710BD" w:rsidRPr="00D7491D">
        <w:rPr>
          <w:rFonts w:ascii="Times New Roman" w:hAnsi="Times New Roman" w:cs="Times New Roman"/>
          <w:sz w:val="24"/>
          <w:szCs w:val="24"/>
        </w:rPr>
        <w:t xml:space="preserve"> – этот тип ситуации встречается крайне редко, представляет собой крайний тип финансовой устойчивости;</w:t>
      </w:r>
    </w:p>
    <w:p w:rsidR="00703D21" w:rsidRPr="00D7491D" w:rsidRDefault="00703D21" w:rsidP="00D749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1D">
        <w:rPr>
          <w:rFonts w:ascii="Times New Roman" w:hAnsi="Times New Roman" w:cs="Times New Roman"/>
          <w:sz w:val="24"/>
          <w:szCs w:val="24"/>
        </w:rPr>
        <w:t>2. Е</w:t>
      </w:r>
      <w:proofErr w:type="gramStart"/>
      <w:r w:rsidRPr="00D7491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7491D">
        <w:rPr>
          <w:rFonts w:ascii="Times New Roman" w:hAnsi="Times New Roman" w:cs="Times New Roman"/>
          <w:sz w:val="24"/>
          <w:szCs w:val="24"/>
        </w:rPr>
        <w:t>&lt;0, E2</w:t>
      </w:r>
      <w:r w:rsidR="00B710BD" w:rsidRPr="00D7491D">
        <w:rPr>
          <w:rFonts w:ascii="Times New Roman" w:hAnsi="Times New Roman" w:cs="Times New Roman"/>
          <w:sz w:val="24"/>
          <w:szCs w:val="24"/>
        </w:rPr>
        <w:t xml:space="preserve">&gt;0, E3&gt;0 - </w:t>
      </w:r>
      <w:r w:rsidR="004448B1" w:rsidRPr="00D7491D">
        <w:rPr>
          <w:rFonts w:ascii="Times New Roman" w:hAnsi="Times New Roman" w:cs="Times New Roman"/>
          <w:sz w:val="24"/>
          <w:szCs w:val="24"/>
        </w:rPr>
        <w:t>нормальная устойчивость финансового</w:t>
      </w:r>
      <w:r w:rsidR="00B710BD" w:rsidRPr="00D7491D">
        <w:rPr>
          <w:rFonts w:ascii="Times New Roman" w:hAnsi="Times New Roman" w:cs="Times New Roman"/>
          <w:sz w:val="24"/>
          <w:szCs w:val="24"/>
        </w:rPr>
        <w:t xml:space="preserve"> </w:t>
      </w:r>
      <w:r w:rsidR="004448B1" w:rsidRPr="00D7491D">
        <w:rPr>
          <w:rFonts w:ascii="Times New Roman" w:hAnsi="Times New Roman" w:cs="Times New Roman"/>
          <w:sz w:val="24"/>
          <w:szCs w:val="24"/>
        </w:rPr>
        <w:t>состояния предприятия</w:t>
      </w:r>
      <w:r w:rsidR="00B710BD" w:rsidRPr="00D7491D">
        <w:rPr>
          <w:rFonts w:ascii="Times New Roman" w:hAnsi="Times New Roman" w:cs="Times New Roman"/>
          <w:sz w:val="24"/>
          <w:szCs w:val="24"/>
        </w:rPr>
        <w:t xml:space="preserve"> </w:t>
      </w:r>
      <w:r w:rsidR="00F87963" w:rsidRPr="00D7491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710BD" w:rsidRPr="00D7491D">
        <w:rPr>
          <w:rFonts w:ascii="Times New Roman" w:hAnsi="Times New Roman" w:cs="Times New Roman"/>
          <w:sz w:val="24"/>
          <w:szCs w:val="24"/>
        </w:rPr>
        <w:t>= (0.1.1) – гарантирующая его платежеспособность;</w:t>
      </w:r>
    </w:p>
    <w:p w:rsidR="00703D21" w:rsidRPr="00D7491D" w:rsidRDefault="00703D21" w:rsidP="00D749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1D">
        <w:rPr>
          <w:rFonts w:ascii="Times New Roman" w:hAnsi="Times New Roman" w:cs="Times New Roman"/>
          <w:sz w:val="24"/>
          <w:szCs w:val="24"/>
        </w:rPr>
        <w:t>3. Е</w:t>
      </w:r>
      <w:proofErr w:type="gramStart"/>
      <w:r w:rsidRPr="00D7491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7491D">
        <w:rPr>
          <w:rFonts w:ascii="Times New Roman" w:hAnsi="Times New Roman" w:cs="Times New Roman"/>
          <w:sz w:val="24"/>
          <w:szCs w:val="24"/>
        </w:rPr>
        <w:t xml:space="preserve">&lt;0, E2&lt;0, E3&gt;0 - неустойчивое финансовое </w:t>
      </w:r>
      <w:r w:rsidR="007A4E03" w:rsidRPr="00D7491D">
        <w:rPr>
          <w:rFonts w:ascii="Times New Roman" w:hAnsi="Times New Roman" w:cs="Times New Roman"/>
          <w:sz w:val="24"/>
          <w:szCs w:val="24"/>
        </w:rPr>
        <w:t>состояние</w:t>
      </w:r>
      <w:r w:rsidR="00F87963" w:rsidRPr="00D7491D">
        <w:rPr>
          <w:rFonts w:ascii="Times New Roman" w:hAnsi="Times New Roman" w:cs="Times New Roman"/>
          <w:sz w:val="24"/>
          <w:szCs w:val="24"/>
        </w:rPr>
        <w:t xml:space="preserve"> </w:t>
      </w:r>
      <w:r w:rsidR="00F87963" w:rsidRPr="00D7491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710BD" w:rsidRPr="00D7491D">
        <w:rPr>
          <w:rFonts w:ascii="Times New Roman" w:hAnsi="Times New Roman" w:cs="Times New Roman"/>
          <w:sz w:val="24"/>
          <w:szCs w:val="24"/>
        </w:rPr>
        <w:t>=</w:t>
      </w:r>
      <w:r w:rsidR="007A4E03" w:rsidRPr="00D7491D">
        <w:rPr>
          <w:rFonts w:ascii="Times New Roman" w:hAnsi="Times New Roman" w:cs="Times New Roman"/>
          <w:sz w:val="24"/>
          <w:szCs w:val="24"/>
        </w:rPr>
        <w:t xml:space="preserve"> (</w:t>
      </w:r>
      <w:r w:rsidR="00B710BD" w:rsidRPr="00D7491D">
        <w:rPr>
          <w:rFonts w:ascii="Times New Roman" w:hAnsi="Times New Roman" w:cs="Times New Roman"/>
          <w:sz w:val="24"/>
          <w:szCs w:val="24"/>
        </w:rPr>
        <w:t>0.0.1) – сопряжённое с нарушением платежеспособности, но при котором всё же сохраняется возможность восст</w:t>
      </w:r>
      <w:r w:rsidR="00B710BD" w:rsidRPr="00D7491D">
        <w:rPr>
          <w:rFonts w:ascii="Times New Roman" w:hAnsi="Times New Roman" w:cs="Times New Roman"/>
          <w:sz w:val="24"/>
          <w:szCs w:val="24"/>
        </w:rPr>
        <w:t>а</w:t>
      </w:r>
      <w:r w:rsidR="00B710BD" w:rsidRPr="00D7491D">
        <w:rPr>
          <w:rFonts w:ascii="Times New Roman" w:hAnsi="Times New Roman" w:cs="Times New Roman"/>
          <w:sz w:val="24"/>
          <w:szCs w:val="24"/>
        </w:rPr>
        <w:t>новления равновесия за счёт пополнения источников собственных средств, за счёт сокращ</w:t>
      </w:r>
      <w:r w:rsidR="00B710BD" w:rsidRPr="00D7491D">
        <w:rPr>
          <w:rFonts w:ascii="Times New Roman" w:hAnsi="Times New Roman" w:cs="Times New Roman"/>
          <w:sz w:val="24"/>
          <w:szCs w:val="24"/>
        </w:rPr>
        <w:t>е</w:t>
      </w:r>
      <w:r w:rsidR="00B710BD" w:rsidRPr="00D7491D">
        <w:rPr>
          <w:rFonts w:ascii="Times New Roman" w:hAnsi="Times New Roman" w:cs="Times New Roman"/>
          <w:sz w:val="24"/>
          <w:szCs w:val="24"/>
        </w:rPr>
        <w:t xml:space="preserve">ния дебиторской </w:t>
      </w:r>
      <w:r w:rsidR="004448B1" w:rsidRPr="00D7491D">
        <w:rPr>
          <w:rFonts w:ascii="Times New Roman" w:hAnsi="Times New Roman" w:cs="Times New Roman"/>
          <w:sz w:val="24"/>
          <w:szCs w:val="24"/>
        </w:rPr>
        <w:t>задолженности, ускорения</w:t>
      </w:r>
      <w:r w:rsidR="00B710BD" w:rsidRPr="00D7491D">
        <w:rPr>
          <w:rFonts w:ascii="Times New Roman" w:hAnsi="Times New Roman" w:cs="Times New Roman"/>
          <w:sz w:val="24"/>
          <w:szCs w:val="24"/>
        </w:rPr>
        <w:t xml:space="preserve"> оборачиваемости запасов.</w:t>
      </w:r>
    </w:p>
    <w:p w:rsidR="00703D21" w:rsidRPr="00D7491D" w:rsidRDefault="00703D21" w:rsidP="00D749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1D">
        <w:rPr>
          <w:rFonts w:ascii="Times New Roman" w:hAnsi="Times New Roman" w:cs="Times New Roman"/>
          <w:sz w:val="24"/>
          <w:szCs w:val="24"/>
        </w:rPr>
        <w:t>4. Е</w:t>
      </w:r>
      <w:proofErr w:type="gramStart"/>
      <w:r w:rsidRPr="00D7491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7491D">
        <w:rPr>
          <w:rFonts w:ascii="Times New Roman" w:hAnsi="Times New Roman" w:cs="Times New Roman"/>
          <w:sz w:val="24"/>
          <w:szCs w:val="24"/>
        </w:rPr>
        <w:t>&lt;0, E2&lt;0, E3&lt;0 - кризисное финансовое состояние</w:t>
      </w:r>
      <w:r w:rsidR="00F87963" w:rsidRPr="00D7491D">
        <w:rPr>
          <w:rFonts w:ascii="Times New Roman" w:hAnsi="Times New Roman" w:cs="Times New Roman"/>
          <w:sz w:val="24"/>
          <w:szCs w:val="24"/>
        </w:rPr>
        <w:t xml:space="preserve"> </w:t>
      </w:r>
      <w:r w:rsidR="00F87963" w:rsidRPr="00D7491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77437" w:rsidRPr="00D7491D">
        <w:rPr>
          <w:rFonts w:ascii="Times New Roman" w:hAnsi="Times New Roman" w:cs="Times New Roman"/>
          <w:sz w:val="24"/>
          <w:szCs w:val="24"/>
        </w:rPr>
        <w:t>= (0.0.0) – при котором пре</w:t>
      </w:r>
      <w:r w:rsidR="00377437" w:rsidRPr="00D7491D">
        <w:rPr>
          <w:rFonts w:ascii="Times New Roman" w:hAnsi="Times New Roman" w:cs="Times New Roman"/>
          <w:sz w:val="24"/>
          <w:szCs w:val="24"/>
        </w:rPr>
        <w:t>д</w:t>
      </w:r>
      <w:r w:rsidR="00377437" w:rsidRPr="00D7491D">
        <w:rPr>
          <w:rFonts w:ascii="Times New Roman" w:hAnsi="Times New Roman" w:cs="Times New Roman"/>
          <w:sz w:val="24"/>
          <w:szCs w:val="24"/>
        </w:rPr>
        <w:t>приятие может находиться на грани банкротства.</w:t>
      </w:r>
    </w:p>
    <w:p w:rsidR="00186FF2" w:rsidRPr="00D7491D" w:rsidRDefault="00186FF2" w:rsidP="00D749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74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D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примера проведем анализ</w:t>
      </w:r>
      <w:r w:rsidR="00377437" w:rsidRPr="00D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абсолютных показателей </w:t>
      </w:r>
      <w:r w:rsidRPr="00D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финансовой устойч</w:t>
      </w:r>
      <w:r w:rsidRPr="00D749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4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вости</w:t>
      </w:r>
      <w:r w:rsidR="00377437" w:rsidRPr="00D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9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B3BA8" w:rsidRPr="00D7491D">
        <w:rPr>
          <w:rFonts w:ascii="Times New Roman" w:hAnsi="Times New Roman" w:cs="Times New Roman"/>
          <w:sz w:val="24"/>
          <w:szCs w:val="24"/>
        </w:rPr>
        <w:t xml:space="preserve">СПК </w:t>
      </w:r>
      <w:r w:rsidRPr="00D7491D">
        <w:rPr>
          <w:rFonts w:ascii="Times New Roman" w:hAnsi="Times New Roman" w:cs="Times New Roman"/>
          <w:sz w:val="24"/>
          <w:szCs w:val="24"/>
        </w:rPr>
        <w:t>«Красный Урал»</w:t>
      </w:r>
      <w:r w:rsidRPr="00D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7437" w:rsidRPr="00D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представив </w:t>
      </w:r>
      <w:r w:rsidRPr="00D74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</w:t>
      </w:r>
      <w:r w:rsidR="00377437" w:rsidRPr="00D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льтаты расчетов </w:t>
      </w:r>
      <w:r w:rsidR="00AB3BA8" w:rsidRPr="00D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</w:t>
      </w:r>
      <w:r w:rsidRPr="00D7491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аблице 1.</w:t>
      </w:r>
    </w:p>
    <w:p w:rsidR="00186FF2" w:rsidRPr="00D7491D" w:rsidRDefault="00186FF2" w:rsidP="00D749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D21" w:rsidRPr="00D7491D" w:rsidRDefault="00703D21" w:rsidP="00D749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1D">
        <w:rPr>
          <w:rFonts w:ascii="Times New Roman" w:hAnsi="Times New Roman" w:cs="Times New Roman"/>
          <w:sz w:val="24"/>
          <w:szCs w:val="24"/>
        </w:rPr>
        <w:t xml:space="preserve">Таблица 1 - Анализ </w:t>
      </w:r>
      <w:r w:rsidR="00AB3BA8" w:rsidRPr="00D7491D">
        <w:rPr>
          <w:rFonts w:ascii="Times New Roman" w:hAnsi="Times New Roman" w:cs="Times New Roman"/>
          <w:sz w:val="24"/>
          <w:szCs w:val="24"/>
        </w:rPr>
        <w:t xml:space="preserve"> абсолютных показателей </w:t>
      </w:r>
      <w:r w:rsidRPr="00D7491D">
        <w:rPr>
          <w:rFonts w:ascii="Times New Roman" w:hAnsi="Times New Roman" w:cs="Times New Roman"/>
          <w:sz w:val="24"/>
          <w:szCs w:val="24"/>
        </w:rPr>
        <w:t>финансовой устойчивости</w:t>
      </w:r>
      <w:r w:rsidR="00AB3BA8" w:rsidRPr="00D7491D">
        <w:rPr>
          <w:rFonts w:ascii="Times New Roman" w:hAnsi="Times New Roman" w:cs="Times New Roman"/>
          <w:sz w:val="24"/>
          <w:szCs w:val="24"/>
        </w:rPr>
        <w:t xml:space="preserve"> на примере бухгалтерского баланса </w:t>
      </w:r>
      <w:r w:rsidRPr="00D7491D">
        <w:rPr>
          <w:rFonts w:ascii="Times New Roman" w:hAnsi="Times New Roman" w:cs="Times New Roman"/>
          <w:sz w:val="24"/>
          <w:szCs w:val="24"/>
        </w:rPr>
        <w:t xml:space="preserve"> </w:t>
      </w:r>
      <w:r w:rsidR="00AB3BA8" w:rsidRPr="00D7491D">
        <w:rPr>
          <w:rFonts w:ascii="Times New Roman" w:hAnsi="Times New Roman" w:cs="Times New Roman"/>
          <w:sz w:val="24"/>
          <w:szCs w:val="24"/>
        </w:rPr>
        <w:t>СПК</w:t>
      </w:r>
      <w:r w:rsidRPr="00D7491D">
        <w:rPr>
          <w:rFonts w:ascii="Times New Roman" w:hAnsi="Times New Roman" w:cs="Times New Roman"/>
          <w:sz w:val="24"/>
          <w:szCs w:val="24"/>
        </w:rPr>
        <w:t xml:space="preserve"> «Красный Урал»</w:t>
      </w:r>
    </w:p>
    <w:p w:rsidR="00703D21" w:rsidRPr="00D7491D" w:rsidRDefault="00703D21" w:rsidP="00D749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1"/>
        <w:gridCol w:w="1956"/>
        <w:gridCol w:w="1984"/>
      </w:tblGrid>
      <w:tr w:rsidR="007A4E03" w:rsidRPr="00D7491D" w:rsidTr="007A4E03">
        <w:trPr>
          <w:trHeight w:val="622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E03" w:rsidRPr="00D7491D" w:rsidRDefault="007A4E03" w:rsidP="00D7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3" w:rsidRPr="00D7491D" w:rsidRDefault="007A4E03" w:rsidP="00D7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74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4448B1" w:rsidRPr="00D7491D">
              <w:rPr>
                <w:rFonts w:ascii="Times New Roman" w:hAnsi="Times New Roman" w:cs="Times New Roman"/>
                <w:bCs/>
                <w:sz w:val="24"/>
                <w:szCs w:val="24"/>
              </w:rPr>
              <w:t>конец</w:t>
            </w:r>
            <w:proofErr w:type="gramEnd"/>
            <w:r w:rsidR="004448B1" w:rsidRPr="00D74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3" w:rsidRPr="00D7491D" w:rsidRDefault="007A4E03" w:rsidP="00D7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7491D">
              <w:rPr>
                <w:rFonts w:ascii="Times New Roman" w:hAnsi="Times New Roman" w:cs="Times New Roman"/>
                <w:bCs/>
                <w:sz w:val="24"/>
                <w:szCs w:val="24"/>
              </w:rPr>
              <w:t>На конец</w:t>
            </w:r>
            <w:proofErr w:type="gramEnd"/>
            <w:r w:rsidRPr="00D74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48B1" w:rsidRPr="00D7491D">
              <w:rPr>
                <w:rFonts w:ascii="Times New Roman" w:hAnsi="Times New Roman" w:cs="Times New Roman"/>
                <w:bCs/>
                <w:sz w:val="24"/>
                <w:szCs w:val="24"/>
              </w:rPr>
              <w:t>2016 г.</w:t>
            </w:r>
          </w:p>
        </w:tc>
      </w:tr>
      <w:tr w:rsidR="007A4E03" w:rsidRPr="00D7491D" w:rsidTr="007A4E03">
        <w:trPr>
          <w:trHeight w:val="248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3" w:rsidRPr="00D7491D" w:rsidRDefault="00377437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DDB" w:rsidRPr="00D7491D">
              <w:rPr>
                <w:rFonts w:ascii="Times New Roman" w:hAnsi="Times New Roman" w:cs="Times New Roman"/>
                <w:sz w:val="24"/>
                <w:szCs w:val="24"/>
              </w:rPr>
              <w:t>Капитал и резервы</w:t>
            </w:r>
            <w:r w:rsidR="004448B1" w:rsidRPr="00D7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48B1" w:rsidRPr="00D749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37AB5" w:rsidRPr="00D7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737AB5" w:rsidRPr="00D7491D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4448B1" w:rsidRPr="00D749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3" w:rsidRPr="00D7491D" w:rsidRDefault="007A4E03" w:rsidP="00D7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23225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3" w:rsidRPr="00D7491D" w:rsidRDefault="007A4E03" w:rsidP="00D7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23540</w:t>
            </w:r>
          </w:p>
        </w:tc>
      </w:tr>
      <w:tr w:rsidR="007A4E03" w:rsidRPr="00D7491D" w:rsidTr="007A4E03">
        <w:trPr>
          <w:trHeight w:val="226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3" w:rsidRPr="00D7491D" w:rsidRDefault="00377437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A4E03" w:rsidRPr="00D7491D">
              <w:rPr>
                <w:rFonts w:ascii="Times New Roman" w:hAnsi="Times New Roman" w:cs="Times New Roman"/>
                <w:sz w:val="24"/>
                <w:szCs w:val="24"/>
              </w:rPr>
              <w:t>Внеоборотные активы</w:t>
            </w:r>
            <w:r w:rsidR="004448B1" w:rsidRPr="00D749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37AB5" w:rsidRPr="00D7491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4448B1" w:rsidRPr="00D749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E03" w:rsidRPr="00D7491D" w:rsidRDefault="007A4E03" w:rsidP="00D7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17189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E03" w:rsidRPr="00D7491D" w:rsidRDefault="007A4E03" w:rsidP="00D7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16751</w:t>
            </w:r>
          </w:p>
        </w:tc>
      </w:tr>
      <w:tr w:rsidR="007A4E03" w:rsidRPr="00D7491D" w:rsidTr="007A4E03">
        <w:trPr>
          <w:trHeight w:val="217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3" w:rsidRPr="00D7491D" w:rsidRDefault="00377437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A4E03" w:rsidRPr="00D7491D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оборотных средств Н</w:t>
            </w:r>
            <w:proofErr w:type="gramStart"/>
            <w:r w:rsidR="007A4E03" w:rsidRPr="00D74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7491D">
              <w:rPr>
                <w:rFonts w:ascii="Times New Roman" w:hAnsi="Times New Roman" w:cs="Times New Roman"/>
                <w:sz w:val="24"/>
                <w:szCs w:val="24"/>
              </w:rPr>
              <w:t xml:space="preserve"> (п.1-п.2)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E03" w:rsidRPr="00D7491D" w:rsidRDefault="007A4E03" w:rsidP="00D7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6036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E03" w:rsidRPr="00D7491D" w:rsidRDefault="007A4E03" w:rsidP="00D7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6969</w:t>
            </w:r>
          </w:p>
        </w:tc>
      </w:tr>
      <w:tr w:rsidR="007A4E03" w:rsidRPr="00D7491D" w:rsidTr="007A4E03">
        <w:trPr>
          <w:trHeight w:val="308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3" w:rsidRPr="00D7491D" w:rsidRDefault="00377437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A4E03" w:rsidRPr="00D7491D">
              <w:rPr>
                <w:rFonts w:ascii="Times New Roman" w:hAnsi="Times New Roman" w:cs="Times New Roman"/>
                <w:sz w:val="24"/>
                <w:szCs w:val="24"/>
              </w:rPr>
              <w:t>Долгосрочные кредиты и займы</w:t>
            </w:r>
            <w:proofErr w:type="gramStart"/>
            <w:r w:rsidR="004448B1" w:rsidRPr="00D749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37AB5" w:rsidRPr="00D7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737AB5" w:rsidRPr="00D7491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="004448B1" w:rsidRPr="00D749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E03" w:rsidRPr="00D7491D" w:rsidRDefault="007A4E03" w:rsidP="00D7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6477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E03" w:rsidRPr="00D7491D" w:rsidRDefault="007A4E03" w:rsidP="00D7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3843</w:t>
            </w:r>
          </w:p>
        </w:tc>
      </w:tr>
      <w:tr w:rsidR="007A4E03" w:rsidRPr="00D7491D" w:rsidTr="007A4E03">
        <w:trPr>
          <w:trHeight w:val="534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3" w:rsidRPr="00D7491D" w:rsidRDefault="00377437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A4E03" w:rsidRPr="00D7491D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и долгосрочных заемных и</w:t>
            </w:r>
            <w:r w:rsidR="007A4E03" w:rsidRPr="00D749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4E03" w:rsidRPr="00D7491D">
              <w:rPr>
                <w:rFonts w:ascii="Times New Roman" w:hAnsi="Times New Roman" w:cs="Times New Roman"/>
                <w:sz w:val="24"/>
                <w:szCs w:val="24"/>
              </w:rPr>
              <w:t>точников формирования запасов и затрат, Н</w:t>
            </w:r>
            <w:proofErr w:type="gramStart"/>
            <w:r w:rsidR="007A4E03" w:rsidRPr="00D74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7A4E03" w:rsidRPr="00D7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8B1" w:rsidRPr="00D7491D">
              <w:rPr>
                <w:rFonts w:ascii="Times New Roman" w:hAnsi="Times New Roman" w:cs="Times New Roman"/>
                <w:sz w:val="24"/>
                <w:szCs w:val="24"/>
              </w:rPr>
              <w:t>(п.3+п.4)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E03" w:rsidRPr="00D7491D" w:rsidRDefault="007A4E03" w:rsidP="00D7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12513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E03" w:rsidRPr="00D7491D" w:rsidRDefault="007A4E03" w:rsidP="00D7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10812</w:t>
            </w:r>
          </w:p>
        </w:tc>
      </w:tr>
      <w:tr w:rsidR="007A4E03" w:rsidRPr="00D7491D" w:rsidTr="007A4E03">
        <w:trPr>
          <w:trHeight w:val="358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3" w:rsidRPr="00D7491D" w:rsidRDefault="00377437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A4E03" w:rsidRPr="00D7491D">
              <w:rPr>
                <w:rFonts w:ascii="Times New Roman" w:hAnsi="Times New Roman" w:cs="Times New Roman"/>
                <w:sz w:val="24"/>
                <w:szCs w:val="24"/>
              </w:rPr>
              <w:t>Краткосрочные кредиты и займы</w:t>
            </w:r>
            <w:r w:rsidR="00737AB5" w:rsidRPr="00D7491D">
              <w:rPr>
                <w:rFonts w:ascii="Times New Roman" w:hAnsi="Times New Roman" w:cs="Times New Roman"/>
                <w:sz w:val="24"/>
                <w:szCs w:val="24"/>
              </w:rPr>
              <w:t xml:space="preserve"> (1510)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E03" w:rsidRPr="00D7491D" w:rsidRDefault="007A4E03" w:rsidP="00D7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E03" w:rsidRPr="00D7491D" w:rsidRDefault="007A4E03" w:rsidP="00D7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4E03" w:rsidRPr="00D7491D" w:rsidTr="007A4E03">
        <w:trPr>
          <w:trHeight w:val="561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3" w:rsidRPr="00D7491D" w:rsidRDefault="00377437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A4E03" w:rsidRPr="00D7491D">
              <w:rPr>
                <w:rFonts w:ascii="Times New Roman" w:hAnsi="Times New Roman" w:cs="Times New Roman"/>
                <w:sz w:val="24"/>
                <w:szCs w:val="24"/>
              </w:rPr>
              <w:t>Общая величина основных источников формиров</w:t>
            </w:r>
            <w:r w:rsidR="007A4E03" w:rsidRPr="00D749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4E03" w:rsidRPr="00D7491D">
              <w:rPr>
                <w:rFonts w:ascii="Times New Roman" w:hAnsi="Times New Roman" w:cs="Times New Roman"/>
                <w:sz w:val="24"/>
                <w:szCs w:val="24"/>
              </w:rPr>
              <w:t>ния запасов и затрат Н3</w:t>
            </w:r>
            <w:r w:rsidR="00737AB5" w:rsidRPr="00D7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37AB5" w:rsidRPr="00D7491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37AB5" w:rsidRPr="00D7491D">
              <w:rPr>
                <w:rFonts w:ascii="Times New Roman" w:hAnsi="Times New Roman" w:cs="Times New Roman"/>
                <w:sz w:val="24"/>
                <w:szCs w:val="24"/>
              </w:rPr>
              <w:t>п.5+ п.6)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E03" w:rsidRPr="00D7491D" w:rsidRDefault="007A4E03" w:rsidP="00D7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12513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E03" w:rsidRPr="00D7491D" w:rsidRDefault="007A4E03" w:rsidP="00D7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10812</w:t>
            </w:r>
          </w:p>
        </w:tc>
      </w:tr>
      <w:tr w:rsidR="007A4E03" w:rsidRPr="00D7491D" w:rsidTr="007A4E03">
        <w:trPr>
          <w:trHeight w:val="234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3" w:rsidRPr="00D7491D" w:rsidRDefault="00377437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A4E03" w:rsidRPr="00D7491D">
              <w:rPr>
                <w:rFonts w:ascii="Times New Roman" w:hAnsi="Times New Roman" w:cs="Times New Roman"/>
                <w:sz w:val="24"/>
                <w:szCs w:val="24"/>
              </w:rPr>
              <w:t>Общая величина запасов и затрат</w:t>
            </w:r>
            <w:r w:rsidR="00737AB5" w:rsidRPr="00D7491D">
              <w:rPr>
                <w:rFonts w:ascii="Times New Roman" w:hAnsi="Times New Roman" w:cs="Times New Roman"/>
                <w:sz w:val="24"/>
                <w:szCs w:val="24"/>
              </w:rPr>
              <w:t xml:space="preserve"> (1210+1220)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E03" w:rsidRPr="00D7491D" w:rsidRDefault="007A4E03" w:rsidP="00D7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13709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E03" w:rsidRPr="00D7491D" w:rsidRDefault="007A4E03" w:rsidP="00D7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12374</w:t>
            </w:r>
          </w:p>
        </w:tc>
      </w:tr>
      <w:tr w:rsidR="007A4E03" w:rsidRPr="00D7491D" w:rsidTr="007A4E03">
        <w:trPr>
          <w:trHeight w:val="587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3" w:rsidRPr="00D7491D" w:rsidRDefault="00377437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9.Излишек (+) или недостато</w:t>
            </w:r>
            <w:proofErr w:type="gramStart"/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4E03" w:rsidRPr="00D749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A4E03" w:rsidRPr="00D7491D">
              <w:rPr>
                <w:rFonts w:ascii="Times New Roman" w:hAnsi="Times New Roman" w:cs="Times New Roman"/>
                <w:sz w:val="24"/>
                <w:szCs w:val="24"/>
              </w:rPr>
              <w:t>-) собственных оборо</w:t>
            </w:r>
            <w:r w:rsidR="007A4E03" w:rsidRPr="00D749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A4E03" w:rsidRPr="00D7491D">
              <w:rPr>
                <w:rFonts w:ascii="Times New Roman" w:hAnsi="Times New Roman" w:cs="Times New Roman"/>
                <w:sz w:val="24"/>
                <w:szCs w:val="24"/>
              </w:rPr>
              <w:t>ных средств Е1</w:t>
            </w:r>
            <w:r w:rsidR="00737AB5" w:rsidRPr="00D7491D">
              <w:rPr>
                <w:rFonts w:ascii="Times New Roman" w:hAnsi="Times New Roman" w:cs="Times New Roman"/>
                <w:sz w:val="24"/>
                <w:szCs w:val="24"/>
              </w:rPr>
              <w:t xml:space="preserve"> (п.3 – п.8)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E03" w:rsidRPr="00D7491D" w:rsidRDefault="007A4E03" w:rsidP="00D7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-7673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E03" w:rsidRPr="00D7491D" w:rsidRDefault="007A4E03" w:rsidP="00D7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-5405</w:t>
            </w:r>
          </w:p>
        </w:tc>
      </w:tr>
      <w:tr w:rsidR="007A4E03" w:rsidRPr="00D7491D" w:rsidTr="007A4E03">
        <w:trPr>
          <w:trHeight w:val="850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3" w:rsidRPr="00D7491D" w:rsidRDefault="00377437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A4E03" w:rsidRPr="00D7491D">
              <w:rPr>
                <w:rFonts w:ascii="Times New Roman" w:hAnsi="Times New Roman" w:cs="Times New Roman"/>
                <w:sz w:val="24"/>
                <w:szCs w:val="24"/>
              </w:rPr>
              <w:t>Излишек (</w:t>
            </w: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+) или недостаток</w:t>
            </w:r>
            <w:r w:rsidR="007A4E03" w:rsidRPr="00D7491D">
              <w:rPr>
                <w:rFonts w:ascii="Times New Roman" w:hAnsi="Times New Roman" w:cs="Times New Roman"/>
                <w:sz w:val="24"/>
                <w:szCs w:val="24"/>
              </w:rPr>
              <w:t xml:space="preserve"> (-) собственных и до</w:t>
            </w:r>
            <w:r w:rsidR="007A4E03" w:rsidRPr="00D7491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A4E03" w:rsidRPr="00D7491D">
              <w:rPr>
                <w:rFonts w:ascii="Times New Roman" w:hAnsi="Times New Roman" w:cs="Times New Roman"/>
                <w:sz w:val="24"/>
                <w:szCs w:val="24"/>
              </w:rPr>
              <w:t>госрочных заемных источников формирования зап</w:t>
            </w:r>
            <w:r w:rsidR="007A4E03" w:rsidRPr="00D749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4E03" w:rsidRPr="00D7491D">
              <w:rPr>
                <w:rFonts w:ascii="Times New Roman" w:hAnsi="Times New Roman" w:cs="Times New Roman"/>
                <w:sz w:val="24"/>
                <w:szCs w:val="24"/>
              </w:rPr>
              <w:t>сов и затрат, Е</w:t>
            </w:r>
            <w:proofErr w:type="gramStart"/>
            <w:r w:rsidR="007A4E03" w:rsidRPr="00D74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7A4E03" w:rsidRPr="00D7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AB5" w:rsidRPr="00D7491D">
              <w:rPr>
                <w:rFonts w:ascii="Times New Roman" w:hAnsi="Times New Roman" w:cs="Times New Roman"/>
                <w:sz w:val="24"/>
                <w:szCs w:val="24"/>
              </w:rPr>
              <w:t>(п.5 – п.8)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E03" w:rsidRPr="00D7491D" w:rsidRDefault="007A4E03" w:rsidP="00D7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-1196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E03" w:rsidRPr="00D7491D" w:rsidRDefault="007A4E03" w:rsidP="00D7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-1562</w:t>
            </w:r>
          </w:p>
        </w:tc>
      </w:tr>
      <w:tr w:rsidR="007A4E03" w:rsidRPr="00D7491D" w:rsidTr="007A4E03">
        <w:trPr>
          <w:trHeight w:val="512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3" w:rsidRPr="00D7491D" w:rsidRDefault="00377437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11.Излишек</w:t>
            </w:r>
            <w:proofErr w:type="gramStart"/>
            <w:r w:rsidRPr="00D7491D">
              <w:rPr>
                <w:rFonts w:ascii="Times New Roman" w:hAnsi="Times New Roman" w:cs="Times New Roman"/>
                <w:sz w:val="24"/>
                <w:szCs w:val="24"/>
              </w:rPr>
              <w:t xml:space="preserve"> (+) </w:t>
            </w:r>
            <w:proofErr w:type="gramEnd"/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или недостаток</w:t>
            </w:r>
            <w:r w:rsidR="007A4E03" w:rsidRPr="00D7491D">
              <w:rPr>
                <w:rFonts w:ascii="Times New Roman" w:hAnsi="Times New Roman" w:cs="Times New Roman"/>
                <w:sz w:val="24"/>
                <w:szCs w:val="24"/>
              </w:rPr>
              <w:t xml:space="preserve"> (-) общей величины основных источников формирования запасов и затрат, Е3</w:t>
            </w:r>
            <w:r w:rsidR="00737AB5" w:rsidRPr="00D7491D">
              <w:rPr>
                <w:rFonts w:ascii="Times New Roman" w:hAnsi="Times New Roman" w:cs="Times New Roman"/>
                <w:sz w:val="24"/>
                <w:szCs w:val="24"/>
              </w:rPr>
              <w:t xml:space="preserve"> (п.7- п.8)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E03" w:rsidRPr="00D7491D" w:rsidRDefault="007A4E03" w:rsidP="00D7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-1196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E03" w:rsidRPr="00D7491D" w:rsidRDefault="007A4E03" w:rsidP="00D7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-1562</w:t>
            </w:r>
          </w:p>
        </w:tc>
      </w:tr>
      <w:tr w:rsidR="007A4E03" w:rsidRPr="00D7491D" w:rsidTr="007A4E03">
        <w:trPr>
          <w:trHeight w:val="285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3" w:rsidRPr="00D7491D" w:rsidRDefault="00377437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A4E03" w:rsidRPr="00D7491D">
              <w:rPr>
                <w:rFonts w:ascii="Times New Roman" w:hAnsi="Times New Roman" w:cs="Times New Roman"/>
                <w:sz w:val="24"/>
                <w:szCs w:val="24"/>
              </w:rPr>
              <w:t>Тип финансовой ситуации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E03" w:rsidRPr="00D7491D" w:rsidRDefault="007A4E03" w:rsidP="00D7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(0,0,0)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4E03" w:rsidRPr="00D7491D" w:rsidRDefault="007A4E03" w:rsidP="00D7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(0,0,0)</w:t>
            </w:r>
          </w:p>
        </w:tc>
      </w:tr>
    </w:tbl>
    <w:p w:rsidR="00234A50" w:rsidRPr="00D7491D" w:rsidRDefault="00234A50" w:rsidP="00D74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61C" w:rsidRPr="00D7491D" w:rsidRDefault="0090661C" w:rsidP="00D74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1D">
        <w:rPr>
          <w:rFonts w:ascii="Times New Roman" w:hAnsi="Times New Roman" w:cs="Times New Roman"/>
          <w:sz w:val="24"/>
          <w:szCs w:val="24"/>
        </w:rPr>
        <w:t>Анализируя и оценивая финансовую устойчивость предприятия, можно сказать, что оно находится в кризисном финансовом состоянии. Организация имеет кредиты и займы, не погашенные в срок, а также просроченную кредиторскую и дебиторскую задолженность, т.е. находится на грани банкротства.</w:t>
      </w:r>
    </w:p>
    <w:p w:rsidR="007339BE" w:rsidRPr="00D7491D" w:rsidRDefault="007339BE" w:rsidP="00D74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B5C" w:rsidRPr="00D7491D" w:rsidRDefault="00D7491D" w:rsidP="00D7491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0267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627B5C" w:rsidRPr="00D7491D">
        <w:rPr>
          <w:rFonts w:ascii="Times New Roman" w:hAnsi="Times New Roman" w:cs="Times New Roman"/>
          <w:b/>
          <w:bCs/>
          <w:sz w:val="24"/>
          <w:szCs w:val="24"/>
        </w:rPr>
        <w:t>Бухгалтерский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627B5C" w:rsidRPr="00D7491D" w:rsidTr="00C53ACD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B5C" w:rsidRPr="00D7491D" w:rsidRDefault="00627B5C" w:rsidP="00D749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27B5C" w:rsidRPr="00D7491D" w:rsidRDefault="00627B5C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B5C" w:rsidRPr="00D7491D" w:rsidRDefault="00627B5C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27B5C" w:rsidRPr="00D7491D" w:rsidRDefault="00627B5C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27B5C" w:rsidRPr="00D7491D" w:rsidRDefault="00627B5C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74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D74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27B5C" w:rsidRPr="00D7491D" w:rsidRDefault="00627B5C" w:rsidP="00D7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27B5C" w:rsidRPr="00D7491D" w:rsidTr="00C53ACD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27B5C" w:rsidRPr="00D7491D" w:rsidRDefault="00627B5C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27B5C" w:rsidRPr="00D7491D" w:rsidRDefault="00627B5C" w:rsidP="00D7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0710001</w:t>
            </w:r>
          </w:p>
        </w:tc>
      </w:tr>
      <w:tr w:rsidR="00627B5C" w:rsidRPr="00D7491D" w:rsidTr="00C53ACD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27B5C" w:rsidRPr="00D7491D" w:rsidRDefault="00627B5C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27B5C" w:rsidRPr="00D7491D" w:rsidRDefault="00627B5C" w:rsidP="00D7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27B5C" w:rsidRPr="00D7491D" w:rsidRDefault="00627B5C" w:rsidP="00D7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27B5C" w:rsidRPr="00D7491D" w:rsidRDefault="00627B5C" w:rsidP="00D7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27B5C" w:rsidRPr="00D7491D" w:rsidTr="00C53ACD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B5C" w:rsidRPr="00D7491D" w:rsidRDefault="00627B5C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27B5C" w:rsidRPr="00D7491D" w:rsidRDefault="00627B5C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СПК «Красный Урал»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27B5C" w:rsidRPr="00D7491D" w:rsidRDefault="00627B5C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27B5C" w:rsidRPr="00D7491D" w:rsidRDefault="00627B5C" w:rsidP="00D7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03706054</w:t>
            </w:r>
          </w:p>
        </w:tc>
      </w:tr>
      <w:tr w:rsidR="00627B5C" w:rsidRPr="00D7491D" w:rsidTr="00C53ACD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B5C" w:rsidRPr="00D7491D" w:rsidRDefault="00627B5C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27B5C" w:rsidRPr="00D7491D" w:rsidRDefault="00627B5C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27B5C" w:rsidRPr="00D7491D" w:rsidRDefault="00627B5C" w:rsidP="00D7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023001016</w:t>
            </w:r>
          </w:p>
        </w:tc>
      </w:tr>
      <w:tr w:rsidR="00627B5C" w:rsidRPr="00D7491D" w:rsidTr="00C53ACD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B5C" w:rsidRPr="00D7491D" w:rsidRDefault="00627B5C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Вид экономич</w:t>
            </w: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Pr="00D7491D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27B5C" w:rsidRPr="00D7491D" w:rsidRDefault="00627B5C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27B5C" w:rsidRPr="00D7491D" w:rsidRDefault="00627B5C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7491D">
              <w:rPr>
                <w:rFonts w:ascii="Times New Roman" w:hAnsi="Times New Roman" w:cs="Times New Roman"/>
                <w:sz w:val="24"/>
                <w:szCs w:val="24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27B5C" w:rsidRPr="00D7491D" w:rsidRDefault="00627B5C" w:rsidP="00D7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01.21</w:t>
            </w:r>
          </w:p>
        </w:tc>
      </w:tr>
      <w:tr w:rsidR="00627B5C" w:rsidRPr="00D7491D" w:rsidTr="00C53ACD"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B5C" w:rsidRPr="00D7491D" w:rsidRDefault="00627B5C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форма/форма собс</w:t>
            </w: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27B5C" w:rsidRPr="00D7491D" w:rsidRDefault="00627B5C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27B5C" w:rsidRPr="00D7491D" w:rsidRDefault="00627B5C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27B5C" w:rsidRPr="00D7491D" w:rsidRDefault="00627B5C" w:rsidP="00D7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27B5C" w:rsidRPr="00D7491D" w:rsidRDefault="00627B5C" w:rsidP="00D7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B5C" w:rsidRPr="00D7491D" w:rsidTr="00C53ACD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27B5C" w:rsidRPr="00D7491D" w:rsidRDefault="00627B5C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27B5C" w:rsidRPr="00D7491D" w:rsidRDefault="00627B5C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27B5C" w:rsidRPr="00D7491D" w:rsidRDefault="00627B5C" w:rsidP="00D7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27B5C" w:rsidRPr="00D7491D" w:rsidRDefault="00627B5C" w:rsidP="00D7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27B5C" w:rsidRPr="00D7491D" w:rsidTr="00C53ACD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B5C" w:rsidRPr="00D7491D" w:rsidRDefault="00627B5C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27B5C" w:rsidRPr="00D7491D" w:rsidRDefault="00627B5C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27B5C" w:rsidRPr="00D7491D" w:rsidRDefault="00627B5C" w:rsidP="00D7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</w:tbl>
    <w:p w:rsidR="00627B5C" w:rsidRPr="00D7491D" w:rsidRDefault="00627B5C" w:rsidP="00D749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1D">
        <w:rPr>
          <w:rFonts w:ascii="Times New Roman" w:hAnsi="Times New Roman" w:cs="Times New Roman"/>
          <w:sz w:val="24"/>
          <w:szCs w:val="24"/>
        </w:rPr>
        <w:t>Местонахождение (адрес)</w:t>
      </w:r>
      <w:r w:rsidR="00286349" w:rsidRPr="00D7491D">
        <w:rPr>
          <w:rFonts w:ascii="Times New Roman" w:hAnsi="Times New Roman" w:cs="Times New Roman"/>
          <w:sz w:val="24"/>
          <w:szCs w:val="24"/>
        </w:rPr>
        <w:t xml:space="preserve"> </w:t>
      </w:r>
      <w:r w:rsidRPr="00D7491D">
        <w:rPr>
          <w:rFonts w:ascii="Times New Roman" w:hAnsi="Times New Roman" w:cs="Times New Roman"/>
          <w:sz w:val="24"/>
          <w:szCs w:val="24"/>
        </w:rPr>
        <w:t xml:space="preserve">452502, РБ, </w:t>
      </w:r>
      <w:proofErr w:type="spellStart"/>
      <w:r w:rsidRPr="00D7491D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D7491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7491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7491D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D7491D">
        <w:rPr>
          <w:rFonts w:ascii="Times New Roman" w:hAnsi="Times New Roman" w:cs="Times New Roman"/>
          <w:sz w:val="24"/>
          <w:szCs w:val="24"/>
        </w:rPr>
        <w:t>ланлино</w:t>
      </w:r>
      <w:proofErr w:type="spellEnd"/>
      <w:r w:rsidRPr="00D7491D">
        <w:rPr>
          <w:rFonts w:ascii="Times New Roman" w:hAnsi="Times New Roman" w:cs="Times New Roman"/>
          <w:sz w:val="24"/>
          <w:szCs w:val="24"/>
        </w:rPr>
        <w:t>, ул. Х. Яруллина-19</w:t>
      </w:r>
    </w:p>
    <w:p w:rsidR="00627B5C" w:rsidRPr="00D7491D" w:rsidRDefault="00627B5C" w:rsidP="00D7491D">
      <w:pPr>
        <w:pBdr>
          <w:top w:val="single" w:sz="6" w:space="1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4596"/>
        <w:gridCol w:w="849"/>
        <w:gridCol w:w="1370"/>
        <w:gridCol w:w="1525"/>
        <w:gridCol w:w="1514"/>
      </w:tblGrid>
      <w:tr w:rsidR="0011718C" w:rsidRPr="00D7491D" w:rsidTr="00D7491D">
        <w:tc>
          <w:tcPr>
            <w:tcW w:w="2332" w:type="pct"/>
          </w:tcPr>
          <w:p w:rsidR="0011718C" w:rsidRPr="00D7491D" w:rsidRDefault="0011718C" w:rsidP="00D74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8C" w:rsidRPr="00D7491D" w:rsidRDefault="0011718C" w:rsidP="00D74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1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695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На 31 д</w:t>
            </w: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кабря 2016 г.</w:t>
            </w:r>
          </w:p>
        </w:tc>
        <w:tc>
          <w:tcPr>
            <w:tcW w:w="774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На 31 д</w:t>
            </w: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кабря 2015 г.</w:t>
            </w:r>
          </w:p>
        </w:tc>
        <w:tc>
          <w:tcPr>
            <w:tcW w:w="768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На 31 д</w:t>
            </w: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кабря 2014 г.</w:t>
            </w:r>
          </w:p>
        </w:tc>
      </w:tr>
      <w:tr w:rsidR="0011718C" w:rsidRPr="00D7491D" w:rsidTr="00D7491D">
        <w:tc>
          <w:tcPr>
            <w:tcW w:w="2332" w:type="pct"/>
          </w:tcPr>
          <w:p w:rsidR="0011718C" w:rsidRPr="00D7491D" w:rsidRDefault="0011718C" w:rsidP="00D74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718C" w:rsidRPr="00D7491D" w:rsidTr="00D7491D">
        <w:tc>
          <w:tcPr>
            <w:tcW w:w="2332" w:type="pct"/>
            <w:vAlign w:val="bottom"/>
          </w:tcPr>
          <w:p w:rsidR="0011718C" w:rsidRPr="00D7491D" w:rsidRDefault="0011718C" w:rsidP="00D749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</w:t>
            </w:r>
          </w:p>
        </w:tc>
        <w:tc>
          <w:tcPr>
            <w:tcW w:w="431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18C" w:rsidRPr="00D7491D" w:rsidTr="00D7491D">
        <w:tc>
          <w:tcPr>
            <w:tcW w:w="2332" w:type="pct"/>
            <w:vAlign w:val="bottom"/>
          </w:tcPr>
          <w:p w:rsidR="0011718C" w:rsidRPr="00D7491D" w:rsidRDefault="0011718C" w:rsidP="00D7491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ВНЕОБОРОТНЫЕ АКТИВЫ</w:t>
            </w:r>
          </w:p>
        </w:tc>
        <w:tc>
          <w:tcPr>
            <w:tcW w:w="431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18C" w:rsidRPr="00D7491D" w:rsidTr="00D7491D">
        <w:tc>
          <w:tcPr>
            <w:tcW w:w="2332" w:type="pct"/>
            <w:vAlign w:val="bottom"/>
          </w:tcPr>
          <w:p w:rsidR="0011718C" w:rsidRPr="00D7491D" w:rsidRDefault="0011718C" w:rsidP="00D74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431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695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18C" w:rsidRPr="00D7491D" w:rsidTr="00D7491D">
        <w:tc>
          <w:tcPr>
            <w:tcW w:w="2332" w:type="pct"/>
            <w:vAlign w:val="bottom"/>
          </w:tcPr>
          <w:p w:rsidR="0011718C" w:rsidRPr="00D7491D" w:rsidRDefault="0011718C" w:rsidP="00D74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исследований и разработок</w:t>
            </w:r>
          </w:p>
        </w:tc>
        <w:tc>
          <w:tcPr>
            <w:tcW w:w="431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695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18C" w:rsidRPr="00D7491D" w:rsidTr="00D7491D">
        <w:tc>
          <w:tcPr>
            <w:tcW w:w="2332" w:type="pct"/>
            <w:vAlign w:val="bottom"/>
          </w:tcPr>
          <w:p w:rsidR="0011718C" w:rsidRPr="00D7491D" w:rsidRDefault="0011718C" w:rsidP="00D74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Нематериальные поисковые активы</w:t>
            </w:r>
          </w:p>
        </w:tc>
        <w:tc>
          <w:tcPr>
            <w:tcW w:w="431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695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18C" w:rsidRPr="00D7491D" w:rsidTr="00D7491D">
        <w:tc>
          <w:tcPr>
            <w:tcW w:w="2332" w:type="pct"/>
            <w:vAlign w:val="bottom"/>
          </w:tcPr>
          <w:p w:rsidR="0011718C" w:rsidRPr="00D7491D" w:rsidRDefault="0011718C" w:rsidP="00D74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Материальные поисковые активы</w:t>
            </w:r>
          </w:p>
        </w:tc>
        <w:tc>
          <w:tcPr>
            <w:tcW w:w="431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695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18C" w:rsidRPr="00D7491D" w:rsidTr="00D7491D">
        <w:tc>
          <w:tcPr>
            <w:tcW w:w="2332" w:type="pct"/>
            <w:vAlign w:val="bottom"/>
          </w:tcPr>
          <w:p w:rsidR="0011718C" w:rsidRPr="00D7491D" w:rsidRDefault="0011718C" w:rsidP="00D74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431" w:type="pct"/>
          </w:tcPr>
          <w:p w:rsidR="0011718C" w:rsidRPr="00D7491D" w:rsidRDefault="00F35AF9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695" w:type="pct"/>
          </w:tcPr>
          <w:p w:rsidR="0011718C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16594</w:t>
            </w:r>
          </w:p>
        </w:tc>
        <w:tc>
          <w:tcPr>
            <w:tcW w:w="774" w:type="pct"/>
          </w:tcPr>
          <w:p w:rsidR="0011718C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16977</w:t>
            </w:r>
          </w:p>
        </w:tc>
        <w:tc>
          <w:tcPr>
            <w:tcW w:w="768" w:type="pct"/>
          </w:tcPr>
          <w:p w:rsidR="0011718C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17329</w:t>
            </w:r>
          </w:p>
        </w:tc>
      </w:tr>
      <w:tr w:rsidR="0011718C" w:rsidRPr="00D7491D" w:rsidTr="00D7491D">
        <w:tc>
          <w:tcPr>
            <w:tcW w:w="2332" w:type="pct"/>
            <w:vAlign w:val="bottom"/>
          </w:tcPr>
          <w:p w:rsidR="0011718C" w:rsidRPr="00D7491D" w:rsidRDefault="0011718C" w:rsidP="00D74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Доходные вложения в материальные це</w:t>
            </w: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431" w:type="pct"/>
          </w:tcPr>
          <w:p w:rsidR="0011718C" w:rsidRPr="00D7491D" w:rsidRDefault="00F35AF9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695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18C" w:rsidRPr="00D7491D" w:rsidTr="00D7491D">
        <w:tc>
          <w:tcPr>
            <w:tcW w:w="2332" w:type="pct"/>
            <w:vAlign w:val="bottom"/>
          </w:tcPr>
          <w:p w:rsidR="0011718C" w:rsidRPr="00D7491D" w:rsidRDefault="0011718C" w:rsidP="00D74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431" w:type="pct"/>
          </w:tcPr>
          <w:p w:rsidR="0011718C" w:rsidRPr="00D7491D" w:rsidRDefault="00F35AF9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695" w:type="pct"/>
          </w:tcPr>
          <w:p w:rsidR="0011718C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pct"/>
          </w:tcPr>
          <w:p w:rsidR="0011718C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8" w:type="pct"/>
          </w:tcPr>
          <w:p w:rsidR="0011718C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1718C" w:rsidRPr="00D7491D" w:rsidTr="00D7491D">
        <w:tc>
          <w:tcPr>
            <w:tcW w:w="2332" w:type="pct"/>
            <w:vAlign w:val="bottom"/>
          </w:tcPr>
          <w:p w:rsidR="0011718C" w:rsidRPr="00D7491D" w:rsidRDefault="0011718C" w:rsidP="00D74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431" w:type="pct"/>
          </w:tcPr>
          <w:p w:rsidR="0011718C" w:rsidRPr="00D7491D" w:rsidRDefault="00F35AF9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695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18C" w:rsidRPr="00D7491D" w:rsidTr="00D7491D">
        <w:tc>
          <w:tcPr>
            <w:tcW w:w="2332" w:type="pct"/>
            <w:vAlign w:val="bottom"/>
          </w:tcPr>
          <w:p w:rsidR="0011718C" w:rsidRPr="00D7491D" w:rsidRDefault="0011718C" w:rsidP="00D74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431" w:type="pct"/>
          </w:tcPr>
          <w:p w:rsidR="0011718C" w:rsidRPr="00D7491D" w:rsidRDefault="00F35AF9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695" w:type="pct"/>
          </w:tcPr>
          <w:p w:rsidR="0011718C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74" w:type="pct"/>
          </w:tcPr>
          <w:p w:rsidR="0011718C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68" w:type="pct"/>
          </w:tcPr>
          <w:p w:rsidR="0011718C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11718C" w:rsidRPr="00D7491D" w:rsidTr="00D7491D">
        <w:tc>
          <w:tcPr>
            <w:tcW w:w="2332" w:type="pct"/>
            <w:vAlign w:val="bottom"/>
          </w:tcPr>
          <w:p w:rsidR="0011718C" w:rsidRPr="00D7491D" w:rsidRDefault="0011718C" w:rsidP="00D74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431" w:type="pct"/>
          </w:tcPr>
          <w:p w:rsidR="0011718C" w:rsidRPr="00D7491D" w:rsidRDefault="00F35AF9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695" w:type="pct"/>
          </w:tcPr>
          <w:p w:rsidR="0011718C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16751</w:t>
            </w:r>
          </w:p>
        </w:tc>
        <w:tc>
          <w:tcPr>
            <w:tcW w:w="774" w:type="pct"/>
          </w:tcPr>
          <w:p w:rsidR="0011718C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17189</w:t>
            </w:r>
          </w:p>
        </w:tc>
        <w:tc>
          <w:tcPr>
            <w:tcW w:w="768" w:type="pct"/>
          </w:tcPr>
          <w:p w:rsidR="0011718C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17541</w:t>
            </w:r>
          </w:p>
        </w:tc>
      </w:tr>
      <w:tr w:rsidR="0011718C" w:rsidRPr="00D7491D" w:rsidTr="00D7491D">
        <w:tc>
          <w:tcPr>
            <w:tcW w:w="2332" w:type="pct"/>
            <w:vAlign w:val="bottom"/>
          </w:tcPr>
          <w:p w:rsidR="0011718C" w:rsidRPr="00D7491D" w:rsidRDefault="0011718C" w:rsidP="00D7491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II. ОБОРОТНЫЕ АКТИВЫ</w:t>
            </w:r>
          </w:p>
        </w:tc>
        <w:tc>
          <w:tcPr>
            <w:tcW w:w="431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18C" w:rsidRPr="00D7491D" w:rsidTr="00D7491D">
        <w:tc>
          <w:tcPr>
            <w:tcW w:w="2332" w:type="pct"/>
            <w:vAlign w:val="bottom"/>
          </w:tcPr>
          <w:p w:rsidR="0011718C" w:rsidRPr="00D7491D" w:rsidRDefault="0011718C" w:rsidP="00D74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431" w:type="pct"/>
          </w:tcPr>
          <w:p w:rsidR="0011718C" w:rsidRPr="00D7491D" w:rsidRDefault="00F35AF9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695" w:type="pct"/>
          </w:tcPr>
          <w:p w:rsidR="0011718C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12374</w:t>
            </w:r>
          </w:p>
        </w:tc>
        <w:tc>
          <w:tcPr>
            <w:tcW w:w="774" w:type="pct"/>
          </w:tcPr>
          <w:p w:rsidR="0011718C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13709</w:t>
            </w:r>
          </w:p>
        </w:tc>
        <w:tc>
          <w:tcPr>
            <w:tcW w:w="768" w:type="pct"/>
          </w:tcPr>
          <w:p w:rsidR="0011718C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15254</w:t>
            </w:r>
          </w:p>
        </w:tc>
      </w:tr>
      <w:tr w:rsidR="0011718C" w:rsidRPr="00D7491D" w:rsidTr="00D7491D">
        <w:tc>
          <w:tcPr>
            <w:tcW w:w="2332" w:type="pct"/>
            <w:vAlign w:val="bottom"/>
          </w:tcPr>
          <w:p w:rsidR="0011718C" w:rsidRPr="00D7491D" w:rsidRDefault="0011718C" w:rsidP="00D74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 по пр</w:t>
            </w: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обретенным ценностям</w:t>
            </w:r>
          </w:p>
        </w:tc>
        <w:tc>
          <w:tcPr>
            <w:tcW w:w="431" w:type="pct"/>
          </w:tcPr>
          <w:p w:rsidR="0011718C" w:rsidRPr="00D7491D" w:rsidRDefault="00F35AF9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695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18C" w:rsidRPr="00D7491D" w:rsidTr="00D7491D">
        <w:tc>
          <w:tcPr>
            <w:tcW w:w="2332" w:type="pct"/>
            <w:vAlign w:val="bottom"/>
          </w:tcPr>
          <w:p w:rsidR="0011718C" w:rsidRPr="00D7491D" w:rsidRDefault="0011718C" w:rsidP="00D74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431" w:type="pct"/>
          </w:tcPr>
          <w:p w:rsidR="0011718C" w:rsidRPr="00D7491D" w:rsidRDefault="00F35AF9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695" w:type="pct"/>
          </w:tcPr>
          <w:p w:rsidR="0011718C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74" w:type="pct"/>
          </w:tcPr>
          <w:p w:rsidR="0011718C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68" w:type="pct"/>
          </w:tcPr>
          <w:p w:rsidR="0011718C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11718C" w:rsidRPr="00D7491D" w:rsidTr="00D7491D">
        <w:tc>
          <w:tcPr>
            <w:tcW w:w="2332" w:type="pct"/>
            <w:vAlign w:val="bottom"/>
          </w:tcPr>
          <w:p w:rsidR="0011718C" w:rsidRPr="00D7491D" w:rsidRDefault="0011718C" w:rsidP="00D74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Финансовые вложения (за исключением денежных эквивалентов)</w:t>
            </w:r>
          </w:p>
        </w:tc>
        <w:tc>
          <w:tcPr>
            <w:tcW w:w="431" w:type="pct"/>
          </w:tcPr>
          <w:p w:rsidR="0011718C" w:rsidRPr="00D7491D" w:rsidRDefault="00F35AF9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695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18C" w:rsidRPr="00D7491D" w:rsidTr="00D7491D">
        <w:tc>
          <w:tcPr>
            <w:tcW w:w="2332" w:type="pct"/>
            <w:vAlign w:val="bottom"/>
          </w:tcPr>
          <w:p w:rsidR="0011718C" w:rsidRPr="00D7491D" w:rsidRDefault="0011718C" w:rsidP="00D74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Денежные средства и денежные эквив</w:t>
            </w: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ленты</w:t>
            </w:r>
          </w:p>
        </w:tc>
        <w:tc>
          <w:tcPr>
            <w:tcW w:w="431" w:type="pct"/>
          </w:tcPr>
          <w:p w:rsidR="0011718C" w:rsidRPr="00D7491D" w:rsidRDefault="00F35AF9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695" w:type="pct"/>
          </w:tcPr>
          <w:p w:rsidR="0011718C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74" w:type="pct"/>
          </w:tcPr>
          <w:p w:rsidR="0011718C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68" w:type="pct"/>
          </w:tcPr>
          <w:p w:rsidR="0011718C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</w:tr>
      <w:tr w:rsidR="0011718C" w:rsidRPr="00D7491D" w:rsidTr="00D7491D">
        <w:tc>
          <w:tcPr>
            <w:tcW w:w="2332" w:type="pct"/>
            <w:vAlign w:val="bottom"/>
          </w:tcPr>
          <w:p w:rsidR="0011718C" w:rsidRPr="00D7491D" w:rsidRDefault="0011718C" w:rsidP="00D74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431" w:type="pct"/>
          </w:tcPr>
          <w:p w:rsidR="0011718C" w:rsidRPr="00D7491D" w:rsidRDefault="00F35AF9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695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11718C" w:rsidRPr="00D7491D" w:rsidRDefault="0011718C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18C" w:rsidRPr="00D7491D" w:rsidTr="00D7491D">
        <w:tc>
          <w:tcPr>
            <w:tcW w:w="2332" w:type="pct"/>
            <w:vAlign w:val="bottom"/>
          </w:tcPr>
          <w:p w:rsidR="0011718C" w:rsidRPr="00D7491D" w:rsidRDefault="0011718C" w:rsidP="00D74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431" w:type="pct"/>
          </w:tcPr>
          <w:p w:rsidR="0011718C" w:rsidRPr="00D7491D" w:rsidRDefault="00F35AF9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695" w:type="pct"/>
          </w:tcPr>
          <w:p w:rsidR="0011718C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12718</w:t>
            </w:r>
          </w:p>
        </w:tc>
        <w:tc>
          <w:tcPr>
            <w:tcW w:w="774" w:type="pct"/>
          </w:tcPr>
          <w:p w:rsidR="0011718C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14083</w:t>
            </w:r>
          </w:p>
        </w:tc>
        <w:tc>
          <w:tcPr>
            <w:tcW w:w="768" w:type="pct"/>
          </w:tcPr>
          <w:p w:rsidR="0011718C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16148</w:t>
            </w:r>
          </w:p>
        </w:tc>
      </w:tr>
      <w:tr w:rsidR="0011718C" w:rsidRPr="00D7491D" w:rsidTr="00D7491D">
        <w:tc>
          <w:tcPr>
            <w:tcW w:w="2332" w:type="pct"/>
            <w:vAlign w:val="bottom"/>
          </w:tcPr>
          <w:p w:rsidR="0011718C" w:rsidRPr="00D7491D" w:rsidRDefault="0011718C" w:rsidP="00D7491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431" w:type="pct"/>
          </w:tcPr>
          <w:p w:rsidR="0011718C" w:rsidRPr="00D7491D" w:rsidRDefault="00F35AF9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695" w:type="pct"/>
          </w:tcPr>
          <w:p w:rsidR="0011718C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29469</w:t>
            </w:r>
          </w:p>
        </w:tc>
        <w:tc>
          <w:tcPr>
            <w:tcW w:w="774" w:type="pct"/>
          </w:tcPr>
          <w:p w:rsidR="0011718C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31272</w:t>
            </w:r>
          </w:p>
        </w:tc>
        <w:tc>
          <w:tcPr>
            <w:tcW w:w="768" w:type="pct"/>
          </w:tcPr>
          <w:p w:rsidR="0011718C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33689</w:t>
            </w:r>
          </w:p>
        </w:tc>
      </w:tr>
    </w:tbl>
    <w:p w:rsidR="00714A55" w:rsidRPr="00D7491D" w:rsidRDefault="00714A55" w:rsidP="00D74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4596"/>
        <w:gridCol w:w="849"/>
        <w:gridCol w:w="1370"/>
        <w:gridCol w:w="1525"/>
        <w:gridCol w:w="1514"/>
      </w:tblGrid>
      <w:tr w:rsidR="001961A0" w:rsidRPr="00D7491D" w:rsidTr="00D7491D">
        <w:tc>
          <w:tcPr>
            <w:tcW w:w="2332" w:type="pct"/>
          </w:tcPr>
          <w:p w:rsidR="001961A0" w:rsidRPr="00D7491D" w:rsidRDefault="001961A0" w:rsidP="00D74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A0" w:rsidRPr="00D7491D" w:rsidRDefault="001961A0" w:rsidP="00D74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1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695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На 31 д</w:t>
            </w: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кабря 2016 г.</w:t>
            </w:r>
          </w:p>
        </w:tc>
        <w:tc>
          <w:tcPr>
            <w:tcW w:w="774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На 31 д</w:t>
            </w: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кабря 2015 г.</w:t>
            </w:r>
          </w:p>
        </w:tc>
        <w:tc>
          <w:tcPr>
            <w:tcW w:w="768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На 31 д</w:t>
            </w: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кабря 2014 г.</w:t>
            </w:r>
          </w:p>
        </w:tc>
      </w:tr>
      <w:tr w:rsidR="001961A0" w:rsidRPr="00D7491D" w:rsidTr="00D7491D">
        <w:tc>
          <w:tcPr>
            <w:tcW w:w="2332" w:type="pct"/>
          </w:tcPr>
          <w:p w:rsidR="001961A0" w:rsidRPr="00D7491D" w:rsidRDefault="001961A0" w:rsidP="00D74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61A0" w:rsidRPr="00D7491D" w:rsidTr="00D7491D">
        <w:tc>
          <w:tcPr>
            <w:tcW w:w="2332" w:type="pct"/>
            <w:vAlign w:val="bottom"/>
          </w:tcPr>
          <w:p w:rsidR="001961A0" w:rsidRPr="00D7491D" w:rsidRDefault="001961A0" w:rsidP="00D749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</w:t>
            </w:r>
          </w:p>
        </w:tc>
        <w:tc>
          <w:tcPr>
            <w:tcW w:w="431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A0" w:rsidRPr="00D7491D" w:rsidTr="00D7491D">
        <w:tc>
          <w:tcPr>
            <w:tcW w:w="2332" w:type="pct"/>
            <w:vAlign w:val="bottom"/>
          </w:tcPr>
          <w:p w:rsidR="001961A0" w:rsidRPr="00D7491D" w:rsidRDefault="001961A0" w:rsidP="00D7491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КАПИТАЛ И РЕЗЕРВЫ </w:t>
            </w:r>
            <w:r w:rsidRPr="00D7491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31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A0" w:rsidRPr="00D7491D" w:rsidTr="00D7491D">
        <w:tc>
          <w:tcPr>
            <w:tcW w:w="2332" w:type="pct"/>
            <w:vAlign w:val="bottom"/>
          </w:tcPr>
          <w:p w:rsidR="001961A0" w:rsidRPr="00D7491D" w:rsidRDefault="001961A0" w:rsidP="00D74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431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695" w:type="pct"/>
          </w:tcPr>
          <w:p w:rsidR="001961A0" w:rsidRPr="00D7491D" w:rsidRDefault="00F14D4D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7280</w:t>
            </w:r>
          </w:p>
        </w:tc>
        <w:tc>
          <w:tcPr>
            <w:tcW w:w="774" w:type="pct"/>
          </w:tcPr>
          <w:p w:rsidR="001961A0" w:rsidRPr="00D7491D" w:rsidRDefault="00F14D4D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7280</w:t>
            </w:r>
          </w:p>
        </w:tc>
        <w:tc>
          <w:tcPr>
            <w:tcW w:w="768" w:type="pct"/>
          </w:tcPr>
          <w:p w:rsidR="001961A0" w:rsidRPr="00D7491D" w:rsidRDefault="00F14D4D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7280</w:t>
            </w:r>
          </w:p>
        </w:tc>
      </w:tr>
      <w:tr w:rsidR="001961A0" w:rsidRPr="00D7491D" w:rsidTr="00D7491D">
        <w:tc>
          <w:tcPr>
            <w:tcW w:w="2332" w:type="pct"/>
            <w:vAlign w:val="bottom"/>
          </w:tcPr>
          <w:p w:rsidR="001961A0" w:rsidRPr="00D7491D" w:rsidRDefault="001961A0" w:rsidP="00D74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Собственные акции, выкупленные у а</w:t>
            </w: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ционеров</w:t>
            </w:r>
          </w:p>
        </w:tc>
        <w:tc>
          <w:tcPr>
            <w:tcW w:w="431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695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A0" w:rsidRPr="00D7491D" w:rsidTr="00D7491D">
        <w:tc>
          <w:tcPr>
            <w:tcW w:w="2332" w:type="pct"/>
            <w:vAlign w:val="bottom"/>
          </w:tcPr>
          <w:p w:rsidR="001961A0" w:rsidRPr="00D7491D" w:rsidRDefault="001961A0" w:rsidP="00D74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Переоценка внеоборотных активов</w:t>
            </w:r>
          </w:p>
        </w:tc>
        <w:tc>
          <w:tcPr>
            <w:tcW w:w="431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695" w:type="pct"/>
          </w:tcPr>
          <w:p w:rsidR="001961A0" w:rsidRPr="00D7491D" w:rsidRDefault="00F14D4D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9756</w:t>
            </w:r>
          </w:p>
        </w:tc>
        <w:tc>
          <w:tcPr>
            <w:tcW w:w="774" w:type="pct"/>
          </w:tcPr>
          <w:p w:rsidR="001961A0" w:rsidRPr="00D7491D" w:rsidRDefault="00F14D4D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26C5" w:rsidRPr="00D7491D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768" w:type="pct"/>
          </w:tcPr>
          <w:p w:rsidR="001961A0" w:rsidRPr="00D7491D" w:rsidRDefault="00D026C5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9756</w:t>
            </w:r>
          </w:p>
        </w:tc>
      </w:tr>
      <w:tr w:rsidR="001961A0" w:rsidRPr="00D7491D" w:rsidTr="00D7491D">
        <w:tc>
          <w:tcPr>
            <w:tcW w:w="2332" w:type="pct"/>
            <w:vAlign w:val="bottom"/>
          </w:tcPr>
          <w:p w:rsidR="001961A0" w:rsidRPr="00D7491D" w:rsidRDefault="001961A0" w:rsidP="00D74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Добавочный капитал (без переоценки)</w:t>
            </w:r>
          </w:p>
        </w:tc>
        <w:tc>
          <w:tcPr>
            <w:tcW w:w="431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695" w:type="pct"/>
          </w:tcPr>
          <w:p w:rsidR="001961A0" w:rsidRPr="00D7491D" w:rsidRDefault="00D026C5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5918</w:t>
            </w:r>
          </w:p>
        </w:tc>
        <w:tc>
          <w:tcPr>
            <w:tcW w:w="774" w:type="pct"/>
          </w:tcPr>
          <w:p w:rsidR="001961A0" w:rsidRPr="00D7491D" w:rsidRDefault="00D026C5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5918</w:t>
            </w:r>
          </w:p>
        </w:tc>
        <w:tc>
          <w:tcPr>
            <w:tcW w:w="768" w:type="pct"/>
          </w:tcPr>
          <w:p w:rsidR="001961A0" w:rsidRPr="00D7491D" w:rsidRDefault="00D026C5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5918</w:t>
            </w:r>
          </w:p>
        </w:tc>
      </w:tr>
      <w:tr w:rsidR="001961A0" w:rsidRPr="00D7491D" w:rsidTr="00D7491D">
        <w:tc>
          <w:tcPr>
            <w:tcW w:w="2332" w:type="pct"/>
            <w:vAlign w:val="bottom"/>
          </w:tcPr>
          <w:p w:rsidR="001961A0" w:rsidRPr="00D7491D" w:rsidRDefault="001961A0" w:rsidP="00D74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431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695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A0" w:rsidRPr="00D7491D" w:rsidTr="00D7491D">
        <w:tc>
          <w:tcPr>
            <w:tcW w:w="2332" w:type="pct"/>
            <w:vAlign w:val="bottom"/>
          </w:tcPr>
          <w:p w:rsidR="001961A0" w:rsidRPr="00D7491D" w:rsidRDefault="001961A0" w:rsidP="00D74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431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695" w:type="pct"/>
          </w:tcPr>
          <w:p w:rsidR="001961A0" w:rsidRPr="00D7491D" w:rsidRDefault="00D026C5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774" w:type="pct"/>
          </w:tcPr>
          <w:p w:rsidR="001961A0" w:rsidRPr="00D7491D" w:rsidRDefault="00D026C5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68" w:type="pct"/>
          </w:tcPr>
          <w:p w:rsidR="001961A0" w:rsidRPr="00D7491D" w:rsidRDefault="00D026C5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1A0" w:rsidRPr="00D7491D" w:rsidTr="00D7491D">
        <w:tc>
          <w:tcPr>
            <w:tcW w:w="2332" w:type="pct"/>
            <w:vAlign w:val="bottom"/>
          </w:tcPr>
          <w:p w:rsidR="001961A0" w:rsidRPr="00D7491D" w:rsidRDefault="001961A0" w:rsidP="00D74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Итого по разделу III</w:t>
            </w:r>
          </w:p>
        </w:tc>
        <w:tc>
          <w:tcPr>
            <w:tcW w:w="431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695" w:type="pct"/>
          </w:tcPr>
          <w:p w:rsidR="001961A0" w:rsidRPr="00D7491D" w:rsidRDefault="00D026C5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23540</w:t>
            </w:r>
          </w:p>
        </w:tc>
        <w:tc>
          <w:tcPr>
            <w:tcW w:w="774" w:type="pct"/>
          </w:tcPr>
          <w:p w:rsidR="001961A0" w:rsidRPr="00D7491D" w:rsidRDefault="00D026C5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23225</w:t>
            </w:r>
          </w:p>
        </w:tc>
        <w:tc>
          <w:tcPr>
            <w:tcW w:w="768" w:type="pct"/>
          </w:tcPr>
          <w:p w:rsidR="001961A0" w:rsidRPr="00D7491D" w:rsidRDefault="00D026C5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22954</w:t>
            </w:r>
          </w:p>
        </w:tc>
      </w:tr>
      <w:tr w:rsidR="001961A0" w:rsidRPr="00D7491D" w:rsidTr="00D7491D">
        <w:tc>
          <w:tcPr>
            <w:tcW w:w="2332" w:type="pct"/>
            <w:vAlign w:val="bottom"/>
          </w:tcPr>
          <w:p w:rsidR="001961A0" w:rsidRPr="00D7491D" w:rsidRDefault="001961A0" w:rsidP="00D7491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ДОЛГОСРОЧНЫЕ ОБЯЗАТЕЛ</w:t>
            </w:r>
            <w:r w:rsidRPr="00D74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D74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СТВА</w:t>
            </w:r>
          </w:p>
        </w:tc>
        <w:tc>
          <w:tcPr>
            <w:tcW w:w="431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A0" w:rsidRPr="00D7491D" w:rsidTr="00D7491D">
        <w:tc>
          <w:tcPr>
            <w:tcW w:w="2332" w:type="pct"/>
            <w:vAlign w:val="bottom"/>
          </w:tcPr>
          <w:p w:rsidR="001961A0" w:rsidRPr="00D7491D" w:rsidRDefault="001961A0" w:rsidP="00D74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431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695" w:type="pct"/>
          </w:tcPr>
          <w:p w:rsidR="001961A0" w:rsidRPr="00D7491D" w:rsidRDefault="00D026C5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2332</w:t>
            </w:r>
          </w:p>
        </w:tc>
        <w:tc>
          <w:tcPr>
            <w:tcW w:w="774" w:type="pct"/>
          </w:tcPr>
          <w:p w:rsidR="001961A0" w:rsidRPr="00D7491D" w:rsidRDefault="00D026C5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3431</w:t>
            </w:r>
          </w:p>
        </w:tc>
        <w:tc>
          <w:tcPr>
            <w:tcW w:w="768" w:type="pct"/>
          </w:tcPr>
          <w:p w:rsidR="001961A0" w:rsidRPr="00D7491D" w:rsidRDefault="00D026C5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4772</w:t>
            </w:r>
          </w:p>
        </w:tc>
      </w:tr>
      <w:tr w:rsidR="001961A0" w:rsidRPr="00D7491D" w:rsidTr="00D7491D">
        <w:tc>
          <w:tcPr>
            <w:tcW w:w="2332" w:type="pct"/>
            <w:vAlign w:val="bottom"/>
          </w:tcPr>
          <w:p w:rsidR="001961A0" w:rsidRPr="00D7491D" w:rsidRDefault="001961A0" w:rsidP="00D74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431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695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A0" w:rsidRPr="00D7491D" w:rsidTr="00D7491D">
        <w:tc>
          <w:tcPr>
            <w:tcW w:w="2332" w:type="pct"/>
            <w:vAlign w:val="bottom"/>
          </w:tcPr>
          <w:p w:rsidR="001961A0" w:rsidRPr="00D7491D" w:rsidRDefault="001961A0" w:rsidP="00D74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431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695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A0" w:rsidRPr="00D7491D" w:rsidTr="00D7491D">
        <w:tc>
          <w:tcPr>
            <w:tcW w:w="2332" w:type="pct"/>
            <w:vAlign w:val="bottom"/>
          </w:tcPr>
          <w:p w:rsidR="001961A0" w:rsidRPr="00D7491D" w:rsidRDefault="001961A0" w:rsidP="00D74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431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695" w:type="pct"/>
          </w:tcPr>
          <w:p w:rsidR="001961A0" w:rsidRPr="00D7491D" w:rsidRDefault="00D026C5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774" w:type="pct"/>
          </w:tcPr>
          <w:p w:rsidR="001961A0" w:rsidRPr="00D7491D" w:rsidRDefault="00D026C5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768" w:type="pct"/>
          </w:tcPr>
          <w:p w:rsidR="001961A0" w:rsidRPr="00D7491D" w:rsidRDefault="00D026C5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3674</w:t>
            </w:r>
          </w:p>
        </w:tc>
      </w:tr>
      <w:tr w:rsidR="001961A0" w:rsidRPr="00D7491D" w:rsidTr="00D7491D">
        <w:tc>
          <w:tcPr>
            <w:tcW w:w="2332" w:type="pct"/>
            <w:vAlign w:val="bottom"/>
          </w:tcPr>
          <w:p w:rsidR="001961A0" w:rsidRPr="00D7491D" w:rsidRDefault="001961A0" w:rsidP="00D74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Итого по разделу IV</w:t>
            </w:r>
          </w:p>
        </w:tc>
        <w:tc>
          <w:tcPr>
            <w:tcW w:w="431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695" w:type="pct"/>
          </w:tcPr>
          <w:p w:rsidR="001961A0" w:rsidRPr="00D7491D" w:rsidRDefault="00D026C5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3843</w:t>
            </w:r>
          </w:p>
        </w:tc>
        <w:tc>
          <w:tcPr>
            <w:tcW w:w="774" w:type="pct"/>
          </w:tcPr>
          <w:p w:rsidR="001961A0" w:rsidRPr="00D7491D" w:rsidRDefault="00D026C5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6477</w:t>
            </w:r>
          </w:p>
        </w:tc>
        <w:tc>
          <w:tcPr>
            <w:tcW w:w="768" w:type="pct"/>
          </w:tcPr>
          <w:p w:rsidR="001961A0" w:rsidRPr="00D7491D" w:rsidRDefault="00D026C5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8446</w:t>
            </w:r>
          </w:p>
        </w:tc>
      </w:tr>
      <w:tr w:rsidR="001961A0" w:rsidRPr="00D7491D" w:rsidTr="00D7491D">
        <w:tc>
          <w:tcPr>
            <w:tcW w:w="2332" w:type="pct"/>
            <w:vAlign w:val="bottom"/>
          </w:tcPr>
          <w:p w:rsidR="001961A0" w:rsidRPr="00D7491D" w:rsidRDefault="001961A0" w:rsidP="00D7491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КРАТКОСРОЧНЫЕ ОБЯЗАТЕЛ</w:t>
            </w:r>
            <w:r w:rsidRPr="00D74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D74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СТВА</w:t>
            </w:r>
          </w:p>
        </w:tc>
        <w:tc>
          <w:tcPr>
            <w:tcW w:w="431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A0" w:rsidRPr="00D7491D" w:rsidTr="00D7491D">
        <w:tc>
          <w:tcPr>
            <w:tcW w:w="2332" w:type="pct"/>
            <w:vAlign w:val="bottom"/>
          </w:tcPr>
          <w:p w:rsidR="001961A0" w:rsidRPr="00D7491D" w:rsidRDefault="001961A0" w:rsidP="00D74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431" w:type="pct"/>
          </w:tcPr>
          <w:p w:rsidR="001961A0" w:rsidRPr="00D7491D" w:rsidRDefault="00F14D4D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695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A0" w:rsidRPr="00D7491D" w:rsidTr="00D7491D">
        <w:tc>
          <w:tcPr>
            <w:tcW w:w="2332" w:type="pct"/>
            <w:vAlign w:val="bottom"/>
          </w:tcPr>
          <w:p w:rsidR="001961A0" w:rsidRPr="00D7491D" w:rsidRDefault="001961A0" w:rsidP="00D74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431" w:type="pct"/>
          </w:tcPr>
          <w:p w:rsidR="001961A0" w:rsidRPr="00D7491D" w:rsidRDefault="00F14D4D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695" w:type="pct"/>
          </w:tcPr>
          <w:p w:rsidR="001961A0" w:rsidRPr="00D7491D" w:rsidRDefault="00D026C5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2086</w:t>
            </w:r>
          </w:p>
        </w:tc>
        <w:tc>
          <w:tcPr>
            <w:tcW w:w="774" w:type="pct"/>
          </w:tcPr>
          <w:p w:rsidR="001961A0" w:rsidRPr="00D7491D" w:rsidRDefault="00D026C5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768" w:type="pct"/>
          </w:tcPr>
          <w:p w:rsidR="001961A0" w:rsidRPr="00D7491D" w:rsidRDefault="00D026C5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2289</w:t>
            </w:r>
          </w:p>
        </w:tc>
      </w:tr>
      <w:tr w:rsidR="001961A0" w:rsidRPr="00D7491D" w:rsidTr="00D7491D">
        <w:tc>
          <w:tcPr>
            <w:tcW w:w="2332" w:type="pct"/>
            <w:vAlign w:val="bottom"/>
          </w:tcPr>
          <w:p w:rsidR="001961A0" w:rsidRPr="00D7491D" w:rsidRDefault="001961A0" w:rsidP="00D74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431" w:type="pct"/>
          </w:tcPr>
          <w:p w:rsidR="001961A0" w:rsidRPr="00D7491D" w:rsidRDefault="00F14D4D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695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A0" w:rsidRPr="00D7491D" w:rsidTr="00D7491D">
        <w:tc>
          <w:tcPr>
            <w:tcW w:w="2332" w:type="pct"/>
            <w:vAlign w:val="bottom"/>
          </w:tcPr>
          <w:p w:rsidR="001961A0" w:rsidRPr="00D7491D" w:rsidRDefault="001961A0" w:rsidP="00D74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431" w:type="pct"/>
          </w:tcPr>
          <w:p w:rsidR="001961A0" w:rsidRPr="00D7491D" w:rsidRDefault="00F14D4D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695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A0" w:rsidRPr="00D7491D" w:rsidTr="00D7491D">
        <w:tc>
          <w:tcPr>
            <w:tcW w:w="2332" w:type="pct"/>
            <w:vAlign w:val="bottom"/>
          </w:tcPr>
          <w:p w:rsidR="001961A0" w:rsidRPr="00D7491D" w:rsidRDefault="001961A0" w:rsidP="00D74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431" w:type="pct"/>
          </w:tcPr>
          <w:p w:rsidR="001961A0" w:rsidRPr="00D7491D" w:rsidRDefault="00F14D4D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695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1961A0" w:rsidRPr="00D7491D" w:rsidRDefault="001961A0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D4D" w:rsidRPr="00D7491D" w:rsidTr="00D7491D">
        <w:tc>
          <w:tcPr>
            <w:tcW w:w="2332" w:type="pct"/>
            <w:vAlign w:val="bottom"/>
          </w:tcPr>
          <w:p w:rsidR="00F14D4D" w:rsidRPr="00D7491D" w:rsidRDefault="00F14D4D" w:rsidP="00D749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Итого по разделу V</w:t>
            </w:r>
          </w:p>
        </w:tc>
        <w:tc>
          <w:tcPr>
            <w:tcW w:w="431" w:type="pct"/>
          </w:tcPr>
          <w:p w:rsidR="00F14D4D" w:rsidRPr="00D7491D" w:rsidRDefault="00F14D4D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695" w:type="pct"/>
          </w:tcPr>
          <w:p w:rsidR="00F14D4D" w:rsidRPr="00D7491D" w:rsidRDefault="00D026C5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2083</w:t>
            </w:r>
          </w:p>
        </w:tc>
        <w:tc>
          <w:tcPr>
            <w:tcW w:w="774" w:type="pct"/>
          </w:tcPr>
          <w:p w:rsidR="00F14D4D" w:rsidRPr="00D7491D" w:rsidRDefault="00D026C5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768" w:type="pct"/>
          </w:tcPr>
          <w:p w:rsidR="00F14D4D" w:rsidRPr="00D7491D" w:rsidRDefault="00D026C5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2289</w:t>
            </w:r>
          </w:p>
        </w:tc>
      </w:tr>
      <w:tr w:rsidR="00F14D4D" w:rsidRPr="00D7491D" w:rsidTr="00D7491D">
        <w:tc>
          <w:tcPr>
            <w:tcW w:w="2332" w:type="pct"/>
            <w:vAlign w:val="bottom"/>
          </w:tcPr>
          <w:p w:rsidR="00F14D4D" w:rsidRPr="00D7491D" w:rsidRDefault="00F14D4D" w:rsidP="00D7491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431" w:type="pct"/>
          </w:tcPr>
          <w:p w:rsidR="00F14D4D" w:rsidRPr="00D7491D" w:rsidRDefault="00F14D4D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695" w:type="pct"/>
          </w:tcPr>
          <w:p w:rsidR="00F14D4D" w:rsidRPr="00D7491D" w:rsidRDefault="00D026C5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29469</w:t>
            </w:r>
          </w:p>
        </w:tc>
        <w:tc>
          <w:tcPr>
            <w:tcW w:w="774" w:type="pct"/>
          </w:tcPr>
          <w:p w:rsidR="00F14D4D" w:rsidRPr="00D7491D" w:rsidRDefault="00D026C5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31272</w:t>
            </w:r>
          </w:p>
        </w:tc>
        <w:tc>
          <w:tcPr>
            <w:tcW w:w="768" w:type="pct"/>
          </w:tcPr>
          <w:p w:rsidR="00F14D4D" w:rsidRPr="00D7491D" w:rsidRDefault="00D026C5" w:rsidP="00D7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33689</w:t>
            </w:r>
          </w:p>
        </w:tc>
      </w:tr>
    </w:tbl>
    <w:p w:rsidR="00D7491D" w:rsidRPr="00D7491D" w:rsidRDefault="00D7491D" w:rsidP="00D74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9"/>
        <w:gridCol w:w="397"/>
        <w:gridCol w:w="255"/>
        <w:gridCol w:w="510"/>
        <w:gridCol w:w="908"/>
        <w:gridCol w:w="340"/>
        <w:gridCol w:w="198"/>
        <w:gridCol w:w="142"/>
        <w:gridCol w:w="340"/>
        <w:gridCol w:w="1673"/>
        <w:gridCol w:w="1162"/>
        <w:gridCol w:w="1247"/>
        <w:gridCol w:w="198"/>
        <w:gridCol w:w="2156"/>
      </w:tblGrid>
      <w:tr w:rsidR="00D026C5" w:rsidRPr="00D7491D" w:rsidTr="00502676">
        <w:tc>
          <w:tcPr>
            <w:tcW w:w="13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6C5" w:rsidRPr="00D7491D" w:rsidRDefault="00D026C5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26C5" w:rsidRPr="00D7491D" w:rsidRDefault="00D026C5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6C5" w:rsidRPr="00D7491D" w:rsidRDefault="00D026C5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26C5" w:rsidRPr="00D7491D" w:rsidRDefault="00D026C5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6C5" w:rsidRPr="00D7491D" w:rsidRDefault="00D026C5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D7491D">
              <w:rPr>
                <w:rFonts w:ascii="Times New Roman" w:hAnsi="Times New Roman" w:cs="Times New Roman"/>
                <w:sz w:val="24"/>
                <w:szCs w:val="24"/>
              </w:rPr>
              <w:br/>
              <w:t>бухгалтер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26C5" w:rsidRPr="00D7491D" w:rsidRDefault="00D026C5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6C5" w:rsidRPr="00D7491D" w:rsidRDefault="00D026C5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26C5" w:rsidRPr="00D7491D" w:rsidRDefault="00D026C5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C5" w:rsidRPr="00D7491D" w:rsidTr="00502676">
        <w:tc>
          <w:tcPr>
            <w:tcW w:w="13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26C5" w:rsidRPr="00D7491D" w:rsidRDefault="00D026C5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26C5" w:rsidRPr="00D7491D" w:rsidRDefault="00D026C5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026C5" w:rsidRPr="00D7491D" w:rsidRDefault="00D026C5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26C5" w:rsidRPr="00D7491D" w:rsidRDefault="00D026C5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(расшифровка по</w:t>
            </w: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писи)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D026C5" w:rsidRPr="00D7491D" w:rsidRDefault="00D026C5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26C5" w:rsidRPr="00D7491D" w:rsidRDefault="00D026C5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026C5" w:rsidRPr="00D7491D" w:rsidRDefault="00D026C5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26C5" w:rsidRPr="00D7491D" w:rsidRDefault="00D026C5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(расшифровка по</w:t>
            </w: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писи)</w:t>
            </w:r>
          </w:p>
        </w:tc>
      </w:tr>
      <w:tr w:rsidR="00D026C5" w:rsidRPr="00D7491D" w:rsidTr="00502676">
        <w:trPr>
          <w:gridAfter w:val="5"/>
          <w:wAfter w:w="6436" w:type="dxa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6C5" w:rsidRPr="00D7491D" w:rsidRDefault="00D026C5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26C5" w:rsidRPr="00D7491D" w:rsidRDefault="00D026C5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6C5" w:rsidRPr="00D7491D" w:rsidRDefault="00D026C5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26C5" w:rsidRPr="00D7491D" w:rsidRDefault="00D026C5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6C5" w:rsidRPr="00D7491D" w:rsidRDefault="00D026C5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26C5" w:rsidRPr="00D7491D" w:rsidRDefault="00D026C5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6C5" w:rsidRPr="00D7491D" w:rsidRDefault="00D026C5" w:rsidP="00D749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4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02676" w:rsidRPr="00554050" w:rsidRDefault="00502676" w:rsidP="00502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502676" w:rsidRPr="00554050" w:rsidRDefault="00502676" w:rsidP="00502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554050">
        <w:rPr>
          <w:rFonts w:ascii="Times New Roman" w:eastAsia="Times New Roman" w:hAnsi="Times New Roman" w:cs="Times New Roman"/>
          <w:bCs/>
        </w:rPr>
        <w:t>Интернет-ресурсы:</w:t>
      </w:r>
    </w:p>
    <w:p w:rsidR="00502676" w:rsidRPr="00554050" w:rsidRDefault="00502676" w:rsidP="00502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554050">
        <w:rPr>
          <w:rFonts w:ascii="Times New Roman" w:eastAsia="Times New Roman" w:hAnsi="Times New Roman" w:cs="Times New Roman"/>
          <w:bCs/>
        </w:rPr>
        <w:t xml:space="preserve">1. </w:t>
      </w:r>
      <w:hyperlink r:id="rId17" w:history="1">
        <w:r w:rsidRPr="00554050">
          <w:rPr>
            <w:rFonts w:ascii="Times New Roman" w:eastAsia="Times New Roman" w:hAnsi="Times New Roman" w:cs="Times New Roman"/>
            <w:bCs/>
          </w:rPr>
          <w:t>www.consultant.ru</w:t>
        </w:r>
      </w:hyperlink>
      <w:r w:rsidRPr="00554050">
        <w:rPr>
          <w:rFonts w:ascii="Times New Roman" w:eastAsia="Times New Roman" w:hAnsi="Times New Roman" w:cs="Times New Roman"/>
          <w:bCs/>
        </w:rPr>
        <w:t xml:space="preserve"> - Справочная правовая система «Консультант Плюс».</w:t>
      </w:r>
    </w:p>
    <w:p w:rsidR="00502676" w:rsidRPr="00554050" w:rsidRDefault="00502676" w:rsidP="00502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554050">
        <w:rPr>
          <w:rFonts w:ascii="Times New Roman" w:eastAsia="Times New Roman" w:hAnsi="Times New Roman" w:cs="Times New Roman"/>
          <w:bCs/>
        </w:rPr>
        <w:t>2.Электронный ресурс: Электронная библиотечная система «</w:t>
      </w:r>
      <w:proofErr w:type="spellStart"/>
      <w:r w:rsidRPr="00554050">
        <w:rPr>
          <w:rFonts w:ascii="Times New Roman" w:eastAsia="Times New Roman" w:hAnsi="Times New Roman" w:cs="Times New Roman"/>
          <w:bCs/>
        </w:rPr>
        <w:t>Юрайт</w:t>
      </w:r>
      <w:proofErr w:type="spellEnd"/>
      <w:r w:rsidRPr="00554050">
        <w:rPr>
          <w:rFonts w:ascii="Times New Roman" w:eastAsia="Times New Roman" w:hAnsi="Times New Roman" w:cs="Times New Roman"/>
          <w:bCs/>
        </w:rPr>
        <w:t xml:space="preserve">». Форма доступа: </w:t>
      </w:r>
      <w:hyperlink r:id="rId18" w:history="1">
        <w:r w:rsidRPr="00554050">
          <w:rPr>
            <w:rFonts w:ascii="Times New Roman" w:eastAsia="Times New Roman" w:hAnsi="Times New Roman" w:cs="Times New Roman"/>
            <w:bCs/>
          </w:rPr>
          <w:t>https://www.biblio-online.ru</w:t>
        </w:r>
      </w:hyperlink>
    </w:p>
    <w:p w:rsidR="004E58CA" w:rsidRPr="00502676" w:rsidRDefault="004E58CA" w:rsidP="00502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58CA" w:rsidRPr="00502676" w:rsidSect="00D749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4D7"/>
    <w:multiLevelType w:val="hybridMultilevel"/>
    <w:tmpl w:val="F7A058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654E"/>
    <w:multiLevelType w:val="hybridMultilevel"/>
    <w:tmpl w:val="74FA1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E1E57"/>
    <w:multiLevelType w:val="multilevel"/>
    <w:tmpl w:val="565E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262F9"/>
    <w:multiLevelType w:val="hybridMultilevel"/>
    <w:tmpl w:val="5268C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032B57"/>
    <w:multiLevelType w:val="hybridMultilevel"/>
    <w:tmpl w:val="2A94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A53F3"/>
    <w:multiLevelType w:val="hybridMultilevel"/>
    <w:tmpl w:val="11320740"/>
    <w:lvl w:ilvl="0" w:tplc="CD7C9552">
      <w:start w:val="1"/>
      <w:numFmt w:val="decimal"/>
      <w:lvlText w:val="%1."/>
      <w:lvlJc w:val="left"/>
      <w:pPr>
        <w:ind w:left="4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9A44AC7"/>
    <w:multiLevelType w:val="hybridMultilevel"/>
    <w:tmpl w:val="08086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E94889"/>
    <w:multiLevelType w:val="hybridMultilevel"/>
    <w:tmpl w:val="75745404"/>
    <w:lvl w:ilvl="0" w:tplc="E124A7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8F5786A"/>
    <w:multiLevelType w:val="hybridMultilevel"/>
    <w:tmpl w:val="17BC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102CA"/>
    <w:multiLevelType w:val="hybridMultilevel"/>
    <w:tmpl w:val="484CF34A"/>
    <w:lvl w:ilvl="0" w:tplc="E98657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808C4"/>
    <w:multiLevelType w:val="hybridMultilevel"/>
    <w:tmpl w:val="6ADE5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F7192"/>
    <w:multiLevelType w:val="hybridMultilevel"/>
    <w:tmpl w:val="726E69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A1C0850"/>
    <w:multiLevelType w:val="hybridMultilevel"/>
    <w:tmpl w:val="28E2C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55071"/>
    <w:multiLevelType w:val="hybridMultilevel"/>
    <w:tmpl w:val="AA76107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B821681"/>
    <w:multiLevelType w:val="hybridMultilevel"/>
    <w:tmpl w:val="91E6B820"/>
    <w:lvl w:ilvl="0" w:tplc="EFC6090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704B4AD4"/>
    <w:multiLevelType w:val="hybridMultilevel"/>
    <w:tmpl w:val="DCD2E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A31620"/>
    <w:multiLevelType w:val="hybridMultilevel"/>
    <w:tmpl w:val="22601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16"/>
  </w:num>
  <w:num w:numId="6">
    <w:abstractNumId w:val="11"/>
  </w:num>
  <w:num w:numId="7">
    <w:abstractNumId w:val="13"/>
  </w:num>
  <w:num w:numId="8">
    <w:abstractNumId w:val="6"/>
  </w:num>
  <w:num w:numId="9">
    <w:abstractNumId w:val="3"/>
  </w:num>
  <w:num w:numId="10">
    <w:abstractNumId w:val="14"/>
  </w:num>
  <w:num w:numId="11">
    <w:abstractNumId w:val="15"/>
  </w:num>
  <w:num w:numId="12">
    <w:abstractNumId w:val="12"/>
  </w:num>
  <w:num w:numId="13">
    <w:abstractNumId w:val="2"/>
  </w:num>
  <w:num w:numId="14">
    <w:abstractNumId w:val="7"/>
  </w:num>
  <w:num w:numId="15">
    <w:abstractNumId w:val="0"/>
  </w:num>
  <w:num w:numId="16">
    <w:abstractNumId w:val="1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C4C2F"/>
    <w:rsid w:val="00001D0D"/>
    <w:rsid w:val="00034207"/>
    <w:rsid w:val="00073974"/>
    <w:rsid w:val="000924A7"/>
    <w:rsid w:val="000A59D1"/>
    <w:rsid w:val="000B0848"/>
    <w:rsid w:val="000C0555"/>
    <w:rsid w:val="000D22BF"/>
    <w:rsid w:val="000F395F"/>
    <w:rsid w:val="00102856"/>
    <w:rsid w:val="0011718C"/>
    <w:rsid w:val="00186FF2"/>
    <w:rsid w:val="001935F9"/>
    <w:rsid w:val="001961A0"/>
    <w:rsid w:val="001A0441"/>
    <w:rsid w:val="00234A50"/>
    <w:rsid w:val="00286349"/>
    <w:rsid w:val="00294238"/>
    <w:rsid w:val="002A142B"/>
    <w:rsid w:val="002F4F5F"/>
    <w:rsid w:val="00300841"/>
    <w:rsid w:val="003433DA"/>
    <w:rsid w:val="00360DFB"/>
    <w:rsid w:val="00377437"/>
    <w:rsid w:val="00384C8E"/>
    <w:rsid w:val="003A0F4E"/>
    <w:rsid w:val="003B2279"/>
    <w:rsid w:val="003B6410"/>
    <w:rsid w:val="003B7749"/>
    <w:rsid w:val="004331A9"/>
    <w:rsid w:val="004335B6"/>
    <w:rsid w:val="004448B1"/>
    <w:rsid w:val="00465F64"/>
    <w:rsid w:val="0049615B"/>
    <w:rsid w:val="004C54DB"/>
    <w:rsid w:val="004E58CA"/>
    <w:rsid w:val="004F120C"/>
    <w:rsid w:val="004F4008"/>
    <w:rsid w:val="00502676"/>
    <w:rsid w:val="005A0462"/>
    <w:rsid w:val="005B6B65"/>
    <w:rsid w:val="00603377"/>
    <w:rsid w:val="00627B5C"/>
    <w:rsid w:val="0068093D"/>
    <w:rsid w:val="00684D81"/>
    <w:rsid w:val="00703D21"/>
    <w:rsid w:val="00714A55"/>
    <w:rsid w:val="007339BE"/>
    <w:rsid w:val="00737AB5"/>
    <w:rsid w:val="00764F97"/>
    <w:rsid w:val="00770872"/>
    <w:rsid w:val="007A4E03"/>
    <w:rsid w:val="007F5608"/>
    <w:rsid w:val="00814728"/>
    <w:rsid w:val="00887ABA"/>
    <w:rsid w:val="008C3AFF"/>
    <w:rsid w:val="008D4FF8"/>
    <w:rsid w:val="0090661C"/>
    <w:rsid w:val="009345FF"/>
    <w:rsid w:val="00952D41"/>
    <w:rsid w:val="009D4BF1"/>
    <w:rsid w:val="009D5DEB"/>
    <w:rsid w:val="009F6C44"/>
    <w:rsid w:val="00A31DFC"/>
    <w:rsid w:val="00A44A3B"/>
    <w:rsid w:val="00A523D1"/>
    <w:rsid w:val="00A739E4"/>
    <w:rsid w:val="00A75600"/>
    <w:rsid w:val="00AB3BA8"/>
    <w:rsid w:val="00AE2935"/>
    <w:rsid w:val="00B166CC"/>
    <w:rsid w:val="00B6141A"/>
    <w:rsid w:val="00B710BD"/>
    <w:rsid w:val="00B74184"/>
    <w:rsid w:val="00BC67EC"/>
    <w:rsid w:val="00C53ACD"/>
    <w:rsid w:val="00CD3D16"/>
    <w:rsid w:val="00CF485C"/>
    <w:rsid w:val="00D026C5"/>
    <w:rsid w:val="00D0667E"/>
    <w:rsid w:val="00D10443"/>
    <w:rsid w:val="00D14819"/>
    <w:rsid w:val="00D23EE1"/>
    <w:rsid w:val="00D648F1"/>
    <w:rsid w:val="00D65DDB"/>
    <w:rsid w:val="00D7491D"/>
    <w:rsid w:val="00DA26AD"/>
    <w:rsid w:val="00DB5565"/>
    <w:rsid w:val="00DC105A"/>
    <w:rsid w:val="00E5642C"/>
    <w:rsid w:val="00E603B6"/>
    <w:rsid w:val="00EA1512"/>
    <w:rsid w:val="00EB540E"/>
    <w:rsid w:val="00EF264B"/>
    <w:rsid w:val="00F14D4D"/>
    <w:rsid w:val="00F22ACE"/>
    <w:rsid w:val="00F35AF9"/>
    <w:rsid w:val="00F83B38"/>
    <w:rsid w:val="00F87963"/>
    <w:rsid w:val="00FC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2F"/>
  </w:style>
  <w:style w:type="paragraph" w:styleId="1">
    <w:name w:val="heading 1"/>
    <w:basedOn w:val="a"/>
    <w:next w:val="a"/>
    <w:link w:val="10"/>
    <w:uiPriority w:val="9"/>
    <w:qFormat/>
    <w:rsid w:val="00906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C2F"/>
    <w:rPr>
      <w:color w:val="0000FF" w:themeColor="hyperlink"/>
      <w:u w:val="single"/>
    </w:rPr>
  </w:style>
  <w:style w:type="paragraph" w:styleId="a4">
    <w:name w:val="No Spacing"/>
    <w:uiPriority w:val="1"/>
    <w:qFormat/>
    <w:rsid w:val="00FC4C2F"/>
    <w:pPr>
      <w:spacing w:after="0" w:line="240" w:lineRule="auto"/>
    </w:pPr>
  </w:style>
  <w:style w:type="table" w:styleId="a5">
    <w:name w:val="Table Grid"/>
    <w:basedOn w:val="a1"/>
    <w:uiPriority w:val="59"/>
    <w:rsid w:val="00F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FC4C2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C4C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C2F"/>
    <w:rPr>
      <w:rFonts w:ascii="Tahoma" w:hAnsi="Tahoma" w:cs="Tahoma"/>
      <w:sz w:val="16"/>
      <w:szCs w:val="16"/>
    </w:rPr>
  </w:style>
  <w:style w:type="character" w:customStyle="1" w:styleId="4">
    <w:name w:val="Подпись к таблице (4)"/>
    <w:basedOn w:val="a0"/>
    <w:rsid w:val="00FC4C2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-10"/>
      <w:w w:val="100"/>
      <w:position w:val="0"/>
      <w:sz w:val="27"/>
      <w:szCs w:val="27"/>
      <w:u w:val="single"/>
      <w:lang w:val="ru-RU"/>
    </w:rPr>
  </w:style>
  <w:style w:type="paragraph" w:styleId="a9">
    <w:name w:val="Normal (Web)"/>
    <w:basedOn w:val="a"/>
    <w:uiPriority w:val="99"/>
    <w:unhideWhenUsed/>
    <w:rsid w:val="0030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6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semiHidden/>
    <w:unhideWhenUsed/>
    <w:rsid w:val="009066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90661C"/>
    <w:rPr>
      <w:rFonts w:ascii="Calibri" w:eastAsia="Calibri" w:hAnsi="Calibri" w:cs="Times New Roman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714A55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714A5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92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hyperlink" Target="https://www.biblio-onlin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hyperlink" Target="http://www.consultant.ru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Андрей В. Буянкин</cp:lastModifiedBy>
  <cp:revision>5</cp:revision>
  <dcterms:created xsi:type="dcterms:W3CDTF">2017-12-18T09:44:00Z</dcterms:created>
  <dcterms:modified xsi:type="dcterms:W3CDTF">2017-12-19T05:56:00Z</dcterms:modified>
</cp:coreProperties>
</file>